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F7" w:rsidRPr="00A4157F" w:rsidRDefault="004510F7" w:rsidP="004B33B9">
      <w:pPr>
        <w:pStyle w:val="10"/>
        <w:spacing w:line="240" w:lineRule="auto"/>
        <w:ind w:firstLine="0"/>
        <w:jc w:val="center"/>
        <w:rPr>
          <w:caps/>
          <w:sz w:val="28"/>
          <w:szCs w:val="28"/>
        </w:rPr>
      </w:pPr>
      <w:r w:rsidRPr="00A4157F">
        <w:rPr>
          <w:caps/>
          <w:sz w:val="28"/>
          <w:szCs w:val="28"/>
        </w:rPr>
        <w:t>БЕЛОРУССКИЙ РЕСПУБЛИКАНСКИЙ СОЮЗ</w:t>
      </w:r>
    </w:p>
    <w:p w:rsidR="004510F7" w:rsidRPr="00A4157F" w:rsidRDefault="004510F7" w:rsidP="004B33B9">
      <w:pPr>
        <w:pStyle w:val="10"/>
        <w:spacing w:line="240" w:lineRule="auto"/>
        <w:ind w:firstLine="0"/>
        <w:jc w:val="center"/>
        <w:rPr>
          <w:caps/>
          <w:sz w:val="28"/>
          <w:szCs w:val="28"/>
        </w:rPr>
      </w:pPr>
      <w:r w:rsidRPr="00A4157F">
        <w:rPr>
          <w:caps/>
          <w:sz w:val="28"/>
          <w:szCs w:val="28"/>
        </w:rPr>
        <w:t>ПОТРЕБИТЕЛЬСКИХ ОБЩЕСТВ</w:t>
      </w:r>
    </w:p>
    <w:p w:rsidR="004510F7" w:rsidRPr="00A4157F" w:rsidRDefault="004510F7" w:rsidP="004B33B9">
      <w:pPr>
        <w:pStyle w:val="10"/>
        <w:spacing w:line="240" w:lineRule="auto"/>
        <w:ind w:firstLine="0"/>
        <w:jc w:val="center"/>
        <w:rPr>
          <w:caps/>
          <w:sz w:val="28"/>
          <w:szCs w:val="28"/>
        </w:rPr>
      </w:pPr>
    </w:p>
    <w:p w:rsidR="004510F7" w:rsidRPr="00A4157F" w:rsidRDefault="004510F7" w:rsidP="004B33B9">
      <w:pPr>
        <w:pStyle w:val="10"/>
        <w:spacing w:line="240" w:lineRule="auto"/>
        <w:ind w:firstLine="0"/>
        <w:jc w:val="center"/>
        <w:rPr>
          <w:caps/>
          <w:sz w:val="28"/>
          <w:szCs w:val="28"/>
        </w:rPr>
      </w:pPr>
      <w:r w:rsidRPr="00A4157F">
        <w:rPr>
          <w:caps/>
          <w:sz w:val="28"/>
          <w:szCs w:val="28"/>
        </w:rPr>
        <w:t>Учреждение образования</w:t>
      </w:r>
    </w:p>
    <w:p w:rsidR="004510F7" w:rsidRPr="00A4157F" w:rsidRDefault="004510F7" w:rsidP="004B33B9">
      <w:pPr>
        <w:pStyle w:val="10"/>
        <w:spacing w:line="240" w:lineRule="auto"/>
        <w:ind w:firstLine="0"/>
        <w:jc w:val="center"/>
        <w:rPr>
          <w:caps/>
          <w:sz w:val="28"/>
          <w:szCs w:val="28"/>
        </w:rPr>
      </w:pPr>
      <w:r w:rsidRPr="00A4157F">
        <w:rPr>
          <w:caps/>
          <w:sz w:val="28"/>
          <w:szCs w:val="28"/>
        </w:rPr>
        <w:t>«Белорусский торгово-экономический</w:t>
      </w:r>
    </w:p>
    <w:p w:rsidR="004510F7" w:rsidRPr="00A4157F" w:rsidRDefault="004510F7" w:rsidP="004B33B9">
      <w:pPr>
        <w:pStyle w:val="10"/>
        <w:spacing w:line="240" w:lineRule="auto"/>
        <w:ind w:firstLine="0"/>
        <w:jc w:val="center"/>
        <w:rPr>
          <w:caps/>
          <w:sz w:val="28"/>
          <w:szCs w:val="28"/>
        </w:rPr>
      </w:pPr>
      <w:r w:rsidRPr="00A4157F">
        <w:rPr>
          <w:caps/>
          <w:sz w:val="28"/>
          <w:szCs w:val="28"/>
        </w:rPr>
        <w:t>университет потребительской кооперации»</w:t>
      </w:r>
    </w:p>
    <w:p w:rsidR="004510F7" w:rsidRPr="00363257" w:rsidRDefault="004510F7" w:rsidP="004B33B9">
      <w:pPr>
        <w:pStyle w:val="10"/>
        <w:tabs>
          <w:tab w:val="right" w:pos="6623"/>
        </w:tabs>
        <w:spacing w:line="240" w:lineRule="auto"/>
        <w:ind w:firstLine="0"/>
        <w:jc w:val="left"/>
        <w:rPr>
          <w:sz w:val="28"/>
          <w:szCs w:val="28"/>
        </w:rPr>
      </w:pPr>
    </w:p>
    <w:p w:rsidR="004510F7" w:rsidRPr="00363257" w:rsidRDefault="004510F7" w:rsidP="004B33B9">
      <w:pPr>
        <w:pStyle w:val="10"/>
        <w:tabs>
          <w:tab w:val="right" w:pos="6623"/>
        </w:tabs>
        <w:spacing w:line="240" w:lineRule="auto"/>
        <w:ind w:firstLine="0"/>
        <w:jc w:val="left"/>
        <w:rPr>
          <w:sz w:val="28"/>
          <w:szCs w:val="28"/>
        </w:rPr>
      </w:pPr>
    </w:p>
    <w:p w:rsidR="004510F7" w:rsidRPr="00363257" w:rsidRDefault="004510F7" w:rsidP="004B33B9">
      <w:pPr>
        <w:pStyle w:val="10"/>
        <w:tabs>
          <w:tab w:val="right" w:pos="6623"/>
        </w:tabs>
        <w:spacing w:line="240" w:lineRule="auto"/>
        <w:ind w:firstLine="3828"/>
        <w:jc w:val="right"/>
        <w:rPr>
          <w:sz w:val="28"/>
          <w:szCs w:val="28"/>
        </w:rPr>
      </w:pPr>
    </w:p>
    <w:p w:rsidR="004510F7" w:rsidRPr="00D13124" w:rsidRDefault="004510F7" w:rsidP="004E7F36">
      <w:pPr>
        <w:pStyle w:val="10"/>
        <w:tabs>
          <w:tab w:val="right" w:pos="6623"/>
        </w:tabs>
        <w:spacing w:line="240" w:lineRule="auto"/>
        <w:ind w:firstLine="5954"/>
        <w:rPr>
          <w:sz w:val="28"/>
          <w:szCs w:val="28"/>
          <w:u w:val="single"/>
        </w:rPr>
      </w:pPr>
      <w:r w:rsidRPr="00363257">
        <w:rPr>
          <w:sz w:val="28"/>
          <w:szCs w:val="28"/>
        </w:rPr>
        <w:t xml:space="preserve">Кафедра </w:t>
      </w:r>
      <w:r>
        <w:rPr>
          <w:sz w:val="28"/>
          <w:szCs w:val="28"/>
        </w:rPr>
        <w:t xml:space="preserve">экономики торговли  </w:t>
      </w:r>
    </w:p>
    <w:p w:rsidR="004510F7" w:rsidRPr="00363257" w:rsidRDefault="004510F7" w:rsidP="004E7F36">
      <w:pPr>
        <w:pStyle w:val="10"/>
        <w:tabs>
          <w:tab w:val="right" w:pos="6623"/>
        </w:tabs>
        <w:spacing w:line="240" w:lineRule="auto"/>
        <w:ind w:firstLine="5954"/>
        <w:jc w:val="left"/>
        <w:rPr>
          <w:sz w:val="28"/>
          <w:szCs w:val="28"/>
        </w:rPr>
      </w:pPr>
      <w:r w:rsidRPr="00363257">
        <w:rPr>
          <w:sz w:val="28"/>
          <w:szCs w:val="28"/>
        </w:rPr>
        <w:t>Допущена к защите</w:t>
      </w:r>
    </w:p>
    <w:p w:rsidR="004510F7" w:rsidRPr="00363257" w:rsidRDefault="004510F7" w:rsidP="004E7F36">
      <w:pPr>
        <w:pStyle w:val="10"/>
        <w:tabs>
          <w:tab w:val="right" w:pos="6623"/>
        </w:tabs>
        <w:spacing w:line="240" w:lineRule="auto"/>
        <w:ind w:firstLine="5954"/>
        <w:rPr>
          <w:sz w:val="28"/>
          <w:szCs w:val="28"/>
        </w:rPr>
      </w:pPr>
      <w:r w:rsidRPr="00363257">
        <w:rPr>
          <w:sz w:val="28"/>
          <w:szCs w:val="28"/>
        </w:rPr>
        <w:t>Заведующий кафедрой</w:t>
      </w:r>
    </w:p>
    <w:p w:rsidR="004510F7" w:rsidRPr="00363257" w:rsidRDefault="004510F7" w:rsidP="004E7F36">
      <w:pPr>
        <w:pStyle w:val="10"/>
        <w:tabs>
          <w:tab w:val="right" w:pos="6623"/>
        </w:tabs>
        <w:spacing w:after="60" w:line="240" w:lineRule="auto"/>
        <w:ind w:firstLine="5954"/>
        <w:rPr>
          <w:sz w:val="28"/>
          <w:szCs w:val="28"/>
        </w:rPr>
      </w:pPr>
      <w:r>
        <w:rPr>
          <w:sz w:val="28"/>
          <w:szCs w:val="28"/>
        </w:rPr>
        <w:t>____________ Гасанова Т.В.</w:t>
      </w:r>
    </w:p>
    <w:p w:rsidR="004510F7" w:rsidRPr="00252A04" w:rsidRDefault="004510F7" w:rsidP="004E7F36">
      <w:pPr>
        <w:pStyle w:val="10"/>
        <w:tabs>
          <w:tab w:val="left" w:pos="6300"/>
          <w:tab w:val="left" w:pos="6480"/>
          <w:tab w:val="right" w:pos="6623"/>
        </w:tabs>
        <w:spacing w:line="240" w:lineRule="auto"/>
        <w:ind w:firstLine="5954"/>
        <w:rPr>
          <w:sz w:val="28"/>
          <w:szCs w:val="28"/>
        </w:rPr>
      </w:pPr>
      <w:r w:rsidRPr="00363257">
        <w:rPr>
          <w:sz w:val="28"/>
          <w:szCs w:val="28"/>
        </w:rPr>
        <w:t>__________</w:t>
      </w:r>
      <w:r>
        <w:rPr>
          <w:sz w:val="28"/>
          <w:szCs w:val="28"/>
        </w:rPr>
        <w:softHyphen/>
      </w:r>
      <w:r w:rsidRPr="00C660D9">
        <w:rPr>
          <w:sz w:val="28"/>
          <w:szCs w:val="28"/>
        </w:rPr>
        <w:softHyphen/>
      </w:r>
      <w:r w:rsidRPr="00C660D9">
        <w:rPr>
          <w:sz w:val="28"/>
          <w:szCs w:val="28"/>
        </w:rPr>
        <w:softHyphen/>
      </w:r>
      <w:r w:rsidRPr="00C660D9">
        <w:rPr>
          <w:sz w:val="28"/>
          <w:szCs w:val="28"/>
        </w:rPr>
        <w:softHyphen/>
        <w:t>_</w:t>
      </w:r>
      <w:r>
        <w:rPr>
          <w:sz w:val="28"/>
          <w:szCs w:val="28"/>
          <w:lang w:val="be-BY"/>
        </w:rPr>
        <w:t>_</w:t>
      </w:r>
      <w:r>
        <w:rPr>
          <w:sz w:val="28"/>
          <w:szCs w:val="28"/>
        </w:rPr>
        <w:t xml:space="preserve"> 20</w:t>
      </w:r>
      <w:r w:rsidRPr="009559AB">
        <w:rPr>
          <w:sz w:val="28"/>
          <w:szCs w:val="28"/>
        </w:rPr>
        <w:t>2</w:t>
      </w:r>
      <w:r>
        <w:rPr>
          <w:sz w:val="28"/>
          <w:szCs w:val="28"/>
        </w:rPr>
        <w:t>1</w:t>
      </w:r>
    </w:p>
    <w:p w:rsidR="004510F7" w:rsidRPr="00363257" w:rsidRDefault="004510F7" w:rsidP="004E7F36">
      <w:pPr>
        <w:pStyle w:val="10"/>
        <w:tabs>
          <w:tab w:val="right" w:pos="6623"/>
        </w:tabs>
        <w:spacing w:line="240" w:lineRule="auto"/>
        <w:ind w:firstLine="5954"/>
        <w:jc w:val="right"/>
        <w:rPr>
          <w:sz w:val="28"/>
          <w:szCs w:val="28"/>
        </w:rPr>
      </w:pPr>
    </w:p>
    <w:p w:rsidR="004510F7" w:rsidRPr="00363257" w:rsidRDefault="004510F7" w:rsidP="004B33B9">
      <w:pPr>
        <w:pStyle w:val="10"/>
        <w:tabs>
          <w:tab w:val="right" w:pos="6623"/>
        </w:tabs>
        <w:spacing w:line="240" w:lineRule="auto"/>
        <w:ind w:firstLine="0"/>
        <w:jc w:val="left"/>
        <w:rPr>
          <w:sz w:val="28"/>
          <w:szCs w:val="28"/>
        </w:rPr>
      </w:pPr>
    </w:p>
    <w:p w:rsidR="004510F7" w:rsidRPr="00363257" w:rsidRDefault="004510F7" w:rsidP="004B33B9">
      <w:pPr>
        <w:pStyle w:val="10"/>
        <w:tabs>
          <w:tab w:val="right" w:pos="6623"/>
        </w:tabs>
        <w:spacing w:line="240" w:lineRule="auto"/>
        <w:ind w:firstLine="0"/>
        <w:jc w:val="left"/>
        <w:rPr>
          <w:sz w:val="28"/>
          <w:szCs w:val="28"/>
        </w:rPr>
      </w:pPr>
    </w:p>
    <w:p w:rsidR="004510F7" w:rsidRPr="00A4157F" w:rsidRDefault="004510F7" w:rsidP="004B33B9">
      <w:pPr>
        <w:pStyle w:val="10"/>
        <w:tabs>
          <w:tab w:val="right" w:pos="6623"/>
        </w:tabs>
        <w:spacing w:line="240" w:lineRule="auto"/>
        <w:ind w:firstLine="0"/>
        <w:jc w:val="center"/>
        <w:rPr>
          <w:caps/>
          <w:sz w:val="28"/>
          <w:szCs w:val="28"/>
        </w:rPr>
      </w:pPr>
      <w:r w:rsidRPr="00A4157F">
        <w:rPr>
          <w:caps/>
          <w:sz w:val="28"/>
          <w:szCs w:val="28"/>
        </w:rPr>
        <w:t>Дипломная работа</w:t>
      </w:r>
    </w:p>
    <w:p w:rsidR="004510F7" w:rsidRPr="00363257" w:rsidRDefault="004510F7" w:rsidP="004B33B9">
      <w:pPr>
        <w:pStyle w:val="10"/>
        <w:tabs>
          <w:tab w:val="right" w:pos="6623"/>
        </w:tabs>
        <w:spacing w:line="240" w:lineRule="auto"/>
        <w:ind w:firstLine="0"/>
        <w:rPr>
          <w:b/>
          <w:caps/>
          <w:sz w:val="28"/>
          <w:szCs w:val="28"/>
        </w:rPr>
      </w:pPr>
    </w:p>
    <w:tbl>
      <w:tblPr>
        <w:tblpPr w:leftFromText="180" w:rightFromText="180" w:vertAnchor="text" w:horzAnchor="margin" w:tblpX="-354" w:tblpY="183"/>
        <w:tblW w:w="10314" w:type="dxa"/>
        <w:tblLook w:val="01E0"/>
      </w:tblPr>
      <w:tblGrid>
        <w:gridCol w:w="10314"/>
      </w:tblGrid>
      <w:tr w:rsidR="004510F7" w:rsidRPr="007211AE" w:rsidTr="004B33B9">
        <w:tc>
          <w:tcPr>
            <w:tcW w:w="10314" w:type="dxa"/>
          </w:tcPr>
          <w:p w:rsidR="004510F7" w:rsidRPr="007211AE" w:rsidRDefault="004510F7" w:rsidP="004B33B9">
            <w:pPr>
              <w:spacing w:line="340" w:lineRule="exact"/>
              <w:jc w:val="both"/>
              <w:rPr>
                <w:sz w:val="28"/>
                <w:szCs w:val="28"/>
              </w:rPr>
            </w:pPr>
            <w:r w:rsidRPr="007211AE">
              <w:rPr>
                <w:sz w:val="28"/>
                <w:szCs w:val="28"/>
              </w:rPr>
              <w:t>на тему: «</w:t>
            </w:r>
            <w:r>
              <w:rPr>
                <w:sz w:val="28"/>
                <w:szCs w:val="28"/>
              </w:rPr>
              <w:t>Состояние оборотных средств организации и направления укрепления ее финансовой устойчивости</w:t>
            </w:r>
            <w:r w:rsidRPr="007211AE">
              <w:rPr>
                <w:sz w:val="28"/>
                <w:szCs w:val="28"/>
              </w:rPr>
              <w:t>»</w:t>
            </w:r>
          </w:p>
          <w:p w:rsidR="004510F7" w:rsidRPr="007211AE" w:rsidRDefault="004510F7" w:rsidP="004B33B9">
            <w:pPr>
              <w:pStyle w:val="10"/>
              <w:tabs>
                <w:tab w:val="right" w:pos="6623"/>
              </w:tabs>
              <w:spacing w:line="240" w:lineRule="auto"/>
              <w:ind w:firstLine="0"/>
              <w:rPr>
                <w:sz w:val="28"/>
                <w:szCs w:val="28"/>
              </w:rPr>
            </w:pPr>
          </w:p>
          <w:p w:rsidR="004510F7" w:rsidRPr="007211AE" w:rsidRDefault="004510F7" w:rsidP="004B33B9">
            <w:pPr>
              <w:pStyle w:val="10"/>
              <w:tabs>
                <w:tab w:val="right" w:pos="6623"/>
              </w:tabs>
              <w:spacing w:line="240" w:lineRule="auto"/>
              <w:ind w:firstLine="0"/>
              <w:jc w:val="left"/>
              <w:rPr>
                <w:sz w:val="28"/>
                <w:szCs w:val="28"/>
              </w:rPr>
            </w:pPr>
          </w:p>
        </w:tc>
      </w:tr>
      <w:tr w:rsidR="004510F7" w:rsidRPr="007211AE" w:rsidTr="004B33B9">
        <w:tc>
          <w:tcPr>
            <w:tcW w:w="10314" w:type="dxa"/>
          </w:tcPr>
          <w:p w:rsidR="004510F7" w:rsidRPr="007211AE" w:rsidRDefault="004510F7" w:rsidP="004B33B9">
            <w:pPr>
              <w:pStyle w:val="10"/>
              <w:tabs>
                <w:tab w:val="right" w:pos="6623"/>
              </w:tabs>
              <w:spacing w:line="240" w:lineRule="auto"/>
              <w:ind w:firstLine="0"/>
              <w:jc w:val="left"/>
              <w:rPr>
                <w:sz w:val="28"/>
                <w:szCs w:val="28"/>
              </w:rPr>
            </w:pPr>
            <w:r w:rsidRPr="007211AE">
              <w:rPr>
                <w:sz w:val="28"/>
                <w:szCs w:val="28"/>
              </w:rPr>
              <w:t>Студент</w:t>
            </w:r>
          </w:p>
        </w:tc>
      </w:tr>
      <w:tr w:rsidR="004510F7" w:rsidRPr="007211AE" w:rsidTr="004B33B9">
        <w:tc>
          <w:tcPr>
            <w:tcW w:w="10314" w:type="dxa"/>
          </w:tcPr>
          <w:p w:rsidR="004510F7" w:rsidRPr="007211AE" w:rsidRDefault="004510F7" w:rsidP="004B33B9">
            <w:pPr>
              <w:pStyle w:val="10"/>
              <w:tabs>
                <w:tab w:val="right" w:pos="6623"/>
              </w:tabs>
              <w:spacing w:line="240" w:lineRule="auto"/>
              <w:ind w:firstLine="0"/>
              <w:jc w:val="left"/>
              <w:rPr>
                <w:sz w:val="28"/>
                <w:szCs w:val="28"/>
              </w:rPr>
            </w:pPr>
            <w:r w:rsidRPr="007211AE">
              <w:rPr>
                <w:sz w:val="28"/>
                <w:szCs w:val="28"/>
              </w:rPr>
              <w:t>факультета экономики и управления,</w:t>
            </w:r>
          </w:p>
          <w:p w:rsidR="004510F7" w:rsidRPr="007211AE" w:rsidRDefault="004510F7" w:rsidP="004E7F36">
            <w:pPr>
              <w:pStyle w:val="10"/>
              <w:tabs>
                <w:tab w:val="left" w:pos="4425"/>
                <w:tab w:val="right" w:pos="6623"/>
              </w:tabs>
              <w:spacing w:line="240" w:lineRule="auto"/>
              <w:ind w:firstLine="0"/>
              <w:jc w:val="left"/>
              <w:rPr>
                <w:sz w:val="28"/>
                <w:szCs w:val="28"/>
              </w:rPr>
            </w:pPr>
            <w:r w:rsidRPr="007211AE">
              <w:rPr>
                <w:sz w:val="28"/>
                <w:szCs w:val="28"/>
              </w:rPr>
              <w:t xml:space="preserve">4 курса, группы Э-41     _________  </w:t>
            </w:r>
            <w:r>
              <w:rPr>
                <w:sz w:val="28"/>
                <w:szCs w:val="28"/>
              </w:rPr>
              <w:t>Гасанова Диана Олеговна</w:t>
            </w:r>
          </w:p>
          <w:p w:rsidR="004510F7" w:rsidRPr="007211AE" w:rsidRDefault="004510F7" w:rsidP="004B33B9">
            <w:pPr>
              <w:pStyle w:val="10"/>
              <w:tabs>
                <w:tab w:val="left" w:pos="4425"/>
                <w:tab w:val="right" w:pos="6623"/>
              </w:tabs>
              <w:spacing w:line="240" w:lineRule="auto"/>
              <w:ind w:firstLine="0"/>
              <w:jc w:val="left"/>
              <w:rPr>
                <w:sz w:val="28"/>
                <w:szCs w:val="28"/>
              </w:rPr>
            </w:pPr>
          </w:p>
        </w:tc>
      </w:tr>
    </w:tbl>
    <w:p w:rsidR="004510F7" w:rsidRPr="00363257" w:rsidRDefault="004510F7" w:rsidP="004B33B9">
      <w:pPr>
        <w:pStyle w:val="10"/>
        <w:tabs>
          <w:tab w:val="right" w:pos="6623"/>
        </w:tabs>
        <w:spacing w:line="240" w:lineRule="auto"/>
        <w:ind w:firstLine="0"/>
        <w:jc w:val="center"/>
        <w:rPr>
          <w:b/>
          <w:caps/>
          <w:sz w:val="28"/>
          <w:szCs w:val="28"/>
        </w:rPr>
      </w:pPr>
    </w:p>
    <w:p w:rsidR="004510F7" w:rsidRPr="00363257" w:rsidRDefault="004510F7" w:rsidP="004B33B9">
      <w:pPr>
        <w:pStyle w:val="10"/>
        <w:tabs>
          <w:tab w:val="right" w:pos="6623"/>
        </w:tabs>
        <w:spacing w:line="240" w:lineRule="auto"/>
        <w:ind w:firstLine="0"/>
        <w:jc w:val="center"/>
        <w:rPr>
          <w:b/>
          <w:caps/>
          <w:sz w:val="28"/>
          <w:szCs w:val="28"/>
        </w:rPr>
      </w:pPr>
    </w:p>
    <w:p w:rsidR="004510F7" w:rsidRPr="00363257" w:rsidRDefault="004510F7" w:rsidP="004B33B9">
      <w:pPr>
        <w:pStyle w:val="10"/>
        <w:tabs>
          <w:tab w:val="right" w:pos="6623"/>
        </w:tabs>
        <w:spacing w:line="240" w:lineRule="auto"/>
        <w:ind w:firstLine="0"/>
        <w:jc w:val="center"/>
        <w:rPr>
          <w:b/>
          <w:caps/>
          <w:sz w:val="28"/>
          <w:szCs w:val="28"/>
        </w:rPr>
      </w:pPr>
    </w:p>
    <w:tbl>
      <w:tblPr>
        <w:tblW w:w="10349" w:type="dxa"/>
        <w:tblInd w:w="-318" w:type="dxa"/>
        <w:tblLook w:val="01E0"/>
      </w:tblPr>
      <w:tblGrid>
        <w:gridCol w:w="7831"/>
        <w:gridCol w:w="2518"/>
      </w:tblGrid>
      <w:tr w:rsidR="004510F7" w:rsidRPr="007211AE" w:rsidTr="009559AB">
        <w:tc>
          <w:tcPr>
            <w:tcW w:w="10349" w:type="dxa"/>
            <w:gridSpan w:val="2"/>
          </w:tcPr>
          <w:p w:rsidR="004510F7" w:rsidRPr="00363257" w:rsidRDefault="004510F7" w:rsidP="009559AB">
            <w:pPr>
              <w:pStyle w:val="10"/>
              <w:tabs>
                <w:tab w:val="right" w:pos="3969"/>
              </w:tabs>
              <w:spacing w:line="240" w:lineRule="auto"/>
              <w:ind w:firstLine="0"/>
              <w:jc w:val="left"/>
              <w:rPr>
                <w:sz w:val="28"/>
                <w:szCs w:val="28"/>
              </w:rPr>
            </w:pPr>
            <w:r w:rsidRPr="00363257">
              <w:rPr>
                <w:sz w:val="28"/>
                <w:szCs w:val="28"/>
              </w:rPr>
              <w:t>Научный руководитель</w:t>
            </w:r>
          </w:p>
          <w:p w:rsidR="004510F7" w:rsidRPr="007211AE" w:rsidRDefault="004510F7" w:rsidP="004B33B9">
            <w:pPr>
              <w:pStyle w:val="10"/>
              <w:tabs>
                <w:tab w:val="left" w:pos="3420"/>
                <w:tab w:val="left" w:pos="3600"/>
                <w:tab w:val="left" w:pos="3780"/>
                <w:tab w:val="right" w:pos="3969"/>
                <w:tab w:val="left" w:pos="4230"/>
                <w:tab w:val="left" w:pos="4470"/>
                <w:tab w:val="left" w:pos="4785"/>
                <w:tab w:val="left" w:pos="5070"/>
                <w:tab w:val="left" w:pos="5220"/>
              </w:tabs>
              <w:spacing w:line="240" w:lineRule="auto"/>
              <w:ind w:right="-288" w:firstLine="0"/>
              <w:jc w:val="left"/>
              <w:rPr>
                <w:sz w:val="28"/>
                <w:szCs w:val="28"/>
              </w:rPr>
            </w:pPr>
            <w:r w:rsidRPr="007211AE">
              <w:rPr>
                <w:sz w:val="28"/>
                <w:szCs w:val="28"/>
              </w:rPr>
              <w:t xml:space="preserve">к.э.н., </w:t>
            </w:r>
            <w:r>
              <w:rPr>
                <w:sz w:val="28"/>
                <w:szCs w:val="28"/>
              </w:rPr>
              <w:t>доцент                    _________  Сныткова Наталья Александровна</w:t>
            </w:r>
          </w:p>
          <w:p w:rsidR="004510F7" w:rsidRPr="007211AE" w:rsidRDefault="004510F7" w:rsidP="004B33B9">
            <w:pPr>
              <w:pStyle w:val="10"/>
              <w:tabs>
                <w:tab w:val="right" w:pos="3969"/>
                <w:tab w:val="left" w:pos="4995"/>
              </w:tabs>
              <w:spacing w:line="240" w:lineRule="auto"/>
              <w:ind w:firstLine="0"/>
              <w:jc w:val="left"/>
              <w:rPr>
                <w:sz w:val="28"/>
                <w:szCs w:val="28"/>
              </w:rPr>
            </w:pPr>
          </w:p>
        </w:tc>
      </w:tr>
      <w:tr w:rsidR="004510F7" w:rsidRPr="007211AE" w:rsidTr="009559AB">
        <w:tc>
          <w:tcPr>
            <w:tcW w:w="7831" w:type="dxa"/>
          </w:tcPr>
          <w:p w:rsidR="004510F7" w:rsidRPr="007211AE" w:rsidRDefault="004510F7" w:rsidP="004B33B9">
            <w:pPr>
              <w:pStyle w:val="10"/>
              <w:tabs>
                <w:tab w:val="right" w:pos="3969"/>
              </w:tabs>
              <w:spacing w:line="240" w:lineRule="auto"/>
              <w:ind w:firstLine="0"/>
              <w:jc w:val="left"/>
              <w:rPr>
                <w:sz w:val="28"/>
                <w:szCs w:val="28"/>
                <w:u w:val="single"/>
              </w:rPr>
            </w:pPr>
          </w:p>
        </w:tc>
        <w:tc>
          <w:tcPr>
            <w:tcW w:w="2518" w:type="dxa"/>
          </w:tcPr>
          <w:p w:rsidR="004510F7" w:rsidRPr="007211AE" w:rsidRDefault="004510F7" w:rsidP="004B33B9">
            <w:pPr>
              <w:pStyle w:val="10"/>
              <w:tabs>
                <w:tab w:val="right" w:pos="3969"/>
              </w:tabs>
              <w:spacing w:line="240" w:lineRule="auto"/>
              <w:ind w:firstLine="0"/>
              <w:jc w:val="left"/>
              <w:rPr>
                <w:sz w:val="28"/>
                <w:szCs w:val="28"/>
                <w:u w:val="single"/>
              </w:rPr>
            </w:pPr>
          </w:p>
        </w:tc>
      </w:tr>
      <w:tr w:rsidR="004510F7" w:rsidRPr="007211AE" w:rsidTr="009559AB">
        <w:tc>
          <w:tcPr>
            <w:tcW w:w="7831" w:type="dxa"/>
          </w:tcPr>
          <w:p w:rsidR="004510F7" w:rsidRPr="007211AE" w:rsidRDefault="004510F7" w:rsidP="004B33B9">
            <w:pPr>
              <w:pStyle w:val="10"/>
              <w:tabs>
                <w:tab w:val="right" w:pos="3969"/>
              </w:tabs>
              <w:spacing w:line="240" w:lineRule="auto"/>
              <w:ind w:firstLine="0"/>
              <w:jc w:val="left"/>
              <w:rPr>
                <w:sz w:val="28"/>
                <w:szCs w:val="28"/>
                <w:u w:val="single"/>
              </w:rPr>
            </w:pPr>
          </w:p>
        </w:tc>
        <w:tc>
          <w:tcPr>
            <w:tcW w:w="2518" w:type="dxa"/>
          </w:tcPr>
          <w:p w:rsidR="004510F7" w:rsidRPr="007211AE" w:rsidRDefault="004510F7" w:rsidP="004B33B9">
            <w:pPr>
              <w:pStyle w:val="10"/>
              <w:tabs>
                <w:tab w:val="right" w:pos="3969"/>
              </w:tabs>
              <w:spacing w:line="240" w:lineRule="auto"/>
              <w:ind w:firstLine="0"/>
              <w:jc w:val="left"/>
              <w:rPr>
                <w:sz w:val="28"/>
                <w:szCs w:val="28"/>
                <w:u w:val="single"/>
              </w:rPr>
            </w:pPr>
          </w:p>
        </w:tc>
      </w:tr>
    </w:tbl>
    <w:p w:rsidR="004510F7" w:rsidRPr="00363257" w:rsidRDefault="004510F7" w:rsidP="004B33B9">
      <w:pPr>
        <w:rPr>
          <w:sz w:val="28"/>
          <w:szCs w:val="28"/>
        </w:rPr>
      </w:pPr>
    </w:p>
    <w:p w:rsidR="004510F7" w:rsidRPr="00363257" w:rsidRDefault="004510F7" w:rsidP="004B33B9">
      <w:pPr>
        <w:pStyle w:val="10"/>
        <w:ind w:firstLine="0"/>
        <w:rPr>
          <w:sz w:val="28"/>
          <w:szCs w:val="28"/>
        </w:rPr>
      </w:pPr>
    </w:p>
    <w:p w:rsidR="004510F7" w:rsidRPr="00363257" w:rsidRDefault="004510F7" w:rsidP="004B33B9">
      <w:pPr>
        <w:pStyle w:val="10"/>
        <w:ind w:firstLine="0"/>
        <w:jc w:val="center"/>
        <w:rPr>
          <w:sz w:val="28"/>
          <w:szCs w:val="28"/>
        </w:rPr>
      </w:pPr>
    </w:p>
    <w:p w:rsidR="004510F7" w:rsidRPr="00363257" w:rsidRDefault="004510F7" w:rsidP="004B33B9">
      <w:pPr>
        <w:pStyle w:val="10"/>
        <w:ind w:firstLine="0"/>
        <w:jc w:val="center"/>
        <w:rPr>
          <w:sz w:val="28"/>
          <w:szCs w:val="28"/>
        </w:rPr>
      </w:pPr>
    </w:p>
    <w:p w:rsidR="004510F7" w:rsidRPr="00363257" w:rsidRDefault="004510F7" w:rsidP="004B33B9">
      <w:pPr>
        <w:pStyle w:val="10"/>
        <w:ind w:firstLine="0"/>
        <w:jc w:val="center"/>
        <w:rPr>
          <w:sz w:val="28"/>
          <w:szCs w:val="28"/>
        </w:rPr>
      </w:pPr>
    </w:p>
    <w:p w:rsidR="004510F7" w:rsidRDefault="004510F7" w:rsidP="004B33B9">
      <w:pPr>
        <w:pStyle w:val="10"/>
        <w:ind w:firstLine="0"/>
        <w:rPr>
          <w:sz w:val="28"/>
          <w:szCs w:val="28"/>
        </w:rPr>
      </w:pPr>
    </w:p>
    <w:p w:rsidR="004510F7" w:rsidRDefault="004510F7" w:rsidP="004B33B9">
      <w:pPr>
        <w:pStyle w:val="10"/>
        <w:ind w:firstLine="0"/>
        <w:rPr>
          <w:sz w:val="28"/>
          <w:szCs w:val="28"/>
        </w:rPr>
      </w:pPr>
    </w:p>
    <w:p w:rsidR="004510F7" w:rsidRDefault="004510F7" w:rsidP="004B33B9">
      <w:pPr>
        <w:pStyle w:val="10"/>
        <w:ind w:firstLine="0"/>
        <w:rPr>
          <w:sz w:val="28"/>
          <w:szCs w:val="28"/>
        </w:rPr>
      </w:pPr>
    </w:p>
    <w:p w:rsidR="004510F7" w:rsidRDefault="004510F7" w:rsidP="004B33B9">
      <w:pPr>
        <w:pStyle w:val="10"/>
        <w:ind w:firstLine="0"/>
        <w:rPr>
          <w:sz w:val="28"/>
          <w:szCs w:val="28"/>
        </w:rPr>
      </w:pPr>
    </w:p>
    <w:p w:rsidR="004510F7" w:rsidRDefault="004510F7" w:rsidP="004B33B9">
      <w:pPr>
        <w:pStyle w:val="10"/>
        <w:ind w:firstLine="0"/>
        <w:rPr>
          <w:sz w:val="28"/>
          <w:szCs w:val="28"/>
        </w:rPr>
      </w:pPr>
    </w:p>
    <w:p w:rsidR="004510F7" w:rsidRPr="00252A04" w:rsidRDefault="004510F7" w:rsidP="004B33B9">
      <w:pPr>
        <w:pStyle w:val="10"/>
        <w:ind w:firstLine="0"/>
        <w:jc w:val="center"/>
        <w:rPr>
          <w:sz w:val="28"/>
          <w:szCs w:val="28"/>
        </w:rPr>
      </w:pPr>
      <w:r>
        <w:rPr>
          <w:sz w:val="28"/>
          <w:szCs w:val="28"/>
        </w:rPr>
        <w:t>Гомель 20</w:t>
      </w:r>
      <w:r>
        <w:rPr>
          <w:sz w:val="28"/>
          <w:szCs w:val="28"/>
          <w:lang w:val="en-US"/>
        </w:rPr>
        <w:t>2</w:t>
      </w:r>
      <w:r>
        <w:rPr>
          <w:sz w:val="28"/>
          <w:szCs w:val="28"/>
        </w:rPr>
        <w:t>1</w:t>
      </w:r>
    </w:p>
    <w:p w:rsidR="004510F7" w:rsidRPr="00674E09" w:rsidRDefault="004510F7" w:rsidP="004B33B9">
      <w:pPr>
        <w:spacing w:line="360" w:lineRule="exact"/>
        <w:jc w:val="center"/>
        <w:rPr>
          <w:sz w:val="30"/>
          <w:szCs w:val="30"/>
        </w:rPr>
      </w:pPr>
      <w:r w:rsidRPr="00674E09">
        <w:rPr>
          <w:b/>
          <w:sz w:val="30"/>
          <w:szCs w:val="30"/>
        </w:rPr>
        <w:t xml:space="preserve">СОДЕРЖАНИЕ </w:t>
      </w:r>
    </w:p>
    <w:p w:rsidR="004510F7" w:rsidRDefault="004510F7" w:rsidP="004B33B9">
      <w:pPr>
        <w:spacing w:line="360" w:lineRule="exact"/>
        <w:jc w:val="center"/>
        <w:rPr>
          <w:sz w:val="28"/>
        </w:rPr>
      </w:pPr>
    </w:p>
    <w:p w:rsidR="004510F7" w:rsidRDefault="004510F7" w:rsidP="004B33B9">
      <w:pPr>
        <w:spacing w:line="360" w:lineRule="exact"/>
        <w:jc w:val="center"/>
        <w:rPr>
          <w:sz w:val="28"/>
        </w:rPr>
      </w:pPr>
    </w:p>
    <w:tbl>
      <w:tblPr>
        <w:tblW w:w="0" w:type="auto"/>
        <w:tblLayout w:type="fixed"/>
        <w:tblLook w:val="00A0"/>
      </w:tblPr>
      <w:tblGrid>
        <w:gridCol w:w="9180"/>
        <w:gridCol w:w="674"/>
      </w:tblGrid>
      <w:tr w:rsidR="004510F7" w:rsidRPr="00E13E49" w:rsidTr="00F54617">
        <w:tc>
          <w:tcPr>
            <w:tcW w:w="9180" w:type="dxa"/>
          </w:tcPr>
          <w:p w:rsidR="004510F7" w:rsidRPr="00F54617" w:rsidRDefault="004510F7" w:rsidP="00F54617">
            <w:pPr>
              <w:spacing w:line="360" w:lineRule="exact"/>
              <w:jc w:val="both"/>
              <w:rPr>
                <w:sz w:val="28"/>
                <w:szCs w:val="28"/>
              </w:rPr>
            </w:pPr>
            <w:r w:rsidRPr="00F54617">
              <w:rPr>
                <w:sz w:val="28"/>
                <w:szCs w:val="28"/>
              </w:rPr>
              <w:t>ВВЕ</w:t>
            </w:r>
            <w:r>
              <w:rPr>
                <w:sz w:val="28"/>
                <w:szCs w:val="28"/>
              </w:rPr>
              <w:t>ДЕНИЕ……………………………………………………………………..</w:t>
            </w:r>
          </w:p>
          <w:p w:rsidR="004510F7" w:rsidRPr="00F54617" w:rsidRDefault="004510F7" w:rsidP="00F54617">
            <w:pPr>
              <w:spacing w:line="360" w:lineRule="exact"/>
              <w:jc w:val="both"/>
              <w:rPr>
                <w:sz w:val="28"/>
                <w:szCs w:val="28"/>
              </w:rPr>
            </w:pPr>
            <w:r w:rsidRPr="00F54617">
              <w:rPr>
                <w:sz w:val="28"/>
                <w:szCs w:val="28"/>
              </w:rPr>
              <w:t>1 ОБОРОТНЫЕ СРЕДСТВА ОРГАНИЗАЦИИ: СУЩНОСТЬ И ЗНАЧЕНИЕ В ХОЗЯЙСТВЕННО</w:t>
            </w:r>
            <w:r>
              <w:rPr>
                <w:sz w:val="28"/>
                <w:szCs w:val="28"/>
              </w:rPr>
              <w:t>Й ДЕЯТЕЛЬНОСТИ……………………………………........................................</w:t>
            </w:r>
          </w:p>
          <w:p w:rsidR="004510F7" w:rsidRPr="00F54617" w:rsidRDefault="004510F7" w:rsidP="00F54617">
            <w:pPr>
              <w:spacing w:line="360" w:lineRule="exact"/>
              <w:jc w:val="both"/>
              <w:rPr>
                <w:sz w:val="28"/>
                <w:szCs w:val="28"/>
              </w:rPr>
            </w:pPr>
            <w:r w:rsidRPr="00F54617">
              <w:rPr>
                <w:sz w:val="28"/>
                <w:szCs w:val="28"/>
              </w:rPr>
              <w:t>1.1 Сущность, состав и классификация оборотных средств организации…</w:t>
            </w:r>
            <w:r>
              <w:rPr>
                <w:sz w:val="28"/>
                <w:szCs w:val="28"/>
              </w:rPr>
              <w:t>…..………………………………………………………………</w:t>
            </w:r>
          </w:p>
          <w:p w:rsidR="004510F7" w:rsidRPr="00F54617" w:rsidRDefault="004510F7" w:rsidP="00F54617">
            <w:pPr>
              <w:spacing w:line="360" w:lineRule="exact"/>
              <w:jc w:val="both"/>
              <w:rPr>
                <w:sz w:val="28"/>
                <w:szCs w:val="28"/>
              </w:rPr>
            </w:pPr>
            <w:r w:rsidRPr="00F54617">
              <w:rPr>
                <w:sz w:val="28"/>
                <w:szCs w:val="28"/>
              </w:rPr>
              <w:t>1.2 Показатели состояния и эффективности использования оборотных средств</w:t>
            </w:r>
            <w:r>
              <w:rPr>
                <w:sz w:val="28"/>
                <w:szCs w:val="28"/>
              </w:rPr>
              <w:t xml:space="preserve"> </w:t>
            </w:r>
            <w:r w:rsidRPr="00F54617">
              <w:rPr>
                <w:sz w:val="28"/>
                <w:szCs w:val="28"/>
              </w:rPr>
              <w:t>в системе показателей финансовой устойчивости организации</w:t>
            </w:r>
            <w:r>
              <w:rPr>
                <w:sz w:val="28"/>
                <w:szCs w:val="28"/>
              </w:rPr>
              <w:t>……………………………………………………………………..</w:t>
            </w:r>
          </w:p>
          <w:p w:rsidR="004510F7" w:rsidRPr="00F54617" w:rsidRDefault="004510F7" w:rsidP="00F54617">
            <w:pPr>
              <w:spacing w:line="360" w:lineRule="exact"/>
              <w:jc w:val="both"/>
              <w:rPr>
                <w:sz w:val="28"/>
                <w:szCs w:val="28"/>
              </w:rPr>
            </w:pPr>
            <w:r w:rsidRPr="00F54617">
              <w:rPr>
                <w:sz w:val="28"/>
                <w:szCs w:val="28"/>
              </w:rPr>
              <w:t>2 АНАЛИЗ СОСТОЯНИЯ ОБОРОТНЫХ СРЕДСТВ ООО «МАРКО-ГОМЕЛЬ» И ЕГО ФИНАНСОВОЙ УСТОЙЧИВОСТИ……………………</w:t>
            </w:r>
            <w:r>
              <w:rPr>
                <w:sz w:val="28"/>
                <w:szCs w:val="28"/>
              </w:rPr>
              <w:t>.</w:t>
            </w:r>
          </w:p>
          <w:p w:rsidR="004510F7" w:rsidRPr="00F54617" w:rsidRDefault="004510F7" w:rsidP="00F54617">
            <w:pPr>
              <w:spacing w:line="360" w:lineRule="exact"/>
              <w:jc w:val="both"/>
              <w:rPr>
                <w:sz w:val="28"/>
                <w:szCs w:val="28"/>
              </w:rPr>
            </w:pPr>
            <w:r w:rsidRPr="00F54617">
              <w:rPr>
                <w:sz w:val="28"/>
                <w:szCs w:val="28"/>
              </w:rPr>
              <w:t xml:space="preserve">2.1 Организационно-экономическая характеристика ООО </w:t>
            </w:r>
          </w:p>
          <w:p w:rsidR="004510F7" w:rsidRPr="00F54617" w:rsidRDefault="004510F7" w:rsidP="00F54617">
            <w:pPr>
              <w:spacing w:line="360" w:lineRule="exact"/>
              <w:jc w:val="both"/>
              <w:rPr>
                <w:sz w:val="28"/>
                <w:szCs w:val="28"/>
              </w:rPr>
            </w:pPr>
            <w:r>
              <w:rPr>
                <w:sz w:val="28"/>
                <w:szCs w:val="28"/>
              </w:rPr>
              <w:t>«Марко-</w:t>
            </w:r>
            <w:r w:rsidRPr="00F54617">
              <w:rPr>
                <w:sz w:val="28"/>
                <w:szCs w:val="28"/>
              </w:rPr>
              <w:t>Гомель»..</w:t>
            </w:r>
            <w:r>
              <w:rPr>
                <w:sz w:val="28"/>
                <w:szCs w:val="28"/>
              </w:rPr>
              <w:t>……………………………………………………………….</w:t>
            </w:r>
          </w:p>
          <w:p w:rsidR="004510F7" w:rsidRPr="00F54617" w:rsidRDefault="004510F7" w:rsidP="00F54617">
            <w:pPr>
              <w:spacing w:line="360" w:lineRule="exact"/>
              <w:jc w:val="both"/>
              <w:rPr>
                <w:sz w:val="28"/>
                <w:szCs w:val="28"/>
              </w:rPr>
            </w:pPr>
            <w:r w:rsidRPr="00F54617">
              <w:rPr>
                <w:sz w:val="28"/>
                <w:szCs w:val="28"/>
              </w:rPr>
              <w:t>2.2 Анализ состава, структуры и динамики оборотных средств………………</w:t>
            </w:r>
            <w:r>
              <w:rPr>
                <w:sz w:val="28"/>
                <w:szCs w:val="28"/>
              </w:rPr>
              <w:t>…………………………………………………………...</w:t>
            </w:r>
          </w:p>
          <w:p w:rsidR="004510F7" w:rsidRPr="00F54617" w:rsidRDefault="004510F7" w:rsidP="00F54617">
            <w:pPr>
              <w:spacing w:line="360" w:lineRule="exact"/>
              <w:jc w:val="both"/>
              <w:rPr>
                <w:sz w:val="28"/>
                <w:szCs w:val="28"/>
              </w:rPr>
            </w:pPr>
            <w:r w:rsidRPr="00F54617">
              <w:rPr>
                <w:sz w:val="28"/>
                <w:szCs w:val="28"/>
              </w:rPr>
              <w:t>2.3 Оценка показателей финансовой устойчивости организации………………</w:t>
            </w:r>
            <w:r>
              <w:rPr>
                <w:sz w:val="28"/>
                <w:szCs w:val="28"/>
              </w:rPr>
              <w:t>……………………………………………………..</w:t>
            </w:r>
          </w:p>
          <w:p w:rsidR="004510F7" w:rsidRPr="00F54617" w:rsidRDefault="004510F7" w:rsidP="00F54617">
            <w:pPr>
              <w:spacing w:line="360" w:lineRule="exact"/>
              <w:jc w:val="both"/>
              <w:rPr>
                <w:sz w:val="28"/>
                <w:szCs w:val="28"/>
              </w:rPr>
            </w:pPr>
            <w:r w:rsidRPr="00F54617">
              <w:rPr>
                <w:sz w:val="28"/>
                <w:szCs w:val="28"/>
              </w:rPr>
              <w:t xml:space="preserve">3 НАПРАВЛЕНИЯ УКРЕПЛЕНИЯ ФИНАНСОВОЙ УСТОЙЧИВОСТИ </w:t>
            </w:r>
          </w:p>
          <w:p w:rsidR="004510F7" w:rsidRPr="00F54617" w:rsidRDefault="004510F7" w:rsidP="00F54617">
            <w:pPr>
              <w:spacing w:line="360" w:lineRule="exact"/>
              <w:jc w:val="both"/>
              <w:rPr>
                <w:sz w:val="28"/>
                <w:szCs w:val="28"/>
              </w:rPr>
            </w:pPr>
            <w:r w:rsidRPr="00F54617">
              <w:rPr>
                <w:sz w:val="28"/>
                <w:szCs w:val="28"/>
              </w:rPr>
              <w:t>ООО «МА</w:t>
            </w:r>
            <w:r>
              <w:rPr>
                <w:sz w:val="28"/>
                <w:szCs w:val="28"/>
              </w:rPr>
              <w:t>РКО-ГОМЕЛЬ»……………………………………………………..</w:t>
            </w:r>
          </w:p>
          <w:p w:rsidR="004510F7" w:rsidRPr="00F54617" w:rsidRDefault="004510F7" w:rsidP="00F54617">
            <w:pPr>
              <w:spacing w:line="360" w:lineRule="exact"/>
              <w:jc w:val="both"/>
              <w:rPr>
                <w:sz w:val="28"/>
                <w:szCs w:val="28"/>
              </w:rPr>
            </w:pPr>
            <w:r w:rsidRPr="00F54617">
              <w:rPr>
                <w:sz w:val="28"/>
                <w:szCs w:val="28"/>
              </w:rPr>
              <w:t>ЗАКЛЮЧЕНИЕ…………………………………………………………………</w:t>
            </w:r>
          </w:p>
          <w:p w:rsidR="004510F7" w:rsidRPr="00F54617" w:rsidRDefault="004510F7" w:rsidP="00F54617">
            <w:pPr>
              <w:spacing w:line="360" w:lineRule="exact"/>
              <w:jc w:val="both"/>
              <w:rPr>
                <w:sz w:val="28"/>
                <w:szCs w:val="28"/>
              </w:rPr>
            </w:pPr>
            <w:r w:rsidRPr="00F54617">
              <w:rPr>
                <w:sz w:val="28"/>
                <w:szCs w:val="28"/>
              </w:rPr>
              <w:t>СПИСОК ИСПО</w:t>
            </w:r>
            <w:r>
              <w:rPr>
                <w:sz w:val="28"/>
                <w:szCs w:val="28"/>
              </w:rPr>
              <w:t>ЛЬЗОВАННЫХ ИСТОЧНИКОВ…………………………..</w:t>
            </w:r>
          </w:p>
          <w:p w:rsidR="004510F7" w:rsidRPr="000A6B22" w:rsidRDefault="004510F7" w:rsidP="000A6B22">
            <w:pPr>
              <w:spacing w:line="360" w:lineRule="exact"/>
              <w:jc w:val="both"/>
              <w:rPr>
                <w:sz w:val="28"/>
                <w:szCs w:val="28"/>
              </w:rPr>
            </w:pPr>
            <w:r w:rsidRPr="00F54617">
              <w:rPr>
                <w:sz w:val="28"/>
                <w:szCs w:val="28"/>
              </w:rPr>
              <w:t>ПРИ</w:t>
            </w:r>
            <w:r>
              <w:rPr>
                <w:sz w:val="28"/>
                <w:szCs w:val="28"/>
              </w:rPr>
              <w:t>ЛОЖЕНИЯ………………………………………………………………...</w:t>
            </w:r>
          </w:p>
        </w:tc>
        <w:tc>
          <w:tcPr>
            <w:tcW w:w="674" w:type="dxa"/>
          </w:tcPr>
          <w:p w:rsidR="004510F7" w:rsidRPr="005E4BCF" w:rsidRDefault="004510F7" w:rsidP="00F54617">
            <w:pPr>
              <w:spacing w:line="360" w:lineRule="exact"/>
              <w:ind w:right="24"/>
              <w:rPr>
                <w:sz w:val="28"/>
                <w:szCs w:val="28"/>
              </w:rPr>
            </w:pPr>
            <w:r w:rsidRPr="005E4BCF">
              <w:rPr>
                <w:sz w:val="28"/>
                <w:szCs w:val="28"/>
              </w:rPr>
              <w:t>3</w:t>
            </w:r>
          </w:p>
          <w:p w:rsidR="004510F7" w:rsidRDefault="004510F7" w:rsidP="00F54617">
            <w:pPr>
              <w:pStyle w:val="NoSpacing"/>
              <w:spacing w:line="360" w:lineRule="exact"/>
              <w:rPr>
                <w:sz w:val="28"/>
                <w:szCs w:val="28"/>
              </w:rPr>
            </w:pPr>
          </w:p>
          <w:p w:rsidR="004510F7" w:rsidRDefault="004510F7" w:rsidP="00F54617">
            <w:pPr>
              <w:pStyle w:val="NoSpacing"/>
              <w:spacing w:line="360" w:lineRule="exact"/>
              <w:rPr>
                <w:sz w:val="28"/>
                <w:szCs w:val="28"/>
              </w:rPr>
            </w:pPr>
          </w:p>
          <w:p w:rsidR="004510F7" w:rsidRPr="00F54617" w:rsidRDefault="004510F7" w:rsidP="00F54617">
            <w:pPr>
              <w:pStyle w:val="NoSpacing"/>
              <w:spacing w:line="360" w:lineRule="exact"/>
              <w:rPr>
                <w:sz w:val="28"/>
              </w:rPr>
            </w:pPr>
            <w:r w:rsidRPr="00F54617">
              <w:rPr>
                <w:sz w:val="28"/>
              </w:rPr>
              <w:t>5</w:t>
            </w:r>
          </w:p>
          <w:p w:rsidR="004510F7" w:rsidRDefault="004510F7" w:rsidP="00F54617">
            <w:pPr>
              <w:spacing w:line="360" w:lineRule="exact"/>
              <w:ind w:right="24"/>
              <w:rPr>
                <w:sz w:val="28"/>
                <w:szCs w:val="28"/>
              </w:rPr>
            </w:pPr>
          </w:p>
          <w:p w:rsidR="004510F7" w:rsidRDefault="004510F7" w:rsidP="00F54617">
            <w:pPr>
              <w:spacing w:line="360" w:lineRule="exact"/>
              <w:ind w:right="24"/>
              <w:rPr>
                <w:sz w:val="28"/>
                <w:szCs w:val="28"/>
              </w:rPr>
            </w:pPr>
            <w:r>
              <w:rPr>
                <w:sz w:val="28"/>
                <w:szCs w:val="28"/>
              </w:rPr>
              <w:t>5</w:t>
            </w:r>
          </w:p>
          <w:p w:rsidR="004510F7" w:rsidRDefault="004510F7" w:rsidP="00F54617">
            <w:pPr>
              <w:spacing w:line="360" w:lineRule="exact"/>
              <w:ind w:right="24"/>
              <w:rPr>
                <w:sz w:val="28"/>
                <w:szCs w:val="28"/>
              </w:rPr>
            </w:pPr>
          </w:p>
          <w:p w:rsidR="004510F7" w:rsidRDefault="004510F7" w:rsidP="00F54617">
            <w:pPr>
              <w:spacing w:line="360" w:lineRule="exact"/>
              <w:ind w:right="24"/>
              <w:rPr>
                <w:sz w:val="28"/>
                <w:szCs w:val="28"/>
              </w:rPr>
            </w:pPr>
          </w:p>
          <w:p w:rsidR="004510F7" w:rsidRPr="005E4BCF" w:rsidRDefault="004510F7" w:rsidP="00F54617">
            <w:pPr>
              <w:spacing w:line="360" w:lineRule="exact"/>
              <w:ind w:right="24"/>
              <w:rPr>
                <w:sz w:val="28"/>
                <w:szCs w:val="28"/>
              </w:rPr>
            </w:pPr>
            <w:r>
              <w:rPr>
                <w:sz w:val="28"/>
                <w:szCs w:val="28"/>
              </w:rPr>
              <w:t>19</w:t>
            </w:r>
          </w:p>
          <w:p w:rsidR="004510F7" w:rsidRDefault="004510F7" w:rsidP="000A6B22">
            <w:pPr>
              <w:spacing w:line="360" w:lineRule="exact"/>
              <w:ind w:right="24"/>
              <w:rPr>
                <w:sz w:val="28"/>
                <w:szCs w:val="28"/>
              </w:rPr>
            </w:pPr>
          </w:p>
          <w:p w:rsidR="004510F7" w:rsidRPr="005E4BCF" w:rsidRDefault="004510F7" w:rsidP="000A6B22">
            <w:pPr>
              <w:spacing w:line="360" w:lineRule="exact"/>
              <w:ind w:right="24"/>
              <w:rPr>
                <w:sz w:val="28"/>
                <w:szCs w:val="28"/>
              </w:rPr>
            </w:pPr>
            <w:r>
              <w:rPr>
                <w:sz w:val="28"/>
                <w:szCs w:val="28"/>
              </w:rPr>
              <w:t>30</w:t>
            </w:r>
          </w:p>
          <w:p w:rsidR="004510F7" w:rsidRPr="005E4BCF" w:rsidRDefault="004510F7" w:rsidP="00F54617">
            <w:pPr>
              <w:spacing w:line="360" w:lineRule="exact"/>
              <w:ind w:right="24"/>
              <w:jc w:val="right"/>
              <w:rPr>
                <w:sz w:val="28"/>
                <w:szCs w:val="28"/>
              </w:rPr>
            </w:pPr>
          </w:p>
          <w:p w:rsidR="004510F7" w:rsidRPr="005E4BCF" w:rsidRDefault="004510F7" w:rsidP="000A6B22">
            <w:pPr>
              <w:spacing w:line="360" w:lineRule="exact"/>
              <w:ind w:right="24"/>
              <w:rPr>
                <w:sz w:val="28"/>
                <w:szCs w:val="28"/>
              </w:rPr>
            </w:pPr>
            <w:r>
              <w:rPr>
                <w:sz w:val="28"/>
                <w:szCs w:val="28"/>
              </w:rPr>
              <w:t>30</w:t>
            </w:r>
          </w:p>
          <w:p w:rsidR="004510F7" w:rsidRPr="005E4BCF" w:rsidRDefault="004510F7" w:rsidP="00F54617">
            <w:pPr>
              <w:spacing w:line="360" w:lineRule="exact"/>
              <w:ind w:right="24"/>
              <w:jc w:val="right"/>
              <w:rPr>
                <w:sz w:val="28"/>
                <w:szCs w:val="28"/>
              </w:rPr>
            </w:pPr>
          </w:p>
          <w:p w:rsidR="004510F7" w:rsidRDefault="004510F7" w:rsidP="000A6B22">
            <w:pPr>
              <w:spacing w:line="360" w:lineRule="exact"/>
              <w:ind w:right="24"/>
              <w:rPr>
                <w:sz w:val="28"/>
                <w:szCs w:val="28"/>
              </w:rPr>
            </w:pPr>
            <w:r>
              <w:rPr>
                <w:sz w:val="28"/>
                <w:szCs w:val="28"/>
              </w:rPr>
              <w:t>40</w:t>
            </w:r>
          </w:p>
          <w:p w:rsidR="004510F7" w:rsidRDefault="004510F7" w:rsidP="000A6B22">
            <w:pPr>
              <w:spacing w:line="360" w:lineRule="exact"/>
              <w:ind w:right="24"/>
              <w:rPr>
                <w:sz w:val="28"/>
                <w:szCs w:val="28"/>
              </w:rPr>
            </w:pPr>
          </w:p>
          <w:p w:rsidR="004510F7" w:rsidRPr="005E4BCF" w:rsidRDefault="004510F7" w:rsidP="000A6B22">
            <w:pPr>
              <w:spacing w:line="360" w:lineRule="exact"/>
              <w:ind w:right="24"/>
              <w:rPr>
                <w:sz w:val="28"/>
                <w:szCs w:val="28"/>
              </w:rPr>
            </w:pPr>
            <w:r>
              <w:rPr>
                <w:sz w:val="28"/>
                <w:szCs w:val="28"/>
              </w:rPr>
              <w:t>43</w:t>
            </w:r>
          </w:p>
          <w:p w:rsidR="004510F7" w:rsidRDefault="004510F7" w:rsidP="00F54617">
            <w:pPr>
              <w:spacing w:line="360" w:lineRule="exact"/>
              <w:ind w:right="24"/>
              <w:jc w:val="right"/>
              <w:rPr>
                <w:sz w:val="28"/>
                <w:szCs w:val="28"/>
              </w:rPr>
            </w:pPr>
          </w:p>
          <w:p w:rsidR="004510F7" w:rsidRDefault="004510F7" w:rsidP="000A6B22">
            <w:pPr>
              <w:spacing w:line="360" w:lineRule="exact"/>
              <w:ind w:right="24"/>
              <w:rPr>
                <w:sz w:val="28"/>
                <w:szCs w:val="28"/>
              </w:rPr>
            </w:pPr>
            <w:r>
              <w:rPr>
                <w:sz w:val="28"/>
                <w:szCs w:val="28"/>
              </w:rPr>
              <w:t>54</w:t>
            </w:r>
          </w:p>
          <w:p w:rsidR="004510F7" w:rsidRDefault="004510F7" w:rsidP="000A6B22">
            <w:pPr>
              <w:spacing w:line="360" w:lineRule="exact"/>
              <w:ind w:right="24"/>
              <w:rPr>
                <w:sz w:val="28"/>
                <w:szCs w:val="28"/>
              </w:rPr>
            </w:pPr>
            <w:r>
              <w:rPr>
                <w:sz w:val="28"/>
                <w:szCs w:val="28"/>
              </w:rPr>
              <w:t>66</w:t>
            </w:r>
          </w:p>
          <w:p w:rsidR="004510F7" w:rsidRDefault="004510F7" w:rsidP="000A6B22">
            <w:pPr>
              <w:spacing w:line="360" w:lineRule="exact"/>
              <w:ind w:right="24"/>
              <w:rPr>
                <w:sz w:val="28"/>
                <w:szCs w:val="28"/>
              </w:rPr>
            </w:pPr>
            <w:r>
              <w:rPr>
                <w:sz w:val="28"/>
                <w:szCs w:val="28"/>
              </w:rPr>
              <w:t>71</w:t>
            </w:r>
          </w:p>
          <w:p w:rsidR="004510F7" w:rsidRPr="005E4BCF" w:rsidRDefault="004510F7" w:rsidP="000A6B22">
            <w:pPr>
              <w:spacing w:line="360" w:lineRule="exact"/>
              <w:ind w:right="24"/>
              <w:rPr>
                <w:sz w:val="28"/>
                <w:szCs w:val="28"/>
              </w:rPr>
            </w:pPr>
            <w:r>
              <w:rPr>
                <w:sz w:val="28"/>
                <w:szCs w:val="28"/>
              </w:rPr>
              <w:t>74</w:t>
            </w:r>
          </w:p>
        </w:tc>
      </w:tr>
    </w:tbl>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pPr>
    </w:p>
    <w:p w:rsidR="004510F7" w:rsidRDefault="004510F7" w:rsidP="004B33B9">
      <w:pPr>
        <w:spacing w:line="360" w:lineRule="exact"/>
        <w:jc w:val="both"/>
        <w:rPr>
          <w:sz w:val="28"/>
        </w:rPr>
        <w:sectPr w:rsidR="004510F7" w:rsidSect="001A4C7C">
          <w:footerReference w:type="default" r:id="rId7"/>
          <w:pgSz w:w="11906" w:h="16838"/>
          <w:pgMar w:top="1134" w:right="567" w:bottom="1134" w:left="1701" w:header="709" w:footer="709" w:gutter="0"/>
          <w:cols w:space="708"/>
          <w:docGrid w:linePitch="360"/>
        </w:sectPr>
      </w:pPr>
    </w:p>
    <w:p w:rsidR="004510F7" w:rsidRPr="00674E09" w:rsidRDefault="004510F7" w:rsidP="004B33B9">
      <w:pPr>
        <w:spacing w:line="360" w:lineRule="exact"/>
        <w:jc w:val="center"/>
        <w:rPr>
          <w:b/>
          <w:sz w:val="30"/>
          <w:szCs w:val="30"/>
        </w:rPr>
      </w:pPr>
      <w:r w:rsidRPr="00674E09">
        <w:rPr>
          <w:b/>
          <w:sz w:val="30"/>
          <w:szCs w:val="30"/>
        </w:rPr>
        <w:t xml:space="preserve">ВВЕДЕНИЕ </w:t>
      </w:r>
    </w:p>
    <w:p w:rsidR="004510F7" w:rsidRDefault="004510F7" w:rsidP="00BC6D59">
      <w:pPr>
        <w:spacing w:line="360" w:lineRule="exact"/>
        <w:rPr>
          <w:b/>
          <w:sz w:val="28"/>
        </w:rPr>
      </w:pPr>
    </w:p>
    <w:p w:rsidR="004510F7" w:rsidRPr="00213C14" w:rsidRDefault="004510F7" w:rsidP="004B33B9">
      <w:pPr>
        <w:pStyle w:val="NoSpacing"/>
        <w:spacing w:line="360" w:lineRule="exact"/>
        <w:ind w:firstLine="709"/>
        <w:jc w:val="both"/>
        <w:rPr>
          <w:sz w:val="28"/>
        </w:rPr>
      </w:pPr>
      <w:r w:rsidRPr="00213C14">
        <w:rPr>
          <w:sz w:val="28"/>
        </w:rPr>
        <w:t>Каждая организация, начиная свою производственно-хо</w:t>
      </w:r>
      <w:r>
        <w:rPr>
          <w:sz w:val="28"/>
        </w:rPr>
        <w:t>зяйственную деятельность, должна</w:t>
      </w:r>
      <w:r w:rsidRPr="00213C14">
        <w:rPr>
          <w:sz w:val="28"/>
        </w:rPr>
        <w:t xml:space="preserve"> располагать определённой денежной суммой. На эти денежные ресурсы организация закупает на рынке или у других </w:t>
      </w:r>
      <w:r>
        <w:rPr>
          <w:sz w:val="28"/>
        </w:rPr>
        <w:t>организаций</w:t>
      </w:r>
      <w:r w:rsidRPr="00213C14">
        <w:rPr>
          <w:sz w:val="28"/>
        </w:rPr>
        <w:t xml:space="preserve"> по договорам сырьё, материалы, топливо, оплачивает счета за электроэнергию, выплачивает своим работникам заработную плату, несёт расходы по освоению новой продукции, всё это представляет собой один из важнейших параметров хозяйствования, который получил название «оборотные средства </w:t>
      </w:r>
      <w:r>
        <w:rPr>
          <w:sz w:val="28"/>
        </w:rPr>
        <w:t>организации</w:t>
      </w:r>
      <w:r w:rsidRPr="00213C14">
        <w:rPr>
          <w:sz w:val="28"/>
        </w:rPr>
        <w:t xml:space="preserve">». В условиях рыночных отношений оборотные средства приобретают особо важное значение. Ведь они представляют собой часть производительного капитала, которая переносит свою стоимость на вновь созданный продукт полностью и возвращается к предпринимателю в денежной форме в конце каждого кругооборота капитала. Таким образом, оборотные средства являются важным критерием в определении прибыли </w:t>
      </w:r>
      <w:r>
        <w:rPr>
          <w:sz w:val="28"/>
        </w:rPr>
        <w:t>организации</w:t>
      </w:r>
      <w:r w:rsidRPr="00213C14">
        <w:rPr>
          <w:sz w:val="28"/>
        </w:rPr>
        <w:t>.</w:t>
      </w:r>
    </w:p>
    <w:p w:rsidR="004510F7" w:rsidRPr="00213C14" w:rsidRDefault="004510F7" w:rsidP="004B33B9">
      <w:pPr>
        <w:pStyle w:val="NoSpacing"/>
        <w:spacing w:line="360" w:lineRule="exact"/>
        <w:ind w:firstLine="709"/>
        <w:jc w:val="both"/>
        <w:rPr>
          <w:sz w:val="28"/>
        </w:rPr>
      </w:pPr>
      <w:r w:rsidRPr="00213C14">
        <w:rPr>
          <w:sz w:val="28"/>
        </w:rPr>
        <w:t>С развитием рыночных отношений произошли существенные изменения, которые затронули: состав и структуру оборотных средств, их финансирование, учет, порядок движения.</w:t>
      </w:r>
    </w:p>
    <w:p w:rsidR="004510F7" w:rsidRPr="00213C14" w:rsidRDefault="004510F7" w:rsidP="004B33B9">
      <w:pPr>
        <w:pStyle w:val="NoSpacing"/>
        <w:spacing w:line="360" w:lineRule="exact"/>
        <w:ind w:firstLine="709"/>
        <w:jc w:val="both"/>
        <w:rPr>
          <w:sz w:val="28"/>
        </w:rPr>
      </w:pPr>
      <w:r>
        <w:rPr>
          <w:sz w:val="28"/>
        </w:rPr>
        <w:t>Организация, осуществляющая</w:t>
      </w:r>
      <w:r w:rsidRPr="00213C14">
        <w:rPr>
          <w:sz w:val="28"/>
        </w:rPr>
        <w:t xml:space="preserve"> хо</w:t>
      </w:r>
      <w:r>
        <w:rPr>
          <w:sz w:val="28"/>
        </w:rPr>
        <w:t>зяйственную деятельность, должна</w:t>
      </w:r>
      <w:r w:rsidRPr="00213C14">
        <w:rPr>
          <w:sz w:val="28"/>
        </w:rPr>
        <w:t xml:space="preserve"> иметь оборотные средства в достаточном объеме (оборотный капитал), которые обеспечивают бесперебойный процесс производства и реализации продукции. Оборотные средства хозяйствующих субъектов, участвуя в кругообороте средств рыночной экономики, представляют собой органически единый комплекс.</w:t>
      </w:r>
    </w:p>
    <w:p w:rsidR="004510F7" w:rsidRPr="00213C14" w:rsidRDefault="004510F7" w:rsidP="004B33B9">
      <w:pPr>
        <w:pStyle w:val="NoSpacing"/>
        <w:spacing w:line="360" w:lineRule="exact"/>
        <w:ind w:firstLine="709"/>
        <w:jc w:val="both"/>
        <w:rPr>
          <w:sz w:val="28"/>
        </w:rPr>
      </w:pPr>
      <w:r w:rsidRPr="00213C14">
        <w:rPr>
          <w:sz w:val="28"/>
        </w:rPr>
        <w:t xml:space="preserve">Оборотные средства являются наиболее мобильной частью капитала, от состояния и рационального использования которого во многом зависят результаты хозяйственной деятельности и финансовое состояние </w:t>
      </w:r>
      <w:r>
        <w:rPr>
          <w:sz w:val="28"/>
        </w:rPr>
        <w:t>организации</w:t>
      </w:r>
      <w:r w:rsidRPr="00213C14">
        <w:rPr>
          <w:sz w:val="28"/>
        </w:rPr>
        <w:t xml:space="preserve">. Наличие у </w:t>
      </w:r>
      <w:r>
        <w:rPr>
          <w:sz w:val="28"/>
        </w:rPr>
        <w:t>организации</w:t>
      </w:r>
      <w:r w:rsidRPr="00213C14">
        <w:rPr>
          <w:sz w:val="28"/>
        </w:rPr>
        <w:t xml:space="preserve"> достаточных оборотных средств является необходимой предпосылкой для его нормального функционирования в условиях рыночной экономики.</w:t>
      </w:r>
    </w:p>
    <w:p w:rsidR="004510F7" w:rsidRDefault="004510F7" w:rsidP="004B33B9">
      <w:pPr>
        <w:pStyle w:val="NoSpacing"/>
        <w:spacing w:line="360" w:lineRule="exact"/>
        <w:ind w:firstLine="709"/>
        <w:jc w:val="both"/>
        <w:rPr>
          <w:sz w:val="28"/>
        </w:rPr>
      </w:pPr>
      <w:r w:rsidRPr="00213C14">
        <w:rPr>
          <w:sz w:val="28"/>
        </w:rPr>
        <w:t>Актуальность выбранной темы определена следующим. Самой важной функцией оборотных средств является использование их как активы производства прибыли. Само название этих средств (капитала) свидетельствует о назначении их оборачиваемости (оборота). Объем денежных средств, необходимый хорошо упра</w:t>
      </w:r>
      <w:r>
        <w:rPr>
          <w:sz w:val="28"/>
        </w:rPr>
        <w:t>вляемойорганизации</w:t>
      </w:r>
      <w:r w:rsidRPr="00213C14">
        <w:rPr>
          <w:sz w:val="28"/>
        </w:rPr>
        <w:t xml:space="preserve">, представляет собой страховой запас, который используется для покрытия кратковременной несбалансированности денежных потоков. Так, в случае спада объема продаж готовой продукции и сохранения объема закупок сырья, материалов и других ресурсов на сложившемся уровне, приходится прибегать к привлечению дополнительных денежных средств. </w:t>
      </w:r>
    </w:p>
    <w:p w:rsidR="004510F7" w:rsidRPr="002B3943" w:rsidRDefault="004510F7" w:rsidP="002B3943">
      <w:pPr>
        <w:spacing w:line="360" w:lineRule="exact"/>
        <w:ind w:firstLine="709"/>
        <w:jc w:val="both"/>
        <w:rPr>
          <w:sz w:val="28"/>
          <w:szCs w:val="28"/>
        </w:rPr>
      </w:pPr>
      <w:r w:rsidRPr="002B3943">
        <w:rPr>
          <w:sz w:val="28"/>
          <w:szCs w:val="28"/>
        </w:rPr>
        <w:t>При оценке оборотных средств организации необходимо всесторонне проанализировать показатели финансовой устойчивости за несколько последних лет. Эти данные должны учитываться, как и другие показатели, для оценок деятельности организации и внешними пользователями отчетности, такими как инвесторы, акционеры и кредиторы. Большое значение имеет для каждой организации полная обеспеченность потребности в ресурсах источниками покрытия.</w:t>
      </w:r>
    </w:p>
    <w:p w:rsidR="004510F7" w:rsidRDefault="004510F7" w:rsidP="004B33B9">
      <w:pPr>
        <w:spacing w:line="360" w:lineRule="exact"/>
        <w:ind w:firstLine="709"/>
        <w:jc w:val="both"/>
        <w:rPr>
          <w:sz w:val="28"/>
        </w:rPr>
      </w:pPr>
      <w:r w:rsidRPr="00C81CEB">
        <w:rPr>
          <w:sz w:val="28"/>
        </w:rPr>
        <w:t xml:space="preserve">Цель работы </w:t>
      </w:r>
      <w:r>
        <w:rPr>
          <w:sz w:val="28"/>
        </w:rPr>
        <w:t>– изучить состояние оборотных средств организации и разработать направления укрепления финансовой устойчивости ООО «Марко-Гомель».</w:t>
      </w:r>
    </w:p>
    <w:p w:rsidR="004510F7" w:rsidRDefault="004510F7" w:rsidP="004B33B9">
      <w:pPr>
        <w:pStyle w:val="NoSpacing"/>
        <w:spacing w:line="360" w:lineRule="exact"/>
        <w:ind w:firstLine="709"/>
        <w:jc w:val="both"/>
        <w:rPr>
          <w:sz w:val="28"/>
        </w:rPr>
      </w:pPr>
      <w:r w:rsidRPr="00C81CEB">
        <w:rPr>
          <w:sz w:val="28"/>
        </w:rPr>
        <w:t>При этом необходимо решить следующие задачи:</w:t>
      </w:r>
    </w:p>
    <w:p w:rsidR="004510F7" w:rsidRPr="00C51A17" w:rsidRDefault="004510F7" w:rsidP="004B33B9">
      <w:pPr>
        <w:pStyle w:val="NoSpacing"/>
        <w:numPr>
          <w:ilvl w:val="0"/>
          <w:numId w:val="7"/>
        </w:numPr>
        <w:spacing w:line="360" w:lineRule="exact"/>
        <w:jc w:val="both"/>
        <w:rPr>
          <w:sz w:val="28"/>
          <w:szCs w:val="28"/>
        </w:rPr>
      </w:pPr>
      <w:r w:rsidRPr="00C51A17">
        <w:rPr>
          <w:sz w:val="28"/>
          <w:szCs w:val="28"/>
        </w:rPr>
        <w:t>Раскрыть сущность оборотных средств;</w:t>
      </w:r>
    </w:p>
    <w:p w:rsidR="004510F7" w:rsidRPr="00C51A17" w:rsidRDefault="004510F7" w:rsidP="004B33B9">
      <w:pPr>
        <w:pStyle w:val="NoSpacing"/>
        <w:numPr>
          <w:ilvl w:val="0"/>
          <w:numId w:val="7"/>
        </w:numPr>
        <w:spacing w:line="360" w:lineRule="exact"/>
        <w:jc w:val="both"/>
        <w:rPr>
          <w:sz w:val="28"/>
          <w:szCs w:val="28"/>
        </w:rPr>
      </w:pPr>
      <w:r w:rsidRPr="00C51A17">
        <w:rPr>
          <w:sz w:val="28"/>
          <w:szCs w:val="28"/>
        </w:rPr>
        <w:t>Изучить показатели состояния и эффективности использования оборотных средств в системе показателей финансовой устойчивости организации;</w:t>
      </w:r>
    </w:p>
    <w:p w:rsidR="004510F7" w:rsidRPr="00C51A17" w:rsidRDefault="004510F7" w:rsidP="004B33B9">
      <w:pPr>
        <w:pStyle w:val="NoSpacing"/>
        <w:numPr>
          <w:ilvl w:val="0"/>
          <w:numId w:val="7"/>
        </w:numPr>
        <w:spacing w:line="360" w:lineRule="exact"/>
        <w:jc w:val="both"/>
        <w:rPr>
          <w:sz w:val="28"/>
          <w:szCs w:val="28"/>
        </w:rPr>
      </w:pPr>
      <w:r w:rsidRPr="00C51A17">
        <w:rPr>
          <w:sz w:val="28"/>
          <w:szCs w:val="28"/>
        </w:rPr>
        <w:t>Рассмотреть организационно-экономическую характеристику ООО «Марко-Гомель</w:t>
      </w:r>
      <w:r>
        <w:rPr>
          <w:sz w:val="28"/>
          <w:szCs w:val="28"/>
        </w:rPr>
        <w:t>»</w:t>
      </w:r>
      <w:r w:rsidRPr="00C51A17">
        <w:rPr>
          <w:sz w:val="28"/>
          <w:szCs w:val="28"/>
        </w:rPr>
        <w:t>;</w:t>
      </w:r>
    </w:p>
    <w:p w:rsidR="004510F7" w:rsidRPr="00C51A17" w:rsidRDefault="004510F7" w:rsidP="004B33B9">
      <w:pPr>
        <w:pStyle w:val="NoSpacing"/>
        <w:numPr>
          <w:ilvl w:val="0"/>
          <w:numId w:val="7"/>
        </w:numPr>
        <w:spacing w:line="360" w:lineRule="exact"/>
        <w:jc w:val="both"/>
        <w:rPr>
          <w:sz w:val="28"/>
          <w:szCs w:val="28"/>
        </w:rPr>
      </w:pPr>
      <w:r w:rsidRPr="00C51A17">
        <w:rPr>
          <w:sz w:val="28"/>
          <w:szCs w:val="28"/>
        </w:rPr>
        <w:t>Изучить состояние и эффективность использования оборотных средств в ООО «Марко-Гомель»;</w:t>
      </w:r>
    </w:p>
    <w:p w:rsidR="004510F7" w:rsidRPr="00C51A17" w:rsidRDefault="004510F7" w:rsidP="004B33B9">
      <w:pPr>
        <w:pStyle w:val="NoSpacing"/>
        <w:numPr>
          <w:ilvl w:val="0"/>
          <w:numId w:val="7"/>
        </w:numPr>
        <w:spacing w:line="360" w:lineRule="exact"/>
        <w:jc w:val="both"/>
        <w:rPr>
          <w:sz w:val="28"/>
          <w:szCs w:val="28"/>
        </w:rPr>
      </w:pPr>
      <w:r w:rsidRPr="00C51A17">
        <w:rPr>
          <w:sz w:val="28"/>
          <w:szCs w:val="28"/>
        </w:rPr>
        <w:t>Дать оценку показателям финансовой устойчивости организации;</w:t>
      </w:r>
    </w:p>
    <w:p w:rsidR="004510F7" w:rsidRPr="0003279A" w:rsidRDefault="004510F7" w:rsidP="004B33B9">
      <w:pPr>
        <w:pStyle w:val="NoSpacing"/>
        <w:numPr>
          <w:ilvl w:val="0"/>
          <w:numId w:val="7"/>
        </w:numPr>
        <w:spacing w:line="360" w:lineRule="exact"/>
        <w:jc w:val="both"/>
        <w:rPr>
          <w:sz w:val="28"/>
          <w:szCs w:val="28"/>
        </w:rPr>
      </w:pPr>
      <w:r w:rsidRPr="00C51A17">
        <w:rPr>
          <w:sz w:val="28"/>
          <w:szCs w:val="28"/>
        </w:rPr>
        <w:t>Разработать направления укрепления финансовой устойчивости ООО «Марко-Гомель».</w:t>
      </w:r>
    </w:p>
    <w:p w:rsidR="004510F7" w:rsidRPr="00C81CEB" w:rsidRDefault="004510F7" w:rsidP="004B33B9">
      <w:pPr>
        <w:pStyle w:val="NoSpacing"/>
        <w:spacing w:line="360" w:lineRule="exact"/>
        <w:ind w:firstLine="709"/>
        <w:jc w:val="both"/>
        <w:rPr>
          <w:sz w:val="28"/>
        </w:rPr>
      </w:pPr>
      <w:r w:rsidRPr="00C81CEB">
        <w:rPr>
          <w:sz w:val="28"/>
        </w:rPr>
        <w:t xml:space="preserve">Предметом </w:t>
      </w:r>
      <w:r>
        <w:rPr>
          <w:sz w:val="28"/>
        </w:rPr>
        <w:t>дипломной работы являю</w:t>
      </w:r>
      <w:r w:rsidRPr="00C81CEB">
        <w:rPr>
          <w:sz w:val="28"/>
        </w:rPr>
        <w:t xml:space="preserve">тся </w:t>
      </w:r>
      <w:r>
        <w:rPr>
          <w:sz w:val="28"/>
        </w:rPr>
        <w:t>оборотныесредствав организации</w:t>
      </w:r>
      <w:r w:rsidRPr="00C81CEB">
        <w:rPr>
          <w:sz w:val="28"/>
        </w:rPr>
        <w:t xml:space="preserve">и </w:t>
      </w:r>
      <w:r>
        <w:rPr>
          <w:sz w:val="28"/>
        </w:rPr>
        <w:t>эффективное управление ими.</w:t>
      </w:r>
    </w:p>
    <w:p w:rsidR="004510F7" w:rsidRPr="00C81CEB" w:rsidRDefault="004510F7" w:rsidP="004B33B9">
      <w:pPr>
        <w:pStyle w:val="NoSpacing"/>
        <w:spacing w:line="360" w:lineRule="exact"/>
        <w:ind w:firstLine="709"/>
        <w:jc w:val="both"/>
        <w:rPr>
          <w:sz w:val="28"/>
        </w:rPr>
      </w:pPr>
      <w:r w:rsidRPr="00C81CEB">
        <w:rPr>
          <w:sz w:val="28"/>
        </w:rPr>
        <w:t>Объектом исследования является</w:t>
      </w:r>
      <w:r>
        <w:rPr>
          <w:sz w:val="28"/>
        </w:rPr>
        <w:t xml:space="preserve"> хозяйственно-финансовая деятельность</w:t>
      </w:r>
      <w:r w:rsidRPr="00C81CEB">
        <w:rPr>
          <w:sz w:val="28"/>
          <w:lang w:val="en-US"/>
        </w:rPr>
        <w:t>OOO</w:t>
      </w:r>
      <w:r w:rsidRPr="00C81CEB">
        <w:rPr>
          <w:sz w:val="28"/>
        </w:rPr>
        <w:t xml:space="preserve"> «Марко</w:t>
      </w:r>
      <w:r w:rsidRPr="00C81CEB">
        <w:rPr>
          <w:sz w:val="28"/>
          <w:lang w:val="be-BY"/>
        </w:rPr>
        <w:t>-</w:t>
      </w:r>
      <w:r w:rsidRPr="00C81CEB">
        <w:rPr>
          <w:sz w:val="28"/>
        </w:rPr>
        <w:t>Гомель».</w:t>
      </w:r>
    </w:p>
    <w:p w:rsidR="004510F7" w:rsidRDefault="004510F7" w:rsidP="004B33B9">
      <w:pPr>
        <w:pStyle w:val="NoSpacing"/>
        <w:spacing w:line="360" w:lineRule="exact"/>
        <w:ind w:firstLine="709"/>
        <w:jc w:val="both"/>
        <w:rPr>
          <w:sz w:val="28"/>
        </w:rPr>
      </w:pPr>
      <w:r w:rsidRPr="00C81CEB">
        <w:rPr>
          <w:sz w:val="28"/>
        </w:rPr>
        <w:t xml:space="preserve">В процессе выполнения </w:t>
      </w:r>
      <w:r>
        <w:rPr>
          <w:sz w:val="28"/>
        </w:rPr>
        <w:t xml:space="preserve">дипломной </w:t>
      </w:r>
      <w:r w:rsidRPr="00C81CEB">
        <w:rPr>
          <w:sz w:val="28"/>
        </w:rPr>
        <w:t>работы использованы различные методы экономического исследования: аналитический, экономико-статистический, аб</w:t>
      </w:r>
      <w:r>
        <w:rPr>
          <w:sz w:val="28"/>
        </w:rPr>
        <w:t>страктно-логический, табличный, сравнения, балансовый.</w:t>
      </w:r>
    </w:p>
    <w:p w:rsidR="004510F7" w:rsidRDefault="004510F7" w:rsidP="004B33B9">
      <w:pPr>
        <w:pStyle w:val="NoSpacing"/>
        <w:spacing w:line="360" w:lineRule="exact"/>
        <w:ind w:firstLine="709"/>
        <w:jc w:val="both"/>
        <w:rPr>
          <w:sz w:val="28"/>
        </w:rPr>
      </w:pPr>
      <w:r w:rsidRPr="00DA5192">
        <w:rPr>
          <w:sz w:val="28"/>
        </w:rPr>
        <w:t>Методологической и теоретической основой работы служат труды ведущих российских ученых в области финансово-экономического анализа таких, как А.А.Бочарова, И.П.Кошевой, В.В.Ковалева, Г.В.Савицкой, А.Д.Шеремета, Л.Т.Гиляровской, Д.В.Лысенко, Г.В.Шадриной, В.Р. Банка, И.И.</w:t>
      </w:r>
      <w:r>
        <w:rPr>
          <w:sz w:val="28"/>
        </w:rPr>
        <w:t xml:space="preserve">Яковлева, Р.С. Сайфуллина, Е.В. </w:t>
      </w:r>
      <w:r w:rsidRPr="00DA5192">
        <w:rPr>
          <w:sz w:val="28"/>
        </w:rPr>
        <w:t>Негашева и др., а также материалы периодических изданий и интернет-ресурсы</w:t>
      </w:r>
      <w:r>
        <w:rPr>
          <w:sz w:val="28"/>
        </w:rPr>
        <w:t>.</w:t>
      </w:r>
    </w:p>
    <w:p w:rsidR="004510F7" w:rsidRDefault="004510F7" w:rsidP="00C156A6">
      <w:pPr>
        <w:pStyle w:val="NoSpacing"/>
        <w:spacing w:line="360" w:lineRule="exact"/>
        <w:ind w:firstLine="709"/>
        <w:jc w:val="both"/>
        <w:rPr>
          <w:sz w:val="28"/>
        </w:rPr>
        <w:sectPr w:rsidR="004510F7" w:rsidSect="00C15CEE">
          <w:footerReference w:type="default" r:id="rId8"/>
          <w:pgSz w:w="11906" w:h="16838"/>
          <w:pgMar w:top="1134" w:right="567" w:bottom="1134" w:left="1701" w:header="709" w:footer="709" w:gutter="0"/>
          <w:pgNumType w:start="3"/>
          <w:cols w:space="708"/>
          <w:docGrid w:linePitch="360"/>
        </w:sectPr>
      </w:pPr>
      <w:r>
        <w:rPr>
          <w:sz w:val="28"/>
        </w:rPr>
        <w:t>Дипломная работа состоит из трех разделов, пяти подразделов, содержит 22 таблицы, 7 формул, 5 рисунков и приложения. Список использованных источников включает 30 наименований.</w:t>
      </w:r>
    </w:p>
    <w:p w:rsidR="004510F7" w:rsidRDefault="004510F7" w:rsidP="004B33B9">
      <w:pPr>
        <w:spacing w:line="360" w:lineRule="exact"/>
        <w:ind w:firstLine="709"/>
        <w:jc w:val="both"/>
        <w:rPr>
          <w:sz w:val="30"/>
          <w:szCs w:val="30"/>
        </w:rPr>
      </w:pPr>
      <w:r w:rsidRPr="00674E09">
        <w:rPr>
          <w:b/>
          <w:sz w:val="30"/>
          <w:szCs w:val="30"/>
        </w:rPr>
        <w:t>1 ОБОРОТНЫЕ СРЕДСТВА ОРГАНИЗАЦИИ: СУЩНОСТЬ И ЗНАЧЕНИЕ В ХОЗЯЙСТВЕННОЙ ДЕЯТЕЛЬНОСТИ</w:t>
      </w:r>
    </w:p>
    <w:p w:rsidR="004510F7" w:rsidRPr="0086555D" w:rsidRDefault="004510F7" w:rsidP="004B33B9">
      <w:pPr>
        <w:spacing w:line="360" w:lineRule="exact"/>
        <w:jc w:val="both"/>
        <w:rPr>
          <w:sz w:val="30"/>
          <w:szCs w:val="30"/>
        </w:rPr>
      </w:pPr>
    </w:p>
    <w:p w:rsidR="004510F7" w:rsidRPr="00CC0BAF" w:rsidRDefault="004510F7" w:rsidP="004B33B9">
      <w:pPr>
        <w:spacing w:line="360" w:lineRule="exact"/>
        <w:ind w:firstLine="709"/>
        <w:jc w:val="both"/>
        <w:rPr>
          <w:b/>
          <w:sz w:val="28"/>
        </w:rPr>
      </w:pPr>
      <w:r w:rsidRPr="00674E09">
        <w:rPr>
          <w:b/>
          <w:sz w:val="28"/>
        </w:rPr>
        <w:t>1.1 Сущность, состав и классификация оборотных средств организации</w:t>
      </w:r>
    </w:p>
    <w:p w:rsidR="004510F7" w:rsidRPr="00CC0BAF" w:rsidRDefault="004510F7" w:rsidP="004B33B9">
      <w:pPr>
        <w:spacing w:line="360" w:lineRule="exact"/>
        <w:ind w:firstLine="709"/>
        <w:jc w:val="both"/>
        <w:rPr>
          <w:b/>
          <w:sz w:val="28"/>
        </w:rPr>
      </w:pPr>
    </w:p>
    <w:p w:rsidR="004510F7" w:rsidRPr="00CC0BAF" w:rsidRDefault="004510F7" w:rsidP="004B33B9">
      <w:pPr>
        <w:spacing w:line="360" w:lineRule="exact"/>
        <w:ind w:firstLine="709"/>
        <w:jc w:val="both"/>
        <w:rPr>
          <w:b/>
          <w:sz w:val="28"/>
        </w:rPr>
      </w:pPr>
    </w:p>
    <w:p w:rsidR="004510F7" w:rsidRPr="001F3131" w:rsidRDefault="004510F7" w:rsidP="004B33B9">
      <w:pPr>
        <w:pStyle w:val="NoSpacing"/>
        <w:spacing w:line="360" w:lineRule="exact"/>
        <w:ind w:firstLine="709"/>
        <w:jc w:val="both"/>
        <w:rPr>
          <w:color w:val="000000"/>
          <w:sz w:val="28"/>
          <w:szCs w:val="28"/>
        </w:rPr>
      </w:pPr>
      <w:r>
        <w:rPr>
          <w:color w:val="000000"/>
          <w:sz w:val="28"/>
          <w:szCs w:val="28"/>
        </w:rPr>
        <w:t>Любая</w:t>
      </w:r>
      <w:r>
        <w:rPr>
          <w:sz w:val="28"/>
        </w:rPr>
        <w:t>организация</w:t>
      </w:r>
      <w:r w:rsidRPr="001F3131">
        <w:rPr>
          <w:color w:val="000000"/>
          <w:sz w:val="28"/>
          <w:szCs w:val="28"/>
        </w:rPr>
        <w:t>, осуществляющее производственную или иную коммерческую деятельность, должно обладать определённым реальным или активным капиталом в виде основного или оборотного капитала. Категория «оборотный капитал» тождественна понятию «оборотные средства» и представляет собой одну из составных частей имущественного комплекса хозяйствующего субъекта.</w:t>
      </w:r>
    </w:p>
    <w:p w:rsidR="004510F7" w:rsidRPr="001F3131" w:rsidRDefault="004510F7" w:rsidP="004B33B9">
      <w:pPr>
        <w:pStyle w:val="NoSpacing"/>
        <w:spacing w:line="360" w:lineRule="exact"/>
        <w:ind w:firstLine="709"/>
        <w:jc w:val="both"/>
        <w:rPr>
          <w:color w:val="000000"/>
          <w:sz w:val="28"/>
          <w:szCs w:val="28"/>
        </w:rPr>
      </w:pPr>
      <w:r w:rsidRPr="001F3131">
        <w:rPr>
          <w:color w:val="000000"/>
          <w:sz w:val="28"/>
          <w:szCs w:val="28"/>
        </w:rPr>
        <w:t>Сущность оборотных средств определяется их экономической ролью и необходимостью обеспечения воспроизводственного цикла.</w:t>
      </w:r>
    </w:p>
    <w:p w:rsidR="004510F7" w:rsidRPr="001F3131" w:rsidRDefault="004510F7" w:rsidP="004B33B9">
      <w:pPr>
        <w:pStyle w:val="NoSpacing"/>
        <w:spacing w:line="360" w:lineRule="exact"/>
        <w:ind w:firstLine="709"/>
        <w:jc w:val="both"/>
        <w:rPr>
          <w:color w:val="000000"/>
          <w:sz w:val="28"/>
          <w:szCs w:val="28"/>
        </w:rPr>
      </w:pPr>
      <w:r>
        <w:rPr>
          <w:color w:val="000000"/>
          <w:sz w:val="28"/>
          <w:szCs w:val="28"/>
        </w:rPr>
        <w:t>Оборотные средства –</w:t>
      </w:r>
      <w:r w:rsidRPr="001F3131">
        <w:rPr>
          <w:color w:val="000000"/>
          <w:sz w:val="28"/>
          <w:szCs w:val="28"/>
        </w:rPr>
        <w:t xml:space="preserve"> это средства, обслуживающие процесс хозяйственной деятельности, участвующие одновременно и в процессе производства, и в п</w:t>
      </w:r>
      <w:r>
        <w:rPr>
          <w:color w:val="000000"/>
          <w:sz w:val="28"/>
          <w:szCs w:val="28"/>
        </w:rPr>
        <w:t>роцессе реализации продукции [18</w:t>
      </w:r>
      <w:r w:rsidRPr="001F3131">
        <w:rPr>
          <w:color w:val="000000"/>
          <w:sz w:val="28"/>
          <w:szCs w:val="28"/>
        </w:rPr>
        <w:t>, с. 200].</w:t>
      </w:r>
    </w:p>
    <w:p w:rsidR="004510F7" w:rsidRPr="001F3131" w:rsidRDefault="004510F7" w:rsidP="004B33B9">
      <w:pPr>
        <w:pStyle w:val="NoSpacing"/>
        <w:spacing w:line="360" w:lineRule="exact"/>
        <w:ind w:firstLine="709"/>
        <w:jc w:val="both"/>
        <w:rPr>
          <w:color w:val="000000"/>
          <w:sz w:val="28"/>
          <w:szCs w:val="28"/>
        </w:rPr>
      </w:pPr>
      <w:r w:rsidRPr="001F3131">
        <w:rPr>
          <w:color w:val="000000"/>
          <w:sz w:val="28"/>
          <w:szCs w:val="28"/>
        </w:rPr>
        <w:t>Основное назначение оборотных средств состоит в обеспечении непрерывности и ритмичности процессов производства и обращения продукции.</w:t>
      </w:r>
    </w:p>
    <w:p w:rsidR="004510F7" w:rsidRDefault="004510F7" w:rsidP="004B33B9">
      <w:pPr>
        <w:pStyle w:val="NoSpacing"/>
        <w:spacing w:line="360" w:lineRule="exact"/>
        <w:ind w:firstLine="709"/>
        <w:jc w:val="both"/>
        <w:rPr>
          <w:color w:val="000000"/>
          <w:sz w:val="28"/>
          <w:szCs w:val="28"/>
        </w:rPr>
      </w:pPr>
      <w:r w:rsidRPr="001F3131">
        <w:rPr>
          <w:color w:val="000000"/>
          <w:sz w:val="28"/>
          <w:szCs w:val="28"/>
        </w:rPr>
        <w:t xml:space="preserve">Экономическая природа оборотных средств имеет двойственное содержание. С одной стороны, будучи частью авансированного капитала и представляя собой сумму финансовых источников формирования оборотных средств </w:t>
      </w:r>
      <w:r>
        <w:rPr>
          <w:color w:val="000000"/>
          <w:sz w:val="28"/>
          <w:szCs w:val="28"/>
        </w:rPr>
        <w:t>организации</w:t>
      </w:r>
      <w:r w:rsidRPr="001F3131">
        <w:rPr>
          <w:color w:val="000000"/>
          <w:sz w:val="28"/>
          <w:szCs w:val="28"/>
        </w:rPr>
        <w:t>, они отражаются в пассиве баланса и обеспечивают непрерывность финансово-хозяйственной деяте</w:t>
      </w:r>
      <w:r>
        <w:rPr>
          <w:color w:val="000000"/>
          <w:sz w:val="28"/>
          <w:szCs w:val="28"/>
        </w:rPr>
        <w:t>льности организации. С другой –</w:t>
      </w:r>
      <w:r w:rsidRPr="001F3131">
        <w:rPr>
          <w:color w:val="000000"/>
          <w:sz w:val="28"/>
          <w:szCs w:val="28"/>
        </w:rPr>
        <w:t xml:space="preserve"> являются частью имущества организации, вложенной в его текущие (или оборотные) активы: материально-производственные запасы, дебиторскую задолженность, краткосрочные финансовые вложения, свободные денежные средства. </w:t>
      </w:r>
    </w:p>
    <w:p w:rsidR="004510F7" w:rsidRPr="001F3131" w:rsidRDefault="004510F7" w:rsidP="004B33B9">
      <w:pPr>
        <w:pStyle w:val="NoSpacing"/>
        <w:spacing w:line="360" w:lineRule="exact"/>
        <w:ind w:firstLine="709"/>
        <w:jc w:val="both"/>
        <w:rPr>
          <w:color w:val="000000"/>
          <w:sz w:val="28"/>
          <w:szCs w:val="28"/>
        </w:rPr>
      </w:pPr>
      <w:r w:rsidRPr="001F3131">
        <w:rPr>
          <w:color w:val="000000"/>
          <w:sz w:val="28"/>
          <w:szCs w:val="28"/>
        </w:rPr>
        <w:t>Органическим свойством оборотных средств является их постоянное движение, которое совершается в форме кругооборота - последовательной смены их функциональных форм в производстве.</w:t>
      </w:r>
    </w:p>
    <w:p w:rsidR="004510F7" w:rsidRPr="001F3131" w:rsidRDefault="004510F7" w:rsidP="004B33B9">
      <w:pPr>
        <w:pStyle w:val="NoSpacing"/>
        <w:spacing w:line="360" w:lineRule="exact"/>
        <w:ind w:firstLine="709"/>
        <w:jc w:val="both"/>
        <w:rPr>
          <w:color w:val="000000"/>
          <w:sz w:val="28"/>
          <w:szCs w:val="28"/>
        </w:rPr>
      </w:pPr>
      <w:r w:rsidRPr="001F3131">
        <w:rPr>
          <w:color w:val="000000"/>
          <w:sz w:val="28"/>
          <w:szCs w:val="28"/>
        </w:rPr>
        <w:t>На первой фазе кругооборота оборотные средств</w:t>
      </w:r>
      <w:r>
        <w:rPr>
          <w:color w:val="000000"/>
          <w:sz w:val="28"/>
          <w:szCs w:val="28"/>
        </w:rPr>
        <w:t>а выступают в денежной форме [30</w:t>
      </w:r>
      <w:r w:rsidRPr="001F3131">
        <w:rPr>
          <w:color w:val="000000"/>
          <w:sz w:val="28"/>
          <w:szCs w:val="28"/>
        </w:rPr>
        <w:t>, с. 67].</w:t>
      </w:r>
    </w:p>
    <w:p w:rsidR="004510F7" w:rsidRPr="001F3131" w:rsidRDefault="004510F7" w:rsidP="004B33B9">
      <w:pPr>
        <w:pStyle w:val="NoSpacing"/>
        <w:spacing w:line="360" w:lineRule="exact"/>
        <w:ind w:firstLine="709"/>
        <w:jc w:val="both"/>
        <w:rPr>
          <w:color w:val="000000"/>
          <w:sz w:val="28"/>
          <w:szCs w:val="28"/>
        </w:rPr>
      </w:pPr>
      <w:r w:rsidRPr="001F3131">
        <w:rPr>
          <w:color w:val="000000"/>
          <w:sz w:val="28"/>
          <w:szCs w:val="28"/>
        </w:rPr>
        <w:t>Эта стадия кругооборота средств является подготовительной. Она протекает в сфере обращения [2, с. 97].</w:t>
      </w:r>
    </w:p>
    <w:p w:rsidR="004510F7" w:rsidRPr="001F3131" w:rsidRDefault="004510F7" w:rsidP="004B33B9">
      <w:pPr>
        <w:pStyle w:val="NoSpacing"/>
        <w:spacing w:line="360" w:lineRule="exact"/>
        <w:ind w:firstLine="709"/>
        <w:jc w:val="both"/>
        <w:rPr>
          <w:sz w:val="28"/>
        </w:rPr>
      </w:pPr>
      <w:r w:rsidRPr="001F3131">
        <w:rPr>
          <w:sz w:val="28"/>
        </w:rPr>
        <w:t>Оборотные средства организации отличают следующие особенности:</w:t>
      </w:r>
    </w:p>
    <w:p w:rsidR="004510F7" w:rsidRPr="001F3131" w:rsidRDefault="004510F7" w:rsidP="004B33B9">
      <w:pPr>
        <w:pStyle w:val="NoSpacing"/>
        <w:numPr>
          <w:ilvl w:val="0"/>
          <w:numId w:val="3"/>
        </w:numPr>
        <w:spacing w:line="360" w:lineRule="exact"/>
        <w:jc w:val="both"/>
        <w:rPr>
          <w:sz w:val="28"/>
        </w:rPr>
      </w:pPr>
      <w:r w:rsidRPr="001F3131">
        <w:rPr>
          <w:sz w:val="28"/>
        </w:rPr>
        <w:t xml:space="preserve">они не расходуются при хозяйственной деятельности, а авансируются заранее, до получения доходов, в различные виды текущих затрат </w:t>
      </w:r>
      <w:r>
        <w:rPr>
          <w:color w:val="000000"/>
          <w:sz w:val="28"/>
          <w:szCs w:val="28"/>
        </w:rPr>
        <w:t>организации;</w:t>
      </w:r>
    </w:p>
    <w:p w:rsidR="004510F7" w:rsidRPr="001F3131" w:rsidRDefault="004510F7" w:rsidP="004B33B9">
      <w:pPr>
        <w:pStyle w:val="NoSpacing"/>
        <w:numPr>
          <w:ilvl w:val="0"/>
          <w:numId w:val="3"/>
        </w:numPr>
        <w:spacing w:line="360" w:lineRule="exact"/>
        <w:jc w:val="both"/>
        <w:rPr>
          <w:sz w:val="28"/>
        </w:rPr>
      </w:pPr>
      <w:r w:rsidRPr="001F3131">
        <w:rPr>
          <w:sz w:val="28"/>
        </w:rPr>
        <w:t>они должны постоянно возобновляться в хозяйственном обороте как наиболее ликвидные ресурсы, необходимые для обеспечения непрерывности воспроизводственного процесса;</w:t>
      </w:r>
    </w:p>
    <w:p w:rsidR="004510F7" w:rsidRPr="001F3131" w:rsidRDefault="004510F7" w:rsidP="004B33B9">
      <w:pPr>
        <w:pStyle w:val="NoSpacing"/>
        <w:numPr>
          <w:ilvl w:val="0"/>
          <w:numId w:val="3"/>
        </w:numPr>
        <w:spacing w:line="360" w:lineRule="exact"/>
        <w:jc w:val="both"/>
        <w:rPr>
          <w:sz w:val="28"/>
        </w:rPr>
      </w:pPr>
      <w:r w:rsidRPr="001F3131">
        <w:rPr>
          <w:sz w:val="28"/>
        </w:rPr>
        <w:t>абсолютная потребность в оборотных средствах зависит от объема производства, принятой системы снабжения и сбыта, а поэтому должна регулироваться.</w:t>
      </w:r>
    </w:p>
    <w:p w:rsidR="004510F7" w:rsidRPr="001F3131" w:rsidRDefault="004510F7" w:rsidP="004B33B9">
      <w:pPr>
        <w:pStyle w:val="NoSpacing"/>
        <w:spacing w:line="360" w:lineRule="exact"/>
        <w:ind w:firstLine="709"/>
        <w:jc w:val="both"/>
        <w:rPr>
          <w:sz w:val="28"/>
        </w:rPr>
      </w:pPr>
      <w:r w:rsidRPr="001F3131">
        <w:rPr>
          <w:sz w:val="28"/>
        </w:rPr>
        <w:t>При недостатке оборотных средств или неэффективном их использовании замедляется их оборачиваемость, ухудшается финансовое положение организации, что непосредственно отражается на ее платежеспособности, а следовательно, финансовой устойчивости, и нередко приводит к финансовой несостоятельности.</w:t>
      </w:r>
    </w:p>
    <w:p w:rsidR="004510F7" w:rsidRPr="001F3131" w:rsidRDefault="004510F7" w:rsidP="004B33B9">
      <w:pPr>
        <w:pStyle w:val="NoSpacing"/>
        <w:spacing w:line="360" w:lineRule="exact"/>
        <w:ind w:firstLine="709"/>
        <w:jc w:val="both"/>
        <w:rPr>
          <w:sz w:val="28"/>
        </w:rPr>
      </w:pPr>
      <w:r w:rsidRPr="001F3131">
        <w:rPr>
          <w:sz w:val="28"/>
        </w:rPr>
        <w:t>Нельзя смешивать понятия «оборотные средства» и «оборотные фонды».</w:t>
      </w:r>
    </w:p>
    <w:p w:rsidR="004510F7" w:rsidRPr="001F3131" w:rsidRDefault="004510F7" w:rsidP="004B33B9">
      <w:pPr>
        <w:pStyle w:val="NoSpacing"/>
        <w:spacing w:line="360" w:lineRule="exact"/>
        <w:ind w:firstLine="709"/>
        <w:jc w:val="both"/>
        <w:rPr>
          <w:sz w:val="28"/>
        </w:rPr>
      </w:pPr>
      <w:r w:rsidRPr="001F3131">
        <w:rPr>
          <w:sz w:val="28"/>
        </w:rPr>
        <w:t>Под оборотными фондами понимается часть средств производства, которые единожды участвуют в производственном процессе и свою стоимость сразу и полностью пере</w:t>
      </w:r>
      <w:r>
        <w:rPr>
          <w:sz w:val="28"/>
        </w:rPr>
        <w:t>носят на производимую продукцию</w:t>
      </w:r>
      <w:r w:rsidRPr="001F3131">
        <w:rPr>
          <w:sz w:val="28"/>
        </w:rPr>
        <w:t>.</w:t>
      </w:r>
    </w:p>
    <w:p w:rsidR="004510F7" w:rsidRPr="001F3131" w:rsidRDefault="004510F7" w:rsidP="004B33B9">
      <w:pPr>
        <w:pStyle w:val="NoSpacing"/>
        <w:spacing w:line="360" w:lineRule="exact"/>
        <w:ind w:firstLine="709"/>
        <w:jc w:val="both"/>
        <w:rPr>
          <w:sz w:val="28"/>
        </w:rPr>
      </w:pPr>
      <w:r w:rsidRPr="001F3131">
        <w:rPr>
          <w:sz w:val="28"/>
        </w:rPr>
        <w:t>К оборотным фондам относятся: сырье, основные и вспомогательные материалы, комплектующие изделия, не законченная производством продукция, топливо, тара и другие предметы труда.</w:t>
      </w:r>
    </w:p>
    <w:p w:rsidR="004510F7" w:rsidRPr="001F3131" w:rsidRDefault="004510F7" w:rsidP="004B33B9">
      <w:pPr>
        <w:pStyle w:val="NoSpacing"/>
        <w:spacing w:line="360" w:lineRule="exact"/>
        <w:ind w:firstLine="709"/>
        <w:jc w:val="both"/>
        <w:rPr>
          <w:sz w:val="28"/>
        </w:rPr>
      </w:pPr>
      <w:r w:rsidRPr="001F3131">
        <w:rPr>
          <w:sz w:val="28"/>
        </w:rPr>
        <w:t>Оборотные средства как экономическая категория шире, чем оборотные фонды. Оборотные средства складываются из оборотных фондов и фондов обращения.</w:t>
      </w:r>
    </w:p>
    <w:p w:rsidR="004510F7" w:rsidRPr="001F3131" w:rsidRDefault="004510F7" w:rsidP="004B33B9">
      <w:pPr>
        <w:pStyle w:val="NoSpacing"/>
        <w:spacing w:line="360" w:lineRule="exact"/>
        <w:ind w:firstLine="709"/>
        <w:jc w:val="both"/>
        <w:rPr>
          <w:sz w:val="28"/>
        </w:rPr>
      </w:pPr>
      <w:r w:rsidRPr="001F3131">
        <w:rPr>
          <w:sz w:val="28"/>
        </w:rPr>
        <w:t>Оборотные производственные фонды обслуживают сферу производства и воплощены в производственные запасы (в основном, в виде предметов т</w:t>
      </w:r>
      <w:r>
        <w:rPr>
          <w:sz w:val="28"/>
        </w:rPr>
        <w:t>руда –</w:t>
      </w:r>
      <w:r w:rsidRPr="001F3131">
        <w:rPr>
          <w:sz w:val="28"/>
        </w:rPr>
        <w:t xml:space="preserve"> сырье, основные и вспомогательные материалы, топливо, энергия, незавершенное производство, собственные и покупные полуфабрикаты, а также </w:t>
      </w:r>
      <w:r>
        <w:rPr>
          <w:sz w:val="28"/>
        </w:rPr>
        <w:t xml:space="preserve">некоторые орудия труда </w:t>
      </w:r>
      <w:r w:rsidRPr="00831252">
        <w:rPr>
          <w:sz w:val="28"/>
        </w:rPr>
        <w:t>–</w:t>
      </w:r>
      <w:r w:rsidRPr="001F3131">
        <w:rPr>
          <w:sz w:val="28"/>
        </w:rPr>
        <w:t xml:space="preserve"> запасные части для текущего ремонта, малоценные и быстроизнашивающиеся предметы и инструменты, инвентарь и др.). Кроме указанных элементов, в оборотные производственные фонды входят и такие невещественные элементы, как расходы будущих периодов, используемые для создания отделов производства, установки нового оборудования. Они в течение одного производственного цикла полностью переносят свою стоимость на вновь созданный продукт, при этом изменяя свою первоначальную форму.</w:t>
      </w:r>
    </w:p>
    <w:p w:rsidR="004510F7" w:rsidRPr="001F3131" w:rsidRDefault="004510F7" w:rsidP="004B33B9">
      <w:pPr>
        <w:pStyle w:val="NoSpacing"/>
        <w:spacing w:line="360" w:lineRule="exact"/>
        <w:ind w:firstLine="709"/>
        <w:jc w:val="both"/>
        <w:rPr>
          <w:sz w:val="28"/>
        </w:rPr>
      </w:pPr>
      <w:r w:rsidRPr="001F3131">
        <w:rPr>
          <w:sz w:val="28"/>
        </w:rPr>
        <w:t>Другой элемент</w:t>
      </w:r>
      <w:r>
        <w:rPr>
          <w:sz w:val="28"/>
        </w:rPr>
        <w:t xml:space="preserve"> оборотных фондов организации </w:t>
      </w:r>
      <w:r w:rsidRPr="00831252">
        <w:rPr>
          <w:sz w:val="28"/>
        </w:rPr>
        <w:t>–</w:t>
      </w:r>
      <w:r w:rsidRPr="001F3131">
        <w:rPr>
          <w:sz w:val="28"/>
        </w:rPr>
        <w:t xml:space="preserve"> фонды обращения. Они непосредственно не участвуют в процессе производства. Их назначение состоит в обеспечении ресурсами воспроизводственного процесса, обслуживании кругооборота средств и достижении единства процессов производства и обращения. Фонды обращения состоят из готовой продукции, предназначенной для реализации денежных средств, находящихся в кассе, на счетах в банке и в пути (денежные переводы), средств в расчетах (стоимость отгруженной покупателям готовой продукции).</w:t>
      </w:r>
    </w:p>
    <w:p w:rsidR="004510F7" w:rsidRDefault="004510F7" w:rsidP="004B33B9">
      <w:pPr>
        <w:pStyle w:val="NoSpacing"/>
        <w:spacing w:line="360" w:lineRule="exact"/>
        <w:ind w:firstLine="709"/>
        <w:jc w:val="both"/>
        <w:rPr>
          <w:sz w:val="28"/>
        </w:rPr>
      </w:pPr>
      <w:r w:rsidRPr="001F3131">
        <w:rPr>
          <w:sz w:val="28"/>
        </w:rPr>
        <w:t>Объединение оборотных производственных фондов и фондов</w:t>
      </w:r>
      <w:r>
        <w:rPr>
          <w:sz w:val="28"/>
        </w:rPr>
        <w:t xml:space="preserve"> обращения в единую категорию </w:t>
      </w:r>
      <w:r w:rsidRPr="00831252">
        <w:rPr>
          <w:sz w:val="28"/>
        </w:rPr>
        <w:t>–</w:t>
      </w:r>
      <w:r>
        <w:rPr>
          <w:sz w:val="28"/>
        </w:rPr>
        <w:t xml:space="preserve"> оборотные фонды–</w:t>
      </w:r>
      <w:r w:rsidRPr="001F3131">
        <w:rPr>
          <w:sz w:val="28"/>
        </w:rPr>
        <w:t xml:space="preserve"> обусловлено тем</w:t>
      </w:r>
      <w:r>
        <w:rPr>
          <w:sz w:val="28"/>
        </w:rPr>
        <w:t xml:space="preserve">, что процесс воспроизводства </w:t>
      </w:r>
      <w:r w:rsidRPr="00831252">
        <w:rPr>
          <w:sz w:val="28"/>
        </w:rPr>
        <w:t>–</w:t>
      </w:r>
      <w:r w:rsidRPr="001F3131">
        <w:rPr>
          <w:sz w:val="28"/>
        </w:rPr>
        <w:t xml:space="preserve"> это единство процессов производства и реализации продукции. Элементы оборотных фондов непрерывно переходят из сферы производства в сферу обращения, вновь возвращаются в производство и т.д. Кроме того, элементы оборотных фондов и фондов обращения имеют одинаковый характер движения, составляющего непрерывный процесс.</w:t>
      </w:r>
    </w:p>
    <w:p w:rsidR="004510F7" w:rsidRPr="00944201" w:rsidRDefault="004510F7" w:rsidP="004B33B9">
      <w:pPr>
        <w:pStyle w:val="NoSpacing"/>
        <w:spacing w:line="360" w:lineRule="exact"/>
        <w:ind w:firstLine="709"/>
        <w:jc w:val="both"/>
        <w:rPr>
          <w:sz w:val="28"/>
        </w:rPr>
      </w:pPr>
      <w:r w:rsidRPr="00944201">
        <w:rPr>
          <w:sz w:val="28"/>
        </w:rPr>
        <w:t>Вложение денежных средств в оборотные фонды и фонды обращения всегда осуществляются авансом, поэтому понятие «вложенные средства» адекватно понятию «авансированные средства». Авансирование – одна из отличительных особенностей оборотных средств. Именно от выручки от реализации происходит возмещение авансированных средств и их возвращение к исходной величине. Временным критерием для авансирования оборотных средств является один кругооборот. Экономическая сущность оборотных средств определяется их ролью в обеспечении непрерывности процесса воспроизводства.</w:t>
      </w:r>
    </w:p>
    <w:p w:rsidR="004510F7" w:rsidRDefault="004510F7" w:rsidP="004B33B9">
      <w:pPr>
        <w:pStyle w:val="NoSpacing"/>
        <w:spacing w:line="360" w:lineRule="exact"/>
        <w:ind w:firstLine="709"/>
        <w:jc w:val="both"/>
        <w:rPr>
          <w:sz w:val="28"/>
        </w:rPr>
      </w:pPr>
      <w:r w:rsidRPr="00944201">
        <w:rPr>
          <w:sz w:val="28"/>
        </w:rPr>
        <w:t>Оборотные средства совершают непрерывный кругооборот, в процессе которого они меняют форму стоимости (с денежной на товарную и снова на денежную) и обслуживают процесс товарного обращения. Основн</w:t>
      </w:r>
      <w:r>
        <w:rPr>
          <w:sz w:val="28"/>
        </w:rPr>
        <w:t>ая их масса вложена в товарно-</w:t>
      </w:r>
      <w:r w:rsidRPr="00944201">
        <w:rPr>
          <w:sz w:val="28"/>
        </w:rPr>
        <w:t>материальные ценности, а среди них главное место принадлежит товарным запасам.</w:t>
      </w:r>
    </w:p>
    <w:p w:rsidR="004510F7" w:rsidRPr="00944201" w:rsidRDefault="004510F7" w:rsidP="004B33B9">
      <w:pPr>
        <w:pStyle w:val="NoSpacing"/>
        <w:spacing w:line="360" w:lineRule="exact"/>
        <w:ind w:firstLine="709"/>
        <w:jc w:val="both"/>
        <w:rPr>
          <w:sz w:val="28"/>
        </w:rPr>
      </w:pPr>
      <w:r w:rsidRPr="00944201">
        <w:rPr>
          <w:sz w:val="28"/>
        </w:rPr>
        <w:t>Кругооборот оборотных средств можно изоб</w:t>
      </w:r>
      <w:r>
        <w:rPr>
          <w:sz w:val="28"/>
        </w:rPr>
        <w:t>разить в виде схемы: Д – Т– Д</w:t>
      </w:r>
      <w:r w:rsidRPr="00900B70">
        <w:rPr>
          <w:sz w:val="28"/>
        </w:rPr>
        <w:t>’</w:t>
      </w:r>
      <w:r>
        <w:rPr>
          <w:sz w:val="28"/>
        </w:rPr>
        <w:t>. Э</w:t>
      </w:r>
      <w:r w:rsidRPr="00944201">
        <w:rPr>
          <w:sz w:val="28"/>
        </w:rPr>
        <w:t>тот процесс имеет 3 этапа или стадии, которые называются стадиями товарооборота оборотных средств.</w:t>
      </w:r>
    </w:p>
    <w:p w:rsidR="004510F7" w:rsidRDefault="004510F7" w:rsidP="00CA0B1A">
      <w:pPr>
        <w:pStyle w:val="NoSpacing"/>
        <w:spacing w:line="360" w:lineRule="exact"/>
        <w:ind w:firstLine="709"/>
        <w:jc w:val="both"/>
        <w:rPr>
          <w:sz w:val="28"/>
        </w:rPr>
      </w:pPr>
      <w:r w:rsidRPr="00944201">
        <w:rPr>
          <w:sz w:val="28"/>
        </w:rPr>
        <w:t>Первая стадия кругооборота оборотных средств имеет вид</w:t>
      </w:r>
      <w:r>
        <w:rPr>
          <w:sz w:val="28"/>
        </w:rPr>
        <w:t xml:space="preserve">формулы </w:t>
      </w:r>
      <w:r w:rsidRPr="00944201">
        <w:rPr>
          <w:sz w:val="28"/>
        </w:rPr>
        <w:t>:</w:t>
      </w:r>
    </w:p>
    <w:p w:rsidR="004510F7" w:rsidRPr="00944201" w:rsidRDefault="004510F7" w:rsidP="004B33B9">
      <w:pPr>
        <w:pStyle w:val="NoSpacing"/>
        <w:spacing w:line="360" w:lineRule="exact"/>
        <w:ind w:firstLine="709"/>
        <w:jc w:val="both"/>
        <w:rPr>
          <w:sz w:val="28"/>
        </w:rPr>
      </w:pPr>
    </w:p>
    <w:p w:rsidR="004510F7" w:rsidRDefault="004510F7" w:rsidP="004B33B9">
      <w:pPr>
        <w:pStyle w:val="NoSpacing"/>
        <w:spacing w:line="360" w:lineRule="exact"/>
        <w:jc w:val="center"/>
        <w:rPr>
          <w:sz w:val="28"/>
        </w:rPr>
      </w:pPr>
      <w:r w:rsidRPr="00944201">
        <w:rPr>
          <w:sz w:val="28"/>
        </w:rPr>
        <w:t xml:space="preserve">  Д – Т</w:t>
      </w:r>
      <w:r>
        <w:rPr>
          <w:sz w:val="28"/>
        </w:rPr>
        <w:t>,                                                         (1.1)</w:t>
      </w:r>
    </w:p>
    <w:p w:rsidR="004510F7" w:rsidRPr="00944201" w:rsidRDefault="004510F7" w:rsidP="004B33B9">
      <w:pPr>
        <w:pStyle w:val="NoSpacing"/>
        <w:spacing w:line="360" w:lineRule="exact"/>
        <w:jc w:val="center"/>
        <w:rPr>
          <w:sz w:val="28"/>
        </w:rPr>
      </w:pPr>
    </w:p>
    <w:p w:rsidR="004510F7" w:rsidRPr="00944201" w:rsidRDefault="004510F7" w:rsidP="00CA0B1A">
      <w:pPr>
        <w:pStyle w:val="NoSpacing"/>
        <w:spacing w:line="360" w:lineRule="exact"/>
        <w:jc w:val="both"/>
        <w:rPr>
          <w:sz w:val="28"/>
        </w:rPr>
      </w:pPr>
      <w:r>
        <w:rPr>
          <w:sz w:val="28"/>
        </w:rPr>
        <w:t>г</w:t>
      </w:r>
      <w:r w:rsidRPr="00944201">
        <w:rPr>
          <w:sz w:val="28"/>
        </w:rPr>
        <w:t>деД – денежные средства;</w:t>
      </w:r>
    </w:p>
    <w:p w:rsidR="004510F7" w:rsidRPr="00944201" w:rsidRDefault="004510F7" w:rsidP="00CA0B1A">
      <w:pPr>
        <w:pStyle w:val="NoSpacing"/>
        <w:spacing w:line="360" w:lineRule="exact"/>
        <w:jc w:val="both"/>
        <w:rPr>
          <w:sz w:val="28"/>
        </w:rPr>
      </w:pPr>
      <w:r w:rsidRPr="00944201">
        <w:rPr>
          <w:sz w:val="28"/>
        </w:rPr>
        <w:t>Т – товарно-материальные ценности.</w:t>
      </w:r>
    </w:p>
    <w:p w:rsidR="004510F7" w:rsidRPr="00944201" w:rsidRDefault="004510F7" w:rsidP="004B33B9">
      <w:pPr>
        <w:pStyle w:val="NoSpacing"/>
        <w:spacing w:line="360" w:lineRule="exact"/>
        <w:ind w:firstLine="709"/>
        <w:jc w:val="both"/>
        <w:rPr>
          <w:sz w:val="28"/>
        </w:rPr>
      </w:pPr>
    </w:p>
    <w:p w:rsidR="004510F7" w:rsidRPr="00944201" w:rsidRDefault="004510F7" w:rsidP="00CA0B1A">
      <w:pPr>
        <w:pStyle w:val="NoSpacing"/>
        <w:spacing w:line="360" w:lineRule="exact"/>
        <w:ind w:firstLine="709"/>
        <w:jc w:val="both"/>
        <w:rPr>
          <w:sz w:val="28"/>
        </w:rPr>
      </w:pPr>
      <w:r w:rsidRPr="00944201">
        <w:rPr>
          <w:sz w:val="28"/>
        </w:rPr>
        <w:t xml:space="preserve">На этой стадии совершается купля продажа между розничными оптовыми торговыми </w:t>
      </w:r>
      <w:r>
        <w:rPr>
          <w:color w:val="000000"/>
          <w:sz w:val="28"/>
          <w:szCs w:val="28"/>
        </w:rPr>
        <w:t>организаци</w:t>
      </w:r>
      <w:r w:rsidRPr="00944201">
        <w:rPr>
          <w:sz w:val="28"/>
        </w:rPr>
        <w:t xml:space="preserve">ями или производителями непосредственно. Товар переходит из сферы производства в сферу обращения при поступлении товаров со складов оптовых </w:t>
      </w:r>
      <w:r>
        <w:rPr>
          <w:sz w:val="28"/>
        </w:rPr>
        <w:t>организаций</w:t>
      </w:r>
      <w:r w:rsidRPr="00944201">
        <w:rPr>
          <w:sz w:val="28"/>
        </w:rPr>
        <w:t>. Оборотные средства переходят из денежной формы в товарную. Результатом первой стадии является создание запасов товаров, тары, материалов и т.д. От стадии Д – Т зависит своевременность перехода товаров из сферы производства в сферу обращения</w:t>
      </w:r>
      <w:r w:rsidRPr="002E79E7">
        <w:rPr>
          <w:sz w:val="28"/>
        </w:rPr>
        <w:t>[</w:t>
      </w:r>
      <w:r>
        <w:rPr>
          <w:sz w:val="28"/>
        </w:rPr>
        <w:t>2, с. 14</w:t>
      </w:r>
      <w:r w:rsidRPr="002E79E7">
        <w:rPr>
          <w:sz w:val="28"/>
        </w:rPr>
        <w:t>]</w:t>
      </w:r>
      <w:r w:rsidRPr="00944201">
        <w:rPr>
          <w:sz w:val="28"/>
        </w:rPr>
        <w:t>.</w:t>
      </w:r>
    </w:p>
    <w:p w:rsidR="004510F7" w:rsidRPr="00944201" w:rsidRDefault="004510F7" w:rsidP="004B33B9">
      <w:pPr>
        <w:pStyle w:val="NoSpacing"/>
        <w:spacing w:line="360" w:lineRule="exact"/>
        <w:ind w:firstLine="709"/>
        <w:jc w:val="both"/>
        <w:rPr>
          <w:sz w:val="28"/>
        </w:rPr>
      </w:pPr>
      <w:r w:rsidRPr="00944201">
        <w:rPr>
          <w:sz w:val="28"/>
        </w:rPr>
        <w:t>Вторая стадия кругооборота оборотных средств называется производственной. Посредством прил</w:t>
      </w:r>
      <w:r>
        <w:rPr>
          <w:sz w:val="28"/>
        </w:rPr>
        <w:t>ожения труда работников торговаяорганизация</w:t>
      </w:r>
      <w:r w:rsidRPr="00944201">
        <w:rPr>
          <w:sz w:val="28"/>
        </w:rPr>
        <w:t xml:space="preserve"> осуществляет такие производственно – технологические операции, как хранение, подсортировка, фасовка и др. На этой стадии продолжается процесс производства в сфере обращения. Поскольку при этом образуется прибавочный продукт, создаваемый трудом в процессе продолжения производства, то эта стадия фактически является источником создания прибыли </w:t>
      </w:r>
      <w:r>
        <w:rPr>
          <w:color w:val="000000"/>
          <w:sz w:val="28"/>
          <w:szCs w:val="28"/>
        </w:rPr>
        <w:t>организации</w:t>
      </w:r>
      <w:r w:rsidRPr="00944201">
        <w:rPr>
          <w:sz w:val="28"/>
        </w:rPr>
        <w:t>. В торговле данную стадию проходят не все оборотные средства, некоторая их часть обслуживает чистый процесс обращения и осуществляет кругооборот по двум стадиям.</w:t>
      </w:r>
    </w:p>
    <w:p w:rsidR="004510F7" w:rsidRPr="00944201" w:rsidRDefault="004510F7" w:rsidP="00CA0B1A">
      <w:pPr>
        <w:pStyle w:val="NoSpacing"/>
        <w:spacing w:line="360" w:lineRule="exact"/>
        <w:ind w:firstLine="709"/>
        <w:jc w:val="both"/>
        <w:rPr>
          <w:sz w:val="28"/>
        </w:rPr>
      </w:pPr>
      <w:r w:rsidRPr="00944201">
        <w:rPr>
          <w:sz w:val="28"/>
        </w:rPr>
        <w:t xml:space="preserve">Третья стадия означает реализацию товаров покупателям и является заключительной для торговли. В этом акте продажи товаров происходит смена их товарной формы на денежную – Т – Д’. После того как товарная форма вновь примет денежную форму, авансированные средства возвращаются предприятию. Причем если авансированные основные средства возвращаются предприятию постепенно, по мере перенесения частями стоимости основных фондов на стоимость вновь созданной продукции, то авансированные оборотные средства – сразу после окончания одного кругооборота. После получения выручки </w:t>
      </w:r>
      <w:r>
        <w:rPr>
          <w:sz w:val="28"/>
        </w:rPr>
        <w:t>организация</w:t>
      </w:r>
      <w:r w:rsidRPr="00944201">
        <w:rPr>
          <w:sz w:val="28"/>
        </w:rPr>
        <w:t xml:space="preserve"> вновь затрачивает денежные ресурсы на покупку товаров у поставщиков, т.е. повторяется первая стадия кругооборота средств</w:t>
      </w:r>
      <w:r w:rsidRPr="002E79E7">
        <w:rPr>
          <w:sz w:val="28"/>
        </w:rPr>
        <w:t>[</w:t>
      </w:r>
      <w:r>
        <w:rPr>
          <w:sz w:val="28"/>
        </w:rPr>
        <w:t>2, с. 15</w:t>
      </w:r>
      <w:r w:rsidRPr="002E79E7">
        <w:rPr>
          <w:sz w:val="28"/>
        </w:rPr>
        <w:t>]</w:t>
      </w:r>
      <w:r w:rsidRPr="00944201">
        <w:rPr>
          <w:sz w:val="28"/>
        </w:rPr>
        <w:t>.</w:t>
      </w:r>
    </w:p>
    <w:p w:rsidR="004510F7" w:rsidRDefault="004510F7" w:rsidP="004B33B9">
      <w:pPr>
        <w:pStyle w:val="NoSpacing"/>
        <w:spacing w:line="360" w:lineRule="exact"/>
        <w:ind w:firstLine="709"/>
        <w:jc w:val="both"/>
        <w:rPr>
          <w:sz w:val="28"/>
        </w:rPr>
      </w:pPr>
      <w:r w:rsidRPr="00944201">
        <w:rPr>
          <w:sz w:val="28"/>
        </w:rPr>
        <w:t xml:space="preserve">Таким образом, полный кругооборот оборотных средств можно схематично изобразить </w:t>
      </w:r>
      <w:r>
        <w:rPr>
          <w:sz w:val="28"/>
        </w:rPr>
        <w:t>формулой</w:t>
      </w:r>
      <w:r w:rsidRPr="00944201">
        <w:rPr>
          <w:sz w:val="28"/>
        </w:rPr>
        <w:t>:</w:t>
      </w:r>
    </w:p>
    <w:p w:rsidR="004510F7" w:rsidRPr="00944201" w:rsidRDefault="004510F7" w:rsidP="004B33B9">
      <w:pPr>
        <w:pStyle w:val="NoSpacing"/>
        <w:spacing w:line="360" w:lineRule="exact"/>
        <w:ind w:firstLine="709"/>
        <w:jc w:val="both"/>
        <w:rPr>
          <w:sz w:val="28"/>
        </w:rPr>
      </w:pPr>
    </w:p>
    <w:p w:rsidR="004510F7" w:rsidRDefault="004510F7" w:rsidP="004B33B9">
      <w:pPr>
        <w:pStyle w:val="NoSpacing"/>
        <w:spacing w:line="360" w:lineRule="exact"/>
        <w:jc w:val="center"/>
        <w:rPr>
          <w:sz w:val="28"/>
        </w:rPr>
      </w:pPr>
      <w:r w:rsidRPr="00944201">
        <w:rPr>
          <w:sz w:val="28"/>
        </w:rPr>
        <w:t>Д’= Д+ΔД</w:t>
      </w:r>
      <w:r>
        <w:rPr>
          <w:sz w:val="28"/>
        </w:rPr>
        <w:t>,                                                     (1.2)</w:t>
      </w:r>
    </w:p>
    <w:p w:rsidR="004510F7" w:rsidRPr="00944201" w:rsidRDefault="004510F7" w:rsidP="004B33B9">
      <w:pPr>
        <w:pStyle w:val="NoSpacing"/>
        <w:spacing w:line="360" w:lineRule="exact"/>
        <w:ind w:firstLine="709"/>
        <w:jc w:val="both"/>
        <w:rPr>
          <w:sz w:val="28"/>
        </w:rPr>
      </w:pPr>
    </w:p>
    <w:p w:rsidR="004510F7" w:rsidRDefault="004510F7" w:rsidP="00CA0B1A">
      <w:pPr>
        <w:pStyle w:val="NoSpacing"/>
        <w:spacing w:line="360" w:lineRule="exact"/>
        <w:jc w:val="both"/>
        <w:rPr>
          <w:sz w:val="28"/>
        </w:rPr>
      </w:pPr>
      <w:r>
        <w:rPr>
          <w:sz w:val="28"/>
        </w:rPr>
        <w:t>г</w:t>
      </w:r>
      <w:r w:rsidRPr="00944201">
        <w:rPr>
          <w:sz w:val="28"/>
        </w:rPr>
        <w:t>де Д – измен</w:t>
      </w:r>
      <w:r>
        <w:rPr>
          <w:sz w:val="28"/>
        </w:rPr>
        <w:t>ение величины оборотных средств.</w:t>
      </w:r>
    </w:p>
    <w:p w:rsidR="004510F7" w:rsidRPr="001F3131" w:rsidRDefault="004510F7" w:rsidP="004B33B9">
      <w:pPr>
        <w:pStyle w:val="NoSpacing"/>
        <w:spacing w:line="360" w:lineRule="exact"/>
        <w:ind w:firstLine="709"/>
        <w:jc w:val="both"/>
        <w:rPr>
          <w:sz w:val="28"/>
        </w:rPr>
      </w:pPr>
    </w:p>
    <w:p w:rsidR="004510F7" w:rsidRPr="001F3131" w:rsidRDefault="004510F7" w:rsidP="004B33B9">
      <w:pPr>
        <w:pStyle w:val="NoSpacing"/>
        <w:spacing w:line="360" w:lineRule="exact"/>
        <w:ind w:firstLine="709"/>
        <w:jc w:val="both"/>
        <w:rPr>
          <w:sz w:val="28"/>
        </w:rPr>
      </w:pPr>
      <w:r w:rsidRPr="001F3131">
        <w:rPr>
          <w:sz w:val="28"/>
        </w:rPr>
        <w:t>Под составом оборотных средств понимается совокупность элементов (статей), образующих оборотные средства. Под структурой оборотных средств понимается с</w:t>
      </w:r>
      <w:r>
        <w:rPr>
          <w:sz w:val="28"/>
        </w:rPr>
        <w:t>оотношение между их статьями.</w:t>
      </w:r>
    </w:p>
    <w:p w:rsidR="004510F7" w:rsidRPr="001F3131" w:rsidRDefault="004510F7" w:rsidP="004B33B9">
      <w:pPr>
        <w:pStyle w:val="NoSpacing"/>
        <w:spacing w:line="360" w:lineRule="exact"/>
        <w:ind w:firstLine="709"/>
        <w:jc w:val="both"/>
        <w:rPr>
          <w:sz w:val="28"/>
        </w:rPr>
      </w:pPr>
      <w:r w:rsidRPr="001F3131">
        <w:rPr>
          <w:sz w:val="28"/>
        </w:rPr>
        <w:t>Производственные запасы представляют предметы труда для запуска в производственный процесс: сырьё, основные и вспомогательные материалы, топливо, покупные полуфабрикаты и комплектующие, тара и тарные материалы, запчасти</w:t>
      </w:r>
      <w:r>
        <w:rPr>
          <w:sz w:val="28"/>
        </w:rPr>
        <w:t>.</w:t>
      </w:r>
    </w:p>
    <w:p w:rsidR="004510F7" w:rsidRPr="001F3131" w:rsidRDefault="004510F7" w:rsidP="004B33B9">
      <w:pPr>
        <w:pStyle w:val="NoSpacing"/>
        <w:spacing w:line="360" w:lineRule="exact"/>
        <w:ind w:firstLine="709"/>
        <w:jc w:val="both"/>
        <w:rPr>
          <w:sz w:val="28"/>
        </w:rPr>
      </w:pPr>
      <w:r>
        <w:rPr>
          <w:sz w:val="28"/>
        </w:rPr>
        <w:t xml:space="preserve">Незавершённое производство </w:t>
      </w:r>
      <w:r w:rsidRPr="00831252">
        <w:rPr>
          <w:sz w:val="28"/>
        </w:rPr>
        <w:t>–</w:t>
      </w:r>
      <w:r w:rsidRPr="001F3131">
        <w:rPr>
          <w:sz w:val="28"/>
        </w:rPr>
        <w:t xml:space="preserve"> совокупность предметов труда, находящихся на различных стадиях производственного процесса, незаконченная продукция, в</w:t>
      </w:r>
      <w:r>
        <w:rPr>
          <w:sz w:val="28"/>
        </w:rPr>
        <w:t>ыраженная в стоимостном виде [23, с.</w:t>
      </w:r>
      <w:r w:rsidRPr="001F3131">
        <w:rPr>
          <w:sz w:val="28"/>
        </w:rPr>
        <w:t xml:space="preserve"> 87].</w:t>
      </w:r>
    </w:p>
    <w:p w:rsidR="004510F7" w:rsidRDefault="004510F7" w:rsidP="004B33B9">
      <w:pPr>
        <w:pStyle w:val="NoSpacing"/>
        <w:spacing w:line="360" w:lineRule="exact"/>
        <w:ind w:firstLine="709"/>
        <w:jc w:val="both"/>
        <w:rPr>
          <w:sz w:val="28"/>
        </w:rPr>
      </w:pPr>
      <w:r w:rsidRPr="001F3131">
        <w:rPr>
          <w:sz w:val="28"/>
        </w:rPr>
        <w:t>Расходы будущих периодов - стоимостная оценка расходов на подготовку и освоение новых видов продукции, производимых в данный период, но подлежащих оплате в будущем.</w:t>
      </w:r>
    </w:p>
    <w:p w:rsidR="004510F7" w:rsidRPr="001F3131" w:rsidRDefault="004510F7" w:rsidP="004B33B9">
      <w:pPr>
        <w:pStyle w:val="NoSpacing"/>
        <w:spacing w:line="360" w:lineRule="exact"/>
        <w:ind w:firstLine="709"/>
        <w:jc w:val="both"/>
        <w:rPr>
          <w:sz w:val="28"/>
        </w:rPr>
      </w:pPr>
      <w:r w:rsidRPr="001F3131">
        <w:rPr>
          <w:sz w:val="28"/>
        </w:rPr>
        <w:t>Готовая продукция и то</w:t>
      </w:r>
      <w:r>
        <w:rPr>
          <w:sz w:val="28"/>
        </w:rPr>
        <w:t xml:space="preserve">вары отгруженные </w:t>
      </w:r>
      <w:r w:rsidRPr="00831252">
        <w:rPr>
          <w:sz w:val="28"/>
        </w:rPr>
        <w:t>–</w:t>
      </w:r>
      <w:r w:rsidRPr="001F3131">
        <w:rPr>
          <w:sz w:val="28"/>
        </w:rPr>
        <w:t xml:space="preserve"> предметы труда, прошедшие все стадии обработки и готовые для реализации, т.е. про</w:t>
      </w:r>
      <w:r>
        <w:rPr>
          <w:sz w:val="28"/>
        </w:rPr>
        <w:t>дукты труда. Денежные средства –</w:t>
      </w:r>
      <w:r w:rsidRPr="001F3131">
        <w:rPr>
          <w:sz w:val="28"/>
        </w:rPr>
        <w:t xml:space="preserve"> свободные денежные средства </w:t>
      </w:r>
      <w:r>
        <w:rPr>
          <w:color w:val="000000"/>
          <w:sz w:val="28"/>
          <w:szCs w:val="28"/>
        </w:rPr>
        <w:t>организации</w:t>
      </w:r>
      <w:r w:rsidRPr="001F3131">
        <w:rPr>
          <w:sz w:val="28"/>
        </w:rPr>
        <w:t xml:space="preserve"> на расчётном счёте и средства в незаконченных расчётах (авансовые выплаты </w:t>
      </w:r>
      <w:r>
        <w:rPr>
          <w:color w:val="000000"/>
          <w:sz w:val="28"/>
          <w:szCs w:val="28"/>
        </w:rPr>
        <w:t>организации</w:t>
      </w:r>
      <w:r w:rsidRPr="001F3131">
        <w:rPr>
          <w:sz w:val="28"/>
        </w:rPr>
        <w:t xml:space="preserve"> поставщикам, по заработной плате и т.п.).</w:t>
      </w:r>
    </w:p>
    <w:p w:rsidR="004510F7" w:rsidRPr="001F3131" w:rsidRDefault="004510F7" w:rsidP="004B33B9">
      <w:pPr>
        <w:pStyle w:val="NoSpacing"/>
        <w:spacing w:line="360" w:lineRule="exact"/>
        <w:ind w:firstLine="709"/>
        <w:jc w:val="both"/>
        <w:rPr>
          <w:sz w:val="28"/>
        </w:rPr>
      </w:pPr>
      <w:r>
        <w:rPr>
          <w:sz w:val="28"/>
        </w:rPr>
        <w:t xml:space="preserve">Дебиторская задолженность </w:t>
      </w:r>
      <w:r w:rsidRPr="00831252">
        <w:rPr>
          <w:sz w:val="28"/>
        </w:rPr>
        <w:t>–</w:t>
      </w:r>
      <w:r>
        <w:rPr>
          <w:sz w:val="28"/>
        </w:rPr>
        <w:t xml:space="preserve"> долги</w:t>
      </w:r>
      <w:r>
        <w:rPr>
          <w:color w:val="000000"/>
          <w:sz w:val="28"/>
          <w:szCs w:val="28"/>
        </w:rPr>
        <w:t>организации</w:t>
      </w:r>
      <w:r w:rsidRPr="001F3131">
        <w:rPr>
          <w:sz w:val="28"/>
        </w:rPr>
        <w:t xml:space="preserve"> со стороны юридических, физических лиц и государства.</w:t>
      </w:r>
    </w:p>
    <w:p w:rsidR="004510F7" w:rsidRPr="001F3131" w:rsidRDefault="004510F7" w:rsidP="004B33B9">
      <w:pPr>
        <w:pStyle w:val="NoSpacing"/>
        <w:spacing w:line="360" w:lineRule="exact"/>
        <w:ind w:firstLine="709"/>
        <w:jc w:val="both"/>
        <w:rPr>
          <w:sz w:val="28"/>
        </w:rPr>
      </w:pPr>
      <w:r w:rsidRPr="001F3131">
        <w:rPr>
          <w:sz w:val="28"/>
        </w:rPr>
        <w:t>Оборотные производственные фонды обеспечивают непрерывность производственно</w:t>
      </w:r>
      <w:r>
        <w:rPr>
          <w:sz w:val="28"/>
        </w:rPr>
        <w:t xml:space="preserve">го процесса, а фонды обращения </w:t>
      </w:r>
      <w:r w:rsidRPr="00831252">
        <w:rPr>
          <w:sz w:val="28"/>
        </w:rPr>
        <w:t>–</w:t>
      </w:r>
      <w:r w:rsidRPr="001F3131">
        <w:rPr>
          <w:sz w:val="28"/>
        </w:rPr>
        <w:t xml:space="preserve"> реализацию произведённой продукции на рынке и получение денежных средств, гарантирующих благополучие </w:t>
      </w:r>
      <w:r>
        <w:rPr>
          <w:color w:val="000000"/>
          <w:sz w:val="28"/>
          <w:szCs w:val="28"/>
        </w:rPr>
        <w:t>организации</w:t>
      </w:r>
      <w:r w:rsidRPr="001F3131">
        <w:rPr>
          <w:sz w:val="28"/>
        </w:rPr>
        <w:t>. Эта экономическая роль оборотных средств определяет их сущность, которая заключается в необходимости обеспечения бесперебойного функционирования процесса производства и процесса обращения.</w:t>
      </w:r>
    </w:p>
    <w:p w:rsidR="004510F7" w:rsidRPr="001F3131" w:rsidRDefault="004510F7" w:rsidP="004B33B9">
      <w:pPr>
        <w:pStyle w:val="NoSpacing"/>
        <w:spacing w:line="360" w:lineRule="exact"/>
        <w:ind w:firstLine="709"/>
        <w:jc w:val="both"/>
        <w:rPr>
          <w:sz w:val="28"/>
        </w:rPr>
      </w:pPr>
      <w:r w:rsidRPr="001F3131">
        <w:rPr>
          <w:sz w:val="28"/>
        </w:rPr>
        <w:t>Находясь в постоянном движении, оборотный капитал совершает непрерывный кругооборот, который отражается в постоянном возобновлении процесса производства. В процессе движения оборотных средств выделяются три стадии:</w:t>
      </w:r>
    </w:p>
    <w:p w:rsidR="004510F7" w:rsidRPr="001F3131" w:rsidRDefault="004510F7" w:rsidP="004B33B9">
      <w:pPr>
        <w:pStyle w:val="NoSpacing"/>
        <w:spacing w:line="360" w:lineRule="exact"/>
        <w:ind w:firstLine="709"/>
        <w:jc w:val="both"/>
        <w:rPr>
          <w:sz w:val="28"/>
        </w:rPr>
      </w:pPr>
      <w:r>
        <w:rPr>
          <w:sz w:val="28"/>
        </w:rPr>
        <w:t>–</w:t>
      </w:r>
      <w:r w:rsidRPr="001F3131">
        <w:rPr>
          <w:sz w:val="28"/>
        </w:rPr>
        <w:t xml:space="preserve"> Заготовительная стадия - происходит формирование производственных запасов, которые используются с целью производства определённых товаров. На этой стадии оборотные средства из формы денежных средств переходит в форму производственных запасов.</w:t>
      </w:r>
    </w:p>
    <w:p w:rsidR="004510F7" w:rsidRPr="001F3131" w:rsidRDefault="004510F7" w:rsidP="004B33B9">
      <w:pPr>
        <w:pStyle w:val="NoSpacing"/>
        <w:spacing w:line="360" w:lineRule="exact"/>
        <w:ind w:firstLine="709"/>
        <w:jc w:val="both"/>
        <w:rPr>
          <w:sz w:val="28"/>
        </w:rPr>
      </w:pPr>
      <w:r>
        <w:rPr>
          <w:sz w:val="28"/>
        </w:rPr>
        <w:t>–</w:t>
      </w:r>
      <w:r w:rsidRPr="001F3131">
        <w:rPr>
          <w:sz w:val="28"/>
        </w:rPr>
        <w:t xml:space="preserve"> Произв</w:t>
      </w:r>
      <w:r>
        <w:rPr>
          <w:sz w:val="28"/>
        </w:rPr>
        <w:t xml:space="preserve">одственная стадия </w:t>
      </w:r>
      <w:r w:rsidRPr="00831252">
        <w:rPr>
          <w:sz w:val="28"/>
        </w:rPr>
        <w:t>–</w:t>
      </w:r>
      <w:r w:rsidRPr="001F3131">
        <w:rPr>
          <w:sz w:val="28"/>
        </w:rPr>
        <w:t xml:space="preserve"> происходит процесс производства (образование незавершенного производства и выпуск готовой продукции).</w:t>
      </w:r>
    </w:p>
    <w:p w:rsidR="004510F7" w:rsidRPr="001F3131" w:rsidRDefault="004510F7" w:rsidP="004B33B9">
      <w:pPr>
        <w:pStyle w:val="NoSpacing"/>
        <w:spacing w:line="360" w:lineRule="exact"/>
        <w:ind w:firstLine="709"/>
        <w:jc w:val="both"/>
        <w:rPr>
          <w:sz w:val="28"/>
        </w:rPr>
      </w:pPr>
      <w:r>
        <w:rPr>
          <w:sz w:val="28"/>
        </w:rPr>
        <w:t>–</w:t>
      </w:r>
      <w:r w:rsidRPr="001F3131">
        <w:rPr>
          <w:sz w:val="28"/>
        </w:rPr>
        <w:t xml:space="preserve"> Реализация - реализация готовой продукции и получение денежных средств на расчётный счёт </w:t>
      </w:r>
      <w:r>
        <w:rPr>
          <w:color w:val="000000"/>
          <w:sz w:val="28"/>
          <w:szCs w:val="28"/>
        </w:rPr>
        <w:t>организации</w:t>
      </w:r>
      <w:r w:rsidRPr="001F3131">
        <w:rPr>
          <w:sz w:val="28"/>
        </w:rPr>
        <w:t>.</w:t>
      </w:r>
    </w:p>
    <w:p w:rsidR="004510F7" w:rsidRPr="001F3131" w:rsidRDefault="004510F7" w:rsidP="004B33B9">
      <w:pPr>
        <w:pStyle w:val="NoSpacing"/>
        <w:spacing w:line="360" w:lineRule="exact"/>
        <w:ind w:firstLine="709"/>
        <w:jc w:val="both"/>
        <w:rPr>
          <w:sz w:val="28"/>
        </w:rPr>
      </w:pPr>
      <w:r w:rsidRPr="001F3131">
        <w:rPr>
          <w:sz w:val="28"/>
        </w:rPr>
        <w:t xml:space="preserve">Постоянное повторение всех стадий этого процесса называется кругооборотом оборотных средств </w:t>
      </w:r>
      <w:r>
        <w:rPr>
          <w:color w:val="000000"/>
          <w:sz w:val="28"/>
          <w:szCs w:val="28"/>
        </w:rPr>
        <w:t>организации</w:t>
      </w:r>
      <w:r>
        <w:rPr>
          <w:sz w:val="28"/>
        </w:rPr>
        <w:t xml:space="preserve"> [2, с</w:t>
      </w:r>
      <w:r w:rsidRPr="001F3131">
        <w:rPr>
          <w:sz w:val="28"/>
        </w:rPr>
        <w:t>. 25].</w:t>
      </w:r>
    </w:p>
    <w:p w:rsidR="004510F7" w:rsidRDefault="004510F7" w:rsidP="004B33B9">
      <w:pPr>
        <w:pStyle w:val="NoSpacing"/>
        <w:spacing w:line="360" w:lineRule="exact"/>
        <w:ind w:firstLine="709"/>
        <w:jc w:val="both"/>
        <w:rPr>
          <w:sz w:val="28"/>
        </w:rPr>
      </w:pPr>
      <w:r w:rsidRPr="001F3131">
        <w:rPr>
          <w:sz w:val="28"/>
        </w:rPr>
        <w:t>Экономическая необходимость деления оборотных средств на нормируемые и ненормируемые вытекает из основных принципов финансов - плавности, хозяйственного расчёта, наличия финансовых резервов.</w:t>
      </w:r>
    </w:p>
    <w:p w:rsidR="004510F7" w:rsidRDefault="004510F7" w:rsidP="00305822">
      <w:pPr>
        <w:pStyle w:val="NoSpacing"/>
        <w:spacing w:line="360" w:lineRule="exact"/>
        <w:ind w:firstLine="709"/>
        <w:jc w:val="both"/>
        <w:rPr>
          <w:sz w:val="28"/>
        </w:rPr>
      </w:pPr>
      <w:r>
        <w:rPr>
          <w:sz w:val="28"/>
        </w:rPr>
        <w:t>Состав и структура оборотных средств представлена на рисунке 1.1.</w:t>
      </w:r>
    </w:p>
    <w:p w:rsidR="004510F7" w:rsidRDefault="004510F7" w:rsidP="004B33B9">
      <w:pPr>
        <w:pStyle w:val="NoSpacing"/>
        <w:spacing w:line="360" w:lineRule="exact"/>
        <w:jc w:val="both"/>
        <w:rPr>
          <w:sz w:val="28"/>
        </w:rPr>
      </w:pPr>
    </w:p>
    <w:p w:rsidR="004510F7" w:rsidRDefault="004510F7" w:rsidP="004B33B9">
      <w:pPr>
        <w:pStyle w:val="NoSpacing"/>
        <w:spacing w:line="360" w:lineRule="exact"/>
        <w:jc w:val="both"/>
        <w:rPr>
          <w:sz w:val="28"/>
        </w:rPr>
      </w:pPr>
    </w:p>
    <w:p w:rsidR="004510F7" w:rsidRPr="0085707C" w:rsidRDefault="004510F7" w:rsidP="00305822">
      <w:pPr>
        <w:pStyle w:val="NoSpacing"/>
        <w:spacing w:line="360" w:lineRule="exact"/>
        <w:jc w:val="both"/>
        <w:rPr>
          <w:b/>
        </w:rPr>
      </w:pPr>
    </w:p>
    <w:p w:rsidR="004510F7" w:rsidRPr="0085707C" w:rsidRDefault="004510F7" w:rsidP="00305822">
      <w:pPr>
        <w:pStyle w:val="NoSpacing"/>
        <w:spacing w:line="360" w:lineRule="exact"/>
        <w:jc w:val="both"/>
        <w:rPr>
          <w:b/>
        </w:rPr>
      </w:pPr>
    </w:p>
    <w:p w:rsidR="004510F7" w:rsidRPr="0085707C" w:rsidRDefault="004510F7" w:rsidP="00305822">
      <w:pPr>
        <w:pStyle w:val="NoSpacing"/>
        <w:spacing w:line="360" w:lineRule="exact"/>
        <w:jc w:val="both"/>
        <w:rPr>
          <w:b/>
        </w:rPr>
      </w:pPr>
    </w:p>
    <w:p w:rsidR="004510F7" w:rsidRDefault="004510F7" w:rsidP="00C3100A">
      <w:pPr>
        <w:jc w:val="center"/>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xn--80aatn3b3a4e.xn--p1ai/images/2/51_98788-i_012.png" style="width:450pt;height:385.5pt;visibility:visible">
            <v:imagedata r:id="rId9" o:title=""/>
          </v:shape>
        </w:pict>
      </w:r>
    </w:p>
    <w:p w:rsidR="004510F7" w:rsidRPr="002E79E7" w:rsidRDefault="004510F7" w:rsidP="00305822">
      <w:pPr>
        <w:pStyle w:val="NoSpacing"/>
        <w:spacing w:line="360" w:lineRule="exact"/>
        <w:jc w:val="both"/>
        <w:rPr>
          <w:b/>
        </w:rPr>
      </w:pPr>
      <w:r>
        <w:rPr>
          <w:b/>
        </w:rPr>
        <w:t>Рисунок 1.1 – Состав и структура оборотных средств</w:t>
      </w:r>
    </w:p>
    <w:p w:rsidR="004510F7" w:rsidRDefault="004510F7" w:rsidP="004B33B9">
      <w:pPr>
        <w:pStyle w:val="NoSpacing"/>
        <w:spacing w:line="360" w:lineRule="exact"/>
        <w:ind w:firstLine="709"/>
        <w:jc w:val="both"/>
        <w:rPr>
          <w:sz w:val="28"/>
        </w:rPr>
      </w:pPr>
      <w:r w:rsidRPr="00AB62FE">
        <w:rPr>
          <w:i/>
        </w:rPr>
        <w:t>Примеча</w:t>
      </w:r>
      <w:r>
        <w:rPr>
          <w:i/>
        </w:rPr>
        <w:t>ние –</w:t>
      </w:r>
      <w:r>
        <w:t>Источник:</w:t>
      </w:r>
      <w:r w:rsidRPr="00AB62FE">
        <w:t xml:space="preserve"> собственная разработка</w:t>
      </w:r>
    </w:p>
    <w:p w:rsidR="004510F7" w:rsidRPr="0085707C" w:rsidRDefault="004510F7" w:rsidP="004B33B9">
      <w:pPr>
        <w:pStyle w:val="NoSpacing"/>
        <w:spacing w:line="360" w:lineRule="exact"/>
        <w:ind w:firstLine="709"/>
        <w:jc w:val="both"/>
        <w:rPr>
          <w:sz w:val="28"/>
        </w:rPr>
      </w:pPr>
    </w:p>
    <w:p w:rsidR="004510F7" w:rsidRPr="00F25255" w:rsidRDefault="004510F7" w:rsidP="00F25255">
      <w:pPr>
        <w:spacing w:line="360" w:lineRule="exact"/>
        <w:ind w:firstLine="709"/>
        <w:jc w:val="both"/>
        <w:rPr>
          <w:sz w:val="28"/>
        </w:rPr>
      </w:pPr>
      <w:r w:rsidRPr="00F25255">
        <w:rPr>
          <w:sz w:val="28"/>
        </w:rPr>
        <w:t xml:space="preserve">Оборотные средства организации призваны обеспечить непрерывное их движение на всех стадиях кругооборота с тем, чтобы удовлетворять потребности производства в денежных и материальных ресурсах, обеспечивать своевременность и полноту расчетов, повышать эффективность использования оборотных средств. Оборотные средства торговой </w:t>
      </w:r>
      <w:r w:rsidRPr="00F25255">
        <w:rPr>
          <w:color w:val="000000"/>
          <w:sz w:val="28"/>
          <w:szCs w:val="28"/>
        </w:rPr>
        <w:t>организации</w:t>
      </w:r>
      <w:r w:rsidRPr="00F25255">
        <w:rPr>
          <w:sz w:val="28"/>
        </w:rPr>
        <w:t xml:space="preserve"> классифицируют по трем принципам: организации, источнику формирования, характеру использования. По принципу организации оборотных средств подразделяют на нормируемые и ненормируемые. Экономическая необходимость деления оборотных средств на нормируемые и ненормируемые вытекает из основных принципов финансов – плавности, хозяйственного расчёта, наличия финансовых резервов.</w:t>
      </w:r>
    </w:p>
    <w:p w:rsidR="004510F7" w:rsidRPr="00F25255" w:rsidRDefault="004510F7" w:rsidP="00F25255">
      <w:pPr>
        <w:spacing w:line="360" w:lineRule="exact"/>
        <w:ind w:firstLine="709"/>
        <w:jc w:val="both"/>
        <w:rPr>
          <w:sz w:val="28"/>
        </w:rPr>
      </w:pPr>
      <w:r w:rsidRPr="00F25255">
        <w:rPr>
          <w:sz w:val="28"/>
        </w:rPr>
        <w:t xml:space="preserve">К нормируемым средствам относят те оборотные средства, которые обеспечивают непрерывность производства и способствуют эффективному использованию ресурсов. Это производственные запасы, расходы будущих периодов, незавершенное производство, готовая продукция на складе, а также денежные средства в кассе и в пути. Нормируемые оборотные средства определяются финансовым планом торговой </w:t>
      </w:r>
      <w:r w:rsidRPr="00F25255">
        <w:rPr>
          <w:color w:val="000000"/>
          <w:sz w:val="28"/>
          <w:szCs w:val="28"/>
        </w:rPr>
        <w:t>организации</w:t>
      </w:r>
      <w:r w:rsidRPr="00F25255">
        <w:rPr>
          <w:sz w:val="28"/>
        </w:rPr>
        <w:t xml:space="preserve"> и зависят от отрасли </w:t>
      </w:r>
      <w:r w:rsidRPr="00F25255">
        <w:rPr>
          <w:color w:val="000000"/>
          <w:sz w:val="28"/>
          <w:szCs w:val="28"/>
        </w:rPr>
        <w:t>организации</w:t>
      </w:r>
      <w:r w:rsidRPr="00F25255">
        <w:rPr>
          <w:sz w:val="28"/>
        </w:rPr>
        <w:t xml:space="preserve">. В розничной торговле это средства, вложенные в товары текущего хранения, находящиеся в </w:t>
      </w:r>
      <w:r w:rsidRPr="00F25255">
        <w:rPr>
          <w:color w:val="000000"/>
          <w:sz w:val="28"/>
          <w:szCs w:val="28"/>
        </w:rPr>
        <w:t>организации</w:t>
      </w:r>
      <w:r w:rsidRPr="00F25255">
        <w:rPr>
          <w:sz w:val="28"/>
        </w:rPr>
        <w:t xml:space="preserve"> и в пути, тару, расходы будущих периодов, топливо и горючее, материалы для хозяйственных нужд, денежные средства в кассах и в пути, товары отгруженные, расчетные документы на которые не сданы в банк на инкассо в пределах установленного срок.</w:t>
      </w:r>
    </w:p>
    <w:p w:rsidR="004510F7" w:rsidRPr="00AB62FE" w:rsidRDefault="004510F7" w:rsidP="004B33B9">
      <w:pPr>
        <w:pStyle w:val="NoSpacing"/>
        <w:spacing w:line="360" w:lineRule="exact"/>
        <w:ind w:firstLine="567"/>
        <w:jc w:val="both"/>
        <w:rPr>
          <w:sz w:val="28"/>
        </w:rPr>
      </w:pPr>
      <w:r w:rsidRPr="00AB62FE">
        <w:rPr>
          <w:sz w:val="28"/>
        </w:rPr>
        <w:t>В практике планирования, учета и анализа оборотный капитал группируется по следующим признакам:</w:t>
      </w:r>
    </w:p>
    <w:p w:rsidR="004510F7" w:rsidRPr="00AB62FE" w:rsidRDefault="004510F7" w:rsidP="004B33B9">
      <w:pPr>
        <w:pStyle w:val="NoSpacing"/>
        <w:spacing w:line="360" w:lineRule="exact"/>
        <w:ind w:firstLine="567"/>
        <w:jc w:val="both"/>
        <w:rPr>
          <w:sz w:val="28"/>
        </w:rPr>
      </w:pPr>
      <w:r w:rsidRPr="00AB62FE">
        <w:rPr>
          <w:sz w:val="28"/>
        </w:rPr>
        <w:t>а) в зависимости от функциональной роли в процессе производства - оборотные производственные фонды (средства) и фонды обращения;</w:t>
      </w:r>
    </w:p>
    <w:p w:rsidR="004510F7" w:rsidRPr="00AB62FE" w:rsidRDefault="004510F7" w:rsidP="004B33B9">
      <w:pPr>
        <w:pStyle w:val="NoSpacing"/>
        <w:spacing w:line="360" w:lineRule="exact"/>
        <w:ind w:firstLine="567"/>
        <w:jc w:val="both"/>
        <w:rPr>
          <w:sz w:val="28"/>
        </w:rPr>
      </w:pPr>
      <w:r w:rsidRPr="00AB62FE">
        <w:rPr>
          <w:sz w:val="28"/>
        </w:rPr>
        <w:t>б) в зависимости от практики контроля, планирования и управления - нормируемые оборотные средства и ненормируемые оборотные средства;</w:t>
      </w:r>
    </w:p>
    <w:p w:rsidR="004510F7" w:rsidRPr="00AB62FE" w:rsidRDefault="004510F7" w:rsidP="004B33B9">
      <w:pPr>
        <w:pStyle w:val="NoSpacing"/>
        <w:spacing w:line="360" w:lineRule="exact"/>
        <w:ind w:firstLine="567"/>
        <w:jc w:val="both"/>
        <w:rPr>
          <w:sz w:val="28"/>
        </w:rPr>
      </w:pPr>
      <w:r w:rsidRPr="00AB62FE">
        <w:rPr>
          <w:sz w:val="28"/>
        </w:rPr>
        <w:t>в) в зависимости от источников формирования оборотного капитала - собственный оборотный капитал и заемный оборотный капитал;</w:t>
      </w:r>
    </w:p>
    <w:p w:rsidR="004510F7" w:rsidRPr="00AB62FE" w:rsidRDefault="004510F7" w:rsidP="004B33B9">
      <w:pPr>
        <w:pStyle w:val="NoSpacing"/>
        <w:spacing w:line="360" w:lineRule="exact"/>
        <w:ind w:firstLine="567"/>
        <w:jc w:val="both"/>
        <w:rPr>
          <w:sz w:val="28"/>
        </w:rPr>
      </w:pPr>
      <w:r w:rsidRPr="00AB62FE">
        <w:rPr>
          <w:sz w:val="28"/>
        </w:rPr>
        <w:t>г) в зависимости от ликвидности (скорости превращения в денежные средства) - абсолютно ликвидные средства, быстро реализуемые оборотные средства, медленно реализуемые оборотные средства;</w:t>
      </w:r>
    </w:p>
    <w:p w:rsidR="004510F7" w:rsidRPr="00AB62FE" w:rsidRDefault="004510F7" w:rsidP="004B33B9">
      <w:pPr>
        <w:pStyle w:val="NoSpacing"/>
        <w:spacing w:line="360" w:lineRule="exact"/>
        <w:ind w:firstLine="567"/>
        <w:jc w:val="both"/>
        <w:rPr>
          <w:sz w:val="28"/>
        </w:rPr>
      </w:pPr>
      <w:r w:rsidRPr="00AB62FE">
        <w:rPr>
          <w:sz w:val="28"/>
        </w:rPr>
        <w:t>д) в зависимости от степени риска вложения капитала - оборотный капитал с минимальным риском вложений, оборотный капитал с малым риском вложений, оборотный капитал со средним риском вложений, оборотный капитал с высоким риском вложений;</w:t>
      </w:r>
    </w:p>
    <w:p w:rsidR="004510F7" w:rsidRPr="00AB62FE" w:rsidRDefault="004510F7" w:rsidP="004B33B9">
      <w:pPr>
        <w:pStyle w:val="NoSpacing"/>
        <w:spacing w:line="360" w:lineRule="exact"/>
        <w:ind w:firstLine="567"/>
        <w:jc w:val="both"/>
        <w:rPr>
          <w:sz w:val="28"/>
        </w:rPr>
      </w:pPr>
      <w:r w:rsidRPr="00AB62FE">
        <w:rPr>
          <w:sz w:val="28"/>
        </w:rPr>
        <w:t xml:space="preserve">е) в зависимости от стандартов учета и отражения в балансе </w:t>
      </w:r>
      <w:r>
        <w:rPr>
          <w:color w:val="000000"/>
          <w:sz w:val="28"/>
          <w:szCs w:val="28"/>
        </w:rPr>
        <w:t>организации</w:t>
      </w:r>
      <w:r w:rsidRPr="00AB62FE">
        <w:rPr>
          <w:sz w:val="28"/>
        </w:rPr>
        <w:t xml:space="preserve"> - оборотные средства в запасах, денежные средства, расчеты и прочие активы;</w:t>
      </w:r>
    </w:p>
    <w:p w:rsidR="004510F7" w:rsidRPr="00AB62FE" w:rsidRDefault="004510F7" w:rsidP="004B33B9">
      <w:pPr>
        <w:pStyle w:val="NoSpacing"/>
        <w:spacing w:line="360" w:lineRule="exact"/>
        <w:ind w:firstLine="567"/>
        <w:jc w:val="both"/>
        <w:rPr>
          <w:sz w:val="28"/>
        </w:rPr>
      </w:pPr>
      <w:r w:rsidRPr="00AB62FE">
        <w:rPr>
          <w:sz w:val="28"/>
        </w:rPr>
        <w:t>ж) в зависимости от матери</w:t>
      </w:r>
      <w:r>
        <w:rPr>
          <w:sz w:val="28"/>
        </w:rPr>
        <w:t>ально-вещественного содержания –</w:t>
      </w:r>
      <w:r w:rsidRPr="00AB62FE">
        <w:rPr>
          <w:sz w:val="28"/>
        </w:rPr>
        <w:t xml:space="preserve"> предметы труда (сырье, материалы, топливо, незавершенное производство и др.), готовая продукция и товары, денежные средства в расчетах.</w:t>
      </w:r>
    </w:p>
    <w:p w:rsidR="004510F7" w:rsidRPr="00F25255" w:rsidRDefault="004510F7" w:rsidP="00F25255">
      <w:pPr>
        <w:spacing w:line="360" w:lineRule="exact"/>
        <w:ind w:firstLine="709"/>
        <w:jc w:val="both"/>
        <w:rPr>
          <w:sz w:val="28"/>
        </w:rPr>
      </w:pPr>
      <w:r w:rsidRPr="00F25255">
        <w:rPr>
          <w:sz w:val="28"/>
        </w:rPr>
        <w:t>Деление оборотного капитала по функциональному признаку на оборотные фонды и фонды обращения необходимо для раздельного учета и анализа времени пребывания оборотных средств и процессе пр</w:t>
      </w:r>
      <w:r>
        <w:rPr>
          <w:sz w:val="28"/>
        </w:rPr>
        <w:t>оизводства и обращения [1, с. 116</w:t>
      </w:r>
      <w:r w:rsidRPr="00F25255">
        <w:rPr>
          <w:sz w:val="28"/>
        </w:rPr>
        <w:t>].</w:t>
      </w:r>
    </w:p>
    <w:p w:rsidR="004510F7" w:rsidRPr="00F25255" w:rsidRDefault="004510F7" w:rsidP="00F25255">
      <w:pPr>
        <w:spacing w:line="360" w:lineRule="exact"/>
        <w:ind w:firstLine="709"/>
        <w:jc w:val="both"/>
        <w:rPr>
          <w:sz w:val="28"/>
          <w:szCs w:val="28"/>
        </w:rPr>
      </w:pPr>
      <w:r w:rsidRPr="00F25255">
        <w:rPr>
          <w:sz w:val="28"/>
          <w:szCs w:val="28"/>
        </w:rPr>
        <w:t>В составе оборотных средств можно выделить по степени их ликвидности (скорости превращения в наличные деньги) быстрореализуемые (высоколиквидные) и медленно реализуемые (низко ликвидные) средства или активы. Первоклассными ликвидными средствами, т.е. находящимися в немедленной готовности для расчётов, являются денежные средства в кассе или на расчётном счёте. К быстрореализуемым активам относятся также краткосрочные финансовые вложения, реальная дебиторская задолженность, товары, приобретённые с целью перепродажи. Медленно реализуемыми оборотными средствами являются незавершенное производство, залежалые товары на складе, сомнительная задолженность. По степени финансового риска эта группа наименее привлекательна</w:t>
      </w:r>
      <w:r>
        <w:rPr>
          <w:sz w:val="28"/>
          <w:szCs w:val="28"/>
        </w:rPr>
        <w:t xml:space="preserve"> с позиции вложения капитала [18, с. 45</w:t>
      </w:r>
      <w:r w:rsidRPr="00F25255">
        <w:rPr>
          <w:sz w:val="28"/>
          <w:szCs w:val="28"/>
        </w:rPr>
        <w:t>].</w:t>
      </w:r>
    </w:p>
    <w:p w:rsidR="004510F7" w:rsidRPr="00F25255" w:rsidRDefault="004510F7" w:rsidP="00F25255">
      <w:pPr>
        <w:spacing w:line="360" w:lineRule="exact"/>
        <w:ind w:firstLine="709"/>
        <w:jc w:val="both"/>
        <w:rPr>
          <w:sz w:val="28"/>
        </w:rPr>
      </w:pPr>
      <w:r w:rsidRPr="00F25255">
        <w:rPr>
          <w:sz w:val="28"/>
        </w:rPr>
        <w:t xml:space="preserve">Собственные оборотные средства формируются за счет собственного капитала </w:t>
      </w:r>
      <w:r w:rsidRPr="00F25255">
        <w:rPr>
          <w:color w:val="000000"/>
          <w:sz w:val="28"/>
          <w:szCs w:val="28"/>
        </w:rPr>
        <w:t>организации</w:t>
      </w:r>
      <w:r w:rsidRPr="00F25255">
        <w:rPr>
          <w:sz w:val="28"/>
        </w:rPr>
        <w:t xml:space="preserve"> (уставный капитал, резервный капитал, накопленная прибыль и др.). Обычно величина собственного капитала определяется как разность между собственными средствами и внеоборотными активами. Для нормальной обеспеченности хозяйственной деятельности оборотными средствами величина их устанавливается в пределах 1/3 величины собственного капитала. Собственные оборотные средства находятся в режиме постоянного пользования.</w:t>
      </w:r>
    </w:p>
    <w:p w:rsidR="004510F7" w:rsidRPr="00F25255" w:rsidRDefault="004510F7" w:rsidP="00F25255">
      <w:pPr>
        <w:spacing w:line="360" w:lineRule="exact"/>
        <w:ind w:firstLine="709"/>
        <w:jc w:val="both"/>
        <w:rPr>
          <w:sz w:val="28"/>
        </w:rPr>
      </w:pPr>
      <w:r w:rsidRPr="00F25255">
        <w:rPr>
          <w:sz w:val="28"/>
        </w:rPr>
        <w:t xml:space="preserve">Потребность </w:t>
      </w:r>
      <w:r w:rsidRPr="00F25255">
        <w:rPr>
          <w:color w:val="000000"/>
          <w:sz w:val="28"/>
          <w:szCs w:val="28"/>
        </w:rPr>
        <w:t>организации</w:t>
      </w:r>
      <w:r w:rsidRPr="00F25255">
        <w:rPr>
          <w:sz w:val="28"/>
        </w:rPr>
        <w:t xml:space="preserve"> в собственном оборотном капитале является объектом планирования и отражается в его финансовом плане.</w:t>
      </w:r>
    </w:p>
    <w:p w:rsidR="004510F7" w:rsidRPr="00F25255" w:rsidRDefault="004510F7" w:rsidP="00F25255">
      <w:pPr>
        <w:spacing w:line="360" w:lineRule="exact"/>
        <w:ind w:firstLine="709"/>
        <w:jc w:val="both"/>
        <w:rPr>
          <w:sz w:val="28"/>
        </w:rPr>
      </w:pPr>
      <w:r w:rsidRPr="00F25255">
        <w:rPr>
          <w:sz w:val="28"/>
        </w:rPr>
        <w:t xml:space="preserve">Заемные оборотные средства формируются в форме банковских кредитов, а также кредиторской задолженности. Они предоставляются </w:t>
      </w:r>
      <w:r w:rsidRPr="00F25255">
        <w:rPr>
          <w:color w:val="000000"/>
          <w:sz w:val="28"/>
          <w:szCs w:val="28"/>
        </w:rPr>
        <w:t>организации</w:t>
      </w:r>
      <w:r w:rsidRPr="00F25255">
        <w:rPr>
          <w:sz w:val="28"/>
        </w:rPr>
        <w:t xml:space="preserve"> во временное пользование. Одна часть платная (кредиты и займы), другая - бесплатная (кредиторская задолженность). Потребность </w:t>
      </w:r>
      <w:r w:rsidRPr="00F25255">
        <w:rPr>
          <w:color w:val="000000"/>
          <w:sz w:val="28"/>
          <w:szCs w:val="28"/>
        </w:rPr>
        <w:t>организации</w:t>
      </w:r>
      <w:r w:rsidRPr="00F25255">
        <w:rPr>
          <w:sz w:val="28"/>
        </w:rPr>
        <w:t xml:space="preserve"> в заемных оборотных средствах также является объектом планирования и отражается в бизнес - плане (стр</w:t>
      </w:r>
      <w:r>
        <w:rPr>
          <w:sz w:val="28"/>
        </w:rPr>
        <w:t>атегия финансирования) [1, с. 117</w:t>
      </w:r>
      <w:r w:rsidRPr="00F25255">
        <w:rPr>
          <w:sz w:val="28"/>
        </w:rPr>
        <w:t>].</w:t>
      </w:r>
    </w:p>
    <w:p w:rsidR="004510F7" w:rsidRPr="00F25255" w:rsidRDefault="004510F7" w:rsidP="00F25255">
      <w:pPr>
        <w:spacing w:line="360" w:lineRule="exact"/>
        <w:ind w:firstLine="709"/>
        <w:jc w:val="both"/>
        <w:rPr>
          <w:sz w:val="28"/>
        </w:rPr>
      </w:pPr>
      <w:r w:rsidRPr="00F25255">
        <w:rPr>
          <w:sz w:val="28"/>
        </w:rPr>
        <w:t>Привлечённые оборотные средства - средства целевого финансирования для их использования по прямому назначению.</w:t>
      </w:r>
    </w:p>
    <w:p w:rsidR="004510F7" w:rsidRPr="00F25255" w:rsidRDefault="004510F7" w:rsidP="00F25255">
      <w:pPr>
        <w:spacing w:line="360" w:lineRule="exact"/>
        <w:ind w:firstLine="709"/>
        <w:jc w:val="both"/>
        <w:rPr>
          <w:sz w:val="28"/>
        </w:rPr>
      </w:pPr>
      <w:r w:rsidRPr="00F25255">
        <w:rPr>
          <w:sz w:val="28"/>
        </w:rPr>
        <w:t>К привлеченным организацией в хозяйственный оборот средствам относится кредиторская задолженность - по существу, бесплатный денежный ресурс, возникающий вследствие существующего порядка оплаты готовой продукции и услуг.</w:t>
      </w:r>
    </w:p>
    <w:p w:rsidR="004510F7" w:rsidRPr="00F25255" w:rsidRDefault="004510F7" w:rsidP="00F25255">
      <w:pPr>
        <w:spacing w:line="360" w:lineRule="exact"/>
        <w:ind w:firstLine="709"/>
        <w:jc w:val="both"/>
        <w:rPr>
          <w:sz w:val="28"/>
        </w:rPr>
      </w:pPr>
      <w:r w:rsidRPr="00F25255">
        <w:rPr>
          <w:sz w:val="28"/>
        </w:rPr>
        <w:t>В отличие от устойчивых пассивов, кредиторская задолженность - не планируемый источник формирования оборотных средств.</w:t>
      </w:r>
    </w:p>
    <w:p w:rsidR="004510F7" w:rsidRPr="00763ADE" w:rsidRDefault="004510F7" w:rsidP="00F25255">
      <w:pPr>
        <w:spacing w:line="360" w:lineRule="exact"/>
        <w:ind w:firstLine="709"/>
        <w:jc w:val="both"/>
        <w:rPr>
          <w:sz w:val="28"/>
        </w:rPr>
      </w:pPr>
      <w:r w:rsidRPr="00F25255">
        <w:rPr>
          <w:sz w:val="28"/>
        </w:rPr>
        <w:t>Однако в большинстве случаев кредиторская задолженность возникает в результате нарушения расчетно-платежной дисциплины и вследствие несоблюдения организацией сроков оплаты продукции и расчетных документов.</w:t>
      </w:r>
    </w:p>
    <w:p w:rsidR="004510F7" w:rsidRDefault="004510F7" w:rsidP="00800C7D">
      <w:pPr>
        <w:pStyle w:val="NoSpacing"/>
        <w:spacing w:line="360" w:lineRule="exact"/>
        <w:ind w:firstLine="709"/>
        <w:jc w:val="both"/>
        <w:rPr>
          <w:sz w:val="28"/>
          <w:szCs w:val="28"/>
        </w:rPr>
      </w:pPr>
      <w:r w:rsidRPr="00121810">
        <w:rPr>
          <w:sz w:val="28"/>
          <w:szCs w:val="28"/>
        </w:rPr>
        <w:t xml:space="preserve">В условиях рыночной экономики управление экономическими ресурсами </w:t>
      </w:r>
      <w:r>
        <w:rPr>
          <w:sz w:val="28"/>
          <w:szCs w:val="28"/>
        </w:rPr>
        <w:t>организации</w:t>
      </w:r>
      <w:r w:rsidRPr="00121810">
        <w:rPr>
          <w:sz w:val="28"/>
          <w:szCs w:val="28"/>
        </w:rPr>
        <w:t xml:space="preserve"> приобретает приоритетное значение. Управление оборотным капиталом является неотъемлемой частью системы управления </w:t>
      </w:r>
      <w:r>
        <w:rPr>
          <w:sz w:val="28"/>
          <w:szCs w:val="28"/>
        </w:rPr>
        <w:t>организацией</w:t>
      </w:r>
      <w:r w:rsidRPr="00121810">
        <w:rPr>
          <w:sz w:val="28"/>
          <w:szCs w:val="28"/>
        </w:rPr>
        <w:t xml:space="preserve">. В его рамках происходит решение вопросов, связанных с определением величины и оптимальной структуры оборотных </w:t>
      </w:r>
      <w:r>
        <w:rPr>
          <w:sz w:val="28"/>
          <w:szCs w:val="28"/>
        </w:rPr>
        <w:t>средств</w:t>
      </w:r>
      <w:r w:rsidRPr="00121810">
        <w:rPr>
          <w:sz w:val="28"/>
          <w:szCs w:val="28"/>
        </w:rPr>
        <w:t xml:space="preserve">, источников их формирования, организацией текущего и перспективного управления оборотным капиталом. </w:t>
      </w:r>
    </w:p>
    <w:p w:rsidR="004510F7" w:rsidRPr="00121810" w:rsidRDefault="004510F7" w:rsidP="00800C7D">
      <w:pPr>
        <w:pStyle w:val="NoSpacing"/>
        <w:spacing w:line="360" w:lineRule="exact"/>
        <w:ind w:firstLine="709"/>
        <w:jc w:val="both"/>
        <w:rPr>
          <w:sz w:val="28"/>
          <w:szCs w:val="28"/>
        </w:rPr>
      </w:pPr>
      <w:r w:rsidRPr="00121810">
        <w:rPr>
          <w:sz w:val="28"/>
          <w:szCs w:val="28"/>
        </w:rPr>
        <w:t>От состояния оборотного капитала, скорости его обращения зависят многие показатели хозяйственной деятельности, ее финансовое состояние, а, следовательно, и финансовая устойчивость, платежеспособность и ликвидность.</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Оборотные средства и политика в отношении управления этими активами важны, прежде всего, с позиции обеспечения непрерывности и эффективности текущей деятельности </w:t>
      </w:r>
      <w:r>
        <w:rPr>
          <w:sz w:val="28"/>
          <w:szCs w:val="28"/>
        </w:rPr>
        <w:t>организации</w:t>
      </w:r>
      <w:r w:rsidRPr="00121810">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Управление оборотными средствами состоит в минимизации их количества при обеспечении непрерывности процессов производства. Это означает, что оборотные средства </w:t>
      </w:r>
      <w:r>
        <w:rPr>
          <w:sz w:val="28"/>
          <w:szCs w:val="28"/>
        </w:rPr>
        <w:t>организац</w:t>
      </w:r>
      <w:r w:rsidRPr="00121810">
        <w:rPr>
          <w:sz w:val="28"/>
          <w:szCs w:val="28"/>
        </w:rPr>
        <w:t>ий должны быть распределены по всем стадиям кругооборота в соответствующей форме и в минимальном, но достаточном объеме.</w:t>
      </w:r>
    </w:p>
    <w:p w:rsidR="004510F7" w:rsidRPr="00121810" w:rsidRDefault="004510F7" w:rsidP="00800C7D">
      <w:pPr>
        <w:pStyle w:val="NoSpacing"/>
        <w:spacing w:line="360" w:lineRule="exact"/>
        <w:ind w:firstLine="709"/>
        <w:jc w:val="both"/>
        <w:rPr>
          <w:sz w:val="28"/>
          <w:szCs w:val="28"/>
        </w:rPr>
      </w:pPr>
      <w:r w:rsidRPr="00121810">
        <w:rPr>
          <w:sz w:val="28"/>
          <w:szCs w:val="28"/>
        </w:rPr>
        <w:t>Главной целью управления активами является обеспечение нужного объема оборотных средств на основе привлечения и рационального использования их источников.</w:t>
      </w:r>
    </w:p>
    <w:p w:rsidR="004510F7" w:rsidRPr="00121810" w:rsidRDefault="004510F7" w:rsidP="00800C7D">
      <w:pPr>
        <w:pStyle w:val="NoSpacing"/>
        <w:spacing w:line="360" w:lineRule="exact"/>
        <w:ind w:firstLine="709"/>
        <w:jc w:val="both"/>
        <w:rPr>
          <w:sz w:val="28"/>
          <w:szCs w:val="28"/>
        </w:rPr>
      </w:pPr>
      <w:r w:rsidRPr="00121810">
        <w:rPr>
          <w:sz w:val="28"/>
          <w:szCs w:val="28"/>
        </w:rPr>
        <w:t>Результатом эффективного управления оборотными активами является рост объема денежных средств, которые могут использоваться в виде оборотных активов или вложений</w:t>
      </w:r>
      <w:r w:rsidRPr="00CF5EDA">
        <w:rPr>
          <w:sz w:val="28"/>
          <w:szCs w:val="28"/>
        </w:rPr>
        <w:t>[</w:t>
      </w:r>
      <w:r>
        <w:rPr>
          <w:sz w:val="28"/>
          <w:szCs w:val="28"/>
        </w:rPr>
        <w:t>10, с. 14</w:t>
      </w:r>
      <w:r w:rsidRPr="00CF5EDA">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Различают оперативное и стратегическое управление оборотными средствами </w:t>
      </w:r>
      <w:r>
        <w:rPr>
          <w:sz w:val="28"/>
          <w:szCs w:val="28"/>
        </w:rPr>
        <w:t>организации</w:t>
      </w:r>
      <w:r w:rsidRPr="00121810">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Основная задача оперативного управления оборотными средствами - это поддержание такого уровня оборотных средств, который обеспечивает получение максимальной прибыли при допустимых показателях ликвидности и финансового риска.</w:t>
      </w:r>
    </w:p>
    <w:p w:rsidR="004510F7" w:rsidRPr="00121810" w:rsidRDefault="004510F7" w:rsidP="00800C7D">
      <w:pPr>
        <w:pStyle w:val="NoSpacing"/>
        <w:spacing w:line="360" w:lineRule="exact"/>
        <w:ind w:firstLine="709"/>
        <w:jc w:val="both"/>
        <w:rPr>
          <w:sz w:val="28"/>
          <w:szCs w:val="28"/>
        </w:rPr>
      </w:pPr>
      <w:r w:rsidRPr="00121810">
        <w:rPr>
          <w:sz w:val="28"/>
          <w:szCs w:val="28"/>
        </w:rPr>
        <w:t>Политика стратегического управления оборотными сре</w:t>
      </w:r>
      <w:r>
        <w:rPr>
          <w:sz w:val="28"/>
          <w:szCs w:val="28"/>
        </w:rPr>
        <w:t>д</w:t>
      </w:r>
      <w:r w:rsidRPr="00121810">
        <w:rPr>
          <w:sz w:val="28"/>
          <w:szCs w:val="28"/>
        </w:rPr>
        <w:t>ствами состоит в определении их величины, формировании рациональной структуры, и источников финансирования.</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Стратегия управления оборотными средствами является частью общей стратегии управления активами и пассивами организации. Она заключается в создании необходимого уровня и состава оборотных средств, оптимизации самого процесса их обращения. Создание стратегии управления оборотными средствами сводится к изучению и </w:t>
      </w:r>
      <w:r>
        <w:rPr>
          <w:sz w:val="28"/>
          <w:szCs w:val="28"/>
        </w:rPr>
        <w:t>более детальному</w:t>
      </w:r>
      <w:r w:rsidRPr="00121810">
        <w:rPr>
          <w:sz w:val="28"/>
          <w:szCs w:val="28"/>
        </w:rPr>
        <w:t xml:space="preserve"> анализу отдельных элементов структуры оборотных активов, созданию стратегии управления конкретным элементом с учетом особенностей жизненного цикла рассматриваемой организации, образованию общей стратегии управления оборотными активами.</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От стратегии управления оборотными средствами, которая реализуется </w:t>
      </w:r>
      <w:r>
        <w:rPr>
          <w:sz w:val="28"/>
          <w:szCs w:val="28"/>
        </w:rPr>
        <w:t>в организации</w:t>
      </w:r>
      <w:r w:rsidRPr="00121810">
        <w:rPr>
          <w:sz w:val="28"/>
          <w:szCs w:val="28"/>
        </w:rPr>
        <w:t xml:space="preserve">, в значительной степени зависят основные условия работы организации с поставщиками, подрядчиками и другими контрагентами. От эффективности такой политики в значительной степени зависят страховые резервы </w:t>
      </w:r>
      <w:r>
        <w:rPr>
          <w:sz w:val="28"/>
          <w:szCs w:val="28"/>
        </w:rPr>
        <w:t>организации</w:t>
      </w:r>
      <w:r w:rsidRPr="00121810">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Выделяют три главных стратегии управления оборотными средствами </w:t>
      </w:r>
      <w:r>
        <w:rPr>
          <w:sz w:val="28"/>
          <w:szCs w:val="28"/>
        </w:rPr>
        <w:t>организации</w:t>
      </w:r>
      <w:r w:rsidRPr="00121810">
        <w:rPr>
          <w:sz w:val="28"/>
          <w:szCs w:val="28"/>
        </w:rPr>
        <w:t>: агрессивная, умеренная и консервативная.</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Консервативная стратегия предполагает сдерживание роста активов, следовательно, удельный вес текущих активов в общем объеме активов оказывается низким, а период оборота - коротким. Такую политику </w:t>
      </w:r>
      <w:r>
        <w:rPr>
          <w:sz w:val="28"/>
          <w:szCs w:val="28"/>
        </w:rPr>
        <w:t>организации</w:t>
      </w:r>
      <w:r w:rsidRPr="00121810">
        <w:rPr>
          <w:sz w:val="28"/>
          <w:szCs w:val="28"/>
        </w:rPr>
        <w:t xml:space="preserve"> ведут либо в условиях чёткой определенности ситуации на рынке, когда они уверены в объеме продаж, сроках платежей и поступлений, необходимом уровень запасов, точном периоде их потребления, и прочих факторах, либо же в условиях строгой экономии.</w:t>
      </w:r>
    </w:p>
    <w:p w:rsidR="004510F7" w:rsidRPr="00121810" w:rsidRDefault="004510F7" w:rsidP="00800C7D">
      <w:pPr>
        <w:pStyle w:val="NoSpacing"/>
        <w:spacing w:line="360" w:lineRule="exact"/>
        <w:ind w:firstLine="709"/>
        <w:jc w:val="both"/>
        <w:rPr>
          <w:sz w:val="28"/>
          <w:szCs w:val="28"/>
        </w:rPr>
      </w:pPr>
      <w:r w:rsidRPr="00121810">
        <w:rPr>
          <w:sz w:val="28"/>
          <w:szCs w:val="28"/>
        </w:rPr>
        <w:t>Такая политика управления активами обеспечивает высокую рентабельность активов, однако несет в себе высокий риск возникновения так называемой технической неплатежеспособности, если возникнет непредвиденная ситуация при продаже продукции или в случае ошибок в расчетах.</w:t>
      </w:r>
    </w:p>
    <w:p w:rsidR="004510F7" w:rsidRDefault="004510F7" w:rsidP="00800C7D">
      <w:pPr>
        <w:pStyle w:val="NoSpacing"/>
        <w:spacing w:line="360" w:lineRule="exact"/>
        <w:ind w:firstLine="709"/>
        <w:jc w:val="both"/>
        <w:rPr>
          <w:sz w:val="28"/>
          <w:szCs w:val="28"/>
        </w:rPr>
      </w:pPr>
      <w:r w:rsidRPr="00121810">
        <w:rPr>
          <w:sz w:val="28"/>
          <w:szCs w:val="28"/>
        </w:rPr>
        <w:t xml:space="preserve">Признаком консервативной политики управления текущими пассивами является отсутствие или довольно низкий удельный вес краткосрочного кредитования в общей сумме всех пассивов </w:t>
      </w:r>
      <w:r>
        <w:rPr>
          <w:sz w:val="28"/>
          <w:szCs w:val="28"/>
        </w:rPr>
        <w:t>организации</w:t>
      </w:r>
      <w:r w:rsidRPr="00121810">
        <w:rPr>
          <w:sz w:val="28"/>
          <w:szCs w:val="28"/>
        </w:rPr>
        <w:t xml:space="preserve">. Все активы тогда финансируются за счет только постоянных пассивов - долгосрочных займов и кредитов </w:t>
      </w:r>
      <w:r>
        <w:rPr>
          <w:sz w:val="28"/>
          <w:szCs w:val="28"/>
        </w:rPr>
        <w:t>и собственных средств (рис. 1.2</w:t>
      </w:r>
      <w:r w:rsidRPr="00121810">
        <w:rPr>
          <w:sz w:val="28"/>
          <w:szCs w:val="28"/>
        </w:rPr>
        <w:t>).</w:t>
      </w:r>
    </w:p>
    <w:p w:rsidR="004510F7" w:rsidRDefault="004510F7" w:rsidP="0085707C">
      <w:pPr>
        <w:pStyle w:val="NoSpacing"/>
        <w:spacing w:line="360" w:lineRule="exact"/>
        <w:ind w:firstLine="709"/>
        <w:jc w:val="both"/>
        <w:rPr>
          <w:sz w:val="28"/>
          <w:szCs w:val="28"/>
        </w:rPr>
      </w:pPr>
    </w:p>
    <w:p w:rsidR="004510F7" w:rsidRDefault="004510F7" w:rsidP="0085707C">
      <w:pPr>
        <w:jc w:val="center"/>
        <w:rPr>
          <w:b/>
        </w:rPr>
      </w:pPr>
      <w:r>
        <w:rPr>
          <w:noProof/>
        </w:rPr>
        <w:pict>
          <v:shape id="Рисунок 0" o:spid="_x0000_i1026" type="#_x0000_t75" alt="image002.png" style="width:362.25pt;height:195pt;visibility:visible">
            <v:imagedata r:id="rId10" o:title=""/>
          </v:shape>
        </w:pict>
      </w:r>
    </w:p>
    <w:p w:rsidR="004510F7" w:rsidRPr="00FA1D3D" w:rsidRDefault="004510F7" w:rsidP="0085707C">
      <w:pPr>
        <w:pStyle w:val="NoSpacing"/>
        <w:spacing w:line="360" w:lineRule="exact"/>
        <w:jc w:val="both"/>
        <w:rPr>
          <w:b/>
        </w:rPr>
      </w:pPr>
      <w:r w:rsidRPr="00FA1D3D">
        <w:rPr>
          <w:b/>
        </w:rPr>
        <w:t>Рисунок 1.2</w:t>
      </w:r>
      <w:r>
        <w:rPr>
          <w:b/>
        </w:rPr>
        <w:t xml:space="preserve"> –</w:t>
      </w:r>
      <w:r w:rsidRPr="00FA1D3D">
        <w:rPr>
          <w:b/>
        </w:rPr>
        <w:t xml:space="preserve"> Консервативная модель управления активами и пассивами</w:t>
      </w:r>
    </w:p>
    <w:p w:rsidR="004510F7" w:rsidRDefault="004510F7" w:rsidP="00800C7D">
      <w:pPr>
        <w:pStyle w:val="NoSpacing"/>
        <w:spacing w:line="360" w:lineRule="exact"/>
        <w:ind w:firstLine="709"/>
        <w:jc w:val="both"/>
        <w:rPr>
          <w:sz w:val="28"/>
        </w:rPr>
      </w:pPr>
      <w:r w:rsidRPr="00FA1D3D">
        <w:rPr>
          <w:i/>
        </w:rPr>
        <w:t xml:space="preserve">Примечание – </w:t>
      </w:r>
      <w:r w:rsidRPr="00FA1D3D">
        <w:t xml:space="preserve">Источник: </w:t>
      </w:r>
      <w:r>
        <w:rPr>
          <w:szCs w:val="28"/>
        </w:rPr>
        <w:t>[10</w:t>
      </w:r>
      <w:r w:rsidRPr="00F1696F">
        <w:rPr>
          <w:szCs w:val="28"/>
        </w:rPr>
        <w:t xml:space="preserve">, </w:t>
      </w:r>
      <w:r w:rsidRPr="00F1696F">
        <w:rPr>
          <w:szCs w:val="28"/>
          <w:lang w:val="en-US"/>
        </w:rPr>
        <w:t>c</w:t>
      </w:r>
      <w:r>
        <w:rPr>
          <w:szCs w:val="28"/>
        </w:rPr>
        <w:t>.15</w:t>
      </w:r>
      <w:r w:rsidRPr="00F1696F">
        <w:rPr>
          <w:szCs w:val="28"/>
        </w:rPr>
        <w:t>].</w:t>
      </w:r>
    </w:p>
    <w:p w:rsidR="004510F7" w:rsidRPr="00800C7D" w:rsidRDefault="004510F7" w:rsidP="00800C7D">
      <w:pPr>
        <w:pStyle w:val="NoSpacing"/>
        <w:spacing w:line="360" w:lineRule="exact"/>
        <w:ind w:firstLine="709"/>
        <w:jc w:val="both"/>
        <w:rPr>
          <w:sz w:val="28"/>
        </w:rPr>
      </w:pPr>
    </w:p>
    <w:p w:rsidR="004510F7" w:rsidRPr="0058644D" w:rsidRDefault="004510F7" w:rsidP="00800C7D">
      <w:pPr>
        <w:pStyle w:val="NoSpacing"/>
        <w:spacing w:line="360" w:lineRule="exact"/>
        <w:ind w:firstLine="709"/>
        <w:jc w:val="both"/>
        <w:rPr>
          <w:sz w:val="32"/>
          <w:szCs w:val="28"/>
        </w:rPr>
      </w:pPr>
      <w:r>
        <w:rPr>
          <w:sz w:val="28"/>
          <w:szCs w:val="28"/>
        </w:rPr>
        <w:t>Как видно из рисунка 1.2</w:t>
      </w:r>
      <w:r w:rsidRPr="00121810">
        <w:rPr>
          <w:sz w:val="28"/>
          <w:szCs w:val="28"/>
        </w:rPr>
        <w:t xml:space="preserve">, удельный вес текущих оборотных активов относительно низок. Следовательно, доля краткосрочного кредитования в общей структуре пассивов </w:t>
      </w:r>
      <w:r>
        <w:rPr>
          <w:sz w:val="28"/>
          <w:szCs w:val="28"/>
        </w:rPr>
        <w:t>организации</w:t>
      </w:r>
      <w:r w:rsidRPr="00121810">
        <w:rPr>
          <w:sz w:val="28"/>
          <w:szCs w:val="28"/>
        </w:rPr>
        <w:t xml:space="preserve"> невелика. За счет краткосрочных кредитных ресурсов покрывается только некоторая часть активов </w:t>
      </w:r>
      <w:r>
        <w:rPr>
          <w:sz w:val="28"/>
          <w:szCs w:val="28"/>
        </w:rPr>
        <w:t>организации</w:t>
      </w:r>
      <w:r w:rsidRPr="00121810">
        <w:rPr>
          <w:sz w:val="28"/>
          <w:szCs w:val="28"/>
        </w:rPr>
        <w:t>. Остальная часть активов покрывается за счет постоянных пассивов. Эта политика имеет смысл лишь при условии четкой организации взаиморасчетов, предсказуемых объемов продаж, налаженных связей с поставщиками материалов и сырья</w:t>
      </w:r>
      <w:r w:rsidRPr="0058644D">
        <w:rPr>
          <w:sz w:val="28"/>
          <w:szCs w:val="28"/>
        </w:rPr>
        <w:t>[1</w:t>
      </w:r>
      <w:r>
        <w:rPr>
          <w:sz w:val="28"/>
          <w:szCs w:val="28"/>
        </w:rPr>
        <w:t>0</w:t>
      </w:r>
      <w:r w:rsidRPr="0058644D">
        <w:rPr>
          <w:sz w:val="28"/>
          <w:szCs w:val="28"/>
        </w:rPr>
        <w:t xml:space="preserve">, </w:t>
      </w:r>
      <w:r w:rsidRPr="0058644D">
        <w:rPr>
          <w:sz w:val="28"/>
          <w:szCs w:val="28"/>
          <w:lang w:val="en-US"/>
        </w:rPr>
        <w:t>c</w:t>
      </w:r>
      <w:r w:rsidRPr="0058644D">
        <w:rPr>
          <w:sz w:val="28"/>
          <w:szCs w:val="28"/>
        </w:rPr>
        <w:t>.</w:t>
      </w:r>
      <w:r>
        <w:rPr>
          <w:sz w:val="28"/>
          <w:szCs w:val="28"/>
        </w:rPr>
        <w:t>14-15</w:t>
      </w:r>
      <w:r w:rsidRPr="0058644D">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Умеренная стратегия направлена на удовлетворение текущей потребности в оборотных средствах и создание нормального уровня страховых резервов. При этой стратегии обеспечивается средний уровень соотношения между уровнем риска и показателем эффективности использования денежных ресурсов.</w:t>
      </w:r>
    </w:p>
    <w:p w:rsidR="004510F7" w:rsidRPr="00121810" w:rsidRDefault="004510F7" w:rsidP="00800C7D">
      <w:pPr>
        <w:pStyle w:val="NoSpacing"/>
        <w:spacing w:line="360" w:lineRule="exact"/>
        <w:ind w:firstLine="709"/>
        <w:jc w:val="both"/>
        <w:rPr>
          <w:sz w:val="28"/>
          <w:szCs w:val="28"/>
        </w:rPr>
      </w:pPr>
      <w:r>
        <w:rPr>
          <w:sz w:val="28"/>
          <w:szCs w:val="28"/>
        </w:rPr>
        <w:t>Организация</w:t>
      </w:r>
      <w:r w:rsidRPr="00121810">
        <w:rPr>
          <w:sz w:val="28"/>
          <w:szCs w:val="28"/>
        </w:rPr>
        <w:t xml:space="preserve"> занимает промежуточную позицию, при которой текущие активы составляют около половины всех активов </w:t>
      </w:r>
      <w:r>
        <w:rPr>
          <w:sz w:val="28"/>
          <w:szCs w:val="28"/>
        </w:rPr>
        <w:t>организации</w:t>
      </w:r>
      <w:r w:rsidRPr="00121810">
        <w:rPr>
          <w:sz w:val="28"/>
          <w:szCs w:val="28"/>
        </w:rPr>
        <w:t>, срок оборачиваемости оборотных средств имеет среднюю длительность. Умеренная политика управления активами представляет собой некий компромисс между консервативной и агрессивной моделью.</w:t>
      </w:r>
    </w:p>
    <w:p w:rsidR="004510F7" w:rsidRPr="00121810" w:rsidRDefault="004510F7" w:rsidP="00800C7D">
      <w:pPr>
        <w:pStyle w:val="NoSpacing"/>
        <w:spacing w:line="360" w:lineRule="exact"/>
        <w:ind w:firstLine="709"/>
        <w:jc w:val="both"/>
        <w:rPr>
          <w:sz w:val="28"/>
          <w:szCs w:val="28"/>
        </w:rPr>
      </w:pPr>
      <w:r w:rsidRPr="00121810">
        <w:rPr>
          <w:sz w:val="28"/>
          <w:szCs w:val="28"/>
        </w:rPr>
        <w:t>В таком случае и риск технической неплатежеспособности, и рентабельность активов находятся на среднем уровне.</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Для умеренной политики управления текущими пассивами характерно наличие так же среднего уровня краткосрочного кредитования в общей сумме пассивов </w:t>
      </w:r>
      <w:r>
        <w:rPr>
          <w:sz w:val="28"/>
          <w:szCs w:val="28"/>
        </w:rPr>
        <w:t>организации</w:t>
      </w:r>
      <w:r w:rsidRPr="00121810">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Выбор соответствующих источников финансирования оборотных активов в итоге определяет соотношение между эффективностью использования капитала и риском платежеспособности и финансовой устойчивости </w:t>
      </w:r>
      <w:r>
        <w:rPr>
          <w:sz w:val="28"/>
          <w:szCs w:val="28"/>
        </w:rPr>
        <w:t>организации</w:t>
      </w:r>
      <w:r w:rsidRPr="00121810">
        <w:rPr>
          <w:sz w:val="28"/>
          <w:szCs w:val="28"/>
        </w:rPr>
        <w:t>. С учетом перечисленных факторов и строится политика управления финансированием активов.</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Если при сложившимся уровне краткосрочных финансовых обязательств будет наблюдаться рост доли оборотных активов, которые финансируются за счет долгосрочных заемных средств и собственного капитала, то будет увеличиваться финансовая устойчивость </w:t>
      </w:r>
      <w:r>
        <w:rPr>
          <w:sz w:val="28"/>
          <w:szCs w:val="28"/>
        </w:rPr>
        <w:t>организации</w:t>
      </w:r>
      <w:r w:rsidRPr="00121810">
        <w:rPr>
          <w:sz w:val="28"/>
          <w:szCs w:val="28"/>
        </w:rPr>
        <w:t>, но также будет и уменьшаться эффект финансового рычага и увеличиваться средневзвешенная стоимость капитала в общем. Последнее обусловлено тем, что ставка процентов по долгосрочным займам выше, чем по краткосрочным ввиду большего их риска.</w:t>
      </w:r>
    </w:p>
    <w:p w:rsidR="004510F7" w:rsidRPr="00A37945" w:rsidRDefault="004510F7" w:rsidP="00800C7D">
      <w:pPr>
        <w:pStyle w:val="NoSpacing"/>
        <w:spacing w:line="360" w:lineRule="exact"/>
        <w:ind w:firstLine="709"/>
        <w:jc w:val="both"/>
        <w:rPr>
          <w:sz w:val="28"/>
          <w:szCs w:val="28"/>
        </w:rPr>
      </w:pPr>
      <w:r w:rsidRPr="00121810">
        <w:rPr>
          <w:sz w:val="28"/>
          <w:szCs w:val="28"/>
        </w:rPr>
        <w:t xml:space="preserve">Если при неизменном участии долгосрочных займов и собственного капитала в формировании оборотных активов будет увеличиваться сумма краткосрочных финансовых обязательств, тогда может снижаться общая средневзвешенная стоимость капитала. В таком случае может быть достигнуто более эффективное использование собственного капитала (за счет увеличения эффекта финансового рычага), но также и будет снижаться платежеспособность и финансовая устойчивость </w:t>
      </w:r>
      <w:r>
        <w:rPr>
          <w:sz w:val="28"/>
          <w:szCs w:val="28"/>
        </w:rPr>
        <w:t>организации</w:t>
      </w:r>
      <w:r w:rsidRPr="00121810">
        <w:rPr>
          <w:sz w:val="28"/>
          <w:szCs w:val="28"/>
        </w:rPr>
        <w:t xml:space="preserve"> - за счет увеличения размера текущих обязательств и роста частоты выплат долгов (рис</w:t>
      </w:r>
      <w:r>
        <w:rPr>
          <w:sz w:val="28"/>
          <w:szCs w:val="28"/>
        </w:rPr>
        <w:t>. 1.3</w:t>
      </w:r>
      <w:r w:rsidRPr="00121810">
        <w:rPr>
          <w:sz w:val="28"/>
          <w:szCs w:val="28"/>
        </w:rPr>
        <w:t>).</w:t>
      </w:r>
    </w:p>
    <w:p w:rsidR="004510F7" w:rsidRDefault="004510F7" w:rsidP="0085707C">
      <w:pPr>
        <w:jc w:val="center"/>
        <w:rPr>
          <w:b/>
        </w:rPr>
      </w:pPr>
      <w:r>
        <w:rPr>
          <w:noProof/>
        </w:rPr>
        <w:pict>
          <v:shape id="_x0000_i1027" type="#_x0000_t75" alt="image003.png" style="width:358.5pt;height:201pt;visibility:visible">
            <v:imagedata r:id="rId11" o:title=""/>
          </v:shape>
        </w:pict>
      </w:r>
    </w:p>
    <w:p w:rsidR="004510F7" w:rsidRPr="00A92A3F" w:rsidRDefault="004510F7" w:rsidP="0058644D">
      <w:pPr>
        <w:spacing w:line="360" w:lineRule="exact"/>
        <w:jc w:val="both"/>
        <w:rPr>
          <w:b/>
        </w:rPr>
      </w:pPr>
      <w:r w:rsidRPr="00A92A3F">
        <w:rPr>
          <w:b/>
        </w:rPr>
        <w:t>Рисунок 1.3 – Умеренная модель управления оборотными активами</w:t>
      </w:r>
    </w:p>
    <w:p w:rsidR="004510F7" w:rsidRPr="00763ADE" w:rsidRDefault="004510F7" w:rsidP="00F1696F">
      <w:pPr>
        <w:pStyle w:val="NoSpacing"/>
        <w:spacing w:line="360" w:lineRule="exact"/>
        <w:ind w:firstLine="709"/>
        <w:jc w:val="both"/>
        <w:rPr>
          <w:sz w:val="28"/>
          <w:szCs w:val="28"/>
        </w:rPr>
      </w:pPr>
      <w:r w:rsidRPr="00FA1D3D">
        <w:rPr>
          <w:i/>
        </w:rPr>
        <w:t xml:space="preserve">Примечание – </w:t>
      </w:r>
      <w:r w:rsidRPr="00FA1D3D">
        <w:t xml:space="preserve">Источник: </w:t>
      </w:r>
      <w:r>
        <w:rPr>
          <w:szCs w:val="28"/>
        </w:rPr>
        <w:t>[10</w:t>
      </w:r>
      <w:r w:rsidRPr="00F1696F">
        <w:rPr>
          <w:szCs w:val="28"/>
        </w:rPr>
        <w:t xml:space="preserve">, </w:t>
      </w:r>
      <w:r w:rsidRPr="00F1696F">
        <w:rPr>
          <w:szCs w:val="28"/>
          <w:lang w:val="en-US"/>
        </w:rPr>
        <w:t>c</w:t>
      </w:r>
      <w:r>
        <w:rPr>
          <w:szCs w:val="28"/>
        </w:rPr>
        <w:t>.16</w:t>
      </w:r>
      <w:r w:rsidRPr="00F1696F">
        <w:rPr>
          <w:szCs w:val="28"/>
        </w:rPr>
        <w:t>].</w:t>
      </w:r>
    </w:p>
    <w:p w:rsidR="004510F7" w:rsidRPr="00A37945" w:rsidRDefault="004510F7" w:rsidP="00F1696F">
      <w:pPr>
        <w:pStyle w:val="NoSpacing"/>
        <w:tabs>
          <w:tab w:val="left" w:pos="567"/>
        </w:tabs>
        <w:spacing w:line="360" w:lineRule="exact"/>
        <w:ind w:firstLine="709"/>
        <w:jc w:val="both"/>
        <w:rPr>
          <w:sz w:val="28"/>
          <w:lang w:eastAsia="en-US"/>
        </w:rPr>
      </w:pPr>
    </w:p>
    <w:p w:rsidR="004510F7" w:rsidRPr="00763ADE" w:rsidRDefault="004510F7" w:rsidP="00CF5EDA">
      <w:pPr>
        <w:pStyle w:val="NoSpacing"/>
        <w:spacing w:line="360" w:lineRule="exact"/>
        <w:ind w:firstLine="709"/>
        <w:jc w:val="both"/>
        <w:rPr>
          <w:sz w:val="28"/>
          <w:szCs w:val="28"/>
        </w:rPr>
      </w:pPr>
      <w:r w:rsidRPr="00121810">
        <w:rPr>
          <w:sz w:val="28"/>
          <w:szCs w:val="28"/>
        </w:rPr>
        <w:t>В данном случае долгосрочные пассивы непосредственно покрывают постоянный оборотный капитал и в большей мере переменный оборотный капитал. Объем краткосрочного финансирования относительно невелик</w:t>
      </w:r>
      <w:r>
        <w:rPr>
          <w:sz w:val="28"/>
          <w:szCs w:val="28"/>
        </w:rPr>
        <w:t>[10</w:t>
      </w:r>
      <w:r w:rsidRPr="00CF5EDA">
        <w:rPr>
          <w:sz w:val="28"/>
          <w:szCs w:val="28"/>
        </w:rPr>
        <w:t xml:space="preserve">, </w:t>
      </w:r>
      <w:r w:rsidRPr="00CF5EDA">
        <w:rPr>
          <w:sz w:val="28"/>
          <w:szCs w:val="28"/>
          <w:lang w:val="en-US"/>
        </w:rPr>
        <w:t>c</w:t>
      </w:r>
      <w:r w:rsidRPr="00CF5EDA">
        <w:rPr>
          <w:sz w:val="28"/>
          <w:szCs w:val="28"/>
        </w:rPr>
        <w:t>.</w:t>
      </w:r>
      <w:r>
        <w:rPr>
          <w:sz w:val="28"/>
          <w:szCs w:val="28"/>
        </w:rPr>
        <w:t xml:space="preserve"> 16-17</w:t>
      </w:r>
      <w:r w:rsidRPr="00CF5EDA">
        <w:rPr>
          <w:sz w:val="28"/>
          <w:szCs w:val="28"/>
        </w:rPr>
        <w:t>]</w:t>
      </w:r>
      <w:r w:rsidRPr="00121810">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Агрессивная стратегия управления заключается в минимальном уровне всех форм страховых резервов по конкретным видам активов. В случаях отсутствия сбоев в процессе операционной деятельности эта стратегия обеспечивает самый высокий показатель эффективности использования оборотных средств.</w:t>
      </w:r>
    </w:p>
    <w:p w:rsidR="004510F7" w:rsidRPr="00A92A3F" w:rsidRDefault="004510F7" w:rsidP="00800C7D">
      <w:pPr>
        <w:pStyle w:val="NoSpacing"/>
        <w:spacing w:line="360" w:lineRule="exact"/>
        <w:ind w:firstLine="709"/>
        <w:jc w:val="both"/>
        <w:rPr>
          <w:lang w:eastAsia="en-US"/>
        </w:rPr>
      </w:pPr>
      <w:r w:rsidRPr="00A92A3F">
        <w:rPr>
          <w:sz w:val="28"/>
        </w:rPr>
        <w:t>Организация</w:t>
      </w:r>
      <w:r w:rsidRPr="00121810">
        <w:rPr>
          <w:sz w:val="28"/>
          <w:szCs w:val="28"/>
        </w:rPr>
        <w:t xml:space="preserve"> не ставит ограничений в приросте текущих активов, имеет значительный объем денежных средств, запасов готовой продукции и сырья, существенный размер дебиторской задолженности - в таком случае удельный вес текущих активов в объеме всех активов довольно высок, а период оборота оборотных средств довольно длителен.</w:t>
      </w:r>
    </w:p>
    <w:p w:rsidR="004510F7" w:rsidRPr="00121810" w:rsidRDefault="004510F7" w:rsidP="00800C7D">
      <w:pPr>
        <w:pStyle w:val="NoSpacing"/>
        <w:spacing w:line="360" w:lineRule="exact"/>
        <w:ind w:firstLine="709"/>
        <w:jc w:val="both"/>
        <w:rPr>
          <w:sz w:val="28"/>
          <w:szCs w:val="28"/>
        </w:rPr>
      </w:pPr>
      <w:r w:rsidRPr="00121810">
        <w:rPr>
          <w:sz w:val="28"/>
          <w:szCs w:val="28"/>
        </w:rPr>
        <w:t>Эта политика управления текущими активами не сможет обеспечивать повышенную рентабельность активов, однако практически исключает вопрос увеличения риска технической неплатежеспособности.</w:t>
      </w:r>
    </w:p>
    <w:p w:rsidR="004510F7" w:rsidRDefault="004510F7" w:rsidP="00800C7D">
      <w:pPr>
        <w:pStyle w:val="NoSpacing"/>
        <w:spacing w:line="360" w:lineRule="exact"/>
        <w:ind w:firstLine="709"/>
        <w:jc w:val="both"/>
        <w:rPr>
          <w:sz w:val="28"/>
          <w:szCs w:val="28"/>
        </w:rPr>
      </w:pPr>
      <w:r w:rsidRPr="00121810">
        <w:rPr>
          <w:sz w:val="28"/>
          <w:szCs w:val="28"/>
        </w:rPr>
        <w:t xml:space="preserve">Агрессивной модели управления активами соответствует агрессивная модель управления источниками их образования - пассивами, когда в их общей сумме преобладают прежде всего краткосрочные кредиты. Таким образом в </w:t>
      </w:r>
      <w:r>
        <w:rPr>
          <w:sz w:val="28"/>
          <w:szCs w:val="28"/>
        </w:rPr>
        <w:t>организации</w:t>
      </w:r>
      <w:r w:rsidRPr="00121810">
        <w:rPr>
          <w:sz w:val="28"/>
          <w:szCs w:val="28"/>
        </w:rPr>
        <w:t xml:space="preserve"> повышается уровень эффекта финансового рычага. Затраты </w:t>
      </w:r>
      <w:r>
        <w:rPr>
          <w:sz w:val="28"/>
          <w:szCs w:val="28"/>
        </w:rPr>
        <w:t>организации</w:t>
      </w:r>
      <w:r w:rsidRPr="00121810">
        <w:rPr>
          <w:sz w:val="28"/>
          <w:szCs w:val="28"/>
        </w:rPr>
        <w:t xml:space="preserve"> на оплату процентов по кредитам увеличиваются, что уменьшает рентабельность и вызывает ри</w:t>
      </w:r>
      <w:r>
        <w:rPr>
          <w:sz w:val="28"/>
          <w:szCs w:val="28"/>
        </w:rPr>
        <w:t>ск потери ликвидности (рис. 1.4</w:t>
      </w:r>
      <w:r w:rsidRPr="00121810">
        <w:rPr>
          <w:sz w:val="28"/>
          <w:szCs w:val="28"/>
        </w:rPr>
        <w:t>).</w:t>
      </w:r>
    </w:p>
    <w:p w:rsidR="004510F7" w:rsidRPr="00121810" w:rsidRDefault="004510F7" w:rsidP="0085707C">
      <w:pPr>
        <w:pStyle w:val="NoSpacing"/>
        <w:spacing w:line="360" w:lineRule="exact"/>
        <w:jc w:val="both"/>
        <w:rPr>
          <w:sz w:val="28"/>
          <w:szCs w:val="28"/>
        </w:rPr>
      </w:pPr>
    </w:p>
    <w:p w:rsidR="004510F7" w:rsidRPr="00121810" w:rsidRDefault="004510F7" w:rsidP="0085707C">
      <w:pPr>
        <w:jc w:val="center"/>
      </w:pPr>
      <w:r>
        <w:rPr>
          <w:noProof/>
        </w:rPr>
        <w:pict>
          <v:shape id="Рисунок 2" o:spid="_x0000_i1028" type="#_x0000_t75" alt="image004.png" style="width:337.5pt;height:198.75pt;visibility:visible">
            <v:imagedata r:id="rId12" o:title=""/>
          </v:shape>
        </w:pict>
      </w:r>
    </w:p>
    <w:p w:rsidR="004510F7" w:rsidRDefault="004510F7" w:rsidP="0085707C">
      <w:pPr>
        <w:pStyle w:val="NoSpacing"/>
        <w:spacing w:line="360" w:lineRule="exact"/>
        <w:jc w:val="both"/>
        <w:rPr>
          <w:b/>
          <w:szCs w:val="28"/>
        </w:rPr>
      </w:pPr>
      <w:r w:rsidRPr="00A92A3F">
        <w:rPr>
          <w:b/>
          <w:szCs w:val="28"/>
        </w:rPr>
        <w:t>Рисунок 1.4 – Агрессивная модель управления активами и пассивами</w:t>
      </w:r>
    </w:p>
    <w:p w:rsidR="004510F7" w:rsidRDefault="004510F7" w:rsidP="00800C7D">
      <w:pPr>
        <w:pStyle w:val="NoSpacing"/>
        <w:spacing w:line="360" w:lineRule="exact"/>
        <w:ind w:firstLine="709"/>
        <w:jc w:val="both"/>
        <w:rPr>
          <w:sz w:val="28"/>
        </w:rPr>
      </w:pPr>
      <w:r w:rsidRPr="00FA1D3D">
        <w:rPr>
          <w:i/>
        </w:rPr>
        <w:t xml:space="preserve">Примечание – </w:t>
      </w:r>
      <w:r w:rsidRPr="00FA1D3D">
        <w:t xml:space="preserve">Источник: </w:t>
      </w:r>
      <w:r>
        <w:rPr>
          <w:szCs w:val="28"/>
        </w:rPr>
        <w:t>[10</w:t>
      </w:r>
      <w:r w:rsidRPr="00F1696F">
        <w:rPr>
          <w:szCs w:val="28"/>
        </w:rPr>
        <w:t xml:space="preserve">, </w:t>
      </w:r>
      <w:r w:rsidRPr="00F1696F">
        <w:rPr>
          <w:szCs w:val="28"/>
          <w:lang w:val="en-US"/>
        </w:rPr>
        <w:t>c</w:t>
      </w:r>
      <w:r>
        <w:rPr>
          <w:szCs w:val="28"/>
        </w:rPr>
        <w:t>.18</w:t>
      </w:r>
      <w:r w:rsidRPr="00F1696F">
        <w:rPr>
          <w:szCs w:val="28"/>
        </w:rPr>
        <w:t>].</w:t>
      </w:r>
    </w:p>
    <w:p w:rsidR="004510F7" w:rsidRPr="00A37945" w:rsidRDefault="004510F7" w:rsidP="0085707C">
      <w:pPr>
        <w:pStyle w:val="NoSpacing"/>
        <w:spacing w:line="360" w:lineRule="exact"/>
        <w:ind w:firstLine="709"/>
        <w:jc w:val="both"/>
        <w:rPr>
          <w:sz w:val="28"/>
          <w:lang w:eastAsia="en-US"/>
        </w:rPr>
      </w:pPr>
    </w:p>
    <w:p w:rsidR="004510F7" w:rsidRPr="00CF5EDA" w:rsidRDefault="004510F7" w:rsidP="00800C7D">
      <w:pPr>
        <w:pStyle w:val="NoSpacing"/>
        <w:spacing w:line="360" w:lineRule="exact"/>
        <w:ind w:firstLine="709"/>
        <w:jc w:val="both"/>
        <w:rPr>
          <w:sz w:val="28"/>
          <w:szCs w:val="28"/>
        </w:rPr>
      </w:pPr>
      <w:r>
        <w:rPr>
          <w:sz w:val="28"/>
          <w:szCs w:val="28"/>
        </w:rPr>
        <w:t>Как видно из рисунка 1.4</w:t>
      </w:r>
      <w:r w:rsidRPr="00121810">
        <w:rPr>
          <w:sz w:val="28"/>
          <w:szCs w:val="28"/>
        </w:rPr>
        <w:t xml:space="preserve">, чем большая доля краткосрочных кредитов участвует в финансировании постоянных активов, тем агрессивнее финансовая политика </w:t>
      </w:r>
      <w:r>
        <w:rPr>
          <w:sz w:val="28"/>
          <w:szCs w:val="28"/>
        </w:rPr>
        <w:t xml:space="preserve">организации. </w:t>
      </w:r>
    </w:p>
    <w:p w:rsidR="004510F7" w:rsidRPr="00121810" w:rsidRDefault="004510F7" w:rsidP="00800C7D">
      <w:pPr>
        <w:pStyle w:val="NoSpacing"/>
        <w:spacing w:line="360" w:lineRule="exact"/>
        <w:ind w:firstLine="709"/>
        <w:jc w:val="both"/>
        <w:rPr>
          <w:sz w:val="28"/>
          <w:szCs w:val="28"/>
        </w:rPr>
      </w:pPr>
      <w:r w:rsidRPr="00121810">
        <w:rPr>
          <w:sz w:val="28"/>
          <w:szCs w:val="28"/>
        </w:rPr>
        <w:t>Также можно выделить следующие стратегии управления оборотными средствами:</w:t>
      </w:r>
    </w:p>
    <w:p w:rsidR="004510F7" w:rsidRPr="00121810" w:rsidRDefault="004510F7" w:rsidP="00800C7D">
      <w:pPr>
        <w:pStyle w:val="NoSpacing"/>
        <w:spacing w:line="360" w:lineRule="exact"/>
        <w:ind w:firstLine="709"/>
        <w:jc w:val="both"/>
        <w:rPr>
          <w:sz w:val="28"/>
          <w:szCs w:val="28"/>
        </w:rPr>
      </w:pPr>
      <w:r w:rsidRPr="00121810">
        <w:rPr>
          <w:sz w:val="28"/>
          <w:szCs w:val="28"/>
        </w:rPr>
        <w:t>1) стратегия минимизации периода оборота оборотных средств. Эта стратегия оптимальна для рынка с низким уровнем неопределенности. Применяя такую стратегию, организации стараются получать от покупателей продукции оплату как можно раньше, минимизируя при этом уровень дебиторской задолженности. При четко отлаженной системе отгрузок и поставок, бесперебойно организованном производстве, дисциплинированных потребителях, оплачивающих продукцию своевременно, и других идеальных условиях такая стратегия ведет к росту прибыли фирмы.</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2) стратегия минимизации риска. Применяя такую стратегию, организация стимулирует покупателя, предлагая значительные отсрочки платежей при приобретении товаров и услуг </w:t>
      </w:r>
      <w:r>
        <w:rPr>
          <w:sz w:val="28"/>
          <w:szCs w:val="28"/>
        </w:rPr>
        <w:t>организации</w:t>
      </w:r>
      <w:r w:rsidRPr="00121810">
        <w:rPr>
          <w:sz w:val="28"/>
          <w:szCs w:val="28"/>
        </w:rPr>
        <w:t>. Это приведет к увеличению уровня дебиторской задолженности. В качестве компенсации дополн</w:t>
      </w:r>
      <w:r>
        <w:rPr>
          <w:sz w:val="28"/>
          <w:szCs w:val="28"/>
        </w:rPr>
        <w:t>ительных издержек организации</w:t>
      </w:r>
      <w:r w:rsidRPr="00121810">
        <w:rPr>
          <w:sz w:val="28"/>
          <w:szCs w:val="28"/>
        </w:rPr>
        <w:t>, которая придерживается данной стратегии, в результате получит минимальный риск, связанный с проблемами поставщиков и колебаниями рынка в целом.</w:t>
      </w:r>
    </w:p>
    <w:p w:rsidR="004510F7" w:rsidRDefault="004510F7" w:rsidP="00800C7D">
      <w:pPr>
        <w:pStyle w:val="NoSpacing"/>
        <w:spacing w:line="360" w:lineRule="exact"/>
        <w:ind w:firstLine="709"/>
        <w:jc w:val="both"/>
        <w:rPr>
          <w:sz w:val="28"/>
          <w:szCs w:val="28"/>
        </w:rPr>
      </w:pPr>
      <w:r w:rsidRPr="00121810">
        <w:rPr>
          <w:sz w:val="28"/>
          <w:szCs w:val="28"/>
        </w:rPr>
        <w:t>Все описанные выше стратегии практически никогда не применяются в чистом виде. Оптимальное решение находится где-то между ними и зависит непосредственно от особенностей функционирования каждо</w:t>
      </w:r>
      <w:r>
        <w:rPr>
          <w:sz w:val="28"/>
          <w:szCs w:val="28"/>
        </w:rPr>
        <w:t>й организации [10</w:t>
      </w:r>
      <w:r w:rsidRPr="00CF5EDA">
        <w:rPr>
          <w:sz w:val="28"/>
          <w:szCs w:val="28"/>
        </w:rPr>
        <w:t xml:space="preserve">, </w:t>
      </w:r>
      <w:r w:rsidRPr="00CF5EDA">
        <w:rPr>
          <w:sz w:val="28"/>
          <w:szCs w:val="28"/>
          <w:lang w:val="en-US"/>
        </w:rPr>
        <w:t>c</w:t>
      </w:r>
      <w:r>
        <w:rPr>
          <w:sz w:val="28"/>
          <w:szCs w:val="28"/>
        </w:rPr>
        <w:t>.18-20</w:t>
      </w:r>
      <w:r w:rsidRPr="00CF5EDA">
        <w:rPr>
          <w:sz w:val="28"/>
          <w:szCs w:val="28"/>
        </w:rPr>
        <w:t>].</w:t>
      </w:r>
    </w:p>
    <w:p w:rsidR="004510F7" w:rsidRPr="00121810" w:rsidRDefault="004510F7" w:rsidP="00800C7D">
      <w:pPr>
        <w:pStyle w:val="NoSpacing"/>
        <w:spacing w:line="360" w:lineRule="exact"/>
        <w:ind w:firstLine="709"/>
        <w:jc w:val="both"/>
        <w:rPr>
          <w:sz w:val="28"/>
          <w:szCs w:val="28"/>
        </w:rPr>
      </w:pPr>
      <w:r w:rsidRPr="00121810">
        <w:rPr>
          <w:sz w:val="28"/>
          <w:szCs w:val="28"/>
        </w:rPr>
        <w:t xml:space="preserve">Проанализировав вышесказанное можно сделать вывод, что от состояния оборотных средств во многом зависит эффективность деятельности </w:t>
      </w:r>
      <w:r>
        <w:rPr>
          <w:sz w:val="28"/>
          <w:szCs w:val="28"/>
        </w:rPr>
        <w:t>организации</w:t>
      </w:r>
      <w:r w:rsidRPr="00121810">
        <w:rPr>
          <w:sz w:val="28"/>
          <w:szCs w:val="28"/>
        </w:rPr>
        <w:t>. Недостаток оборотных ресурсов парализует деятельность организации: прерывает цикл производства</w:t>
      </w:r>
      <w:r>
        <w:rPr>
          <w:sz w:val="28"/>
          <w:szCs w:val="28"/>
        </w:rPr>
        <w:t>,</w:t>
      </w:r>
      <w:r w:rsidRPr="00121810">
        <w:rPr>
          <w:sz w:val="28"/>
          <w:szCs w:val="28"/>
        </w:rPr>
        <w:t xml:space="preserve"> и в конечном счете может привести к невозможности выплат по обязательствам и, в свою очередь, привести к банкротству.</w:t>
      </w:r>
    </w:p>
    <w:p w:rsidR="004510F7" w:rsidRPr="00121810" w:rsidRDefault="004510F7" w:rsidP="00800C7D">
      <w:pPr>
        <w:pStyle w:val="NoSpacing"/>
        <w:spacing w:line="360" w:lineRule="exact"/>
        <w:ind w:firstLine="709"/>
        <w:jc w:val="both"/>
        <w:rPr>
          <w:sz w:val="28"/>
          <w:szCs w:val="28"/>
        </w:rPr>
      </w:pPr>
      <w:r>
        <w:rPr>
          <w:sz w:val="28"/>
          <w:szCs w:val="28"/>
        </w:rPr>
        <w:t>Организации</w:t>
      </w:r>
      <w:r w:rsidRPr="00121810">
        <w:rPr>
          <w:sz w:val="28"/>
          <w:szCs w:val="28"/>
        </w:rPr>
        <w:t xml:space="preserve"> целесообразно придерживаться комплексной политики управления оборотными средствами, которая предполагает интегрированное управление как текущими активами, так и текущими пассивами</w:t>
      </w:r>
      <w:r>
        <w:rPr>
          <w:sz w:val="28"/>
          <w:szCs w:val="28"/>
        </w:rPr>
        <w:t>.</w:t>
      </w:r>
    </w:p>
    <w:p w:rsidR="004510F7" w:rsidRPr="00F25255" w:rsidRDefault="004510F7" w:rsidP="00F25255">
      <w:pPr>
        <w:spacing w:line="360" w:lineRule="exact"/>
        <w:ind w:firstLine="709"/>
        <w:jc w:val="both"/>
        <w:rPr>
          <w:sz w:val="28"/>
          <w:lang w:val="be-BY"/>
        </w:rPr>
      </w:pPr>
      <w:r w:rsidRPr="00F25255">
        <w:rPr>
          <w:sz w:val="28"/>
        </w:rPr>
        <w:t>Таким образом, сущность оборотных средств определяется их экономической ролью и необходимостью обеспечения воспроизводственного цикла.</w:t>
      </w:r>
    </w:p>
    <w:p w:rsidR="004510F7" w:rsidRPr="00944201" w:rsidRDefault="004510F7" w:rsidP="004B33B9">
      <w:pPr>
        <w:spacing w:line="360" w:lineRule="exact"/>
        <w:ind w:firstLine="709"/>
        <w:jc w:val="both"/>
        <w:rPr>
          <w:sz w:val="28"/>
          <w:lang w:val="be-BY"/>
        </w:rPr>
      </w:pPr>
      <w:r>
        <w:rPr>
          <w:sz w:val="28"/>
        </w:rPr>
        <w:t>Оборотные средства –</w:t>
      </w:r>
      <w:r w:rsidRPr="00944201">
        <w:rPr>
          <w:sz w:val="28"/>
        </w:rPr>
        <w:t xml:space="preserve"> это средства, обслуживающие процесс хозяйственной деятельности, участвующие одновременно и в процессе производства, и в</w:t>
      </w:r>
      <w:r>
        <w:rPr>
          <w:sz w:val="28"/>
        </w:rPr>
        <w:t xml:space="preserve"> процессе реализации продукции.</w:t>
      </w:r>
    </w:p>
    <w:p w:rsidR="004510F7" w:rsidRPr="00CA0979" w:rsidRDefault="004510F7" w:rsidP="004B33B9">
      <w:pPr>
        <w:spacing w:line="360" w:lineRule="exact"/>
        <w:ind w:firstLine="709"/>
        <w:jc w:val="both"/>
        <w:rPr>
          <w:sz w:val="28"/>
          <w:lang w:val="be-BY"/>
        </w:rPr>
      </w:pPr>
      <w:r w:rsidRPr="00944201">
        <w:rPr>
          <w:sz w:val="28"/>
        </w:rPr>
        <w:t>Основное назначение оборотных средств состоит в обеспечении непрерывности и ритмичности процессов производства и обращения продукции.Оборотные средства представляют собой совокупность денежных средств, вложенных в оборотные фонды и фонды обращения.</w:t>
      </w:r>
    </w:p>
    <w:p w:rsidR="004510F7" w:rsidRPr="00CA0979" w:rsidRDefault="004510F7" w:rsidP="004B33B9">
      <w:pPr>
        <w:pStyle w:val="NoSpacing"/>
        <w:spacing w:line="360" w:lineRule="exact"/>
        <w:ind w:firstLine="709"/>
        <w:jc w:val="both"/>
        <w:rPr>
          <w:sz w:val="28"/>
        </w:rPr>
      </w:pPr>
      <w:r w:rsidRPr="00CA0979">
        <w:rPr>
          <w:sz w:val="28"/>
        </w:rPr>
        <w:t>В практике планирования, учета и анализа оборотный капитал группируется по следующим признакам:</w:t>
      </w:r>
    </w:p>
    <w:p w:rsidR="004510F7" w:rsidRPr="00CA0979" w:rsidRDefault="004510F7" w:rsidP="004B33B9">
      <w:pPr>
        <w:pStyle w:val="NoSpacing"/>
        <w:spacing w:line="360" w:lineRule="exact"/>
        <w:ind w:firstLine="709"/>
        <w:jc w:val="both"/>
        <w:rPr>
          <w:sz w:val="28"/>
        </w:rPr>
      </w:pPr>
      <w:r w:rsidRPr="00CA0979">
        <w:rPr>
          <w:sz w:val="28"/>
        </w:rPr>
        <w:t>а) в зависимости от функциональной роли в процессе произв</w:t>
      </w:r>
      <w:r>
        <w:rPr>
          <w:sz w:val="28"/>
        </w:rPr>
        <w:t>одства –</w:t>
      </w:r>
      <w:r w:rsidRPr="00CA0979">
        <w:rPr>
          <w:sz w:val="28"/>
        </w:rPr>
        <w:t xml:space="preserve"> оборотные производственные фонды (средства) и фонды обращения;</w:t>
      </w:r>
    </w:p>
    <w:p w:rsidR="004510F7" w:rsidRPr="00CA0979" w:rsidRDefault="004510F7" w:rsidP="004B33B9">
      <w:pPr>
        <w:pStyle w:val="NoSpacing"/>
        <w:spacing w:line="360" w:lineRule="exact"/>
        <w:ind w:firstLine="709"/>
        <w:jc w:val="both"/>
        <w:rPr>
          <w:sz w:val="28"/>
        </w:rPr>
      </w:pPr>
      <w:r w:rsidRPr="00CA0979">
        <w:rPr>
          <w:sz w:val="28"/>
        </w:rPr>
        <w:t>б) в зависимости от практики контр</w:t>
      </w:r>
      <w:r>
        <w:rPr>
          <w:sz w:val="28"/>
        </w:rPr>
        <w:t>оля, планирования и управления –</w:t>
      </w:r>
      <w:r w:rsidRPr="00CA0979">
        <w:rPr>
          <w:sz w:val="28"/>
        </w:rPr>
        <w:t xml:space="preserve"> нормируемые оборотные средства и ненормируемые оборотные средства;</w:t>
      </w:r>
    </w:p>
    <w:p w:rsidR="004510F7" w:rsidRPr="00CA0979" w:rsidRDefault="004510F7" w:rsidP="004B33B9">
      <w:pPr>
        <w:pStyle w:val="NoSpacing"/>
        <w:spacing w:line="360" w:lineRule="exact"/>
        <w:ind w:firstLine="709"/>
        <w:jc w:val="both"/>
        <w:rPr>
          <w:sz w:val="28"/>
        </w:rPr>
      </w:pPr>
      <w:r w:rsidRPr="00CA0979">
        <w:rPr>
          <w:sz w:val="28"/>
        </w:rPr>
        <w:t>в) в зависимости от источников формирования оборот</w:t>
      </w:r>
      <w:r>
        <w:rPr>
          <w:sz w:val="28"/>
        </w:rPr>
        <w:t>ного капитала –</w:t>
      </w:r>
      <w:r w:rsidRPr="00CA0979">
        <w:rPr>
          <w:sz w:val="28"/>
        </w:rPr>
        <w:t xml:space="preserve"> собственный оборотный капитал и заемный оборотный капитал;</w:t>
      </w:r>
    </w:p>
    <w:p w:rsidR="004510F7" w:rsidRPr="00CA0979" w:rsidRDefault="004510F7" w:rsidP="004B33B9">
      <w:pPr>
        <w:pStyle w:val="NoSpacing"/>
        <w:spacing w:line="360" w:lineRule="exact"/>
        <w:ind w:firstLine="709"/>
        <w:jc w:val="both"/>
        <w:rPr>
          <w:sz w:val="28"/>
        </w:rPr>
      </w:pPr>
      <w:r w:rsidRPr="00CA0979">
        <w:rPr>
          <w:sz w:val="28"/>
        </w:rPr>
        <w:t>г) в зависимости от ликвидности (скорости пр</w:t>
      </w:r>
      <w:r>
        <w:rPr>
          <w:sz w:val="28"/>
        </w:rPr>
        <w:t>евращения в денежные средства) –</w:t>
      </w:r>
      <w:r w:rsidRPr="00CA0979">
        <w:rPr>
          <w:sz w:val="28"/>
        </w:rPr>
        <w:t xml:space="preserve"> абсолютно ликвидные средства, быстро реализуемые оборотные средства, медленно реализуемые оборотные средства;</w:t>
      </w:r>
    </w:p>
    <w:p w:rsidR="004510F7" w:rsidRPr="00CA0979" w:rsidRDefault="004510F7" w:rsidP="004B33B9">
      <w:pPr>
        <w:pStyle w:val="NoSpacing"/>
        <w:spacing w:line="360" w:lineRule="exact"/>
        <w:ind w:firstLine="709"/>
        <w:jc w:val="both"/>
        <w:rPr>
          <w:sz w:val="28"/>
        </w:rPr>
      </w:pPr>
      <w:r>
        <w:rPr>
          <w:sz w:val="28"/>
        </w:rPr>
        <w:t>д</w:t>
      </w:r>
      <w:r w:rsidRPr="00CA0979">
        <w:rPr>
          <w:sz w:val="28"/>
        </w:rPr>
        <w:t xml:space="preserve">) в зависимости от степени риска вложения капитала </w:t>
      </w:r>
      <w:r>
        <w:rPr>
          <w:sz w:val="28"/>
        </w:rPr>
        <w:t>–</w:t>
      </w:r>
      <w:r w:rsidRPr="00CA0979">
        <w:rPr>
          <w:sz w:val="28"/>
        </w:rPr>
        <w:t xml:space="preserve"> оборотный капитал с минимальным риском вложений, оборотный капитал с малым риском вложений, оборотный капитал со средним риском вложений, оборотный капитал с высоким риском вложений;</w:t>
      </w:r>
    </w:p>
    <w:p w:rsidR="004510F7" w:rsidRPr="00CA0979" w:rsidRDefault="004510F7" w:rsidP="004B33B9">
      <w:pPr>
        <w:pStyle w:val="NoSpacing"/>
        <w:spacing w:line="360" w:lineRule="exact"/>
        <w:ind w:firstLine="709"/>
        <w:jc w:val="both"/>
        <w:rPr>
          <w:sz w:val="28"/>
        </w:rPr>
      </w:pPr>
      <w:r w:rsidRPr="00CA0979">
        <w:rPr>
          <w:sz w:val="28"/>
        </w:rPr>
        <w:t xml:space="preserve">е) в зависимости от стандартов учета и отражения в балансе </w:t>
      </w:r>
      <w:r>
        <w:rPr>
          <w:color w:val="000000"/>
          <w:sz w:val="28"/>
          <w:szCs w:val="28"/>
        </w:rPr>
        <w:t>организации</w:t>
      </w:r>
      <w:r>
        <w:rPr>
          <w:sz w:val="28"/>
        </w:rPr>
        <w:t xml:space="preserve"> –</w:t>
      </w:r>
      <w:r w:rsidRPr="00CA0979">
        <w:rPr>
          <w:sz w:val="28"/>
        </w:rPr>
        <w:t xml:space="preserve"> оборотные средства в запасах, денежные средства, расчеты и прочие активы;</w:t>
      </w:r>
    </w:p>
    <w:p w:rsidR="004510F7" w:rsidRDefault="004510F7" w:rsidP="00305822">
      <w:pPr>
        <w:pStyle w:val="NoSpacing"/>
        <w:spacing w:line="360" w:lineRule="exact"/>
        <w:ind w:firstLine="709"/>
        <w:jc w:val="both"/>
        <w:rPr>
          <w:sz w:val="28"/>
        </w:rPr>
      </w:pPr>
      <w:r w:rsidRPr="00CA0979">
        <w:rPr>
          <w:sz w:val="28"/>
        </w:rPr>
        <w:t>ж) в зависимости от матери</w:t>
      </w:r>
      <w:r>
        <w:rPr>
          <w:sz w:val="28"/>
        </w:rPr>
        <w:t>ально-вещественного содержания –</w:t>
      </w:r>
      <w:r w:rsidRPr="00CA0979">
        <w:rPr>
          <w:sz w:val="28"/>
        </w:rPr>
        <w:t xml:space="preserve"> предметы труда (сырье, материалы, топливо, незавершенное производство и др.), готовая продукция и товары, денежные средства в расчетах.</w:t>
      </w:r>
    </w:p>
    <w:p w:rsidR="004510F7" w:rsidRDefault="004510F7" w:rsidP="00800C7D">
      <w:pPr>
        <w:pStyle w:val="NoSpacing"/>
        <w:spacing w:line="360" w:lineRule="exact"/>
        <w:ind w:firstLine="709"/>
        <w:jc w:val="both"/>
        <w:rPr>
          <w:sz w:val="28"/>
          <w:szCs w:val="28"/>
        </w:rPr>
      </w:pPr>
      <w:r w:rsidRPr="00121810">
        <w:rPr>
          <w:sz w:val="28"/>
          <w:szCs w:val="28"/>
        </w:rPr>
        <w:t xml:space="preserve">Выделяют три главных стратегии управления оборотными средствами </w:t>
      </w:r>
      <w:r>
        <w:rPr>
          <w:sz w:val="28"/>
          <w:szCs w:val="28"/>
        </w:rPr>
        <w:t>организации</w:t>
      </w:r>
      <w:r w:rsidRPr="00121810">
        <w:rPr>
          <w:sz w:val="28"/>
          <w:szCs w:val="28"/>
        </w:rPr>
        <w:t>: агрессивная, умеренная и консервативная.</w:t>
      </w:r>
    </w:p>
    <w:p w:rsidR="004510F7" w:rsidRPr="0085707C" w:rsidRDefault="004510F7" w:rsidP="00800C7D">
      <w:pPr>
        <w:spacing w:line="360" w:lineRule="exact"/>
        <w:ind w:firstLine="709"/>
        <w:jc w:val="both"/>
        <w:rPr>
          <w:sz w:val="28"/>
        </w:rPr>
      </w:pPr>
      <w:r>
        <w:rPr>
          <w:sz w:val="28"/>
        </w:rPr>
        <w:t>Организации, выбирающая стратегию управления,</w:t>
      </w:r>
      <w:r w:rsidRPr="0085707C">
        <w:rPr>
          <w:sz w:val="28"/>
        </w:rPr>
        <w:t xml:space="preserve"> целесообразно придерживаться комплексной политики управления оборотными средствами, которая предполагает интегрированное управление как текущими активами, так и текущими пассивами.</w:t>
      </w:r>
    </w:p>
    <w:p w:rsidR="004510F7" w:rsidRDefault="004510F7" w:rsidP="00800C7D">
      <w:pPr>
        <w:spacing w:line="360" w:lineRule="exact"/>
        <w:ind w:firstLine="709"/>
        <w:jc w:val="both"/>
        <w:rPr>
          <w:sz w:val="28"/>
        </w:rPr>
      </w:pPr>
      <w:r>
        <w:rPr>
          <w:sz w:val="28"/>
        </w:rPr>
        <w:t>Также, п</w:t>
      </w:r>
      <w:r w:rsidRPr="0085707C">
        <w:rPr>
          <w:sz w:val="28"/>
        </w:rPr>
        <w:t>роанализировав вышесказанное можно сделать вывод, что от состояния оборотных средств во многом зависит эффективность деятельности организации. Недостаток оборотных ресурсов парализует деятельность организации: прерывает цикл производства и</w:t>
      </w:r>
      <w:r>
        <w:rPr>
          <w:sz w:val="28"/>
        </w:rPr>
        <w:t>,</w:t>
      </w:r>
      <w:r w:rsidRPr="0085707C">
        <w:rPr>
          <w:sz w:val="28"/>
        </w:rPr>
        <w:t xml:space="preserve"> в конечном счете</w:t>
      </w:r>
      <w:r>
        <w:rPr>
          <w:sz w:val="28"/>
        </w:rPr>
        <w:t>,</w:t>
      </w:r>
      <w:r w:rsidRPr="0085707C">
        <w:rPr>
          <w:sz w:val="28"/>
        </w:rPr>
        <w:t xml:space="preserve"> может привести к невозможности выплат по обязательствам и, в свою очередь, привести к банкротству.</w:t>
      </w:r>
    </w:p>
    <w:p w:rsidR="004510F7" w:rsidRDefault="004510F7" w:rsidP="00800C7D">
      <w:pPr>
        <w:spacing w:line="360" w:lineRule="exact"/>
        <w:ind w:firstLine="709"/>
        <w:jc w:val="both"/>
        <w:rPr>
          <w:sz w:val="28"/>
        </w:rPr>
      </w:pPr>
    </w:p>
    <w:p w:rsidR="004510F7" w:rsidRPr="0085707C" w:rsidRDefault="004510F7" w:rsidP="00800C7D">
      <w:pPr>
        <w:spacing w:line="360" w:lineRule="exact"/>
        <w:ind w:firstLine="709"/>
        <w:jc w:val="both"/>
        <w:rPr>
          <w:sz w:val="28"/>
        </w:rPr>
      </w:pPr>
    </w:p>
    <w:p w:rsidR="004510F7" w:rsidRDefault="004510F7" w:rsidP="00305822">
      <w:pPr>
        <w:ind w:firstLine="709"/>
        <w:jc w:val="both"/>
        <w:rPr>
          <w:sz w:val="28"/>
        </w:rPr>
      </w:pPr>
      <w:r w:rsidRPr="00305822">
        <w:rPr>
          <w:b/>
          <w:sz w:val="28"/>
        </w:rPr>
        <w:t xml:space="preserve">1.2 Показатели состояния и эффективности использования оборотных средств в системе показателей финансовой устойчивости организации </w:t>
      </w:r>
    </w:p>
    <w:p w:rsidR="004510F7" w:rsidRDefault="004510F7" w:rsidP="00305822">
      <w:pPr>
        <w:ind w:firstLine="709"/>
        <w:jc w:val="both"/>
        <w:rPr>
          <w:sz w:val="28"/>
        </w:rPr>
      </w:pPr>
    </w:p>
    <w:p w:rsidR="004510F7" w:rsidRPr="00305822" w:rsidRDefault="004510F7" w:rsidP="00305822">
      <w:pPr>
        <w:ind w:firstLine="709"/>
        <w:jc w:val="both"/>
        <w:rPr>
          <w:sz w:val="28"/>
        </w:rPr>
      </w:pPr>
    </w:p>
    <w:p w:rsidR="004510F7" w:rsidRDefault="004510F7" w:rsidP="004B33B9">
      <w:pPr>
        <w:widowControl w:val="0"/>
        <w:spacing w:line="360" w:lineRule="exact"/>
        <w:ind w:firstLine="709"/>
        <w:jc w:val="both"/>
        <w:rPr>
          <w:sz w:val="28"/>
        </w:rPr>
      </w:pPr>
      <w:r w:rsidRPr="00597B2E">
        <w:rPr>
          <w:sz w:val="28"/>
          <w:szCs w:val="28"/>
        </w:rPr>
        <w:t>Эффективность деятельности субъекта</w:t>
      </w:r>
      <w:r>
        <w:rPr>
          <w:sz w:val="28"/>
        </w:rPr>
        <w:t xml:space="preserve"> хозяйствования характеризует его финансовое состояние. Финансовое состояние – это критерий деловой активности и финансовой устойчивости коммерческой организации. Финансовое состояние характеризуется системой показателей, отражающих процесс формирования и использования финансовых ресурсов.</w:t>
      </w:r>
    </w:p>
    <w:p w:rsidR="004510F7" w:rsidRDefault="004510F7" w:rsidP="004B33B9">
      <w:pPr>
        <w:widowControl w:val="0"/>
        <w:spacing w:line="360" w:lineRule="exact"/>
        <w:ind w:firstLine="709"/>
        <w:jc w:val="both"/>
        <w:rPr>
          <w:sz w:val="28"/>
        </w:rPr>
      </w:pPr>
      <w:r>
        <w:rPr>
          <w:sz w:val="28"/>
        </w:rPr>
        <w:t xml:space="preserve">Наиболее часто в экономической литературе финансовое состояние организации характеризуется, как способность субъекта хозяйствования бесперебойно финансировать свою деятельность. Исходя из этого, выделяют три вида финансового состояния организации: устойчивое, неустойчивое и кризисное </w:t>
      </w:r>
      <w:r w:rsidRPr="00597B2E">
        <w:rPr>
          <w:sz w:val="28"/>
        </w:rPr>
        <w:t>[</w:t>
      </w:r>
      <w:r>
        <w:rPr>
          <w:sz w:val="28"/>
        </w:rPr>
        <w:t>12, с. 194</w:t>
      </w:r>
      <w:r w:rsidRPr="00597B2E">
        <w:rPr>
          <w:sz w:val="28"/>
        </w:rPr>
        <w:t>]</w:t>
      </w:r>
      <w:r>
        <w:rPr>
          <w:sz w:val="28"/>
        </w:rPr>
        <w:t>.</w:t>
      </w:r>
    </w:p>
    <w:p w:rsidR="004510F7" w:rsidRDefault="004510F7" w:rsidP="004B33B9">
      <w:pPr>
        <w:widowControl w:val="0"/>
        <w:spacing w:line="360" w:lineRule="exact"/>
        <w:ind w:firstLine="709"/>
        <w:jc w:val="both"/>
        <w:rPr>
          <w:sz w:val="28"/>
        </w:rPr>
      </w:pPr>
      <w:r>
        <w:rPr>
          <w:sz w:val="28"/>
        </w:rPr>
        <w:t>Финансовая устойчивость организации – это способность функционировать и развиваться, сохранять равновесие своих активов и обязательств в изменяющейся внутренней и внешней среде, гарантирующее ей постоянную платежеспособность и инвестиционную привлекательность в граница допустимого уровня риска.</w:t>
      </w:r>
    </w:p>
    <w:p w:rsidR="004510F7" w:rsidRDefault="004510F7" w:rsidP="004B33B9">
      <w:pPr>
        <w:widowControl w:val="0"/>
        <w:spacing w:line="360" w:lineRule="exact"/>
        <w:ind w:firstLine="709"/>
        <w:jc w:val="both"/>
        <w:rPr>
          <w:sz w:val="28"/>
        </w:rPr>
      </w:pPr>
      <w:r>
        <w:rPr>
          <w:sz w:val="28"/>
        </w:rPr>
        <w:t>Устойчивое финансовое состояние является необходимым условием эффективной деятельности субъекта хозяйствования. Финансовое состояние организации и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организации, и в первую очередь – от соотношения основного и оборотного капиталов, а также от уравновешенности активов и обязательств организации.</w:t>
      </w:r>
    </w:p>
    <w:p w:rsidR="004510F7" w:rsidRPr="00187A46" w:rsidRDefault="004510F7" w:rsidP="00187A46">
      <w:pPr>
        <w:shd w:val="clear" w:color="auto" w:fill="FFFFFF"/>
        <w:spacing w:line="360" w:lineRule="exact"/>
        <w:ind w:firstLine="709"/>
        <w:jc w:val="both"/>
        <w:rPr>
          <w:sz w:val="28"/>
          <w:szCs w:val="27"/>
        </w:rPr>
      </w:pPr>
      <w:r>
        <w:rPr>
          <w:sz w:val="28"/>
          <w:szCs w:val="27"/>
        </w:rPr>
        <w:t xml:space="preserve">Предварительная оценка финансовой устойчивости организации  </w:t>
      </w:r>
      <w:r w:rsidRPr="007F6854">
        <w:rPr>
          <w:sz w:val="28"/>
          <w:szCs w:val="27"/>
        </w:rPr>
        <w:t xml:space="preserve">осуществляется на основании данных бухгалтерского баланса. На данной стадии анализа формируется первоначальное представление о деятельности </w:t>
      </w:r>
      <w:r>
        <w:rPr>
          <w:sz w:val="28"/>
          <w:szCs w:val="27"/>
        </w:rPr>
        <w:t>организации</w:t>
      </w:r>
      <w:r w:rsidRPr="007F6854">
        <w:rPr>
          <w:sz w:val="28"/>
          <w:szCs w:val="27"/>
        </w:rPr>
        <w:t xml:space="preserve">, выявляются изменения в составе имущества </w:t>
      </w:r>
      <w:r>
        <w:rPr>
          <w:sz w:val="28"/>
          <w:szCs w:val="27"/>
        </w:rPr>
        <w:t>организации</w:t>
      </w:r>
      <w:r w:rsidRPr="007F6854">
        <w:rPr>
          <w:sz w:val="28"/>
          <w:szCs w:val="27"/>
        </w:rPr>
        <w:t xml:space="preserve"> и их источниках, устанавливаются взаимосвязи между показателями. </w:t>
      </w:r>
    </w:p>
    <w:p w:rsidR="004510F7" w:rsidRDefault="004510F7" w:rsidP="004B33B9">
      <w:pPr>
        <w:widowControl w:val="0"/>
        <w:spacing w:line="360" w:lineRule="exact"/>
        <w:ind w:firstLine="709"/>
        <w:jc w:val="both"/>
        <w:rPr>
          <w:sz w:val="28"/>
        </w:rPr>
      </w:pPr>
      <w:r>
        <w:rPr>
          <w:sz w:val="28"/>
        </w:rPr>
        <w:t>Анализ финансового состояния организации включает следующие последовательные этапы:</w:t>
      </w:r>
    </w:p>
    <w:p w:rsidR="004510F7" w:rsidRDefault="004510F7" w:rsidP="004B33B9">
      <w:pPr>
        <w:widowControl w:val="0"/>
        <w:numPr>
          <w:ilvl w:val="0"/>
          <w:numId w:val="1"/>
        </w:numPr>
        <w:spacing w:line="360" w:lineRule="exact"/>
        <w:jc w:val="both"/>
        <w:rPr>
          <w:sz w:val="28"/>
        </w:rPr>
      </w:pPr>
      <w:r>
        <w:rPr>
          <w:sz w:val="28"/>
        </w:rPr>
        <w:t>анализ финансовых результатов деятельности организации;</w:t>
      </w:r>
    </w:p>
    <w:p w:rsidR="004510F7" w:rsidRDefault="004510F7" w:rsidP="004B33B9">
      <w:pPr>
        <w:widowControl w:val="0"/>
        <w:numPr>
          <w:ilvl w:val="0"/>
          <w:numId w:val="1"/>
        </w:numPr>
        <w:spacing w:line="360" w:lineRule="exact"/>
        <w:jc w:val="both"/>
        <w:rPr>
          <w:sz w:val="28"/>
        </w:rPr>
      </w:pPr>
      <w:r>
        <w:rPr>
          <w:sz w:val="28"/>
        </w:rPr>
        <w:t>анализ изменений имущественного положения организации;</w:t>
      </w:r>
    </w:p>
    <w:p w:rsidR="004510F7" w:rsidRDefault="004510F7" w:rsidP="004B33B9">
      <w:pPr>
        <w:widowControl w:val="0"/>
        <w:numPr>
          <w:ilvl w:val="0"/>
          <w:numId w:val="1"/>
        </w:numPr>
        <w:spacing w:line="360" w:lineRule="exact"/>
        <w:jc w:val="both"/>
        <w:rPr>
          <w:sz w:val="28"/>
        </w:rPr>
      </w:pPr>
      <w:r>
        <w:rPr>
          <w:sz w:val="28"/>
        </w:rPr>
        <w:t>анализ платежеспособности и ликвидности организации;</w:t>
      </w:r>
    </w:p>
    <w:p w:rsidR="004510F7" w:rsidRDefault="004510F7" w:rsidP="004B33B9">
      <w:pPr>
        <w:widowControl w:val="0"/>
        <w:numPr>
          <w:ilvl w:val="0"/>
          <w:numId w:val="1"/>
        </w:numPr>
        <w:spacing w:line="360" w:lineRule="exact"/>
        <w:jc w:val="both"/>
        <w:rPr>
          <w:sz w:val="28"/>
        </w:rPr>
      </w:pPr>
      <w:r>
        <w:rPr>
          <w:sz w:val="28"/>
        </w:rPr>
        <w:t>анализ финансовой устойчивости организации;</w:t>
      </w:r>
    </w:p>
    <w:p w:rsidR="004510F7" w:rsidRDefault="004510F7" w:rsidP="004B33B9">
      <w:pPr>
        <w:widowControl w:val="0"/>
        <w:numPr>
          <w:ilvl w:val="0"/>
          <w:numId w:val="1"/>
        </w:numPr>
        <w:spacing w:line="360" w:lineRule="exact"/>
        <w:jc w:val="both"/>
        <w:rPr>
          <w:sz w:val="28"/>
        </w:rPr>
      </w:pPr>
      <w:r>
        <w:rPr>
          <w:sz w:val="28"/>
        </w:rPr>
        <w:t>анализ эффективности использования капитала;</w:t>
      </w:r>
    </w:p>
    <w:p w:rsidR="004510F7" w:rsidRDefault="004510F7" w:rsidP="004B33B9">
      <w:pPr>
        <w:widowControl w:val="0"/>
        <w:numPr>
          <w:ilvl w:val="0"/>
          <w:numId w:val="1"/>
        </w:numPr>
        <w:spacing w:line="360" w:lineRule="exact"/>
        <w:jc w:val="both"/>
        <w:rPr>
          <w:sz w:val="28"/>
        </w:rPr>
      </w:pPr>
      <w:r>
        <w:rPr>
          <w:sz w:val="28"/>
        </w:rPr>
        <w:t xml:space="preserve">оценка вероятности риска банкротства. </w:t>
      </w:r>
    </w:p>
    <w:p w:rsidR="004510F7" w:rsidRDefault="004510F7" w:rsidP="004B33B9">
      <w:pPr>
        <w:widowControl w:val="0"/>
        <w:spacing w:line="360" w:lineRule="exact"/>
        <w:ind w:left="720"/>
        <w:jc w:val="both"/>
        <w:rPr>
          <w:sz w:val="28"/>
        </w:rPr>
      </w:pPr>
      <w:r>
        <w:rPr>
          <w:sz w:val="28"/>
        </w:rPr>
        <w:t>Источниками информации для оценки финансового состояния являются:</w:t>
      </w:r>
    </w:p>
    <w:p w:rsidR="004510F7" w:rsidRDefault="004510F7" w:rsidP="004B33B9">
      <w:pPr>
        <w:widowControl w:val="0"/>
        <w:numPr>
          <w:ilvl w:val="0"/>
          <w:numId w:val="2"/>
        </w:numPr>
        <w:spacing w:line="360" w:lineRule="exact"/>
        <w:ind w:left="1134" w:hanging="357"/>
        <w:jc w:val="both"/>
        <w:rPr>
          <w:sz w:val="28"/>
        </w:rPr>
      </w:pPr>
      <w:r>
        <w:rPr>
          <w:sz w:val="28"/>
        </w:rPr>
        <w:t>бухгалтерский баланс;</w:t>
      </w:r>
    </w:p>
    <w:p w:rsidR="004510F7" w:rsidRDefault="004510F7" w:rsidP="004B33B9">
      <w:pPr>
        <w:widowControl w:val="0"/>
        <w:numPr>
          <w:ilvl w:val="0"/>
          <w:numId w:val="2"/>
        </w:numPr>
        <w:spacing w:line="360" w:lineRule="exact"/>
        <w:ind w:left="1134" w:hanging="357"/>
        <w:jc w:val="both"/>
        <w:rPr>
          <w:sz w:val="28"/>
        </w:rPr>
      </w:pPr>
      <w:r>
        <w:rPr>
          <w:sz w:val="28"/>
        </w:rPr>
        <w:t>отчет о прибылях и убытках;</w:t>
      </w:r>
    </w:p>
    <w:p w:rsidR="004510F7" w:rsidRDefault="004510F7" w:rsidP="004B33B9">
      <w:pPr>
        <w:widowControl w:val="0"/>
        <w:numPr>
          <w:ilvl w:val="0"/>
          <w:numId w:val="2"/>
        </w:numPr>
        <w:spacing w:line="360" w:lineRule="exact"/>
        <w:ind w:left="1134" w:hanging="357"/>
        <w:jc w:val="both"/>
        <w:rPr>
          <w:sz w:val="28"/>
        </w:rPr>
      </w:pPr>
      <w:r>
        <w:rPr>
          <w:sz w:val="28"/>
        </w:rPr>
        <w:t>отчет об изменении собственного капитала;</w:t>
      </w:r>
    </w:p>
    <w:p w:rsidR="004510F7" w:rsidRDefault="004510F7" w:rsidP="004B33B9">
      <w:pPr>
        <w:widowControl w:val="0"/>
        <w:numPr>
          <w:ilvl w:val="0"/>
          <w:numId w:val="2"/>
        </w:numPr>
        <w:spacing w:line="360" w:lineRule="exact"/>
        <w:ind w:left="1134" w:hanging="357"/>
        <w:jc w:val="both"/>
        <w:rPr>
          <w:sz w:val="28"/>
        </w:rPr>
      </w:pPr>
      <w:r>
        <w:rPr>
          <w:sz w:val="28"/>
        </w:rPr>
        <w:t>отчет о движении денежных средств;</w:t>
      </w:r>
    </w:p>
    <w:p w:rsidR="004510F7" w:rsidRDefault="004510F7" w:rsidP="004B33B9">
      <w:pPr>
        <w:widowControl w:val="0"/>
        <w:numPr>
          <w:ilvl w:val="0"/>
          <w:numId w:val="2"/>
        </w:numPr>
        <w:spacing w:line="360" w:lineRule="exact"/>
        <w:ind w:left="1134" w:hanging="357"/>
        <w:jc w:val="both"/>
        <w:rPr>
          <w:sz w:val="28"/>
        </w:rPr>
      </w:pPr>
      <w:r>
        <w:rPr>
          <w:sz w:val="28"/>
        </w:rPr>
        <w:t xml:space="preserve">отчет об использовании целевого финансирования </w:t>
      </w:r>
      <w:r w:rsidRPr="003E358A">
        <w:rPr>
          <w:sz w:val="28"/>
        </w:rPr>
        <w:t>[</w:t>
      </w:r>
      <w:r>
        <w:rPr>
          <w:sz w:val="28"/>
        </w:rPr>
        <w:t>12, с.195</w:t>
      </w:r>
      <w:r w:rsidRPr="003E358A">
        <w:rPr>
          <w:sz w:val="28"/>
        </w:rPr>
        <w:t>]</w:t>
      </w:r>
      <w:r>
        <w:rPr>
          <w:sz w:val="28"/>
        </w:rPr>
        <w:t>.</w:t>
      </w:r>
    </w:p>
    <w:p w:rsidR="004510F7" w:rsidRDefault="004510F7" w:rsidP="004B33B9">
      <w:pPr>
        <w:widowControl w:val="0"/>
        <w:spacing w:line="360" w:lineRule="exact"/>
        <w:ind w:firstLine="709"/>
        <w:jc w:val="both"/>
        <w:rPr>
          <w:sz w:val="28"/>
        </w:rPr>
      </w:pPr>
      <w:r>
        <w:rPr>
          <w:sz w:val="28"/>
        </w:rPr>
        <w:t xml:space="preserve">В Республике Беларусь порядок проведения анализа финансового состояния и платежеспособности субъектов хозяйствования регулируется Инструкцией о порядке расчета коэффициентов платежеспособности и проведения анализа финансового состояния и платежеспособности субъектов хозяйствования, утвержденный </w:t>
      </w:r>
      <w:r>
        <w:rPr>
          <w:sz w:val="28"/>
          <w:lang w:val="be-BY"/>
        </w:rPr>
        <w:t>п</w:t>
      </w:r>
      <w:r>
        <w:rPr>
          <w:sz w:val="28"/>
        </w:rPr>
        <w:t>остановлением Министерства финансов и Министерства</w:t>
      </w:r>
      <w:r w:rsidRPr="00560CEF">
        <w:rPr>
          <w:sz w:val="28"/>
        </w:rPr>
        <w:t xml:space="preserve"> экономики Республики Белару</w:t>
      </w:r>
      <w:r>
        <w:rPr>
          <w:sz w:val="28"/>
        </w:rPr>
        <w:t>сь от 27.12.2011 г. № 140/206 (в редакции</w:t>
      </w:r>
      <w:r>
        <w:rPr>
          <w:sz w:val="28"/>
          <w:lang w:val="be-BY"/>
        </w:rPr>
        <w:t>п</w:t>
      </w:r>
      <w:r>
        <w:rPr>
          <w:sz w:val="28"/>
        </w:rPr>
        <w:t>остановления Министерства</w:t>
      </w:r>
      <w:r w:rsidRPr="00560CEF">
        <w:rPr>
          <w:sz w:val="28"/>
        </w:rPr>
        <w:t xml:space="preserve"> финансов и Министерством экономики Республики Беларусь от 22 февраля 2016 г. № 9/10)</w:t>
      </w:r>
      <w:r w:rsidRPr="005D0C5B">
        <w:rPr>
          <w:sz w:val="28"/>
        </w:rPr>
        <w:t>[</w:t>
      </w:r>
      <w:r>
        <w:rPr>
          <w:sz w:val="28"/>
        </w:rPr>
        <w:t>17</w:t>
      </w:r>
      <w:r w:rsidRPr="005D0C5B">
        <w:rPr>
          <w:sz w:val="28"/>
        </w:rPr>
        <w:t>]</w:t>
      </w:r>
      <w:r>
        <w:rPr>
          <w:sz w:val="28"/>
        </w:rPr>
        <w:t>.</w:t>
      </w:r>
    </w:p>
    <w:p w:rsidR="004510F7" w:rsidRDefault="004510F7" w:rsidP="004B33B9">
      <w:pPr>
        <w:widowControl w:val="0"/>
        <w:spacing w:line="360" w:lineRule="exact"/>
        <w:ind w:firstLine="709"/>
        <w:jc w:val="both"/>
        <w:rPr>
          <w:sz w:val="28"/>
        </w:rPr>
      </w:pPr>
      <w:r>
        <w:rPr>
          <w:sz w:val="28"/>
        </w:rPr>
        <w:t>Прежде чем оценить финансовое состояние организации, проводят анализ финансовых результатов деятельности субъекта хозяйствования.</w:t>
      </w:r>
    </w:p>
    <w:p w:rsidR="004510F7" w:rsidRDefault="004510F7" w:rsidP="004B33B9">
      <w:pPr>
        <w:widowControl w:val="0"/>
        <w:spacing w:line="360" w:lineRule="exact"/>
        <w:ind w:firstLine="709"/>
        <w:jc w:val="both"/>
        <w:rPr>
          <w:sz w:val="28"/>
        </w:rPr>
      </w:pPr>
      <w:r>
        <w:rPr>
          <w:sz w:val="28"/>
        </w:rPr>
        <w:t>Анализ финансовых результатов – сравнение на начало и конец отчетного года, в динамике лет полученных результатов, сравнение с базовыми и отраслевыми показателями; принятие управленческих решений, направленных на повышение эффективности производства.</w:t>
      </w:r>
    </w:p>
    <w:p w:rsidR="004510F7" w:rsidRDefault="004510F7" w:rsidP="004B33B9">
      <w:pPr>
        <w:widowControl w:val="0"/>
        <w:spacing w:line="360" w:lineRule="exact"/>
        <w:ind w:firstLine="709"/>
        <w:jc w:val="both"/>
        <w:rPr>
          <w:sz w:val="28"/>
        </w:rPr>
      </w:pPr>
      <w:r>
        <w:rPr>
          <w:sz w:val="28"/>
        </w:rPr>
        <w:t>Порядок анализа финансовых результатов:</w:t>
      </w:r>
    </w:p>
    <w:p w:rsidR="004510F7" w:rsidRDefault="004510F7" w:rsidP="004B33B9">
      <w:pPr>
        <w:widowControl w:val="0"/>
        <w:spacing w:line="360" w:lineRule="exact"/>
        <w:ind w:firstLine="709"/>
        <w:jc w:val="both"/>
        <w:rPr>
          <w:sz w:val="28"/>
        </w:rPr>
      </w:pPr>
      <w:r>
        <w:rPr>
          <w:sz w:val="28"/>
        </w:rPr>
        <w:t>1. Определение фактического финансового результата отчетного года и сравнение его с планом и предыдущим периодом для определения динамики;</w:t>
      </w:r>
    </w:p>
    <w:p w:rsidR="004510F7" w:rsidRDefault="004510F7" w:rsidP="004B33B9">
      <w:pPr>
        <w:widowControl w:val="0"/>
        <w:spacing w:line="360" w:lineRule="exact"/>
        <w:ind w:firstLine="709"/>
        <w:jc w:val="both"/>
        <w:rPr>
          <w:sz w:val="28"/>
        </w:rPr>
      </w:pPr>
      <w:r>
        <w:rPr>
          <w:sz w:val="28"/>
        </w:rPr>
        <w:t>2. Анализ прибыли (убыток) по видам деятельности;</w:t>
      </w:r>
    </w:p>
    <w:p w:rsidR="004510F7" w:rsidRPr="006C4510" w:rsidRDefault="004510F7" w:rsidP="004B33B9">
      <w:pPr>
        <w:widowControl w:val="0"/>
        <w:spacing w:line="360" w:lineRule="exact"/>
        <w:ind w:firstLine="709"/>
        <w:jc w:val="both"/>
        <w:rPr>
          <w:sz w:val="28"/>
        </w:rPr>
      </w:pPr>
      <w:r>
        <w:rPr>
          <w:sz w:val="28"/>
        </w:rPr>
        <w:t xml:space="preserve">3. Определение показателей рентабельности </w:t>
      </w:r>
      <w:r w:rsidRPr="009B1DB5">
        <w:rPr>
          <w:sz w:val="28"/>
        </w:rPr>
        <w:t>[</w:t>
      </w:r>
      <w:r>
        <w:rPr>
          <w:sz w:val="28"/>
        </w:rPr>
        <w:t>12, с.196</w:t>
      </w:r>
      <w:r w:rsidRPr="009B1DB5">
        <w:rPr>
          <w:sz w:val="28"/>
        </w:rPr>
        <w:t>]</w:t>
      </w:r>
      <w:r>
        <w:rPr>
          <w:sz w:val="28"/>
        </w:rPr>
        <w:t>.</w:t>
      </w:r>
    </w:p>
    <w:p w:rsidR="004510F7" w:rsidRPr="00437C52" w:rsidRDefault="004510F7" w:rsidP="004B33B9">
      <w:pPr>
        <w:widowControl w:val="0"/>
        <w:spacing w:line="360" w:lineRule="exact"/>
        <w:ind w:firstLine="709"/>
        <w:jc w:val="both"/>
        <w:rPr>
          <w:sz w:val="28"/>
        </w:rPr>
      </w:pPr>
      <w:r w:rsidRPr="00437C52">
        <w:rPr>
          <w:sz w:val="28"/>
        </w:rPr>
        <w:t xml:space="preserve">Оценка ликвидности и платежеспособности </w:t>
      </w:r>
      <w:r>
        <w:rPr>
          <w:sz w:val="28"/>
        </w:rPr>
        <w:t>организации</w:t>
      </w:r>
      <w:r w:rsidRPr="00437C52">
        <w:rPr>
          <w:sz w:val="28"/>
        </w:rPr>
        <w:t xml:space="preserve"> характеризует возможность </w:t>
      </w:r>
      <w:r>
        <w:rPr>
          <w:sz w:val="28"/>
        </w:rPr>
        <w:t>организации</w:t>
      </w:r>
      <w:r w:rsidRPr="00437C52">
        <w:rPr>
          <w:sz w:val="28"/>
        </w:rPr>
        <w:t xml:space="preserve"> своевременно и в полном объеме производить расчеты по своим краткосрочным обязательствам. </w:t>
      </w:r>
    </w:p>
    <w:p w:rsidR="004510F7" w:rsidRPr="00437C52" w:rsidRDefault="004510F7" w:rsidP="004B33B9">
      <w:pPr>
        <w:widowControl w:val="0"/>
        <w:spacing w:line="360" w:lineRule="exact"/>
        <w:ind w:firstLine="709"/>
        <w:jc w:val="both"/>
        <w:rPr>
          <w:sz w:val="28"/>
        </w:rPr>
      </w:pPr>
      <w:r w:rsidRPr="00437C52">
        <w:rPr>
          <w:sz w:val="28"/>
        </w:rPr>
        <w:t xml:space="preserve">Ликвидность и платежеспособность – важнейшие характеристики деятельности </w:t>
      </w:r>
      <w:r>
        <w:rPr>
          <w:sz w:val="28"/>
        </w:rPr>
        <w:t>организации</w:t>
      </w:r>
      <w:r w:rsidRPr="00437C52">
        <w:rPr>
          <w:sz w:val="28"/>
        </w:rPr>
        <w:t xml:space="preserve">: </w:t>
      </w:r>
    </w:p>
    <w:p w:rsidR="004510F7" w:rsidRPr="00437C52" w:rsidRDefault="004510F7" w:rsidP="004B33B9">
      <w:pPr>
        <w:widowControl w:val="0"/>
        <w:spacing w:line="360" w:lineRule="exact"/>
        <w:ind w:firstLine="709"/>
        <w:jc w:val="both"/>
        <w:rPr>
          <w:sz w:val="28"/>
        </w:rPr>
      </w:pPr>
      <w:r w:rsidRPr="00437C52">
        <w:rPr>
          <w:sz w:val="28"/>
        </w:rPr>
        <w:t xml:space="preserve">Ликвидность – это способность любого актива </w:t>
      </w:r>
      <w:r>
        <w:rPr>
          <w:sz w:val="28"/>
        </w:rPr>
        <w:t>организации</w:t>
      </w:r>
      <w:r w:rsidRPr="00437C52">
        <w:rPr>
          <w:sz w:val="28"/>
        </w:rPr>
        <w:t xml:space="preserve"> трансформироваться в денежные средства. У ликвидного </w:t>
      </w:r>
      <w:r>
        <w:rPr>
          <w:sz w:val="28"/>
        </w:rPr>
        <w:t>организации</w:t>
      </w:r>
      <w:r w:rsidRPr="00437C52">
        <w:rPr>
          <w:sz w:val="28"/>
        </w:rPr>
        <w:t xml:space="preserve"> сумма оборотных активов превышает краткосрочные обязательства. </w:t>
      </w:r>
    </w:p>
    <w:p w:rsidR="004510F7" w:rsidRPr="00437C52" w:rsidRDefault="004510F7" w:rsidP="004B33B9">
      <w:pPr>
        <w:widowControl w:val="0"/>
        <w:spacing w:line="360" w:lineRule="exact"/>
        <w:ind w:firstLine="709"/>
        <w:jc w:val="both"/>
        <w:rPr>
          <w:sz w:val="28"/>
        </w:rPr>
      </w:pPr>
      <w:r w:rsidRPr="00437C52">
        <w:rPr>
          <w:sz w:val="28"/>
        </w:rPr>
        <w:t xml:space="preserve">Платежеспособность означает наличие у </w:t>
      </w:r>
      <w:r>
        <w:rPr>
          <w:sz w:val="28"/>
        </w:rPr>
        <w:t>организации</w:t>
      </w:r>
      <w:r w:rsidRPr="00437C52">
        <w:rPr>
          <w:sz w:val="28"/>
        </w:rPr>
        <w:t xml:space="preserve"> денежных средств и их эквивалентов, достаточных для расчетов по кредиторской задолженности, требующей немедленного погашения. </w:t>
      </w:r>
    </w:p>
    <w:p w:rsidR="004510F7" w:rsidRDefault="004510F7" w:rsidP="004B33B9">
      <w:pPr>
        <w:widowControl w:val="0"/>
        <w:spacing w:line="360" w:lineRule="exact"/>
        <w:ind w:firstLine="709"/>
        <w:jc w:val="both"/>
        <w:rPr>
          <w:sz w:val="28"/>
        </w:rPr>
      </w:pPr>
      <w:r>
        <w:rPr>
          <w:sz w:val="28"/>
        </w:rPr>
        <w:t>Организация</w:t>
      </w:r>
      <w:r w:rsidRPr="00437C52">
        <w:rPr>
          <w:sz w:val="28"/>
        </w:rPr>
        <w:t xml:space="preserve"> может быть ликвидн</w:t>
      </w:r>
      <w:r>
        <w:rPr>
          <w:sz w:val="28"/>
        </w:rPr>
        <w:t>ой, но неплатежеспособной</w:t>
      </w:r>
      <w:r w:rsidRPr="00437C52">
        <w:rPr>
          <w:sz w:val="28"/>
        </w:rPr>
        <w:t xml:space="preserve"> и наоборот.</w:t>
      </w:r>
    </w:p>
    <w:p w:rsidR="004510F7" w:rsidRDefault="004510F7" w:rsidP="00E26272">
      <w:pPr>
        <w:widowControl w:val="0"/>
        <w:spacing w:line="360" w:lineRule="exact"/>
        <w:ind w:firstLine="709"/>
        <w:jc w:val="both"/>
        <w:rPr>
          <w:sz w:val="28"/>
        </w:rPr>
      </w:pPr>
      <w:r w:rsidRPr="0001390C">
        <w:rPr>
          <w:sz w:val="28"/>
        </w:rPr>
        <w:t xml:space="preserve">Ликвидность может оцениваться с помощью ряда абсолютных и относительных показателей. Для качественной оценки ликвидности </w:t>
      </w:r>
      <w:r>
        <w:rPr>
          <w:sz w:val="28"/>
        </w:rPr>
        <w:t>организации</w:t>
      </w:r>
      <w:r w:rsidRPr="0001390C">
        <w:rPr>
          <w:sz w:val="28"/>
        </w:rPr>
        <w:t xml:space="preserve">, кроме расчета абсолютных и относительных показателей, необходимо оценить ликвидность баланса. </w:t>
      </w:r>
    </w:p>
    <w:p w:rsidR="004510F7" w:rsidRDefault="004510F7" w:rsidP="00E26272">
      <w:pPr>
        <w:widowControl w:val="0"/>
        <w:spacing w:line="360" w:lineRule="exact"/>
        <w:ind w:firstLine="709"/>
        <w:jc w:val="both"/>
        <w:rPr>
          <w:sz w:val="28"/>
        </w:rPr>
      </w:pPr>
      <w:r w:rsidRPr="0001390C">
        <w:rPr>
          <w:sz w:val="28"/>
        </w:rPr>
        <w:t xml:space="preserve">Состав краткосрочных пассивов можно разделить на обязательства различной степени срочности. Исходя из этого, методом оценки ликвидности на стадии предварительного анализа является сопоставление определенных элементов актива и пассива между собой. </w:t>
      </w:r>
    </w:p>
    <w:p w:rsidR="004510F7" w:rsidRDefault="004510F7" w:rsidP="00E26272">
      <w:pPr>
        <w:widowControl w:val="0"/>
        <w:spacing w:line="360" w:lineRule="exact"/>
        <w:ind w:firstLine="709"/>
        <w:jc w:val="both"/>
        <w:rPr>
          <w:sz w:val="28"/>
        </w:rPr>
      </w:pPr>
      <w:r w:rsidRPr="0001390C">
        <w:rPr>
          <w:sz w:val="28"/>
        </w:rPr>
        <w:t xml:space="preserve">Для этого обязательства </w:t>
      </w:r>
      <w:r>
        <w:rPr>
          <w:sz w:val="28"/>
        </w:rPr>
        <w:t xml:space="preserve">организации </w:t>
      </w:r>
      <w:r w:rsidRPr="0001390C">
        <w:rPr>
          <w:sz w:val="28"/>
        </w:rPr>
        <w:t xml:space="preserve">делятся в зависимости от </w:t>
      </w:r>
      <w:r>
        <w:rPr>
          <w:sz w:val="28"/>
        </w:rPr>
        <w:t>степени их срочности, а активы –</w:t>
      </w:r>
      <w:r w:rsidRPr="0001390C">
        <w:rPr>
          <w:sz w:val="28"/>
        </w:rPr>
        <w:t xml:space="preserve"> по степени ликвидности. Обязательства </w:t>
      </w:r>
      <w:r>
        <w:rPr>
          <w:sz w:val="28"/>
        </w:rPr>
        <w:t>организации</w:t>
      </w:r>
      <w:r w:rsidRPr="0001390C">
        <w:rPr>
          <w:sz w:val="28"/>
        </w:rPr>
        <w:t>, характеризующиеся наибольшей срочностью (те обязательства, срок оплаты по которым наступает в текущем месяце) оцениваются относительно вел</w:t>
      </w:r>
      <w:r>
        <w:rPr>
          <w:sz w:val="28"/>
        </w:rPr>
        <w:t>ичины активов, которые обладают</w:t>
      </w:r>
      <w:r w:rsidRPr="0001390C">
        <w:rPr>
          <w:sz w:val="28"/>
        </w:rPr>
        <w:t xml:space="preserve"> наибольшей ликвидностью (к ним относятся денежные средства и быстро реализуемые ценные бумаги). </w:t>
      </w:r>
    </w:p>
    <w:p w:rsidR="004510F7" w:rsidRDefault="004510F7" w:rsidP="00E26272">
      <w:pPr>
        <w:widowControl w:val="0"/>
        <w:spacing w:line="360" w:lineRule="exact"/>
        <w:ind w:firstLine="709"/>
        <w:jc w:val="both"/>
        <w:rPr>
          <w:sz w:val="28"/>
        </w:rPr>
      </w:pPr>
      <w:r w:rsidRPr="0001390C">
        <w:rPr>
          <w:sz w:val="28"/>
        </w:rPr>
        <w:t xml:space="preserve">Часть срочных обязательств в данном случае, которые остаются необеспеченными, должна уравновешиваться активами с меньшей ликвидностью, к которым относится дебиторская задолженность </w:t>
      </w:r>
      <w:r>
        <w:rPr>
          <w:sz w:val="28"/>
        </w:rPr>
        <w:t>организации</w:t>
      </w:r>
      <w:r w:rsidRPr="0001390C">
        <w:rPr>
          <w:sz w:val="28"/>
        </w:rPr>
        <w:t xml:space="preserve"> с устойчивым финансовым положением, а также запасы товарно-материальных ценностей. Иные обязательства краткосрочного характера соотносятся со следующими активами: готовая продукция, производственные запасы и другие</w:t>
      </w:r>
      <w:r w:rsidRPr="00696CC8">
        <w:rPr>
          <w:sz w:val="28"/>
          <w:szCs w:val="28"/>
        </w:rPr>
        <w:t xml:space="preserve">[14, </w:t>
      </w:r>
      <w:r w:rsidRPr="00696CC8">
        <w:rPr>
          <w:sz w:val="28"/>
          <w:szCs w:val="28"/>
          <w:lang w:val="en-US"/>
        </w:rPr>
        <w:t>c</w:t>
      </w:r>
      <w:r w:rsidRPr="00696CC8">
        <w:rPr>
          <w:sz w:val="28"/>
          <w:szCs w:val="28"/>
        </w:rPr>
        <w:t>.102].</w:t>
      </w:r>
    </w:p>
    <w:p w:rsidR="004510F7" w:rsidRDefault="004510F7" w:rsidP="00E26272">
      <w:pPr>
        <w:widowControl w:val="0"/>
        <w:spacing w:line="360" w:lineRule="exact"/>
        <w:ind w:firstLine="709"/>
        <w:jc w:val="both"/>
        <w:rPr>
          <w:sz w:val="28"/>
        </w:rPr>
      </w:pPr>
      <w:r w:rsidRPr="0001390C">
        <w:rPr>
          <w:sz w:val="28"/>
        </w:rPr>
        <w:t xml:space="preserve">Ликвидность предполагает способность </w:t>
      </w:r>
      <w:r>
        <w:rPr>
          <w:sz w:val="28"/>
        </w:rPr>
        <w:t>организации</w:t>
      </w:r>
      <w:r w:rsidRPr="0001390C">
        <w:rPr>
          <w:sz w:val="28"/>
        </w:rPr>
        <w:t xml:space="preserve"> переводить активы в наличные и безналичные денежные средства, т.е. в ликвидные средства. Процесс перевода активов в ликвидные средства возможен как без потери, так и с потерей балансовой стоимости активов. </w:t>
      </w:r>
      <w:r>
        <w:rPr>
          <w:sz w:val="28"/>
        </w:rPr>
        <w:t>Можно сказать, что ликвидность –</w:t>
      </w:r>
      <w:r w:rsidRPr="0001390C">
        <w:rPr>
          <w:sz w:val="28"/>
        </w:rPr>
        <w:t xml:space="preserve"> одна из наиболее важных характеристик финансового состояния </w:t>
      </w:r>
      <w:r>
        <w:rPr>
          <w:sz w:val="28"/>
        </w:rPr>
        <w:t>организации</w:t>
      </w:r>
      <w:r w:rsidRPr="0001390C">
        <w:rPr>
          <w:sz w:val="28"/>
        </w:rPr>
        <w:t xml:space="preserve">, которая определяет возможность для </w:t>
      </w:r>
      <w:r>
        <w:rPr>
          <w:sz w:val="28"/>
        </w:rPr>
        <w:t>организации</w:t>
      </w:r>
      <w:r w:rsidRPr="0001390C">
        <w:rPr>
          <w:sz w:val="28"/>
        </w:rPr>
        <w:t xml:space="preserve"> своевременно выполнять свои обязательства и, по сути, является одним из показателей банкротства. </w:t>
      </w:r>
    </w:p>
    <w:p w:rsidR="004510F7" w:rsidRPr="0001390C" w:rsidRDefault="004510F7" w:rsidP="00E26272">
      <w:pPr>
        <w:widowControl w:val="0"/>
        <w:spacing w:line="360" w:lineRule="exact"/>
        <w:ind w:firstLine="709"/>
        <w:jc w:val="both"/>
        <w:rPr>
          <w:sz w:val="36"/>
        </w:rPr>
      </w:pPr>
      <w:r w:rsidRPr="0001390C">
        <w:rPr>
          <w:sz w:val="28"/>
        </w:rPr>
        <w:t>Главная зад</w:t>
      </w:r>
      <w:r>
        <w:rPr>
          <w:sz w:val="28"/>
        </w:rPr>
        <w:t>ача оценки ликвидности баланса –</w:t>
      </w:r>
      <w:r w:rsidRPr="0001390C">
        <w:rPr>
          <w:sz w:val="28"/>
        </w:rPr>
        <w:t xml:space="preserve"> определить </w:t>
      </w:r>
      <w:r>
        <w:rPr>
          <w:sz w:val="28"/>
        </w:rPr>
        <w:t>величину покрытия обязательстворганизации</w:t>
      </w:r>
      <w:r w:rsidRPr="0001390C">
        <w:rPr>
          <w:sz w:val="28"/>
        </w:rPr>
        <w:t xml:space="preserve"> его активами, срок превращения которых в денежную форму (ликвидность) соответствует сроку погашения обязательств (срочности возврата). Анализ ликвидности баланса заключается в сравнении средств по активу, сгруппированных по степени ликвидности, расположенных в порядке ее убывания, с обязательствами по пассиву, сгруппированными по срокам погашения в порядке их возрастания</w:t>
      </w:r>
      <w:r>
        <w:rPr>
          <w:sz w:val="28"/>
        </w:rPr>
        <w:t>.</w:t>
      </w:r>
    </w:p>
    <w:p w:rsidR="004510F7" w:rsidRDefault="004510F7" w:rsidP="00E26272">
      <w:pPr>
        <w:widowControl w:val="0"/>
        <w:spacing w:line="360" w:lineRule="exact"/>
        <w:ind w:firstLine="709"/>
        <w:jc w:val="both"/>
        <w:rPr>
          <w:sz w:val="28"/>
        </w:rPr>
      </w:pPr>
      <w:r w:rsidRPr="0005448A">
        <w:rPr>
          <w:sz w:val="28"/>
        </w:rPr>
        <w:t xml:space="preserve">Платежеспособность </w:t>
      </w:r>
      <w:r>
        <w:rPr>
          <w:sz w:val="28"/>
        </w:rPr>
        <w:t>организации</w:t>
      </w:r>
      <w:r w:rsidRPr="0005448A">
        <w:rPr>
          <w:sz w:val="28"/>
        </w:rPr>
        <w:t xml:space="preserve"> выражается такими показателями как сумма денежных средств на расчетных счетах, кассе организации. Наличие достаточной платежеспособности является важным показателем кредитоспособности и инвестиционной привлекательности </w:t>
      </w:r>
      <w:r>
        <w:rPr>
          <w:sz w:val="28"/>
        </w:rPr>
        <w:t>организации</w:t>
      </w:r>
      <w:r w:rsidRPr="0005448A">
        <w:rPr>
          <w:sz w:val="28"/>
        </w:rPr>
        <w:t>, как способной вовремя погасить обязательства за счет денежных ресурсов, образованных в результате основной деятельности</w:t>
      </w:r>
      <w:r w:rsidRPr="00696CC8">
        <w:rPr>
          <w:sz w:val="28"/>
          <w:szCs w:val="28"/>
        </w:rPr>
        <w:t xml:space="preserve">[14, </w:t>
      </w:r>
      <w:r w:rsidRPr="00696CC8">
        <w:rPr>
          <w:sz w:val="28"/>
          <w:szCs w:val="28"/>
          <w:lang w:val="en-US"/>
        </w:rPr>
        <w:t>c</w:t>
      </w:r>
      <w:r w:rsidRPr="00696CC8">
        <w:rPr>
          <w:sz w:val="28"/>
          <w:szCs w:val="28"/>
        </w:rPr>
        <w:t>.103].</w:t>
      </w:r>
    </w:p>
    <w:p w:rsidR="004510F7" w:rsidRDefault="004510F7" w:rsidP="00E26272">
      <w:pPr>
        <w:widowControl w:val="0"/>
        <w:spacing w:line="360" w:lineRule="exact"/>
        <w:ind w:firstLine="709"/>
        <w:jc w:val="both"/>
        <w:rPr>
          <w:sz w:val="28"/>
        </w:rPr>
      </w:pPr>
      <w:r w:rsidRPr="0071577A">
        <w:rPr>
          <w:sz w:val="28"/>
        </w:rPr>
        <w:t>Рассмотрим показатели платежеспособности</w:t>
      </w:r>
      <w:r>
        <w:rPr>
          <w:sz w:val="28"/>
        </w:rPr>
        <w:t>, приведенные в таблице 1.1.</w:t>
      </w:r>
    </w:p>
    <w:p w:rsidR="004510F7" w:rsidRDefault="004510F7" w:rsidP="00E26272">
      <w:pPr>
        <w:pStyle w:val="NoSpacing"/>
      </w:pPr>
    </w:p>
    <w:p w:rsidR="004510F7" w:rsidRDefault="004510F7" w:rsidP="00E26272">
      <w:pPr>
        <w:widowControl w:val="0"/>
        <w:spacing w:line="360" w:lineRule="exact"/>
        <w:jc w:val="both"/>
        <w:rPr>
          <w:b/>
        </w:rPr>
      </w:pPr>
      <w:r>
        <w:rPr>
          <w:b/>
        </w:rPr>
        <w:t xml:space="preserve">Таблица 1.1 – Показатели платежеспособности организации </w:t>
      </w:r>
    </w:p>
    <w:p w:rsidR="004510F7" w:rsidRDefault="004510F7" w:rsidP="00E26272">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7"/>
        <w:gridCol w:w="6558"/>
        <w:gridCol w:w="1302"/>
      </w:tblGrid>
      <w:tr w:rsidR="004510F7" w:rsidTr="005C73F8">
        <w:tc>
          <w:tcPr>
            <w:tcW w:w="2948" w:type="dxa"/>
          </w:tcPr>
          <w:p w:rsidR="004510F7" w:rsidRDefault="004510F7" w:rsidP="005C73F8">
            <w:pPr>
              <w:widowControl w:val="0"/>
              <w:spacing w:line="360" w:lineRule="exact"/>
              <w:jc w:val="center"/>
            </w:pPr>
            <w:r>
              <w:t>Наименование показателя</w:t>
            </w:r>
          </w:p>
        </w:tc>
        <w:tc>
          <w:tcPr>
            <w:tcW w:w="4140" w:type="dxa"/>
          </w:tcPr>
          <w:p w:rsidR="004510F7" w:rsidRDefault="004510F7" w:rsidP="005C73F8">
            <w:pPr>
              <w:widowControl w:val="0"/>
              <w:spacing w:line="360" w:lineRule="exact"/>
              <w:jc w:val="center"/>
            </w:pPr>
            <w:r>
              <w:t>Формула расчета</w:t>
            </w:r>
          </w:p>
        </w:tc>
        <w:tc>
          <w:tcPr>
            <w:tcW w:w="2658" w:type="dxa"/>
          </w:tcPr>
          <w:p w:rsidR="004510F7" w:rsidRDefault="004510F7" w:rsidP="005C73F8">
            <w:pPr>
              <w:widowControl w:val="0"/>
              <w:spacing w:line="360" w:lineRule="exact"/>
              <w:jc w:val="both"/>
            </w:pPr>
            <w:r>
              <w:t>Нормативное значение</w:t>
            </w:r>
          </w:p>
        </w:tc>
      </w:tr>
      <w:tr w:rsidR="004510F7" w:rsidTr="005C73F8">
        <w:tc>
          <w:tcPr>
            <w:tcW w:w="2948" w:type="dxa"/>
          </w:tcPr>
          <w:p w:rsidR="004510F7" w:rsidRDefault="004510F7" w:rsidP="005C73F8">
            <w:pPr>
              <w:widowControl w:val="0"/>
              <w:spacing w:line="360" w:lineRule="exact"/>
              <w:jc w:val="both"/>
            </w:pPr>
            <w:r w:rsidRPr="005C73F8">
              <w:rPr>
                <w:szCs w:val="28"/>
              </w:rPr>
              <w:t>Коэффициент текущей ликвидности (К</w:t>
            </w:r>
            <w:r w:rsidRPr="005C73F8">
              <w:rPr>
                <w:szCs w:val="28"/>
                <w:vertAlign w:val="subscript"/>
              </w:rPr>
              <w:t>т.л.</w:t>
            </w:r>
            <w:r w:rsidRPr="005C73F8">
              <w:rPr>
                <w:szCs w:val="28"/>
              </w:rPr>
              <w:t>)</w:t>
            </w:r>
          </w:p>
        </w:tc>
        <w:tc>
          <w:tcPr>
            <w:tcW w:w="4140" w:type="dxa"/>
          </w:tcPr>
          <w:p w:rsidR="004510F7" w:rsidRDefault="004510F7" w:rsidP="002E6703"/>
          <w:p w:rsidR="004510F7" w:rsidRPr="00DE63CB" w:rsidRDefault="004510F7" w:rsidP="002E6703">
            <w:r w:rsidRPr="00DE63CB">
              <w:t>К</w:t>
            </w:r>
            <w:r w:rsidRPr="005C73F8">
              <w:rPr>
                <w:vertAlign w:val="subscript"/>
              </w:rPr>
              <w:t xml:space="preserve">т.л. </w:t>
            </w:r>
            <w:r w:rsidRPr="00DE63CB">
              <w:t>=</w:t>
            </w:r>
            <w:r w:rsidRPr="005C73F8">
              <w:fldChar w:fldCharType="begin"/>
            </w:r>
            <w:r w:rsidRPr="005C73F8">
              <w:instrText xml:space="preserve"> QUOTE </w:instrText>
            </w:r>
            <w:r w:rsidRPr="00E172B3">
              <w:pict>
                <v:shape id="_x0000_i1029" type="#_x0000_t75" style="width:394.5pt;height:8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2F79&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852F79&quot;&gt;&lt;m:oMathPara&gt;&lt;m:oMath&gt;&lt;m:r&gt;&lt;w:rPr&gt;&lt;w:rFonts w:ascii=&quot;Cambria Math&quot; w:h-ansi=&quot;Cambria Math&quot;/&gt;&lt;wx:font wx:val=&quot;Cambria Math&quot;/&gt;&lt;w:i/&gt;&lt;w:sz w:val=&quot;30&quot;/&gt;&lt;w:sz-cs w:val=&quot;30&quot;/&gt;&lt;/w:rPr&gt;&lt;m:t&gt; &lt;/m:t&gt;&lt;/m:r&gt;&lt;m:f&gt;&lt;m:fPr&gt;&lt;m:ctrlPr&gt;&lt;w:rPr&gt;&lt;w:rFonts w:ascii=&quot;Cambria Math&quot; w:h-ansi=&quot;Cambria Math&quot;/&gt;&lt;wx:font wx:val=&quot;Cambria Math&quot;/&gt;&lt;w:sz w:val=&quot;30&quot;/&gt;&lt;w:sz-cs w:val=&quot;30&quot;/&gt;&lt;/w:rPr&gt;&lt;/m:ctrlPr&gt;&lt;/m:fPr&gt;&lt;m:num&gt;&lt;m:r&gt;&lt;m:rPr&gt;&lt;m:sty m:val=&quot;p&quot;/&gt;&lt;/m:rPr&gt;&lt;w:rPr&gt;&lt;w:rFonts w:ascii=&quot;Cambria Math&quot; w:h-ansi=&quot;Cambria Math&quot;/&gt;&lt;wx:font wx:val=&quot;Cambria Math&quot;/&gt;&lt;w:sz w:val=&quot;30&quot;/&gt;&lt;w:sz-cs w:val=&quot;30&quot;/&gt;&lt;/w:rPr&gt;&lt;m:t&gt;РљСЂР°С‚РєРѕСЃСЂРѕС‡РЅС‹Рµ Р°РєС‚РёРІС‹&lt;/m:t&gt;&lt;/m:r&gt;&lt;/m:num&gt;&lt;m:den&gt;&lt;m:r&gt;&lt;m:rPr&gt;&lt;m:sty m:val=&quot;p&quot;/&gt;&lt;/m:rPr&gt;&lt;w:rPr&gt;&lt;w:rFonts w:ascii=&quot;Cambria Math&quot; w:h-ansi=&quot;Cambria Math&quot;/&gt;&lt;wx:font wx:val=&quot;Cambria Math&quot;/&gt;&lt;w:sz w:val=&quot;30&quot;/&gt;&lt;w:sz-cs w:val=&quot;30&quot;/&gt;&lt;/w:rPr&gt;&lt;m:t&gt;РљСЂР°С‚РєРѕСЃСЂРѕС‡РЅС‹Рµ 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5C73F8">
              <w:fldChar w:fldCharType="separate"/>
            </w:r>
            <w:r w:rsidRPr="00E172B3">
              <w:pict>
                <v:shape id="_x0000_i1030" type="#_x0000_t75" style="width:394.5pt;height:8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2F79&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852F79&quot;&gt;&lt;m:oMathPara&gt;&lt;m:oMath&gt;&lt;m:r&gt;&lt;w:rPr&gt;&lt;w:rFonts w:ascii=&quot;Cambria Math&quot; w:h-ansi=&quot;Cambria Math&quot;/&gt;&lt;wx:font wx:val=&quot;Cambria Math&quot;/&gt;&lt;w:i/&gt;&lt;w:sz w:val=&quot;30&quot;/&gt;&lt;w:sz-cs w:val=&quot;30&quot;/&gt;&lt;/w:rPr&gt;&lt;m:t&gt; &lt;/m:t&gt;&lt;/m:r&gt;&lt;m:f&gt;&lt;m:fPr&gt;&lt;m:ctrlPr&gt;&lt;w:rPr&gt;&lt;w:rFonts w:ascii=&quot;Cambria Math&quot; w:h-ansi=&quot;Cambria Math&quot;/&gt;&lt;wx:font wx:val=&quot;Cambria Math&quot;/&gt;&lt;w:sz w:val=&quot;30&quot;/&gt;&lt;w:sz-cs w:val=&quot;30&quot;/&gt;&lt;/w:rPr&gt;&lt;/m:ctrlPr&gt;&lt;/m:fPr&gt;&lt;m:num&gt;&lt;m:r&gt;&lt;m:rPr&gt;&lt;m:sty m:val=&quot;p&quot;/&gt;&lt;/m:rPr&gt;&lt;w:rPr&gt;&lt;w:rFonts w:ascii=&quot;Cambria Math&quot; w:h-ansi=&quot;Cambria Math&quot;/&gt;&lt;wx:font wx:val=&quot;Cambria Math&quot;/&gt;&lt;w:sz w:val=&quot;30&quot;/&gt;&lt;w:sz-cs w:val=&quot;30&quot;/&gt;&lt;/w:rPr&gt;&lt;m:t&gt;РљСЂР°С‚РєРѕСЃСЂРѕС‡РЅС‹Рµ Р°РєС‚РёРІС‹&lt;/m:t&gt;&lt;/m:r&gt;&lt;/m:num&gt;&lt;m:den&gt;&lt;m:r&gt;&lt;m:rPr&gt;&lt;m:sty m:val=&quot;p&quot;/&gt;&lt;/m:rPr&gt;&lt;w:rPr&gt;&lt;w:rFonts w:ascii=&quot;Cambria Math&quot; w:h-ansi=&quot;Cambria Math&quot;/&gt;&lt;wx:font wx:val=&quot;Cambria Math&quot;/&gt;&lt;w:sz w:val=&quot;30&quot;/&gt;&lt;w:sz-cs w:val=&quot;30&quot;/&gt;&lt;/w:rPr&gt;&lt;m:t&gt;РљСЂР°С‚РєРѕСЃСЂРѕС‡РЅС‹Рµ 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5C73F8">
              <w:fldChar w:fldCharType="end"/>
            </w:r>
          </w:p>
        </w:tc>
        <w:tc>
          <w:tcPr>
            <w:tcW w:w="2658" w:type="dxa"/>
          </w:tcPr>
          <w:p w:rsidR="004510F7" w:rsidRDefault="004510F7" w:rsidP="005C73F8">
            <w:pPr>
              <w:widowControl w:val="0"/>
              <w:spacing w:line="360" w:lineRule="exact"/>
              <w:jc w:val="center"/>
            </w:pPr>
          </w:p>
          <w:p w:rsidR="004510F7" w:rsidRDefault="004510F7" w:rsidP="005C73F8">
            <w:pPr>
              <w:widowControl w:val="0"/>
              <w:spacing w:line="360" w:lineRule="exact"/>
              <w:jc w:val="center"/>
            </w:pPr>
            <w:r>
              <w:t>1,0</w:t>
            </w:r>
          </w:p>
        </w:tc>
      </w:tr>
      <w:tr w:rsidR="004510F7" w:rsidTr="005C73F8">
        <w:tc>
          <w:tcPr>
            <w:tcW w:w="2948" w:type="dxa"/>
          </w:tcPr>
          <w:p w:rsidR="004510F7" w:rsidRDefault="004510F7" w:rsidP="005C73F8">
            <w:pPr>
              <w:widowControl w:val="0"/>
              <w:spacing w:line="360" w:lineRule="exact"/>
              <w:jc w:val="both"/>
            </w:pPr>
            <w:r w:rsidRPr="00DE63CB">
              <w:t>Коэффициент обеспеченности собственными оборотными средствами (К</w:t>
            </w:r>
            <w:r w:rsidRPr="005C73F8">
              <w:rPr>
                <w:vertAlign w:val="subscript"/>
              </w:rPr>
              <w:t>сос</w:t>
            </w:r>
            <w:r w:rsidRPr="00DE63CB">
              <w:t>)</w:t>
            </w:r>
          </w:p>
        </w:tc>
        <w:tc>
          <w:tcPr>
            <w:tcW w:w="4140" w:type="dxa"/>
          </w:tcPr>
          <w:p w:rsidR="004510F7" w:rsidRPr="00DE63CB" w:rsidRDefault="004510F7" w:rsidP="005C73F8">
            <w:pPr>
              <w:pStyle w:val="NoSpacing"/>
              <w:spacing w:line="360" w:lineRule="exact"/>
              <w:jc w:val="center"/>
            </w:pPr>
          </w:p>
          <w:p w:rsidR="004510F7" w:rsidRPr="00DE63CB" w:rsidRDefault="004510F7" w:rsidP="005C73F8">
            <w:pPr>
              <w:pStyle w:val="NoSpacing"/>
              <w:spacing w:line="360" w:lineRule="exact"/>
              <w:jc w:val="center"/>
            </w:pPr>
            <w:r w:rsidRPr="00DE63CB">
              <w:t>К</w:t>
            </w:r>
            <w:r w:rsidRPr="005C73F8">
              <w:rPr>
                <w:vertAlign w:val="subscript"/>
              </w:rPr>
              <w:t>сос</w:t>
            </w:r>
            <w:r w:rsidRPr="00DE63CB">
              <w:t xml:space="preserve">= </w:t>
            </w:r>
          </w:p>
        </w:tc>
        <w:tc>
          <w:tcPr>
            <w:tcW w:w="2658" w:type="dxa"/>
          </w:tcPr>
          <w:p w:rsidR="004510F7" w:rsidRDefault="004510F7" w:rsidP="005C73F8">
            <w:pPr>
              <w:widowControl w:val="0"/>
              <w:spacing w:line="360" w:lineRule="exact"/>
              <w:jc w:val="center"/>
            </w:pPr>
          </w:p>
          <w:p w:rsidR="004510F7" w:rsidRDefault="004510F7" w:rsidP="005C73F8">
            <w:pPr>
              <w:widowControl w:val="0"/>
              <w:spacing w:line="360" w:lineRule="exact"/>
              <w:jc w:val="center"/>
            </w:pPr>
            <w:r>
              <w:t>≥0,10</w:t>
            </w:r>
          </w:p>
        </w:tc>
      </w:tr>
      <w:tr w:rsidR="004510F7" w:rsidTr="005C73F8">
        <w:tc>
          <w:tcPr>
            <w:tcW w:w="2948" w:type="dxa"/>
          </w:tcPr>
          <w:p w:rsidR="004510F7" w:rsidRDefault="004510F7" w:rsidP="005C73F8">
            <w:pPr>
              <w:widowControl w:val="0"/>
              <w:spacing w:line="360" w:lineRule="exact"/>
              <w:jc w:val="both"/>
            </w:pPr>
            <w:r w:rsidRPr="00EF10EE">
              <w:t>Коэффициент абсолютной ликвидности (платежеспособности) (К</w:t>
            </w:r>
            <w:r w:rsidRPr="005C73F8">
              <w:rPr>
                <w:vertAlign w:val="subscript"/>
              </w:rPr>
              <w:t>а.л.</w:t>
            </w:r>
            <w:r w:rsidRPr="00EF10EE">
              <w:t>)</w:t>
            </w:r>
          </w:p>
        </w:tc>
        <w:tc>
          <w:tcPr>
            <w:tcW w:w="4140" w:type="dxa"/>
          </w:tcPr>
          <w:p w:rsidR="004510F7" w:rsidRPr="005C73F8" w:rsidRDefault="004510F7" w:rsidP="005C73F8">
            <w:pPr>
              <w:widowControl w:val="0"/>
              <w:spacing w:line="360" w:lineRule="exact"/>
              <w:jc w:val="center"/>
              <w:rPr>
                <w:sz w:val="28"/>
              </w:rPr>
            </w:pPr>
          </w:p>
          <w:p w:rsidR="004510F7" w:rsidRDefault="004510F7" w:rsidP="005C73F8">
            <w:pPr>
              <w:widowControl w:val="0"/>
              <w:spacing w:line="360" w:lineRule="exact"/>
              <w:jc w:val="center"/>
            </w:pPr>
            <w:r w:rsidRPr="00EF10EE">
              <w:t>К</w:t>
            </w:r>
            <w:r w:rsidRPr="005C73F8">
              <w:rPr>
                <w:vertAlign w:val="subscript"/>
              </w:rPr>
              <w:t>а.л</w:t>
            </w:r>
            <w:r w:rsidRPr="005C73F8">
              <w:rPr>
                <w:sz w:val="30"/>
                <w:szCs w:val="30"/>
                <w:vertAlign w:val="subscript"/>
              </w:rPr>
              <w:t>.</w:t>
            </w:r>
            <w:r>
              <w:t xml:space="preserve">= </w:t>
            </w:r>
          </w:p>
        </w:tc>
        <w:tc>
          <w:tcPr>
            <w:tcW w:w="2658" w:type="dxa"/>
          </w:tcPr>
          <w:p w:rsidR="004510F7" w:rsidRDefault="004510F7" w:rsidP="005C73F8">
            <w:pPr>
              <w:widowControl w:val="0"/>
              <w:spacing w:line="360" w:lineRule="exact"/>
              <w:jc w:val="both"/>
            </w:pPr>
          </w:p>
          <w:p w:rsidR="004510F7" w:rsidRDefault="004510F7" w:rsidP="005C73F8">
            <w:pPr>
              <w:widowControl w:val="0"/>
              <w:spacing w:line="360" w:lineRule="exact"/>
              <w:jc w:val="center"/>
            </w:pPr>
            <w:r>
              <w:t>≥0,2</w:t>
            </w:r>
          </w:p>
        </w:tc>
      </w:tr>
    </w:tbl>
    <w:p w:rsidR="004510F7" w:rsidRPr="00E82230" w:rsidRDefault="004510F7" w:rsidP="00E26272">
      <w:pPr>
        <w:pStyle w:val="NoSpacing"/>
        <w:spacing w:line="360" w:lineRule="exact"/>
        <w:ind w:firstLine="709"/>
        <w:jc w:val="both"/>
        <w:rPr>
          <w:bCs/>
          <w:sz w:val="28"/>
          <w:szCs w:val="28"/>
        </w:rPr>
      </w:pPr>
      <w:r w:rsidRPr="002C7052">
        <w:rPr>
          <w:i/>
        </w:rPr>
        <w:t>Примечание</w:t>
      </w:r>
      <w:r>
        <w:t xml:space="preserve"> – Источник: </w:t>
      </w:r>
      <w:r>
        <w:rPr>
          <w:lang w:val="en-US"/>
        </w:rPr>
        <w:t>[</w:t>
      </w:r>
      <w:r>
        <w:t>16</w:t>
      </w:r>
      <w:r>
        <w:rPr>
          <w:lang w:val="en-US"/>
        </w:rPr>
        <w:t>]</w:t>
      </w:r>
      <w:r>
        <w:t>.</w:t>
      </w:r>
    </w:p>
    <w:p w:rsidR="004510F7" w:rsidRDefault="004510F7" w:rsidP="00E26272">
      <w:pPr>
        <w:widowControl w:val="0"/>
        <w:spacing w:line="360" w:lineRule="exact"/>
        <w:ind w:firstLine="709"/>
        <w:jc w:val="both"/>
        <w:rPr>
          <w:sz w:val="28"/>
          <w:szCs w:val="28"/>
        </w:rPr>
      </w:pPr>
    </w:p>
    <w:p w:rsidR="004510F7" w:rsidRDefault="004510F7" w:rsidP="00E26272">
      <w:pPr>
        <w:widowControl w:val="0"/>
        <w:spacing w:line="360" w:lineRule="exact"/>
        <w:ind w:firstLine="709"/>
        <w:jc w:val="both"/>
        <w:rPr>
          <w:sz w:val="28"/>
          <w:szCs w:val="28"/>
        </w:rPr>
      </w:pPr>
      <w:r>
        <w:rPr>
          <w:sz w:val="28"/>
          <w:szCs w:val="28"/>
        </w:rPr>
        <w:t>1</w:t>
      </w:r>
      <w:r w:rsidRPr="00AA25BB">
        <w:rPr>
          <w:sz w:val="28"/>
          <w:szCs w:val="28"/>
        </w:rPr>
        <w:t>. Коэ</w:t>
      </w:r>
      <w:r>
        <w:rPr>
          <w:sz w:val="28"/>
          <w:szCs w:val="28"/>
        </w:rPr>
        <w:t>ффициент текущей ликвидности (К</w:t>
      </w:r>
      <w:r>
        <w:rPr>
          <w:sz w:val="28"/>
          <w:szCs w:val="28"/>
          <w:vertAlign w:val="subscript"/>
        </w:rPr>
        <w:t>т.л.</w:t>
      </w:r>
      <w:r w:rsidRPr="00AA25BB">
        <w:rPr>
          <w:sz w:val="28"/>
          <w:szCs w:val="28"/>
        </w:rPr>
        <w:t>) – характеризует общую обеспеченность субъекта хозяйствования</w:t>
      </w:r>
      <w:r>
        <w:rPr>
          <w:sz w:val="28"/>
          <w:szCs w:val="28"/>
        </w:rPr>
        <w:t xml:space="preserve"> краткосрочными активами для погашения краткосрочных обязательств.  Данный показатель</w:t>
      </w:r>
      <w:r w:rsidRPr="002E4CCC">
        <w:rPr>
          <w:sz w:val="28"/>
          <w:szCs w:val="28"/>
        </w:rPr>
        <w:t xml:space="preserve"> показывает, сколько рублей оборотных средств (текущих активов) приходится на один рубль текущей краткосрочной задолженности (текущих обязательств)</w:t>
      </w:r>
      <w:r>
        <w:rPr>
          <w:sz w:val="28"/>
          <w:szCs w:val="28"/>
        </w:rPr>
        <w:t xml:space="preserve">. </w:t>
      </w:r>
    </w:p>
    <w:p w:rsidR="004510F7" w:rsidRDefault="004510F7" w:rsidP="00E26272">
      <w:pPr>
        <w:widowControl w:val="0"/>
        <w:spacing w:line="360" w:lineRule="exact"/>
        <w:ind w:firstLine="709"/>
        <w:jc w:val="both"/>
        <w:rPr>
          <w:sz w:val="28"/>
        </w:rPr>
      </w:pPr>
      <w:r>
        <w:rPr>
          <w:sz w:val="28"/>
          <w:szCs w:val="28"/>
        </w:rPr>
        <w:t xml:space="preserve">2. </w:t>
      </w:r>
      <w:r>
        <w:rPr>
          <w:sz w:val="28"/>
        </w:rPr>
        <w:t>Коэффициент обеспеченности собственными оборотными средствами (К</w:t>
      </w:r>
      <w:r>
        <w:rPr>
          <w:sz w:val="28"/>
          <w:vertAlign w:val="subscript"/>
        </w:rPr>
        <w:t>сос</w:t>
      </w:r>
      <w:r>
        <w:rPr>
          <w:sz w:val="28"/>
        </w:rPr>
        <w:t>) – характеризует наличие у субъекта хозяйствования собственных оборотных средств, необходимых для его финансовой устойчивости. Э</w:t>
      </w:r>
      <w:r w:rsidRPr="00B407D6">
        <w:rPr>
          <w:sz w:val="28"/>
        </w:rPr>
        <w:t xml:space="preserve">тот показатель выявляет, какая сумма оборотных средств остается в распоряжении организации после расчетов по краткосрочным обязательствам, то есть характеризует свободу маневра и финансовой устойчивости организации. </w:t>
      </w:r>
    </w:p>
    <w:p w:rsidR="004510F7" w:rsidRDefault="004510F7" w:rsidP="00E26272">
      <w:pPr>
        <w:widowControl w:val="0"/>
        <w:spacing w:line="360" w:lineRule="exact"/>
        <w:ind w:firstLine="709"/>
        <w:jc w:val="both"/>
        <w:rPr>
          <w:sz w:val="28"/>
        </w:rPr>
      </w:pPr>
      <w:r>
        <w:rPr>
          <w:sz w:val="28"/>
          <w:szCs w:val="32"/>
        </w:rPr>
        <w:t xml:space="preserve">3. </w:t>
      </w:r>
      <w:r w:rsidRPr="003B2E39">
        <w:rPr>
          <w:sz w:val="28"/>
        </w:rPr>
        <w:t>Коэффициент абсолютной ликвидности (платежеспособности) (К</w:t>
      </w:r>
      <w:r w:rsidRPr="003B2E39">
        <w:rPr>
          <w:sz w:val="28"/>
          <w:vertAlign w:val="subscript"/>
        </w:rPr>
        <w:t>а.л.</w:t>
      </w:r>
      <w:r w:rsidRPr="003B2E39">
        <w:rPr>
          <w:sz w:val="28"/>
        </w:rPr>
        <w:t xml:space="preserve">) – является наиболее жестким критерием ликвидности </w:t>
      </w:r>
      <w:r>
        <w:rPr>
          <w:sz w:val="28"/>
        </w:rPr>
        <w:t>организации</w:t>
      </w:r>
      <w:r w:rsidRPr="003B2E39">
        <w:rPr>
          <w:sz w:val="28"/>
        </w:rPr>
        <w:t xml:space="preserve"> и показывает какая часть краткосрочных заемных обязательств может быть погашена немедленно за с</w:t>
      </w:r>
      <w:r>
        <w:rPr>
          <w:sz w:val="28"/>
        </w:rPr>
        <w:t xml:space="preserve">чет имеющихся средств </w:t>
      </w:r>
    </w:p>
    <w:p w:rsidR="004510F7" w:rsidRDefault="004510F7" w:rsidP="00E26272">
      <w:pPr>
        <w:widowControl w:val="0"/>
        <w:spacing w:line="360" w:lineRule="exact"/>
        <w:ind w:firstLine="709"/>
        <w:jc w:val="both"/>
        <w:rPr>
          <w:sz w:val="28"/>
        </w:rPr>
      </w:pPr>
      <w:r>
        <w:rPr>
          <w:sz w:val="28"/>
        </w:rPr>
        <w:t>Также, рассмотрим показатели ликвидности активов организации, приведенные в таблице 1.2</w:t>
      </w:r>
    </w:p>
    <w:p w:rsidR="004510F7" w:rsidRDefault="004510F7" w:rsidP="00E26272">
      <w:pPr>
        <w:pStyle w:val="NoSpacing"/>
      </w:pPr>
    </w:p>
    <w:p w:rsidR="004510F7" w:rsidRDefault="004510F7" w:rsidP="00E26272">
      <w:pPr>
        <w:widowControl w:val="0"/>
        <w:spacing w:line="360" w:lineRule="exact"/>
        <w:jc w:val="both"/>
        <w:rPr>
          <w:b/>
        </w:rPr>
      </w:pPr>
      <w:r>
        <w:rPr>
          <w:b/>
        </w:rPr>
        <w:t xml:space="preserve">Таблица 1.2 – Показатели </w:t>
      </w:r>
      <w:r w:rsidRPr="00076C4A">
        <w:rPr>
          <w:b/>
        </w:rPr>
        <w:t>ликвидности активов</w:t>
      </w:r>
      <w:r>
        <w:rPr>
          <w:b/>
        </w:rPr>
        <w:t xml:space="preserve">организации </w:t>
      </w:r>
    </w:p>
    <w:p w:rsidR="004510F7" w:rsidRDefault="004510F7" w:rsidP="00E26272">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5812"/>
        <w:gridCol w:w="1666"/>
      </w:tblGrid>
      <w:tr w:rsidR="004510F7" w:rsidTr="005C73F8">
        <w:tc>
          <w:tcPr>
            <w:tcW w:w="2268" w:type="dxa"/>
          </w:tcPr>
          <w:p w:rsidR="004510F7" w:rsidRDefault="004510F7" w:rsidP="005C73F8">
            <w:pPr>
              <w:widowControl w:val="0"/>
              <w:spacing w:line="360" w:lineRule="exact"/>
              <w:jc w:val="center"/>
            </w:pPr>
            <w:r>
              <w:t>Наименование показателя</w:t>
            </w:r>
          </w:p>
        </w:tc>
        <w:tc>
          <w:tcPr>
            <w:tcW w:w="5812" w:type="dxa"/>
          </w:tcPr>
          <w:p w:rsidR="004510F7" w:rsidRDefault="004510F7" w:rsidP="005C73F8">
            <w:pPr>
              <w:widowControl w:val="0"/>
              <w:spacing w:line="360" w:lineRule="exact"/>
              <w:jc w:val="center"/>
            </w:pPr>
            <w:r>
              <w:t>Формула расчета</w:t>
            </w:r>
          </w:p>
        </w:tc>
        <w:tc>
          <w:tcPr>
            <w:tcW w:w="1666" w:type="dxa"/>
          </w:tcPr>
          <w:p w:rsidR="004510F7" w:rsidRDefault="004510F7" w:rsidP="005C73F8">
            <w:pPr>
              <w:widowControl w:val="0"/>
              <w:spacing w:line="360" w:lineRule="exact"/>
              <w:jc w:val="center"/>
            </w:pPr>
            <w:r>
              <w:t>Нормативное значение</w:t>
            </w:r>
          </w:p>
        </w:tc>
      </w:tr>
      <w:tr w:rsidR="004510F7" w:rsidTr="005C73F8">
        <w:tc>
          <w:tcPr>
            <w:tcW w:w="2268" w:type="dxa"/>
          </w:tcPr>
          <w:p w:rsidR="004510F7" w:rsidRDefault="004510F7" w:rsidP="005C73F8">
            <w:pPr>
              <w:widowControl w:val="0"/>
              <w:spacing w:line="360" w:lineRule="exact"/>
              <w:jc w:val="both"/>
            </w:pPr>
            <w:r w:rsidRPr="005C73F8">
              <w:rPr>
                <w:szCs w:val="28"/>
              </w:rPr>
              <w:t>Коэффициент текущей ликвидности (К</w:t>
            </w:r>
            <w:r w:rsidRPr="005C73F8">
              <w:rPr>
                <w:szCs w:val="28"/>
                <w:vertAlign w:val="subscript"/>
              </w:rPr>
              <w:t>т.л.</w:t>
            </w:r>
            <w:r w:rsidRPr="005C73F8">
              <w:rPr>
                <w:szCs w:val="28"/>
              </w:rPr>
              <w:t>)</w:t>
            </w:r>
          </w:p>
        </w:tc>
        <w:tc>
          <w:tcPr>
            <w:tcW w:w="5812" w:type="dxa"/>
          </w:tcPr>
          <w:p w:rsidR="004510F7" w:rsidRPr="005C73F8" w:rsidRDefault="004510F7" w:rsidP="005C73F8">
            <w:pPr>
              <w:pStyle w:val="NoSpacing"/>
              <w:spacing w:line="360" w:lineRule="exact"/>
              <w:jc w:val="center"/>
              <w:rPr>
                <w:szCs w:val="26"/>
              </w:rPr>
            </w:pPr>
          </w:p>
          <w:p w:rsidR="004510F7" w:rsidRPr="005C73F8" w:rsidRDefault="004510F7" w:rsidP="005C73F8">
            <w:pPr>
              <w:pStyle w:val="NoSpacing"/>
              <w:spacing w:line="360" w:lineRule="exact"/>
              <w:jc w:val="center"/>
              <w:rPr>
                <w:szCs w:val="26"/>
              </w:rPr>
            </w:pPr>
            <w:r w:rsidRPr="005C73F8">
              <w:rPr>
                <w:szCs w:val="26"/>
              </w:rPr>
              <w:t>К</w:t>
            </w:r>
            <w:r w:rsidRPr="005C73F8">
              <w:rPr>
                <w:sz w:val="26"/>
                <w:szCs w:val="26"/>
                <w:vertAlign w:val="subscript"/>
              </w:rPr>
              <w:t>т.л</w:t>
            </w:r>
            <w:r w:rsidRPr="005C73F8">
              <w:rPr>
                <w:szCs w:val="26"/>
                <w:vertAlign w:val="subscript"/>
              </w:rPr>
              <w:t xml:space="preserve">. </w:t>
            </w:r>
            <w:r w:rsidRPr="005C73F8">
              <w:rPr>
                <w:szCs w:val="26"/>
              </w:rPr>
              <w:t>=</w:t>
            </w:r>
            <w:r w:rsidRPr="005C73F8">
              <w:rPr>
                <w:szCs w:val="26"/>
              </w:rPr>
              <w:fldChar w:fldCharType="begin"/>
            </w:r>
            <w:r w:rsidRPr="005C73F8">
              <w:rPr>
                <w:szCs w:val="26"/>
              </w:rPr>
              <w:instrText xml:space="preserve"> QUOTE </w:instrText>
            </w:r>
            <w:r>
              <w:pict>
                <v:shape id="_x0000_i1031" type="#_x0000_t75" style="width:394.5pt;height:8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6406A&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86406A&quot;&gt;&lt;m:oMathPara&gt;&lt;m:oMath&gt;&lt;m:r&gt;&lt;w:rPr&gt;&lt;w:rFonts w:ascii=&quot;Cambria Math&quot; w:h-ansi=&quot;Cambria Math&quot;/&gt;&lt;wx:font wx:val=&quot;Cambria Math&quot;/&gt;&lt;w:i/&gt;&lt;w:sz w:val=&quot;30&quot;/&gt;&lt;w:sz-cs w:val=&quot;30&quot;/&gt;&lt;/w:rPr&gt;&lt;m:t&gt; &lt;/m:t&gt;&lt;/m:r&gt;&lt;m:f&gt;&lt;m:fPr&gt;&lt;m:ctrlPr&gt;&lt;w:rPr&gt;&lt;w:rFonts w:ascii=&quot;Cambria Math&quot; w:h-ansi=&quot;Cambria Math&quot;/&gt;&lt;wx:font wx:val=&quot;Cambria Math&quot;/&gt;&lt;w:sz w:val=&quot;30&quot;/&gt;&lt;w:sz-cs w:val=&quot;30&quot;/&gt;&lt;/w:rPr&gt;&lt;/m:ctrlPr&gt;&lt;/m:fPr&gt;&lt;m:num&gt;&lt;m:r&gt;&lt;m:rPr&gt;&lt;m:sty m:val=&quot;p&quot;/&gt;&lt;/m:rPr&gt;&lt;w:rPr&gt;&lt;w:rFonts w:ascii=&quot;Cambria Math&quot; w:h-ansi=&quot;Cambria Math&quot;/&gt;&lt;wx:font wx:val=&quot;Cambria Math&quot;/&gt;&lt;w:sz w:val=&quot;30&quot;/&gt;&lt;w:sz-cs w:val=&quot;30&quot;/&gt;&lt;/w:rPr&gt;&lt;m:t&gt;РљСЂР°С‚РєРѕСЃСЂРѕС‡РЅС‹Рµ Р°РєС‚РёРІС‹&lt;/m:t&gt;&lt;/m:r&gt;&lt;/m:num&gt;&lt;m:den&gt;&lt;m:r&gt;&lt;m:rPr&gt;&lt;m:sty m:val=&quot;p&quot;/&gt;&lt;/m:rPr&gt;&lt;w:rPr&gt;&lt;w:rFonts w:ascii=&quot;Cambria Math&quot; w:h-ansi=&quot;Cambria Math&quot;/&gt;&lt;wx:font wx:val=&quot;Cambria Math&quot;/&gt;&lt;w:sz w:val=&quot;30&quot;/&gt;&lt;w:sz-cs w:val=&quot;30&quot;/&gt;&lt;/w:rPr&gt;&lt;m:t&gt;РљСЂР°С‚РєРѕСЃСЂРѕС‡РЅС‹Рµ 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5C73F8">
              <w:rPr>
                <w:szCs w:val="26"/>
              </w:rPr>
              <w:fldChar w:fldCharType="separate"/>
            </w:r>
            <w:r>
              <w:pict>
                <v:shape id="_x0000_i1032" type="#_x0000_t75" style="width:394.5pt;height:8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6406A&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86406A&quot;&gt;&lt;m:oMathPara&gt;&lt;m:oMath&gt;&lt;m:r&gt;&lt;w:rPr&gt;&lt;w:rFonts w:ascii=&quot;Cambria Math&quot; w:h-ansi=&quot;Cambria Math&quot;/&gt;&lt;wx:font wx:val=&quot;Cambria Math&quot;/&gt;&lt;w:i/&gt;&lt;w:sz w:val=&quot;30&quot;/&gt;&lt;w:sz-cs w:val=&quot;30&quot;/&gt;&lt;/w:rPr&gt;&lt;m:t&gt; &lt;/m:t&gt;&lt;/m:r&gt;&lt;m:f&gt;&lt;m:fPr&gt;&lt;m:ctrlPr&gt;&lt;w:rPr&gt;&lt;w:rFonts w:ascii=&quot;Cambria Math&quot; w:h-ansi=&quot;Cambria Math&quot;/&gt;&lt;wx:font wx:val=&quot;Cambria Math&quot;/&gt;&lt;w:sz w:val=&quot;30&quot;/&gt;&lt;w:sz-cs w:val=&quot;30&quot;/&gt;&lt;/w:rPr&gt;&lt;/m:ctrlPr&gt;&lt;/m:fPr&gt;&lt;m:num&gt;&lt;m:r&gt;&lt;m:rPr&gt;&lt;m:sty m:val=&quot;p&quot;/&gt;&lt;/m:rPr&gt;&lt;w:rPr&gt;&lt;w:rFonts w:ascii=&quot;Cambria Math&quot; w:h-ansi=&quot;Cambria Math&quot;/&gt;&lt;wx:font wx:val=&quot;Cambria Math&quot;/&gt;&lt;w:sz w:val=&quot;30&quot;/&gt;&lt;w:sz-cs w:val=&quot;30&quot;/&gt;&lt;/w:rPr&gt;&lt;m:t&gt;РљСЂР°С‚РєРѕСЃСЂРѕС‡РЅС‹Рµ Р°РєС‚РёРІС‹&lt;/m:t&gt;&lt;/m:r&gt;&lt;/m:num&gt;&lt;m:den&gt;&lt;m:r&gt;&lt;m:rPr&gt;&lt;m:sty m:val=&quot;p&quot;/&gt;&lt;/m:rPr&gt;&lt;w:rPr&gt;&lt;w:rFonts w:ascii=&quot;Cambria Math&quot; w:h-ansi=&quot;Cambria Math&quot;/&gt;&lt;wx:font wx:val=&quot;Cambria Math&quot;/&gt;&lt;w:sz w:val=&quot;30&quot;/&gt;&lt;w:sz-cs w:val=&quot;30&quot;/&gt;&lt;/w:rPr&gt;&lt;m:t&gt;РљСЂР°С‚РєРѕСЃСЂРѕС‡РЅС‹Рµ 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5C73F8">
              <w:rPr>
                <w:szCs w:val="26"/>
              </w:rPr>
              <w:fldChar w:fldCharType="end"/>
            </w:r>
          </w:p>
        </w:tc>
        <w:tc>
          <w:tcPr>
            <w:tcW w:w="1666" w:type="dxa"/>
          </w:tcPr>
          <w:p w:rsidR="004510F7" w:rsidRDefault="004510F7" w:rsidP="005C73F8">
            <w:pPr>
              <w:widowControl w:val="0"/>
              <w:spacing w:line="360" w:lineRule="exact"/>
              <w:jc w:val="center"/>
            </w:pPr>
            <w:r>
              <w:t>1,0</w:t>
            </w:r>
          </w:p>
        </w:tc>
      </w:tr>
      <w:tr w:rsidR="004510F7" w:rsidTr="005C73F8">
        <w:tc>
          <w:tcPr>
            <w:tcW w:w="2268" w:type="dxa"/>
          </w:tcPr>
          <w:p w:rsidR="004510F7" w:rsidRDefault="004510F7" w:rsidP="005C73F8">
            <w:pPr>
              <w:widowControl w:val="0"/>
              <w:spacing w:line="360" w:lineRule="exact"/>
              <w:jc w:val="both"/>
            </w:pPr>
            <w:r w:rsidRPr="005C73F8">
              <w:rPr>
                <w:szCs w:val="28"/>
              </w:rPr>
              <w:t>Коэффициент быстрой ликвидности (К</w:t>
            </w:r>
            <w:r w:rsidRPr="005C73F8">
              <w:rPr>
                <w:szCs w:val="28"/>
                <w:vertAlign w:val="subscript"/>
              </w:rPr>
              <w:t>б.л.</w:t>
            </w:r>
            <w:r w:rsidRPr="005C73F8">
              <w:rPr>
                <w:szCs w:val="28"/>
              </w:rPr>
              <w:t>)</w:t>
            </w:r>
          </w:p>
        </w:tc>
        <w:tc>
          <w:tcPr>
            <w:tcW w:w="5812" w:type="dxa"/>
          </w:tcPr>
          <w:p w:rsidR="004510F7" w:rsidRDefault="004510F7" w:rsidP="005C73F8">
            <w:pPr>
              <w:pStyle w:val="NoSpacing"/>
              <w:spacing w:line="360" w:lineRule="exact"/>
              <w:jc w:val="center"/>
            </w:pPr>
          </w:p>
          <w:p w:rsidR="004510F7" w:rsidRPr="00DE63CB" w:rsidRDefault="004510F7" w:rsidP="005C73F8">
            <w:pPr>
              <w:pStyle w:val="NoSpacing"/>
              <w:spacing w:line="360" w:lineRule="exact"/>
              <w:jc w:val="center"/>
            </w:pPr>
            <w:r w:rsidRPr="008C45BC">
              <w:t>К</w:t>
            </w:r>
            <w:r w:rsidRPr="005C73F8">
              <w:rPr>
                <w:sz w:val="26"/>
                <w:szCs w:val="26"/>
                <w:vertAlign w:val="subscript"/>
              </w:rPr>
              <w:t>б.л</w:t>
            </w:r>
            <w:r w:rsidRPr="008C45BC">
              <w:t>=</w:t>
            </w:r>
            <w:r w:rsidRPr="005C73F8">
              <w:fldChar w:fldCharType="begin"/>
            </w:r>
            <w:r w:rsidRPr="005C73F8">
              <w:instrText xml:space="preserve"> QUOTE </w:instrText>
            </w:r>
            <w:r>
              <w:pict>
                <v:shape id="_x0000_i1033" type="#_x0000_t75" style="width:104.2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2A2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F12A2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rPr&gt;&lt;m:t&gt;Р”РµР±РёС‚РѕСЂСЃРєР°СЏ&lt;/m:t&gt;&lt;/m:r&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Р°РґРѕР»Р¶РµРЅРЅРѕСЃС‚СЊ&lt;/m:t&gt;&lt;/m:r&gt;&lt;m:r&gt;&lt;m:rPr&gt;&lt;m:sty m:val=&quot;p&quot;/&gt;&lt;/m:rPr&gt;&lt;w:rPr&gt;&lt;w:rFonts w:ascii=&quot;Cambria Math&quot;/&gt;&lt;wx:font wx:val=&quot;Cambria Math&quot;/&gt;&lt;w:sz w:val=&quot;28&quot;/&gt;&lt;w:sz-cs w:val=&quot;28&quot;/&gt;&lt;/w:rPr&gt;&lt;m:t&gt; + &lt;/m:t&gt;&lt;/m:r&gt;&lt;m:r&gt;&lt;m:rPr&gt;&lt;m:sty m:val=&quot;p&quot;/&gt;&lt;/m:rPr&gt;&lt;w:rPr&gt;&lt;w:rFonts w:ascii=&quot;Cambria Math&quot; w:h-ansi=&quot;Cambria Math&quot;/&gt;&lt;wx:font wx:val=&quot;Cambria Math&quot;/&gt;&lt;w:sz w:val=&quot;28&quot;/&gt;&lt;w:sz-cs w:val=&quot;28&quot;/&gt;&lt;/w:rPr&gt;&lt;m:t&gt;Р”РµРЅРµР¶РЅС‹Рµ&lt;/m:t&gt;&lt;/m:r&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ЃСЂРµРґСЃС‚РІР°&lt;/m:t&gt;&lt;/m:r&gt;&lt;m:r&gt;&lt;m:rPr&gt;&lt;m:sty m:val=&quot;p&quot;/&gt;&lt;/m:rPr&gt;&lt;w:rPr&gt;&lt;w:rFonts w:ascii=&quot;Cambria Math&quot;/&gt;&lt;wx:font wx:val=&quot;Cambria Math&quot;/&gt;&lt;w:sz w:val=&quot;28&quot;/&gt;&lt;w:sz-cs w:val=&quot;28&quot;/&gt;&lt;/w:rPr&gt;&lt;m:t&gt;)&lt;/m:t&gt;&lt;/m:r&gt;&lt;/m:num&gt;&lt;m:den&gt;&lt;m:r&gt;&lt;m:rPr&gt;&lt;m:sty m:val=&quot;p&quot;/&gt;&lt;/m:rPr&gt;&lt;w:rPr&gt;&lt;w:rFonts w:ascii=&quot;Cambria Math&quot; w:h-ansi=&quot;Cambria Math&quot;/&gt;&lt;wx:font wx:val=&quot;Cambria Math&quot;/&gt;&lt;w:sz w:val=&quot;28&quot;/&gt;&lt;w:sz-cs w:val=&quot;28&quot;/&gt;&lt;/w:rPr&gt;&lt;m:t&gt;РљСЂР°С‚РєРѕСЃСЂРѕС‡РЅС‹Рµ&lt;/m:t&gt;&lt;/m:r&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5C73F8">
              <w:fldChar w:fldCharType="separate"/>
            </w:r>
            <w:r>
              <w:pict>
                <v:shape id="_x0000_i1034" type="#_x0000_t75" style="width:104.25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2A2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F12A2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gt;&lt;wx:font wx:val=&quot;Cambria Math&quot;/&gt;&lt;w:sz w:val=&quot;28&quot;/&gt;&lt;w:sz-cs w:val=&quot;28&quot;/&gt;&lt;/w:rPr&gt;&lt;m:t&gt;(&lt;/m:t&gt;&lt;/m:r&gt;&lt;m:r&gt;&lt;m:rPr&gt;&lt;m:sty m:val=&quot;p&quot;/&gt;&lt;/m:rPr&gt;&lt;w:rPr&gt;&lt;w:rFonts w:ascii=&quot;Cambria Math&quot; w:h-ansi=&quot;Cambria Math&quot;/&gt;&lt;wx:font wx:val=&quot;Cambria Math&quot;/&gt;&lt;w:sz w:val=&quot;28&quot;/&gt;&lt;w:sz-cs w:val=&quot;28&quot;/&gt;&lt;/w:rPr&gt;&lt;m:t&gt;Р”РµР±РёС‚РѕСЂСЃРєР°СЏ&lt;/m:t&gt;&lt;/m:r&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Р°РґРѕР»Р¶РµРЅРЅРѕСЃС‚СЊ&lt;/m:t&gt;&lt;/m:r&gt;&lt;m:r&gt;&lt;m:rPr&gt;&lt;m:sty m:val=&quot;p&quot;/&gt;&lt;/m:rPr&gt;&lt;w:rPr&gt;&lt;w:rFonts w:ascii=&quot;Cambria Math&quot;/&gt;&lt;wx:font wx:val=&quot;Cambria Math&quot;/&gt;&lt;w:sz w:val=&quot;28&quot;/&gt;&lt;w:sz-cs w:val=&quot;28&quot;/&gt;&lt;/w:rPr&gt;&lt;m:t&gt; + &lt;/m:t&gt;&lt;/m:r&gt;&lt;m:r&gt;&lt;m:rPr&gt;&lt;m:sty m:val=&quot;p&quot;/&gt;&lt;/m:rPr&gt;&lt;w:rPr&gt;&lt;w:rFonts w:ascii=&quot;Cambria Math&quot; w:h-ansi=&quot;Cambria Math&quot;/&gt;&lt;wx:font wx:val=&quot;Cambria Math&quot;/&gt;&lt;w:sz w:val=&quot;28&quot;/&gt;&lt;w:sz-cs w:val=&quot;28&quot;/&gt;&lt;/w:rPr&gt;&lt;m:t&gt;Р”РµРЅРµР¶РЅС‹Рµ&lt;/m:t&gt;&lt;/m:r&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СЃСЂРµРґСЃС‚РІР°&lt;/m:t&gt;&lt;/m:r&gt;&lt;m:r&gt;&lt;m:rPr&gt;&lt;m:sty m:val=&quot;p&quot;/&gt;&lt;/m:rPr&gt;&lt;w:rPr&gt;&lt;w:rFonts w:ascii=&quot;Cambria Math&quot;/&gt;&lt;wx:font wx:val=&quot;Cambria Math&quot;/&gt;&lt;w:sz w:val=&quot;28&quot;/&gt;&lt;w:sz-cs w:val=&quot;28&quot;/&gt;&lt;/w:rPr&gt;&lt;m:t&gt;)&lt;/m:t&gt;&lt;/m:r&gt;&lt;/m:num&gt;&lt;m:den&gt;&lt;m:r&gt;&lt;m:rPr&gt;&lt;m:sty m:val=&quot;p&quot;/&gt;&lt;/m:rPr&gt;&lt;w:rPr&gt;&lt;w:rFonts w:ascii=&quot;Cambria Math&quot; w:h-ansi=&quot;Cambria Math&quot;/&gt;&lt;wx:font wx:val=&quot;Cambria Math&quot;/&gt;&lt;w:sz w:val=&quot;28&quot;/&gt;&lt;w:sz-cs w:val=&quot;28&quot;/&gt;&lt;/w:rPr&gt;&lt;m:t&gt;РљСЂР°С‚РєРѕСЃСЂРѕС‡РЅС‹Рµ&lt;/m:t&gt;&lt;/m:r&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rPr&gt;&lt;m:t&gt;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5C73F8">
              <w:fldChar w:fldCharType="end"/>
            </w:r>
          </w:p>
        </w:tc>
        <w:tc>
          <w:tcPr>
            <w:tcW w:w="1666" w:type="dxa"/>
          </w:tcPr>
          <w:p w:rsidR="004510F7" w:rsidRDefault="004510F7" w:rsidP="005C73F8">
            <w:pPr>
              <w:widowControl w:val="0"/>
              <w:spacing w:line="360" w:lineRule="exact"/>
              <w:jc w:val="center"/>
            </w:pPr>
            <w:r>
              <w:t>≥0,10</w:t>
            </w:r>
          </w:p>
        </w:tc>
      </w:tr>
      <w:tr w:rsidR="004510F7" w:rsidTr="005C73F8">
        <w:tc>
          <w:tcPr>
            <w:tcW w:w="2268" w:type="dxa"/>
          </w:tcPr>
          <w:p w:rsidR="004510F7" w:rsidRPr="005C73F8" w:rsidRDefault="004510F7" w:rsidP="005C73F8">
            <w:pPr>
              <w:widowControl w:val="0"/>
              <w:spacing w:line="360" w:lineRule="exact"/>
              <w:jc w:val="both"/>
              <w:rPr>
                <w:szCs w:val="28"/>
              </w:rPr>
            </w:pPr>
            <w:r w:rsidRPr="005C73F8">
              <w:rPr>
                <w:szCs w:val="28"/>
              </w:rPr>
              <w:t>Коэффициент промежуточной ликвидности (К</w:t>
            </w:r>
            <w:r w:rsidRPr="005C73F8">
              <w:rPr>
                <w:szCs w:val="28"/>
                <w:vertAlign w:val="subscript"/>
              </w:rPr>
              <w:t>пр.л</w:t>
            </w:r>
            <w:r w:rsidRPr="005C73F8">
              <w:rPr>
                <w:szCs w:val="28"/>
              </w:rPr>
              <w:t>)</w:t>
            </w:r>
          </w:p>
        </w:tc>
        <w:tc>
          <w:tcPr>
            <w:tcW w:w="5812" w:type="dxa"/>
          </w:tcPr>
          <w:p w:rsidR="004510F7" w:rsidRPr="005C73F8" w:rsidRDefault="004510F7" w:rsidP="005C73F8">
            <w:pPr>
              <w:jc w:val="center"/>
              <w:rPr>
                <w:sz w:val="26"/>
                <w:szCs w:val="26"/>
                <w:vertAlign w:val="subscript"/>
              </w:rPr>
            </w:pPr>
            <w:r w:rsidRPr="005C73F8">
              <w:rPr>
                <w:sz w:val="26"/>
                <w:szCs w:val="26"/>
              </w:rPr>
              <w:t>К</w:t>
            </w:r>
            <w:r w:rsidRPr="005C73F8">
              <w:rPr>
                <w:sz w:val="26"/>
                <w:szCs w:val="26"/>
                <w:vertAlign w:val="subscript"/>
              </w:rPr>
              <w:t>пр.л</w:t>
            </w:r>
            <w:r w:rsidRPr="005C73F8">
              <w:rPr>
                <w:sz w:val="28"/>
              </w:rPr>
              <w:t>=</w:t>
            </w:r>
            <w:r w:rsidRPr="005C73F8">
              <w:rPr>
                <w:sz w:val="26"/>
                <w:szCs w:val="26"/>
                <w:vertAlign w:val="subscript"/>
              </w:rPr>
              <w:fldChar w:fldCharType="begin"/>
            </w:r>
            <w:r w:rsidRPr="005C73F8">
              <w:rPr>
                <w:sz w:val="26"/>
                <w:szCs w:val="26"/>
                <w:vertAlign w:val="subscript"/>
              </w:rPr>
              <w:instrText xml:space="preserve"> QUOTE </w:instrText>
            </w:r>
            <w:r w:rsidRPr="00E172B3">
              <w:pict>
                <v:shape id="_x0000_i1035" type="#_x0000_t75" style="width:402.7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5D8D&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355D8D&quot;&gt;&lt;m:oMathPara&gt;&lt;m:oMath&gt;&lt;m:f&gt;&lt;m:fPr&gt;&lt;m:ctrlPr&gt;&lt;w:rPr&gt;&lt;w:rFonts w:ascii=&quot;Cambria Math&quot; w:h-ansi=&quot;Cambria Math&quot;/&gt;&lt;wx:font wx:val=&quot;Cambria Math&quot;/&gt;&lt;w:sz w:val=&quot;30&quot;/&gt;&lt;w:sz-cs w:val=&quot;30&quot;/&gt;&lt;/w:rPr&gt;&lt;/m:ctrlPr&gt;&lt;/m:fPr&gt;&lt;m:num&gt;&lt;m:r&gt;&lt;m:rPr&gt;&lt;m:sty m:val=&quot;p&quot;/&gt;&lt;/m:rPr&gt;&lt;w:rPr&gt;&lt;w:rFonts w:ascii=&quot;Cambria Math&quot; w:h-ansi=&quot;Cambria Math&quot;/&gt;&lt;wx:font wx:val=&quot;Cambria Math&quot;/&gt;&lt;w:sz w:val=&quot;30&quot;/&gt;&lt;w:sz-cs w:val=&quot;30&quot;/&gt;&lt;/w:rPr&gt;&lt;m:t&gt;Р”РµРЅ.  СЃСЂ-РІР°+РљСЂР°С‚РєРѕСЃСЂРѕС‡РЅР°СЏ РґРµР±РёС‚РѕСЂСЃРєР°СЏ Р·Р°РґРѕР»Р¶РµРЅРЅРѕСЃС‚СЊ&lt;/m:t&gt;&lt;/m:r&gt;&lt;/m:num&gt;&lt;m:den&gt;&lt;m:r&gt;&lt;m:rPr&gt;&lt;m:sty m:val=&quot;p&quot;/&gt;&lt;/m:rPr&gt;&lt;w:rPr&gt;&lt;w:rFonts w:ascii=&quot;Cambria Math&quot; w:h-ansi=&quot;Cambria Math&quot;/&gt;&lt;wx:font wx:val=&quot;Cambria Math&quot;/&gt;&lt;w:sz w:val=&quot;30&quot;/&gt;&lt;w:sz-cs w:val=&quot;30&quot;/&gt;&lt;/w:rPr&gt;&lt;m:t&gt;РљСЂР°С‚РєРѕСЃСЂРѕС‡РЅС‹Рµ 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5C73F8">
              <w:rPr>
                <w:sz w:val="26"/>
                <w:szCs w:val="26"/>
                <w:vertAlign w:val="subscript"/>
              </w:rPr>
              <w:fldChar w:fldCharType="separate"/>
            </w:r>
            <w:r w:rsidRPr="00E172B3">
              <w:pict>
                <v:shape id="_x0000_i1036" type="#_x0000_t75" style="width:402.75pt;height:3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5D8D&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355D8D&quot;&gt;&lt;m:oMathPara&gt;&lt;m:oMath&gt;&lt;m:f&gt;&lt;m:fPr&gt;&lt;m:ctrlPr&gt;&lt;w:rPr&gt;&lt;w:rFonts w:ascii=&quot;Cambria Math&quot; w:h-ansi=&quot;Cambria Math&quot;/&gt;&lt;wx:font wx:val=&quot;Cambria Math&quot;/&gt;&lt;w:sz w:val=&quot;30&quot;/&gt;&lt;w:sz-cs w:val=&quot;30&quot;/&gt;&lt;/w:rPr&gt;&lt;/m:ctrlPr&gt;&lt;/m:fPr&gt;&lt;m:num&gt;&lt;m:r&gt;&lt;m:rPr&gt;&lt;m:sty m:val=&quot;p&quot;/&gt;&lt;/m:rPr&gt;&lt;w:rPr&gt;&lt;w:rFonts w:ascii=&quot;Cambria Math&quot; w:h-ansi=&quot;Cambria Math&quot;/&gt;&lt;wx:font wx:val=&quot;Cambria Math&quot;/&gt;&lt;w:sz w:val=&quot;30&quot;/&gt;&lt;w:sz-cs w:val=&quot;30&quot;/&gt;&lt;/w:rPr&gt;&lt;m:t&gt;Р”РµРЅ.  СЃСЂ-РІР°+РљСЂР°С‚РєРѕСЃСЂРѕС‡РЅР°СЏ РґРµР±РёС‚РѕСЂСЃРєР°СЏ Р·Р°РґРѕР»Р¶РµРЅРЅРѕСЃС‚СЊ&lt;/m:t&gt;&lt;/m:r&gt;&lt;/m:num&gt;&lt;m:den&gt;&lt;m:r&gt;&lt;m:rPr&gt;&lt;m:sty m:val=&quot;p&quot;/&gt;&lt;/m:rPr&gt;&lt;w:rPr&gt;&lt;w:rFonts w:ascii=&quot;Cambria Math&quot; w:h-ansi=&quot;Cambria Math&quot;/&gt;&lt;wx:font wx:val=&quot;Cambria Math&quot;/&gt;&lt;w:sz w:val=&quot;30&quot;/&gt;&lt;w:sz-cs w:val=&quot;30&quot;/&gt;&lt;/w:rPr&gt;&lt;m:t&gt;РљСЂР°С‚РєРѕСЃСЂРѕС‡РЅС‹Рµ РѕР±СЏР·Р°С‚РµР»СЊСЃС‚РІ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5C73F8">
              <w:rPr>
                <w:sz w:val="26"/>
                <w:szCs w:val="26"/>
                <w:vertAlign w:val="subscript"/>
              </w:rPr>
              <w:fldChar w:fldCharType="end"/>
            </w:r>
          </w:p>
        </w:tc>
        <w:tc>
          <w:tcPr>
            <w:tcW w:w="1666" w:type="dxa"/>
          </w:tcPr>
          <w:p w:rsidR="004510F7" w:rsidRDefault="004510F7" w:rsidP="005C73F8">
            <w:pPr>
              <w:widowControl w:val="0"/>
              <w:spacing w:line="360" w:lineRule="exact"/>
              <w:jc w:val="center"/>
            </w:pPr>
            <w:r>
              <w:t>0,7-0,8</w:t>
            </w:r>
          </w:p>
        </w:tc>
      </w:tr>
      <w:tr w:rsidR="004510F7" w:rsidTr="005C73F8">
        <w:tc>
          <w:tcPr>
            <w:tcW w:w="2268" w:type="dxa"/>
          </w:tcPr>
          <w:p w:rsidR="004510F7" w:rsidRDefault="004510F7" w:rsidP="005C73F8">
            <w:pPr>
              <w:widowControl w:val="0"/>
              <w:spacing w:line="360" w:lineRule="exact"/>
              <w:jc w:val="both"/>
            </w:pPr>
            <w:r w:rsidRPr="00EF10EE">
              <w:t>Коэффициент абсолютной ликвидности (платежеспособности) (К</w:t>
            </w:r>
            <w:r w:rsidRPr="005C73F8">
              <w:rPr>
                <w:vertAlign w:val="subscript"/>
              </w:rPr>
              <w:t>а.л.</w:t>
            </w:r>
            <w:r w:rsidRPr="00EF10EE">
              <w:t>)</w:t>
            </w:r>
          </w:p>
        </w:tc>
        <w:tc>
          <w:tcPr>
            <w:tcW w:w="5812" w:type="dxa"/>
          </w:tcPr>
          <w:p w:rsidR="004510F7" w:rsidRPr="005C73F8" w:rsidRDefault="004510F7" w:rsidP="005C73F8">
            <w:pPr>
              <w:widowControl w:val="0"/>
              <w:spacing w:line="360" w:lineRule="exact"/>
              <w:jc w:val="center"/>
              <w:rPr>
                <w:sz w:val="28"/>
              </w:rPr>
            </w:pPr>
          </w:p>
          <w:p w:rsidR="004510F7" w:rsidRDefault="004510F7" w:rsidP="005C73F8">
            <w:pPr>
              <w:widowControl w:val="0"/>
              <w:spacing w:line="360" w:lineRule="exact"/>
              <w:jc w:val="center"/>
            </w:pPr>
            <w:r w:rsidRPr="00EF10EE">
              <w:t>К</w:t>
            </w:r>
            <w:r w:rsidRPr="005C73F8">
              <w:rPr>
                <w:vertAlign w:val="subscript"/>
              </w:rPr>
              <w:t>а.л</w:t>
            </w:r>
            <w:r w:rsidRPr="005C73F8">
              <w:rPr>
                <w:sz w:val="30"/>
                <w:szCs w:val="30"/>
                <w:vertAlign w:val="subscript"/>
              </w:rPr>
              <w:t>.</w:t>
            </w:r>
            <w:r>
              <w:t xml:space="preserve">= </w:t>
            </w:r>
          </w:p>
        </w:tc>
        <w:tc>
          <w:tcPr>
            <w:tcW w:w="1666" w:type="dxa"/>
          </w:tcPr>
          <w:p w:rsidR="004510F7" w:rsidRDefault="004510F7" w:rsidP="005C73F8">
            <w:pPr>
              <w:widowControl w:val="0"/>
              <w:spacing w:line="360" w:lineRule="exact"/>
              <w:jc w:val="both"/>
            </w:pPr>
          </w:p>
          <w:p w:rsidR="004510F7" w:rsidRDefault="004510F7" w:rsidP="005C73F8">
            <w:pPr>
              <w:widowControl w:val="0"/>
              <w:spacing w:line="360" w:lineRule="exact"/>
              <w:jc w:val="center"/>
            </w:pPr>
            <w:r>
              <w:t>≥0,2</w:t>
            </w:r>
          </w:p>
        </w:tc>
      </w:tr>
    </w:tbl>
    <w:p w:rsidR="004510F7" w:rsidRPr="00E82230" w:rsidRDefault="004510F7" w:rsidP="00E26272">
      <w:pPr>
        <w:pStyle w:val="NoSpacing"/>
        <w:spacing w:line="360" w:lineRule="exact"/>
        <w:ind w:firstLine="709"/>
        <w:jc w:val="both"/>
        <w:rPr>
          <w:bCs/>
          <w:sz w:val="28"/>
          <w:szCs w:val="28"/>
        </w:rPr>
      </w:pPr>
      <w:r w:rsidRPr="002C7052">
        <w:rPr>
          <w:i/>
        </w:rPr>
        <w:t>Примечание</w:t>
      </w:r>
      <w:r>
        <w:t xml:space="preserve"> – Источник: </w:t>
      </w:r>
      <w:r w:rsidRPr="00E26272">
        <w:t>[</w:t>
      </w:r>
      <w:r>
        <w:t>16</w:t>
      </w:r>
      <w:r w:rsidRPr="00E26272">
        <w:t>]</w:t>
      </w:r>
      <w:r>
        <w:t>.</w:t>
      </w:r>
    </w:p>
    <w:p w:rsidR="004510F7" w:rsidRDefault="004510F7" w:rsidP="00E26272">
      <w:pPr>
        <w:widowControl w:val="0"/>
        <w:spacing w:line="360" w:lineRule="exact"/>
        <w:ind w:firstLine="709"/>
        <w:jc w:val="both"/>
        <w:rPr>
          <w:sz w:val="28"/>
        </w:rPr>
      </w:pPr>
    </w:p>
    <w:p w:rsidR="004510F7" w:rsidRPr="00F37CBE" w:rsidRDefault="004510F7" w:rsidP="00E26272">
      <w:pPr>
        <w:widowControl w:val="0"/>
        <w:spacing w:line="360" w:lineRule="exact"/>
        <w:ind w:firstLine="709"/>
        <w:jc w:val="both"/>
        <w:rPr>
          <w:sz w:val="28"/>
          <w:szCs w:val="28"/>
        </w:rPr>
      </w:pPr>
      <w:r>
        <w:rPr>
          <w:sz w:val="28"/>
        </w:rPr>
        <w:t xml:space="preserve">1. </w:t>
      </w:r>
      <w:r w:rsidRPr="00F37CBE">
        <w:rPr>
          <w:sz w:val="28"/>
          <w:szCs w:val="28"/>
        </w:rPr>
        <w:t>Коэффициент быстрой ликвидности (К</w:t>
      </w:r>
      <w:r w:rsidRPr="00F37CBE">
        <w:rPr>
          <w:sz w:val="28"/>
          <w:szCs w:val="28"/>
          <w:vertAlign w:val="subscript"/>
        </w:rPr>
        <w:t>б.л.</w:t>
      </w:r>
      <w:r w:rsidRPr="00F37CBE">
        <w:rPr>
          <w:sz w:val="28"/>
          <w:szCs w:val="28"/>
        </w:rPr>
        <w:t>) – уточняет характеристику текущей ликвидности за счет того, что в расчет не берется наименее ликвидная часть оборотных активов – про</w:t>
      </w:r>
      <w:r>
        <w:rPr>
          <w:sz w:val="28"/>
          <w:szCs w:val="28"/>
        </w:rPr>
        <w:t>изводственные запасы.</w:t>
      </w:r>
    </w:p>
    <w:p w:rsidR="004510F7" w:rsidRDefault="004510F7" w:rsidP="00E26272">
      <w:pPr>
        <w:widowControl w:val="0"/>
        <w:spacing w:line="360" w:lineRule="exact"/>
        <w:ind w:firstLine="709"/>
        <w:jc w:val="both"/>
        <w:rPr>
          <w:sz w:val="28"/>
        </w:rPr>
      </w:pPr>
      <w:r w:rsidRPr="00765242">
        <w:rPr>
          <w:sz w:val="28"/>
        </w:rPr>
        <w:t xml:space="preserve">Логика такого исключения состоит не только в меньшей ликвидности производственных запасов, но и, что гораздо важнее, в том, что денежные средства, вырученные в результате вынужденной реализации производственных запасов, </w:t>
      </w:r>
      <w:r>
        <w:rPr>
          <w:sz w:val="28"/>
        </w:rPr>
        <w:t>будут</w:t>
      </w:r>
      <w:r w:rsidRPr="00765242">
        <w:rPr>
          <w:sz w:val="28"/>
        </w:rPr>
        <w:t xml:space="preserve"> существенно ниже расходов по их приобретению. </w:t>
      </w:r>
    </w:p>
    <w:p w:rsidR="004510F7" w:rsidRDefault="004510F7" w:rsidP="00E26272">
      <w:pPr>
        <w:widowControl w:val="0"/>
        <w:spacing w:line="360" w:lineRule="exact"/>
        <w:ind w:firstLine="709"/>
        <w:jc w:val="both"/>
        <w:rPr>
          <w:sz w:val="28"/>
          <w:szCs w:val="28"/>
        </w:rPr>
      </w:pPr>
      <w:r>
        <w:rPr>
          <w:sz w:val="28"/>
          <w:szCs w:val="28"/>
        </w:rPr>
        <w:t>2</w:t>
      </w:r>
      <w:r w:rsidRPr="003655E5">
        <w:rPr>
          <w:sz w:val="28"/>
          <w:szCs w:val="28"/>
        </w:rPr>
        <w:t>. Коэффициент промежуточной ликвидности (К</w:t>
      </w:r>
      <w:r w:rsidRPr="003655E5">
        <w:rPr>
          <w:sz w:val="28"/>
          <w:szCs w:val="28"/>
          <w:vertAlign w:val="subscript"/>
        </w:rPr>
        <w:t>пр.л</w:t>
      </w:r>
      <w:r>
        <w:rPr>
          <w:sz w:val="28"/>
          <w:szCs w:val="28"/>
        </w:rPr>
        <w:t xml:space="preserve">) </w:t>
      </w:r>
      <w:r w:rsidRPr="003655E5">
        <w:rPr>
          <w:sz w:val="28"/>
          <w:szCs w:val="28"/>
        </w:rPr>
        <w:t xml:space="preserve">характеризует ожидаемую платежеспособность на период, равный средней продолжительности одного оборота дебиторской задолженности. Он </w:t>
      </w:r>
      <w:r w:rsidRPr="003655E5">
        <w:rPr>
          <w:color w:val="000000"/>
          <w:sz w:val="28"/>
          <w:szCs w:val="28"/>
        </w:rPr>
        <w:t>рассчитывается на начало и конец отчетного периода как отношение наиболее ликвидных и быстро реализуемых активов к величине краткосрочных (текущих) обязательств</w:t>
      </w:r>
      <w:r>
        <w:rPr>
          <w:color w:val="000000"/>
          <w:sz w:val="28"/>
          <w:szCs w:val="28"/>
        </w:rPr>
        <w:t>.</w:t>
      </w:r>
    </w:p>
    <w:p w:rsidR="004510F7" w:rsidRPr="00696CC8" w:rsidRDefault="004510F7" w:rsidP="00696CC8">
      <w:pPr>
        <w:widowControl w:val="0"/>
        <w:spacing w:line="360" w:lineRule="exact"/>
        <w:ind w:firstLine="709"/>
        <w:jc w:val="both"/>
        <w:rPr>
          <w:sz w:val="28"/>
          <w:szCs w:val="28"/>
        </w:rPr>
      </w:pPr>
      <w:r>
        <w:rPr>
          <w:sz w:val="28"/>
          <w:szCs w:val="28"/>
        </w:rPr>
        <w:t xml:space="preserve">К высоколиквидным активам субъекта хозяйствования относятся денежные средства и их эквиваленты, а также краткосрочные финансовые вложения. К наиболее труднореализуемым активам – основные средства и нематериальные активы </w:t>
      </w:r>
      <w:r w:rsidRPr="001756A7">
        <w:rPr>
          <w:sz w:val="28"/>
          <w:szCs w:val="28"/>
        </w:rPr>
        <w:t>[</w:t>
      </w:r>
      <w:r>
        <w:rPr>
          <w:sz w:val="28"/>
          <w:szCs w:val="28"/>
        </w:rPr>
        <w:t>16</w:t>
      </w:r>
      <w:r w:rsidRPr="001756A7">
        <w:rPr>
          <w:sz w:val="28"/>
          <w:szCs w:val="28"/>
        </w:rPr>
        <w:t>]</w:t>
      </w:r>
      <w:r>
        <w:rPr>
          <w:sz w:val="28"/>
          <w:szCs w:val="28"/>
        </w:rPr>
        <w:t>.</w:t>
      </w:r>
    </w:p>
    <w:p w:rsidR="004510F7" w:rsidRDefault="004510F7" w:rsidP="004B33B9">
      <w:pPr>
        <w:pStyle w:val="NoSpacing"/>
        <w:spacing w:line="360" w:lineRule="exact"/>
        <w:ind w:firstLine="709"/>
        <w:jc w:val="both"/>
        <w:rPr>
          <w:sz w:val="28"/>
        </w:rPr>
      </w:pPr>
      <w:r w:rsidRPr="00D17AFA">
        <w:rPr>
          <w:sz w:val="28"/>
        </w:rPr>
        <w:t xml:space="preserve">В системе мер, направленных на повышение эффективности работы </w:t>
      </w:r>
      <w:r>
        <w:rPr>
          <w:color w:val="000000"/>
          <w:sz w:val="28"/>
          <w:szCs w:val="28"/>
        </w:rPr>
        <w:t>организации</w:t>
      </w:r>
      <w:r w:rsidRPr="00D17AFA">
        <w:rPr>
          <w:sz w:val="28"/>
        </w:rPr>
        <w:t xml:space="preserve"> и укрепление его финансового состояния, важное место занимают вопросы рационального использования оборотных средств. Проблема улучшения использования оборотных средств стала еще более актуальной в условиях формирования рыночных отношений. Интересы </w:t>
      </w:r>
      <w:r>
        <w:rPr>
          <w:color w:val="000000"/>
          <w:sz w:val="28"/>
          <w:szCs w:val="28"/>
        </w:rPr>
        <w:t>организации</w:t>
      </w:r>
      <w:r w:rsidRPr="00D17AFA">
        <w:rPr>
          <w:sz w:val="28"/>
        </w:rPr>
        <w:t xml:space="preserve"> требуют полной ответственности за результаты своей производственно-хозяйственной деятельности. </w:t>
      </w:r>
    </w:p>
    <w:p w:rsidR="004510F7" w:rsidRDefault="004510F7" w:rsidP="004B33B9">
      <w:pPr>
        <w:pStyle w:val="NoSpacing"/>
        <w:spacing w:line="360" w:lineRule="exact"/>
        <w:ind w:firstLine="709"/>
        <w:jc w:val="both"/>
        <w:rPr>
          <w:sz w:val="28"/>
        </w:rPr>
      </w:pPr>
      <w:r w:rsidRPr="00D17AFA">
        <w:rPr>
          <w:sz w:val="28"/>
        </w:rPr>
        <w:t xml:space="preserve">Поскольку финансовое положение </w:t>
      </w:r>
      <w:r>
        <w:rPr>
          <w:sz w:val="28"/>
        </w:rPr>
        <w:t>организаций</w:t>
      </w:r>
      <w:r w:rsidRPr="00D17AFA">
        <w:rPr>
          <w:sz w:val="28"/>
        </w:rPr>
        <w:t xml:space="preserve"> находится в прямой зависимости от состояния оборотных средств и предполагает соизмерение затрат с результатами хозяйственной деятельности и возмещение затрат собственными средствами, </w:t>
      </w:r>
      <w:r>
        <w:rPr>
          <w:color w:val="000000"/>
          <w:sz w:val="28"/>
          <w:szCs w:val="28"/>
        </w:rPr>
        <w:t>организации</w:t>
      </w:r>
      <w:r w:rsidRPr="00D17AFA">
        <w:rPr>
          <w:sz w:val="28"/>
        </w:rPr>
        <w:t xml:space="preserve"> заинтересованы в рациональной</w:t>
      </w:r>
      <w:r>
        <w:rPr>
          <w:sz w:val="28"/>
        </w:rPr>
        <w:t xml:space="preserve"> организации оборотных средств –</w:t>
      </w:r>
      <w:r w:rsidRPr="00D17AFA">
        <w:rPr>
          <w:sz w:val="28"/>
        </w:rPr>
        <w:t xml:space="preserve"> организации их движения с минимально возможной суммой для получения наибольшего экономического эффекта.</w:t>
      </w:r>
    </w:p>
    <w:p w:rsidR="004510F7" w:rsidRPr="005B5CD8" w:rsidRDefault="004510F7" w:rsidP="004B33B9">
      <w:pPr>
        <w:pStyle w:val="NoSpacing"/>
        <w:spacing w:line="360" w:lineRule="exact"/>
        <w:ind w:firstLine="709"/>
        <w:jc w:val="both"/>
        <w:rPr>
          <w:sz w:val="28"/>
        </w:rPr>
      </w:pPr>
      <w:r w:rsidRPr="005B5CD8">
        <w:rPr>
          <w:sz w:val="28"/>
        </w:rPr>
        <w:t xml:space="preserve">Оборотные средства обеспечивают непрерывность процесса производства и сбыта продукции, осуществление общего управления </w:t>
      </w:r>
      <w:r>
        <w:rPr>
          <w:sz w:val="28"/>
        </w:rPr>
        <w:t>организацией</w:t>
      </w:r>
      <w:r w:rsidRPr="005B5CD8">
        <w:rPr>
          <w:sz w:val="28"/>
        </w:rPr>
        <w:t>, используя в финансовой деятельнос</w:t>
      </w:r>
      <w:r>
        <w:rPr>
          <w:sz w:val="28"/>
        </w:rPr>
        <w:t>ти. Их характерная особенность –</w:t>
      </w:r>
      <w:r w:rsidRPr="005B5CD8">
        <w:rPr>
          <w:sz w:val="28"/>
        </w:rPr>
        <w:t xml:space="preserve"> скорость оборота, влияющая на продолжительность производстве</w:t>
      </w:r>
      <w:r>
        <w:rPr>
          <w:sz w:val="28"/>
        </w:rPr>
        <w:t>нно-финансового цикла –</w:t>
      </w:r>
      <w:r w:rsidRPr="005B5CD8">
        <w:rPr>
          <w:sz w:val="28"/>
        </w:rPr>
        <w:t xml:space="preserve"> периода полного оборота всей суммы оборотных активов, в процессе, которого происходит изменение их материально-вещественной формы.</w:t>
      </w:r>
    </w:p>
    <w:p w:rsidR="004510F7" w:rsidRPr="00D17AFA" w:rsidRDefault="004510F7" w:rsidP="004B33B9">
      <w:pPr>
        <w:pStyle w:val="NoSpacing"/>
        <w:spacing w:line="360" w:lineRule="exact"/>
        <w:ind w:firstLine="709"/>
        <w:jc w:val="both"/>
        <w:rPr>
          <w:sz w:val="28"/>
        </w:rPr>
      </w:pPr>
      <w:r w:rsidRPr="005B5CD8">
        <w:rPr>
          <w:sz w:val="28"/>
        </w:rPr>
        <w:t>В анализе оборотных активов особое значение уделяется их оборачиваемости, т.е. скорости оборота. Показатели оборачиваемости оборотных активов в виде коэффициентов, отражающих количество оборотов, совершенных активами, а также в виде показателей средней продолжительности их одного оборота (в днях). Показатели оборачиваемости характеризуют эффективность использования оборотных активов и определяются по каждой статье раздела II бухгалтерского баланса и по его итогу.</w:t>
      </w:r>
    </w:p>
    <w:p w:rsidR="004510F7" w:rsidRDefault="004510F7" w:rsidP="004B33B9">
      <w:pPr>
        <w:pStyle w:val="NoSpacing"/>
        <w:spacing w:line="360" w:lineRule="exact"/>
        <w:ind w:firstLine="709"/>
        <w:jc w:val="both"/>
        <w:rPr>
          <w:sz w:val="28"/>
        </w:rPr>
      </w:pPr>
      <w:r w:rsidRPr="00D17AFA">
        <w:rPr>
          <w:sz w:val="28"/>
        </w:rPr>
        <w:t xml:space="preserve">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w:t>
      </w:r>
      <w:r>
        <w:rPr>
          <w:color w:val="000000"/>
          <w:sz w:val="28"/>
          <w:szCs w:val="28"/>
        </w:rPr>
        <w:t>организации</w:t>
      </w:r>
      <w:r>
        <w:rPr>
          <w:sz w:val="28"/>
        </w:rPr>
        <w:t xml:space="preserve"> [23</w:t>
      </w:r>
      <w:r w:rsidRPr="00D17AFA">
        <w:rPr>
          <w:sz w:val="28"/>
        </w:rPr>
        <w:t>, с. 146].</w:t>
      </w:r>
    </w:p>
    <w:p w:rsidR="004510F7" w:rsidRPr="00196BCE" w:rsidRDefault="004510F7" w:rsidP="004B33B9">
      <w:pPr>
        <w:pStyle w:val="NoSpacing"/>
        <w:spacing w:line="360" w:lineRule="exact"/>
        <w:ind w:firstLine="709"/>
        <w:jc w:val="both"/>
        <w:rPr>
          <w:sz w:val="28"/>
        </w:rPr>
      </w:pPr>
      <w:r w:rsidRPr="00196BCE">
        <w:rPr>
          <w:sz w:val="28"/>
        </w:rPr>
        <w:t>Эффективное использование оборотных средств предполагает решение следующих актуальных задач:</w:t>
      </w:r>
    </w:p>
    <w:p w:rsidR="004510F7" w:rsidRPr="00196BCE" w:rsidRDefault="004510F7" w:rsidP="004B33B9">
      <w:pPr>
        <w:pStyle w:val="NoSpacing"/>
        <w:spacing w:line="360" w:lineRule="exact"/>
        <w:ind w:firstLine="709"/>
        <w:jc w:val="both"/>
        <w:rPr>
          <w:sz w:val="28"/>
        </w:rPr>
      </w:pPr>
      <w:r w:rsidRPr="00196BCE">
        <w:rPr>
          <w:sz w:val="28"/>
        </w:rPr>
        <w:t>1. Определение средних остатков сырья, материалов, незавершенного производства, готовой продукции, дебиторской задолженности и др.;</w:t>
      </w:r>
    </w:p>
    <w:p w:rsidR="004510F7" w:rsidRPr="00196BCE" w:rsidRDefault="004510F7" w:rsidP="004B33B9">
      <w:pPr>
        <w:pStyle w:val="NoSpacing"/>
        <w:spacing w:line="360" w:lineRule="exact"/>
        <w:ind w:firstLine="709"/>
        <w:jc w:val="both"/>
        <w:rPr>
          <w:sz w:val="28"/>
        </w:rPr>
      </w:pPr>
      <w:r w:rsidRPr="00196BCE">
        <w:rPr>
          <w:sz w:val="28"/>
        </w:rPr>
        <w:t>2. Определение оборачиваемости и длительности одного оборота;</w:t>
      </w:r>
    </w:p>
    <w:p w:rsidR="004510F7" w:rsidRPr="00196BCE" w:rsidRDefault="004510F7" w:rsidP="004B33B9">
      <w:pPr>
        <w:pStyle w:val="NoSpacing"/>
        <w:spacing w:line="360" w:lineRule="exact"/>
        <w:ind w:firstLine="709"/>
        <w:jc w:val="both"/>
        <w:rPr>
          <w:sz w:val="28"/>
        </w:rPr>
      </w:pPr>
      <w:r w:rsidRPr="00196BCE">
        <w:rPr>
          <w:sz w:val="28"/>
        </w:rPr>
        <w:t xml:space="preserve">3. </w:t>
      </w:r>
      <w:r>
        <w:rPr>
          <w:sz w:val="28"/>
        </w:rPr>
        <w:t>Ко</w:t>
      </w:r>
      <w:r w:rsidRPr="00196BCE">
        <w:rPr>
          <w:sz w:val="28"/>
        </w:rPr>
        <w:t>личественное определение влияния факторов на изменение показателей оборачиваемости и длительности одного оборота;</w:t>
      </w:r>
    </w:p>
    <w:p w:rsidR="004510F7" w:rsidRPr="00196BCE" w:rsidRDefault="004510F7" w:rsidP="004B33B9">
      <w:pPr>
        <w:pStyle w:val="NoSpacing"/>
        <w:spacing w:line="360" w:lineRule="exact"/>
        <w:ind w:firstLine="709"/>
        <w:jc w:val="both"/>
        <w:rPr>
          <w:sz w:val="28"/>
        </w:rPr>
      </w:pPr>
      <w:r w:rsidRPr="00196BCE">
        <w:rPr>
          <w:sz w:val="28"/>
        </w:rPr>
        <w:t>4. Расчет высвобождения оборотного капитала за счет ускорения оборачиваемости и сокращения длительности одного оборота;</w:t>
      </w:r>
    </w:p>
    <w:p w:rsidR="004510F7" w:rsidRPr="00196BCE" w:rsidRDefault="004510F7" w:rsidP="004B33B9">
      <w:pPr>
        <w:pStyle w:val="NoSpacing"/>
        <w:spacing w:line="360" w:lineRule="exact"/>
        <w:ind w:firstLine="709"/>
        <w:jc w:val="both"/>
        <w:rPr>
          <w:sz w:val="28"/>
        </w:rPr>
      </w:pPr>
      <w:r w:rsidRPr="00196BCE">
        <w:rPr>
          <w:sz w:val="28"/>
        </w:rPr>
        <w:t>5. Расчет показателя рентабельности оборотных активов;</w:t>
      </w:r>
    </w:p>
    <w:p w:rsidR="004510F7" w:rsidRPr="00D17AFA" w:rsidRDefault="004510F7" w:rsidP="004B33B9">
      <w:pPr>
        <w:pStyle w:val="NoSpacing"/>
        <w:spacing w:line="360" w:lineRule="exact"/>
        <w:ind w:firstLine="709"/>
        <w:jc w:val="both"/>
        <w:rPr>
          <w:sz w:val="28"/>
        </w:rPr>
      </w:pPr>
      <w:r w:rsidRPr="00196BCE">
        <w:rPr>
          <w:sz w:val="28"/>
        </w:rPr>
        <w:t>6. Расчет резервов ускорения оборачиваемости оборотных средств.</w:t>
      </w:r>
    </w:p>
    <w:p w:rsidR="004510F7" w:rsidRPr="00D17AFA" w:rsidRDefault="004510F7" w:rsidP="004B33B9">
      <w:pPr>
        <w:pStyle w:val="NoSpacing"/>
        <w:spacing w:line="360" w:lineRule="exact"/>
        <w:ind w:firstLine="709"/>
        <w:jc w:val="both"/>
        <w:rPr>
          <w:sz w:val="28"/>
        </w:rPr>
      </w:pPr>
      <w:r w:rsidRPr="00D17AFA">
        <w:rPr>
          <w:sz w:val="28"/>
        </w:rPr>
        <w:t>Эффективность использования оборотных средств характеризуется системой экономических показателей: коэффициент оборачиваемости, коэффициент оборачиваемости в днях и коэффициент загрузки.</w:t>
      </w:r>
    </w:p>
    <w:p w:rsidR="004510F7" w:rsidRPr="00D17AFA" w:rsidRDefault="004510F7" w:rsidP="004B33B9">
      <w:pPr>
        <w:pStyle w:val="NoSpacing"/>
        <w:spacing w:line="360" w:lineRule="exact"/>
        <w:ind w:firstLine="709"/>
        <w:jc w:val="both"/>
        <w:rPr>
          <w:sz w:val="28"/>
        </w:rPr>
      </w:pPr>
      <w:r w:rsidRPr="00D17AFA">
        <w:rPr>
          <w:sz w:val="28"/>
        </w:rPr>
        <w:t>Коэффициент оборачиваемости вычисляется как отношение объема реализованной продукции к среднему остатку оборотных средств. Он рассчитывается по следующей формул</w:t>
      </w:r>
      <w:r>
        <w:rPr>
          <w:sz w:val="28"/>
        </w:rPr>
        <w:t>е</w:t>
      </w:r>
      <w:r w:rsidRPr="00D17AFA">
        <w:rPr>
          <w:sz w:val="28"/>
        </w:rPr>
        <w:t>:</w:t>
      </w:r>
    </w:p>
    <w:p w:rsidR="004510F7" w:rsidRDefault="004510F7" w:rsidP="004B33B9">
      <w:pPr>
        <w:pStyle w:val="NoSpacing"/>
        <w:spacing w:line="360" w:lineRule="exact"/>
        <w:ind w:firstLine="709"/>
        <w:jc w:val="both"/>
        <w:rPr>
          <w:sz w:val="28"/>
        </w:rPr>
      </w:pPr>
    </w:p>
    <w:p w:rsidR="004510F7" w:rsidRDefault="004510F7" w:rsidP="004B33B9">
      <w:pPr>
        <w:pStyle w:val="NoSpacing"/>
        <w:spacing w:line="360" w:lineRule="exact"/>
        <w:jc w:val="center"/>
        <w:rPr>
          <w:sz w:val="28"/>
          <w:szCs w:val="32"/>
        </w:rPr>
      </w:pPr>
      <w:r w:rsidRPr="00EA1D08">
        <w:rPr>
          <w:sz w:val="32"/>
          <w:szCs w:val="32"/>
        </w:rPr>
        <w:t>К</w:t>
      </w:r>
      <w:r w:rsidRPr="00EA1D08">
        <w:rPr>
          <w:sz w:val="32"/>
          <w:szCs w:val="32"/>
          <w:vertAlign w:val="subscript"/>
        </w:rPr>
        <w:t xml:space="preserve">об </w:t>
      </w:r>
      <w:r w:rsidRPr="00EA1D08">
        <w:rPr>
          <w:sz w:val="32"/>
          <w:szCs w:val="32"/>
        </w:rPr>
        <w:t>=</w:t>
      </w:r>
      <w:r>
        <w:rPr>
          <w:sz w:val="32"/>
          <w:szCs w:val="32"/>
        </w:rPr>
        <w:t xml:space="preserve"> ,                                                  </w:t>
      </w:r>
      <w:r>
        <w:rPr>
          <w:sz w:val="28"/>
          <w:szCs w:val="32"/>
        </w:rPr>
        <w:t>(1.3</w:t>
      </w:r>
      <w:r w:rsidRPr="00EA1D08">
        <w:rPr>
          <w:sz w:val="28"/>
          <w:szCs w:val="32"/>
        </w:rPr>
        <w:t>)</w:t>
      </w:r>
    </w:p>
    <w:p w:rsidR="004510F7" w:rsidRDefault="004510F7" w:rsidP="004B33B9">
      <w:pPr>
        <w:pStyle w:val="NoSpacing"/>
        <w:spacing w:line="360" w:lineRule="exact"/>
        <w:jc w:val="center"/>
        <w:rPr>
          <w:sz w:val="28"/>
          <w:szCs w:val="32"/>
        </w:rPr>
      </w:pPr>
    </w:p>
    <w:p w:rsidR="004510F7" w:rsidRPr="00ED796E" w:rsidRDefault="004510F7" w:rsidP="004B33B9">
      <w:pPr>
        <w:pStyle w:val="NoSpacing"/>
        <w:spacing w:line="360" w:lineRule="exact"/>
        <w:jc w:val="both"/>
        <w:rPr>
          <w:sz w:val="28"/>
          <w:szCs w:val="32"/>
        </w:rPr>
      </w:pPr>
      <w:r w:rsidRPr="00ED796E">
        <w:rPr>
          <w:sz w:val="28"/>
          <w:szCs w:val="32"/>
        </w:rPr>
        <w:t>где К</w:t>
      </w:r>
      <w:r w:rsidRPr="00ED796E">
        <w:rPr>
          <w:sz w:val="28"/>
          <w:szCs w:val="32"/>
          <w:vertAlign w:val="subscript"/>
        </w:rPr>
        <w:t>об</w:t>
      </w:r>
      <w:r w:rsidRPr="00ED796E">
        <w:rPr>
          <w:sz w:val="28"/>
          <w:szCs w:val="32"/>
        </w:rPr>
        <w:t xml:space="preserve"> – коэффициент оборачиваемости;</w:t>
      </w:r>
    </w:p>
    <w:p w:rsidR="004510F7" w:rsidRPr="00ED796E" w:rsidRDefault="004510F7" w:rsidP="004B33B9">
      <w:pPr>
        <w:pStyle w:val="NoSpacing"/>
        <w:spacing w:line="360" w:lineRule="exact"/>
        <w:jc w:val="both"/>
        <w:rPr>
          <w:sz w:val="28"/>
          <w:szCs w:val="32"/>
        </w:rPr>
      </w:pPr>
      <w:r w:rsidRPr="00ED796E">
        <w:rPr>
          <w:sz w:val="28"/>
          <w:szCs w:val="32"/>
        </w:rPr>
        <w:t xml:space="preserve">      Рп – объем реализованной продукции, р.;</w:t>
      </w:r>
    </w:p>
    <w:p w:rsidR="004510F7" w:rsidRDefault="004510F7" w:rsidP="004B33B9">
      <w:pPr>
        <w:pStyle w:val="NoSpacing"/>
        <w:spacing w:line="360" w:lineRule="exact"/>
        <w:jc w:val="both"/>
        <w:rPr>
          <w:sz w:val="28"/>
          <w:szCs w:val="32"/>
        </w:rPr>
      </w:pPr>
      <w:r w:rsidRPr="005C73F8">
        <w:rPr>
          <w:sz w:val="28"/>
          <w:szCs w:val="32"/>
        </w:rPr>
        <w:fldChar w:fldCharType="begin"/>
      </w:r>
      <w:r w:rsidRPr="005C73F8">
        <w:rPr>
          <w:sz w:val="28"/>
          <w:szCs w:val="32"/>
        </w:rPr>
        <w:instrText xml:space="preserve"> QUOTE </w:instrText>
      </w:r>
      <w:r>
        <w:pict>
          <v:shape id="_x0000_i1037" type="#_x0000_t75" style="width:1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1BE8&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ED1BE8&quot;&gt;&lt;m:oMathPara&gt;&lt;m:oMath&gt;&lt;m:acc&gt;&lt;m:accPr&gt;&lt;m:chr m:val=&quot;М…&quot;/&gt;&lt;m:ctrlPr&gt;&lt;w:rPr&gt;&lt;w:rFonts w:ascii=&quot;Cambria Math&quot; w:h-ansi=&quot;Cambria Math&quot;/&gt;&lt;wx:font wx:val=&quot;Cambria Math&quot;/&gt;&lt;w:sz w:val=&quot;28&quot;/&gt;&lt;w:sz-cs w:val=&quot;32&quot;/&gt;&lt;/w:rPr&gt;&lt;/m:ctrlPr&gt;&lt;/m:accPr&gt;&lt;m:e&gt;&lt;m:r&gt;&lt;m:rPr&gt;&lt;m:sty m:val=&quot;p&quot;/&gt;&lt;/m:rPr&gt;&lt;w:rPr&gt;&lt;w:rFonts w:ascii=&quot;Cambria Math&quot;/&gt;&lt;w:sz w:val=&quot;28&quot;/&gt;&lt;w:sz-cs w:val=&quot;32&quot;/&gt;&lt;/w:rPr&gt;&lt;m:t&gt;Рћ&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5C73F8">
        <w:rPr>
          <w:sz w:val="28"/>
          <w:szCs w:val="32"/>
        </w:rPr>
        <w:fldChar w:fldCharType="separate"/>
      </w:r>
      <w:r>
        <w:pict>
          <v:shape id="_x0000_i1038" type="#_x0000_t75" style="width:1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1BE8&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ED1BE8&quot;&gt;&lt;m:oMathPara&gt;&lt;m:oMath&gt;&lt;m:acc&gt;&lt;m:accPr&gt;&lt;m:chr m:val=&quot;М…&quot;/&gt;&lt;m:ctrlPr&gt;&lt;w:rPr&gt;&lt;w:rFonts w:ascii=&quot;Cambria Math&quot; w:h-ansi=&quot;Cambria Math&quot;/&gt;&lt;wx:font wx:val=&quot;Cambria Math&quot;/&gt;&lt;w:sz w:val=&quot;28&quot;/&gt;&lt;w:sz-cs w:val=&quot;32&quot;/&gt;&lt;/w:rPr&gt;&lt;/m:ctrlPr&gt;&lt;/m:accPr&gt;&lt;m:e&gt;&lt;m:r&gt;&lt;m:rPr&gt;&lt;m:sty m:val=&quot;p&quot;/&gt;&lt;/m:rPr&gt;&lt;w:rPr&gt;&lt;w:rFonts w:ascii=&quot;Cambria Math&quot;/&gt;&lt;w:sz w:val=&quot;28&quot;/&gt;&lt;w:sz-cs w:val=&quot;32&quot;/&gt;&lt;/w:rPr&gt;&lt;m:t&gt;Рћ&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5C73F8">
        <w:rPr>
          <w:sz w:val="28"/>
          <w:szCs w:val="32"/>
        </w:rPr>
        <w:fldChar w:fldCharType="end"/>
      </w:r>
      <w:r w:rsidRPr="00ED796E">
        <w:rPr>
          <w:sz w:val="28"/>
          <w:szCs w:val="32"/>
        </w:rPr>
        <w:t xml:space="preserve"> – средний остаток оборотных средств, р.</w:t>
      </w:r>
    </w:p>
    <w:p w:rsidR="004510F7" w:rsidRDefault="004510F7" w:rsidP="004B33B9">
      <w:pPr>
        <w:pStyle w:val="NoSpacing"/>
        <w:spacing w:line="360" w:lineRule="exact"/>
        <w:jc w:val="both"/>
        <w:rPr>
          <w:sz w:val="28"/>
          <w:szCs w:val="32"/>
        </w:rPr>
      </w:pPr>
    </w:p>
    <w:p w:rsidR="004510F7" w:rsidRPr="00ED796E" w:rsidRDefault="004510F7" w:rsidP="004B33B9">
      <w:pPr>
        <w:pStyle w:val="NoSpacing"/>
        <w:spacing w:line="360" w:lineRule="exact"/>
        <w:ind w:firstLine="709"/>
        <w:jc w:val="both"/>
        <w:rPr>
          <w:sz w:val="28"/>
        </w:rPr>
      </w:pPr>
      <w:r w:rsidRPr="00ED796E">
        <w:rPr>
          <w:sz w:val="28"/>
        </w:rPr>
        <w:t>Коэффициент оборачиваемости показывает число оборотов, совершаемых оборотными средствами за определенный период. Чем выше при данных условиях коэффициент оборачиваемости, тем лучше используются оборотные средства</w:t>
      </w:r>
      <w:r>
        <w:rPr>
          <w:sz w:val="28"/>
        </w:rPr>
        <w:t xml:space="preserve"> [17</w:t>
      </w:r>
      <w:r w:rsidRPr="00404441">
        <w:rPr>
          <w:sz w:val="28"/>
        </w:rPr>
        <w:t>]</w:t>
      </w:r>
      <w:r>
        <w:rPr>
          <w:sz w:val="28"/>
        </w:rPr>
        <w:t>.</w:t>
      </w:r>
    </w:p>
    <w:p w:rsidR="004510F7" w:rsidRDefault="004510F7" w:rsidP="004B33B9">
      <w:pPr>
        <w:pStyle w:val="NoSpacing"/>
        <w:spacing w:line="360" w:lineRule="exact"/>
        <w:ind w:firstLine="709"/>
        <w:jc w:val="both"/>
        <w:rPr>
          <w:sz w:val="28"/>
        </w:rPr>
      </w:pPr>
      <w:r w:rsidRPr="00ED796E">
        <w:rPr>
          <w:sz w:val="28"/>
        </w:rPr>
        <w:t xml:space="preserve">Оборачиваемость оборотных средств неодинакова на </w:t>
      </w:r>
      <w:r>
        <w:rPr>
          <w:sz w:val="28"/>
        </w:rPr>
        <w:t>организация</w:t>
      </w:r>
      <w:r w:rsidRPr="00ED796E">
        <w:rPr>
          <w:sz w:val="28"/>
        </w:rPr>
        <w:t>х как одной, так и различных отраслей экономики, что зависит от организации производства и сбыта продукции, размещения оборотных средств и других факторов</w:t>
      </w:r>
      <w:r>
        <w:rPr>
          <w:sz w:val="28"/>
        </w:rPr>
        <w:t xml:space="preserve"> [15, c.124].</w:t>
      </w:r>
    </w:p>
    <w:p w:rsidR="004510F7" w:rsidRPr="00444B2E" w:rsidRDefault="004510F7" w:rsidP="004B33B9">
      <w:pPr>
        <w:pStyle w:val="NoSpacing"/>
        <w:spacing w:line="360" w:lineRule="exact"/>
        <w:ind w:firstLine="709"/>
        <w:jc w:val="both"/>
        <w:rPr>
          <w:sz w:val="28"/>
        </w:rPr>
      </w:pPr>
      <w:r w:rsidRPr="00444B2E">
        <w:rPr>
          <w:sz w:val="28"/>
        </w:rPr>
        <w:t xml:space="preserve">Ускорение оборачиваемости оборотных средств (активов) уменьшает потребность в них, позволяет </w:t>
      </w:r>
      <w:r>
        <w:rPr>
          <w:sz w:val="28"/>
        </w:rPr>
        <w:t>организации</w:t>
      </w:r>
      <w:r w:rsidRPr="00444B2E">
        <w:rPr>
          <w:sz w:val="28"/>
        </w:rPr>
        <w:t xml:space="preserve"> высвобождать часть оборотных средств либо для производственных или долгосрочных производственных нужд </w:t>
      </w:r>
      <w:r>
        <w:rPr>
          <w:sz w:val="28"/>
        </w:rPr>
        <w:t>организации</w:t>
      </w:r>
      <w:r w:rsidRPr="00444B2E">
        <w:rPr>
          <w:sz w:val="28"/>
        </w:rPr>
        <w:t xml:space="preserve"> (абсолютное высвобождение), либо для дополнительного выпуска продукции.</w:t>
      </w:r>
    </w:p>
    <w:p w:rsidR="004510F7" w:rsidRPr="00444B2E" w:rsidRDefault="004510F7" w:rsidP="004B33B9">
      <w:pPr>
        <w:pStyle w:val="NoSpacing"/>
        <w:spacing w:line="360" w:lineRule="exact"/>
        <w:ind w:firstLine="709"/>
        <w:jc w:val="both"/>
        <w:rPr>
          <w:sz w:val="28"/>
        </w:rPr>
      </w:pPr>
      <w:r w:rsidRPr="00444B2E">
        <w:rPr>
          <w:sz w:val="28"/>
        </w:rPr>
        <w:t xml:space="preserve">В результате ускорения оборота высвобождаются вещественные элементы оборотных средств, меньше требуется запасов сырья, материалов, топлива, заделов незавершенного производства, а, следовательно, высвобождаются и денежные ресурсы. Высвобожденные денежные ресурсы откладываются на расчетном счете </w:t>
      </w:r>
      <w:r>
        <w:rPr>
          <w:color w:val="000000"/>
          <w:sz w:val="28"/>
          <w:szCs w:val="28"/>
        </w:rPr>
        <w:t>организации</w:t>
      </w:r>
      <w:r w:rsidRPr="00C51A17">
        <w:rPr>
          <w:sz w:val="28"/>
        </w:rPr>
        <w:t xml:space="preserve">, </w:t>
      </w:r>
      <w:r w:rsidRPr="00444B2E">
        <w:rPr>
          <w:sz w:val="28"/>
        </w:rPr>
        <w:t>в результате чего улучшается финансовое состояние, укрепляется платежеспособность.</w:t>
      </w:r>
    </w:p>
    <w:p w:rsidR="004510F7" w:rsidRPr="00444B2E" w:rsidRDefault="004510F7" w:rsidP="004B33B9">
      <w:pPr>
        <w:pStyle w:val="NoSpacing"/>
        <w:spacing w:line="360" w:lineRule="exact"/>
        <w:ind w:firstLine="709"/>
        <w:jc w:val="both"/>
        <w:rPr>
          <w:sz w:val="28"/>
        </w:rPr>
      </w:pPr>
      <w:r w:rsidRPr="00444B2E">
        <w:rPr>
          <w:sz w:val="28"/>
        </w:rPr>
        <w:t>Скорость оборота средств – это комплексный показатель организационно-технического уровня производственно-хозяйственной деятельности. Увеличение числа оборотов достигается за счет сокращения времени производства и времени обращения. Время производства обусловлено технологическим процессом и характером применяемой техники. Чтобы его сократить, надо совершенствовать его технологию, механизировать и автоматизировать труд.</w:t>
      </w:r>
    </w:p>
    <w:p w:rsidR="004510F7" w:rsidRDefault="004510F7" w:rsidP="004B33B9">
      <w:pPr>
        <w:pStyle w:val="NoSpacing"/>
        <w:spacing w:line="360" w:lineRule="exact"/>
        <w:ind w:firstLine="709"/>
        <w:jc w:val="both"/>
        <w:rPr>
          <w:sz w:val="28"/>
        </w:rPr>
      </w:pPr>
      <w:r w:rsidRPr="00444B2E">
        <w:rPr>
          <w:sz w:val="28"/>
        </w:rPr>
        <w:t>Сокращение времени обращения также достигается развитием специализации и кооперации, улучшением прямых межхозяйственных связей, ускорением перевозок, документооборота и расчетов.</w:t>
      </w:r>
    </w:p>
    <w:p w:rsidR="004510F7" w:rsidRDefault="004510F7" w:rsidP="004B33B9">
      <w:pPr>
        <w:pStyle w:val="NoSpacing"/>
        <w:spacing w:line="360" w:lineRule="exact"/>
        <w:ind w:firstLine="709"/>
        <w:jc w:val="both"/>
        <w:rPr>
          <w:sz w:val="28"/>
        </w:rPr>
      </w:pPr>
      <w:r w:rsidRPr="00ED796E">
        <w:rPr>
          <w:sz w:val="28"/>
        </w:rPr>
        <w:t>В процессе анализа эффективности использования оборотных средств широко используется показатель времени оборота, т.е. длительности одн</w:t>
      </w:r>
      <w:r>
        <w:rPr>
          <w:sz w:val="28"/>
        </w:rPr>
        <w:t xml:space="preserve">ого оборота, измеряемой в днях формула: </w:t>
      </w:r>
    </w:p>
    <w:p w:rsidR="004510F7" w:rsidRDefault="004510F7" w:rsidP="004B33B9">
      <w:pPr>
        <w:pStyle w:val="NoSpacing"/>
        <w:spacing w:line="360" w:lineRule="exact"/>
        <w:ind w:firstLine="709"/>
        <w:jc w:val="both"/>
        <w:rPr>
          <w:sz w:val="28"/>
        </w:rPr>
      </w:pPr>
    </w:p>
    <w:p w:rsidR="004510F7" w:rsidRDefault="004510F7" w:rsidP="004B33B9">
      <w:pPr>
        <w:pStyle w:val="NoSpacing"/>
        <w:spacing w:line="360" w:lineRule="exact"/>
        <w:jc w:val="center"/>
        <w:rPr>
          <w:sz w:val="28"/>
        </w:rPr>
      </w:pPr>
      <w:r w:rsidRPr="00D16458">
        <w:rPr>
          <w:sz w:val="32"/>
        </w:rPr>
        <w:t>Д</w:t>
      </w:r>
      <w:r w:rsidRPr="00D16458">
        <w:rPr>
          <w:sz w:val="32"/>
          <w:vertAlign w:val="subscript"/>
        </w:rPr>
        <w:t>об</w:t>
      </w:r>
      <w:r w:rsidRPr="00D16458">
        <w:rPr>
          <w:sz w:val="28"/>
        </w:rPr>
        <w:t xml:space="preserve"> = </w:t>
      </w:r>
      <w:r>
        <w:rPr>
          <w:sz w:val="32"/>
        </w:rPr>
        <w:t xml:space="preserve">,                                                  </w:t>
      </w:r>
      <w:r>
        <w:rPr>
          <w:sz w:val="28"/>
        </w:rPr>
        <w:t>(1.4</w:t>
      </w:r>
      <w:r w:rsidRPr="00D16458">
        <w:rPr>
          <w:sz w:val="28"/>
        </w:rPr>
        <w:t>)</w:t>
      </w:r>
    </w:p>
    <w:p w:rsidR="004510F7" w:rsidRDefault="004510F7" w:rsidP="004B33B9">
      <w:pPr>
        <w:pStyle w:val="NoSpacing"/>
        <w:spacing w:line="360" w:lineRule="exact"/>
        <w:jc w:val="center"/>
        <w:rPr>
          <w:sz w:val="28"/>
        </w:rPr>
      </w:pPr>
    </w:p>
    <w:p w:rsidR="004510F7" w:rsidRDefault="004510F7" w:rsidP="004B33B9">
      <w:pPr>
        <w:pStyle w:val="NoSpacing"/>
        <w:spacing w:line="360" w:lineRule="exact"/>
        <w:jc w:val="both"/>
        <w:rPr>
          <w:sz w:val="28"/>
        </w:rPr>
      </w:pPr>
      <w:r>
        <w:rPr>
          <w:sz w:val="28"/>
        </w:rPr>
        <w:t>где Д</w:t>
      </w:r>
      <w:r>
        <w:rPr>
          <w:sz w:val="28"/>
          <w:vertAlign w:val="subscript"/>
        </w:rPr>
        <w:t xml:space="preserve">об </w:t>
      </w:r>
      <w:r>
        <w:rPr>
          <w:sz w:val="28"/>
        </w:rPr>
        <w:t>– д</w:t>
      </w:r>
      <w:r w:rsidRPr="00D16458">
        <w:rPr>
          <w:sz w:val="28"/>
        </w:rPr>
        <w:t>лительность одного оборота</w:t>
      </w:r>
      <w:r>
        <w:rPr>
          <w:sz w:val="28"/>
        </w:rPr>
        <w:t>,</w:t>
      </w:r>
      <w:r w:rsidRPr="00D16458">
        <w:rPr>
          <w:sz w:val="28"/>
        </w:rPr>
        <w:t xml:space="preserve"> в днях</w:t>
      </w:r>
      <w:r>
        <w:rPr>
          <w:sz w:val="28"/>
        </w:rPr>
        <w:t>;</w:t>
      </w:r>
    </w:p>
    <w:p w:rsidR="004510F7" w:rsidRDefault="004510F7" w:rsidP="004B33B9">
      <w:pPr>
        <w:pStyle w:val="NoSpacing"/>
        <w:spacing w:line="360" w:lineRule="exact"/>
        <w:jc w:val="both"/>
        <w:rPr>
          <w:sz w:val="28"/>
        </w:rPr>
      </w:pPr>
      <w:r>
        <w:rPr>
          <w:sz w:val="28"/>
        </w:rPr>
        <w:t xml:space="preserve">       Т –  количество дней в отчетном периоде;</w:t>
      </w:r>
    </w:p>
    <w:p w:rsidR="004510F7" w:rsidRDefault="004510F7" w:rsidP="004B33B9">
      <w:pPr>
        <w:pStyle w:val="NoSpacing"/>
        <w:spacing w:line="360" w:lineRule="exact"/>
        <w:ind w:firstLine="426"/>
        <w:jc w:val="both"/>
        <w:rPr>
          <w:sz w:val="28"/>
          <w:szCs w:val="32"/>
        </w:rPr>
      </w:pPr>
      <w:r>
        <w:rPr>
          <w:sz w:val="28"/>
        </w:rPr>
        <w:t xml:space="preserve"> К</w:t>
      </w:r>
      <w:r>
        <w:rPr>
          <w:sz w:val="28"/>
          <w:vertAlign w:val="subscript"/>
        </w:rPr>
        <w:t>об</w:t>
      </w:r>
      <w:r w:rsidRPr="00ED796E">
        <w:rPr>
          <w:sz w:val="28"/>
          <w:szCs w:val="32"/>
        </w:rPr>
        <w:t>– коэффициент оборачиваемости</w:t>
      </w:r>
      <w:r>
        <w:rPr>
          <w:sz w:val="28"/>
          <w:szCs w:val="32"/>
        </w:rPr>
        <w:t>.</w:t>
      </w:r>
    </w:p>
    <w:p w:rsidR="004510F7" w:rsidRDefault="004510F7" w:rsidP="004B33B9">
      <w:pPr>
        <w:pStyle w:val="NoSpacing"/>
        <w:spacing w:line="360" w:lineRule="exact"/>
        <w:jc w:val="both"/>
        <w:rPr>
          <w:sz w:val="28"/>
          <w:szCs w:val="32"/>
        </w:rPr>
      </w:pPr>
    </w:p>
    <w:p w:rsidR="004510F7" w:rsidRDefault="004510F7" w:rsidP="004B33B9">
      <w:pPr>
        <w:pStyle w:val="NoSpacing"/>
        <w:spacing w:line="360" w:lineRule="exact"/>
        <w:ind w:firstLine="709"/>
        <w:jc w:val="both"/>
        <w:rPr>
          <w:sz w:val="28"/>
        </w:rPr>
      </w:pPr>
      <w:r w:rsidRPr="00D474E5">
        <w:rPr>
          <w:sz w:val="28"/>
        </w:rPr>
        <w:t xml:space="preserve">Оборачиваемость в днях позволяет судить о том, в течение какого времени оборотные средства проходят все стадии кругооборота на данном предприятии. Чем выше оборачиваемость в днях, тем меньше денежных средств необходимо </w:t>
      </w:r>
      <w:r>
        <w:rPr>
          <w:sz w:val="28"/>
        </w:rPr>
        <w:t>организации</w:t>
      </w:r>
      <w:r w:rsidRPr="00D474E5">
        <w:rPr>
          <w:sz w:val="28"/>
        </w:rPr>
        <w:t>, тем экономнее используются финансовые ресурсы. При очень высокой оборачиваемости возрастает риск неплатежей и сбоев в поставках сырья, материалов, комплектующих изделий</w:t>
      </w:r>
      <w:r w:rsidRPr="002E79E7">
        <w:rPr>
          <w:sz w:val="28"/>
        </w:rPr>
        <w:t>[</w:t>
      </w:r>
      <w:r>
        <w:rPr>
          <w:sz w:val="28"/>
        </w:rPr>
        <w:t>2, с. 149</w:t>
      </w:r>
      <w:r w:rsidRPr="002E79E7">
        <w:rPr>
          <w:sz w:val="28"/>
        </w:rPr>
        <w:t>]</w:t>
      </w:r>
      <w:r w:rsidRPr="00D474E5">
        <w:rPr>
          <w:sz w:val="28"/>
        </w:rPr>
        <w:t>.</w:t>
      </w:r>
    </w:p>
    <w:p w:rsidR="004510F7" w:rsidRPr="00D16458" w:rsidRDefault="004510F7" w:rsidP="004B33B9">
      <w:pPr>
        <w:pStyle w:val="NoSpacing"/>
        <w:spacing w:line="360" w:lineRule="exact"/>
        <w:ind w:firstLine="709"/>
        <w:jc w:val="both"/>
        <w:rPr>
          <w:sz w:val="28"/>
        </w:rPr>
      </w:pPr>
      <w:r w:rsidRPr="00D474E5">
        <w:rPr>
          <w:sz w:val="28"/>
        </w:rPr>
        <w:t xml:space="preserve">Коэффициент загрузки оборотных средств определяется как отношение среднегодового остатка оборотных средств к объему реализованной продукции </w:t>
      </w:r>
      <w:r>
        <w:rPr>
          <w:sz w:val="28"/>
        </w:rPr>
        <w:t>по формуле:</w:t>
      </w:r>
    </w:p>
    <w:p w:rsidR="004510F7" w:rsidRDefault="004510F7" w:rsidP="004B33B9">
      <w:pPr>
        <w:spacing w:line="360" w:lineRule="exact"/>
        <w:ind w:firstLine="709"/>
        <w:jc w:val="both"/>
        <w:rPr>
          <w:b/>
          <w:sz w:val="28"/>
        </w:rPr>
      </w:pPr>
    </w:p>
    <w:p w:rsidR="004510F7" w:rsidRDefault="004510F7" w:rsidP="004B33B9">
      <w:pPr>
        <w:pStyle w:val="NoSpacing"/>
        <w:spacing w:line="360" w:lineRule="exact"/>
        <w:jc w:val="center"/>
        <w:rPr>
          <w:sz w:val="28"/>
          <w:szCs w:val="32"/>
        </w:rPr>
      </w:pPr>
      <w:r>
        <w:rPr>
          <w:sz w:val="28"/>
        </w:rPr>
        <w:t xml:space="preserve">                                                       К</w:t>
      </w:r>
      <w:r>
        <w:rPr>
          <w:sz w:val="28"/>
          <w:vertAlign w:val="subscript"/>
        </w:rPr>
        <w:t>З</w:t>
      </w:r>
      <w:r>
        <w:rPr>
          <w:sz w:val="28"/>
        </w:rPr>
        <w:t xml:space="preserve"> = </w:t>
      </w:r>
      <w:r>
        <w:rPr>
          <w:sz w:val="32"/>
          <w:szCs w:val="32"/>
        </w:rPr>
        <w:t xml:space="preserve">,                                                      </w:t>
      </w:r>
      <w:r>
        <w:rPr>
          <w:sz w:val="28"/>
          <w:szCs w:val="32"/>
        </w:rPr>
        <w:t>(1.5)</w:t>
      </w:r>
    </w:p>
    <w:p w:rsidR="004510F7" w:rsidRDefault="004510F7" w:rsidP="004B33B9">
      <w:pPr>
        <w:pStyle w:val="NoSpacing"/>
        <w:spacing w:line="360" w:lineRule="exact"/>
        <w:jc w:val="center"/>
        <w:rPr>
          <w:sz w:val="28"/>
          <w:szCs w:val="32"/>
        </w:rPr>
      </w:pPr>
    </w:p>
    <w:p w:rsidR="004510F7" w:rsidRDefault="004510F7" w:rsidP="004B33B9">
      <w:pPr>
        <w:pStyle w:val="NoSpacing"/>
        <w:spacing w:line="360" w:lineRule="exact"/>
        <w:jc w:val="both"/>
        <w:rPr>
          <w:sz w:val="28"/>
          <w:szCs w:val="32"/>
        </w:rPr>
      </w:pPr>
      <w:r>
        <w:rPr>
          <w:sz w:val="28"/>
          <w:szCs w:val="32"/>
        </w:rPr>
        <w:t>где К</w:t>
      </w:r>
      <w:r>
        <w:rPr>
          <w:sz w:val="28"/>
          <w:szCs w:val="32"/>
          <w:vertAlign w:val="subscript"/>
        </w:rPr>
        <w:t>З</w:t>
      </w:r>
      <w:r>
        <w:rPr>
          <w:sz w:val="28"/>
          <w:szCs w:val="32"/>
        </w:rPr>
        <w:t xml:space="preserve"> – коэффициент загрузки, р.</w:t>
      </w:r>
    </w:p>
    <w:p w:rsidR="004510F7" w:rsidRPr="00ED796E" w:rsidRDefault="004510F7" w:rsidP="004B33B9">
      <w:pPr>
        <w:pStyle w:val="NoSpacing"/>
        <w:spacing w:line="360" w:lineRule="exact"/>
        <w:jc w:val="both"/>
        <w:rPr>
          <w:sz w:val="28"/>
          <w:szCs w:val="32"/>
        </w:rPr>
      </w:pPr>
      <w:r w:rsidRPr="00ED796E">
        <w:rPr>
          <w:sz w:val="28"/>
          <w:szCs w:val="32"/>
        </w:rPr>
        <w:t>Рп – объем реализованной продукции, р.;</w:t>
      </w:r>
    </w:p>
    <w:p w:rsidR="004510F7" w:rsidRDefault="004510F7" w:rsidP="004B33B9">
      <w:pPr>
        <w:pStyle w:val="NoSpacing"/>
        <w:spacing w:line="360" w:lineRule="exact"/>
        <w:jc w:val="both"/>
        <w:rPr>
          <w:sz w:val="28"/>
          <w:szCs w:val="32"/>
        </w:rPr>
      </w:pPr>
      <w:r w:rsidRPr="005C73F8">
        <w:rPr>
          <w:sz w:val="28"/>
          <w:szCs w:val="32"/>
        </w:rPr>
        <w:fldChar w:fldCharType="begin"/>
      </w:r>
      <w:r w:rsidRPr="005C73F8">
        <w:rPr>
          <w:sz w:val="28"/>
          <w:szCs w:val="32"/>
        </w:rPr>
        <w:instrText xml:space="preserve"> QUOTE </w:instrText>
      </w:r>
      <w:r>
        <w:pict>
          <v:shape id="_x0000_i1039" type="#_x0000_t75" style="width:1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2672B&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32672B&quot;&gt;&lt;m:oMathPara&gt;&lt;m:oMath&gt;&lt;m:acc&gt;&lt;m:accPr&gt;&lt;m:chr m:val=&quot;М…&quot;/&gt;&lt;m:ctrlPr&gt;&lt;w:rPr&gt;&lt;w:rFonts w:ascii=&quot;Cambria Math&quot; w:h-ansi=&quot;Cambria Math&quot;/&gt;&lt;wx:font wx:val=&quot;Cambria Math&quot;/&gt;&lt;w:sz w:val=&quot;28&quot;/&gt;&lt;w:sz-cs w:val=&quot;32&quot;/&gt;&lt;/w:rPr&gt;&lt;/m:ctrlPr&gt;&lt;/m:accPr&gt;&lt;m:e&gt;&lt;m:r&gt;&lt;m:rPr&gt;&lt;m:sty m:val=&quot;p&quot;/&gt;&lt;/m:rPr&gt;&lt;w:rPr&gt;&lt;w:rFonts w:ascii=&quot;Cambria Math&quot;/&gt;&lt;w:sz w:val=&quot;28&quot;/&gt;&lt;w:sz-cs w:val=&quot;32&quot;/&gt;&lt;/w:rPr&gt;&lt;m:t&gt;Рћ&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5C73F8">
        <w:rPr>
          <w:sz w:val="28"/>
          <w:szCs w:val="32"/>
        </w:rPr>
        <w:fldChar w:fldCharType="separate"/>
      </w:r>
      <w:r>
        <w:pict>
          <v:shape id="_x0000_i1040" type="#_x0000_t75" style="width:1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2672B&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32672B&quot;&gt;&lt;m:oMathPara&gt;&lt;m:oMath&gt;&lt;m:acc&gt;&lt;m:accPr&gt;&lt;m:chr m:val=&quot;М…&quot;/&gt;&lt;m:ctrlPr&gt;&lt;w:rPr&gt;&lt;w:rFonts w:ascii=&quot;Cambria Math&quot; w:h-ansi=&quot;Cambria Math&quot;/&gt;&lt;wx:font wx:val=&quot;Cambria Math&quot;/&gt;&lt;w:sz w:val=&quot;28&quot;/&gt;&lt;w:sz-cs w:val=&quot;32&quot;/&gt;&lt;/w:rPr&gt;&lt;/m:ctrlPr&gt;&lt;/m:accPr&gt;&lt;m:e&gt;&lt;m:r&gt;&lt;m:rPr&gt;&lt;m:sty m:val=&quot;p&quot;/&gt;&lt;/m:rPr&gt;&lt;w:rPr&gt;&lt;w:rFonts w:ascii=&quot;Cambria Math&quot;/&gt;&lt;w:sz w:val=&quot;28&quot;/&gt;&lt;w:sz-cs w:val=&quot;32&quot;/&gt;&lt;/w:rPr&gt;&lt;m:t&gt;Рћ&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5C73F8">
        <w:rPr>
          <w:sz w:val="28"/>
          <w:szCs w:val="32"/>
        </w:rPr>
        <w:fldChar w:fldCharType="end"/>
      </w:r>
      <w:r w:rsidRPr="00ED796E">
        <w:rPr>
          <w:sz w:val="28"/>
          <w:szCs w:val="32"/>
        </w:rPr>
        <w:t xml:space="preserve"> – средний остаток оборотных средств, р.</w:t>
      </w:r>
    </w:p>
    <w:p w:rsidR="004510F7" w:rsidRDefault="004510F7" w:rsidP="004B33B9">
      <w:pPr>
        <w:pStyle w:val="NoSpacing"/>
        <w:spacing w:line="360" w:lineRule="exact"/>
        <w:jc w:val="both"/>
        <w:rPr>
          <w:sz w:val="28"/>
          <w:szCs w:val="32"/>
        </w:rPr>
      </w:pPr>
    </w:p>
    <w:p w:rsidR="004510F7" w:rsidRDefault="004510F7" w:rsidP="004B33B9">
      <w:pPr>
        <w:pStyle w:val="NoSpacing"/>
        <w:spacing w:line="360" w:lineRule="exact"/>
        <w:ind w:firstLine="709"/>
        <w:jc w:val="both"/>
        <w:rPr>
          <w:sz w:val="28"/>
          <w:szCs w:val="32"/>
        </w:rPr>
      </w:pPr>
      <w:r w:rsidRPr="00184C08">
        <w:rPr>
          <w:sz w:val="28"/>
          <w:szCs w:val="32"/>
        </w:rPr>
        <w:t>Он является обратным значением к коэффициенту оборачиваемости. Поскольку он идентифицирует сумму оборотных средств, которые были затрачены для производства и продажи продукции в эквиваленте на один рубль, то для оценки параметра применяется в комплексе с коэффициентом оборачиваемости.Коэффициент загрузки оборотных средств включает в себя такие показатели, как стоимость продукции, которая была продана, и ценность оборотных средств, определенная за временной период, являющийся базовым в проведении расчетных о</w:t>
      </w:r>
      <w:r>
        <w:rPr>
          <w:sz w:val="28"/>
          <w:szCs w:val="32"/>
        </w:rPr>
        <w:t xml:space="preserve">пераций </w:t>
      </w:r>
      <w:r>
        <w:rPr>
          <w:sz w:val="28"/>
        </w:rPr>
        <w:t>[2, c.150].</w:t>
      </w:r>
    </w:p>
    <w:p w:rsidR="004510F7" w:rsidRDefault="004510F7" w:rsidP="004B33B9">
      <w:pPr>
        <w:pStyle w:val="NoSpacing"/>
        <w:spacing w:line="360" w:lineRule="exact"/>
        <w:ind w:firstLine="709"/>
        <w:jc w:val="both"/>
        <w:rPr>
          <w:sz w:val="28"/>
        </w:rPr>
      </w:pPr>
      <w:r w:rsidRPr="00184C08">
        <w:rPr>
          <w:sz w:val="28"/>
        </w:rPr>
        <w:t>Кроме указанных показателей также может быть использован пока</w:t>
      </w:r>
      <w:r>
        <w:rPr>
          <w:sz w:val="28"/>
        </w:rPr>
        <w:t>затель отдачи оборотных средств, рассчитываемый по формуле:</w:t>
      </w:r>
    </w:p>
    <w:p w:rsidR="004510F7" w:rsidRDefault="004510F7" w:rsidP="004B33B9">
      <w:pPr>
        <w:pStyle w:val="NoSpacing"/>
        <w:spacing w:line="360" w:lineRule="exact"/>
        <w:ind w:firstLine="709"/>
        <w:jc w:val="both"/>
        <w:rPr>
          <w:sz w:val="28"/>
        </w:rPr>
      </w:pPr>
    </w:p>
    <w:p w:rsidR="004510F7" w:rsidRDefault="004510F7" w:rsidP="004B33B9">
      <w:pPr>
        <w:pStyle w:val="NoSpacing"/>
        <w:spacing w:line="360" w:lineRule="exact"/>
        <w:jc w:val="center"/>
        <w:rPr>
          <w:sz w:val="28"/>
        </w:rPr>
      </w:pPr>
      <w:r w:rsidRPr="00162DD5">
        <w:rPr>
          <w:sz w:val="32"/>
        </w:rPr>
        <w:t>К</w:t>
      </w:r>
      <w:r w:rsidRPr="00162DD5">
        <w:rPr>
          <w:sz w:val="32"/>
          <w:vertAlign w:val="subscript"/>
        </w:rPr>
        <w:t xml:space="preserve">отдачи </w:t>
      </w:r>
      <w:r w:rsidRPr="00162DD5">
        <w:rPr>
          <w:sz w:val="32"/>
        </w:rPr>
        <w:t xml:space="preserve">= </w:t>
      </w:r>
      <w:r>
        <w:rPr>
          <w:sz w:val="32"/>
        </w:rPr>
        <w:t xml:space="preserve">,                                               </w:t>
      </w:r>
      <w:r>
        <w:rPr>
          <w:sz w:val="28"/>
        </w:rPr>
        <w:t>(1.6</w:t>
      </w:r>
      <w:r w:rsidRPr="00162DD5">
        <w:rPr>
          <w:sz w:val="28"/>
        </w:rPr>
        <w:t>)</w:t>
      </w:r>
    </w:p>
    <w:p w:rsidR="004510F7" w:rsidRDefault="004510F7" w:rsidP="004B33B9">
      <w:pPr>
        <w:pStyle w:val="NoSpacing"/>
        <w:spacing w:line="360" w:lineRule="exact"/>
        <w:jc w:val="center"/>
        <w:rPr>
          <w:sz w:val="28"/>
        </w:rPr>
      </w:pPr>
    </w:p>
    <w:p w:rsidR="004510F7" w:rsidRDefault="004510F7" w:rsidP="004B33B9">
      <w:pPr>
        <w:pStyle w:val="NoSpacing"/>
        <w:spacing w:line="360" w:lineRule="exact"/>
        <w:jc w:val="both"/>
        <w:rPr>
          <w:sz w:val="28"/>
        </w:rPr>
      </w:pPr>
      <w:r>
        <w:rPr>
          <w:sz w:val="28"/>
        </w:rPr>
        <w:t>где П – прибыль</w:t>
      </w:r>
      <w:r w:rsidRPr="00184C08">
        <w:rPr>
          <w:sz w:val="28"/>
        </w:rPr>
        <w:t xml:space="preserve"> от реализации продукции </w:t>
      </w:r>
      <w:r>
        <w:rPr>
          <w:color w:val="000000"/>
          <w:sz w:val="28"/>
          <w:szCs w:val="28"/>
        </w:rPr>
        <w:t>организации</w:t>
      </w:r>
      <w:r>
        <w:rPr>
          <w:sz w:val="28"/>
        </w:rPr>
        <w:t>, тыс. р.;</w:t>
      </w:r>
    </w:p>
    <w:p w:rsidR="004510F7" w:rsidRDefault="004510F7" w:rsidP="004B33B9">
      <w:pPr>
        <w:pStyle w:val="NoSpacing"/>
        <w:spacing w:line="360" w:lineRule="exact"/>
        <w:jc w:val="both"/>
        <w:rPr>
          <w:sz w:val="28"/>
          <w:szCs w:val="32"/>
        </w:rPr>
      </w:pPr>
      <w:r w:rsidRPr="005C73F8">
        <w:rPr>
          <w:sz w:val="28"/>
        </w:rPr>
        <w:fldChar w:fldCharType="begin"/>
      </w:r>
      <w:r w:rsidRPr="005C73F8">
        <w:rPr>
          <w:sz w:val="28"/>
        </w:rPr>
        <w:instrText xml:space="preserve"> QUOTE </w:instrText>
      </w:r>
      <w:r>
        <w:pict>
          <v:shape id="_x0000_i1041" type="#_x0000_t75" style="width:1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BE55A3&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BE55A3&quot;&gt;&lt;m:oMathPara&gt;&lt;m:oMath&gt;&lt;m:acc&gt;&lt;m:accPr&gt;&lt;m:chr m:val=&quot;М…&quot;/&gt;&lt;m:ctrlPr&gt;&lt;w:rPr&gt;&lt;w:rFonts w:ascii=&quot;Cambria Math&quot; w:h-ansi=&quot;Cambria Math&quot;/&gt;&lt;wx:font wx:val=&quot;Cambria Math&quot;/&gt;&lt;w:sz w:val=&quot;28&quot;/&gt;&lt;/w:rPr&gt;&lt;/m:ctrlPr&gt;&lt;/m:accPr&gt;&lt;m:e&gt;&lt;m:r&gt;&lt;m:rPr&gt;&lt;m:sty m:val=&quot;p&quot;/&gt;&lt;/m:rPr&gt;&lt;w:rPr&gt;&lt;w:rFonts w:ascii=&quot;Cambria Math&quot; w:h-ansi=&quot;Cambria Math&quot;/&gt;&lt;wx:font wx:val=&quot;Cambria Math&quot;/&gt;&lt;w:sz w:val=&quot;28&quot;/&gt;&lt;/w:rPr&gt;&lt;m:t&gt;Рћ&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5C73F8">
        <w:rPr>
          <w:sz w:val="28"/>
        </w:rPr>
        <w:fldChar w:fldCharType="separate"/>
      </w:r>
      <w:r>
        <w:pict>
          <v:shape id="_x0000_i1042" type="#_x0000_t75" style="width:15.7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BE55A3&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BE55A3&quot;&gt;&lt;m:oMathPara&gt;&lt;m:oMath&gt;&lt;m:acc&gt;&lt;m:accPr&gt;&lt;m:chr m:val=&quot;М…&quot;/&gt;&lt;m:ctrlPr&gt;&lt;w:rPr&gt;&lt;w:rFonts w:ascii=&quot;Cambria Math&quot; w:h-ansi=&quot;Cambria Math&quot;/&gt;&lt;wx:font wx:val=&quot;Cambria Math&quot;/&gt;&lt;w:sz w:val=&quot;28&quot;/&gt;&lt;/w:rPr&gt;&lt;/m:ctrlPr&gt;&lt;/m:accPr&gt;&lt;m:e&gt;&lt;m:r&gt;&lt;m:rPr&gt;&lt;m:sty m:val=&quot;p&quot;/&gt;&lt;/m:rPr&gt;&lt;w:rPr&gt;&lt;w:rFonts w:ascii=&quot;Cambria Math&quot; w:h-ansi=&quot;Cambria Math&quot;/&gt;&lt;wx:font wx:val=&quot;Cambria Math&quot;/&gt;&lt;w:sz w:val=&quot;28&quot;/&gt;&lt;/w:rPr&gt;&lt;m:t&gt;Рћ&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5C73F8">
        <w:rPr>
          <w:sz w:val="28"/>
        </w:rPr>
        <w:fldChar w:fldCharType="end"/>
      </w:r>
      <w:r>
        <w:rPr>
          <w:sz w:val="28"/>
        </w:rPr>
        <w:t xml:space="preserve"> – </w:t>
      </w:r>
      <w:r w:rsidRPr="00ED796E">
        <w:rPr>
          <w:sz w:val="28"/>
          <w:szCs w:val="32"/>
        </w:rPr>
        <w:t>средний остаток оборотных средств, р</w:t>
      </w:r>
      <w:r>
        <w:rPr>
          <w:sz w:val="28"/>
          <w:szCs w:val="32"/>
        </w:rPr>
        <w:t>.</w:t>
      </w:r>
    </w:p>
    <w:p w:rsidR="004510F7" w:rsidRPr="00162DD5" w:rsidRDefault="004510F7" w:rsidP="004B33B9">
      <w:pPr>
        <w:pStyle w:val="NoSpacing"/>
        <w:spacing w:line="360" w:lineRule="exact"/>
        <w:jc w:val="both"/>
        <w:rPr>
          <w:sz w:val="28"/>
        </w:rPr>
      </w:pPr>
    </w:p>
    <w:p w:rsidR="004510F7" w:rsidRPr="00184C08" w:rsidRDefault="004510F7" w:rsidP="004B33B9">
      <w:pPr>
        <w:pStyle w:val="NoSpacing"/>
        <w:spacing w:line="360" w:lineRule="exact"/>
        <w:ind w:firstLine="709"/>
        <w:jc w:val="both"/>
        <w:rPr>
          <w:sz w:val="28"/>
        </w:rPr>
      </w:pPr>
      <w:r w:rsidRPr="00184C08">
        <w:rPr>
          <w:sz w:val="28"/>
        </w:rPr>
        <w:t>Показатели оборачиваемости оборотных средств могут исчисляться по всем оборотным средствам, участвующим в обороте, и по отдельным элементам. Изменение оборачиваемости средств является путем сопоставления фактических показателей с плановыми или показателями предшествующего периода. В результате сравнения показателей оборачиваемости оборотных средств является ее ускорение или замедление.</w:t>
      </w:r>
    </w:p>
    <w:p w:rsidR="004510F7" w:rsidRPr="00184C08" w:rsidRDefault="004510F7" w:rsidP="004B33B9">
      <w:pPr>
        <w:pStyle w:val="NoSpacing"/>
        <w:spacing w:line="360" w:lineRule="exact"/>
        <w:ind w:firstLine="709"/>
        <w:jc w:val="both"/>
        <w:rPr>
          <w:sz w:val="28"/>
        </w:rPr>
      </w:pPr>
      <w:r w:rsidRPr="00184C08">
        <w:rPr>
          <w:sz w:val="28"/>
        </w:rPr>
        <w:t>При ускорении оборачиваемости оборотных средств из оборота высвобождаются материальные ресурсы и источники их образования, при замедлении - в оборот вовлекаются дополнительные средства.</w:t>
      </w:r>
    </w:p>
    <w:p w:rsidR="004510F7" w:rsidRPr="00184C08" w:rsidRDefault="004510F7" w:rsidP="004B33B9">
      <w:pPr>
        <w:pStyle w:val="NoSpacing"/>
        <w:spacing w:line="360" w:lineRule="exact"/>
        <w:ind w:firstLine="709"/>
        <w:jc w:val="both"/>
        <w:rPr>
          <w:sz w:val="28"/>
        </w:rPr>
      </w:pPr>
      <w:r w:rsidRPr="00184C08">
        <w:rPr>
          <w:sz w:val="28"/>
        </w:rPr>
        <w:t>Высвобождение оборотных средств вследствие ускорени</w:t>
      </w:r>
      <w:r>
        <w:rPr>
          <w:sz w:val="28"/>
        </w:rPr>
        <w:t>я их оборачиваемости может быть абсолютным и относительным.</w:t>
      </w:r>
    </w:p>
    <w:p w:rsidR="004510F7" w:rsidRPr="00184C08" w:rsidRDefault="004510F7" w:rsidP="004B33B9">
      <w:pPr>
        <w:pStyle w:val="NoSpacing"/>
        <w:spacing w:line="360" w:lineRule="exact"/>
        <w:ind w:firstLine="709"/>
        <w:jc w:val="both"/>
        <w:rPr>
          <w:sz w:val="28"/>
        </w:rPr>
      </w:pPr>
      <w:r w:rsidRPr="00184C08">
        <w:rPr>
          <w:sz w:val="28"/>
        </w:rPr>
        <w:t>Абсолютное высвобождение имеет место, если фактические остатки оборотных средств меньше норматива или остатков предшествующего периода при сохранении или превышении объема реализации за рассматриваемый период.</w:t>
      </w:r>
    </w:p>
    <w:p w:rsidR="004510F7" w:rsidRDefault="004510F7" w:rsidP="004B33B9">
      <w:pPr>
        <w:pStyle w:val="NoSpacing"/>
        <w:spacing w:line="360" w:lineRule="exact"/>
        <w:ind w:firstLine="709"/>
        <w:jc w:val="both"/>
        <w:rPr>
          <w:sz w:val="28"/>
        </w:rPr>
      </w:pPr>
      <w:r w:rsidRPr="00184C08">
        <w:rPr>
          <w:sz w:val="28"/>
        </w:rPr>
        <w:t xml:space="preserve">Относительное высвобождение оборотных средств имеет место в тех случаях, когда ускорение их оборачиваемости происходит одновременно с ростом производственной программы </w:t>
      </w:r>
      <w:r>
        <w:rPr>
          <w:sz w:val="28"/>
        </w:rPr>
        <w:t>организации</w:t>
      </w:r>
      <w:r w:rsidRPr="00184C08">
        <w:rPr>
          <w:sz w:val="28"/>
        </w:rPr>
        <w:t>, причем темп роста объема производства опережает темп роста остатков оборотных средств.</w:t>
      </w:r>
    </w:p>
    <w:p w:rsidR="004510F7" w:rsidRDefault="004510F7" w:rsidP="004B33B9">
      <w:pPr>
        <w:pStyle w:val="NoSpacing"/>
        <w:spacing w:line="360" w:lineRule="exact"/>
        <w:ind w:firstLine="709"/>
        <w:jc w:val="both"/>
        <w:rPr>
          <w:sz w:val="28"/>
        </w:rPr>
      </w:pPr>
      <w:r w:rsidRPr="00515399">
        <w:rPr>
          <w:sz w:val="28"/>
        </w:rPr>
        <w:t xml:space="preserve">Эффективность использования оборотных средств зависит от многих факторов, которые можно разделить на внешние, оказывающие влияние вне зависимости от интересов </w:t>
      </w:r>
      <w:r>
        <w:rPr>
          <w:sz w:val="28"/>
        </w:rPr>
        <w:t>организации</w:t>
      </w:r>
      <w:r w:rsidRPr="00515399">
        <w:rPr>
          <w:sz w:val="28"/>
        </w:rPr>
        <w:t xml:space="preserve">, и внутренние, на которые </w:t>
      </w:r>
      <w:r>
        <w:rPr>
          <w:sz w:val="28"/>
        </w:rPr>
        <w:t>организация</w:t>
      </w:r>
      <w:r w:rsidRPr="00515399">
        <w:rPr>
          <w:sz w:val="28"/>
        </w:rPr>
        <w:t xml:space="preserve"> может и должно активно влиять.</w:t>
      </w:r>
    </w:p>
    <w:p w:rsidR="004510F7" w:rsidRPr="00515399" w:rsidRDefault="004510F7" w:rsidP="004B33B9">
      <w:pPr>
        <w:pStyle w:val="NoSpacing"/>
        <w:spacing w:line="360" w:lineRule="exact"/>
        <w:ind w:firstLine="709"/>
        <w:jc w:val="both"/>
        <w:rPr>
          <w:sz w:val="28"/>
        </w:rPr>
      </w:pPr>
      <w:r w:rsidRPr="00515399">
        <w:rPr>
          <w:sz w:val="28"/>
        </w:rPr>
        <w:t xml:space="preserve"> К внешним факторам можно отнести такие, как общеэкономическая ситуация, налоговое законодательство, условия получения кредитов и процентные ставки по ним, возможность целевого финансирования, участие в программах, финансируемых из бюджета. Эти и другие факто</w:t>
      </w:r>
      <w:r>
        <w:rPr>
          <w:sz w:val="28"/>
        </w:rPr>
        <w:t>ры определяют рамки, в которых организация</w:t>
      </w:r>
      <w:r w:rsidRPr="00515399">
        <w:rPr>
          <w:sz w:val="28"/>
        </w:rPr>
        <w:t xml:space="preserve"> может манипулировать внутренними факторами рационального движения оборотных средств.</w:t>
      </w:r>
    </w:p>
    <w:p w:rsidR="004510F7" w:rsidRPr="00515399" w:rsidRDefault="004510F7" w:rsidP="004B33B9">
      <w:pPr>
        <w:pStyle w:val="NoSpacing"/>
        <w:spacing w:line="360" w:lineRule="exact"/>
        <w:ind w:firstLine="709"/>
        <w:jc w:val="both"/>
        <w:rPr>
          <w:sz w:val="28"/>
        </w:rPr>
      </w:pPr>
      <w:r w:rsidRPr="00515399">
        <w:rPr>
          <w:sz w:val="28"/>
        </w:rPr>
        <w:t>На современном этапе развития экономики к основным внешним факторам, влияющим на состояние и использование оборотных средств, можно отнести такие, как кризис неплатежей, высокий уровень налогов, высо</w:t>
      </w:r>
      <w:r>
        <w:rPr>
          <w:sz w:val="28"/>
        </w:rPr>
        <w:t>кие ставки банковского кредита.</w:t>
      </w:r>
    </w:p>
    <w:p w:rsidR="004510F7" w:rsidRPr="00515399" w:rsidRDefault="004510F7" w:rsidP="004B33B9">
      <w:pPr>
        <w:pStyle w:val="NoSpacing"/>
        <w:spacing w:line="360" w:lineRule="exact"/>
        <w:ind w:firstLine="709"/>
        <w:jc w:val="both"/>
        <w:rPr>
          <w:sz w:val="28"/>
        </w:rPr>
      </w:pPr>
      <w:r w:rsidRPr="00515399">
        <w:rPr>
          <w:sz w:val="28"/>
        </w:rPr>
        <w:t>Кризис сбыта произведенной продукции и неплатежи приводят к замедлению оборота оборотных средств.</w:t>
      </w:r>
    </w:p>
    <w:p w:rsidR="004510F7" w:rsidRDefault="004510F7" w:rsidP="004B33B9">
      <w:pPr>
        <w:pStyle w:val="NoSpacing"/>
        <w:spacing w:line="360" w:lineRule="exact"/>
        <w:ind w:firstLine="709"/>
        <w:jc w:val="both"/>
        <w:rPr>
          <w:sz w:val="28"/>
        </w:rPr>
      </w:pPr>
      <w:r w:rsidRPr="00515399">
        <w:rPr>
          <w:sz w:val="28"/>
        </w:rPr>
        <w:t xml:space="preserve">Следовательно, необходимо выпускать ту продукцию, которую можно достаточно быстро и выгодно продать, прекращая или значительно сокращая выпуск продукции, не пользующейся текущим спросом. В этом случае кроме ускорения оборачиваемости предотвращается рост дебиторской задолженности в активах </w:t>
      </w:r>
      <w:r>
        <w:rPr>
          <w:color w:val="000000"/>
          <w:sz w:val="28"/>
          <w:szCs w:val="28"/>
        </w:rPr>
        <w:t xml:space="preserve">организации </w:t>
      </w:r>
      <w:r w:rsidRPr="002E79E7">
        <w:rPr>
          <w:sz w:val="28"/>
        </w:rPr>
        <w:t>[</w:t>
      </w:r>
      <w:r>
        <w:rPr>
          <w:sz w:val="28"/>
        </w:rPr>
        <w:t>2, с. 158</w:t>
      </w:r>
      <w:r w:rsidRPr="002E79E7">
        <w:rPr>
          <w:sz w:val="28"/>
        </w:rPr>
        <w:t>]</w:t>
      </w:r>
      <w:r w:rsidRPr="00515399">
        <w:rPr>
          <w:sz w:val="28"/>
        </w:rPr>
        <w:t>.</w:t>
      </w:r>
    </w:p>
    <w:p w:rsidR="004510F7" w:rsidRDefault="004510F7" w:rsidP="004B33B9">
      <w:pPr>
        <w:pStyle w:val="NoSpacing"/>
        <w:spacing w:line="360" w:lineRule="exact"/>
        <w:ind w:firstLine="709"/>
        <w:jc w:val="both"/>
        <w:rPr>
          <w:sz w:val="28"/>
        </w:rPr>
      </w:pPr>
      <w:r>
        <w:rPr>
          <w:sz w:val="28"/>
        </w:rPr>
        <w:t>Таким образом, на основании вышеизложенного, можно отметить, что в</w:t>
      </w:r>
      <w:r w:rsidRPr="00196BCE">
        <w:rPr>
          <w:sz w:val="28"/>
        </w:rPr>
        <w:t xml:space="preserve"> системе мер, направленных на повышение эффективности работы </w:t>
      </w:r>
      <w:r>
        <w:rPr>
          <w:color w:val="000000"/>
          <w:sz w:val="28"/>
          <w:szCs w:val="28"/>
        </w:rPr>
        <w:t>организации</w:t>
      </w:r>
      <w:r w:rsidRPr="00196BCE">
        <w:rPr>
          <w:sz w:val="28"/>
        </w:rPr>
        <w:t xml:space="preserve"> и укрепление его финансового состояния, важное место занимают вопросы рационального использования оборотных средств</w:t>
      </w:r>
      <w:r>
        <w:rPr>
          <w:sz w:val="28"/>
        </w:rPr>
        <w:t>.</w:t>
      </w:r>
    </w:p>
    <w:p w:rsidR="004510F7" w:rsidRDefault="004510F7" w:rsidP="004B33B9">
      <w:pPr>
        <w:pStyle w:val="NoSpacing"/>
        <w:spacing w:line="360" w:lineRule="exact"/>
        <w:ind w:firstLine="709"/>
        <w:jc w:val="both"/>
        <w:rPr>
          <w:sz w:val="28"/>
        </w:rPr>
      </w:pPr>
      <w:r w:rsidRPr="00196BCE">
        <w:rPr>
          <w:sz w:val="28"/>
        </w:rPr>
        <w:t xml:space="preserve">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w:t>
      </w:r>
      <w:r>
        <w:rPr>
          <w:color w:val="000000"/>
          <w:sz w:val="28"/>
          <w:szCs w:val="28"/>
        </w:rPr>
        <w:t>организации</w:t>
      </w:r>
      <w:r>
        <w:rPr>
          <w:sz w:val="28"/>
        </w:rPr>
        <w:t>.</w:t>
      </w:r>
    </w:p>
    <w:p w:rsidR="004510F7" w:rsidRPr="00D474E5" w:rsidRDefault="004510F7" w:rsidP="004B33B9">
      <w:pPr>
        <w:pStyle w:val="NoSpacing"/>
        <w:spacing w:line="360" w:lineRule="exact"/>
        <w:ind w:firstLine="709"/>
        <w:jc w:val="both"/>
        <w:rPr>
          <w:sz w:val="28"/>
        </w:rPr>
      </w:pPr>
      <w:r w:rsidRPr="00196BCE">
        <w:rPr>
          <w:sz w:val="28"/>
        </w:rPr>
        <w:t>Эффективность использования оборотных средств характеризуется системой экономических показателей: коэффициент оборачиваемости, коэффициент оборачиваемости в днях и коэффициент загрузки.</w:t>
      </w:r>
    </w:p>
    <w:p w:rsidR="004510F7" w:rsidRPr="00E46574" w:rsidRDefault="004510F7" w:rsidP="004B33B9">
      <w:pPr>
        <w:pStyle w:val="NoSpacing"/>
        <w:spacing w:line="360" w:lineRule="exact"/>
        <w:ind w:firstLine="709"/>
        <w:jc w:val="both"/>
        <w:rPr>
          <w:sz w:val="28"/>
        </w:rPr>
      </w:pPr>
      <w:r w:rsidRPr="00E46574">
        <w:rPr>
          <w:sz w:val="28"/>
        </w:rPr>
        <w:t xml:space="preserve">Эффективность использования оборотных средств зависит от многих факторов, которые можно разделить на внешние, оказывающие влияние вне зависимости от интересов </w:t>
      </w:r>
      <w:r>
        <w:rPr>
          <w:sz w:val="28"/>
        </w:rPr>
        <w:t>организации</w:t>
      </w:r>
      <w:r w:rsidRPr="00E46574">
        <w:rPr>
          <w:sz w:val="28"/>
        </w:rPr>
        <w:t xml:space="preserve">, и внутренние, на которые </w:t>
      </w:r>
      <w:r>
        <w:rPr>
          <w:sz w:val="28"/>
        </w:rPr>
        <w:t>организация</w:t>
      </w:r>
      <w:r w:rsidRPr="00E46574">
        <w:rPr>
          <w:sz w:val="28"/>
        </w:rPr>
        <w:t xml:space="preserve"> может и должно активно влиять. К внешним факторам можно отнести такие, как общеэкономическая ситуация, налоговое законодательство, условия получения кредитов и процентные ставки по ним, возможность целевого финансирования, участие в программах, финансируемых из бюджета. Эти и другие факторы определяют рамки, в которых </w:t>
      </w:r>
      <w:r>
        <w:rPr>
          <w:sz w:val="28"/>
        </w:rPr>
        <w:t>организация</w:t>
      </w:r>
      <w:r w:rsidRPr="00E46574">
        <w:rPr>
          <w:sz w:val="28"/>
        </w:rPr>
        <w:t xml:space="preserve"> может манипулировать внутренними факторами рационального движения оборотных средств.</w:t>
      </w:r>
    </w:p>
    <w:p w:rsidR="004510F7" w:rsidRPr="00E46574" w:rsidRDefault="004510F7" w:rsidP="004B33B9">
      <w:pPr>
        <w:pStyle w:val="NoSpacing"/>
        <w:spacing w:line="360" w:lineRule="exact"/>
        <w:ind w:firstLine="709"/>
        <w:jc w:val="both"/>
        <w:rPr>
          <w:sz w:val="28"/>
        </w:rPr>
      </w:pPr>
      <w:r w:rsidRPr="00E46574">
        <w:rPr>
          <w:sz w:val="28"/>
        </w:rPr>
        <w:t>На современном этапе развития экономики к основным внешним факторам, влияющим на состояние и использование оборотных средств, можно отнести такие, как кризис неплатежей, высокий уровень налогов, высокие ставки банковского кредита.</w:t>
      </w:r>
    </w:p>
    <w:p w:rsidR="004510F7" w:rsidRPr="005B5CD8" w:rsidRDefault="004510F7" w:rsidP="004B33B9">
      <w:pPr>
        <w:pStyle w:val="NoSpacing"/>
        <w:spacing w:line="360" w:lineRule="exact"/>
        <w:ind w:firstLine="709"/>
        <w:jc w:val="both"/>
        <w:rPr>
          <w:sz w:val="28"/>
        </w:rPr>
      </w:pPr>
      <w:r w:rsidRPr="005B5CD8">
        <w:rPr>
          <w:sz w:val="28"/>
        </w:rPr>
        <w:t xml:space="preserve">Оборотные средства обеспечивают непрерывность процесса производства и сбыта продукции, осуществление общего управления </w:t>
      </w:r>
      <w:r>
        <w:rPr>
          <w:sz w:val="28"/>
        </w:rPr>
        <w:t>организацией</w:t>
      </w:r>
      <w:r w:rsidRPr="005B5CD8">
        <w:rPr>
          <w:sz w:val="28"/>
        </w:rPr>
        <w:t>, используя в финансовой деятельнос</w:t>
      </w:r>
      <w:r>
        <w:rPr>
          <w:sz w:val="28"/>
        </w:rPr>
        <w:t>ти. Их характерная особенность –</w:t>
      </w:r>
      <w:r w:rsidRPr="005B5CD8">
        <w:rPr>
          <w:sz w:val="28"/>
        </w:rPr>
        <w:t xml:space="preserve"> скорость оборота, влияющая на продолжительность производстве</w:t>
      </w:r>
      <w:r>
        <w:rPr>
          <w:sz w:val="28"/>
        </w:rPr>
        <w:t>нно-финансового цикла –</w:t>
      </w:r>
      <w:r w:rsidRPr="005B5CD8">
        <w:rPr>
          <w:sz w:val="28"/>
        </w:rPr>
        <w:t xml:space="preserve"> периода полного оборота всей суммы оборотных активов, в процессе, которого происходит изменение их материально-вещественной формы.</w:t>
      </w:r>
    </w:p>
    <w:p w:rsidR="004510F7" w:rsidRDefault="004510F7" w:rsidP="004B33B9">
      <w:pPr>
        <w:pStyle w:val="NoSpacing"/>
        <w:spacing w:line="360" w:lineRule="exact"/>
        <w:ind w:firstLine="709"/>
        <w:jc w:val="both"/>
        <w:rPr>
          <w:sz w:val="28"/>
        </w:rPr>
      </w:pPr>
      <w:r w:rsidRPr="005B5CD8">
        <w:rPr>
          <w:sz w:val="28"/>
        </w:rPr>
        <w:t>В анализе оборотных активов особое значение уделяется их оборачиваемости, т.е. скорости оборота. Показатели оборачиваемости оборотных активов в виде коэффициентов, отражающих количество оборотов, совершенных активами, а также в виде показателей средней продолжительности их одного оборота (в днях). Показатели оборачиваемости характеризуют эффективность использования оборотных активов и определяются по каждой статье раздела II бухгалтерского баланса и по его итогу.</w:t>
      </w:r>
    </w:p>
    <w:p w:rsidR="004510F7" w:rsidRPr="00D17AFA" w:rsidRDefault="004510F7" w:rsidP="004B33B9">
      <w:pPr>
        <w:pStyle w:val="NoSpacing"/>
        <w:spacing w:line="360" w:lineRule="exact"/>
        <w:ind w:firstLine="709"/>
        <w:jc w:val="both"/>
        <w:rPr>
          <w:sz w:val="28"/>
        </w:rPr>
      </w:pPr>
      <w:r w:rsidRPr="00D17AFA">
        <w:rPr>
          <w:sz w:val="28"/>
        </w:rPr>
        <w:t>Эффективность использования оборотных средств характеризуется системой экономических показателей: коэффициент оборачиваемости, коэффициент оборачиваемости в днях и коэффициент загрузки.</w:t>
      </w:r>
    </w:p>
    <w:p w:rsidR="004510F7" w:rsidRPr="00D17AFA" w:rsidRDefault="004510F7" w:rsidP="004B33B9">
      <w:pPr>
        <w:pStyle w:val="NoSpacing"/>
        <w:spacing w:line="360" w:lineRule="exact"/>
        <w:ind w:firstLine="709"/>
        <w:jc w:val="both"/>
        <w:rPr>
          <w:sz w:val="28"/>
        </w:rPr>
      </w:pPr>
    </w:p>
    <w:p w:rsidR="004510F7" w:rsidRDefault="004510F7" w:rsidP="004B33B9">
      <w:pPr>
        <w:spacing w:line="360" w:lineRule="exact"/>
        <w:ind w:firstLine="709"/>
        <w:jc w:val="both"/>
        <w:rPr>
          <w:b/>
          <w:sz w:val="28"/>
        </w:rPr>
      </w:pPr>
    </w:p>
    <w:p w:rsidR="004510F7" w:rsidRDefault="004510F7" w:rsidP="004B33B9">
      <w:pPr>
        <w:spacing w:line="360" w:lineRule="exact"/>
        <w:ind w:firstLine="709"/>
        <w:jc w:val="both"/>
        <w:rPr>
          <w:b/>
          <w:sz w:val="28"/>
        </w:rPr>
      </w:pPr>
    </w:p>
    <w:p w:rsidR="004510F7" w:rsidRDefault="004510F7" w:rsidP="004B33B9">
      <w:pPr>
        <w:spacing w:line="360" w:lineRule="exact"/>
        <w:jc w:val="both"/>
        <w:rPr>
          <w:b/>
          <w:sz w:val="28"/>
        </w:rPr>
      </w:pPr>
    </w:p>
    <w:p w:rsidR="004510F7" w:rsidRDefault="004510F7" w:rsidP="004B33B9">
      <w:pPr>
        <w:spacing w:line="360" w:lineRule="exact"/>
        <w:jc w:val="both"/>
        <w:rPr>
          <w:b/>
          <w:sz w:val="28"/>
        </w:rPr>
      </w:pPr>
    </w:p>
    <w:p w:rsidR="004510F7" w:rsidRDefault="004510F7" w:rsidP="004B33B9">
      <w:pPr>
        <w:spacing w:line="360" w:lineRule="exact"/>
        <w:jc w:val="both"/>
        <w:rPr>
          <w:b/>
          <w:sz w:val="28"/>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Pr="00674E09" w:rsidRDefault="004510F7" w:rsidP="004B33B9">
      <w:pPr>
        <w:spacing w:line="360" w:lineRule="exact"/>
        <w:ind w:firstLine="709"/>
        <w:jc w:val="both"/>
        <w:rPr>
          <w:b/>
          <w:sz w:val="30"/>
          <w:szCs w:val="30"/>
        </w:rPr>
      </w:pPr>
      <w:r w:rsidRPr="00674E09">
        <w:rPr>
          <w:b/>
          <w:sz w:val="30"/>
          <w:szCs w:val="30"/>
        </w:rPr>
        <w:t>2 АНАЛИЗ СОСТОЯНИЯ ОБОРОТНЫХ СРЕДСТВ ООО «МАРКО-ГОМЕЛЬ» И ЕГО ФИНАНСОВОЙ УСТОЙЧИВОСТИ</w:t>
      </w:r>
    </w:p>
    <w:p w:rsidR="004510F7" w:rsidRDefault="004510F7" w:rsidP="004B33B9">
      <w:pPr>
        <w:spacing w:line="360" w:lineRule="exact"/>
        <w:ind w:firstLine="709"/>
        <w:jc w:val="both"/>
        <w:rPr>
          <w:b/>
          <w:sz w:val="28"/>
        </w:rPr>
      </w:pPr>
    </w:p>
    <w:p w:rsidR="004510F7" w:rsidRDefault="004510F7" w:rsidP="004B33B9">
      <w:pPr>
        <w:spacing w:line="360" w:lineRule="exact"/>
        <w:ind w:firstLine="709"/>
        <w:jc w:val="both"/>
        <w:rPr>
          <w:b/>
          <w:sz w:val="28"/>
        </w:rPr>
      </w:pPr>
      <w:r w:rsidRPr="00E6391C">
        <w:rPr>
          <w:b/>
          <w:sz w:val="28"/>
        </w:rPr>
        <w:t>2.1 Организационно-экономическая характеристика ООО «Марко-Гомель</w:t>
      </w:r>
    </w:p>
    <w:p w:rsidR="004510F7" w:rsidRDefault="004510F7" w:rsidP="004B33B9">
      <w:pPr>
        <w:spacing w:line="360" w:lineRule="exact"/>
        <w:ind w:firstLine="709"/>
        <w:jc w:val="both"/>
        <w:rPr>
          <w:b/>
          <w:sz w:val="28"/>
        </w:rPr>
      </w:pPr>
    </w:p>
    <w:p w:rsidR="004510F7" w:rsidRDefault="004510F7" w:rsidP="004B33B9">
      <w:pPr>
        <w:spacing w:line="360" w:lineRule="exact"/>
        <w:ind w:firstLine="709"/>
        <w:jc w:val="both"/>
        <w:rPr>
          <w:b/>
          <w:sz w:val="28"/>
        </w:rPr>
      </w:pPr>
    </w:p>
    <w:p w:rsidR="004510F7" w:rsidRDefault="004510F7" w:rsidP="00260138">
      <w:pPr>
        <w:spacing w:line="360" w:lineRule="exact"/>
        <w:ind w:firstLine="709"/>
        <w:jc w:val="both"/>
        <w:rPr>
          <w:sz w:val="28"/>
          <w:shd w:val="clear" w:color="auto" w:fill="FFFFFF"/>
          <w:lang w:val="be-BY"/>
        </w:rPr>
      </w:pPr>
      <w:r w:rsidRPr="002F281D">
        <w:rPr>
          <w:sz w:val="28"/>
        </w:rPr>
        <w:t xml:space="preserve">Общество с ограниченной ответственностью «Марко-Гомель»  (в дальнейшем ООО «Марко-Гомель») было зарегистрировано Гомельским городским исполнительным комитетом </w:t>
      </w:r>
      <w:r w:rsidRPr="002F281D">
        <w:rPr>
          <w:sz w:val="28"/>
          <w:szCs w:val="28"/>
          <w:shd w:val="clear" w:color="auto" w:fill="FFFFFF"/>
        </w:rPr>
        <w:t>27.06.1997</w:t>
      </w:r>
      <w:r w:rsidRPr="002F281D">
        <w:rPr>
          <w:color w:val="062033"/>
          <w:sz w:val="28"/>
          <w:szCs w:val="28"/>
          <w:shd w:val="clear" w:color="auto" w:fill="FFFFFF"/>
        </w:rPr>
        <w:t xml:space="preserve"> г. </w:t>
      </w:r>
      <w:r w:rsidRPr="002F281D">
        <w:rPr>
          <w:sz w:val="28"/>
          <w:szCs w:val="28"/>
          <w:shd w:val="clear" w:color="auto" w:fill="FFFFFF"/>
        </w:rPr>
        <w:t>вЕдином государственном регистре юридических лиц и индивидуальных предпринимателей.</w:t>
      </w:r>
    </w:p>
    <w:p w:rsidR="004510F7" w:rsidRPr="00260138" w:rsidRDefault="004510F7" w:rsidP="00260138">
      <w:pPr>
        <w:spacing w:line="360" w:lineRule="exact"/>
        <w:ind w:firstLine="709"/>
        <w:jc w:val="both"/>
        <w:rPr>
          <w:sz w:val="28"/>
          <w:shd w:val="clear" w:color="auto" w:fill="FFFFFF"/>
          <w:lang w:val="be-BY"/>
        </w:rPr>
      </w:pPr>
      <w:r w:rsidRPr="002F281D">
        <w:rPr>
          <w:sz w:val="28"/>
        </w:rPr>
        <w:t>ООО «Марко-Гомель» является юридическим лицом согласно законодательству Республики Беларусь, имеет самостоятельный баланс, может от своего имени приобретать имущественные и личные неимущественные права и нести обязанности, быть истцом и ответчиком в суде, открывать расчетный, валютный и другие счета в банках, иметь печать со своим наименованием.</w:t>
      </w:r>
    </w:p>
    <w:p w:rsidR="004510F7" w:rsidRPr="002F281D" w:rsidRDefault="004510F7" w:rsidP="00260138">
      <w:pPr>
        <w:pStyle w:val="NoSpacing"/>
        <w:spacing w:line="360" w:lineRule="exact"/>
        <w:ind w:firstLine="709"/>
        <w:jc w:val="both"/>
        <w:rPr>
          <w:sz w:val="28"/>
          <w:shd w:val="clear" w:color="auto" w:fill="FFFFFF"/>
        </w:rPr>
      </w:pPr>
      <w:r w:rsidRPr="002F281D">
        <w:rPr>
          <w:sz w:val="28"/>
          <w:shd w:val="clear" w:color="auto" w:fill="FFFFFF"/>
        </w:rPr>
        <w:t xml:space="preserve">Для обозначения своей продукции ООО «Марко-Гомель» разрабатывает и использует собственный товарный знак в порядке, установленном законодательством. </w:t>
      </w:r>
    </w:p>
    <w:p w:rsidR="004510F7" w:rsidRPr="002F281D" w:rsidRDefault="004510F7" w:rsidP="00260138">
      <w:pPr>
        <w:pStyle w:val="NoSpacing"/>
        <w:spacing w:line="360" w:lineRule="exact"/>
        <w:ind w:firstLine="709"/>
        <w:jc w:val="both"/>
        <w:rPr>
          <w:sz w:val="28"/>
          <w:shd w:val="clear" w:color="auto" w:fill="FFFFFF"/>
        </w:rPr>
      </w:pPr>
      <w:r w:rsidRPr="002F281D">
        <w:rPr>
          <w:sz w:val="28"/>
          <w:shd w:val="clear" w:color="auto" w:fill="FFFFFF"/>
        </w:rPr>
        <w:t>Имущество Общества является собственностью ООО «Марко-Гомель». Общество несет ответственность по своим обязательствам любым принадлежащим ему имуществом.</w:t>
      </w:r>
    </w:p>
    <w:p w:rsidR="004510F7" w:rsidRPr="00DA6E62" w:rsidRDefault="004510F7" w:rsidP="00260138">
      <w:pPr>
        <w:pStyle w:val="NoSpacing"/>
        <w:spacing w:line="360" w:lineRule="exact"/>
        <w:ind w:firstLine="709"/>
        <w:jc w:val="both"/>
        <w:rPr>
          <w:sz w:val="28"/>
          <w:shd w:val="clear" w:color="auto" w:fill="FFFFFF"/>
        </w:rPr>
      </w:pPr>
      <w:r w:rsidRPr="002F281D">
        <w:rPr>
          <w:iCs/>
          <w:sz w:val="28"/>
          <w:shd w:val="clear" w:color="auto" w:fill="FFFFFF"/>
        </w:rPr>
        <w:t>Основной целью деятельности</w:t>
      </w:r>
      <w:r w:rsidRPr="002F281D">
        <w:rPr>
          <w:rStyle w:val="apple-converted-space"/>
          <w:sz w:val="32"/>
          <w:szCs w:val="28"/>
          <w:shd w:val="clear" w:color="auto" w:fill="FFFFFF"/>
        </w:rPr>
        <w:t> </w:t>
      </w:r>
      <w:r w:rsidRPr="002F281D">
        <w:rPr>
          <w:sz w:val="28"/>
          <w:shd w:val="clear" w:color="auto" w:fill="FFFFFF"/>
        </w:rPr>
        <w:t>Общества является извлечение прибыли в процессе осуществления хозяйственной деятельности, связанной с розничной торговлей товарами народного потребления, а именно торговлей обувью отечественного производства (мужская, женская, детская обувь).</w:t>
      </w:r>
    </w:p>
    <w:p w:rsidR="004510F7" w:rsidRPr="00763ADE" w:rsidRDefault="004510F7" w:rsidP="00D91F54">
      <w:pPr>
        <w:pStyle w:val="NoSpacing"/>
        <w:spacing w:line="360" w:lineRule="exact"/>
        <w:ind w:firstLine="709"/>
        <w:jc w:val="both"/>
        <w:rPr>
          <w:sz w:val="28"/>
          <w:shd w:val="clear" w:color="auto" w:fill="FFFFFF"/>
        </w:rPr>
      </w:pPr>
      <w:r w:rsidRPr="00763ADE">
        <w:rPr>
          <w:sz w:val="28"/>
          <w:shd w:val="clear" w:color="auto" w:fill="FFFFFF"/>
        </w:rPr>
        <w:t>Холдинг «Белорусская кожевенно-обувная компания «Марко» - один из самых крупных производителей обуви среди стран СНГ. В состав холдинга входят организации, специализирующиеся на производстве:</w:t>
      </w:r>
    </w:p>
    <w:p w:rsidR="004510F7" w:rsidRPr="00763ADE" w:rsidRDefault="004510F7" w:rsidP="00D91F54">
      <w:pPr>
        <w:pStyle w:val="NoSpacing"/>
        <w:numPr>
          <w:ilvl w:val="0"/>
          <w:numId w:val="8"/>
        </w:numPr>
        <w:spacing w:line="360" w:lineRule="exact"/>
        <w:jc w:val="both"/>
        <w:rPr>
          <w:sz w:val="28"/>
          <w:shd w:val="clear" w:color="auto" w:fill="FFFFFF"/>
        </w:rPr>
      </w:pPr>
      <w:r w:rsidRPr="00763ADE">
        <w:rPr>
          <w:sz w:val="28"/>
          <w:shd w:val="clear" w:color="auto" w:fill="FFFFFF"/>
        </w:rPr>
        <w:t>обуви -  общество с ограниченной ответственностью «Управляющая компания холдинга «Белорусская кож</w:t>
      </w:r>
      <w:r>
        <w:rPr>
          <w:sz w:val="28"/>
          <w:shd w:val="clear" w:color="auto" w:fill="FFFFFF"/>
        </w:rPr>
        <w:t>евенно-обувная компания «Марко»</w:t>
      </w:r>
      <w:r w:rsidRPr="00763ADE">
        <w:rPr>
          <w:sz w:val="28"/>
          <w:shd w:val="clear" w:color="auto" w:fill="FFFFFF"/>
        </w:rPr>
        <w:t>, открытое акционерное общество «Красный Октябрь», унитарное производственное предприятие «Вердимар»;</w:t>
      </w:r>
    </w:p>
    <w:p w:rsidR="004510F7" w:rsidRPr="00763ADE" w:rsidRDefault="004510F7" w:rsidP="00D91F54">
      <w:pPr>
        <w:pStyle w:val="NoSpacing"/>
        <w:numPr>
          <w:ilvl w:val="0"/>
          <w:numId w:val="8"/>
        </w:numPr>
        <w:spacing w:line="360" w:lineRule="exact"/>
        <w:jc w:val="both"/>
        <w:rPr>
          <w:sz w:val="28"/>
          <w:shd w:val="clear" w:color="auto" w:fill="FFFFFF"/>
        </w:rPr>
      </w:pPr>
      <w:r w:rsidRPr="00763ADE">
        <w:rPr>
          <w:sz w:val="28"/>
          <w:shd w:val="clear" w:color="auto" w:fill="FFFFFF"/>
        </w:rPr>
        <w:t>сумок и кожгалантереи - унитарное производственное предприятие «ВитМа»;</w:t>
      </w:r>
    </w:p>
    <w:p w:rsidR="004510F7" w:rsidRPr="003A5A9C" w:rsidRDefault="004510F7" w:rsidP="00D91F54">
      <w:pPr>
        <w:pStyle w:val="NoSpacing"/>
        <w:numPr>
          <w:ilvl w:val="0"/>
          <w:numId w:val="8"/>
        </w:numPr>
        <w:spacing w:line="360" w:lineRule="exact"/>
        <w:jc w:val="both"/>
        <w:rPr>
          <w:sz w:val="28"/>
          <w:shd w:val="clear" w:color="auto" w:fill="FFFFFF"/>
        </w:rPr>
      </w:pPr>
      <w:r w:rsidRPr="00763ADE">
        <w:rPr>
          <w:sz w:val="28"/>
          <w:shd w:val="clear" w:color="auto" w:fill="FFFFFF"/>
        </w:rPr>
        <w:t>меха и швейных изделий из него - унитарное предприятие «Витебский меховой комбинат»;</w:t>
      </w:r>
    </w:p>
    <w:p w:rsidR="004510F7" w:rsidRDefault="004510F7" w:rsidP="003A5A9C">
      <w:pPr>
        <w:pStyle w:val="NoSpacing"/>
        <w:spacing w:line="360" w:lineRule="exact"/>
        <w:ind w:firstLine="709"/>
        <w:jc w:val="both"/>
        <w:rPr>
          <w:sz w:val="28"/>
          <w:shd w:val="clear" w:color="auto" w:fill="FFFFFF"/>
        </w:rPr>
      </w:pPr>
      <w:r w:rsidRPr="002F281D">
        <w:rPr>
          <w:sz w:val="28"/>
          <w:shd w:val="clear" w:color="auto" w:fill="FFFFFF"/>
        </w:rPr>
        <w:t>Органом управления ООО «Марко-Гомель» является общее собрание учредителей, которое является высшим органом управления.</w:t>
      </w:r>
    </w:p>
    <w:p w:rsidR="004510F7" w:rsidRPr="003A5A9C" w:rsidRDefault="004510F7" w:rsidP="00D91F54">
      <w:pPr>
        <w:pStyle w:val="NoSpacing"/>
        <w:spacing w:line="360" w:lineRule="exact"/>
        <w:ind w:firstLine="709"/>
        <w:jc w:val="both"/>
        <w:rPr>
          <w:sz w:val="28"/>
          <w:shd w:val="clear" w:color="auto" w:fill="FFFFFF"/>
        </w:rPr>
      </w:pPr>
      <w:r w:rsidRPr="002F281D">
        <w:rPr>
          <w:iCs/>
          <w:sz w:val="28"/>
          <w:shd w:val="clear" w:color="auto" w:fill="FFFFFF"/>
        </w:rPr>
        <w:t>Основной целью деятельности</w:t>
      </w:r>
      <w:r w:rsidRPr="002F281D">
        <w:rPr>
          <w:rStyle w:val="apple-converted-space"/>
          <w:sz w:val="32"/>
          <w:szCs w:val="28"/>
          <w:shd w:val="clear" w:color="auto" w:fill="FFFFFF"/>
        </w:rPr>
        <w:t> </w:t>
      </w:r>
      <w:r w:rsidRPr="002F281D">
        <w:rPr>
          <w:sz w:val="28"/>
          <w:shd w:val="clear" w:color="auto" w:fill="FFFFFF"/>
        </w:rPr>
        <w:t>Общества является извлечение прибыли в процессе осуществления хозяйственной деятельности, связанной с розничной торговлей товарами народного потребления, а именно торговлей обувью отечественного производства (мужская, женская, детская обувь).</w:t>
      </w:r>
    </w:p>
    <w:p w:rsidR="004510F7" w:rsidRPr="003A5A9C" w:rsidRDefault="004510F7" w:rsidP="00D91F54">
      <w:pPr>
        <w:spacing w:line="360" w:lineRule="exact"/>
        <w:ind w:firstLine="709"/>
        <w:jc w:val="both"/>
        <w:rPr>
          <w:sz w:val="28"/>
          <w:shd w:val="clear" w:color="auto" w:fill="FFFFFF"/>
        </w:rPr>
      </w:pPr>
      <w:r w:rsidRPr="00D07F7A">
        <w:rPr>
          <w:sz w:val="28"/>
          <w:shd w:val="clear" w:color="auto" w:fill="FFFFFF"/>
          <w:lang w:val="be-BY"/>
        </w:rPr>
        <w:t xml:space="preserve">Торговая сеть "Марко" постоянно расширяется. </w:t>
      </w:r>
      <w:r>
        <w:rPr>
          <w:sz w:val="28"/>
          <w:shd w:val="clear" w:color="auto" w:fill="FFFFFF"/>
          <w:lang w:val="be-BY"/>
        </w:rPr>
        <w:t>На сегодняшний день</w:t>
      </w:r>
      <w:r w:rsidRPr="00D07F7A">
        <w:rPr>
          <w:sz w:val="28"/>
          <w:shd w:val="clear" w:color="auto" w:fill="FFFFFF"/>
          <w:lang w:val="be-BY"/>
        </w:rPr>
        <w:t xml:space="preserve"> в Беларуси насч</w:t>
      </w:r>
      <w:r>
        <w:rPr>
          <w:sz w:val="28"/>
          <w:shd w:val="clear" w:color="auto" w:fill="FFFFFF"/>
          <w:lang w:val="be-BY"/>
        </w:rPr>
        <w:t xml:space="preserve">итывается 90 магазинов  "Марко", а </w:t>
      </w:r>
      <w:r>
        <w:rPr>
          <w:sz w:val="28"/>
          <w:shd w:val="clear" w:color="auto" w:fill="FFFFFF"/>
        </w:rPr>
        <w:t xml:space="preserve">в г. Гомеле, </w:t>
      </w:r>
      <w:r>
        <w:rPr>
          <w:sz w:val="28"/>
          <w:shd w:val="clear" w:color="auto" w:fill="FFFFFF"/>
          <w:lang w:val="be-BY"/>
        </w:rPr>
        <w:t>по состоянию на 01.01.20</w:t>
      </w:r>
      <w:r w:rsidRPr="00D07F7A">
        <w:rPr>
          <w:sz w:val="28"/>
          <w:shd w:val="clear" w:color="auto" w:fill="FFFFFF"/>
        </w:rPr>
        <w:t>21</w:t>
      </w:r>
      <w:r>
        <w:rPr>
          <w:sz w:val="28"/>
          <w:shd w:val="clear" w:color="auto" w:fill="FFFFFF"/>
          <w:lang w:val="be-BY"/>
        </w:rPr>
        <w:t xml:space="preserve"> г.,</w:t>
      </w:r>
      <w:r>
        <w:rPr>
          <w:sz w:val="28"/>
          <w:shd w:val="clear" w:color="auto" w:fill="FFFFFF"/>
        </w:rPr>
        <w:t xml:space="preserve"> торговая сеть ООО «Марко-Гомель» имеет 4 фирменных магазинов «</w:t>
      </w:r>
      <w:r>
        <w:rPr>
          <w:sz w:val="28"/>
          <w:lang w:val="en-US"/>
        </w:rPr>
        <w:t>Marko</w:t>
      </w:r>
      <w:r>
        <w:rPr>
          <w:sz w:val="28"/>
          <w:shd w:val="clear" w:color="auto" w:fill="FFFFFF"/>
        </w:rPr>
        <w:t>».</w:t>
      </w:r>
    </w:p>
    <w:p w:rsidR="004510F7" w:rsidRDefault="004510F7" w:rsidP="004B33B9">
      <w:pPr>
        <w:pStyle w:val="NoSpacing"/>
        <w:spacing w:line="360" w:lineRule="exact"/>
        <w:ind w:firstLine="709"/>
        <w:jc w:val="both"/>
        <w:rPr>
          <w:sz w:val="28"/>
          <w:shd w:val="clear" w:color="auto" w:fill="FFFFFF"/>
        </w:rPr>
      </w:pPr>
      <w:r>
        <w:rPr>
          <w:noProof/>
        </w:rPr>
        <w:pict>
          <v:rect id="_x0000_s1026" style="position:absolute;left:0;text-align:left;margin-left:182.7pt;margin-top:88.85pt;width:83.25pt;height:27.75pt;z-index:251653632">
            <v:textbox style="mso-next-textbox:#_x0000_s1026">
              <w:txbxContent>
                <w:p w:rsidR="004510F7" w:rsidRPr="007117DD" w:rsidRDefault="004510F7" w:rsidP="00C54BD4">
                  <w:pPr>
                    <w:jc w:val="center"/>
                    <w:rPr>
                      <w:sz w:val="26"/>
                      <w:szCs w:val="26"/>
                    </w:rPr>
                  </w:pPr>
                  <w:r w:rsidRPr="007117DD">
                    <w:rPr>
                      <w:sz w:val="26"/>
                      <w:szCs w:val="26"/>
                    </w:rPr>
                    <w:t>Директор</w:t>
                  </w:r>
                </w:p>
              </w:txbxContent>
            </v:textbox>
          </v:rect>
        </w:pict>
      </w:r>
      <w:r w:rsidRPr="00CB5606">
        <w:rPr>
          <w:sz w:val="28"/>
          <w:shd w:val="clear" w:color="auto" w:fill="FFFFFF"/>
        </w:rPr>
        <w:t>Организационная структура</w:t>
      </w:r>
      <w:r>
        <w:rPr>
          <w:sz w:val="28"/>
          <w:shd w:val="clear" w:color="auto" w:fill="FFFFFF"/>
        </w:rPr>
        <w:t xml:space="preserve"> управления</w:t>
      </w:r>
      <w:r w:rsidRPr="00CB5606">
        <w:rPr>
          <w:sz w:val="28"/>
          <w:shd w:val="clear" w:color="auto" w:fill="FFFFFF"/>
        </w:rPr>
        <w:t xml:space="preserve"> строится на основе выделения раз</w:t>
      </w:r>
      <w:r>
        <w:rPr>
          <w:sz w:val="28"/>
          <w:shd w:val="clear" w:color="auto" w:fill="FFFFFF"/>
        </w:rPr>
        <w:t xml:space="preserve">личных составляющих. На рисунке 2.1 </w:t>
      </w:r>
      <w:r w:rsidRPr="00CB5606">
        <w:rPr>
          <w:sz w:val="28"/>
          <w:shd w:val="clear" w:color="auto" w:fill="FFFFFF"/>
        </w:rPr>
        <w:t>приведена схема построения организационной структуры ООО «Марко-Гомель», основанная</w:t>
      </w:r>
      <w:r>
        <w:rPr>
          <w:sz w:val="28"/>
          <w:shd w:val="clear" w:color="auto" w:fill="FFFFFF"/>
        </w:rPr>
        <w:t xml:space="preserve"> на реализации необходимых функ</w:t>
      </w:r>
      <w:r w:rsidRPr="00CB5606">
        <w:rPr>
          <w:sz w:val="28"/>
          <w:shd w:val="clear" w:color="auto" w:fill="FFFFFF"/>
        </w:rPr>
        <w:t>ций. Организа</w:t>
      </w:r>
      <w:r>
        <w:rPr>
          <w:sz w:val="28"/>
          <w:shd w:val="clear" w:color="auto" w:fill="FFFFFF"/>
        </w:rPr>
        <w:t>ционная структура ООО «</w:t>
      </w:r>
      <w:r w:rsidRPr="00CB5606">
        <w:rPr>
          <w:sz w:val="28"/>
          <w:shd w:val="clear" w:color="auto" w:fill="FFFFFF"/>
        </w:rPr>
        <w:t>Марко-Гомель</w:t>
      </w:r>
      <w:r>
        <w:rPr>
          <w:sz w:val="28"/>
          <w:shd w:val="clear" w:color="auto" w:fill="FFFFFF"/>
        </w:rPr>
        <w:t>» – линейная</w:t>
      </w:r>
      <w:r w:rsidRPr="00CB5606">
        <w:rPr>
          <w:sz w:val="28"/>
          <w:shd w:val="clear" w:color="auto" w:fill="FFFFFF"/>
        </w:rPr>
        <w:t>.</w:t>
      </w:r>
    </w:p>
    <w:p w:rsidR="004510F7" w:rsidRPr="00246907" w:rsidRDefault="004510F7" w:rsidP="004B33B9">
      <w:pPr>
        <w:pStyle w:val="NoSpacing"/>
        <w:spacing w:line="360" w:lineRule="exact"/>
        <w:jc w:val="both"/>
        <w:rPr>
          <w:sz w:val="28"/>
          <w:shd w:val="clear" w:color="auto" w:fill="FFFFFF"/>
        </w:rPr>
      </w:pPr>
    </w:p>
    <w:p w:rsidR="004510F7" w:rsidRDefault="004510F7" w:rsidP="004B33B9">
      <w:pPr>
        <w:shd w:val="clear" w:color="auto" w:fill="FFFFFF"/>
        <w:spacing w:before="100" w:beforeAutospacing="1" w:after="100" w:afterAutospacing="1" w:line="360" w:lineRule="exact"/>
        <w:jc w:val="both"/>
        <w:rPr>
          <w:rFonts w:ascii="Palatino Linotype" w:hAnsi="Palatino Linotype"/>
          <w:color w:val="242424"/>
          <w:sz w:val="20"/>
          <w:szCs w:val="20"/>
        </w:rPr>
      </w:pPr>
      <w:r>
        <w:rPr>
          <w:noProof/>
        </w:rPr>
        <w:pict>
          <v:rect id="_x0000_s1027" style="position:absolute;left:0;text-align:left;margin-left:133.2pt;margin-top:37.1pt;width:73.5pt;height:33.4pt;z-index:251656704">
            <v:textbox style="mso-next-textbox:#_x0000_s1027">
              <w:txbxContent>
                <w:p w:rsidR="004510F7" w:rsidRPr="00560E81" w:rsidRDefault="004510F7" w:rsidP="00C54BD4">
                  <w:pPr>
                    <w:pStyle w:val="NoSpacing"/>
                    <w:jc w:val="center"/>
                    <w:rPr>
                      <w:sz w:val="22"/>
                    </w:rPr>
                  </w:pPr>
                  <w:r w:rsidRPr="00560E81">
                    <w:rPr>
                      <w:sz w:val="22"/>
                    </w:rPr>
                    <w:t>Главный бухгалтер</w:t>
                  </w:r>
                </w:p>
              </w:txbxContent>
            </v:textbox>
          </v:rect>
        </w:pict>
      </w:r>
      <w:r>
        <w:rPr>
          <w:noProof/>
        </w:rPr>
        <w:pict>
          <v:rect id="_x0000_s1028" style="position:absolute;left:0;text-align:left;margin-left:248.7pt;margin-top:37.1pt;width:74.25pt;height:33.4pt;z-index:251657728">
            <v:textbox style="mso-next-textbox:#_x0000_s1028">
              <w:txbxContent>
                <w:p w:rsidR="004510F7" w:rsidRPr="00ED2197" w:rsidRDefault="004510F7" w:rsidP="00C54BD4">
                  <w:pPr>
                    <w:jc w:val="center"/>
                    <w:rPr>
                      <w:sz w:val="20"/>
                    </w:rPr>
                  </w:pPr>
                  <w:r>
                    <w:rPr>
                      <w:sz w:val="22"/>
                    </w:rPr>
                    <w:t>Заведующая</w:t>
                  </w:r>
                  <w:r w:rsidRPr="00560E81">
                    <w:rPr>
                      <w:sz w:val="22"/>
                    </w:rPr>
                    <w:t xml:space="preserve"> магазином</w:t>
                  </w:r>
                </w:p>
                <w:p w:rsidR="004510F7" w:rsidRDefault="004510F7" w:rsidP="00C54BD4"/>
              </w:txbxContent>
            </v:textbox>
          </v: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26.2pt;margin-top:8.6pt;width:57.75pt;height:28.5pt;z-index:251655680" o:connectortype="straight">
            <v:stroke endarrow="block"/>
          </v:shape>
        </w:pict>
      </w:r>
      <w:r>
        <w:rPr>
          <w:noProof/>
        </w:rPr>
        <w:pict>
          <v:shape id="_x0000_s1030" type="#_x0000_t32" style="position:absolute;left:0;text-align:left;margin-left:166.2pt;margin-top:8.6pt;width:60pt;height:28.5pt;flip:x;z-index:251654656" o:connectortype="straight">
            <v:stroke endarrow="block"/>
          </v:shape>
        </w:pict>
      </w:r>
    </w:p>
    <w:p w:rsidR="004510F7" w:rsidRDefault="004510F7" w:rsidP="004B33B9">
      <w:pPr>
        <w:shd w:val="clear" w:color="auto" w:fill="FFFFFF"/>
        <w:spacing w:before="100" w:beforeAutospacing="1" w:after="100" w:afterAutospacing="1" w:line="360" w:lineRule="exact"/>
        <w:jc w:val="both"/>
        <w:rPr>
          <w:rFonts w:ascii="Palatino Linotype" w:hAnsi="Palatino Linotype"/>
          <w:color w:val="242424"/>
          <w:sz w:val="20"/>
          <w:szCs w:val="20"/>
        </w:rPr>
      </w:pPr>
      <w:r>
        <w:rPr>
          <w:noProof/>
        </w:rPr>
        <w:pict>
          <v:shape id="_x0000_s1031" type="#_x0000_t32" style="position:absolute;left:0;text-align:left;margin-left:170.65pt;margin-top:24.5pt;width:.05pt;height:21.75pt;z-index:251658752" o:connectortype="straight">
            <v:stroke endarrow="block"/>
          </v:shape>
        </w:pict>
      </w:r>
      <w:r>
        <w:rPr>
          <w:noProof/>
        </w:rPr>
        <w:pict>
          <v:shape id="_x0000_s1032" type="#_x0000_t32" style="position:absolute;left:0;text-align:left;margin-left:283.95pt;margin-top:24.5pt;width:.1pt;height:21.75pt;z-index:251659776" o:connectortype="straight">
            <v:stroke endarrow="block"/>
          </v:shape>
        </w:pict>
      </w:r>
    </w:p>
    <w:p w:rsidR="004510F7" w:rsidRDefault="004510F7" w:rsidP="004B33B9">
      <w:pPr>
        <w:shd w:val="clear" w:color="auto" w:fill="FFFFFF"/>
        <w:spacing w:before="100" w:beforeAutospacing="1" w:after="100" w:afterAutospacing="1" w:line="360" w:lineRule="exact"/>
        <w:jc w:val="both"/>
        <w:rPr>
          <w:rFonts w:ascii="Palatino Linotype" w:hAnsi="Palatino Linotype"/>
          <w:color w:val="242424"/>
          <w:sz w:val="20"/>
          <w:szCs w:val="20"/>
        </w:rPr>
      </w:pPr>
      <w:r>
        <w:rPr>
          <w:noProof/>
        </w:rPr>
        <w:pict>
          <v:rect id="_x0000_s1033" style="position:absolute;left:0;text-align:left;margin-left:133.2pt;margin-top:14.25pt;width:73.5pt;height:20.25pt;z-index:251660800">
            <v:textbox style="mso-next-textbox:#_x0000_s1033">
              <w:txbxContent>
                <w:p w:rsidR="004510F7" w:rsidRPr="00560E81" w:rsidRDefault="004510F7" w:rsidP="00C54BD4">
                  <w:pPr>
                    <w:jc w:val="center"/>
                    <w:rPr>
                      <w:sz w:val="22"/>
                    </w:rPr>
                  </w:pPr>
                  <w:r w:rsidRPr="00560E81">
                    <w:rPr>
                      <w:sz w:val="22"/>
                    </w:rPr>
                    <w:t>Бухгалтер</w:t>
                  </w:r>
                </w:p>
              </w:txbxContent>
            </v:textbox>
          </v:rect>
        </w:pict>
      </w:r>
      <w:r>
        <w:rPr>
          <w:noProof/>
        </w:rPr>
        <w:pict>
          <v:rect id="_x0000_s1034" style="position:absolute;left:0;text-align:left;margin-left:248.7pt;margin-top:14.25pt;width:74.25pt;height:20.25pt;z-index:251661824">
            <v:textbox style="mso-next-textbox:#_x0000_s1034">
              <w:txbxContent>
                <w:p w:rsidR="004510F7" w:rsidRPr="00560E81" w:rsidRDefault="004510F7" w:rsidP="00C54BD4">
                  <w:pPr>
                    <w:jc w:val="center"/>
                    <w:rPr>
                      <w:sz w:val="22"/>
                    </w:rPr>
                  </w:pPr>
                  <w:r w:rsidRPr="00560E81">
                    <w:rPr>
                      <w:sz w:val="22"/>
                    </w:rPr>
                    <w:t>Продавцы</w:t>
                  </w:r>
                </w:p>
              </w:txbxContent>
            </v:textbox>
          </v:rect>
        </w:pict>
      </w:r>
    </w:p>
    <w:p w:rsidR="004510F7" w:rsidRDefault="004510F7" w:rsidP="004B33B9">
      <w:pPr>
        <w:spacing w:line="360" w:lineRule="exact"/>
        <w:jc w:val="both"/>
        <w:rPr>
          <w:sz w:val="28"/>
        </w:rPr>
      </w:pPr>
    </w:p>
    <w:p w:rsidR="004510F7" w:rsidRPr="007C0448" w:rsidRDefault="004510F7" w:rsidP="0076531F">
      <w:pPr>
        <w:spacing w:line="360" w:lineRule="exact"/>
        <w:jc w:val="both"/>
        <w:rPr>
          <w:b/>
        </w:rPr>
      </w:pPr>
      <w:r w:rsidRPr="007C0448">
        <w:rPr>
          <w:b/>
        </w:rPr>
        <w:t>Рисунок 2.1 – Организационная структура ООО «Марко-Гомель»</w:t>
      </w:r>
    </w:p>
    <w:p w:rsidR="004510F7" w:rsidRDefault="004510F7" w:rsidP="004B33B9">
      <w:pPr>
        <w:spacing w:line="360" w:lineRule="exact"/>
        <w:ind w:firstLine="709"/>
        <w:jc w:val="both"/>
      </w:pPr>
      <w:r w:rsidRPr="002C7052">
        <w:rPr>
          <w:i/>
        </w:rPr>
        <w:t xml:space="preserve">Примечание – </w:t>
      </w:r>
      <w:r w:rsidRPr="002C7052">
        <w:t>И</w:t>
      </w:r>
      <w:r>
        <w:t>сточник:собственная разработка</w:t>
      </w:r>
    </w:p>
    <w:p w:rsidR="004510F7" w:rsidRPr="0080749C" w:rsidRDefault="004510F7" w:rsidP="004B33B9">
      <w:pPr>
        <w:spacing w:line="360" w:lineRule="exact"/>
        <w:ind w:firstLine="709"/>
        <w:jc w:val="both"/>
        <w:rPr>
          <w:sz w:val="28"/>
        </w:rPr>
      </w:pPr>
    </w:p>
    <w:p w:rsidR="004510F7" w:rsidRPr="00DA6E62" w:rsidRDefault="004510F7" w:rsidP="004B33B9">
      <w:pPr>
        <w:pStyle w:val="NoSpacing"/>
        <w:spacing w:line="360" w:lineRule="exact"/>
        <w:ind w:firstLine="709"/>
        <w:jc w:val="both"/>
        <w:rPr>
          <w:sz w:val="28"/>
        </w:rPr>
      </w:pPr>
      <w:r w:rsidRPr="00617702">
        <w:rPr>
          <w:sz w:val="28"/>
        </w:rPr>
        <w:t>В условиях ООО «Марко-Гомель» линейная организационная структура управления подразумевает, что руководители подразделений низших ступеней непосредственно подчиняются одному руководителю более высокого уровня управления и связаны с вышестоящей системой только через него. При такой организации управления, когда один руководитель отвечает за весь объем деятельности и передача управленческих решений каждому из подразделений одного уровня происходит только от одного начальника, в наибольшей степени осуществляется принцип единоначалия. Руководитель, таким образом, несет полную ответственность за результаты деятельности подчиненных ему подразделений. Доминирующим принципом построения линейной структуры служит вертикальная иерархия, обеспечивающая простоту и четкость подчинения.</w:t>
      </w:r>
    </w:p>
    <w:p w:rsidR="004510F7" w:rsidRDefault="004510F7" w:rsidP="004B33B9">
      <w:pPr>
        <w:pStyle w:val="NoSpacing"/>
        <w:spacing w:line="360" w:lineRule="exact"/>
        <w:ind w:firstLine="709"/>
        <w:jc w:val="both"/>
        <w:rPr>
          <w:sz w:val="26"/>
        </w:rPr>
      </w:pPr>
      <w:r w:rsidRPr="000B40B4">
        <w:rPr>
          <w:sz w:val="28"/>
        </w:rPr>
        <w:t xml:space="preserve">Основной проблемой функционирования </w:t>
      </w:r>
      <w:r>
        <w:rPr>
          <w:color w:val="000000"/>
          <w:sz w:val="28"/>
          <w:szCs w:val="28"/>
        </w:rPr>
        <w:t>организации</w:t>
      </w:r>
      <w:r w:rsidRPr="000B40B4">
        <w:rPr>
          <w:sz w:val="28"/>
        </w:rPr>
        <w:t xml:space="preserve"> в настоящее время является усиление конкуренции на профильном рынке, возникновение обширного числа конкурентов</w:t>
      </w:r>
      <w:r>
        <w:rPr>
          <w:sz w:val="26"/>
        </w:rPr>
        <w:t>.</w:t>
      </w:r>
    </w:p>
    <w:p w:rsidR="004510F7" w:rsidRDefault="004510F7" w:rsidP="00D91F54">
      <w:pPr>
        <w:spacing w:line="360" w:lineRule="exact"/>
        <w:ind w:firstLine="709"/>
        <w:jc w:val="both"/>
        <w:rPr>
          <w:rStyle w:val="FontStyle49"/>
          <w:color w:val="000000"/>
          <w:sz w:val="28"/>
          <w:szCs w:val="28"/>
        </w:rPr>
      </w:pPr>
      <w:r w:rsidRPr="00D91F54">
        <w:rPr>
          <w:sz w:val="28"/>
        </w:rPr>
        <w:t xml:space="preserve">В настоящее время действует большое число организаций, производящих обувь. К предприятиям-конкурентам можно отнести следующие: </w:t>
      </w:r>
      <w:r>
        <w:rPr>
          <w:rStyle w:val="FontStyle49"/>
          <w:color w:val="000000"/>
          <w:sz w:val="28"/>
          <w:szCs w:val="28"/>
        </w:rPr>
        <w:t>СООО</w:t>
      </w:r>
      <w:r w:rsidRPr="00D91F54">
        <w:rPr>
          <w:sz w:val="28"/>
        </w:rPr>
        <w:t>«Белвест», ЗАО «Сивельга»</w:t>
      </w:r>
      <w:r>
        <w:rPr>
          <w:sz w:val="28"/>
        </w:rPr>
        <w:t>, ОАО</w:t>
      </w:r>
      <w:r w:rsidRPr="00D91F54">
        <w:rPr>
          <w:sz w:val="28"/>
        </w:rPr>
        <w:t xml:space="preserve"> «</w:t>
      </w:r>
      <w:r>
        <w:rPr>
          <w:sz w:val="28"/>
          <w:lang w:val="en-US"/>
        </w:rPr>
        <w:t>Shagovita</w:t>
      </w:r>
      <w:r w:rsidRPr="00D91F54">
        <w:rPr>
          <w:sz w:val="28"/>
        </w:rPr>
        <w:t>», ОАО «Гродненская обувная фабрика «Неман»</w:t>
      </w:r>
      <w:r>
        <w:rPr>
          <w:sz w:val="28"/>
        </w:rPr>
        <w:t xml:space="preserve">, </w:t>
      </w:r>
      <w:r w:rsidRPr="00F561F3">
        <w:rPr>
          <w:sz w:val="28"/>
        </w:rPr>
        <w:t>СЗАО «Отико»</w:t>
      </w:r>
      <w:r>
        <w:rPr>
          <w:sz w:val="28"/>
        </w:rPr>
        <w:t xml:space="preserve">, </w:t>
      </w:r>
      <w:r w:rsidRPr="00F561F3">
        <w:rPr>
          <w:sz w:val="28"/>
        </w:rPr>
        <w:t>ООО «БелКожаСервис»</w:t>
      </w:r>
      <w:r>
        <w:rPr>
          <w:sz w:val="28"/>
        </w:rPr>
        <w:t xml:space="preserve">, </w:t>
      </w:r>
      <w:r w:rsidRPr="00D91F54">
        <w:rPr>
          <w:sz w:val="28"/>
        </w:rPr>
        <w:t>«ЛеГранд», ОАО «Лидская обувная фабрика»</w:t>
      </w:r>
      <w:r w:rsidRPr="00FA24C5">
        <w:rPr>
          <w:sz w:val="28"/>
        </w:rPr>
        <w:t xml:space="preserve">, </w:t>
      </w:r>
      <w:r w:rsidRPr="00E02E7A">
        <w:rPr>
          <w:rStyle w:val="FontStyle49"/>
          <w:color w:val="000000"/>
          <w:sz w:val="28"/>
          <w:szCs w:val="28"/>
        </w:rPr>
        <w:t>ЧУП «Блик»</w:t>
      </w:r>
      <w:r>
        <w:rPr>
          <w:rStyle w:val="FontStyle49"/>
          <w:color w:val="000000"/>
          <w:sz w:val="28"/>
          <w:szCs w:val="28"/>
        </w:rPr>
        <w:t xml:space="preserve"> и др.</w:t>
      </w:r>
    </w:p>
    <w:p w:rsidR="004510F7" w:rsidRDefault="004510F7" w:rsidP="0047531F">
      <w:pPr>
        <w:spacing w:line="360" w:lineRule="exact"/>
        <w:ind w:firstLine="709"/>
        <w:jc w:val="both"/>
        <w:rPr>
          <w:sz w:val="28"/>
        </w:rPr>
      </w:pPr>
      <w:r w:rsidRPr="004F7E1E">
        <w:rPr>
          <w:sz w:val="28"/>
        </w:rPr>
        <w:t xml:space="preserve">Проанализируем долю рынка, занимаемую </w:t>
      </w:r>
      <w:r>
        <w:rPr>
          <w:sz w:val="28"/>
        </w:rPr>
        <w:t>магазином «</w:t>
      </w:r>
      <w:r>
        <w:rPr>
          <w:sz w:val="28"/>
          <w:lang w:val="en-US"/>
        </w:rPr>
        <w:t>Marko</w:t>
      </w:r>
      <w:r>
        <w:rPr>
          <w:sz w:val="28"/>
        </w:rPr>
        <w:t>»</w:t>
      </w:r>
      <w:r w:rsidRPr="004F7E1E">
        <w:rPr>
          <w:sz w:val="28"/>
        </w:rPr>
        <w:t xml:space="preserve">в общем товарообороте </w:t>
      </w:r>
      <w:r>
        <w:rPr>
          <w:sz w:val="28"/>
        </w:rPr>
        <w:t>города</w:t>
      </w:r>
      <w:r w:rsidRPr="004F7E1E">
        <w:rPr>
          <w:sz w:val="28"/>
        </w:rPr>
        <w:t>, результаты представим в таблице</w:t>
      </w:r>
      <w:r>
        <w:rPr>
          <w:sz w:val="28"/>
        </w:rPr>
        <w:t xml:space="preserve"> 2.1.</w:t>
      </w:r>
    </w:p>
    <w:p w:rsidR="004510F7" w:rsidRPr="009C165A" w:rsidRDefault="004510F7" w:rsidP="009C165A">
      <w:pPr>
        <w:rPr>
          <w:sz w:val="16"/>
          <w:szCs w:val="16"/>
        </w:rPr>
      </w:pPr>
    </w:p>
    <w:p w:rsidR="004510F7" w:rsidRDefault="004510F7" w:rsidP="0047531F">
      <w:pPr>
        <w:spacing w:line="360" w:lineRule="exact"/>
        <w:jc w:val="both"/>
        <w:rPr>
          <w:b/>
          <w:szCs w:val="26"/>
        </w:rPr>
      </w:pPr>
      <w:r>
        <w:rPr>
          <w:b/>
          <w:szCs w:val="26"/>
        </w:rPr>
        <w:t>Таблица 2</w:t>
      </w:r>
      <w:r w:rsidRPr="000B5742">
        <w:rPr>
          <w:b/>
          <w:szCs w:val="26"/>
        </w:rPr>
        <w:t>.1 – Доля рынка, занимаемая</w:t>
      </w:r>
      <w:r w:rsidRPr="00250573">
        <w:rPr>
          <w:b/>
          <w:szCs w:val="26"/>
        </w:rPr>
        <w:t xml:space="preserve">ООО «Марко-Гомель» </w:t>
      </w:r>
      <w:r w:rsidRPr="000B5742">
        <w:rPr>
          <w:b/>
          <w:szCs w:val="26"/>
        </w:rPr>
        <w:t>в розничном товарообороте г. Гомеля за 20</w:t>
      </w:r>
      <w:r>
        <w:rPr>
          <w:b/>
          <w:szCs w:val="26"/>
        </w:rPr>
        <w:t xml:space="preserve">16 - </w:t>
      </w:r>
      <w:r w:rsidRPr="000B5742">
        <w:rPr>
          <w:b/>
          <w:szCs w:val="26"/>
        </w:rPr>
        <w:t>20</w:t>
      </w:r>
      <w:r>
        <w:rPr>
          <w:b/>
          <w:szCs w:val="26"/>
        </w:rPr>
        <w:t>17</w:t>
      </w:r>
      <w:r w:rsidRPr="000B5742">
        <w:rPr>
          <w:b/>
          <w:szCs w:val="26"/>
        </w:rPr>
        <w:t xml:space="preserve">   гг.</w:t>
      </w:r>
    </w:p>
    <w:p w:rsidR="004510F7" w:rsidRPr="0047531F" w:rsidRDefault="004510F7" w:rsidP="004E2ED0">
      <w:pPr>
        <w:pStyle w:val="NoSpacing"/>
        <w:rPr>
          <w:shd w:val="clear" w:color="auto" w:fill="FFFFFF"/>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6"/>
        <w:gridCol w:w="992"/>
        <w:gridCol w:w="1056"/>
        <w:gridCol w:w="2955"/>
      </w:tblGrid>
      <w:tr w:rsidR="004510F7" w:rsidTr="005C73F8">
        <w:trPr>
          <w:trHeight w:val="285"/>
        </w:trPr>
        <w:tc>
          <w:tcPr>
            <w:tcW w:w="4636" w:type="dxa"/>
            <w:vMerge w:val="restart"/>
          </w:tcPr>
          <w:p w:rsidR="004510F7" w:rsidRPr="005C73F8" w:rsidRDefault="004510F7" w:rsidP="005C73F8">
            <w:pPr>
              <w:pStyle w:val="NoSpacing"/>
              <w:spacing w:line="360" w:lineRule="exact"/>
              <w:jc w:val="center"/>
              <w:rPr>
                <w:sz w:val="26"/>
                <w:szCs w:val="26"/>
                <w:shd w:val="clear" w:color="auto" w:fill="FFFFFF"/>
              </w:rPr>
            </w:pPr>
            <w:r w:rsidRPr="005C73F8">
              <w:rPr>
                <w:szCs w:val="26"/>
              </w:rPr>
              <w:t>Показатель</w:t>
            </w:r>
          </w:p>
        </w:tc>
        <w:tc>
          <w:tcPr>
            <w:tcW w:w="2048" w:type="dxa"/>
            <w:gridSpan w:val="2"/>
            <w:tcBorders>
              <w:bottom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Годы</w:t>
            </w:r>
          </w:p>
        </w:tc>
        <w:tc>
          <w:tcPr>
            <w:tcW w:w="2955" w:type="dxa"/>
            <w:vMerge w:val="restart"/>
          </w:tcPr>
          <w:p w:rsidR="004510F7" w:rsidRPr="0043717B" w:rsidRDefault="004510F7" w:rsidP="005C73F8">
            <w:pPr>
              <w:pStyle w:val="NoSpacing"/>
              <w:spacing w:line="360" w:lineRule="exact"/>
              <w:jc w:val="center"/>
            </w:pPr>
            <w:r>
              <w:t>Темп роста, % или отклонение (+/-)</w:t>
            </w:r>
          </w:p>
        </w:tc>
      </w:tr>
      <w:tr w:rsidR="004510F7" w:rsidTr="005C73F8">
        <w:trPr>
          <w:trHeight w:val="240"/>
        </w:trPr>
        <w:tc>
          <w:tcPr>
            <w:tcW w:w="4636" w:type="dxa"/>
            <w:vMerge/>
          </w:tcPr>
          <w:p w:rsidR="004510F7" w:rsidRDefault="004510F7" w:rsidP="005C73F8">
            <w:pPr>
              <w:pStyle w:val="NoSpacing"/>
              <w:spacing w:line="360" w:lineRule="exact"/>
              <w:jc w:val="center"/>
            </w:pPr>
          </w:p>
        </w:tc>
        <w:tc>
          <w:tcPr>
            <w:tcW w:w="992" w:type="dxa"/>
            <w:tcBorders>
              <w:top w:val="single" w:sz="4" w:space="0" w:color="auto"/>
              <w:righ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2016</w:t>
            </w:r>
          </w:p>
        </w:tc>
        <w:tc>
          <w:tcPr>
            <w:tcW w:w="1056" w:type="dxa"/>
            <w:tcBorders>
              <w:top w:val="single" w:sz="4" w:space="0" w:color="auto"/>
              <w:lef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2017</w:t>
            </w:r>
          </w:p>
        </w:tc>
        <w:tc>
          <w:tcPr>
            <w:tcW w:w="2955" w:type="dxa"/>
            <w:vMerge/>
          </w:tcPr>
          <w:p w:rsidR="004510F7" w:rsidRDefault="004510F7" w:rsidP="005C73F8">
            <w:pPr>
              <w:pStyle w:val="NoSpacing"/>
              <w:spacing w:line="360" w:lineRule="exact"/>
              <w:jc w:val="both"/>
            </w:pPr>
          </w:p>
        </w:tc>
      </w:tr>
      <w:tr w:rsidR="004510F7" w:rsidRPr="0043717B" w:rsidTr="005C73F8">
        <w:tc>
          <w:tcPr>
            <w:tcW w:w="4636" w:type="dxa"/>
          </w:tcPr>
          <w:p w:rsidR="004510F7" w:rsidRPr="005C73F8" w:rsidRDefault="004510F7" w:rsidP="005C73F8">
            <w:pPr>
              <w:pStyle w:val="NoSpacing"/>
              <w:spacing w:line="360" w:lineRule="exact"/>
              <w:jc w:val="both"/>
              <w:rPr>
                <w:szCs w:val="26"/>
                <w:shd w:val="clear" w:color="auto" w:fill="FFFFFF"/>
              </w:rPr>
            </w:pPr>
            <w:r w:rsidRPr="005C73F8">
              <w:rPr>
                <w:szCs w:val="26"/>
              </w:rPr>
              <w:t xml:space="preserve">Розничный товарооборот ООО «Марко-Гомель» через все каналы реализации, </w:t>
            </w:r>
            <w:r w:rsidRPr="005C73F8">
              <w:rPr>
                <w:szCs w:val="26"/>
                <w:shd w:val="clear" w:color="auto" w:fill="FFFFFF"/>
              </w:rPr>
              <w:t>тыс.р.</w:t>
            </w:r>
          </w:p>
        </w:tc>
        <w:tc>
          <w:tcPr>
            <w:tcW w:w="992" w:type="dxa"/>
            <w:tcBorders>
              <w:righ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9 789,2</w:t>
            </w:r>
          </w:p>
        </w:tc>
        <w:tc>
          <w:tcPr>
            <w:tcW w:w="1056" w:type="dxa"/>
            <w:tcBorders>
              <w:lef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10 441,2</w:t>
            </w:r>
          </w:p>
        </w:tc>
        <w:tc>
          <w:tcPr>
            <w:tcW w:w="2955" w:type="dxa"/>
          </w:tcPr>
          <w:p w:rsidR="004510F7" w:rsidRPr="005C73F8" w:rsidRDefault="004510F7" w:rsidP="005C73F8">
            <w:pPr>
              <w:pStyle w:val="NoSpacing"/>
              <w:spacing w:line="360" w:lineRule="exact"/>
              <w:jc w:val="center"/>
              <w:rPr>
                <w:shd w:val="clear" w:color="auto" w:fill="FFFFFF"/>
              </w:rPr>
            </w:pPr>
            <w:r w:rsidRPr="005C73F8">
              <w:rPr>
                <w:shd w:val="clear" w:color="auto" w:fill="FFFFFF"/>
              </w:rPr>
              <w:t>106,7</w:t>
            </w:r>
          </w:p>
        </w:tc>
      </w:tr>
      <w:tr w:rsidR="004510F7" w:rsidRPr="0043717B" w:rsidTr="005C73F8">
        <w:tc>
          <w:tcPr>
            <w:tcW w:w="4636" w:type="dxa"/>
          </w:tcPr>
          <w:p w:rsidR="004510F7" w:rsidRPr="005C73F8" w:rsidRDefault="004510F7" w:rsidP="005C73F8">
            <w:pPr>
              <w:pStyle w:val="NoSpacing"/>
              <w:spacing w:line="360" w:lineRule="exact"/>
              <w:jc w:val="both"/>
              <w:rPr>
                <w:szCs w:val="26"/>
                <w:shd w:val="clear" w:color="auto" w:fill="FFFFFF"/>
              </w:rPr>
            </w:pPr>
            <w:r w:rsidRPr="005C73F8">
              <w:rPr>
                <w:szCs w:val="26"/>
              </w:rPr>
              <w:t>Розничный товарооборот г. Гомеля,</w:t>
            </w:r>
            <w:r w:rsidRPr="005C73F8">
              <w:rPr>
                <w:szCs w:val="26"/>
                <w:shd w:val="clear" w:color="auto" w:fill="FFFFFF"/>
              </w:rPr>
              <w:t>тыс.р.</w:t>
            </w:r>
          </w:p>
        </w:tc>
        <w:tc>
          <w:tcPr>
            <w:tcW w:w="992" w:type="dxa"/>
            <w:tcBorders>
              <w:righ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1 998,5</w:t>
            </w:r>
          </w:p>
        </w:tc>
        <w:tc>
          <w:tcPr>
            <w:tcW w:w="1056" w:type="dxa"/>
            <w:tcBorders>
              <w:lef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2 176,8</w:t>
            </w:r>
          </w:p>
        </w:tc>
        <w:tc>
          <w:tcPr>
            <w:tcW w:w="2955" w:type="dxa"/>
          </w:tcPr>
          <w:p w:rsidR="004510F7" w:rsidRPr="005C73F8" w:rsidRDefault="004510F7" w:rsidP="005C73F8">
            <w:pPr>
              <w:pStyle w:val="NoSpacing"/>
              <w:spacing w:line="360" w:lineRule="exact"/>
              <w:jc w:val="center"/>
              <w:rPr>
                <w:shd w:val="clear" w:color="auto" w:fill="FFFFFF"/>
              </w:rPr>
            </w:pPr>
            <w:r w:rsidRPr="005C73F8">
              <w:rPr>
                <w:shd w:val="clear" w:color="auto" w:fill="FFFFFF"/>
              </w:rPr>
              <w:t>108,2</w:t>
            </w:r>
          </w:p>
        </w:tc>
      </w:tr>
      <w:tr w:rsidR="004510F7" w:rsidRPr="0043717B" w:rsidTr="005C73F8">
        <w:tc>
          <w:tcPr>
            <w:tcW w:w="4636" w:type="dxa"/>
          </w:tcPr>
          <w:p w:rsidR="004510F7" w:rsidRPr="005C73F8" w:rsidRDefault="004510F7" w:rsidP="005C73F8">
            <w:pPr>
              <w:pStyle w:val="NoSpacing"/>
              <w:spacing w:line="360" w:lineRule="exact"/>
              <w:jc w:val="both"/>
              <w:rPr>
                <w:szCs w:val="26"/>
                <w:shd w:val="clear" w:color="auto" w:fill="FFFFFF"/>
              </w:rPr>
            </w:pPr>
            <w:r w:rsidRPr="005C73F8">
              <w:rPr>
                <w:szCs w:val="26"/>
              </w:rPr>
              <w:t xml:space="preserve">Удельный вес товарооборота ООО «Марко-Гомель» в товарообороте г. Гомеля, </w:t>
            </w:r>
            <w:r w:rsidRPr="005C73F8">
              <w:rPr>
                <w:szCs w:val="26"/>
                <w:shd w:val="clear" w:color="auto" w:fill="FFFFFF"/>
              </w:rPr>
              <w:t>%</w:t>
            </w:r>
          </w:p>
        </w:tc>
        <w:tc>
          <w:tcPr>
            <w:tcW w:w="992" w:type="dxa"/>
            <w:tcBorders>
              <w:righ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0,49</w:t>
            </w:r>
          </w:p>
        </w:tc>
        <w:tc>
          <w:tcPr>
            <w:tcW w:w="1056" w:type="dxa"/>
            <w:tcBorders>
              <w:left w:val="single" w:sz="4" w:space="0" w:color="auto"/>
            </w:tcBorders>
          </w:tcPr>
          <w:p w:rsidR="004510F7" w:rsidRPr="005C73F8" w:rsidRDefault="004510F7" w:rsidP="005C73F8">
            <w:pPr>
              <w:pStyle w:val="NoSpacing"/>
              <w:spacing w:line="360" w:lineRule="exact"/>
              <w:jc w:val="center"/>
              <w:rPr>
                <w:shd w:val="clear" w:color="auto" w:fill="FFFFFF"/>
              </w:rPr>
            </w:pPr>
            <w:r w:rsidRPr="005C73F8">
              <w:rPr>
                <w:shd w:val="clear" w:color="auto" w:fill="FFFFFF"/>
              </w:rPr>
              <w:t>0,49</w:t>
            </w:r>
          </w:p>
        </w:tc>
        <w:tc>
          <w:tcPr>
            <w:tcW w:w="2955" w:type="dxa"/>
          </w:tcPr>
          <w:p w:rsidR="004510F7" w:rsidRPr="005C73F8" w:rsidRDefault="004510F7" w:rsidP="005C73F8">
            <w:pPr>
              <w:pStyle w:val="NoSpacing"/>
              <w:spacing w:line="360" w:lineRule="exact"/>
              <w:jc w:val="center"/>
              <w:rPr>
                <w:shd w:val="clear" w:color="auto" w:fill="FFFFFF"/>
              </w:rPr>
            </w:pPr>
            <w:r w:rsidRPr="005C73F8">
              <w:rPr>
                <w:shd w:val="clear" w:color="auto" w:fill="FFFFFF"/>
              </w:rPr>
              <w:t>-0,01</w:t>
            </w:r>
          </w:p>
        </w:tc>
      </w:tr>
    </w:tbl>
    <w:p w:rsidR="004510F7" w:rsidRPr="00F1696F" w:rsidRDefault="004510F7" w:rsidP="0047531F">
      <w:pPr>
        <w:pStyle w:val="NoSpacing"/>
        <w:spacing w:line="360" w:lineRule="exact"/>
        <w:ind w:firstLine="709"/>
        <w:jc w:val="both"/>
      </w:pPr>
      <w:r w:rsidRPr="0047531F">
        <w:rPr>
          <w:i/>
          <w:shd w:val="clear" w:color="auto" w:fill="FFFFFF"/>
        </w:rPr>
        <w:t xml:space="preserve">Примечание – </w:t>
      </w:r>
      <w:r w:rsidRPr="0047531F">
        <w:rPr>
          <w:shd w:val="clear" w:color="auto" w:fill="FFFFFF"/>
        </w:rPr>
        <w:t>Источник</w:t>
      </w:r>
      <w:r w:rsidRPr="0047531F">
        <w:t xml:space="preserve">: собственная разработка </w:t>
      </w:r>
      <w:r>
        <w:t>на основе данных приложения</w:t>
      </w:r>
      <w:r>
        <w:rPr>
          <w:lang w:val="be-BY"/>
        </w:rPr>
        <w:t xml:space="preserve"> А.</w:t>
      </w:r>
    </w:p>
    <w:p w:rsidR="004510F7" w:rsidRDefault="004510F7" w:rsidP="0047531F">
      <w:pPr>
        <w:pStyle w:val="NoSpacing"/>
        <w:spacing w:line="360" w:lineRule="exact"/>
        <w:jc w:val="both"/>
        <w:rPr>
          <w:sz w:val="28"/>
        </w:rPr>
      </w:pPr>
    </w:p>
    <w:p w:rsidR="004510F7" w:rsidRPr="0047531F" w:rsidRDefault="004510F7" w:rsidP="0047531F">
      <w:pPr>
        <w:pStyle w:val="NoSpacing"/>
        <w:spacing w:line="360" w:lineRule="exact"/>
        <w:ind w:firstLine="709"/>
        <w:jc w:val="both"/>
        <w:rPr>
          <w:sz w:val="32"/>
          <w:szCs w:val="26"/>
          <w:shd w:val="clear" w:color="auto" w:fill="FFFFFF"/>
        </w:rPr>
      </w:pPr>
      <w:r>
        <w:rPr>
          <w:sz w:val="28"/>
        </w:rPr>
        <w:t xml:space="preserve">Исходя из данных, приведенных в таблице 2.1, невозможно не отметить положительную динамику увеличения розничного товарооборота ООО «Марко-Гомель», который в 2017 г. по сравнению с 2016 г. увеличился на 6,7% и составил 10 441,2 р., что говорит об эффективном ведении хозяйственной деятельности. Также можно заметить увеличение розничного товарооборота г. Гомеля, который в 2017 г. по сравнению с 2016 г. увеличился на 8,2 % и составил 2 176,8 р. </w:t>
      </w:r>
      <w:r>
        <w:rPr>
          <w:sz w:val="28"/>
          <w:szCs w:val="26"/>
        </w:rPr>
        <w:t>Доля рынка снизилась на 0,01% и составила 0,48%</w:t>
      </w:r>
    </w:p>
    <w:p w:rsidR="004510F7" w:rsidRDefault="004510F7" w:rsidP="00FB42C8">
      <w:pPr>
        <w:pStyle w:val="NoSpacing"/>
        <w:spacing w:line="360" w:lineRule="exact"/>
        <w:ind w:firstLine="709"/>
        <w:jc w:val="both"/>
        <w:rPr>
          <w:sz w:val="28"/>
        </w:rPr>
      </w:pPr>
      <w:r w:rsidRPr="00594960">
        <w:rPr>
          <w:sz w:val="28"/>
        </w:rPr>
        <w:t xml:space="preserve">Рассмотрим  </w:t>
      </w:r>
      <w:r>
        <w:rPr>
          <w:sz w:val="28"/>
        </w:rPr>
        <w:t xml:space="preserve">динамику основных экономических  показателей </w:t>
      </w:r>
      <w:r w:rsidRPr="00594960">
        <w:rPr>
          <w:sz w:val="28"/>
        </w:rPr>
        <w:t>деятельности ООО «Марко-Гомель» на основе данных отчета о прибылях и убытках</w:t>
      </w:r>
      <w:r>
        <w:rPr>
          <w:color w:val="000000"/>
          <w:sz w:val="28"/>
          <w:szCs w:val="23"/>
        </w:rPr>
        <w:t xml:space="preserve">за 2015-2017 </w:t>
      </w:r>
      <w:r w:rsidRPr="005B1709">
        <w:rPr>
          <w:color w:val="000000"/>
          <w:sz w:val="28"/>
          <w:szCs w:val="23"/>
        </w:rPr>
        <w:t>гг.</w:t>
      </w:r>
      <w:r w:rsidRPr="00594960">
        <w:rPr>
          <w:sz w:val="28"/>
        </w:rPr>
        <w:t>(</w:t>
      </w:r>
      <w:r>
        <w:rPr>
          <w:sz w:val="28"/>
        </w:rPr>
        <w:t>таблица 2</w:t>
      </w:r>
      <w:r w:rsidRPr="00926C4D">
        <w:rPr>
          <w:sz w:val="28"/>
        </w:rPr>
        <w:t>.</w:t>
      </w:r>
      <w:r>
        <w:rPr>
          <w:sz w:val="28"/>
        </w:rPr>
        <w:t>2</w:t>
      </w:r>
      <w:r w:rsidRPr="00594960">
        <w:rPr>
          <w:sz w:val="28"/>
        </w:rPr>
        <w:t>).</w:t>
      </w:r>
    </w:p>
    <w:p w:rsidR="004510F7" w:rsidRPr="00FB42C8" w:rsidRDefault="004510F7" w:rsidP="00FB42C8">
      <w:pPr>
        <w:spacing w:line="360" w:lineRule="exact"/>
        <w:rPr>
          <w:sz w:val="16"/>
          <w:szCs w:val="16"/>
        </w:rPr>
      </w:pPr>
    </w:p>
    <w:p w:rsidR="004510F7" w:rsidRDefault="004510F7" w:rsidP="00FB42C8">
      <w:pPr>
        <w:spacing w:line="360" w:lineRule="exact"/>
        <w:jc w:val="both"/>
        <w:rPr>
          <w:b/>
          <w:shd w:val="clear" w:color="auto" w:fill="FFFFFF"/>
        </w:rPr>
      </w:pPr>
    </w:p>
    <w:p w:rsidR="004510F7" w:rsidRDefault="004510F7" w:rsidP="00FB42C8">
      <w:pPr>
        <w:spacing w:line="360" w:lineRule="exact"/>
        <w:jc w:val="both"/>
        <w:rPr>
          <w:b/>
          <w:shd w:val="clear" w:color="auto" w:fill="FFFFFF"/>
        </w:rPr>
      </w:pPr>
    </w:p>
    <w:p w:rsidR="004510F7" w:rsidRDefault="004510F7" w:rsidP="00FB42C8">
      <w:pPr>
        <w:spacing w:line="360" w:lineRule="exact"/>
        <w:jc w:val="both"/>
        <w:rPr>
          <w:b/>
          <w:shd w:val="clear" w:color="auto" w:fill="FFFFFF"/>
        </w:rPr>
      </w:pPr>
    </w:p>
    <w:p w:rsidR="004510F7" w:rsidRDefault="004510F7" w:rsidP="00FB42C8">
      <w:pPr>
        <w:spacing w:line="360" w:lineRule="exact"/>
        <w:jc w:val="both"/>
        <w:rPr>
          <w:b/>
          <w:shd w:val="clear" w:color="auto" w:fill="FFFFFF"/>
        </w:rPr>
      </w:pPr>
    </w:p>
    <w:p w:rsidR="004510F7" w:rsidRDefault="004510F7" w:rsidP="004E2ED0">
      <w:pPr>
        <w:spacing w:line="360" w:lineRule="exact"/>
        <w:jc w:val="both"/>
        <w:rPr>
          <w:b/>
          <w:shd w:val="clear" w:color="auto" w:fill="FFFFFF"/>
        </w:rPr>
      </w:pPr>
    </w:p>
    <w:p w:rsidR="004510F7" w:rsidRDefault="004510F7" w:rsidP="004E2ED0">
      <w:pPr>
        <w:spacing w:line="360" w:lineRule="exact"/>
        <w:jc w:val="both"/>
        <w:rPr>
          <w:b/>
          <w:shd w:val="clear" w:color="auto" w:fill="FFFFFF"/>
        </w:rPr>
      </w:pPr>
    </w:p>
    <w:p w:rsidR="004510F7" w:rsidRDefault="004510F7" w:rsidP="004E2ED0">
      <w:pPr>
        <w:spacing w:line="360" w:lineRule="exact"/>
        <w:jc w:val="both"/>
        <w:rPr>
          <w:b/>
        </w:rPr>
      </w:pPr>
      <w:r>
        <w:rPr>
          <w:b/>
          <w:shd w:val="clear" w:color="auto" w:fill="FFFFFF"/>
        </w:rPr>
        <w:t>Таблица 2.2</w:t>
      </w:r>
      <w:r w:rsidRPr="00FB42C8">
        <w:rPr>
          <w:b/>
          <w:shd w:val="clear" w:color="auto" w:fill="FFFFFF"/>
        </w:rPr>
        <w:t xml:space="preserve"> - Динамика основных экономических показателей</w:t>
      </w:r>
      <w:r w:rsidRPr="00FB42C8">
        <w:rPr>
          <w:b/>
        </w:rPr>
        <w:t xml:space="preserve"> деятельности ООО «Марко-Гомель» за 2015-2017 гг.</w:t>
      </w:r>
      <w:r>
        <w:rPr>
          <w:b/>
        </w:rPr>
        <w:t>, тыс. р.</w:t>
      </w:r>
    </w:p>
    <w:p w:rsidR="004510F7" w:rsidRPr="004E2ED0" w:rsidRDefault="004510F7" w:rsidP="004E2ED0">
      <w:pPr>
        <w:pStyle w:val="NoSpacing"/>
        <w:rPr>
          <w:sz w:val="10"/>
        </w:rPr>
      </w:pPr>
    </w:p>
    <w:tbl>
      <w:tblPr>
        <w:tblpPr w:leftFromText="180" w:rightFromText="180" w:vertAnchor="text" w:horzAnchor="margin" w:tblpY="173"/>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851"/>
        <w:gridCol w:w="850"/>
        <w:gridCol w:w="892"/>
        <w:gridCol w:w="809"/>
        <w:gridCol w:w="851"/>
        <w:gridCol w:w="850"/>
        <w:gridCol w:w="993"/>
        <w:gridCol w:w="925"/>
        <w:gridCol w:w="868"/>
      </w:tblGrid>
      <w:tr w:rsidR="004510F7" w:rsidRPr="009C165A" w:rsidTr="009C165A">
        <w:trPr>
          <w:trHeight w:val="135"/>
        </w:trPr>
        <w:tc>
          <w:tcPr>
            <w:tcW w:w="1910" w:type="dxa"/>
            <w:vMerge w:val="restart"/>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Показатель</w:t>
            </w:r>
          </w:p>
        </w:tc>
        <w:tc>
          <w:tcPr>
            <w:tcW w:w="2593" w:type="dxa"/>
            <w:gridSpan w:val="3"/>
          </w:tcPr>
          <w:p w:rsidR="004510F7" w:rsidRPr="009C165A" w:rsidRDefault="004510F7" w:rsidP="009C165A">
            <w:pPr>
              <w:spacing w:line="360" w:lineRule="exact"/>
              <w:jc w:val="center"/>
            </w:pPr>
            <w:r w:rsidRPr="009C165A">
              <w:t>Год</w:t>
            </w:r>
            <w:r>
              <w:t>ы</w:t>
            </w:r>
          </w:p>
        </w:tc>
        <w:tc>
          <w:tcPr>
            <w:tcW w:w="2510" w:type="dxa"/>
            <w:gridSpan w:val="3"/>
          </w:tcPr>
          <w:p w:rsidR="004510F7" w:rsidRPr="009C165A" w:rsidRDefault="004510F7" w:rsidP="009C165A">
            <w:pPr>
              <w:spacing w:line="360" w:lineRule="exact"/>
              <w:jc w:val="center"/>
            </w:pPr>
            <w:r w:rsidRPr="009C165A">
              <w:t>Темп роста, %</w:t>
            </w:r>
          </w:p>
        </w:tc>
        <w:tc>
          <w:tcPr>
            <w:tcW w:w="2786" w:type="dxa"/>
            <w:gridSpan w:val="3"/>
          </w:tcPr>
          <w:p w:rsidR="004510F7" w:rsidRPr="009C165A" w:rsidRDefault="004510F7" w:rsidP="009C165A">
            <w:pPr>
              <w:spacing w:line="360" w:lineRule="exact"/>
              <w:jc w:val="center"/>
            </w:pPr>
            <w:r w:rsidRPr="009C165A">
              <w:t>Отклонение, (+/-)</w:t>
            </w:r>
          </w:p>
        </w:tc>
      </w:tr>
      <w:tr w:rsidR="004510F7" w:rsidRPr="009C165A" w:rsidTr="009C165A">
        <w:trPr>
          <w:trHeight w:val="280"/>
        </w:trPr>
        <w:tc>
          <w:tcPr>
            <w:tcW w:w="1910" w:type="dxa"/>
            <w:vMerge/>
          </w:tcPr>
          <w:p w:rsidR="004510F7" w:rsidRPr="009C165A" w:rsidRDefault="004510F7" w:rsidP="009C165A">
            <w:pPr>
              <w:spacing w:line="360" w:lineRule="exact"/>
              <w:jc w:val="center"/>
            </w:pPr>
          </w:p>
        </w:tc>
        <w:tc>
          <w:tcPr>
            <w:tcW w:w="851" w:type="dxa"/>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2015</w:t>
            </w:r>
          </w:p>
        </w:tc>
        <w:tc>
          <w:tcPr>
            <w:tcW w:w="850" w:type="dxa"/>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2016</w:t>
            </w:r>
          </w:p>
        </w:tc>
        <w:tc>
          <w:tcPr>
            <w:tcW w:w="892" w:type="dxa"/>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2017</w:t>
            </w:r>
          </w:p>
        </w:tc>
        <w:tc>
          <w:tcPr>
            <w:tcW w:w="809" w:type="dxa"/>
          </w:tcPr>
          <w:p w:rsidR="004510F7" w:rsidRPr="009C165A" w:rsidRDefault="004510F7" w:rsidP="009C165A">
            <w:pPr>
              <w:spacing w:line="360" w:lineRule="exact"/>
              <w:jc w:val="center"/>
            </w:pPr>
            <w:r w:rsidRPr="009C165A">
              <w:t>2016</w:t>
            </w:r>
            <w:r>
              <w:t>г</w:t>
            </w:r>
          </w:p>
          <w:p w:rsidR="004510F7" w:rsidRPr="009C165A" w:rsidRDefault="004510F7" w:rsidP="009C165A">
            <w:pPr>
              <w:spacing w:line="360" w:lineRule="exact"/>
              <w:jc w:val="center"/>
            </w:pPr>
            <w:r w:rsidRPr="009C165A">
              <w:t>к</w:t>
            </w:r>
          </w:p>
          <w:p w:rsidR="004510F7" w:rsidRPr="009C165A" w:rsidRDefault="004510F7" w:rsidP="009C165A">
            <w:pPr>
              <w:spacing w:line="360" w:lineRule="exact"/>
              <w:jc w:val="center"/>
            </w:pPr>
            <w:r w:rsidRPr="009C165A">
              <w:t>2015</w:t>
            </w:r>
            <w:r>
              <w:t>г</w:t>
            </w:r>
          </w:p>
        </w:tc>
        <w:tc>
          <w:tcPr>
            <w:tcW w:w="851" w:type="dxa"/>
          </w:tcPr>
          <w:p w:rsidR="004510F7" w:rsidRPr="009C165A" w:rsidRDefault="004510F7" w:rsidP="009C165A">
            <w:pPr>
              <w:spacing w:line="360" w:lineRule="exact"/>
              <w:jc w:val="center"/>
            </w:pPr>
            <w:r w:rsidRPr="009C165A">
              <w:t>2017</w:t>
            </w:r>
            <w:r>
              <w:t>г</w:t>
            </w:r>
          </w:p>
          <w:p w:rsidR="004510F7" w:rsidRPr="009C165A" w:rsidRDefault="004510F7" w:rsidP="009C165A">
            <w:pPr>
              <w:spacing w:line="360" w:lineRule="exact"/>
              <w:jc w:val="center"/>
            </w:pPr>
            <w:r w:rsidRPr="009C165A">
              <w:t>к</w:t>
            </w:r>
          </w:p>
          <w:p w:rsidR="004510F7" w:rsidRPr="009C165A" w:rsidRDefault="004510F7" w:rsidP="009C165A">
            <w:pPr>
              <w:spacing w:line="360" w:lineRule="exact"/>
              <w:jc w:val="center"/>
            </w:pPr>
            <w:r w:rsidRPr="009C165A">
              <w:t>2016</w:t>
            </w:r>
            <w:r>
              <w:t>г</w:t>
            </w:r>
          </w:p>
        </w:tc>
        <w:tc>
          <w:tcPr>
            <w:tcW w:w="850" w:type="dxa"/>
          </w:tcPr>
          <w:p w:rsidR="004510F7" w:rsidRPr="009C165A" w:rsidRDefault="004510F7" w:rsidP="009C165A">
            <w:pPr>
              <w:spacing w:line="360" w:lineRule="exact"/>
              <w:jc w:val="center"/>
            </w:pPr>
            <w:r w:rsidRPr="009C165A">
              <w:t>2017</w:t>
            </w:r>
            <w:r>
              <w:t>г</w:t>
            </w:r>
          </w:p>
          <w:p w:rsidR="004510F7" w:rsidRPr="009C165A" w:rsidRDefault="004510F7" w:rsidP="009C165A">
            <w:pPr>
              <w:spacing w:line="360" w:lineRule="exact"/>
              <w:jc w:val="center"/>
            </w:pPr>
            <w:r w:rsidRPr="009C165A">
              <w:t>к</w:t>
            </w:r>
          </w:p>
          <w:p w:rsidR="004510F7" w:rsidRPr="009C165A" w:rsidRDefault="004510F7" w:rsidP="009C165A">
            <w:pPr>
              <w:spacing w:line="360" w:lineRule="exact"/>
              <w:jc w:val="center"/>
            </w:pPr>
            <w:r w:rsidRPr="009C165A">
              <w:t>2015</w:t>
            </w:r>
            <w:r>
              <w:t>г</w:t>
            </w:r>
          </w:p>
        </w:tc>
        <w:tc>
          <w:tcPr>
            <w:tcW w:w="993" w:type="dxa"/>
          </w:tcPr>
          <w:p w:rsidR="004510F7" w:rsidRPr="009C165A" w:rsidRDefault="004510F7" w:rsidP="009C165A">
            <w:pPr>
              <w:spacing w:line="360" w:lineRule="exact"/>
              <w:jc w:val="center"/>
            </w:pPr>
            <w:r w:rsidRPr="009C165A">
              <w:t>2016г.</w:t>
            </w:r>
          </w:p>
          <w:p w:rsidR="004510F7" w:rsidRPr="009C165A" w:rsidRDefault="004510F7" w:rsidP="009C165A">
            <w:pPr>
              <w:spacing w:line="360" w:lineRule="exact"/>
              <w:jc w:val="center"/>
            </w:pPr>
            <w:r w:rsidRPr="009C165A">
              <w:t>от</w:t>
            </w:r>
          </w:p>
          <w:p w:rsidR="004510F7" w:rsidRPr="009C165A" w:rsidRDefault="004510F7" w:rsidP="009C165A">
            <w:pPr>
              <w:spacing w:line="360" w:lineRule="exact"/>
              <w:jc w:val="center"/>
            </w:pPr>
            <w:r w:rsidRPr="009C165A">
              <w:t>2015г.</w:t>
            </w:r>
          </w:p>
        </w:tc>
        <w:tc>
          <w:tcPr>
            <w:tcW w:w="925" w:type="dxa"/>
          </w:tcPr>
          <w:p w:rsidR="004510F7" w:rsidRPr="009C165A" w:rsidRDefault="004510F7" w:rsidP="009C165A">
            <w:pPr>
              <w:spacing w:line="360" w:lineRule="exact"/>
              <w:jc w:val="center"/>
            </w:pPr>
            <w:r w:rsidRPr="009C165A">
              <w:t>2017г.</w:t>
            </w:r>
          </w:p>
          <w:p w:rsidR="004510F7" w:rsidRPr="009C165A" w:rsidRDefault="004510F7" w:rsidP="009C165A">
            <w:pPr>
              <w:spacing w:line="360" w:lineRule="exact"/>
              <w:jc w:val="center"/>
            </w:pPr>
            <w:r w:rsidRPr="009C165A">
              <w:t>от</w:t>
            </w:r>
          </w:p>
          <w:p w:rsidR="004510F7" w:rsidRPr="009C165A" w:rsidRDefault="004510F7" w:rsidP="009C165A">
            <w:pPr>
              <w:spacing w:line="360" w:lineRule="exact"/>
              <w:jc w:val="center"/>
            </w:pPr>
            <w:r w:rsidRPr="009C165A">
              <w:t>2016 г.</w:t>
            </w:r>
          </w:p>
        </w:tc>
        <w:tc>
          <w:tcPr>
            <w:tcW w:w="868" w:type="dxa"/>
          </w:tcPr>
          <w:p w:rsidR="004510F7" w:rsidRPr="009C165A" w:rsidRDefault="004510F7" w:rsidP="009C165A">
            <w:pPr>
              <w:spacing w:line="360" w:lineRule="exact"/>
              <w:jc w:val="center"/>
            </w:pPr>
            <w:r w:rsidRPr="009C165A">
              <w:t>2017г.</w:t>
            </w:r>
          </w:p>
          <w:p w:rsidR="004510F7" w:rsidRPr="009C165A" w:rsidRDefault="004510F7" w:rsidP="009C165A">
            <w:pPr>
              <w:spacing w:line="360" w:lineRule="exact"/>
              <w:jc w:val="center"/>
            </w:pPr>
            <w:r w:rsidRPr="009C165A">
              <w:t>от</w:t>
            </w:r>
          </w:p>
          <w:p w:rsidR="004510F7" w:rsidRPr="009C165A" w:rsidRDefault="004510F7" w:rsidP="009C165A">
            <w:pPr>
              <w:spacing w:line="360" w:lineRule="exact"/>
              <w:jc w:val="center"/>
            </w:pPr>
            <w:r w:rsidRPr="009C165A">
              <w:t>2015г.</w:t>
            </w:r>
          </w:p>
        </w:tc>
      </w:tr>
      <w:tr w:rsidR="004510F7" w:rsidRPr="009C165A" w:rsidTr="009C165A">
        <w:trPr>
          <w:trHeight w:val="300"/>
        </w:trPr>
        <w:tc>
          <w:tcPr>
            <w:tcW w:w="1910" w:type="dxa"/>
          </w:tcPr>
          <w:p w:rsidR="004510F7" w:rsidRPr="009C165A" w:rsidRDefault="004510F7" w:rsidP="009C165A">
            <w:pPr>
              <w:spacing w:line="360" w:lineRule="exact"/>
            </w:pPr>
            <w:r w:rsidRPr="009C165A">
              <w:t>Выручка от реализации продукции,  товаров, работ, услуг</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4 407</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8 028</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8 834</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182,2</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110,0</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200,5</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3 621</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806</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4 427</w:t>
            </w:r>
          </w:p>
        </w:tc>
      </w:tr>
      <w:tr w:rsidR="004510F7" w:rsidRPr="009C165A" w:rsidTr="009C165A">
        <w:trPr>
          <w:trHeight w:val="826"/>
        </w:trPr>
        <w:tc>
          <w:tcPr>
            <w:tcW w:w="1910" w:type="dxa"/>
          </w:tcPr>
          <w:p w:rsidR="004510F7" w:rsidRPr="009C165A" w:rsidRDefault="004510F7" w:rsidP="009C165A">
            <w:pPr>
              <w:spacing w:line="360" w:lineRule="exact"/>
            </w:pPr>
            <w:r w:rsidRPr="009C165A">
              <w:t>Себестоимость реализованной продукции,  товаров, работ, услуг</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3 896</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7 625</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7 811</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195,7</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102,4</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200,5</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3 729</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186</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3 915</w:t>
            </w:r>
          </w:p>
        </w:tc>
      </w:tr>
      <w:tr w:rsidR="004510F7" w:rsidRPr="009C165A" w:rsidTr="009C165A">
        <w:trPr>
          <w:trHeight w:val="197"/>
        </w:trPr>
        <w:tc>
          <w:tcPr>
            <w:tcW w:w="1910" w:type="dxa"/>
          </w:tcPr>
          <w:p w:rsidR="004510F7" w:rsidRPr="009C165A" w:rsidRDefault="004510F7" w:rsidP="009C165A">
            <w:pPr>
              <w:spacing w:line="360" w:lineRule="exact"/>
            </w:pPr>
            <w:r w:rsidRPr="009C165A">
              <w:t>Валовая прибыль</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511</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403</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1 023</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78,9</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253,8</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200,2</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-108</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620</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512</w:t>
            </w:r>
          </w:p>
        </w:tc>
      </w:tr>
      <w:tr w:rsidR="004510F7" w:rsidRPr="009C165A" w:rsidTr="009C165A">
        <w:trPr>
          <w:trHeight w:val="273"/>
        </w:trPr>
        <w:tc>
          <w:tcPr>
            <w:tcW w:w="1910" w:type="dxa"/>
          </w:tcPr>
          <w:p w:rsidR="004510F7" w:rsidRPr="009C165A" w:rsidRDefault="004510F7" w:rsidP="009C165A">
            <w:pPr>
              <w:spacing w:line="360" w:lineRule="exact"/>
            </w:pPr>
            <w:r w:rsidRPr="009C165A">
              <w:t>Расходы на реализацию</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721</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1 259</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1 387</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174,6</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110,2</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192,4</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538</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128</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666</w:t>
            </w:r>
          </w:p>
        </w:tc>
      </w:tr>
      <w:tr w:rsidR="004510F7" w:rsidRPr="009C165A" w:rsidTr="009C165A">
        <w:trPr>
          <w:trHeight w:val="802"/>
        </w:trPr>
        <w:tc>
          <w:tcPr>
            <w:tcW w:w="1910" w:type="dxa"/>
          </w:tcPr>
          <w:p w:rsidR="004510F7" w:rsidRPr="009C165A" w:rsidRDefault="004510F7" w:rsidP="009C165A">
            <w:pPr>
              <w:spacing w:line="360" w:lineRule="exact"/>
            </w:pPr>
            <w:r w:rsidRPr="009C165A">
              <w:t>Прибыль (убыток) от реализации продукции, товаров, работ, услуг</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-210</w:t>
            </w:r>
          </w:p>
        </w:tc>
        <w:tc>
          <w:tcPr>
            <w:tcW w:w="850" w:type="dxa"/>
          </w:tcPr>
          <w:p w:rsidR="004510F7" w:rsidRPr="009C165A" w:rsidRDefault="004510F7" w:rsidP="008A64C2">
            <w:pPr>
              <w:spacing w:line="360" w:lineRule="exact"/>
              <w:jc w:val="center"/>
            </w:pPr>
          </w:p>
          <w:p w:rsidR="004510F7" w:rsidRDefault="004510F7" w:rsidP="008A64C2">
            <w:pPr>
              <w:spacing w:line="360" w:lineRule="exact"/>
              <w:jc w:val="center"/>
            </w:pPr>
          </w:p>
          <w:p w:rsidR="004510F7" w:rsidRDefault="004510F7" w:rsidP="008A64C2">
            <w:pPr>
              <w:spacing w:line="360" w:lineRule="exact"/>
              <w:jc w:val="center"/>
            </w:pPr>
          </w:p>
          <w:p w:rsidR="004510F7" w:rsidRPr="009C165A" w:rsidRDefault="004510F7" w:rsidP="008A64C2">
            <w:pPr>
              <w:spacing w:line="360" w:lineRule="exact"/>
              <w:jc w:val="center"/>
            </w:pPr>
            <w:r w:rsidRPr="009C165A">
              <w:t>-856</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-364</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407,6</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42,5</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173,3</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-646</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492</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-154</w:t>
            </w:r>
          </w:p>
        </w:tc>
      </w:tr>
      <w:tr w:rsidR="004510F7" w:rsidRPr="009C165A" w:rsidTr="009C165A">
        <w:trPr>
          <w:trHeight w:val="315"/>
        </w:trPr>
        <w:tc>
          <w:tcPr>
            <w:tcW w:w="1910" w:type="dxa"/>
          </w:tcPr>
          <w:p w:rsidR="004510F7" w:rsidRPr="009C165A" w:rsidRDefault="004510F7" w:rsidP="009C165A">
            <w:pPr>
              <w:spacing w:line="360" w:lineRule="exact"/>
            </w:pPr>
            <w:r w:rsidRPr="009C165A">
              <w:t>Прочие доходы по текущей деятельности</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633</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1 472</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856</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232,5</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58,2</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135,2</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839</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-616</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223</w:t>
            </w:r>
          </w:p>
        </w:tc>
      </w:tr>
      <w:tr w:rsidR="004510F7" w:rsidRPr="009C165A" w:rsidTr="009C165A">
        <w:trPr>
          <w:trHeight w:val="315"/>
        </w:trPr>
        <w:tc>
          <w:tcPr>
            <w:tcW w:w="1910" w:type="dxa"/>
          </w:tcPr>
          <w:p w:rsidR="004510F7" w:rsidRPr="009C165A" w:rsidRDefault="004510F7" w:rsidP="009C165A">
            <w:pPr>
              <w:spacing w:line="360" w:lineRule="exact"/>
            </w:pPr>
            <w:r w:rsidRPr="009C165A">
              <w:t>Прочие расходы по текущей деятельности</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34</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51</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35</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150</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68,6</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102,9</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17</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-16</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w:t>
            </w:r>
          </w:p>
        </w:tc>
      </w:tr>
      <w:tr w:rsidR="004510F7" w:rsidRPr="009C165A" w:rsidTr="009C165A">
        <w:trPr>
          <w:trHeight w:val="315"/>
        </w:trPr>
        <w:tc>
          <w:tcPr>
            <w:tcW w:w="1910" w:type="dxa"/>
          </w:tcPr>
          <w:p w:rsidR="004510F7" w:rsidRPr="009C165A" w:rsidRDefault="004510F7" w:rsidP="009C165A">
            <w:pPr>
              <w:spacing w:line="360" w:lineRule="exact"/>
            </w:pPr>
            <w:r w:rsidRPr="009C165A">
              <w:t>Прибыль (убыток) от  текущей деятельности</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389</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565</w:t>
            </w:r>
          </w:p>
        </w:tc>
        <w:tc>
          <w:tcPr>
            <w:tcW w:w="8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457</w:t>
            </w:r>
          </w:p>
        </w:tc>
        <w:tc>
          <w:tcPr>
            <w:tcW w:w="809"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145,2</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80,9</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117,5</w:t>
            </w:r>
          </w:p>
        </w:tc>
        <w:tc>
          <w:tcPr>
            <w:tcW w:w="993"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176</w:t>
            </w:r>
          </w:p>
        </w:tc>
        <w:tc>
          <w:tcPr>
            <w:tcW w:w="925"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-108</w:t>
            </w:r>
          </w:p>
        </w:tc>
        <w:tc>
          <w:tcPr>
            <w:tcW w:w="86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68</w:t>
            </w:r>
          </w:p>
        </w:tc>
      </w:tr>
    </w:tbl>
    <w:p w:rsidR="004510F7" w:rsidRDefault="004510F7" w:rsidP="009C165A">
      <w:pPr>
        <w:pStyle w:val="NoSpacing"/>
      </w:pPr>
    </w:p>
    <w:p w:rsidR="004510F7" w:rsidRPr="009C165A" w:rsidRDefault="004510F7" w:rsidP="009C165A">
      <w:pPr>
        <w:spacing w:line="360" w:lineRule="exact"/>
      </w:pPr>
    </w:p>
    <w:p w:rsidR="004510F7" w:rsidRDefault="004510F7" w:rsidP="009C165A">
      <w:pPr>
        <w:spacing w:line="360" w:lineRule="exact"/>
        <w:rPr>
          <w:b/>
        </w:rPr>
      </w:pPr>
    </w:p>
    <w:p w:rsidR="004510F7" w:rsidRPr="009C165A" w:rsidRDefault="004510F7" w:rsidP="009C165A">
      <w:pPr>
        <w:spacing w:line="360" w:lineRule="exact"/>
        <w:rPr>
          <w:b/>
        </w:rPr>
      </w:pPr>
      <w:r w:rsidRPr="009C165A">
        <w:rPr>
          <w:b/>
        </w:rPr>
        <w:t>Окончани</w:t>
      </w:r>
      <w:r>
        <w:rPr>
          <w:b/>
        </w:rPr>
        <w:t>е таблицы 2.2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851"/>
        <w:gridCol w:w="708"/>
        <w:gridCol w:w="851"/>
        <w:gridCol w:w="850"/>
        <w:gridCol w:w="851"/>
        <w:gridCol w:w="992"/>
        <w:gridCol w:w="851"/>
        <w:gridCol w:w="850"/>
      </w:tblGrid>
      <w:tr w:rsidR="004510F7" w:rsidRPr="009C165A" w:rsidTr="00C54BD4">
        <w:trPr>
          <w:trHeight w:val="192"/>
        </w:trPr>
        <w:tc>
          <w:tcPr>
            <w:tcW w:w="2127" w:type="dxa"/>
            <w:vMerge w:val="restart"/>
          </w:tcPr>
          <w:p w:rsidR="004510F7" w:rsidRPr="009C165A" w:rsidRDefault="004510F7" w:rsidP="009C165A">
            <w:pPr>
              <w:spacing w:line="360" w:lineRule="exact"/>
              <w:jc w:val="center"/>
            </w:pPr>
          </w:p>
          <w:p w:rsidR="004510F7" w:rsidRPr="009C165A" w:rsidRDefault="004510F7" w:rsidP="009C165A">
            <w:pPr>
              <w:spacing w:line="360" w:lineRule="exact"/>
              <w:jc w:val="center"/>
              <w:rPr>
                <w:b/>
              </w:rPr>
            </w:pPr>
            <w:r w:rsidRPr="009C165A">
              <w:t>Показатель</w:t>
            </w:r>
          </w:p>
          <w:p w:rsidR="004510F7" w:rsidRPr="009C165A" w:rsidRDefault="004510F7" w:rsidP="009C165A">
            <w:pPr>
              <w:spacing w:line="360" w:lineRule="exact"/>
              <w:jc w:val="center"/>
              <w:rPr>
                <w:b/>
              </w:rPr>
            </w:pPr>
          </w:p>
        </w:tc>
        <w:tc>
          <w:tcPr>
            <w:tcW w:w="2409" w:type="dxa"/>
            <w:gridSpan w:val="3"/>
          </w:tcPr>
          <w:p w:rsidR="004510F7" w:rsidRPr="009C165A" w:rsidRDefault="004510F7" w:rsidP="009C165A">
            <w:pPr>
              <w:spacing w:line="360" w:lineRule="exact"/>
              <w:jc w:val="center"/>
            </w:pPr>
            <w:r w:rsidRPr="009C165A">
              <w:t>Год</w:t>
            </w:r>
            <w:r>
              <w:t>ы</w:t>
            </w:r>
          </w:p>
        </w:tc>
        <w:tc>
          <w:tcPr>
            <w:tcW w:w="2552" w:type="dxa"/>
            <w:gridSpan w:val="3"/>
          </w:tcPr>
          <w:p w:rsidR="004510F7" w:rsidRPr="009C165A" w:rsidRDefault="004510F7" w:rsidP="009C165A">
            <w:pPr>
              <w:spacing w:line="360" w:lineRule="exact"/>
              <w:jc w:val="center"/>
            </w:pPr>
            <w:r w:rsidRPr="009C165A">
              <w:t>Темп роста, %</w:t>
            </w:r>
          </w:p>
        </w:tc>
        <w:tc>
          <w:tcPr>
            <w:tcW w:w="2693" w:type="dxa"/>
            <w:gridSpan w:val="3"/>
          </w:tcPr>
          <w:p w:rsidR="004510F7" w:rsidRPr="009C165A" w:rsidRDefault="004510F7" w:rsidP="009C165A">
            <w:pPr>
              <w:spacing w:line="360" w:lineRule="exact"/>
              <w:jc w:val="center"/>
            </w:pPr>
            <w:r w:rsidRPr="009C165A">
              <w:t>Отклонение, (+/-)</w:t>
            </w:r>
          </w:p>
        </w:tc>
      </w:tr>
      <w:tr w:rsidR="004510F7" w:rsidRPr="009C165A" w:rsidTr="00C54BD4">
        <w:trPr>
          <w:trHeight w:val="795"/>
        </w:trPr>
        <w:tc>
          <w:tcPr>
            <w:tcW w:w="2127" w:type="dxa"/>
            <w:vMerge/>
          </w:tcPr>
          <w:p w:rsidR="004510F7" w:rsidRPr="009C165A" w:rsidRDefault="004510F7" w:rsidP="009C165A">
            <w:pPr>
              <w:spacing w:line="360" w:lineRule="exact"/>
              <w:jc w:val="center"/>
              <w:rPr>
                <w:b/>
              </w:rPr>
            </w:pPr>
          </w:p>
        </w:tc>
        <w:tc>
          <w:tcPr>
            <w:tcW w:w="850" w:type="dxa"/>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2015</w:t>
            </w:r>
          </w:p>
        </w:tc>
        <w:tc>
          <w:tcPr>
            <w:tcW w:w="851" w:type="dxa"/>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2016</w:t>
            </w:r>
          </w:p>
        </w:tc>
        <w:tc>
          <w:tcPr>
            <w:tcW w:w="708" w:type="dxa"/>
          </w:tcPr>
          <w:p w:rsidR="004510F7" w:rsidRPr="009C165A" w:rsidRDefault="004510F7" w:rsidP="009C165A">
            <w:pPr>
              <w:spacing w:line="360" w:lineRule="exact"/>
              <w:jc w:val="center"/>
            </w:pPr>
          </w:p>
          <w:p w:rsidR="004510F7" w:rsidRPr="009C165A" w:rsidRDefault="004510F7" w:rsidP="009C165A">
            <w:pPr>
              <w:spacing w:line="360" w:lineRule="exact"/>
              <w:jc w:val="center"/>
            </w:pPr>
            <w:r w:rsidRPr="009C165A">
              <w:t>2017</w:t>
            </w:r>
          </w:p>
        </w:tc>
        <w:tc>
          <w:tcPr>
            <w:tcW w:w="851" w:type="dxa"/>
          </w:tcPr>
          <w:p w:rsidR="004510F7" w:rsidRPr="009C165A" w:rsidRDefault="004510F7" w:rsidP="009C165A">
            <w:pPr>
              <w:spacing w:line="360" w:lineRule="exact"/>
              <w:jc w:val="center"/>
            </w:pPr>
            <w:r w:rsidRPr="009C165A">
              <w:t>2016</w:t>
            </w:r>
            <w:r>
              <w:t>г</w:t>
            </w:r>
          </w:p>
          <w:p w:rsidR="004510F7" w:rsidRPr="009C165A" w:rsidRDefault="004510F7" w:rsidP="009C165A">
            <w:pPr>
              <w:spacing w:line="360" w:lineRule="exact"/>
              <w:jc w:val="center"/>
            </w:pPr>
            <w:r w:rsidRPr="009C165A">
              <w:t>к</w:t>
            </w:r>
          </w:p>
          <w:p w:rsidR="004510F7" w:rsidRPr="009C165A" w:rsidRDefault="004510F7" w:rsidP="009C165A">
            <w:pPr>
              <w:spacing w:line="360" w:lineRule="exact"/>
              <w:jc w:val="center"/>
            </w:pPr>
            <w:r w:rsidRPr="009C165A">
              <w:t>2015</w:t>
            </w:r>
            <w:r>
              <w:t>г</w:t>
            </w:r>
          </w:p>
        </w:tc>
        <w:tc>
          <w:tcPr>
            <w:tcW w:w="850" w:type="dxa"/>
          </w:tcPr>
          <w:p w:rsidR="004510F7" w:rsidRPr="009C165A" w:rsidRDefault="004510F7" w:rsidP="009C165A">
            <w:pPr>
              <w:spacing w:line="360" w:lineRule="exact"/>
              <w:jc w:val="center"/>
            </w:pPr>
            <w:r w:rsidRPr="009C165A">
              <w:t>2017</w:t>
            </w:r>
            <w:r>
              <w:t>г</w:t>
            </w:r>
          </w:p>
          <w:p w:rsidR="004510F7" w:rsidRPr="009C165A" w:rsidRDefault="004510F7" w:rsidP="009C165A">
            <w:pPr>
              <w:spacing w:line="360" w:lineRule="exact"/>
              <w:jc w:val="center"/>
            </w:pPr>
            <w:r w:rsidRPr="009C165A">
              <w:t>к</w:t>
            </w:r>
          </w:p>
          <w:p w:rsidR="004510F7" w:rsidRPr="009C165A" w:rsidRDefault="004510F7" w:rsidP="009C165A">
            <w:pPr>
              <w:spacing w:line="360" w:lineRule="exact"/>
              <w:jc w:val="center"/>
            </w:pPr>
            <w:r w:rsidRPr="009C165A">
              <w:t>2016</w:t>
            </w:r>
            <w:r>
              <w:t>г</w:t>
            </w:r>
          </w:p>
        </w:tc>
        <w:tc>
          <w:tcPr>
            <w:tcW w:w="851" w:type="dxa"/>
          </w:tcPr>
          <w:p w:rsidR="004510F7" w:rsidRPr="009C165A" w:rsidRDefault="004510F7" w:rsidP="009C165A">
            <w:pPr>
              <w:spacing w:line="360" w:lineRule="exact"/>
              <w:jc w:val="center"/>
            </w:pPr>
            <w:r w:rsidRPr="009C165A">
              <w:t>2017</w:t>
            </w:r>
            <w:r>
              <w:t>г</w:t>
            </w:r>
          </w:p>
          <w:p w:rsidR="004510F7" w:rsidRPr="009C165A" w:rsidRDefault="004510F7" w:rsidP="009C165A">
            <w:pPr>
              <w:spacing w:line="360" w:lineRule="exact"/>
              <w:jc w:val="center"/>
            </w:pPr>
            <w:r w:rsidRPr="009C165A">
              <w:t>к</w:t>
            </w:r>
          </w:p>
          <w:p w:rsidR="004510F7" w:rsidRPr="009C165A" w:rsidRDefault="004510F7" w:rsidP="009C165A">
            <w:pPr>
              <w:spacing w:line="360" w:lineRule="exact"/>
              <w:jc w:val="center"/>
            </w:pPr>
            <w:r w:rsidRPr="009C165A">
              <w:t>2015</w:t>
            </w:r>
            <w:r>
              <w:t>г</w:t>
            </w:r>
          </w:p>
        </w:tc>
        <w:tc>
          <w:tcPr>
            <w:tcW w:w="992" w:type="dxa"/>
          </w:tcPr>
          <w:p w:rsidR="004510F7" w:rsidRPr="009C165A" w:rsidRDefault="004510F7" w:rsidP="009C165A">
            <w:pPr>
              <w:spacing w:line="360" w:lineRule="exact"/>
              <w:jc w:val="center"/>
            </w:pPr>
            <w:r w:rsidRPr="009C165A">
              <w:t>2016г.</w:t>
            </w:r>
          </w:p>
          <w:p w:rsidR="004510F7" w:rsidRPr="009C165A" w:rsidRDefault="004510F7" w:rsidP="009C165A">
            <w:pPr>
              <w:spacing w:line="360" w:lineRule="exact"/>
              <w:jc w:val="center"/>
            </w:pPr>
            <w:r w:rsidRPr="009C165A">
              <w:t>от</w:t>
            </w:r>
          </w:p>
          <w:p w:rsidR="004510F7" w:rsidRPr="009C165A" w:rsidRDefault="004510F7" w:rsidP="009C165A">
            <w:pPr>
              <w:spacing w:line="360" w:lineRule="exact"/>
              <w:jc w:val="center"/>
            </w:pPr>
            <w:r w:rsidRPr="009C165A">
              <w:t>2015г.</w:t>
            </w:r>
          </w:p>
        </w:tc>
        <w:tc>
          <w:tcPr>
            <w:tcW w:w="851" w:type="dxa"/>
          </w:tcPr>
          <w:p w:rsidR="004510F7" w:rsidRPr="009C165A" w:rsidRDefault="004510F7" w:rsidP="009C165A">
            <w:pPr>
              <w:spacing w:line="360" w:lineRule="exact"/>
              <w:jc w:val="center"/>
            </w:pPr>
            <w:r w:rsidRPr="009C165A">
              <w:t>20</w:t>
            </w:r>
            <w:r>
              <w:t>17г</w:t>
            </w:r>
          </w:p>
          <w:p w:rsidR="004510F7" w:rsidRPr="009C165A" w:rsidRDefault="004510F7" w:rsidP="009C165A">
            <w:pPr>
              <w:spacing w:line="360" w:lineRule="exact"/>
              <w:jc w:val="center"/>
            </w:pPr>
            <w:r w:rsidRPr="009C165A">
              <w:t>от</w:t>
            </w:r>
          </w:p>
          <w:p w:rsidR="004510F7" w:rsidRPr="009C165A" w:rsidRDefault="004510F7" w:rsidP="009C165A">
            <w:pPr>
              <w:spacing w:line="360" w:lineRule="exact"/>
              <w:jc w:val="center"/>
            </w:pPr>
            <w:r>
              <w:t>2016</w:t>
            </w:r>
            <w:r w:rsidRPr="009C165A">
              <w:t>г</w:t>
            </w:r>
          </w:p>
        </w:tc>
        <w:tc>
          <w:tcPr>
            <w:tcW w:w="850" w:type="dxa"/>
          </w:tcPr>
          <w:p w:rsidR="004510F7" w:rsidRPr="009C165A" w:rsidRDefault="004510F7" w:rsidP="009C165A">
            <w:pPr>
              <w:spacing w:line="360" w:lineRule="exact"/>
              <w:jc w:val="center"/>
            </w:pPr>
            <w:r>
              <w:t>2017г</w:t>
            </w:r>
          </w:p>
          <w:p w:rsidR="004510F7" w:rsidRPr="009C165A" w:rsidRDefault="004510F7" w:rsidP="009C165A">
            <w:pPr>
              <w:spacing w:line="360" w:lineRule="exact"/>
              <w:jc w:val="center"/>
            </w:pPr>
            <w:r w:rsidRPr="009C165A">
              <w:t>от</w:t>
            </w:r>
          </w:p>
          <w:p w:rsidR="004510F7" w:rsidRPr="009C165A" w:rsidRDefault="004510F7" w:rsidP="009C165A">
            <w:pPr>
              <w:spacing w:line="360" w:lineRule="exact"/>
              <w:jc w:val="center"/>
            </w:pPr>
            <w:r w:rsidRPr="009C165A">
              <w:t>2015г</w:t>
            </w:r>
          </w:p>
        </w:tc>
      </w:tr>
      <w:tr w:rsidR="004510F7" w:rsidRPr="009C165A" w:rsidTr="00C54BD4">
        <w:trPr>
          <w:trHeight w:val="270"/>
        </w:trPr>
        <w:tc>
          <w:tcPr>
            <w:tcW w:w="2127" w:type="dxa"/>
          </w:tcPr>
          <w:p w:rsidR="004510F7" w:rsidRPr="009C165A" w:rsidRDefault="004510F7" w:rsidP="009C165A">
            <w:pPr>
              <w:spacing w:line="360" w:lineRule="exact"/>
            </w:pPr>
            <w:r w:rsidRPr="009C165A">
              <w:t>Прибыль (убыток) до налогообложения</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388</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565</w:t>
            </w:r>
          </w:p>
        </w:tc>
        <w:tc>
          <w:tcPr>
            <w:tcW w:w="70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457</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145,6</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80,9</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117,8</w:t>
            </w:r>
          </w:p>
        </w:tc>
        <w:tc>
          <w:tcPr>
            <w:tcW w:w="9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177</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-108</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69</w:t>
            </w:r>
          </w:p>
        </w:tc>
      </w:tr>
      <w:tr w:rsidR="004510F7" w:rsidRPr="009C165A" w:rsidTr="00430596">
        <w:trPr>
          <w:trHeight w:val="519"/>
        </w:trPr>
        <w:tc>
          <w:tcPr>
            <w:tcW w:w="2127" w:type="dxa"/>
          </w:tcPr>
          <w:p w:rsidR="004510F7" w:rsidRPr="009C165A" w:rsidRDefault="004510F7" w:rsidP="009C165A">
            <w:pPr>
              <w:spacing w:line="360" w:lineRule="exact"/>
            </w:pPr>
            <w:r w:rsidRPr="009C165A">
              <w:t>Чистая прибыль (убыток)</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388</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453</w:t>
            </w:r>
          </w:p>
        </w:tc>
        <w:tc>
          <w:tcPr>
            <w:tcW w:w="70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368</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116,8</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81,2</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94,8</w:t>
            </w:r>
          </w:p>
        </w:tc>
        <w:tc>
          <w:tcPr>
            <w:tcW w:w="9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65</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-85</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-20</w:t>
            </w:r>
          </w:p>
        </w:tc>
      </w:tr>
      <w:tr w:rsidR="004510F7" w:rsidRPr="009C165A" w:rsidTr="00C54BD4">
        <w:trPr>
          <w:trHeight w:val="270"/>
        </w:trPr>
        <w:tc>
          <w:tcPr>
            <w:tcW w:w="2127" w:type="dxa"/>
          </w:tcPr>
          <w:p w:rsidR="004510F7" w:rsidRPr="009C165A" w:rsidRDefault="004510F7" w:rsidP="009C165A">
            <w:pPr>
              <w:spacing w:line="360" w:lineRule="exact"/>
            </w:pPr>
            <w:r w:rsidRPr="009C165A">
              <w:t>Совокупная прибыль (убыток)</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388</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376</w:t>
            </w:r>
          </w:p>
        </w:tc>
        <w:tc>
          <w:tcPr>
            <w:tcW w:w="708"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384</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96,9</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99,0</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99,0</w:t>
            </w:r>
          </w:p>
        </w:tc>
        <w:tc>
          <w:tcPr>
            <w:tcW w:w="992"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-12</w:t>
            </w:r>
          </w:p>
        </w:tc>
        <w:tc>
          <w:tcPr>
            <w:tcW w:w="851"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8</w:t>
            </w:r>
          </w:p>
        </w:tc>
        <w:tc>
          <w:tcPr>
            <w:tcW w:w="850" w:type="dxa"/>
          </w:tcPr>
          <w:p w:rsidR="004510F7" w:rsidRPr="009C165A" w:rsidRDefault="004510F7" w:rsidP="008A64C2">
            <w:pPr>
              <w:spacing w:line="360" w:lineRule="exact"/>
              <w:jc w:val="center"/>
            </w:pPr>
          </w:p>
          <w:p w:rsidR="004510F7" w:rsidRPr="009C165A" w:rsidRDefault="004510F7" w:rsidP="008A64C2">
            <w:pPr>
              <w:spacing w:line="360" w:lineRule="exact"/>
              <w:jc w:val="center"/>
            </w:pPr>
            <w:r w:rsidRPr="009C165A">
              <w:t>-4</w:t>
            </w:r>
          </w:p>
        </w:tc>
      </w:tr>
    </w:tbl>
    <w:p w:rsidR="004510F7" w:rsidRDefault="004510F7" w:rsidP="004B33B9">
      <w:pPr>
        <w:pStyle w:val="NoSpacing"/>
        <w:spacing w:line="360" w:lineRule="exact"/>
        <w:ind w:firstLine="709"/>
        <w:jc w:val="both"/>
      </w:pPr>
      <w:r w:rsidRPr="002C7052">
        <w:rPr>
          <w:i/>
        </w:rPr>
        <w:t>Примечание</w:t>
      </w:r>
      <w:r>
        <w:t xml:space="preserve"> – Источник: собственная разработка на основе данных приложения Б.</w:t>
      </w:r>
    </w:p>
    <w:p w:rsidR="004510F7" w:rsidRPr="00F435D7" w:rsidRDefault="004510F7" w:rsidP="004B33B9">
      <w:pPr>
        <w:pStyle w:val="NoSpacing"/>
        <w:spacing w:line="360" w:lineRule="exact"/>
        <w:ind w:firstLine="709"/>
        <w:jc w:val="both"/>
      </w:pPr>
    </w:p>
    <w:p w:rsidR="004510F7" w:rsidRPr="007A7913" w:rsidRDefault="004510F7" w:rsidP="004B33B9">
      <w:pPr>
        <w:pStyle w:val="NoSpacing"/>
        <w:spacing w:line="360" w:lineRule="exact"/>
        <w:ind w:firstLine="709"/>
        <w:jc w:val="both"/>
        <w:rPr>
          <w:sz w:val="28"/>
        </w:rPr>
      </w:pPr>
      <w:r>
        <w:rPr>
          <w:sz w:val="28"/>
        </w:rPr>
        <w:t xml:space="preserve">Согласно данным, приведенным в таблице 2.2, можно отметить, что ООО «Марко-Гомель» имеет </w:t>
      </w:r>
      <w:r>
        <w:rPr>
          <w:sz w:val="28"/>
          <w:szCs w:val="28"/>
        </w:rPr>
        <w:t>постоянную тенденциюроста</w:t>
      </w:r>
      <w:r w:rsidRPr="0044455A">
        <w:rPr>
          <w:sz w:val="28"/>
          <w:szCs w:val="28"/>
        </w:rPr>
        <w:t xml:space="preserve"> выручки от реализации </w:t>
      </w:r>
      <w:r>
        <w:rPr>
          <w:sz w:val="28"/>
          <w:szCs w:val="28"/>
        </w:rPr>
        <w:t>на протяжении всего анализируемого периода</w:t>
      </w:r>
      <w:r w:rsidRPr="0044455A">
        <w:rPr>
          <w:sz w:val="28"/>
          <w:szCs w:val="28"/>
        </w:rPr>
        <w:t>.</w:t>
      </w:r>
      <w:r>
        <w:rPr>
          <w:sz w:val="28"/>
        </w:rPr>
        <w:t xml:space="preserve"> Так, в 2017 г. по сравнению с 2016 г. выручка от реализации продукции увеличилась на 10% , а в 2016 г. по сравнению с 2015 г. выручка увеличилась на 100,5% . Также можно заметить увеличение себестоимости реализованной продукции, которая в 2017 г. по сравнению с 2016 г. увеличилась на 2,4%. Это говорит о том, что увеличение себестоимости, происходящее за счет увеличения объема производства, влияет на увеличение выручки от реализации продукции. Отмечается снижение чистой прибыли, которая в 2017 г. по сравнению с 2016 г. снизилась на 1%, что на 85 тыс. р. меньше и составила 368 тыс. р.</w:t>
      </w:r>
    </w:p>
    <w:p w:rsidR="004510F7" w:rsidRDefault="004510F7" w:rsidP="004B33B9">
      <w:pPr>
        <w:widowControl w:val="0"/>
        <w:spacing w:line="360" w:lineRule="exact"/>
        <w:ind w:firstLine="709"/>
        <w:jc w:val="both"/>
        <w:rPr>
          <w:sz w:val="28"/>
          <w:szCs w:val="28"/>
        </w:rPr>
      </w:pPr>
      <w:r w:rsidRPr="00F21C41">
        <w:rPr>
          <w:sz w:val="28"/>
          <w:szCs w:val="28"/>
        </w:rPr>
        <w:t xml:space="preserve">Конечным финансовым результатом деятельности организации является прибыль. В условиях перехода к рыночным отношениям в экономике прибыль является основным показателем оценки хозяйственной деятельности организации, так как в ней аккумулируются все доходы, расходы, потери, обобщаются результаты хозяйствования. По прибыли можно определить рентабельность, изучить эффективность функционирования организации. </w:t>
      </w:r>
    </w:p>
    <w:p w:rsidR="004510F7" w:rsidRPr="00F21C41" w:rsidRDefault="004510F7" w:rsidP="004B33B9">
      <w:pPr>
        <w:widowControl w:val="0"/>
        <w:spacing w:line="360" w:lineRule="exact"/>
        <w:ind w:firstLine="709"/>
        <w:jc w:val="both"/>
        <w:rPr>
          <w:sz w:val="28"/>
          <w:szCs w:val="28"/>
        </w:rPr>
      </w:pPr>
      <w:r w:rsidRPr="00F21C41">
        <w:rPr>
          <w:sz w:val="28"/>
          <w:szCs w:val="28"/>
        </w:rPr>
        <w:t>Прибыль является одним из источников стимулирования труда, производственного и социального развития организации, роста ее имущества, собственного капитала и т.д. В ходе анализа прибыли и рентабельности организации изучают динамику прибыли, чистой прибыли, уровня рентабельности, факторы, их определяющие.</w:t>
      </w:r>
    </w:p>
    <w:p w:rsidR="004510F7" w:rsidRPr="003768BD" w:rsidRDefault="004510F7" w:rsidP="004B33B9">
      <w:pPr>
        <w:widowControl w:val="0"/>
        <w:spacing w:line="360" w:lineRule="exact"/>
        <w:ind w:firstLine="720"/>
        <w:jc w:val="both"/>
        <w:rPr>
          <w:sz w:val="28"/>
          <w:szCs w:val="28"/>
        </w:rPr>
      </w:pPr>
      <w:r w:rsidRPr="00F30DEB">
        <w:rPr>
          <w:sz w:val="28"/>
          <w:szCs w:val="28"/>
        </w:rPr>
        <w:t xml:space="preserve">На основании данных таблицы </w:t>
      </w:r>
      <w:r>
        <w:rPr>
          <w:sz w:val="28"/>
          <w:szCs w:val="28"/>
        </w:rPr>
        <w:t>2.3</w:t>
      </w:r>
      <w:r w:rsidRPr="00F30DEB">
        <w:rPr>
          <w:sz w:val="28"/>
          <w:szCs w:val="28"/>
        </w:rPr>
        <w:t xml:space="preserve"> проанализировано формирование чистой прибыли </w:t>
      </w:r>
      <w:r>
        <w:rPr>
          <w:sz w:val="28"/>
          <w:szCs w:val="28"/>
        </w:rPr>
        <w:t>ООО «Марко-Гомель»</w:t>
      </w:r>
      <w:r w:rsidRPr="00F30DEB">
        <w:rPr>
          <w:sz w:val="28"/>
          <w:szCs w:val="28"/>
        </w:rPr>
        <w:t>за 201</w:t>
      </w:r>
      <w:r>
        <w:rPr>
          <w:sz w:val="28"/>
          <w:szCs w:val="28"/>
        </w:rPr>
        <w:t>5</w:t>
      </w:r>
      <w:r w:rsidRPr="00F30DEB">
        <w:rPr>
          <w:sz w:val="28"/>
          <w:szCs w:val="28"/>
        </w:rPr>
        <w:t xml:space="preserve"> – 201</w:t>
      </w:r>
      <w:r>
        <w:rPr>
          <w:sz w:val="28"/>
          <w:szCs w:val="28"/>
        </w:rPr>
        <w:t>7</w:t>
      </w:r>
      <w:r w:rsidRPr="00F30DEB">
        <w:rPr>
          <w:sz w:val="28"/>
          <w:szCs w:val="28"/>
        </w:rPr>
        <w:t xml:space="preserve"> г</w:t>
      </w:r>
      <w:r>
        <w:rPr>
          <w:sz w:val="28"/>
          <w:szCs w:val="28"/>
        </w:rPr>
        <w:t>г</w:t>
      </w:r>
      <w:r w:rsidRPr="00F30DEB">
        <w:rPr>
          <w:sz w:val="28"/>
          <w:szCs w:val="28"/>
        </w:rPr>
        <w:t>.</w:t>
      </w:r>
    </w:p>
    <w:p w:rsidR="004510F7" w:rsidRPr="003768BD" w:rsidRDefault="004510F7" w:rsidP="004B33B9">
      <w:pPr>
        <w:widowControl w:val="0"/>
        <w:spacing w:line="360" w:lineRule="exact"/>
        <w:ind w:firstLine="720"/>
        <w:jc w:val="both"/>
        <w:rPr>
          <w:sz w:val="8"/>
          <w:szCs w:val="16"/>
        </w:rPr>
      </w:pPr>
    </w:p>
    <w:p w:rsidR="004510F7" w:rsidRDefault="004510F7" w:rsidP="004B33B9">
      <w:pPr>
        <w:spacing w:line="360" w:lineRule="exact"/>
        <w:jc w:val="both"/>
        <w:rPr>
          <w:b/>
          <w:bCs/>
        </w:rPr>
      </w:pPr>
      <w:r w:rsidRPr="00822E75">
        <w:rPr>
          <w:b/>
          <w:bCs/>
        </w:rPr>
        <w:t xml:space="preserve">Таблица </w:t>
      </w:r>
      <w:r>
        <w:rPr>
          <w:b/>
          <w:bCs/>
        </w:rPr>
        <w:t>2.3</w:t>
      </w:r>
      <w:r w:rsidRPr="00822E75">
        <w:rPr>
          <w:b/>
          <w:bCs/>
        </w:rPr>
        <w:t xml:space="preserve"> - Формирование чистой прибыли </w:t>
      </w:r>
      <w:r>
        <w:rPr>
          <w:b/>
          <w:bCs/>
        </w:rPr>
        <w:t>ОО</w:t>
      </w:r>
      <w:r w:rsidRPr="00976619">
        <w:rPr>
          <w:b/>
          <w:bCs/>
        </w:rPr>
        <w:t>О «</w:t>
      </w:r>
      <w:r>
        <w:rPr>
          <w:b/>
          <w:bCs/>
        </w:rPr>
        <w:t>Марко-Гомель» за 2015 - 2017</w:t>
      </w:r>
      <w:r w:rsidRPr="00976619">
        <w:rPr>
          <w:b/>
          <w:bCs/>
        </w:rPr>
        <w:t xml:space="preserve"> гг.</w:t>
      </w:r>
    </w:p>
    <w:p w:rsidR="004510F7" w:rsidRPr="00A20057" w:rsidRDefault="004510F7" w:rsidP="005775DE">
      <w:pPr>
        <w:pStyle w:val="NoSpacing"/>
      </w:pPr>
    </w:p>
    <w:tbl>
      <w:tblPr>
        <w:tblW w:w="9687" w:type="dxa"/>
        <w:tblInd w:w="93" w:type="dxa"/>
        <w:tblLook w:val="00A0"/>
      </w:tblPr>
      <w:tblGrid>
        <w:gridCol w:w="3559"/>
        <w:gridCol w:w="916"/>
        <w:gridCol w:w="916"/>
        <w:gridCol w:w="916"/>
        <w:gridCol w:w="1112"/>
        <w:gridCol w:w="1101"/>
        <w:gridCol w:w="1167"/>
      </w:tblGrid>
      <w:tr w:rsidR="004510F7" w:rsidRPr="00822E75" w:rsidTr="0091487E">
        <w:trPr>
          <w:trHeight w:val="70"/>
        </w:trPr>
        <w:tc>
          <w:tcPr>
            <w:tcW w:w="3559" w:type="dxa"/>
            <w:vMerge w:val="restart"/>
            <w:tcBorders>
              <w:top w:val="single" w:sz="4" w:space="0" w:color="auto"/>
              <w:left w:val="single" w:sz="4" w:space="0" w:color="auto"/>
              <w:bottom w:val="single" w:sz="4" w:space="0" w:color="000000"/>
              <w:right w:val="single" w:sz="4" w:space="0" w:color="auto"/>
            </w:tcBorders>
            <w:noWrap/>
            <w:vAlign w:val="center"/>
          </w:tcPr>
          <w:p w:rsidR="004510F7" w:rsidRPr="008A698E" w:rsidRDefault="004510F7" w:rsidP="004B33B9">
            <w:pPr>
              <w:spacing w:line="360" w:lineRule="exact"/>
              <w:jc w:val="center"/>
              <w:rPr>
                <w:szCs w:val="28"/>
              </w:rPr>
            </w:pPr>
            <w:r>
              <w:rPr>
                <w:szCs w:val="28"/>
              </w:rPr>
              <w:t>Показатель</w:t>
            </w:r>
          </w:p>
        </w:tc>
        <w:tc>
          <w:tcPr>
            <w:tcW w:w="2748" w:type="dxa"/>
            <w:gridSpan w:val="3"/>
            <w:tcBorders>
              <w:top w:val="single" w:sz="4" w:space="0" w:color="auto"/>
              <w:left w:val="nil"/>
              <w:bottom w:val="single" w:sz="4" w:space="0" w:color="auto"/>
              <w:right w:val="single" w:sz="4" w:space="0" w:color="000000"/>
            </w:tcBorders>
            <w:noWrap/>
            <w:vAlign w:val="bottom"/>
          </w:tcPr>
          <w:p w:rsidR="004510F7" w:rsidRPr="003B6090" w:rsidRDefault="004510F7" w:rsidP="004B33B9">
            <w:pPr>
              <w:spacing w:line="360" w:lineRule="exact"/>
              <w:jc w:val="center"/>
              <w:rPr>
                <w:szCs w:val="28"/>
                <w:lang w:val="en-US"/>
              </w:rPr>
            </w:pPr>
            <w:r w:rsidRPr="008A698E">
              <w:rPr>
                <w:szCs w:val="28"/>
              </w:rPr>
              <w:t>Год</w:t>
            </w:r>
            <w:r>
              <w:rPr>
                <w:szCs w:val="28"/>
              </w:rPr>
              <w:t>ы</w:t>
            </w:r>
          </w:p>
        </w:tc>
        <w:tc>
          <w:tcPr>
            <w:tcW w:w="3380" w:type="dxa"/>
            <w:gridSpan w:val="3"/>
            <w:tcBorders>
              <w:top w:val="single" w:sz="4" w:space="0" w:color="auto"/>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xml:space="preserve">Темп роста, % или </w:t>
            </w:r>
          </w:p>
          <w:p w:rsidR="004510F7" w:rsidRPr="008A698E" w:rsidRDefault="004510F7" w:rsidP="004B33B9">
            <w:pPr>
              <w:spacing w:line="360" w:lineRule="exact"/>
              <w:jc w:val="center"/>
              <w:rPr>
                <w:szCs w:val="28"/>
              </w:rPr>
            </w:pPr>
            <w:r w:rsidRPr="008A698E">
              <w:rPr>
                <w:szCs w:val="28"/>
              </w:rPr>
              <w:t>отклонение (+/-)</w:t>
            </w:r>
          </w:p>
        </w:tc>
      </w:tr>
      <w:tr w:rsidR="004510F7" w:rsidRPr="00822E75" w:rsidTr="003B6090">
        <w:trPr>
          <w:trHeight w:val="70"/>
        </w:trPr>
        <w:tc>
          <w:tcPr>
            <w:tcW w:w="3559" w:type="dxa"/>
            <w:vMerge/>
            <w:tcBorders>
              <w:top w:val="single" w:sz="4" w:space="0" w:color="auto"/>
              <w:left w:val="single" w:sz="4" w:space="0" w:color="auto"/>
              <w:bottom w:val="single" w:sz="4" w:space="0" w:color="000000"/>
              <w:right w:val="single" w:sz="4" w:space="0" w:color="auto"/>
            </w:tcBorders>
            <w:vAlign w:val="center"/>
          </w:tcPr>
          <w:p w:rsidR="004510F7" w:rsidRPr="00822E75" w:rsidRDefault="004510F7" w:rsidP="004B33B9">
            <w:pPr>
              <w:spacing w:line="360" w:lineRule="exact"/>
              <w:rPr>
                <w:sz w:val="28"/>
                <w:szCs w:val="28"/>
              </w:rPr>
            </w:pP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sz w:val="28"/>
                <w:szCs w:val="28"/>
                <w:lang w:val="en-US"/>
              </w:rPr>
            </w:pPr>
            <w:r>
              <w:rPr>
                <w:szCs w:val="28"/>
              </w:rPr>
              <w:t>201</w:t>
            </w:r>
            <w:r>
              <w:rPr>
                <w:szCs w:val="28"/>
                <w:lang w:val="en-US"/>
              </w:rPr>
              <w:t>5</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sz w:val="28"/>
                <w:szCs w:val="28"/>
                <w:lang w:val="en-US"/>
              </w:rPr>
            </w:pPr>
            <w:r w:rsidRPr="008A698E">
              <w:rPr>
                <w:szCs w:val="28"/>
              </w:rPr>
              <w:t>2</w:t>
            </w:r>
            <w:r>
              <w:rPr>
                <w:szCs w:val="28"/>
              </w:rPr>
              <w:t>01</w:t>
            </w:r>
            <w:r>
              <w:rPr>
                <w:szCs w:val="28"/>
                <w:lang w:val="en-US"/>
              </w:rPr>
              <w:t>6</w:t>
            </w:r>
          </w:p>
        </w:tc>
        <w:tc>
          <w:tcPr>
            <w:tcW w:w="916" w:type="dxa"/>
            <w:tcBorders>
              <w:top w:val="nil"/>
              <w:left w:val="nil"/>
              <w:bottom w:val="single" w:sz="4" w:space="0" w:color="auto"/>
              <w:right w:val="single" w:sz="4" w:space="0" w:color="auto"/>
            </w:tcBorders>
            <w:noWrap/>
            <w:vAlign w:val="center"/>
          </w:tcPr>
          <w:p w:rsidR="004510F7" w:rsidRDefault="004510F7" w:rsidP="004B33B9">
            <w:pPr>
              <w:spacing w:line="360" w:lineRule="exact"/>
              <w:jc w:val="center"/>
              <w:rPr>
                <w:szCs w:val="28"/>
              </w:rPr>
            </w:pPr>
          </w:p>
          <w:p w:rsidR="004510F7" w:rsidRDefault="004510F7" w:rsidP="004B33B9">
            <w:pPr>
              <w:spacing w:line="360" w:lineRule="exact"/>
              <w:jc w:val="center"/>
              <w:rPr>
                <w:szCs w:val="28"/>
              </w:rPr>
            </w:pPr>
          </w:p>
          <w:p w:rsidR="004510F7" w:rsidRPr="003B6090" w:rsidRDefault="004510F7" w:rsidP="004B33B9">
            <w:pPr>
              <w:spacing w:line="360" w:lineRule="exact"/>
              <w:jc w:val="center"/>
              <w:rPr>
                <w:szCs w:val="28"/>
                <w:lang w:val="en-US"/>
              </w:rPr>
            </w:pPr>
            <w:r>
              <w:rPr>
                <w:szCs w:val="28"/>
              </w:rPr>
              <w:t>201</w:t>
            </w:r>
            <w:r>
              <w:rPr>
                <w:szCs w:val="28"/>
                <w:lang w:val="en-US"/>
              </w:rPr>
              <w:t>7</w:t>
            </w:r>
          </w:p>
        </w:tc>
        <w:tc>
          <w:tcPr>
            <w:tcW w:w="1112" w:type="dxa"/>
            <w:tcBorders>
              <w:top w:val="nil"/>
              <w:left w:val="nil"/>
              <w:bottom w:val="single" w:sz="4" w:space="0" w:color="auto"/>
              <w:right w:val="single" w:sz="4" w:space="0" w:color="auto"/>
            </w:tcBorders>
            <w:noWrap/>
            <w:vAlign w:val="bottom"/>
          </w:tcPr>
          <w:p w:rsidR="004510F7" w:rsidRDefault="004510F7" w:rsidP="004B33B9">
            <w:pPr>
              <w:spacing w:line="360" w:lineRule="exact"/>
              <w:jc w:val="center"/>
              <w:rPr>
                <w:szCs w:val="28"/>
              </w:rPr>
            </w:pPr>
            <w:r>
              <w:rPr>
                <w:szCs w:val="28"/>
              </w:rPr>
              <w:t>201</w:t>
            </w:r>
            <w:r>
              <w:rPr>
                <w:szCs w:val="28"/>
                <w:lang w:val="en-US"/>
              </w:rPr>
              <w:t>6</w:t>
            </w:r>
            <w:r w:rsidRPr="008A698E">
              <w:rPr>
                <w:szCs w:val="28"/>
              </w:rPr>
              <w:t xml:space="preserve"> г.</w:t>
            </w:r>
          </w:p>
          <w:p w:rsidR="004510F7" w:rsidRPr="008A698E" w:rsidRDefault="004510F7" w:rsidP="004B33B9">
            <w:pPr>
              <w:spacing w:line="360" w:lineRule="exact"/>
              <w:jc w:val="center"/>
              <w:rPr>
                <w:szCs w:val="28"/>
              </w:rPr>
            </w:pPr>
            <w:r>
              <w:rPr>
                <w:szCs w:val="28"/>
              </w:rPr>
              <w:t xml:space="preserve"> к (от) 201</w:t>
            </w:r>
            <w:r>
              <w:rPr>
                <w:szCs w:val="28"/>
                <w:lang w:val="en-US"/>
              </w:rPr>
              <w:t>5</w:t>
            </w:r>
            <w:r w:rsidRPr="008A698E">
              <w:rPr>
                <w:szCs w:val="28"/>
              </w:rPr>
              <w:t xml:space="preserve"> г.</w:t>
            </w:r>
          </w:p>
        </w:tc>
        <w:tc>
          <w:tcPr>
            <w:tcW w:w="1101" w:type="dxa"/>
            <w:tcBorders>
              <w:top w:val="nil"/>
              <w:left w:val="nil"/>
              <w:bottom w:val="single" w:sz="4" w:space="0" w:color="auto"/>
              <w:right w:val="single" w:sz="4" w:space="0" w:color="auto"/>
            </w:tcBorders>
            <w:noWrap/>
            <w:vAlign w:val="bottom"/>
          </w:tcPr>
          <w:p w:rsidR="004510F7" w:rsidRDefault="004510F7" w:rsidP="004B33B9">
            <w:pPr>
              <w:spacing w:line="360" w:lineRule="exact"/>
              <w:jc w:val="center"/>
              <w:rPr>
                <w:szCs w:val="28"/>
              </w:rPr>
            </w:pPr>
            <w:r>
              <w:rPr>
                <w:szCs w:val="28"/>
              </w:rPr>
              <w:t>201</w:t>
            </w:r>
            <w:r>
              <w:rPr>
                <w:szCs w:val="28"/>
                <w:lang w:val="en-US"/>
              </w:rPr>
              <w:t>7</w:t>
            </w:r>
            <w:r w:rsidRPr="008A698E">
              <w:rPr>
                <w:szCs w:val="28"/>
              </w:rPr>
              <w:t xml:space="preserve"> г. </w:t>
            </w:r>
          </w:p>
          <w:p w:rsidR="004510F7" w:rsidRPr="008A698E" w:rsidRDefault="004510F7" w:rsidP="004B33B9">
            <w:pPr>
              <w:spacing w:line="360" w:lineRule="exact"/>
              <w:jc w:val="center"/>
              <w:rPr>
                <w:szCs w:val="28"/>
              </w:rPr>
            </w:pPr>
            <w:r>
              <w:rPr>
                <w:szCs w:val="28"/>
              </w:rPr>
              <w:t>к (от) 201</w:t>
            </w:r>
            <w:r>
              <w:rPr>
                <w:szCs w:val="28"/>
                <w:lang w:val="en-US"/>
              </w:rPr>
              <w:t>6</w:t>
            </w:r>
            <w:r w:rsidRPr="008A698E">
              <w:rPr>
                <w:szCs w:val="28"/>
              </w:rPr>
              <w:t xml:space="preserve"> г.</w:t>
            </w:r>
          </w:p>
        </w:tc>
        <w:tc>
          <w:tcPr>
            <w:tcW w:w="1167" w:type="dxa"/>
            <w:tcBorders>
              <w:top w:val="nil"/>
              <w:left w:val="nil"/>
              <w:bottom w:val="single" w:sz="4" w:space="0" w:color="auto"/>
              <w:right w:val="single" w:sz="4" w:space="0" w:color="auto"/>
            </w:tcBorders>
            <w:noWrap/>
            <w:vAlign w:val="bottom"/>
          </w:tcPr>
          <w:p w:rsidR="004510F7" w:rsidRDefault="004510F7" w:rsidP="004B33B9">
            <w:pPr>
              <w:spacing w:line="360" w:lineRule="exact"/>
              <w:jc w:val="center"/>
              <w:rPr>
                <w:szCs w:val="28"/>
              </w:rPr>
            </w:pPr>
            <w:r>
              <w:rPr>
                <w:szCs w:val="28"/>
              </w:rPr>
              <w:t>201</w:t>
            </w:r>
            <w:r>
              <w:rPr>
                <w:szCs w:val="28"/>
                <w:lang w:val="en-US"/>
              </w:rPr>
              <w:t>7</w:t>
            </w:r>
            <w:r w:rsidRPr="008A698E">
              <w:rPr>
                <w:szCs w:val="28"/>
              </w:rPr>
              <w:t xml:space="preserve"> г. </w:t>
            </w:r>
          </w:p>
          <w:p w:rsidR="004510F7" w:rsidRPr="008A698E" w:rsidRDefault="004510F7" w:rsidP="004B33B9">
            <w:pPr>
              <w:spacing w:line="360" w:lineRule="exact"/>
              <w:jc w:val="center"/>
              <w:rPr>
                <w:szCs w:val="28"/>
              </w:rPr>
            </w:pPr>
            <w:r>
              <w:rPr>
                <w:szCs w:val="28"/>
              </w:rPr>
              <w:t>к (от) 201</w:t>
            </w:r>
            <w:r>
              <w:rPr>
                <w:szCs w:val="28"/>
                <w:lang w:val="en-US"/>
              </w:rPr>
              <w:t>5</w:t>
            </w:r>
            <w:r w:rsidRPr="008A698E">
              <w:rPr>
                <w:szCs w:val="28"/>
              </w:rPr>
              <w:t xml:space="preserve"> г.</w:t>
            </w:r>
          </w:p>
        </w:tc>
      </w:tr>
      <w:tr w:rsidR="004510F7" w:rsidRPr="00822E75" w:rsidTr="003B6090">
        <w:trPr>
          <w:trHeight w:val="615"/>
        </w:trPr>
        <w:tc>
          <w:tcPr>
            <w:tcW w:w="3559" w:type="dxa"/>
            <w:tcBorders>
              <w:top w:val="nil"/>
              <w:left w:val="single" w:sz="4" w:space="0" w:color="auto"/>
              <w:bottom w:val="single" w:sz="4" w:space="0" w:color="auto"/>
              <w:right w:val="single" w:sz="4" w:space="0" w:color="auto"/>
            </w:tcBorders>
          </w:tcPr>
          <w:p w:rsidR="004510F7" w:rsidRPr="00A20057" w:rsidRDefault="004510F7" w:rsidP="004B33B9">
            <w:pPr>
              <w:spacing w:line="360" w:lineRule="exact"/>
              <w:jc w:val="both"/>
            </w:pPr>
            <w:r w:rsidRPr="00A20057">
              <w:t>Выручка от реализации продукции, товаров, работ, услуг, тыс. р.</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4 407</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8 028</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8 834</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182,2</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110,0</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200,5</w:t>
            </w:r>
          </w:p>
        </w:tc>
      </w:tr>
      <w:tr w:rsidR="004510F7" w:rsidRPr="00822E75" w:rsidTr="003B6090">
        <w:trPr>
          <w:trHeight w:val="461"/>
        </w:trPr>
        <w:tc>
          <w:tcPr>
            <w:tcW w:w="3559" w:type="dxa"/>
            <w:tcBorders>
              <w:top w:val="nil"/>
              <w:left w:val="single" w:sz="4" w:space="0" w:color="auto"/>
              <w:bottom w:val="single" w:sz="4" w:space="0" w:color="auto"/>
              <w:right w:val="single" w:sz="4" w:space="0" w:color="auto"/>
            </w:tcBorders>
          </w:tcPr>
          <w:p w:rsidR="004510F7" w:rsidRPr="00A20057" w:rsidRDefault="004510F7" w:rsidP="004B33B9">
            <w:pPr>
              <w:spacing w:line="360" w:lineRule="exact"/>
              <w:jc w:val="both"/>
            </w:pPr>
            <w:r w:rsidRPr="00A20057">
              <w:t>Себестоимость реализованной продукции:</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p>
        </w:tc>
      </w:tr>
      <w:tr w:rsidR="004510F7" w:rsidRPr="00822E75" w:rsidTr="003B6090">
        <w:trPr>
          <w:trHeight w:val="275"/>
        </w:trPr>
        <w:tc>
          <w:tcPr>
            <w:tcW w:w="3559" w:type="dxa"/>
            <w:tcBorders>
              <w:top w:val="nil"/>
              <w:left w:val="single" w:sz="4" w:space="0" w:color="auto"/>
              <w:bottom w:val="single" w:sz="4" w:space="0" w:color="auto"/>
              <w:right w:val="single" w:sz="4" w:space="0" w:color="auto"/>
            </w:tcBorders>
          </w:tcPr>
          <w:p w:rsidR="004510F7" w:rsidRPr="00A20057" w:rsidRDefault="004510F7" w:rsidP="004B33B9">
            <w:pPr>
              <w:spacing w:line="360" w:lineRule="exact"/>
              <w:jc w:val="both"/>
            </w:pPr>
            <w:r w:rsidRPr="00A20057">
              <w:t>сумма, тыс. р.</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3 896</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7 625</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7 811</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195,7</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102,4</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200,5</w:t>
            </w:r>
          </w:p>
        </w:tc>
      </w:tr>
      <w:tr w:rsidR="004510F7" w:rsidRPr="00822E75" w:rsidTr="003B6090">
        <w:trPr>
          <w:trHeight w:val="138"/>
        </w:trPr>
        <w:tc>
          <w:tcPr>
            <w:tcW w:w="3559" w:type="dxa"/>
            <w:tcBorders>
              <w:top w:val="nil"/>
              <w:left w:val="single" w:sz="4" w:space="0" w:color="auto"/>
              <w:bottom w:val="single" w:sz="4" w:space="0" w:color="auto"/>
              <w:right w:val="single" w:sz="4" w:space="0" w:color="auto"/>
            </w:tcBorders>
          </w:tcPr>
          <w:p w:rsidR="004510F7" w:rsidRPr="00A20057" w:rsidRDefault="004510F7" w:rsidP="004B33B9">
            <w:pPr>
              <w:spacing w:line="360" w:lineRule="exact"/>
              <w:jc w:val="both"/>
            </w:pPr>
            <w:r w:rsidRPr="00A20057">
              <w:t>уровень, % к выручке</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88,4</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95,0</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88,4</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6,6</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-6,6</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spacing w:line="360" w:lineRule="exact"/>
              <w:jc w:val="center"/>
              <w:rPr>
                <w:lang w:val="en-US"/>
              </w:rPr>
            </w:pPr>
            <w:r>
              <w:rPr>
                <w:lang w:val="en-US"/>
              </w:rPr>
              <w:t>0</w:t>
            </w:r>
          </w:p>
        </w:tc>
      </w:tr>
      <w:tr w:rsidR="004510F7" w:rsidRPr="00822E75" w:rsidTr="0091487E">
        <w:trPr>
          <w:trHeight w:val="70"/>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4B33B9">
            <w:pPr>
              <w:pStyle w:val="NoSpacing"/>
              <w:spacing w:line="360" w:lineRule="exact"/>
            </w:pPr>
            <w:r w:rsidRPr="00A20057">
              <w:t>Валовая прибыль:</w:t>
            </w:r>
          </w:p>
        </w:tc>
        <w:tc>
          <w:tcPr>
            <w:tcW w:w="916"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916"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916"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1112"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1101"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1167"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r>
      <w:tr w:rsidR="004510F7" w:rsidRPr="00822E75" w:rsidTr="0091487E">
        <w:trPr>
          <w:trHeight w:val="70"/>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4B33B9">
            <w:pPr>
              <w:pStyle w:val="NoSpacing"/>
              <w:spacing w:line="360" w:lineRule="exact"/>
            </w:pPr>
            <w:r w:rsidRPr="00A20057">
              <w:t>сумма, тыс. р.</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511</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403</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1 023</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78,9</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253,8</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200,2</w:t>
            </w:r>
          </w:p>
        </w:tc>
      </w:tr>
      <w:tr w:rsidR="004510F7" w:rsidRPr="00822E75" w:rsidTr="003B6090">
        <w:trPr>
          <w:trHeight w:val="70"/>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4B33B9">
            <w:pPr>
              <w:pStyle w:val="NoSpacing"/>
              <w:spacing w:line="360" w:lineRule="exact"/>
            </w:pPr>
            <w:r w:rsidRPr="00A20057">
              <w:t>уровень, % к выручке</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11,6</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5,0</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11,6</w:t>
            </w:r>
          </w:p>
        </w:tc>
        <w:tc>
          <w:tcPr>
            <w:tcW w:w="1112" w:type="dxa"/>
            <w:tcBorders>
              <w:top w:val="nil"/>
              <w:left w:val="nil"/>
              <w:bottom w:val="single" w:sz="4" w:space="0" w:color="auto"/>
              <w:right w:val="single" w:sz="4" w:space="0" w:color="auto"/>
            </w:tcBorders>
            <w:noWrap/>
          </w:tcPr>
          <w:p w:rsidR="004510F7" w:rsidRDefault="004510F7" w:rsidP="004B33B9">
            <w:pPr>
              <w:spacing w:line="360" w:lineRule="exact"/>
              <w:jc w:val="center"/>
            </w:pPr>
            <w:r>
              <w:rPr>
                <w:lang w:val="en-US"/>
              </w:rPr>
              <w:t>-</w:t>
            </w:r>
            <w:r w:rsidRPr="00512BF3">
              <w:rPr>
                <w:lang w:val="en-US"/>
              </w:rPr>
              <w:t>6,6</w:t>
            </w:r>
          </w:p>
        </w:tc>
        <w:tc>
          <w:tcPr>
            <w:tcW w:w="1101" w:type="dxa"/>
            <w:tcBorders>
              <w:top w:val="nil"/>
              <w:left w:val="nil"/>
              <w:bottom w:val="single" w:sz="4" w:space="0" w:color="auto"/>
              <w:right w:val="single" w:sz="4" w:space="0" w:color="auto"/>
            </w:tcBorders>
            <w:noWrap/>
          </w:tcPr>
          <w:p w:rsidR="004510F7" w:rsidRDefault="004510F7" w:rsidP="004B33B9">
            <w:pPr>
              <w:spacing w:line="360" w:lineRule="exact"/>
              <w:jc w:val="center"/>
            </w:pPr>
            <w:r w:rsidRPr="00512BF3">
              <w:rPr>
                <w:lang w:val="en-US"/>
              </w:rPr>
              <w:t>6,6</w:t>
            </w:r>
          </w:p>
        </w:tc>
        <w:tc>
          <w:tcPr>
            <w:tcW w:w="1167" w:type="dxa"/>
            <w:tcBorders>
              <w:top w:val="nil"/>
              <w:left w:val="nil"/>
              <w:bottom w:val="single" w:sz="4" w:space="0" w:color="auto"/>
              <w:right w:val="single" w:sz="4" w:space="0" w:color="auto"/>
            </w:tcBorders>
            <w:noWrap/>
          </w:tcPr>
          <w:p w:rsidR="004510F7" w:rsidRDefault="004510F7" w:rsidP="004B33B9">
            <w:pPr>
              <w:spacing w:line="360" w:lineRule="exact"/>
              <w:jc w:val="center"/>
            </w:pPr>
            <w:r w:rsidRPr="00512BF3">
              <w:rPr>
                <w:lang w:val="en-US"/>
              </w:rPr>
              <w:t>6,6</w:t>
            </w:r>
          </w:p>
        </w:tc>
      </w:tr>
      <w:tr w:rsidR="004510F7" w:rsidRPr="00822E75" w:rsidTr="003B6090">
        <w:trPr>
          <w:trHeight w:val="70"/>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4B33B9">
            <w:pPr>
              <w:pStyle w:val="NoSpacing"/>
              <w:spacing w:line="360" w:lineRule="exact"/>
            </w:pPr>
            <w:r>
              <w:t>Управленческие расходы, тыс.</w:t>
            </w:r>
            <w:r w:rsidRPr="00A20057">
              <w:t>р.</w:t>
            </w:r>
          </w:p>
        </w:tc>
        <w:tc>
          <w:tcPr>
            <w:tcW w:w="916" w:type="dxa"/>
            <w:tcBorders>
              <w:top w:val="nil"/>
              <w:left w:val="nil"/>
              <w:bottom w:val="single" w:sz="4" w:space="0" w:color="auto"/>
              <w:right w:val="single" w:sz="4" w:space="0" w:color="auto"/>
            </w:tcBorders>
            <w:noWrap/>
          </w:tcPr>
          <w:p w:rsidR="004510F7" w:rsidRPr="00566E9A" w:rsidRDefault="004510F7" w:rsidP="004B33B9">
            <w:pPr>
              <w:spacing w:line="360" w:lineRule="exact"/>
              <w:jc w:val="center"/>
              <w:rPr>
                <w:lang w:val="en-US"/>
              </w:rPr>
            </w:pPr>
            <w:r>
              <w:rPr>
                <w:lang w:val="en-US"/>
              </w:rPr>
              <w:t>-</w:t>
            </w:r>
          </w:p>
        </w:tc>
        <w:tc>
          <w:tcPr>
            <w:tcW w:w="916" w:type="dxa"/>
            <w:tcBorders>
              <w:top w:val="nil"/>
              <w:left w:val="nil"/>
              <w:bottom w:val="single" w:sz="4" w:space="0" w:color="auto"/>
              <w:right w:val="single" w:sz="4" w:space="0" w:color="auto"/>
            </w:tcBorders>
            <w:noWrap/>
          </w:tcPr>
          <w:p w:rsidR="004510F7" w:rsidRDefault="004510F7" w:rsidP="004B33B9">
            <w:pPr>
              <w:spacing w:line="360" w:lineRule="exact"/>
              <w:jc w:val="center"/>
            </w:pPr>
            <w:r>
              <w:rPr>
                <w:lang w:val="en-US"/>
              </w:rPr>
              <w:t>-</w:t>
            </w:r>
          </w:p>
        </w:tc>
        <w:tc>
          <w:tcPr>
            <w:tcW w:w="916" w:type="dxa"/>
            <w:tcBorders>
              <w:top w:val="nil"/>
              <w:left w:val="nil"/>
              <w:bottom w:val="single" w:sz="4" w:space="0" w:color="auto"/>
              <w:right w:val="single" w:sz="4" w:space="0" w:color="auto"/>
            </w:tcBorders>
            <w:noWrap/>
          </w:tcPr>
          <w:p w:rsidR="004510F7" w:rsidRPr="00566E9A" w:rsidRDefault="004510F7" w:rsidP="004B33B9">
            <w:pPr>
              <w:spacing w:line="360" w:lineRule="exact"/>
              <w:jc w:val="center"/>
              <w:rPr>
                <w:lang w:val="en-US"/>
              </w:rPr>
            </w:pPr>
            <w:r>
              <w:rPr>
                <w:lang w:val="en-US"/>
              </w:rPr>
              <w:t>-</w:t>
            </w:r>
          </w:p>
        </w:tc>
        <w:tc>
          <w:tcPr>
            <w:tcW w:w="1112" w:type="dxa"/>
            <w:tcBorders>
              <w:top w:val="nil"/>
              <w:left w:val="nil"/>
              <w:bottom w:val="single" w:sz="4" w:space="0" w:color="auto"/>
              <w:right w:val="single" w:sz="4" w:space="0" w:color="auto"/>
            </w:tcBorders>
            <w:noWrap/>
          </w:tcPr>
          <w:p w:rsidR="004510F7" w:rsidRDefault="004510F7" w:rsidP="004B33B9">
            <w:pPr>
              <w:spacing w:line="360" w:lineRule="exact"/>
              <w:jc w:val="center"/>
            </w:pPr>
            <w:r>
              <w:rPr>
                <w:lang w:val="en-US"/>
              </w:rPr>
              <w:t>-</w:t>
            </w:r>
          </w:p>
        </w:tc>
        <w:tc>
          <w:tcPr>
            <w:tcW w:w="1101" w:type="dxa"/>
            <w:tcBorders>
              <w:top w:val="nil"/>
              <w:left w:val="nil"/>
              <w:bottom w:val="single" w:sz="4" w:space="0" w:color="auto"/>
              <w:right w:val="single" w:sz="4" w:space="0" w:color="auto"/>
            </w:tcBorders>
            <w:noWrap/>
          </w:tcPr>
          <w:p w:rsidR="004510F7" w:rsidRPr="00566E9A" w:rsidRDefault="004510F7" w:rsidP="004B33B9">
            <w:pPr>
              <w:spacing w:line="360" w:lineRule="exact"/>
              <w:jc w:val="center"/>
              <w:rPr>
                <w:lang w:val="en-US"/>
              </w:rPr>
            </w:pPr>
            <w:r>
              <w:rPr>
                <w:lang w:val="en-US"/>
              </w:rPr>
              <w:t>-</w:t>
            </w:r>
          </w:p>
        </w:tc>
        <w:tc>
          <w:tcPr>
            <w:tcW w:w="1167" w:type="dxa"/>
            <w:tcBorders>
              <w:top w:val="nil"/>
              <w:left w:val="nil"/>
              <w:bottom w:val="single" w:sz="4" w:space="0" w:color="auto"/>
              <w:right w:val="single" w:sz="4" w:space="0" w:color="auto"/>
            </w:tcBorders>
            <w:noWrap/>
          </w:tcPr>
          <w:p w:rsidR="004510F7" w:rsidRPr="003B6090" w:rsidRDefault="004510F7" w:rsidP="004B33B9">
            <w:pPr>
              <w:spacing w:line="360" w:lineRule="exact"/>
              <w:jc w:val="center"/>
              <w:rPr>
                <w:lang w:val="en-US"/>
              </w:rPr>
            </w:pPr>
            <w:r>
              <w:rPr>
                <w:lang w:val="en-US"/>
              </w:rPr>
              <w:t>-</w:t>
            </w:r>
          </w:p>
        </w:tc>
      </w:tr>
      <w:tr w:rsidR="004510F7" w:rsidRPr="00822E75" w:rsidTr="00260138">
        <w:trPr>
          <w:trHeight w:val="223"/>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4B33B9">
            <w:pPr>
              <w:pStyle w:val="NoSpacing"/>
              <w:spacing w:line="360" w:lineRule="exact"/>
            </w:pPr>
            <w:r w:rsidRPr="00A20057">
              <w:t>Расходы на реализацию, тыс.р.</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721</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1 259</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1 387</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174,6</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110,2</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192,4</w:t>
            </w:r>
          </w:p>
        </w:tc>
      </w:tr>
      <w:tr w:rsidR="004510F7" w:rsidRPr="00822E75" w:rsidTr="0091487E">
        <w:trPr>
          <w:trHeight w:val="70"/>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4B33B9">
            <w:pPr>
              <w:pStyle w:val="NoSpacing"/>
              <w:spacing w:line="360" w:lineRule="exact"/>
            </w:pPr>
            <w:r w:rsidRPr="00A20057">
              <w:t>Прибыль от реализации продукции, товаров, работ, услуг:</w:t>
            </w:r>
          </w:p>
        </w:tc>
        <w:tc>
          <w:tcPr>
            <w:tcW w:w="916"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916"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916"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1112"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1101"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c>
          <w:tcPr>
            <w:tcW w:w="1167" w:type="dxa"/>
            <w:tcBorders>
              <w:top w:val="nil"/>
              <w:left w:val="nil"/>
              <w:bottom w:val="single" w:sz="4" w:space="0" w:color="auto"/>
              <w:right w:val="single" w:sz="4" w:space="0" w:color="auto"/>
            </w:tcBorders>
            <w:noWrap/>
            <w:vAlign w:val="bottom"/>
          </w:tcPr>
          <w:p w:rsidR="004510F7" w:rsidRPr="00A20057" w:rsidRDefault="004510F7" w:rsidP="004B33B9">
            <w:pPr>
              <w:pStyle w:val="NoSpacing"/>
              <w:spacing w:line="360" w:lineRule="exact"/>
              <w:jc w:val="center"/>
            </w:pPr>
          </w:p>
        </w:tc>
      </w:tr>
      <w:tr w:rsidR="004510F7" w:rsidRPr="00822E75" w:rsidTr="0091487E">
        <w:trPr>
          <w:trHeight w:val="315"/>
        </w:trPr>
        <w:tc>
          <w:tcPr>
            <w:tcW w:w="3559" w:type="dxa"/>
            <w:tcBorders>
              <w:top w:val="nil"/>
              <w:left w:val="single" w:sz="4" w:space="0" w:color="auto"/>
              <w:bottom w:val="single" w:sz="4" w:space="0" w:color="auto"/>
              <w:right w:val="single" w:sz="4" w:space="0" w:color="auto"/>
            </w:tcBorders>
          </w:tcPr>
          <w:p w:rsidR="004510F7" w:rsidRPr="00A20057" w:rsidRDefault="004510F7" w:rsidP="004B33B9">
            <w:pPr>
              <w:pStyle w:val="NoSpacing"/>
              <w:spacing w:line="360" w:lineRule="exact"/>
            </w:pPr>
            <w:r w:rsidRPr="00A20057">
              <w:t>сумма, тыс. р.</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-210</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-856</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-364</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407?6</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42?5</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173</w:t>
            </w:r>
          </w:p>
        </w:tc>
      </w:tr>
      <w:tr w:rsidR="004510F7" w:rsidRPr="00822E75" w:rsidTr="0091487E">
        <w:trPr>
          <w:trHeight w:val="315"/>
        </w:trPr>
        <w:tc>
          <w:tcPr>
            <w:tcW w:w="3559" w:type="dxa"/>
            <w:tcBorders>
              <w:top w:val="nil"/>
              <w:left w:val="single" w:sz="4" w:space="0" w:color="auto"/>
              <w:bottom w:val="single" w:sz="4" w:space="0" w:color="auto"/>
              <w:right w:val="single" w:sz="4" w:space="0" w:color="auto"/>
            </w:tcBorders>
          </w:tcPr>
          <w:p w:rsidR="004510F7" w:rsidRPr="00A20057" w:rsidRDefault="004510F7" w:rsidP="004B33B9">
            <w:pPr>
              <w:pStyle w:val="NoSpacing"/>
              <w:spacing w:line="360" w:lineRule="exact"/>
            </w:pPr>
            <w:r w:rsidRPr="00A20057">
              <w:t>уровень, % к выручке</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4,8</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10,7</w:t>
            </w:r>
          </w:p>
        </w:tc>
        <w:tc>
          <w:tcPr>
            <w:tcW w:w="916"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4,1</w:t>
            </w:r>
          </w:p>
        </w:tc>
        <w:tc>
          <w:tcPr>
            <w:tcW w:w="1112"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5,9</w:t>
            </w:r>
          </w:p>
        </w:tc>
        <w:tc>
          <w:tcPr>
            <w:tcW w:w="1101"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-6,6</w:t>
            </w:r>
          </w:p>
        </w:tc>
        <w:tc>
          <w:tcPr>
            <w:tcW w:w="1167" w:type="dxa"/>
            <w:tcBorders>
              <w:top w:val="nil"/>
              <w:left w:val="nil"/>
              <w:bottom w:val="single" w:sz="4" w:space="0" w:color="auto"/>
              <w:right w:val="single" w:sz="4" w:space="0" w:color="auto"/>
            </w:tcBorders>
            <w:noWrap/>
            <w:vAlign w:val="bottom"/>
          </w:tcPr>
          <w:p w:rsidR="004510F7" w:rsidRPr="003B6090" w:rsidRDefault="004510F7" w:rsidP="004B33B9">
            <w:pPr>
              <w:pStyle w:val="NoSpacing"/>
              <w:spacing w:line="360" w:lineRule="exact"/>
              <w:jc w:val="center"/>
              <w:rPr>
                <w:lang w:val="en-US"/>
              </w:rPr>
            </w:pPr>
            <w:r>
              <w:rPr>
                <w:lang w:val="en-US"/>
              </w:rPr>
              <w:t>-0,7</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3559" w:type="dxa"/>
          </w:tcPr>
          <w:p w:rsidR="004510F7" w:rsidRPr="00A20057" w:rsidRDefault="004510F7" w:rsidP="004B33B9">
            <w:pPr>
              <w:pStyle w:val="NoSpacing"/>
              <w:spacing w:line="360" w:lineRule="exact"/>
            </w:pPr>
            <w:r w:rsidRPr="00A20057">
              <w:t>Прибыль от текущей деятельности:</w:t>
            </w: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1112" w:type="dxa"/>
          </w:tcPr>
          <w:p w:rsidR="004510F7" w:rsidRPr="00A20057" w:rsidRDefault="004510F7" w:rsidP="004B33B9">
            <w:pPr>
              <w:pStyle w:val="NoSpacing"/>
              <w:spacing w:line="360" w:lineRule="exact"/>
              <w:jc w:val="center"/>
              <w:rPr>
                <w:szCs w:val="28"/>
              </w:rPr>
            </w:pPr>
          </w:p>
        </w:tc>
        <w:tc>
          <w:tcPr>
            <w:tcW w:w="1101" w:type="dxa"/>
          </w:tcPr>
          <w:p w:rsidR="004510F7" w:rsidRPr="00A20057" w:rsidRDefault="004510F7" w:rsidP="004B33B9">
            <w:pPr>
              <w:pStyle w:val="NoSpacing"/>
              <w:spacing w:line="360" w:lineRule="exact"/>
              <w:jc w:val="center"/>
              <w:rPr>
                <w:szCs w:val="28"/>
              </w:rPr>
            </w:pPr>
          </w:p>
        </w:tc>
        <w:tc>
          <w:tcPr>
            <w:tcW w:w="1167" w:type="dxa"/>
          </w:tcPr>
          <w:p w:rsidR="004510F7" w:rsidRPr="00A20057" w:rsidRDefault="004510F7" w:rsidP="004B33B9">
            <w:pPr>
              <w:pStyle w:val="NoSpacing"/>
              <w:spacing w:line="360" w:lineRule="exact"/>
              <w:jc w:val="center"/>
              <w:rPr>
                <w:szCs w:val="28"/>
              </w:rPr>
            </w:pP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3"/>
        </w:trPr>
        <w:tc>
          <w:tcPr>
            <w:tcW w:w="3559" w:type="dxa"/>
          </w:tcPr>
          <w:p w:rsidR="004510F7" w:rsidRPr="00A20057" w:rsidRDefault="004510F7" w:rsidP="004B33B9">
            <w:pPr>
              <w:pStyle w:val="NoSpacing"/>
              <w:spacing w:line="360" w:lineRule="exact"/>
            </w:pPr>
            <w:r w:rsidRPr="00A20057">
              <w:t>сумма, тыс. р.</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389</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565</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457</w:t>
            </w:r>
          </w:p>
        </w:tc>
        <w:tc>
          <w:tcPr>
            <w:tcW w:w="1112" w:type="dxa"/>
          </w:tcPr>
          <w:p w:rsidR="004510F7" w:rsidRPr="00021C52" w:rsidRDefault="004510F7" w:rsidP="004B33B9">
            <w:pPr>
              <w:pStyle w:val="NoSpacing"/>
              <w:spacing w:line="360" w:lineRule="exact"/>
              <w:jc w:val="center"/>
              <w:rPr>
                <w:szCs w:val="28"/>
                <w:lang w:val="en-US"/>
              </w:rPr>
            </w:pPr>
            <w:r>
              <w:rPr>
                <w:szCs w:val="28"/>
                <w:lang w:val="en-US"/>
              </w:rPr>
              <w:t>145,2</w:t>
            </w:r>
          </w:p>
        </w:tc>
        <w:tc>
          <w:tcPr>
            <w:tcW w:w="1101" w:type="dxa"/>
          </w:tcPr>
          <w:p w:rsidR="004510F7" w:rsidRPr="00021C52" w:rsidRDefault="004510F7" w:rsidP="004B33B9">
            <w:pPr>
              <w:pStyle w:val="NoSpacing"/>
              <w:spacing w:line="360" w:lineRule="exact"/>
              <w:jc w:val="center"/>
              <w:rPr>
                <w:szCs w:val="28"/>
                <w:lang w:val="en-US"/>
              </w:rPr>
            </w:pPr>
            <w:r>
              <w:rPr>
                <w:szCs w:val="28"/>
                <w:lang w:val="en-US"/>
              </w:rPr>
              <w:t>80,9</w:t>
            </w:r>
          </w:p>
        </w:tc>
        <w:tc>
          <w:tcPr>
            <w:tcW w:w="1167" w:type="dxa"/>
          </w:tcPr>
          <w:p w:rsidR="004510F7" w:rsidRPr="00021C52" w:rsidRDefault="004510F7" w:rsidP="004B33B9">
            <w:pPr>
              <w:pStyle w:val="NoSpacing"/>
              <w:spacing w:line="360" w:lineRule="exact"/>
              <w:jc w:val="center"/>
              <w:rPr>
                <w:szCs w:val="28"/>
                <w:lang w:val="en-US"/>
              </w:rPr>
            </w:pPr>
            <w:r>
              <w:rPr>
                <w:szCs w:val="28"/>
                <w:lang w:val="en-US"/>
              </w:rPr>
              <w:t>117,8</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8"/>
        </w:trPr>
        <w:tc>
          <w:tcPr>
            <w:tcW w:w="3559" w:type="dxa"/>
          </w:tcPr>
          <w:p w:rsidR="004510F7" w:rsidRPr="00A20057" w:rsidRDefault="004510F7" w:rsidP="004B33B9">
            <w:pPr>
              <w:pStyle w:val="NoSpacing"/>
              <w:spacing w:line="360" w:lineRule="exact"/>
            </w:pPr>
            <w:r w:rsidRPr="00A20057">
              <w:t>уровень, % к выручке</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8,8</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7,0</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5,2</w:t>
            </w:r>
          </w:p>
        </w:tc>
        <w:tc>
          <w:tcPr>
            <w:tcW w:w="1112" w:type="dxa"/>
          </w:tcPr>
          <w:p w:rsidR="004510F7" w:rsidRPr="00021C52" w:rsidRDefault="004510F7" w:rsidP="004B33B9">
            <w:pPr>
              <w:pStyle w:val="NoSpacing"/>
              <w:spacing w:line="360" w:lineRule="exact"/>
              <w:jc w:val="center"/>
              <w:rPr>
                <w:szCs w:val="28"/>
                <w:lang w:val="en-US"/>
              </w:rPr>
            </w:pPr>
            <w:r>
              <w:rPr>
                <w:szCs w:val="28"/>
                <w:lang w:val="en-US"/>
              </w:rPr>
              <w:t>-1,8</w:t>
            </w:r>
          </w:p>
        </w:tc>
        <w:tc>
          <w:tcPr>
            <w:tcW w:w="1101" w:type="dxa"/>
          </w:tcPr>
          <w:p w:rsidR="004510F7" w:rsidRPr="00021C52" w:rsidRDefault="004510F7" w:rsidP="004B33B9">
            <w:pPr>
              <w:pStyle w:val="NoSpacing"/>
              <w:spacing w:line="360" w:lineRule="exact"/>
              <w:jc w:val="center"/>
              <w:rPr>
                <w:szCs w:val="28"/>
                <w:lang w:val="en-US"/>
              </w:rPr>
            </w:pPr>
            <w:r>
              <w:rPr>
                <w:szCs w:val="28"/>
                <w:lang w:val="en-US"/>
              </w:rPr>
              <w:t>-1,8</w:t>
            </w:r>
          </w:p>
        </w:tc>
        <w:tc>
          <w:tcPr>
            <w:tcW w:w="1167" w:type="dxa"/>
          </w:tcPr>
          <w:p w:rsidR="004510F7" w:rsidRPr="00021C52" w:rsidRDefault="004510F7" w:rsidP="004B33B9">
            <w:pPr>
              <w:pStyle w:val="NoSpacing"/>
              <w:spacing w:line="360" w:lineRule="exact"/>
              <w:jc w:val="center"/>
              <w:rPr>
                <w:szCs w:val="28"/>
                <w:lang w:val="en-US"/>
              </w:rPr>
            </w:pPr>
            <w:r>
              <w:rPr>
                <w:szCs w:val="28"/>
                <w:lang w:val="en-US"/>
              </w:rPr>
              <w:t>-3,6</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3559" w:type="dxa"/>
          </w:tcPr>
          <w:p w:rsidR="004510F7" w:rsidRPr="00A20057" w:rsidRDefault="004510F7" w:rsidP="004B33B9">
            <w:pPr>
              <w:pStyle w:val="NoSpacing"/>
              <w:spacing w:line="360" w:lineRule="exact"/>
            </w:pPr>
            <w:r w:rsidRPr="00A20057">
              <w:t>Прибыль (убыток) от инвестиционной, финансовой деятельности, тыс.р.</w:t>
            </w:r>
          </w:p>
        </w:tc>
        <w:tc>
          <w:tcPr>
            <w:tcW w:w="916" w:type="dxa"/>
          </w:tcPr>
          <w:p w:rsidR="004510F7" w:rsidRDefault="004510F7" w:rsidP="004B33B9">
            <w:pPr>
              <w:pStyle w:val="NoSpacing"/>
              <w:spacing w:line="360" w:lineRule="exact"/>
              <w:jc w:val="center"/>
              <w:rPr>
                <w:szCs w:val="28"/>
              </w:rPr>
            </w:pPr>
          </w:p>
          <w:p w:rsidR="004510F7" w:rsidRPr="00021C52" w:rsidRDefault="004510F7" w:rsidP="004B33B9">
            <w:pPr>
              <w:pStyle w:val="NoSpacing"/>
              <w:spacing w:line="360" w:lineRule="exact"/>
              <w:jc w:val="center"/>
              <w:rPr>
                <w:szCs w:val="28"/>
                <w:lang w:val="en-US"/>
              </w:rPr>
            </w:pPr>
            <w:r>
              <w:rPr>
                <w:szCs w:val="28"/>
                <w:lang w:val="en-US"/>
              </w:rPr>
              <w:t>1</w:t>
            </w:r>
          </w:p>
        </w:tc>
        <w:tc>
          <w:tcPr>
            <w:tcW w:w="916" w:type="dxa"/>
          </w:tcPr>
          <w:p w:rsidR="004510F7" w:rsidRDefault="004510F7" w:rsidP="004B33B9">
            <w:pPr>
              <w:pStyle w:val="NoSpacing"/>
              <w:spacing w:line="360" w:lineRule="exact"/>
              <w:jc w:val="center"/>
              <w:rPr>
                <w:szCs w:val="28"/>
              </w:rPr>
            </w:pPr>
          </w:p>
          <w:p w:rsidR="004510F7" w:rsidRPr="00021C52" w:rsidRDefault="004510F7" w:rsidP="004B33B9">
            <w:pPr>
              <w:pStyle w:val="NoSpacing"/>
              <w:spacing w:line="360" w:lineRule="exact"/>
              <w:jc w:val="center"/>
              <w:rPr>
                <w:szCs w:val="28"/>
                <w:lang w:val="en-US"/>
              </w:rPr>
            </w:pPr>
            <w:r>
              <w:rPr>
                <w:szCs w:val="28"/>
                <w:lang w:val="en-US"/>
              </w:rPr>
              <w:t>1</w:t>
            </w:r>
          </w:p>
        </w:tc>
        <w:tc>
          <w:tcPr>
            <w:tcW w:w="916" w:type="dxa"/>
          </w:tcPr>
          <w:p w:rsidR="004510F7" w:rsidRDefault="004510F7" w:rsidP="004B33B9">
            <w:pPr>
              <w:pStyle w:val="NoSpacing"/>
              <w:spacing w:line="360" w:lineRule="exact"/>
              <w:jc w:val="center"/>
              <w:rPr>
                <w:szCs w:val="28"/>
              </w:rPr>
            </w:pPr>
          </w:p>
          <w:p w:rsidR="004510F7" w:rsidRPr="00021C52" w:rsidRDefault="004510F7" w:rsidP="004B33B9">
            <w:pPr>
              <w:pStyle w:val="NoSpacing"/>
              <w:spacing w:line="360" w:lineRule="exact"/>
              <w:jc w:val="center"/>
              <w:rPr>
                <w:szCs w:val="28"/>
                <w:lang w:val="en-US"/>
              </w:rPr>
            </w:pPr>
            <w:r>
              <w:rPr>
                <w:szCs w:val="28"/>
                <w:lang w:val="en-US"/>
              </w:rPr>
              <w:t>-</w:t>
            </w:r>
          </w:p>
        </w:tc>
        <w:tc>
          <w:tcPr>
            <w:tcW w:w="1112" w:type="dxa"/>
          </w:tcPr>
          <w:p w:rsidR="004510F7" w:rsidRDefault="004510F7" w:rsidP="004B33B9">
            <w:pPr>
              <w:pStyle w:val="NoSpacing"/>
              <w:spacing w:line="360" w:lineRule="exact"/>
              <w:jc w:val="center"/>
              <w:rPr>
                <w:szCs w:val="28"/>
              </w:rPr>
            </w:pPr>
          </w:p>
          <w:p w:rsidR="004510F7" w:rsidRPr="00021C52" w:rsidRDefault="004510F7" w:rsidP="004B33B9">
            <w:pPr>
              <w:pStyle w:val="NoSpacing"/>
              <w:spacing w:line="360" w:lineRule="exact"/>
              <w:jc w:val="center"/>
              <w:rPr>
                <w:szCs w:val="28"/>
                <w:lang w:val="en-US"/>
              </w:rPr>
            </w:pPr>
            <w:r>
              <w:rPr>
                <w:szCs w:val="28"/>
                <w:lang w:val="en-US"/>
              </w:rPr>
              <w:t>1</w:t>
            </w:r>
          </w:p>
        </w:tc>
        <w:tc>
          <w:tcPr>
            <w:tcW w:w="1101" w:type="dxa"/>
          </w:tcPr>
          <w:p w:rsidR="004510F7" w:rsidRDefault="004510F7" w:rsidP="004B33B9">
            <w:pPr>
              <w:pStyle w:val="NoSpacing"/>
              <w:spacing w:line="360" w:lineRule="exact"/>
              <w:jc w:val="center"/>
              <w:rPr>
                <w:szCs w:val="28"/>
              </w:rPr>
            </w:pPr>
          </w:p>
          <w:p w:rsidR="004510F7" w:rsidRPr="00021C52" w:rsidRDefault="004510F7" w:rsidP="004B33B9">
            <w:pPr>
              <w:pStyle w:val="NoSpacing"/>
              <w:spacing w:line="360" w:lineRule="exact"/>
              <w:jc w:val="center"/>
              <w:rPr>
                <w:szCs w:val="28"/>
                <w:lang w:val="en-US"/>
              </w:rPr>
            </w:pPr>
            <w:r>
              <w:rPr>
                <w:szCs w:val="28"/>
                <w:lang w:val="en-US"/>
              </w:rPr>
              <w:t>-</w:t>
            </w:r>
          </w:p>
        </w:tc>
        <w:tc>
          <w:tcPr>
            <w:tcW w:w="1167" w:type="dxa"/>
          </w:tcPr>
          <w:p w:rsidR="004510F7" w:rsidRDefault="004510F7" w:rsidP="004B33B9">
            <w:pPr>
              <w:pStyle w:val="NoSpacing"/>
              <w:spacing w:line="360" w:lineRule="exact"/>
              <w:jc w:val="center"/>
              <w:rPr>
                <w:szCs w:val="28"/>
              </w:rPr>
            </w:pPr>
          </w:p>
          <w:p w:rsidR="004510F7" w:rsidRPr="00021C52" w:rsidRDefault="004510F7" w:rsidP="004B33B9">
            <w:pPr>
              <w:pStyle w:val="NoSpacing"/>
              <w:spacing w:line="360" w:lineRule="exact"/>
              <w:jc w:val="center"/>
              <w:rPr>
                <w:szCs w:val="28"/>
                <w:lang w:val="en-US"/>
              </w:rPr>
            </w:pPr>
            <w:r>
              <w:rPr>
                <w:szCs w:val="28"/>
                <w:lang w:val="en-US"/>
              </w:rPr>
              <w:t>-</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2"/>
        </w:trPr>
        <w:tc>
          <w:tcPr>
            <w:tcW w:w="3559" w:type="dxa"/>
          </w:tcPr>
          <w:p w:rsidR="004510F7" w:rsidRPr="00A20057" w:rsidRDefault="004510F7" w:rsidP="004B33B9">
            <w:pPr>
              <w:pStyle w:val="NoSpacing"/>
              <w:spacing w:line="360" w:lineRule="exact"/>
            </w:pPr>
            <w:r w:rsidRPr="00A20057">
              <w:t>Прибыль до налогообложения:</w:t>
            </w: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1112" w:type="dxa"/>
          </w:tcPr>
          <w:p w:rsidR="004510F7" w:rsidRPr="00A20057" w:rsidRDefault="004510F7" w:rsidP="004B33B9">
            <w:pPr>
              <w:pStyle w:val="NoSpacing"/>
              <w:spacing w:line="360" w:lineRule="exact"/>
              <w:jc w:val="center"/>
              <w:rPr>
                <w:szCs w:val="28"/>
              </w:rPr>
            </w:pPr>
          </w:p>
        </w:tc>
        <w:tc>
          <w:tcPr>
            <w:tcW w:w="1101" w:type="dxa"/>
          </w:tcPr>
          <w:p w:rsidR="004510F7" w:rsidRPr="00A20057" w:rsidRDefault="004510F7" w:rsidP="004B33B9">
            <w:pPr>
              <w:pStyle w:val="NoSpacing"/>
              <w:spacing w:line="360" w:lineRule="exact"/>
              <w:jc w:val="center"/>
              <w:rPr>
                <w:szCs w:val="28"/>
              </w:rPr>
            </w:pPr>
          </w:p>
        </w:tc>
        <w:tc>
          <w:tcPr>
            <w:tcW w:w="1167" w:type="dxa"/>
          </w:tcPr>
          <w:p w:rsidR="004510F7" w:rsidRPr="00A20057" w:rsidRDefault="004510F7" w:rsidP="004B33B9">
            <w:pPr>
              <w:pStyle w:val="NoSpacing"/>
              <w:spacing w:line="360" w:lineRule="exact"/>
              <w:jc w:val="center"/>
              <w:rPr>
                <w:szCs w:val="28"/>
              </w:rPr>
            </w:pP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3559" w:type="dxa"/>
          </w:tcPr>
          <w:p w:rsidR="004510F7" w:rsidRPr="00A20057" w:rsidRDefault="004510F7" w:rsidP="004B33B9">
            <w:pPr>
              <w:pStyle w:val="NoSpacing"/>
              <w:spacing w:line="360" w:lineRule="exact"/>
            </w:pPr>
            <w:r w:rsidRPr="00A20057">
              <w:t>сумма, тыс. р.</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388</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565</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457</w:t>
            </w:r>
          </w:p>
        </w:tc>
        <w:tc>
          <w:tcPr>
            <w:tcW w:w="1112" w:type="dxa"/>
          </w:tcPr>
          <w:p w:rsidR="004510F7" w:rsidRPr="00021C52" w:rsidRDefault="004510F7" w:rsidP="004B33B9">
            <w:pPr>
              <w:pStyle w:val="NoSpacing"/>
              <w:spacing w:line="360" w:lineRule="exact"/>
              <w:jc w:val="center"/>
              <w:rPr>
                <w:szCs w:val="28"/>
                <w:lang w:val="en-US"/>
              </w:rPr>
            </w:pPr>
            <w:r>
              <w:rPr>
                <w:szCs w:val="28"/>
                <w:lang w:val="en-US"/>
              </w:rPr>
              <w:t>145,2</w:t>
            </w:r>
          </w:p>
        </w:tc>
        <w:tc>
          <w:tcPr>
            <w:tcW w:w="1101" w:type="dxa"/>
          </w:tcPr>
          <w:p w:rsidR="004510F7" w:rsidRPr="00021C52" w:rsidRDefault="004510F7" w:rsidP="004B33B9">
            <w:pPr>
              <w:pStyle w:val="NoSpacing"/>
              <w:spacing w:line="360" w:lineRule="exact"/>
              <w:jc w:val="center"/>
              <w:rPr>
                <w:szCs w:val="28"/>
                <w:lang w:val="en-US"/>
              </w:rPr>
            </w:pPr>
            <w:r>
              <w:rPr>
                <w:szCs w:val="28"/>
                <w:lang w:val="en-US"/>
              </w:rPr>
              <w:t>80,9</w:t>
            </w:r>
          </w:p>
        </w:tc>
        <w:tc>
          <w:tcPr>
            <w:tcW w:w="1167" w:type="dxa"/>
          </w:tcPr>
          <w:p w:rsidR="004510F7" w:rsidRPr="00021C52" w:rsidRDefault="004510F7" w:rsidP="004B33B9">
            <w:pPr>
              <w:pStyle w:val="NoSpacing"/>
              <w:spacing w:line="360" w:lineRule="exact"/>
              <w:jc w:val="center"/>
              <w:rPr>
                <w:szCs w:val="28"/>
                <w:lang w:val="en-US"/>
              </w:rPr>
            </w:pPr>
            <w:r>
              <w:rPr>
                <w:szCs w:val="28"/>
                <w:lang w:val="en-US"/>
              </w:rPr>
              <w:t>117,5</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3559" w:type="dxa"/>
          </w:tcPr>
          <w:p w:rsidR="004510F7" w:rsidRPr="00A20057" w:rsidRDefault="004510F7" w:rsidP="004B33B9">
            <w:pPr>
              <w:pStyle w:val="NoSpacing"/>
              <w:spacing w:line="360" w:lineRule="exact"/>
            </w:pPr>
            <w:r w:rsidRPr="00A20057">
              <w:t>уровень, % к выручке</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8,8</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7,0</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5,2</w:t>
            </w:r>
          </w:p>
        </w:tc>
        <w:tc>
          <w:tcPr>
            <w:tcW w:w="1112" w:type="dxa"/>
          </w:tcPr>
          <w:p w:rsidR="004510F7" w:rsidRPr="00021C52" w:rsidRDefault="004510F7" w:rsidP="004B33B9">
            <w:pPr>
              <w:pStyle w:val="NoSpacing"/>
              <w:spacing w:line="360" w:lineRule="exact"/>
              <w:jc w:val="center"/>
              <w:rPr>
                <w:szCs w:val="28"/>
                <w:lang w:val="en-US"/>
              </w:rPr>
            </w:pPr>
            <w:r>
              <w:rPr>
                <w:szCs w:val="28"/>
                <w:lang w:val="en-US"/>
              </w:rPr>
              <w:t>-1,8</w:t>
            </w:r>
          </w:p>
        </w:tc>
        <w:tc>
          <w:tcPr>
            <w:tcW w:w="1101" w:type="dxa"/>
          </w:tcPr>
          <w:p w:rsidR="004510F7" w:rsidRPr="00021C52" w:rsidRDefault="004510F7" w:rsidP="004B33B9">
            <w:pPr>
              <w:pStyle w:val="NoSpacing"/>
              <w:spacing w:line="360" w:lineRule="exact"/>
              <w:jc w:val="center"/>
              <w:rPr>
                <w:szCs w:val="28"/>
                <w:lang w:val="en-US"/>
              </w:rPr>
            </w:pPr>
            <w:r>
              <w:rPr>
                <w:szCs w:val="28"/>
                <w:lang w:val="en-US"/>
              </w:rPr>
              <w:t>-1,8</w:t>
            </w:r>
          </w:p>
        </w:tc>
        <w:tc>
          <w:tcPr>
            <w:tcW w:w="1167" w:type="dxa"/>
          </w:tcPr>
          <w:p w:rsidR="004510F7" w:rsidRPr="00021C52" w:rsidRDefault="004510F7" w:rsidP="004B33B9">
            <w:pPr>
              <w:pStyle w:val="NoSpacing"/>
              <w:spacing w:line="360" w:lineRule="exact"/>
              <w:jc w:val="center"/>
              <w:rPr>
                <w:szCs w:val="28"/>
                <w:lang w:val="en-US"/>
              </w:rPr>
            </w:pPr>
            <w:r>
              <w:rPr>
                <w:szCs w:val="28"/>
                <w:lang w:val="en-US"/>
              </w:rPr>
              <w:t>-3,6</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3559" w:type="dxa"/>
            <w:vAlign w:val="bottom"/>
          </w:tcPr>
          <w:p w:rsidR="004510F7" w:rsidRPr="00A20057" w:rsidRDefault="004510F7" w:rsidP="004B33B9">
            <w:pPr>
              <w:pStyle w:val="NoSpacing"/>
              <w:spacing w:line="360" w:lineRule="exact"/>
            </w:pPr>
            <w:r w:rsidRPr="00A20057">
              <w:t>Налоги, сборы и платежи из прибыли:</w:t>
            </w: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1112" w:type="dxa"/>
          </w:tcPr>
          <w:p w:rsidR="004510F7" w:rsidRPr="00A20057" w:rsidRDefault="004510F7" w:rsidP="004B33B9">
            <w:pPr>
              <w:pStyle w:val="NoSpacing"/>
              <w:spacing w:line="360" w:lineRule="exact"/>
              <w:jc w:val="center"/>
              <w:rPr>
                <w:szCs w:val="28"/>
              </w:rPr>
            </w:pPr>
          </w:p>
        </w:tc>
        <w:tc>
          <w:tcPr>
            <w:tcW w:w="1101" w:type="dxa"/>
          </w:tcPr>
          <w:p w:rsidR="004510F7" w:rsidRPr="00A20057" w:rsidRDefault="004510F7" w:rsidP="004B33B9">
            <w:pPr>
              <w:pStyle w:val="NoSpacing"/>
              <w:spacing w:line="360" w:lineRule="exact"/>
              <w:jc w:val="center"/>
              <w:rPr>
                <w:szCs w:val="28"/>
              </w:rPr>
            </w:pPr>
          </w:p>
        </w:tc>
        <w:tc>
          <w:tcPr>
            <w:tcW w:w="1167" w:type="dxa"/>
          </w:tcPr>
          <w:p w:rsidR="004510F7" w:rsidRPr="00A20057" w:rsidRDefault="004510F7" w:rsidP="004B33B9">
            <w:pPr>
              <w:pStyle w:val="NoSpacing"/>
              <w:spacing w:line="360" w:lineRule="exact"/>
              <w:jc w:val="center"/>
              <w:rPr>
                <w:szCs w:val="28"/>
              </w:rPr>
            </w:pP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3559" w:type="dxa"/>
          </w:tcPr>
          <w:p w:rsidR="004510F7" w:rsidRPr="00A20057" w:rsidRDefault="004510F7" w:rsidP="004B33B9">
            <w:pPr>
              <w:pStyle w:val="NoSpacing"/>
              <w:spacing w:line="360" w:lineRule="exact"/>
            </w:pPr>
            <w:r w:rsidRPr="00A20057">
              <w:t>сумма, тыс. р.</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112</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89</w:t>
            </w:r>
          </w:p>
        </w:tc>
        <w:tc>
          <w:tcPr>
            <w:tcW w:w="1112" w:type="dxa"/>
          </w:tcPr>
          <w:p w:rsidR="004510F7" w:rsidRPr="00A20057" w:rsidRDefault="004510F7" w:rsidP="004B33B9">
            <w:pPr>
              <w:pStyle w:val="NoSpacing"/>
              <w:spacing w:line="360" w:lineRule="exact"/>
              <w:jc w:val="center"/>
              <w:rPr>
                <w:szCs w:val="28"/>
              </w:rPr>
            </w:pPr>
            <w:r>
              <w:rPr>
                <w:szCs w:val="28"/>
                <w:lang w:val="en-US"/>
              </w:rPr>
              <w:t>-</w:t>
            </w:r>
          </w:p>
        </w:tc>
        <w:tc>
          <w:tcPr>
            <w:tcW w:w="1101" w:type="dxa"/>
          </w:tcPr>
          <w:p w:rsidR="004510F7" w:rsidRPr="00021C52" w:rsidRDefault="004510F7" w:rsidP="004B33B9">
            <w:pPr>
              <w:pStyle w:val="NoSpacing"/>
              <w:spacing w:line="360" w:lineRule="exact"/>
              <w:jc w:val="center"/>
              <w:rPr>
                <w:szCs w:val="28"/>
                <w:lang w:val="en-US"/>
              </w:rPr>
            </w:pPr>
            <w:r>
              <w:rPr>
                <w:szCs w:val="28"/>
                <w:lang w:val="en-US"/>
              </w:rPr>
              <w:t>79,5</w:t>
            </w:r>
          </w:p>
        </w:tc>
        <w:tc>
          <w:tcPr>
            <w:tcW w:w="1167" w:type="dxa"/>
          </w:tcPr>
          <w:p w:rsidR="004510F7" w:rsidRPr="00A20057" w:rsidRDefault="004510F7" w:rsidP="004B33B9">
            <w:pPr>
              <w:pStyle w:val="NoSpacing"/>
              <w:spacing w:line="360" w:lineRule="exact"/>
              <w:jc w:val="center"/>
              <w:rPr>
                <w:szCs w:val="28"/>
              </w:rPr>
            </w:pPr>
            <w:r>
              <w:rPr>
                <w:szCs w:val="28"/>
                <w:lang w:val="en-US"/>
              </w:rPr>
              <w:t>-</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trPr>
        <w:tc>
          <w:tcPr>
            <w:tcW w:w="3559" w:type="dxa"/>
          </w:tcPr>
          <w:p w:rsidR="004510F7" w:rsidRPr="00A20057" w:rsidRDefault="004510F7" w:rsidP="004B33B9">
            <w:pPr>
              <w:pStyle w:val="NoSpacing"/>
              <w:spacing w:line="360" w:lineRule="exact"/>
            </w:pPr>
            <w:r w:rsidRPr="00A20057">
              <w:t>уровень, % к выручке</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1,4</w:t>
            </w:r>
          </w:p>
        </w:tc>
        <w:tc>
          <w:tcPr>
            <w:tcW w:w="916" w:type="dxa"/>
          </w:tcPr>
          <w:p w:rsidR="004510F7" w:rsidRPr="00021C52" w:rsidRDefault="004510F7" w:rsidP="004B33B9">
            <w:pPr>
              <w:pStyle w:val="NoSpacing"/>
              <w:spacing w:line="360" w:lineRule="exact"/>
              <w:jc w:val="center"/>
              <w:rPr>
                <w:szCs w:val="28"/>
                <w:lang w:val="en-US"/>
              </w:rPr>
            </w:pPr>
            <w:r>
              <w:rPr>
                <w:szCs w:val="28"/>
                <w:lang w:val="en-US"/>
              </w:rPr>
              <w:t>1,0</w:t>
            </w:r>
          </w:p>
        </w:tc>
        <w:tc>
          <w:tcPr>
            <w:tcW w:w="1112" w:type="dxa"/>
          </w:tcPr>
          <w:p w:rsidR="004510F7" w:rsidRPr="00A20057" w:rsidRDefault="004510F7" w:rsidP="004B33B9">
            <w:pPr>
              <w:pStyle w:val="NoSpacing"/>
              <w:spacing w:line="360" w:lineRule="exact"/>
              <w:jc w:val="center"/>
              <w:rPr>
                <w:szCs w:val="28"/>
              </w:rPr>
            </w:pPr>
            <w:r>
              <w:rPr>
                <w:szCs w:val="28"/>
                <w:lang w:val="en-US"/>
              </w:rPr>
              <w:t>-</w:t>
            </w:r>
          </w:p>
        </w:tc>
        <w:tc>
          <w:tcPr>
            <w:tcW w:w="1101" w:type="dxa"/>
          </w:tcPr>
          <w:p w:rsidR="004510F7" w:rsidRPr="00021C52" w:rsidRDefault="004510F7" w:rsidP="004B33B9">
            <w:pPr>
              <w:pStyle w:val="NoSpacing"/>
              <w:spacing w:line="360" w:lineRule="exact"/>
              <w:jc w:val="center"/>
              <w:rPr>
                <w:szCs w:val="28"/>
                <w:lang w:val="en-US"/>
              </w:rPr>
            </w:pPr>
            <w:r>
              <w:rPr>
                <w:szCs w:val="28"/>
                <w:lang w:val="en-US"/>
              </w:rPr>
              <w:t>-0,4</w:t>
            </w:r>
          </w:p>
        </w:tc>
        <w:tc>
          <w:tcPr>
            <w:tcW w:w="1167" w:type="dxa"/>
          </w:tcPr>
          <w:p w:rsidR="004510F7" w:rsidRPr="00A20057" w:rsidRDefault="004510F7" w:rsidP="004B33B9">
            <w:pPr>
              <w:pStyle w:val="NoSpacing"/>
              <w:spacing w:line="360" w:lineRule="exact"/>
              <w:jc w:val="center"/>
              <w:rPr>
                <w:szCs w:val="28"/>
              </w:rPr>
            </w:pPr>
            <w:r>
              <w:rPr>
                <w:szCs w:val="28"/>
                <w:lang w:val="en-US"/>
              </w:rPr>
              <w:t>-</w:t>
            </w:r>
          </w:p>
        </w:tc>
      </w:tr>
      <w:tr w:rsidR="004510F7" w:rsidTr="00914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3559" w:type="dxa"/>
            <w:vAlign w:val="bottom"/>
          </w:tcPr>
          <w:p w:rsidR="004510F7" w:rsidRPr="00A20057" w:rsidRDefault="004510F7" w:rsidP="004B33B9">
            <w:pPr>
              <w:pStyle w:val="NoSpacing"/>
              <w:spacing w:line="360" w:lineRule="exact"/>
            </w:pPr>
            <w:r w:rsidRPr="00A20057">
              <w:t>Чистая прибыль:</w:t>
            </w: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916" w:type="dxa"/>
          </w:tcPr>
          <w:p w:rsidR="004510F7" w:rsidRPr="00A20057" w:rsidRDefault="004510F7" w:rsidP="004B33B9">
            <w:pPr>
              <w:pStyle w:val="NoSpacing"/>
              <w:spacing w:line="360" w:lineRule="exact"/>
              <w:jc w:val="center"/>
              <w:rPr>
                <w:szCs w:val="28"/>
              </w:rPr>
            </w:pPr>
          </w:p>
        </w:tc>
        <w:tc>
          <w:tcPr>
            <w:tcW w:w="1112" w:type="dxa"/>
          </w:tcPr>
          <w:p w:rsidR="004510F7" w:rsidRPr="00A20057" w:rsidRDefault="004510F7" w:rsidP="004B33B9">
            <w:pPr>
              <w:pStyle w:val="NoSpacing"/>
              <w:spacing w:line="360" w:lineRule="exact"/>
              <w:jc w:val="center"/>
              <w:rPr>
                <w:szCs w:val="28"/>
              </w:rPr>
            </w:pPr>
          </w:p>
        </w:tc>
        <w:tc>
          <w:tcPr>
            <w:tcW w:w="1101" w:type="dxa"/>
          </w:tcPr>
          <w:p w:rsidR="004510F7" w:rsidRPr="00A20057" w:rsidRDefault="004510F7" w:rsidP="004B33B9">
            <w:pPr>
              <w:pStyle w:val="NoSpacing"/>
              <w:spacing w:line="360" w:lineRule="exact"/>
              <w:jc w:val="center"/>
              <w:rPr>
                <w:szCs w:val="28"/>
              </w:rPr>
            </w:pPr>
          </w:p>
        </w:tc>
        <w:tc>
          <w:tcPr>
            <w:tcW w:w="1167" w:type="dxa"/>
          </w:tcPr>
          <w:p w:rsidR="004510F7" w:rsidRPr="00A20057" w:rsidRDefault="004510F7" w:rsidP="004B33B9">
            <w:pPr>
              <w:pStyle w:val="NoSpacing"/>
              <w:spacing w:line="360" w:lineRule="exact"/>
              <w:jc w:val="center"/>
              <w:rPr>
                <w:szCs w:val="28"/>
              </w:rPr>
            </w:pPr>
          </w:p>
        </w:tc>
      </w:tr>
    </w:tbl>
    <w:p w:rsidR="004510F7" w:rsidRDefault="004510F7" w:rsidP="005775DE">
      <w:pPr>
        <w:widowControl w:val="0"/>
        <w:spacing w:line="360" w:lineRule="exact"/>
        <w:jc w:val="both"/>
        <w:rPr>
          <w:b/>
        </w:rPr>
      </w:pPr>
      <w:r>
        <w:rPr>
          <w:b/>
        </w:rPr>
        <w:t>Окончание таблицы 2.3</w:t>
      </w:r>
    </w:p>
    <w:tbl>
      <w:tblPr>
        <w:tblW w:w="9687" w:type="dxa"/>
        <w:tblInd w:w="93" w:type="dxa"/>
        <w:tblLook w:val="00A0"/>
      </w:tblPr>
      <w:tblGrid>
        <w:gridCol w:w="3559"/>
        <w:gridCol w:w="916"/>
        <w:gridCol w:w="916"/>
        <w:gridCol w:w="916"/>
        <w:gridCol w:w="1112"/>
        <w:gridCol w:w="1101"/>
        <w:gridCol w:w="1167"/>
      </w:tblGrid>
      <w:tr w:rsidR="004510F7" w:rsidRPr="008A698E" w:rsidTr="00214809">
        <w:trPr>
          <w:trHeight w:val="70"/>
        </w:trPr>
        <w:tc>
          <w:tcPr>
            <w:tcW w:w="3559" w:type="dxa"/>
            <w:vMerge w:val="restart"/>
            <w:tcBorders>
              <w:top w:val="single" w:sz="4" w:space="0" w:color="auto"/>
              <w:left w:val="single" w:sz="4" w:space="0" w:color="auto"/>
              <w:bottom w:val="single" w:sz="4" w:space="0" w:color="000000"/>
              <w:right w:val="single" w:sz="4" w:space="0" w:color="auto"/>
            </w:tcBorders>
            <w:noWrap/>
            <w:vAlign w:val="center"/>
          </w:tcPr>
          <w:p w:rsidR="004510F7" w:rsidRPr="008A698E" w:rsidRDefault="004510F7" w:rsidP="00214809">
            <w:pPr>
              <w:spacing w:line="360" w:lineRule="exact"/>
              <w:jc w:val="center"/>
              <w:rPr>
                <w:szCs w:val="28"/>
              </w:rPr>
            </w:pPr>
            <w:r>
              <w:rPr>
                <w:szCs w:val="28"/>
              </w:rPr>
              <w:t>Показатель</w:t>
            </w:r>
          </w:p>
        </w:tc>
        <w:tc>
          <w:tcPr>
            <w:tcW w:w="2748" w:type="dxa"/>
            <w:gridSpan w:val="3"/>
            <w:tcBorders>
              <w:top w:val="single" w:sz="4" w:space="0" w:color="auto"/>
              <w:left w:val="nil"/>
              <w:bottom w:val="single" w:sz="4" w:space="0" w:color="auto"/>
              <w:right w:val="single" w:sz="4" w:space="0" w:color="000000"/>
            </w:tcBorders>
            <w:noWrap/>
            <w:vAlign w:val="bottom"/>
          </w:tcPr>
          <w:p w:rsidR="004510F7" w:rsidRPr="003B6090" w:rsidRDefault="004510F7" w:rsidP="00214809">
            <w:pPr>
              <w:spacing w:line="360" w:lineRule="exact"/>
              <w:jc w:val="center"/>
              <w:rPr>
                <w:szCs w:val="28"/>
                <w:lang w:val="en-US"/>
              </w:rPr>
            </w:pPr>
            <w:r w:rsidRPr="008A698E">
              <w:rPr>
                <w:szCs w:val="28"/>
              </w:rPr>
              <w:t>Год</w:t>
            </w:r>
            <w:r>
              <w:rPr>
                <w:szCs w:val="28"/>
              </w:rPr>
              <w:t>ы</w:t>
            </w:r>
          </w:p>
        </w:tc>
        <w:tc>
          <w:tcPr>
            <w:tcW w:w="3380" w:type="dxa"/>
            <w:gridSpan w:val="3"/>
            <w:tcBorders>
              <w:top w:val="single" w:sz="4" w:space="0" w:color="auto"/>
              <w:left w:val="nil"/>
              <w:bottom w:val="single" w:sz="4" w:space="0" w:color="auto"/>
              <w:right w:val="single" w:sz="4" w:space="0" w:color="auto"/>
            </w:tcBorders>
            <w:noWrap/>
            <w:vAlign w:val="bottom"/>
          </w:tcPr>
          <w:p w:rsidR="004510F7" w:rsidRPr="008A698E" w:rsidRDefault="004510F7" w:rsidP="00214809">
            <w:pPr>
              <w:spacing w:line="360" w:lineRule="exact"/>
              <w:jc w:val="center"/>
              <w:rPr>
                <w:szCs w:val="28"/>
              </w:rPr>
            </w:pPr>
            <w:r w:rsidRPr="008A698E">
              <w:rPr>
                <w:szCs w:val="28"/>
              </w:rPr>
              <w:t xml:space="preserve">Темп роста, % или </w:t>
            </w:r>
          </w:p>
          <w:p w:rsidR="004510F7" w:rsidRPr="008A698E" w:rsidRDefault="004510F7" w:rsidP="00214809">
            <w:pPr>
              <w:spacing w:line="360" w:lineRule="exact"/>
              <w:jc w:val="center"/>
              <w:rPr>
                <w:szCs w:val="28"/>
              </w:rPr>
            </w:pPr>
            <w:r w:rsidRPr="008A698E">
              <w:rPr>
                <w:szCs w:val="28"/>
              </w:rPr>
              <w:t>отклонение (+/-)</w:t>
            </w:r>
          </w:p>
        </w:tc>
      </w:tr>
      <w:tr w:rsidR="004510F7" w:rsidRPr="008A698E" w:rsidTr="005775DE">
        <w:trPr>
          <w:trHeight w:val="70"/>
        </w:trPr>
        <w:tc>
          <w:tcPr>
            <w:tcW w:w="3559" w:type="dxa"/>
            <w:vMerge/>
            <w:tcBorders>
              <w:top w:val="single" w:sz="4" w:space="0" w:color="auto"/>
              <w:left w:val="single" w:sz="4" w:space="0" w:color="auto"/>
              <w:bottom w:val="single" w:sz="4" w:space="0" w:color="auto"/>
              <w:right w:val="single" w:sz="4" w:space="0" w:color="auto"/>
            </w:tcBorders>
            <w:vAlign w:val="center"/>
          </w:tcPr>
          <w:p w:rsidR="004510F7" w:rsidRPr="00822E75" w:rsidRDefault="004510F7" w:rsidP="00214809">
            <w:pPr>
              <w:spacing w:line="360" w:lineRule="exact"/>
              <w:rPr>
                <w:sz w:val="28"/>
                <w:szCs w:val="28"/>
              </w:rPr>
            </w:pPr>
          </w:p>
        </w:tc>
        <w:tc>
          <w:tcPr>
            <w:tcW w:w="916" w:type="dxa"/>
            <w:tcBorders>
              <w:top w:val="nil"/>
              <w:left w:val="nil"/>
              <w:bottom w:val="single" w:sz="4" w:space="0" w:color="auto"/>
              <w:right w:val="single" w:sz="4" w:space="0" w:color="auto"/>
            </w:tcBorders>
            <w:noWrap/>
            <w:vAlign w:val="bottom"/>
          </w:tcPr>
          <w:p w:rsidR="004510F7" w:rsidRPr="003B6090" w:rsidRDefault="004510F7" w:rsidP="00214809">
            <w:pPr>
              <w:spacing w:line="360" w:lineRule="exact"/>
              <w:jc w:val="center"/>
              <w:rPr>
                <w:sz w:val="28"/>
                <w:szCs w:val="28"/>
                <w:lang w:val="en-US"/>
              </w:rPr>
            </w:pPr>
            <w:r>
              <w:rPr>
                <w:szCs w:val="28"/>
              </w:rPr>
              <w:t>201</w:t>
            </w:r>
            <w:r>
              <w:rPr>
                <w:szCs w:val="28"/>
                <w:lang w:val="en-US"/>
              </w:rPr>
              <w:t>5</w:t>
            </w:r>
          </w:p>
        </w:tc>
        <w:tc>
          <w:tcPr>
            <w:tcW w:w="916" w:type="dxa"/>
            <w:tcBorders>
              <w:top w:val="nil"/>
              <w:left w:val="nil"/>
              <w:bottom w:val="single" w:sz="4" w:space="0" w:color="auto"/>
              <w:right w:val="single" w:sz="4" w:space="0" w:color="auto"/>
            </w:tcBorders>
            <w:noWrap/>
            <w:vAlign w:val="bottom"/>
          </w:tcPr>
          <w:p w:rsidR="004510F7" w:rsidRPr="003B6090" w:rsidRDefault="004510F7" w:rsidP="00214809">
            <w:pPr>
              <w:spacing w:line="360" w:lineRule="exact"/>
              <w:jc w:val="center"/>
              <w:rPr>
                <w:sz w:val="28"/>
                <w:szCs w:val="28"/>
                <w:lang w:val="en-US"/>
              </w:rPr>
            </w:pPr>
            <w:r w:rsidRPr="008A698E">
              <w:rPr>
                <w:szCs w:val="28"/>
              </w:rPr>
              <w:t>2</w:t>
            </w:r>
            <w:r>
              <w:rPr>
                <w:szCs w:val="28"/>
              </w:rPr>
              <w:t>01</w:t>
            </w:r>
            <w:r>
              <w:rPr>
                <w:szCs w:val="28"/>
                <w:lang w:val="en-US"/>
              </w:rPr>
              <w:t>6</w:t>
            </w:r>
          </w:p>
        </w:tc>
        <w:tc>
          <w:tcPr>
            <w:tcW w:w="916" w:type="dxa"/>
            <w:tcBorders>
              <w:top w:val="nil"/>
              <w:left w:val="nil"/>
              <w:bottom w:val="single" w:sz="4" w:space="0" w:color="auto"/>
              <w:right w:val="single" w:sz="4" w:space="0" w:color="auto"/>
            </w:tcBorders>
            <w:noWrap/>
            <w:vAlign w:val="center"/>
          </w:tcPr>
          <w:p w:rsidR="004510F7" w:rsidRDefault="004510F7" w:rsidP="00214809">
            <w:pPr>
              <w:spacing w:line="360" w:lineRule="exact"/>
              <w:jc w:val="center"/>
              <w:rPr>
                <w:szCs w:val="28"/>
              </w:rPr>
            </w:pPr>
          </w:p>
          <w:p w:rsidR="004510F7" w:rsidRDefault="004510F7" w:rsidP="00214809">
            <w:pPr>
              <w:spacing w:line="360" w:lineRule="exact"/>
              <w:jc w:val="center"/>
              <w:rPr>
                <w:szCs w:val="28"/>
              </w:rPr>
            </w:pPr>
          </w:p>
          <w:p w:rsidR="004510F7" w:rsidRPr="003B6090" w:rsidRDefault="004510F7" w:rsidP="00214809">
            <w:pPr>
              <w:spacing w:line="360" w:lineRule="exact"/>
              <w:jc w:val="center"/>
              <w:rPr>
                <w:szCs w:val="28"/>
                <w:lang w:val="en-US"/>
              </w:rPr>
            </w:pPr>
            <w:r>
              <w:rPr>
                <w:szCs w:val="28"/>
              </w:rPr>
              <w:t>201</w:t>
            </w:r>
            <w:r>
              <w:rPr>
                <w:szCs w:val="28"/>
                <w:lang w:val="en-US"/>
              </w:rPr>
              <w:t>7</w:t>
            </w:r>
          </w:p>
        </w:tc>
        <w:tc>
          <w:tcPr>
            <w:tcW w:w="1112" w:type="dxa"/>
            <w:tcBorders>
              <w:top w:val="nil"/>
              <w:left w:val="nil"/>
              <w:bottom w:val="single" w:sz="4" w:space="0" w:color="auto"/>
              <w:right w:val="single" w:sz="4" w:space="0" w:color="auto"/>
            </w:tcBorders>
            <w:noWrap/>
            <w:vAlign w:val="bottom"/>
          </w:tcPr>
          <w:p w:rsidR="004510F7" w:rsidRDefault="004510F7" w:rsidP="00214809">
            <w:pPr>
              <w:spacing w:line="360" w:lineRule="exact"/>
              <w:jc w:val="center"/>
              <w:rPr>
                <w:szCs w:val="28"/>
              </w:rPr>
            </w:pPr>
            <w:r>
              <w:rPr>
                <w:szCs w:val="28"/>
              </w:rPr>
              <w:t>201</w:t>
            </w:r>
            <w:r>
              <w:rPr>
                <w:szCs w:val="28"/>
                <w:lang w:val="en-US"/>
              </w:rPr>
              <w:t>6</w:t>
            </w:r>
            <w:r w:rsidRPr="008A698E">
              <w:rPr>
                <w:szCs w:val="28"/>
              </w:rPr>
              <w:t xml:space="preserve"> г.</w:t>
            </w:r>
          </w:p>
          <w:p w:rsidR="004510F7" w:rsidRPr="008A698E" w:rsidRDefault="004510F7" w:rsidP="00214809">
            <w:pPr>
              <w:spacing w:line="360" w:lineRule="exact"/>
              <w:jc w:val="center"/>
              <w:rPr>
                <w:szCs w:val="28"/>
              </w:rPr>
            </w:pPr>
            <w:r>
              <w:rPr>
                <w:szCs w:val="28"/>
              </w:rPr>
              <w:t xml:space="preserve"> к (от) 201</w:t>
            </w:r>
            <w:r>
              <w:rPr>
                <w:szCs w:val="28"/>
                <w:lang w:val="en-US"/>
              </w:rPr>
              <w:t>5</w:t>
            </w:r>
            <w:r w:rsidRPr="008A698E">
              <w:rPr>
                <w:szCs w:val="28"/>
              </w:rPr>
              <w:t xml:space="preserve"> г.</w:t>
            </w:r>
          </w:p>
        </w:tc>
        <w:tc>
          <w:tcPr>
            <w:tcW w:w="1101" w:type="dxa"/>
            <w:tcBorders>
              <w:top w:val="nil"/>
              <w:left w:val="nil"/>
              <w:bottom w:val="single" w:sz="4" w:space="0" w:color="auto"/>
              <w:right w:val="single" w:sz="4" w:space="0" w:color="auto"/>
            </w:tcBorders>
            <w:noWrap/>
            <w:vAlign w:val="bottom"/>
          </w:tcPr>
          <w:p w:rsidR="004510F7" w:rsidRDefault="004510F7" w:rsidP="00214809">
            <w:pPr>
              <w:spacing w:line="360" w:lineRule="exact"/>
              <w:jc w:val="center"/>
              <w:rPr>
                <w:szCs w:val="28"/>
              </w:rPr>
            </w:pPr>
            <w:r>
              <w:rPr>
                <w:szCs w:val="28"/>
              </w:rPr>
              <w:t>201</w:t>
            </w:r>
            <w:r>
              <w:rPr>
                <w:szCs w:val="28"/>
                <w:lang w:val="en-US"/>
              </w:rPr>
              <w:t>7</w:t>
            </w:r>
            <w:r w:rsidRPr="008A698E">
              <w:rPr>
                <w:szCs w:val="28"/>
              </w:rPr>
              <w:t xml:space="preserve"> г. </w:t>
            </w:r>
          </w:p>
          <w:p w:rsidR="004510F7" w:rsidRPr="008A698E" w:rsidRDefault="004510F7" w:rsidP="00214809">
            <w:pPr>
              <w:spacing w:line="360" w:lineRule="exact"/>
              <w:jc w:val="center"/>
              <w:rPr>
                <w:szCs w:val="28"/>
              </w:rPr>
            </w:pPr>
            <w:r>
              <w:rPr>
                <w:szCs w:val="28"/>
              </w:rPr>
              <w:t>к (от) 201</w:t>
            </w:r>
            <w:r>
              <w:rPr>
                <w:szCs w:val="28"/>
                <w:lang w:val="en-US"/>
              </w:rPr>
              <w:t>6</w:t>
            </w:r>
            <w:r w:rsidRPr="008A698E">
              <w:rPr>
                <w:szCs w:val="28"/>
              </w:rPr>
              <w:t xml:space="preserve"> г.</w:t>
            </w:r>
          </w:p>
        </w:tc>
        <w:tc>
          <w:tcPr>
            <w:tcW w:w="1167" w:type="dxa"/>
            <w:tcBorders>
              <w:top w:val="nil"/>
              <w:left w:val="nil"/>
              <w:bottom w:val="single" w:sz="4" w:space="0" w:color="auto"/>
              <w:right w:val="single" w:sz="4" w:space="0" w:color="auto"/>
            </w:tcBorders>
            <w:noWrap/>
            <w:vAlign w:val="bottom"/>
          </w:tcPr>
          <w:p w:rsidR="004510F7" w:rsidRDefault="004510F7" w:rsidP="00214809">
            <w:pPr>
              <w:spacing w:line="360" w:lineRule="exact"/>
              <w:jc w:val="center"/>
              <w:rPr>
                <w:szCs w:val="28"/>
              </w:rPr>
            </w:pPr>
            <w:r>
              <w:rPr>
                <w:szCs w:val="28"/>
              </w:rPr>
              <w:t>201</w:t>
            </w:r>
            <w:r>
              <w:rPr>
                <w:szCs w:val="28"/>
                <w:lang w:val="en-US"/>
              </w:rPr>
              <w:t>7</w:t>
            </w:r>
            <w:r w:rsidRPr="008A698E">
              <w:rPr>
                <w:szCs w:val="28"/>
              </w:rPr>
              <w:t xml:space="preserve"> г. </w:t>
            </w:r>
          </w:p>
          <w:p w:rsidR="004510F7" w:rsidRPr="008A698E" w:rsidRDefault="004510F7" w:rsidP="00214809">
            <w:pPr>
              <w:spacing w:line="360" w:lineRule="exact"/>
              <w:jc w:val="center"/>
              <w:rPr>
                <w:szCs w:val="28"/>
              </w:rPr>
            </w:pPr>
            <w:r>
              <w:rPr>
                <w:szCs w:val="28"/>
              </w:rPr>
              <w:t>к (от) 201</w:t>
            </w:r>
            <w:r>
              <w:rPr>
                <w:szCs w:val="28"/>
                <w:lang w:val="en-US"/>
              </w:rPr>
              <w:t>5</w:t>
            </w:r>
            <w:r w:rsidRPr="008A698E">
              <w:rPr>
                <w:szCs w:val="28"/>
              </w:rPr>
              <w:t xml:space="preserve"> г.</w:t>
            </w:r>
          </w:p>
        </w:tc>
      </w:tr>
      <w:tr w:rsidR="004510F7" w:rsidRPr="008A698E" w:rsidTr="005775DE">
        <w:trPr>
          <w:trHeight w:val="70"/>
        </w:trPr>
        <w:tc>
          <w:tcPr>
            <w:tcW w:w="3559" w:type="dxa"/>
            <w:tcBorders>
              <w:top w:val="single" w:sz="4" w:space="0" w:color="auto"/>
              <w:left w:val="single" w:sz="4" w:space="0" w:color="auto"/>
              <w:bottom w:val="single" w:sz="4" w:space="0" w:color="auto"/>
              <w:right w:val="single" w:sz="4" w:space="0" w:color="auto"/>
            </w:tcBorders>
            <w:vAlign w:val="bottom"/>
          </w:tcPr>
          <w:p w:rsidR="004510F7" w:rsidRPr="00A20057" w:rsidRDefault="004510F7" w:rsidP="00214809">
            <w:pPr>
              <w:pStyle w:val="NoSpacing"/>
              <w:spacing w:line="360" w:lineRule="exact"/>
            </w:pPr>
            <w:r w:rsidRPr="00A20057">
              <w:t>Чистая прибыль:</w:t>
            </w:r>
          </w:p>
        </w:tc>
        <w:tc>
          <w:tcPr>
            <w:tcW w:w="916" w:type="dxa"/>
            <w:tcBorders>
              <w:top w:val="nil"/>
              <w:left w:val="nil"/>
              <w:bottom w:val="single" w:sz="4" w:space="0" w:color="auto"/>
              <w:right w:val="single" w:sz="4" w:space="0" w:color="auto"/>
            </w:tcBorders>
            <w:noWrap/>
          </w:tcPr>
          <w:p w:rsidR="004510F7" w:rsidRPr="00A20057" w:rsidRDefault="004510F7" w:rsidP="00214809">
            <w:pPr>
              <w:pStyle w:val="NoSpacing"/>
              <w:spacing w:line="360" w:lineRule="exact"/>
              <w:jc w:val="center"/>
              <w:rPr>
                <w:szCs w:val="28"/>
              </w:rPr>
            </w:pPr>
          </w:p>
        </w:tc>
        <w:tc>
          <w:tcPr>
            <w:tcW w:w="916" w:type="dxa"/>
            <w:tcBorders>
              <w:top w:val="nil"/>
              <w:left w:val="nil"/>
              <w:bottom w:val="single" w:sz="4" w:space="0" w:color="auto"/>
              <w:right w:val="single" w:sz="4" w:space="0" w:color="auto"/>
            </w:tcBorders>
            <w:noWrap/>
          </w:tcPr>
          <w:p w:rsidR="004510F7" w:rsidRPr="00A20057" w:rsidRDefault="004510F7" w:rsidP="00214809">
            <w:pPr>
              <w:pStyle w:val="NoSpacing"/>
              <w:spacing w:line="360" w:lineRule="exact"/>
              <w:jc w:val="center"/>
              <w:rPr>
                <w:szCs w:val="28"/>
              </w:rPr>
            </w:pPr>
          </w:p>
        </w:tc>
        <w:tc>
          <w:tcPr>
            <w:tcW w:w="916" w:type="dxa"/>
            <w:tcBorders>
              <w:top w:val="nil"/>
              <w:left w:val="nil"/>
              <w:bottom w:val="single" w:sz="4" w:space="0" w:color="auto"/>
              <w:right w:val="single" w:sz="4" w:space="0" w:color="auto"/>
            </w:tcBorders>
            <w:noWrap/>
          </w:tcPr>
          <w:p w:rsidR="004510F7" w:rsidRPr="00A20057" w:rsidRDefault="004510F7" w:rsidP="00214809">
            <w:pPr>
              <w:pStyle w:val="NoSpacing"/>
              <w:spacing w:line="360" w:lineRule="exact"/>
              <w:jc w:val="center"/>
              <w:rPr>
                <w:szCs w:val="28"/>
              </w:rPr>
            </w:pPr>
          </w:p>
        </w:tc>
        <w:tc>
          <w:tcPr>
            <w:tcW w:w="1112" w:type="dxa"/>
            <w:tcBorders>
              <w:top w:val="nil"/>
              <w:left w:val="nil"/>
              <w:bottom w:val="single" w:sz="4" w:space="0" w:color="auto"/>
              <w:right w:val="single" w:sz="4" w:space="0" w:color="auto"/>
            </w:tcBorders>
            <w:noWrap/>
          </w:tcPr>
          <w:p w:rsidR="004510F7" w:rsidRPr="00A20057" w:rsidRDefault="004510F7" w:rsidP="00214809">
            <w:pPr>
              <w:pStyle w:val="NoSpacing"/>
              <w:spacing w:line="360" w:lineRule="exact"/>
              <w:jc w:val="center"/>
              <w:rPr>
                <w:szCs w:val="28"/>
              </w:rPr>
            </w:pPr>
          </w:p>
        </w:tc>
        <w:tc>
          <w:tcPr>
            <w:tcW w:w="1101" w:type="dxa"/>
            <w:tcBorders>
              <w:top w:val="nil"/>
              <w:left w:val="nil"/>
              <w:bottom w:val="single" w:sz="4" w:space="0" w:color="auto"/>
              <w:right w:val="single" w:sz="4" w:space="0" w:color="auto"/>
            </w:tcBorders>
            <w:noWrap/>
          </w:tcPr>
          <w:p w:rsidR="004510F7" w:rsidRPr="00A20057" w:rsidRDefault="004510F7" w:rsidP="00214809">
            <w:pPr>
              <w:pStyle w:val="NoSpacing"/>
              <w:spacing w:line="360" w:lineRule="exact"/>
              <w:jc w:val="center"/>
              <w:rPr>
                <w:szCs w:val="28"/>
              </w:rPr>
            </w:pPr>
          </w:p>
        </w:tc>
        <w:tc>
          <w:tcPr>
            <w:tcW w:w="1167" w:type="dxa"/>
            <w:tcBorders>
              <w:top w:val="nil"/>
              <w:left w:val="nil"/>
              <w:bottom w:val="single" w:sz="4" w:space="0" w:color="auto"/>
              <w:right w:val="single" w:sz="4" w:space="0" w:color="auto"/>
            </w:tcBorders>
            <w:noWrap/>
          </w:tcPr>
          <w:p w:rsidR="004510F7" w:rsidRPr="00A20057" w:rsidRDefault="004510F7" w:rsidP="00214809">
            <w:pPr>
              <w:pStyle w:val="NoSpacing"/>
              <w:spacing w:line="360" w:lineRule="exact"/>
              <w:jc w:val="center"/>
              <w:rPr>
                <w:szCs w:val="28"/>
              </w:rPr>
            </w:pPr>
          </w:p>
        </w:tc>
      </w:tr>
      <w:tr w:rsidR="004510F7" w:rsidRPr="008A698E" w:rsidTr="00E26272">
        <w:trPr>
          <w:trHeight w:val="70"/>
        </w:trPr>
        <w:tc>
          <w:tcPr>
            <w:tcW w:w="3559" w:type="dxa"/>
            <w:tcBorders>
              <w:top w:val="single" w:sz="4" w:space="0" w:color="auto"/>
              <w:left w:val="single" w:sz="4" w:space="0" w:color="auto"/>
              <w:bottom w:val="single" w:sz="4" w:space="0" w:color="auto"/>
              <w:right w:val="single" w:sz="4" w:space="0" w:color="auto"/>
            </w:tcBorders>
          </w:tcPr>
          <w:p w:rsidR="004510F7" w:rsidRPr="00A20057" w:rsidRDefault="004510F7" w:rsidP="00214809">
            <w:pPr>
              <w:pStyle w:val="NoSpacing"/>
              <w:spacing w:line="360" w:lineRule="exact"/>
            </w:pPr>
            <w:r w:rsidRPr="00A20057">
              <w:t>сумма, тыс. р.</w:t>
            </w:r>
          </w:p>
        </w:tc>
        <w:tc>
          <w:tcPr>
            <w:tcW w:w="916" w:type="dxa"/>
            <w:tcBorders>
              <w:top w:val="nil"/>
              <w:left w:val="nil"/>
              <w:bottom w:val="single" w:sz="4" w:space="0" w:color="auto"/>
              <w:right w:val="single" w:sz="4" w:space="0" w:color="auto"/>
            </w:tcBorders>
            <w:noWrap/>
          </w:tcPr>
          <w:p w:rsidR="004510F7" w:rsidRPr="00A215DC" w:rsidRDefault="004510F7" w:rsidP="00214809">
            <w:pPr>
              <w:pStyle w:val="NoSpacing"/>
              <w:spacing w:line="360" w:lineRule="exact"/>
              <w:jc w:val="center"/>
              <w:rPr>
                <w:szCs w:val="28"/>
              </w:rPr>
            </w:pPr>
            <w:r>
              <w:rPr>
                <w:szCs w:val="28"/>
              </w:rPr>
              <w:t>388</w:t>
            </w:r>
          </w:p>
        </w:tc>
        <w:tc>
          <w:tcPr>
            <w:tcW w:w="916" w:type="dxa"/>
            <w:tcBorders>
              <w:top w:val="nil"/>
              <w:left w:val="nil"/>
              <w:bottom w:val="single" w:sz="4" w:space="0" w:color="auto"/>
              <w:right w:val="single" w:sz="4" w:space="0" w:color="auto"/>
            </w:tcBorders>
            <w:noWrap/>
          </w:tcPr>
          <w:p w:rsidR="004510F7" w:rsidRPr="00021C52" w:rsidRDefault="004510F7" w:rsidP="00E26272">
            <w:pPr>
              <w:pStyle w:val="NoSpacing"/>
              <w:spacing w:line="360" w:lineRule="exact"/>
              <w:jc w:val="center"/>
              <w:rPr>
                <w:szCs w:val="28"/>
                <w:lang w:val="en-US"/>
              </w:rPr>
            </w:pPr>
            <w:r>
              <w:rPr>
                <w:szCs w:val="28"/>
                <w:lang w:val="en-US"/>
              </w:rPr>
              <w:t>453</w:t>
            </w:r>
          </w:p>
        </w:tc>
        <w:tc>
          <w:tcPr>
            <w:tcW w:w="916" w:type="dxa"/>
            <w:tcBorders>
              <w:top w:val="nil"/>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368</w:t>
            </w:r>
          </w:p>
        </w:tc>
        <w:tc>
          <w:tcPr>
            <w:tcW w:w="1112" w:type="dxa"/>
            <w:tcBorders>
              <w:top w:val="nil"/>
              <w:left w:val="nil"/>
              <w:bottom w:val="single" w:sz="4" w:space="0" w:color="auto"/>
              <w:right w:val="single" w:sz="4" w:space="0" w:color="auto"/>
            </w:tcBorders>
            <w:noWrap/>
            <w:vAlign w:val="bottom"/>
          </w:tcPr>
          <w:p w:rsidR="004510F7" w:rsidRPr="00FA2EC0" w:rsidRDefault="004510F7" w:rsidP="00214809">
            <w:pPr>
              <w:pStyle w:val="NoSpacing"/>
              <w:spacing w:line="360" w:lineRule="exact"/>
              <w:jc w:val="center"/>
            </w:pPr>
            <w:r>
              <w:t>116,8</w:t>
            </w:r>
          </w:p>
        </w:tc>
        <w:tc>
          <w:tcPr>
            <w:tcW w:w="1101" w:type="dxa"/>
            <w:tcBorders>
              <w:top w:val="nil"/>
              <w:left w:val="nil"/>
              <w:bottom w:val="single" w:sz="4" w:space="0" w:color="auto"/>
              <w:right w:val="single" w:sz="4" w:space="0" w:color="auto"/>
            </w:tcBorders>
            <w:noWrap/>
            <w:vAlign w:val="bottom"/>
          </w:tcPr>
          <w:p w:rsidR="004510F7" w:rsidRPr="00021C52" w:rsidRDefault="004510F7" w:rsidP="00E26272">
            <w:pPr>
              <w:pStyle w:val="NoSpacing"/>
              <w:spacing w:line="360" w:lineRule="exact"/>
              <w:jc w:val="center"/>
              <w:rPr>
                <w:lang w:val="en-US"/>
              </w:rPr>
            </w:pPr>
            <w:r>
              <w:rPr>
                <w:lang w:val="en-US"/>
              </w:rPr>
              <w:t>81,2</w:t>
            </w:r>
          </w:p>
        </w:tc>
        <w:tc>
          <w:tcPr>
            <w:tcW w:w="1167" w:type="dxa"/>
            <w:tcBorders>
              <w:top w:val="nil"/>
              <w:left w:val="nil"/>
              <w:bottom w:val="single" w:sz="4" w:space="0" w:color="auto"/>
              <w:right w:val="single" w:sz="4" w:space="0" w:color="auto"/>
            </w:tcBorders>
            <w:noWrap/>
            <w:vAlign w:val="bottom"/>
          </w:tcPr>
          <w:p w:rsidR="004510F7" w:rsidRPr="00FA2EC0" w:rsidRDefault="004510F7" w:rsidP="00214809">
            <w:pPr>
              <w:pStyle w:val="NoSpacing"/>
              <w:spacing w:line="360" w:lineRule="exact"/>
              <w:jc w:val="center"/>
            </w:pPr>
            <w:r>
              <w:t>94,8</w:t>
            </w:r>
          </w:p>
        </w:tc>
      </w:tr>
      <w:tr w:rsidR="004510F7" w:rsidRPr="008A698E" w:rsidTr="005775DE">
        <w:trPr>
          <w:trHeight w:val="70"/>
        </w:trPr>
        <w:tc>
          <w:tcPr>
            <w:tcW w:w="3559" w:type="dxa"/>
            <w:tcBorders>
              <w:top w:val="single" w:sz="4" w:space="0" w:color="auto"/>
              <w:left w:val="single" w:sz="4" w:space="0" w:color="auto"/>
              <w:bottom w:val="single" w:sz="4" w:space="0" w:color="000000"/>
              <w:right w:val="single" w:sz="4" w:space="0" w:color="auto"/>
            </w:tcBorders>
          </w:tcPr>
          <w:p w:rsidR="004510F7" w:rsidRPr="00A20057" w:rsidRDefault="004510F7" w:rsidP="00214809">
            <w:pPr>
              <w:pStyle w:val="NoSpacing"/>
              <w:spacing w:line="360" w:lineRule="exact"/>
            </w:pPr>
            <w:r w:rsidRPr="00A20057">
              <w:t>уровень, % к выручке</w:t>
            </w:r>
          </w:p>
        </w:tc>
        <w:tc>
          <w:tcPr>
            <w:tcW w:w="916" w:type="dxa"/>
            <w:tcBorders>
              <w:top w:val="single" w:sz="4" w:space="0" w:color="auto"/>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10,3</w:t>
            </w:r>
          </w:p>
        </w:tc>
        <w:tc>
          <w:tcPr>
            <w:tcW w:w="916" w:type="dxa"/>
            <w:tcBorders>
              <w:top w:val="single" w:sz="4" w:space="0" w:color="auto"/>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4,8</w:t>
            </w:r>
          </w:p>
        </w:tc>
        <w:tc>
          <w:tcPr>
            <w:tcW w:w="916" w:type="dxa"/>
            <w:tcBorders>
              <w:top w:val="single" w:sz="4" w:space="0" w:color="auto"/>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4,2</w:t>
            </w:r>
          </w:p>
        </w:tc>
        <w:tc>
          <w:tcPr>
            <w:tcW w:w="1112" w:type="dxa"/>
            <w:tcBorders>
              <w:top w:val="single" w:sz="4" w:space="0" w:color="auto"/>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-5,5</w:t>
            </w:r>
          </w:p>
        </w:tc>
        <w:tc>
          <w:tcPr>
            <w:tcW w:w="1101" w:type="dxa"/>
            <w:tcBorders>
              <w:top w:val="single" w:sz="4" w:space="0" w:color="auto"/>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-0,6</w:t>
            </w:r>
          </w:p>
        </w:tc>
        <w:tc>
          <w:tcPr>
            <w:tcW w:w="1167" w:type="dxa"/>
            <w:tcBorders>
              <w:top w:val="single" w:sz="4" w:space="0" w:color="auto"/>
              <w:left w:val="nil"/>
              <w:bottom w:val="single" w:sz="4" w:space="0" w:color="auto"/>
              <w:right w:val="single" w:sz="4" w:space="0" w:color="auto"/>
            </w:tcBorders>
            <w:noWrap/>
            <w:vAlign w:val="bottom"/>
          </w:tcPr>
          <w:p w:rsidR="004510F7" w:rsidRPr="00021C52" w:rsidRDefault="004510F7" w:rsidP="00214809">
            <w:pPr>
              <w:pStyle w:val="NoSpacing"/>
              <w:spacing w:line="360" w:lineRule="exact"/>
              <w:jc w:val="center"/>
              <w:rPr>
                <w:lang w:val="en-US"/>
              </w:rPr>
            </w:pPr>
            <w:r>
              <w:rPr>
                <w:lang w:val="en-US"/>
              </w:rPr>
              <w:t>-6,1</w:t>
            </w:r>
          </w:p>
        </w:tc>
      </w:tr>
    </w:tbl>
    <w:p w:rsidR="004510F7" w:rsidRDefault="004510F7" w:rsidP="00F1696F">
      <w:pPr>
        <w:widowControl w:val="0"/>
        <w:tabs>
          <w:tab w:val="left" w:pos="8655"/>
        </w:tabs>
        <w:spacing w:line="360" w:lineRule="exact"/>
        <w:ind w:firstLine="709"/>
        <w:jc w:val="both"/>
        <w:rPr>
          <w:sz w:val="28"/>
        </w:rPr>
      </w:pPr>
      <w:r>
        <w:rPr>
          <w:i/>
        </w:rPr>
        <w:t xml:space="preserve">Примечание – </w:t>
      </w:r>
      <w:r w:rsidRPr="00853F07">
        <w:t>Источник: собственная разработка</w:t>
      </w:r>
      <w:r>
        <w:t xml:space="preserve"> на основе данных приложения Б</w:t>
      </w:r>
      <w:r>
        <w:tab/>
        <w:t xml:space="preserve">. </w:t>
      </w:r>
    </w:p>
    <w:p w:rsidR="004510F7" w:rsidRPr="00F1696F" w:rsidRDefault="004510F7" w:rsidP="00F1696F">
      <w:pPr>
        <w:widowControl w:val="0"/>
        <w:tabs>
          <w:tab w:val="left" w:pos="8655"/>
        </w:tabs>
        <w:spacing w:line="360" w:lineRule="exact"/>
        <w:ind w:firstLine="709"/>
        <w:jc w:val="both"/>
        <w:rPr>
          <w:sz w:val="28"/>
        </w:rPr>
      </w:pPr>
    </w:p>
    <w:p w:rsidR="004510F7" w:rsidRPr="0044455A" w:rsidRDefault="004510F7" w:rsidP="004B33B9">
      <w:pPr>
        <w:widowControl w:val="0"/>
        <w:shd w:val="clear" w:color="auto" w:fill="FFFFFF"/>
        <w:spacing w:line="360" w:lineRule="exact"/>
        <w:ind w:firstLine="709"/>
        <w:jc w:val="both"/>
        <w:rPr>
          <w:sz w:val="28"/>
          <w:szCs w:val="28"/>
        </w:rPr>
      </w:pPr>
      <w:r w:rsidRPr="0044455A">
        <w:rPr>
          <w:sz w:val="28"/>
          <w:szCs w:val="28"/>
        </w:rPr>
        <w:t xml:space="preserve">Как видно из данных таблицы </w:t>
      </w:r>
      <w:r>
        <w:rPr>
          <w:sz w:val="28"/>
          <w:szCs w:val="28"/>
        </w:rPr>
        <w:t>2.3</w:t>
      </w:r>
      <w:r w:rsidRPr="0044455A">
        <w:rPr>
          <w:sz w:val="28"/>
          <w:szCs w:val="28"/>
        </w:rPr>
        <w:t xml:space="preserve">, в </w:t>
      </w:r>
      <w:r>
        <w:rPr>
          <w:sz w:val="28"/>
          <w:szCs w:val="28"/>
        </w:rPr>
        <w:t xml:space="preserve">ООО «Марко-Гомель» наблюдаетсяпостоянная </w:t>
      </w:r>
      <w:r w:rsidRPr="0044455A">
        <w:rPr>
          <w:sz w:val="28"/>
          <w:szCs w:val="28"/>
        </w:rPr>
        <w:t xml:space="preserve">тенденция </w:t>
      </w:r>
      <w:r>
        <w:rPr>
          <w:sz w:val="28"/>
          <w:szCs w:val="28"/>
        </w:rPr>
        <w:t>роста</w:t>
      </w:r>
      <w:r w:rsidRPr="0044455A">
        <w:rPr>
          <w:sz w:val="28"/>
          <w:szCs w:val="28"/>
        </w:rPr>
        <w:t xml:space="preserve"> выручки от реализации </w:t>
      </w:r>
      <w:r>
        <w:rPr>
          <w:sz w:val="28"/>
          <w:szCs w:val="28"/>
        </w:rPr>
        <w:t>на протяжении всего анализируемого периода</w:t>
      </w:r>
      <w:r w:rsidRPr="0044455A">
        <w:rPr>
          <w:sz w:val="28"/>
          <w:szCs w:val="28"/>
        </w:rPr>
        <w:t>. Так, в 201</w:t>
      </w:r>
      <w:r w:rsidRPr="005569CA">
        <w:rPr>
          <w:sz w:val="28"/>
          <w:szCs w:val="28"/>
        </w:rPr>
        <w:t>6</w:t>
      </w:r>
      <w:r>
        <w:rPr>
          <w:sz w:val="28"/>
          <w:szCs w:val="28"/>
        </w:rPr>
        <w:t xml:space="preserve"> г.</w:t>
      </w:r>
      <w:r w:rsidRPr="0044455A">
        <w:rPr>
          <w:sz w:val="28"/>
          <w:szCs w:val="28"/>
        </w:rPr>
        <w:t xml:space="preserve"> по сравнению с 201</w:t>
      </w:r>
      <w:r w:rsidRPr="005569CA">
        <w:rPr>
          <w:sz w:val="28"/>
          <w:szCs w:val="28"/>
        </w:rPr>
        <w:t>5</w:t>
      </w:r>
      <w:r>
        <w:rPr>
          <w:sz w:val="28"/>
          <w:szCs w:val="28"/>
        </w:rPr>
        <w:t xml:space="preserve"> г.</w:t>
      </w:r>
      <w:r w:rsidRPr="0044455A">
        <w:rPr>
          <w:sz w:val="28"/>
          <w:szCs w:val="28"/>
        </w:rPr>
        <w:t xml:space="preserve"> она</w:t>
      </w:r>
      <w:r>
        <w:rPr>
          <w:sz w:val="28"/>
          <w:szCs w:val="28"/>
        </w:rPr>
        <w:t xml:space="preserve"> увеличилась</w:t>
      </w:r>
      <w:r w:rsidRPr="0044455A">
        <w:rPr>
          <w:sz w:val="28"/>
          <w:szCs w:val="28"/>
        </w:rPr>
        <w:t xml:space="preserve"> на </w:t>
      </w:r>
      <w:r w:rsidRPr="005569CA">
        <w:rPr>
          <w:sz w:val="28"/>
          <w:szCs w:val="28"/>
        </w:rPr>
        <w:t>82,2</w:t>
      </w:r>
      <w:r w:rsidRPr="0044455A">
        <w:rPr>
          <w:sz w:val="28"/>
          <w:szCs w:val="28"/>
        </w:rPr>
        <w:t>% и в 201</w:t>
      </w:r>
      <w:r w:rsidRPr="005569CA">
        <w:rPr>
          <w:sz w:val="28"/>
          <w:szCs w:val="28"/>
        </w:rPr>
        <w:t>7</w:t>
      </w:r>
      <w:r w:rsidRPr="0044455A">
        <w:rPr>
          <w:sz w:val="28"/>
          <w:szCs w:val="28"/>
        </w:rPr>
        <w:t xml:space="preserve"> г</w:t>
      </w:r>
      <w:r>
        <w:rPr>
          <w:sz w:val="28"/>
          <w:szCs w:val="28"/>
        </w:rPr>
        <w:t>.</w:t>
      </w:r>
      <w:r w:rsidRPr="0044455A">
        <w:rPr>
          <w:sz w:val="28"/>
          <w:szCs w:val="28"/>
        </w:rPr>
        <w:t xml:space="preserve"> по сравнению с 201</w:t>
      </w:r>
      <w:r w:rsidRPr="005569CA">
        <w:rPr>
          <w:sz w:val="28"/>
          <w:szCs w:val="28"/>
        </w:rPr>
        <w:t>6</w:t>
      </w:r>
      <w:r w:rsidRPr="0044455A">
        <w:rPr>
          <w:sz w:val="28"/>
          <w:szCs w:val="28"/>
        </w:rPr>
        <w:t xml:space="preserve"> г</w:t>
      </w:r>
      <w:r>
        <w:rPr>
          <w:sz w:val="28"/>
          <w:szCs w:val="28"/>
        </w:rPr>
        <w:t>.</w:t>
      </w:r>
      <w:r w:rsidRPr="0044455A">
        <w:rPr>
          <w:sz w:val="28"/>
          <w:szCs w:val="28"/>
        </w:rPr>
        <w:t xml:space="preserve"> – на </w:t>
      </w:r>
      <w:r w:rsidRPr="005569CA">
        <w:rPr>
          <w:sz w:val="28"/>
          <w:szCs w:val="28"/>
        </w:rPr>
        <w:t>10,0</w:t>
      </w:r>
      <w:r>
        <w:rPr>
          <w:sz w:val="28"/>
          <w:szCs w:val="28"/>
        </w:rPr>
        <w:t xml:space="preserve"> %</w:t>
      </w:r>
      <w:r w:rsidRPr="0044455A">
        <w:rPr>
          <w:sz w:val="28"/>
          <w:szCs w:val="28"/>
        </w:rPr>
        <w:t xml:space="preserve">, что является </w:t>
      </w:r>
      <w:r>
        <w:rPr>
          <w:sz w:val="28"/>
          <w:szCs w:val="28"/>
        </w:rPr>
        <w:t>позитивным</w:t>
      </w:r>
      <w:r w:rsidRPr="0044455A">
        <w:rPr>
          <w:sz w:val="28"/>
          <w:szCs w:val="28"/>
        </w:rPr>
        <w:t xml:space="preserve"> моментом в деятельности организации. </w:t>
      </w:r>
      <w:r>
        <w:rPr>
          <w:sz w:val="28"/>
          <w:szCs w:val="28"/>
        </w:rPr>
        <w:t>При этом росла</w:t>
      </w:r>
      <w:r w:rsidRPr="0044455A">
        <w:rPr>
          <w:sz w:val="28"/>
          <w:szCs w:val="28"/>
        </w:rPr>
        <w:t xml:space="preserve"> и себестоимость реализованной продукции</w:t>
      </w:r>
      <w:r>
        <w:rPr>
          <w:sz w:val="28"/>
          <w:szCs w:val="28"/>
        </w:rPr>
        <w:t xml:space="preserve"> в 201</w:t>
      </w:r>
      <w:r w:rsidRPr="007F2CC8">
        <w:rPr>
          <w:sz w:val="28"/>
          <w:szCs w:val="28"/>
        </w:rPr>
        <w:t>5</w:t>
      </w:r>
      <w:r>
        <w:rPr>
          <w:sz w:val="28"/>
          <w:szCs w:val="28"/>
        </w:rPr>
        <w:t xml:space="preserve"> – 201</w:t>
      </w:r>
      <w:r w:rsidRPr="007F2CC8">
        <w:rPr>
          <w:sz w:val="28"/>
          <w:szCs w:val="28"/>
        </w:rPr>
        <w:t>7</w:t>
      </w:r>
      <w:r>
        <w:rPr>
          <w:sz w:val="28"/>
          <w:szCs w:val="28"/>
        </w:rPr>
        <w:t xml:space="preserve"> гг</w:t>
      </w:r>
      <w:r w:rsidRPr="0044455A">
        <w:rPr>
          <w:sz w:val="28"/>
          <w:szCs w:val="28"/>
        </w:rPr>
        <w:t xml:space="preserve">. Как </w:t>
      </w:r>
      <w:r>
        <w:rPr>
          <w:sz w:val="28"/>
          <w:szCs w:val="28"/>
        </w:rPr>
        <w:t>положительное</w:t>
      </w:r>
      <w:r w:rsidRPr="0044455A">
        <w:rPr>
          <w:sz w:val="28"/>
          <w:szCs w:val="28"/>
        </w:rPr>
        <w:t xml:space="preserve"> следует отметить, что </w:t>
      </w:r>
      <w:r>
        <w:rPr>
          <w:sz w:val="28"/>
          <w:szCs w:val="28"/>
        </w:rPr>
        <w:t>в анализируемом периоде</w:t>
      </w:r>
      <w:r w:rsidRPr="0044455A">
        <w:rPr>
          <w:sz w:val="28"/>
          <w:szCs w:val="28"/>
        </w:rPr>
        <w:t xml:space="preserve"> выручка от реализации росла </w:t>
      </w:r>
      <w:r>
        <w:rPr>
          <w:sz w:val="28"/>
          <w:szCs w:val="28"/>
        </w:rPr>
        <w:t>быстрее</w:t>
      </w:r>
      <w:r w:rsidRPr="0044455A">
        <w:rPr>
          <w:sz w:val="28"/>
          <w:szCs w:val="28"/>
        </w:rPr>
        <w:t xml:space="preserve"> себестоимости реализованной продукции</w:t>
      </w:r>
      <w:r>
        <w:rPr>
          <w:sz w:val="28"/>
          <w:szCs w:val="28"/>
        </w:rPr>
        <w:t xml:space="preserve">. </w:t>
      </w:r>
      <w:r w:rsidRPr="0044455A">
        <w:rPr>
          <w:sz w:val="28"/>
          <w:szCs w:val="28"/>
        </w:rPr>
        <w:t xml:space="preserve">Таким образом, уровень себестоимости реализованной продукции </w:t>
      </w:r>
      <w:r>
        <w:rPr>
          <w:sz w:val="28"/>
          <w:szCs w:val="28"/>
        </w:rPr>
        <w:t>увеличился</w:t>
      </w:r>
      <w:r w:rsidRPr="0044455A">
        <w:rPr>
          <w:sz w:val="28"/>
          <w:szCs w:val="28"/>
        </w:rPr>
        <w:t xml:space="preserve"> в 201</w:t>
      </w:r>
      <w:r w:rsidRPr="005569CA">
        <w:rPr>
          <w:sz w:val="28"/>
          <w:szCs w:val="28"/>
        </w:rPr>
        <w:t>6</w:t>
      </w:r>
      <w:r w:rsidRPr="0044455A">
        <w:rPr>
          <w:sz w:val="28"/>
          <w:szCs w:val="28"/>
        </w:rPr>
        <w:t xml:space="preserve"> г</w:t>
      </w:r>
      <w:r>
        <w:rPr>
          <w:sz w:val="28"/>
          <w:szCs w:val="28"/>
        </w:rPr>
        <w:t>.</w:t>
      </w:r>
      <w:r w:rsidRPr="0044455A">
        <w:rPr>
          <w:sz w:val="28"/>
          <w:szCs w:val="28"/>
        </w:rPr>
        <w:t xml:space="preserve"> по сравнению с 201</w:t>
      </w:r>
      <w:r w:rsidRPr="005569CA">
        <w:rPr>
          <w:sz w:val="28"/>
          <w:szCs w:val="28"/>
        </w:rPr>
        <w:t>5</w:t>
      </w:r>
      <w:r w:rsidRPr="0044455A">
        <w:rPr>
          <w:sz w:val="28"/>
          <w:szCs w:val="28"/>
        </w:rPr>
        <w:t xml:space="preserve"> г</w:t>
      </w:r>
      <w:r>
        <w:rPr>
          <w:sz w:val="28"/>
          <w:szCs w:val="28"/>
        </w:rPr>
        <w:t>.</w:t>
      </w:r>
      <w:r w:rsidRPr="0044455A">
        <w:rPr>
          <w:sz w:val="28"/>
          <w:szCs w:val="28"/>
        </w:rPr>
        <w:t xml:space="preserve"> на </w:t>
      </w:r>
      <w:r w:rsidRPr="005569CA">
        <w:rPr>
          <w:sz w:val="28"/>
          <w:szCs w:val="28"/>
        </w:rPr>
        <w:t>6,6</w:t>
      </w:r>
      <w:r>
        <w:rPr>
          <w:sz w:val="28"/>
          <w:szCs w:val="28"/>
        </w:rPr>
        <w:t xml:space="preserve"> %</w:t>
      </w:r>
      <w:r w:rsidRPr="0044455A">
        <w:rPr>
          <w:sz w:val="28"/>
          <w:szCs w:val="28"/>
        </w:rPr>
        <w:t xml:space="preserve"> к выручке от реализации, а в 201</w:t>
      </w:r>
      <w:r w:rsidRPr="005569CA">
        <w:rPr>
          <w:sz w:val="28"/>
          <w:szCs w:val="28"/>
        </w:rPr>
        <w:t>7</w:t>
      </w:r>
      <w:r w:rsidRPr="0044455A">
        <w:rPr>
          <w:sz w:val="28"/>
          <w:szCs w:val="28"/>
        </w:rPr>
        <w:t xml:space="preserve"> г</w:t>
      </w:r>
      <w:r>
        <w:rPr>
          <w:sz w:val="28"/>
          <w:szCs w:val="28"/>
        </w:rPr>
        <w:t>.</w:t>
      </w:r>
      <w:r w:rsidRPr="0044455A">
        <w:rPr>
          <w:sz w:val="28"/>
          <w:szCs w:val="28"/>
        </w:rPr>
        <w:t xml:space="preserve"> по сравнению с 201</w:t>
      </w:r>
      <w:r w:rsidRPr="005569CA">
        <w:rPr>
          <w:sz w:val="28"/>
          <w:szCs w:val="28"/>
        </w:rPr>
        <w:t>6</w:t>
      </w:r>
      <w:r w:rsidRPr="0044455A">
        <w:rPr>
          <w:sz w:val="28"/>
          <w:szCs w:val="28"/>
        </w:rPr>
        <w:t xml:space="preserve"> г</w:t>
      </w:r>
      <w:r>
        <w:rPr>
          <w:sz w:val="28"/>
          <w:szCs w:val="28"/>
        </w:rPr>
        <w:t>. –наоборот уменьшился на 6,6%</w:t>
      </w:r>
      <w:r w:rsidRPr="0044455A">
        <w:rPr>
          <w:sz w:val="28"/>
          <w:szCs w:val="28"/>
        </w:rPr>
        <w:t xml:space="preserve"> к выручке от реали</w:t>
      </w:r>
      <w:r>
        <w:rPr>
          <w:sz w:val="28"/>
          <w:szCs w:val="28"/>
        </w:rPr>
        <w:t>зации.</w:t>
      </w:r>
    </w:p>
    <w:p w:rsidR="004510F7" w:rsidRPr="00B02C7F" w:rsidRDefault="004510F7" w:rsidP="004B33B9">
      <w:pPr>
        <w:spacing w:line="360" w:lineRule="exact"/>
        <w:ind w:firstLine="709"/>
        <w:jc w:val="both"/>
        <w:rPr>
          <w:sz w:val="28"/>
        </w:rPr>
      </w:pPr>
      <w:r>
        <w:rPr>
          <w:sz w:val="28"/>
        </w:rPr>
        <w:t>Также, валовая прибыль в 2016 г.</w:t>
      </w:r>
      <w:r w:rsidRPr="00B02C7F">
        <w:rPr>
          <w:sz w:val="28"/>
        </w:rPr>
        <w:t xml:space="preserve"> по сумме </w:t>
      </w:r>
      <w:r>
        <w:rPr>
          <w:sz w:val="28"/>
        </w:rPr>
        <w:t>уменьшилась</w:t>
      </w:r>
      <w:r w:rsidRPr="00B02C7F">
        <w:rPr>
          <w:sz w:val="28"/>
        </w:rPr>
        <w:t xml:space="preserve"> по сравнени</w:t>
      </w:r>
      <w:r>
        <w:rPr>
          <w:sz w:val="28"/>
        </w:rPr>
        <w:t>ю с 2015 г. на 21,1</w:t>
      </w:r>
      <w:r w:rsidRPr="00B02C7F">
        <w:rPr>
          <w:sz w:val="28"/>
        </w:rPr>
        <w:t xml:space="preserve"> % при </w:t>
      </w:r>
      <w:r>
        <w:rPr>
          <w:sz w:val="28"/>
        </w:rPr>
        <w:t>снижении ее уровня на 6,6</w:t>
      </w:r>
      <w:r w:rsidRPr="00B02C7F">
        <w:rPr>
          <w:sz w:val="28"/>
        </w:rPr>
        <w:t xml:space="preserve"> % </w:t>
      </w:r>
      <w:r>
        <w:rPr>
          <w:sz w:val="28"/>
        </w:rPr>
        <w:t xml:space="preserve">к выручке от реализации, а в 2017 г. по сравнению с 2016 г.увеличение </w:t>
      </w:r>
      <w:r w:rsidRPr="00B02C7F">
        <w:rPr>
          <w:sz w:val="28"/>
        </w:rPr>
        <w:t xml:space="preserve">на </w:t>
      </w:r>
      <w:r>
        <w:rPr>
          <w:sz w:val="28"/>
        </w:rPr>
        <w:t>6,6</w:t>
      </w:r>
      <w:r w:rsidRPr="00B02C7F">
        <w:rPr>
          <w:sz w:val="28"/>
        </w:rPr>
        <w:t>% к выручке от реализации, что оценивается положительно.</w:t>
      </w:r>
    </w:p>
    <w:p w:rsidR="004510F7" w:rsidRPr="003A7CBE" w:rsidRDefault="004510F7" w:rsidP="004B33B9">
      <w:pPr>
        <w:spacing w:line="360" w:lineRule="exact"/>
        <w:ind w:firstLine="709"/>
        <w:jc w:val="both"/>
        <w:rPr>
          <w:sz w:val="28"/>
        </w:rPr>
      </w:pPr>
      <w:r w:rsidRPr="00B02C7F">
        <w:rPr>
          <w:sz w:val="28"/>
        </w:rPr>
        <w:t>Таким образом</w:t>
      </w:r>
      <w:r>
        <w:rPr>
          <w:sz w:val="28"/>
        </w:rPr>
        <w:t>, итоговая рентабельность в 2016 г. составила 8,83</w:t>
      </w:r>
      <w:r w:rsidRPr="00B02C7F">
        <w:rPr>
          <w:sz w:val="28"/>
        </w:rPr>
        <w:t xml:space="preserve"> % к</w:t>
      </w:r>
      <w:r>
        <w:rPr>
          <w:sz w:val="28"/>
        </w:rPr>
        <w:t xml:space="preserve"> выручке от реализации, что выше показателя 2015 </w:t>
      </w:r>
      <w:r w:rsidRPr="00B02C7F">
        <w:rPr>
          <w:sz w:val="28"/>
        </w:rPr>
        <w:t>г</w:t>
      </w:r>
      <w:r>
        <w:rPr>
          <w:sz w:val="28"/>
        </w:rPr>
        <w:t>.</w:t>
      </w:r>
      <w:r w:rsidRPr="00B02C7F">
        <w:rPr>
          <w:sz w:val="28"/>
        </w:rPr>
        <w:t xml:space="preserve"> на </w:t>
      </w:r>
      <w:r>
        <w:rPr>
          <w:sz w:val="28"/>
        </w:rPr>
        <w:t>3,34</w:t>
      </w:r>
      <w:r w:rsidRPr="00B02C7F">
        <w:rPr>
          <w:sz w:val="28"/>
        </w:rPr>
        <w:t xml:space="preserve"> % к </w:t>
      </w:r>
      <w:r>
        <w:rPr>
          <w:sz w:val="28"/>
        </w:rPr>
        <w:t>выручке от реализации. Но в 2017 г. по сравнению с 2016 г.</w:t>
      </w:r>
      <w:r w:rsidRPr="00B02C7F">
        <w:rPr>
          <w:sz w:val="28"/>
        </w:rPr>
        <w:t xml:space="preserve"> итоговая рентабельность </w:t>
      </w:r>
      <w:r>
        <w:rPr>
          <w:sz w:val="28"/>
        </w:rPr>
        <w:t>снизилась</w:t>
      </w:r>
      <w:r w:rsidRPr="00B02C7F">
        <w:rPr>
          <w:sz w:val="28"/>
        </w:rPr>
        <w:t xml:space="preserve"> на </w:t>
      </w:r>
      <w:r>
        <w:rPr>
          <w:sz w:val="28"/>
        </w:rPr>
        <w:t xml:space="preserve">1,79 % к выручке от реализации, а в 2017 г. по сравнению с 2015 г. итоговая рентабельность увеличилась </w:t>
      </w:r>
      <w:r w:rsidRPr="00B02C7F">
        <w:rPr>
          <w:sz w:val="28"/>
        </w:rPr>
        <w:t xml:space="preserve"> на </w:t>
      </w:r>
      <w:r>
        <w:rPr>
          <w:sz w:val="28"/>
        </w:rPr>
        <w:t>1,55</w:t>
      </w:r>
      <w:r w:rsidRPr="00B02C7F">
        <w:rPr>
          <w:sz w:val="28"/>
        </w:rPr>
        <w:t xml:space="preserve"> % к выручке от реализации что оценивается положительно. Следовательно, наиболее прибыльной хозяйственная деятельность </w:t>
      </w:r>
      <w:r>
        <w:rPr>
          <w:sz w:val="28"/>
        </w:rPr>
        <w:t>ООО «Марко-Гомель» была в 2017</w:t>
      </w:r>
      <w:r w:rsidRPr="00B02C7F">
        <w:rPr>
          <w:sz w:val="28"/>
        </w:rPr>
        <w:t xml:space="preserve"> году. Аналогичная тенденция прослеживалась и в динамике чистой прибыли.</w:t>
      </w:r>
    </w:p>
    <w:p w:rsidR="004510F7" w:rsidRDefault="004510F7" w:rsidP="004B33B9">
      <w:pPr>
        <w:shd w:val="clear" w:color="auto" w:fill="FFFFFF"/>
        <w:spacing w:line="360" w:lineRule="exact"/>
        <w:ind w:firstLine="709"/>
        <w:jc w:val="both"/>
        <w:rPr>
          <w:sz w:val="28"/>
          <w:szCs w:val="27"/>
        </w:rPr>
      </w:pPr>
      <w:r w:rsidRPr="005A6F79">
        <w:rPr>
          <w:sz w:val="28"/>
          <w:szCs w:val="27"/>
        </w:rPr>
        <w:t>Анализ финансового состояния ООО «</w:t>
      </w:r>
      <w:r>
        <w:rPr>
          <w:sz w:val="28"/>
          <w:szCs w:val="27"/>
        </w:rPr>
        <w:t>Марко-Гомель</w:t>
      </w:r>
      <w:r w:rsidRPr="005A6F79">
        <w:rPr>
          <w:sz w:val="28"/>
          <w:szCs w:val="27"/>
        </w:rPr>
        <w:t>» на основе показателей бухгалтерского баланса целесообразно начать с изучения стру</w:t>
      </w:r>
      <w:r>
        <w:rPr>
          <w:sz w:val="28"/>
          <w:szCs w:val="27"/>
        </w:rPr>
        <w:t>ктуры и дина</w:t>
      </w:r>
      <w:r w:rsidRPr="005A6F79">
        <w:rPr>
          <w:sz w:val="28"/>
          <w:szCs w:val="27"/>
        </w:rPr>
        <w:t>мики активов и источников их образования  в условиях данно</w:t>
      </w:r>
      <w:r>
        <w:rPr>
          <w:sz w:val="28"/>
          <w:szCs w:val="27"/>
        </w:rPr>
        <w:t xml:space="preserve">й организации. </w:t>
      </w:r>
    </w:p>
    <w:p w:rsidR="004510F7" w:rsidRDefault="004510F7" w:rsidP="00260138">
      <w:pPr>
        <w:shd w:val="clear" w:color="auto" w:fill="FFFFFF"/>
        <w:spacing w:line="360" w:lineRule="exact"/>
        <w:ind w:firstLine="709"/>
        <w:jc w:val="both"/>
        <w:rPr>
          <w:sz w:val="28"/>
          <w:szCs w:val="27"/>
        </w:rPr>
      </w:pPr>
      <w:r>
        <w:rPr>
          <w:sz w:val="28"/>
          <w:szCs w:val="27"/>
        </w:rPr>
        <w:t>Рассмотримструктуру и динамику</w:t>
      </w:r>
      <w:r w:rsidRPr="005A6F79">
        <w:rPr>
          <w:sz w:val="28"/>
          <w:szCs w:val="27"/>
        </w:rPr>
        <w:t xml:space="preserve"> активов ООО «</w:t>
      </w:r>
      <w:r>
        <w:rPr>
          <w:sz w:val="28"/>
          <w:szCs w:val="27"/>
        </w:rPr>
        <w:t>Марко-Гомель» (таблица 2.4)</w:t>
      </w:r>
    </w:p>
    <w:p w:rsidR="004510F7" w:rsidRPr="005775DE" w:rsidRDefault="004510F7" w:rsidP="008A64C2"/>
    <w:p w:rsidR="004510F7" w:rsidRDefault="004510F7" w:rsidP="004B33B9">
      <w:pPr>
        <w:shd w:val="clear" w:color="auto" w:fill="FFFFFF"/>
        <w:spacing w:line="360" w:lineRule="exact"/>
        <w:jc w:val="both"/>
        <w:rPr>
          <w:b/>
          <w:szCs w:val="27"/>
        </w:rPr>
      </w:pPr>
      <w:r w:rsidRPr="002C7052">
        <w:rPr>
          <w:b/>
          <w:szCs w:val="27"/>
        </w:rPr>
        <w:t>Таблица 2.</w:t>
      </w:r>
      <w:r>
        <w:rPr>
          <w:b/>
          <w:szCs w:val="27"/>
        </w:rPr>
        <w:t>4</w:t>
      </w:r>
      <w:r w:rsidRPr="002C7052">
        <w:rPr>
          <w:b/>
          <w:szCs w:val="27"/>
        </w:rPr>
        <w:t xml:space="preserve"> – Структура и динамика имущ</w:t>
      </w:r>
      <w:r>
        <w:rPr>
          <w:b/>
          <w:szCs w:val="27"/>
        </w:rPr>
        <w:t>ества ООО «Марко-Гомель» за 2015-2017</w:t>
      </w:r>
      <w:r w:rsidRPr="002C7052">
        <w:rPr>
          <w:b/>
          <w:szCs w:val="27"/>
        </w:rPr>
        <w:t xml:space="preserve"> гг.</w:t>
      </w:r>
      <w:r>
        <w:rPr>
          <w:b/>
          <w:szCs w:val="27"/>
        </w:rPr>
        <w:t>, тыс. р.</w:t>
      </w:r>
    </w:p>
    <w:p w:rsidR="004510F7" w:rsidRPr="004E2ED0" w:rsidRDefault="004510F7" w:rsidP="004E2ED0">
      <w:pPr>
        <w:shd w:val="clear" w:color="auto" w:fill="FFFFFF"/>
        <w:jc w:val="both"/>
        <w:rPr>
          <w:b/>
        </w:rPr>
      </w:pPr>
    </w:p>
    <w:tbl>
      <w:tblPr>
        <w:tblpPr w:leftFromText="180" w:rightFromText="180" w:vertAnchor="text" w:tblpX="133"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1365"/>
        <w:gridCol w:w="1367"/>
        <w:gridCol w:w="1296"/>
        <w:gridCol w:w="855"/>
        <w:gridCol w:w="862"/>
        <w:gridCol w:w="910"/>
        <w:gridCol w:w="984"/>
      </w:tblGrid>
      <w:tr w:rsidR="004510F7" w:rsidTr="008A64C2">
        <w:trPr>
          <w:trHeight w:val="150"/>
        </w:trPr>
        <w:tc>
          <w:tcPr>
            <w:tcW w:w="2105" w:type="dxa"/>
            <w:vMerge w:val="restart"/>
          </w:tcPr>
          <w:p w:rsidR="004510F7" w:rsidRDefault="004510F7" w:rsidP="008A64C2">
            <w:pPr>
              <w:shd w:val="clear" w:color="auto" w:fill="FFFFFF"/>
              <w:spacing w:line="360" w:lineRule="exact"/>
              <w:jc w:val="center"/>
              <w:rPr>
                <w:szCs w:val="27"/>
              </w:rPr>
            </w:pPr>
          </w:p>
          <w:p w:rsidR="004510F7" w:rsidRDefault="004510F7" w:rsidP="008A64C2">
            <w:pPr>
              <w:shd w:val="clear" w:color="auto" w:fill="FFFFFF"/>
              <w:spacing w:line="360" w:lineRule="exact"/>
              <w:jc w:val="center"/>
              <w:rPr>
                <w:szCs w:val="27"/>
              </w:rPr>
            </w:pPr>
          </w:p>
          <w:p w:rsidR="004510F7" w:rsidRPr="00452490" w:rsidRDefault="004510F7" w:rsidP="008A64C2">
            <w:pPr>
              <w:shd w:val="clear" w:color="auto" w:fill="FFFFFF"/>
              <w:spacing w:line="360" w:lineRule="exact"/>
              <w:jc w:val="center"/>
              <w:rPr>
                <w:szCs w:val="27"/>
              </w:rPr>
            </w:pPr>
            <w:r>
              <w:rPr>
                <w:szCs w:val="27"/>
              </w:rPr>
              <w:t>Показатель</w:t>
            </w:r>
          </w:p>
        </w:tc>
        <w:tc>
          <w:tcPr>
            <w:tcW w:w="1373" w:type="dxa"/>
            <w:vMerge w:val="restart"/>
          </w:tcPr>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r>
              <w:t>На</w:t>
            </w:r>
          </w:p>
          <w:p w:rsidR="004510F7" w:rsidRPr="00452490" w:rsidRDefault="004510F7" w:rsidP="008A64C2">
            <w:pPr>
              <w:shd w:val="clear" w:color="auto" w:fill="FFFFFF"/>
              <w:spacing w:line="360" w:lineRule="exact"/>
              <w:jc w:val="center"/>
            </w:pPr>
            <w:r>
              <w:t>31.12.</w:t>
            </w:r>
            <w:r w:rsidRPr="00452490">
              <w:t>201</w:t>
            </w:r>
            <w:r>
              <w:t>5</w:t>
            </w:r>
          </w:p>
        </w:tc>
        <w:tc>
          <w:tcPr>
            <w:tcW w:w="1375" w:type="dxa"/>
            <w:vMerge w:val="restart"/>
          </w:tcPr>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r>
              <w:t>На</w:t>
            </w:r>
          </w:p>
          <w:p w:rsidR="004510F7" w:rsidRPr="00452490" w:rsidRDefault="004510F7" w:rsidP="008A64C2">
            <w:pPr>
              <w:shd w:val="clear" w:color="auto" w:fill="FFFFFF"/>
              <w:spacing w:line="360" w:lineRule="exact"/>
              <w:jc w:val="center"/>
            </w:pPr>
            <w:r>
              <w:t>31.12.</w:t>
            </w:r>
            <w:r w:rsidRPr="00452490">
              <w:t>201</w:t>
            </w:r>
            <w:r>
              <w:t>6</w:t>
            </w:r>
          </w:p>
        </w:tc>
        <w:tc>
          <w:tcPr>
            <w:tcW w:w="1296" w:type="dxa"/>
            <w:vMerge w:val="restart"/>
          </w:tcPr>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r>
              <w:t>На</w:t>
            </w:r>
          </w:p>
          <w:p w:rsidR="004510F7" w:rsidRPr="00452490" w:rsidRDefault="004510F7" w:rsidP="008A64C2">
            <w:pPr>
              <w:shd w:val="clear" w:color="auto" w:fill="FFFFFF"/>
              <w:spacing w:line="360" w:lineRule="exact"/>
              <w:jc w:val="center"/>
            </w:pPr>
            <w:r>
              <w:t>31.12.2017</w:t>
            </w:r>
          </w:p>
        </w:tc>
        <w:tc>
          <w:tcPr>
            <w:tcW w:w="1718" w:type="dxa"/>
            <w:gridSpan w:val="2"/>
          </w:tcPr>
          <w:p w:rsidR="004510F7" w:rsidRPr="0072712B" w:rsidRDefault="004510F7" w:rsidP="008A64C2">
            <w:pPr>
              <w:shd w:val="clear" w:color="auto" w:fill="FFFFFF"/>
              <w:spacing w:line="360" w:lineRule="exact"/>
              <w:jc w:val="center"/>
            </w:pPr>
            <w:r>
              <w:t xml:space="preserve">Темп </w:t>
            </w:r>
            <w:r w:rsidRPr="0072712B">
              <w:t>роста, %</w:t>
            </w:r>
          </w:p>
        </w:tc>
        <w:tc>
          <w:tcPr>
            <w:tcW w:w="1914" w:type="dxa"/>
            <w:gridSpan w:val="2"/>
          </w:tcPr>
          <w:p w:rsidR="004510F7" w:rsidRDefault="004510F7" w:rsidP="008A64C2">
            <w:pPr>
              <w:shd w:val="clear" w:color="auto" w:fill="FFFFFF"/>
              <w:spacing w:line="360" w:lineRule="exact"/>
              <w:jc w:val="center"/>
              <w:rPr>
                <w:szCs w:val="27"/>
              </w:rPr>
            </w:pPr>
            <w:r w:rsidRPr="0072712B">
              <w:rPr>
                <w:szCs w:val="27"/>
              </w:rPr>
              <w:t>Отклонение</w:t>
            </w:r>
            <w:r>
              <w:rPr>
                <w:szCs w:val="27"/>
              </w:rPr>
              <w:t>,</w:t>
            </w:r>
          </w:p>
          <w:p w:rsidR="004510F7" w:rsidRPr="00582721" w:rsidRDefault="004510F7" w:rsidP="008A64C2">
            <w:pPr>
              <w:shd w:val="clear" w:color="auto" w:fill="FFFFFF"/>
              <w:spacing w:line="360" w:lineRule="exact"/>
              <w:jc w:val="center"/>
              <w:rPr>
                <w:sz w:val="28"/>
                <w:szCs w:val="27"/>
                <w:lang w:val="en-US"/>
              </w:rPr>
            </w:pPr>
            <w:r w:rsidRPr="0072712B">
              <w:rPr>
                <w:szCs w:val="27"/>
              </w:rPr>
              <w:t>(+/-)</w:t>
            </w:r>
          </w:p>
        </w:tc>
      </w:tr>
      <w:tr w:rsidR="004510F7" w:rsidTr="008A64C2">
        <w:trPr>
          <w:trHeight w:val="120"/>
        </w:trPr>
        <w:tc>
          <w:tcPr>
            <w:tcW w:w="2105" w:type="dxa"/>
            <w:vMerge/>
          </w:tcPr>
          <w:p w:rsidR="004510F7" w:rsidRDefault="004510F7" w:rsidP="008A64C2">
            <w:pPr>
              <w:spacing w:line="360" w:lineRule="exact"/>
              <w:jc w:val="both"/>
              <w:rPr>
                <w:szCs w:val="27"/>
              </w:rPr>
            </w:pPr>
          </w:p>
        </w:tc>
        <w:tc>
          <w:tcPr>
            <w:tcW w:w="1373" w:type="dxa"/>
            <w:vMerge/>
          </w:tcPr>
          <w:p w:rsidR="004510F7" w:rsidRDefault="004510F7" w:rsidP="008A64C2">
            <w:pPr>
              <w:spacing w:line="360" w:lineRule="exact"/>
              <w:jc w:val="center"/>
              <w:rPr>
                <w:szCs w:val="27"/>
              </w:rPr>
            </w:pPr>
          </w:p>
        </w:tc>
        <w:tc>
          <w:tcPr>
            <w:tcW w:w="1375" w:type="dxa"/>
            <w:vMerge/>
          </w:tcPr>
          <w:p w:rsidR="004510F7" w:rsidRDefault="004510F7" w:rsidP="008A64C2">
            <w:pPr>
              <w:spacing w:line="360" w:lineRule="exact"/>
              <w:jc w:val="center"/>
              <w:rPr>
                <w:szCs w:val="27"/>
              </w:rPr>
            </w:pPr>
          </w:p>
        </w:tc>
        <w:tc>
          <w:tcPr>
            <w:tcW w:w="1296" w:type="dxa"/>
            <w:vMerge/>
          </w:tcPr>
          <w:p w:rsidR="004510F7" w:rsidRDefault="004510F7" w:rsidP="008A64C2">
            <w:pPr>
              <w:spacing w:line="360" w:lineRule="exact"/>
              <w:jc w:val="center"/>
              <w:rPr>
                <w:szCs w:val="27"/>
              </w:rPr>
            </w:pPr>
          </w:p>
        </w:tc>
        <w:tc>
          <w:tcPr>
            <w:tcW w:w="855" w:type="dxa"/>
          </w:tcPr>
          <w:p w:rsidR="004510F7" w:rsidRPr="008B6D51" w:rsidRDefault="004510F7" w:rsidP="008A64C2">
            <w:pPr>
              <w:shd w:val="clear" w:color="auto" w:fill="FFFFFF"/>
              <w:spacing w:line="360" w:lineRule="exact"/>
              <w:rPr>
                <w:szCs w:val="27"/>
              </w:rPr>
            </w:pPr>
            <w:r>
              <w:rPr>
                <w:szCs w:val="27"/>
              </w:rPr>
              <w:t>2016г.</w:t>
            </w:r>
          </w:p>
          <w:p w:rsidR="004510F7" w:rsidRDefault="004510F7" w:rsidP="008A64C2">
            <w:pPr>
              <w:shd w:val="clear" w:color="auto" w:fill="FFFFFF"/>
              <w:spacing w:line="360" w:lineRule="exact"/>
              <w:jc w:val="center"/>
              <w:rPr>
                <w:szCs w:val="27"/>
              </w:rPr>
            </w:pPr>
            <w:r>
              <w:rPr>
                <w:szCs w:val="27"/>
              </w:rPr>
              <w:t>к</w:t>
            </w:r>
          </w:p>
          <w:p w:rsidR="004510F7" w:rsidRDefault="004510F7" w:rsidP="008A64C2">
            <w:pPr>
              <w:shd w:val="clear" w:color="auto" w:fill="FFFFFF"/>
              <w:spacing w:line="360" w:lineRule="exact"/>
              <w:rPr>
                <w:szCs w:val="27"/>
              </w:rPr>
            </w:pPr>
            <w:r>
              <w:rPr>
                <w:szCs w:val="27"/>
              </w:rPr>
              <w:t>2015г.</w:t>
            </w:r>
          </w:p>
        </w:tc>
        <w:tc>
          <w:tcPr>
            <w:tcW w:w="863" w:type="dxa"/>
          </w:tcPr>
          <w:p w:rsidR="004510F7" w:rsidRPr="008B6D51" w:rsidRDefault="004510F7" w:rsidP="008A64C2">
            <w:pPr>
              <w:shd w:val="clear" w:color="auto" w:fill="FFFFFF"/>
              <w:spacing w:line="360" w:lineRule="exact"/>
              <w:rPr>
                <w:szCs w:val="27"/>
              </w:rPr>
            </w:pPr>
            <w:r>
              <w:rPr>
                <w:szCs w:val="27"/>
              </w:rPr>
              <w:t>2017г.</w:t>
            </w:r>
          </w:p>
          <w:p w:rsidR="004510F7" w:rsidRDefault="004510F7" w:rsidP="008A64C2">
            <w:pPr>
              <w:shd w:val="clear" w:color="auto" w:fill="FFFFFF"/>
              <w:spacing w:line="360" w:lineRule="exact"/>
              <w:jc w:val="center"/>
              <w:rPr>
                <w:szCs w:val="27"/>
              </w:rPr>
            </w:pPr>
            <w:r>
              <w:rPr>
                <w:szCs w:val="27"/>
              </w:rPr>
              <w:t>к</w:t>
            </w:r>
          </w:p>
          <w:p w:rsidR="004510F7" w:rsidRDefault="004510F7" w:rsidP="008A64C2">
            <w:pPr>
              <w:shd w:val="clear" w:color="auto" w:fill="FFFFFF"/>
              <w:spacing w:line="360" w:lineRule="exact"/>
              <w:jc w:val="center"/>
              <w:rPr>
                <w:szCs w:val="27"/>
              </w:rPr>
            </w:pPr>
            <w:r>
              <w:rPr>
                <w:szCs w:val="27"/>
              </w:rPr>
              <w:t>2016г.</w:t>
            </w:r>
          </w:p>
        </w:tc>
        <w:tc>
          <w:tcPr>
            <w:tcW w:w="916" w:type="dxa"/>
          </w:tcPr>
          <w:p w:rsidR="004510F7" w:rsidRPr="008B6D51" w:rsidRDefault="004510F7" w:rsidP="008A64C2">
            <w:pPr>
              <w:shd w:val="clear" w:color="auto" w:fill="FFFFFF"/>
              <w:spacing w:line="360" w:lineRule="exact"/>
              <w:rPr>
                <w:szCs w:val="27"/>
              </w:rPr>
            </w:pPr>
            <w:r>
              <w:rPr>
                <w:szCs w:val="27"/>
              </w:rPr>
              <w:t>2016г.</w:t>
            </w:r>
          </w:p>
          <w:p w:rsidR="004510F7" w:rsidRDefault="004510F7" w:rsidP="008A64C2">
            <w:pPr>
              <w:shd w:val="clear" w:color="auto" w:fill="FFFFFF"/>
              <w:spacing w:line="360" w:lineRule="exact"/>
              <w:jc w:val="center"/>
              <w:rPr>
                <w:szCs w:val="27"/>
              </w:rPr>
            </w:pPr>
            <w:r>
              <w:rPr>
                <w:szCs w:val="27"/>
              </w:rPr>
              <w:t>от</w:t>
            </w:r>
          </w:p>
          <w:p w:rsidR="004510F7" w:rsidRDefault="004510F7" w:rsidP="008A64C2">
            <w:pPr>
              <w:shd w:val="clear" w:color="auto" w:fill="FFFFFF"/>
              <w:spacing w:line="360" w:lineRule="exact"/>
              <w:rPr>
                <w:szCs w:val="27"/>
              </w:rPr>
            </w:pPr>
            <w:r>
              <w:rPr>
                <w:szCs w:val="27"/>
              </w:rPr>
              <w:t>2015г.</w:t>
            </w:r>
          </w:p>
        </w:tc>
        <w:tc>
          <w:tcPr>
            <w:tcW w:w="998" w:type="dxa"/>
          </w:tcPr>
          <w:p w:rsidR="004510F7" w:rsidRPr="008B6D51" w:rsidRDefault="004510F7" w:rsidP="008A64C2">
            <w:pPr>
              <w:shd w:val="clear" w:color="auto" w:fill="FFFFFF"/>
              <w:spacing w:line="360" w:lineRule="exact"/>
              <w:rPr>
                <w:szCs w:val="27"/>
              </w:rPr>
            </w:pPr>
            <w:r>
              <w:rPr>
                <w:szCs w:val="27"/>
              </w:rPr>
              <w:t>2017г.</w:t>
            </w:r>
          </w:p>
          <w:p w:rsidR="004510F7" w:rsidRDefault="004510F7" w:rsidP="008A64C2">
            <w:pPr>
              <w:shd w:val="clear" w:color="auto" w:fill="FFFFFF"/>
              <w:spacing w:line="360" w:lineRule="exact"/>
              <w:jc w:val="center"/>
              <w:rPr>
                <w:szCs w:val="27"/>
              </w:rPr>
            </w:pPr>
            <w:r>
              <w:rPr>
                <w:szCs w:val="27"/>
              </w:rPr>
              <w:t>от</w:t>
            </w:r>
          </w:p>
          <w:p w:rsidR="004510F7" w:rsidRDefault="004510F7" w:rsidP="008A64C2">
            <w:pPr>
              <w:shd w:val="clear" w:color="auto" w:fill="FFFFFF"/>
              <w:spacing w:line="360" w:lineRule="exact"/>
              <w:jc w:val="center"/>
              <w:rPr>
                <w:szCs w:val="27"/>
              </w:rPr>
            </w:pPr>
            <w:r>
              <w:rPr>
                <w:szCs w:val="27"/>
              </w:rPr>
              <w:t>2016г.</w:t>
            </w:r>
          </w:p>
        </w:tc>
      </w:tr>
      <w:tr w:rsidR="004510F7" w:rsidTr="008A64C2">
        <w:trPr>
          <w:trHeight w:val="228"/>
        </w:trPr>
        <w:tc>
          <w:tcPr>
            <w:tcW w:w="9781" w:type="dxa"/>
            <w:gridSpan w:val="8"/>
          </w:tcPr>
          <w:p w:rsidR="004510F7" w:rsidRPr="008B6D51" w:rsidRDefault="004510F7" w:rsidP="008A64C2">
            <w:pPr>
              <w:shd w:val="clear" w:color="auto" w:fill="FFFFFF"/>
              <w:spacing w:line="360" w:lineRule="exact"/>
              <w:jc w:val="center"/>
              <w:rPr>
                <w:szCs w:val="27"/>
              </w:rPr>
            </w:pPr>
            <w:r>
              <w:rPr>
                <w:szCs w:val="27"/>
              </w:rPr>
              <w:t>Активы</w:t>
            </w:r>
          </w:p>
        </w:tc>
      </w:tr>
      <w:tr w:rsidR="004510F7" w:rsidTr="008A64C2">
        <w:trPr>
          <w:trHeight w:val="270"/>
        </w:trPr>
        <w:tc>
          <w:tcPr>
            <w:tcW w:w="2105" w:type="dxa"/>
          </w:tcPr>
          <w:p w:rsidR="004510F7" w:rsidRPr="0084137E" w:rsidRDefault="004510F7" w:rsidP="008A64C2">
            <w:pPr>
              <w:spacing w:line="360" w:lineRule="exact"/>
              <w:jc w:val="both"/>
            </w:pPr>
            <w:r w:rsidRPr="0084137E">
              <w:t>Основныесредства</w:t>
            </w:r>
          </w:p>
        </w:tc>
        <w:tc>
          <w:tcPr>
            <w:tcW w:w="1373" w:type="dxa"/>
          </w:tcPr>
          <w:p w:rsidR="004510F7" w:rsidRPr="008B37D1" w:rsidRDefault="004510F7" w:rsidP="008A64C2">
            <w:pPr>
              <w:pStyle w:val="NoSpacing"/>
              <w:spacing w:line="360" w:lineRule="exact"/>
              <w:jc w:val="center"/>
              <w:rPr>
                <w:lang w:val="en-US"/>
              </w:rPr>
            </w:pPr>
            <w:r>
              <w:rPr>
                <w:lang w:val="en-US"/>
              </w:rPr>
              <w:t>198</w:t>
            </w:r>
          </w:p>
        </w:tc>
        <w:tc>
          <w:tcPr>
            <w:tcW w:w="1375" w:type="dxa"/>
          </w:tcPr>
          <w:p w:rsidR="004510F7" w:rsidRPr="008B37D1" w:rsidRDefault="004510F7" w:rsidP="008A64C2">
            <w:pPr>
              <w:pStyle w:val="NoSpacing"/>
              <w:spacing w:line="360" w:lineRule="exact"/>
              <w:jc w:val="center"/>
              <w:rPr>
                <w:lang w:val="en-US"/>
              </w:rPr>
            </w:pPr>
            <w:r>
              <w:rPr>
                <w:lang w:val="en-US"/>
              </w:rPr>
              <w:t>235</w:t>
            </w:r>
          </w:p>
        </w:tc>
        <w:tc>
          <w:tcPr>
            <w:tcW w:w="1296" w:type="dxa"/>
          </w:tcPr>
          <w:p w:rsidR="004510F7" w:rsidRPr="008B37D1" w:rsidRDefault="004510F7" w:rsidP="008A64C2">
            <w:pPr>
              <w:pStyle w:val="NoSpacing"/>
              <w:spacing w:line="360" w:lineRule="exact"/>
              <w:jc w:val="center"/>
              <w:rPr>
                <w:lang w:val="en-US"/>
              </w:rPr>
            </w:pPr>
            <w:r>
              <w:rPr>
                <w:lang w:val="en-US"/>
              </w:rPr>
              <w:t>194</w:t>
            </w:r>
          </w:p>
        </w:tc>
        <w:tc>
          <w:tcPr>
            <w:tcW w:w="855" w:type="dxa"/>
          </w:tcPr>
          <w:p w:rsidR="004510F7" w:rsidRPr="00582721" w:rsidRDefault="004510F7" w:rsidP="008A64C2">
            <w:pPr>
              <w:pStyle w:val="NoSpacing"/>
              <w:spacing w:line="360" w:lineRule="exact"/>
              <w:jc w:val="center"/>
              <w:rPr>
                <w:lang w:val="en-US"/>
              </w:rPr>
            </w:pPr>
            <w:r>
              <w:rPr>
                <w:lang w:val="en-US"/>
              </w:rPr>
              <w:t>118,7</w:t>
            </w:r>
          </w:p>
        </w:tc>
        <w:tc>
          <w:tcPr>
            <w:tcW w:w="863" w:type="dxa"/>
          </w:tcPr>
          <w:p w:rsidR="004510F7" w:rsidRPr="00582721" w:rsidRDefault="004510F7" w:rsidP="008A64C2">
            <w:pPr>
              <w:pStyle w:val="NoSpacing"/>
              <w:spacing w:line="360" w:lineRule="exact"/>
              <w:jc w:val="center"/>
              <w:rPr>
                <w:lang w:val="en-US"/>
              </w:rPr>
            </w:pPr>
            <w:r>
              <w:rPr>
                <w:lang w:val="en-US"/>
              </w:rPr>
              <w:t>82,6</w:t>
            </w:r>
          </w:p>
        </w:tc>
        <w:tc>
          <w:tcPr>
            <w:tcW w:w="916" w:type="dxa"/>
          </w:tcPr>
          <w:p w:rsidR="004510F7" w:rsidRPr="00582721" w:rsidRDefault="004510F7" w:rsidP="008A64C2">
            <w:pPr>
              <w:pStyle w:val="NoSpacing"/>
              <w:spacing w:line="360" w:lineRule="exact"/>
              <w:jc w:val="center"/>
              <w:rPr>
                <w:lang w:val="en-US"/>
              </w:rPr>
            </w:pPr>
            <w:r>
              <w:rPr>
                <w:lang w:val="en-US"/>
              </w:rPr>
              <w:t>37</w:t>
            </w:r>
          </w:p>
        </w:tc>
        <w:tc>
          <w:tcPr>
            <w:tcW w:w="998" w:type="dxa"/>
          </w:tcPr>
          <w:p w:rsidR="004510F7" w:rsidRPr="00582721" w:rsidRDefault="004510F7" w:rsidP="008A64C2">
            <w:pPr>
              <w:pStyle w:val="NoSpacing"/>
              <w:spacing w:line="360" w:lineRule="exact"/>
              <w:jc w:val="center"/>
              <w:rPr>
                <w:lang w:val="en-US"/>
              </w:rPr>
            </w:pPr>
            <w:r>
              <w:rPr>
                <w:lang w:val="en-US"/>
              </w:rPr>
              <w:t>-41</w:t>
            </w:r>
          </w:p>
        </w:tc>
      </w:tr>
      <w:tr w:rsidR="004510F7" w:rsidTr="008A64C2">
        <w:trPr>
          <w:trHeight w:val="270"/>
        </w:trPr>
        <w:tc>
          <w:tcPr>
            <w:tcW w:w="2105" w:type="dxa"/>
          </w:tcPr>
          <w:p w:rsidR="004510F7" w:rsidRPr="0084137E" w:rsidRDefault="004510F7" w:rsidP="008A64C2">
            <w:pPr>
              <w:spacing w:line="360" w:lineRule="exact"/>
              <w:jc w:val="both"/>
              <w:rPr>
                <w:szCs w:val="27"/>
              </w:rPr>
            </w:pPr>
            <w:r>
              <w:rPr>
                <w:szCs w:val="27"/>
              </w:rPr>
              <w:t>Нематериальные активы</w:t>
            </w:r>
          </w:p>
        </w:tc>
        <w:tc>
          <w:tcPr>
            <w:tcW w:w="1373" w:type="dxa"/>
          </w:tcPr>
          <w:p w:rsidR="004510F7" w:rsidRPr="008B37D1" w:rsidRDefault="004510F7" w:rsidP="008A64C2">
            <w:pPr>
              <w:pStyle w:val="NoSpacing"/>
              <w:spacing w:line="360" w:lineRule="exact"/>
              <w:jc w:val="center"/>
              <w:rPr>
                <w:lang w:val="en-US"/>
              </w:rPr>
            </w:pPr>
            <w:r>
              <w:rPr>
                <w:lang w:val="en-US"/>
              </w:rPr>
              <w:t>2</w:t>
            </w:r>
          </w:p>
        </w:tc>
        <w:tc>
          <w:tcPr>
            <w:tcW w:w="1375" w:type="dxa"/>
          </w:tcPr>
          <w:p w:rsidR="004510F7" w:rsidRPr="008B37D1" w:rsidRDefault="004510F7" w:rsidP="008A64C2">
            <w:pPr>
              <w:pStyle w:val="NoSpacing"/>
              <w:spacing w:line="360" w:lineRule="exact"/>
              <w:jc w:val="center"/>
              <w:rPr>
                <w:lang w:val="en-US"/>
              </w:rPr>
            </w:pPr>
            <w:r>
              <w:rPr>
                <w:lang w:val="en-US"/>
              </w:rPr>
              <w:t>2</w:t>
            </w:r>
          </w:p>
        </w:tc>
        <w:tc>
          <w:tcPr>
            <w:tcW w:w="1296" w:type="dxa"/>
          </w:tcPr>
          <w:p w:rsidR="004510F7" w:rsidRPr="008B37D1" w:rsidRDefault="004510F7" w:rsidP="008A64C2">
            <w:pPr>
              <w:pStyle w:val="NoSpacing"/>
              <w:spacing w:line="360" w:lineRule="exact"/>
              <w:jc w:val="center"/>
              <w:rPr>
                <w:lang w:val="en-US"/>
              </w:rPr>
            </w:pPr>
            <w:r>
              <w:rPr>
                <w:lang w:val="en-US"/>
              </w:rPr>
              <w:t>2</w:t>
            </w:r>
          </w:p>
        </w:tc>
        <w:tc>
          <w:tcPr>
            <w:tcW w:w="855" w:type="dxa"/>
          </w:tcPr>
          <w:p w:rsidR="004510F7" w:rsidRPr="00582721" w:rsidRDefault="004510F7" w:rsidP="008A64C2">
            <w:pPr>
              <w:pStyle w:val="NoSpacing"/>
              <w:spacing w:line="360" w:lineRule="exact"/>
              <w:jc w:val="center"/>
              <w:rPr>
                <w:lang w:val="en-US"/>
              </w:rPr>
            </w:pPr>
            <w:r>
              <w:rPr>
                <w:lang w:val="en-US"/>
              </w:rPr>
              <w:t>100</w:t>
            </w:r>
          </w:p>
        </w:tc>
        <w:tc>
          <w:tcPr>
            <w:tcW w:w="863" w:type="dxa"/>
          </w:tcPr>
          <w:p w:rsidR="004510F7" w:rsidRPr="00582721" w:rsidRDefault="004510F7" w:rsidP="008A64C2">
            <w:pPr>
              <w:pStyle w:val="NoSpacing"/>
              <w:spacing w:line="360" w:lineRule="exact"/>
              <w:jc w:val="center"/>
              <w:rPr>
                <w:lang w:val="en-US"/>
              </w:rPr>
            </w:pPr>
            <w:r>
              <w:rPr>
                <w:lang w:val="en-US"/>
              </w:rPr>
              <w:t>100</w:t>
            </w:r>
          </w:p>
        </w:tc>
        <w:tc>
          <w:tcPr>
            <w:tcW w:w="916" w:type="dxa"/>
          </w:tcPr>
          <w:p w:rsidR="004510F7" w:rsidRPr="00582721" w:rsidRDefault="004510F7" w:rsidP="008A64C2">
            <w:pPr>
              <w:pStyle w:val="NoSpacing"/>
              <w:spacing w:line="360" w:lineRule="exact"/>
              <w:jc w:val="center"/>
              <w:rPr>
                <w:lang w:val="en-US"/>
              </w:rPr>
            </w:pPr>
            <w:r>
              <w:rPr>
                <w:lang w:val="en-US"/>
              </w:rPr>
              <w:t>0</w:t>
            </w:r>
          </w:p>
        </w:tc>
        <w:tc>
          <w:tcPr>
            <w:tcW w:w="998" w:type="dxa"/>
          </w:tcPr>
          <w:p w:rsidR="004510F7" w:rsidRPr="00582721" w:rsidRDefault="004510F7" w:rsidP="008A64C2">
            <w:pPr>
              <w:pStyle w:val="NoSpacing"/>
              <w:spacing w:line="360" w:lineRule="exact"/>
              <w:jc w:val="center"/>
              <w:rPr>
                <w:lang w:val="en-US"/>
              </w:rPr>
            </w:pPr>
            <w:r>
              <w:rPr>
                <w:lang w:val="en-US"/>
              </w:rPr>
              <w:t>0</w:t>
            </w:r>
          </w:p>
        </w:tc>
      </w:tr>
      <w:tr w:rsidR="004510F7" w:rsidTr="008A64C2">
        <w:trPr>
          <w:trHeight w:val="270"/>
        </w:trPr>
        <w:tc>
          <w:tcPr>
            <w:tcW w:w="2105" w:type="dxa"/>
          </w:tcPr>
          <w:p w:rsidR="004510F7" w:rsidRDefault="004510F7" w:rsidP="008A64C2">
            <w:pPr>
              <w:spacing w:line="360" w:lineRule="exact"/>
              <w:jc w:val="both"/>
              <w:rPr>
                <w:szCs w:val="27"/>
              </w:rPr>
            </w:pPr>
            <w:r>
              <w:rPr>
                <w:szCs w:val="27"/>
              </w:rPr>
              <w:t>Запасы</w:t>
            </w:r>
          </w:p>
          <w:p w:rsidR="004510F7" w:rsidRPr="0084137E" w:rsidRDefault="004510F7" w:rsidP="008A64C2">
            <w:pPr>
              <w:spacing w:line="360" w:lineRule="exact"/>
              <w:jc w:val="both"/>
              <w:rPr>
                <w:szCs w:val="27"/>
              </w:rPr>
            </w:pPr>
            <w:r>
              <w:rPr>
                <w:szCs w:val="27"/>
              </w:rPr>
              <w:t>в т. ч.</w:t>
            </w:r>
          </w:p>
        </w:tc>
        <w:tc>
          <w:tcPr>
            <w:tcW w:w="1373" w:type="dxa"/>
          </w:tcPr>
          <w:p w:rsidR="004510F7" w:rsidRPr="008B37D1" w:rsidRDefault="004510F7" w:rsidP="008A64C2">
            <w:pPr>
              <w:pStyle w:val="NoSpacing"/>
              <w:spacing w:line="360" w:lineRule="exact"/>
              <w:jc w:val="center"/>
              <w:rPr>
                <w:lang w:val="en-US"/>
              </w:rPr>
            </w:pPr>
            <w:r>
              <w:rPr>
                <w:lang w:val="en-US"/>
              </w:rPr>
              <w:t>1 804</w:t>
            </w:r>
          </w:p>
        </w:tc>
        <w:tc>
          <w:tcPr>
            <w:tcW w:w="1375" w:type="dxa"/>
          </w:tcPr>
          <w:p w:rsidR="004510F7" w:rsidRPr="008B37D1" w:rsidRDefault="004510F7" w:rsidP="008A64C2">
            <w:pPr>
              <w:pStyle w:val="NoSpacing"/>
              <w:spacing w:line="360" w:lineRule="exact"/>
              <w:jc w:val="center"/>
              <w:rPr>
                <w:lang w:val="en-US"/>
              </w:rPr>
            </w:pPr>
            <w:r>
              <w:rPr>
                <w:lang w:val="en-US"/>
              </w:rPr>
              <w:t>2 535</w:t>
            </w:r>
          </w:p>
        </w:tc>
        <w:tc>
          <w:tcPr>
            <w:tcW w:w="1296" w:type="dxa"/>
          </w:tcPr>
          <w:p w:rsidR="004510F7" w:rsidRPr="008B37D1" w:rsidRDefault="004510F7" w:rsidP="008A64C2">
            <w:pPr>
              <w:pStyle w:val="NoSpacing"/>
              <w:spacing w:line="360" w:lineRule="exact"/>
              <w:jc w:val="center"/>
              <w:rPr>
                <w:lang w:val="en-US"/>
              </w:rPr>
            </w:pPr>
            <w:r>
              <w:rPr>
                <w:lang w:val="en-US"/>
              </w:rPr>
              <w:t>2 304</w:t>
            </w:r>
          </w:p>
        </w:tc>
        <w:tc>
          <w:tcPr>
            <w:tcW w:w="855" w:type="dxa"/>
          </w:tcPr>
          <w:p w:rsidR="004510F7" w:rsidRPr="00582721" w:rsidRDefault="004510F7" w:rsidP="008A64C2">
            <w:pPr>
              <w:pStyle w:val="NoSpacing"/>
              <w:spacing w:line="360" w:lineRule="exact"/>
              <w:jc w:val="center"/>
              <w:rPr>
                <w:lang w:val="en-US"/>
              </w:rPr>
            </w:pPr>
            <w:r>
              <w:rPr>
                <w:lang w:val="en-US"/>
              </w:rPr>
              <w:t>140,5</w:t>
            </w:r>
          </w:p>
        </w:tc>
        <w:tc>
          <w:tcPr>
            <w:tcW w:w="863" w:type="dxa"/>
          </w:tcPr>
          <w:p w:rsidR="004510F7" w:rsidRPr="00582721" w:rsidRDefault="004510F7" w:rsidP="008A64C2">
            <w:pPr>
              <w:pStyle w:val="NoSpacing"/>
              <w:spacing w:line="360" w:lineRule="exact"/>
              <w:jc w:val="center"/>
              <w:rPr>
                <w:lang w:val="en-US"/>
              </w:rPr>
            </w:pPr>
            <w:r>
              <w:rPr>
                <w:lang w:val="en-US"/>
              </w:rPr>
              <w:t>90,9</w:t>
            </w:r>
          </w:p>
        </w:tc>
        <w:tc>
          <w:tcPr>
            <w:tcW w:w="916" w:type="dxa"/>
          </w:tcPr>
          <w:p w:rsidR="004510F7" w:rsidRPr="00582721" w:rsidRDefault="004510F7" w:rsidP="008A64C2">
            <w:pPr>
              <w:pStyle w:val="NoSpacing"/>
              <w:spacing w:line="360" w:lineRule="exact"/>
              <w:jc w:val="center"/>
              <w:rPr>
                <w:lang w:val="en-US"/>
              </w:rPr>
            </w:pPr>
            <w:r>
              <w:rPr>
                <w:lang w:val="en-US"/>
              </w:rPr>
              <w:t>731</w:t>
            </w:r>
          </w:p>
        </w:tc>
        <w:tc>
          <w:tcPr>
            <w:tcW w:w="998" w:type="dxa"/>
          </w:tcPr>
          <w:p w:rsidR="004510F7" w:rsidRPr="00582721" w:rsidRDefault="004510F7" w:rsidP="008A64C2">
            <w:pPr>
              <w:pStyle w:val="NoSpacing"/>
              <w:spacing w:line="360" w:lineRule="exact"/>
              <w:jc w:val="center"/>
              <w:rPr>
                <w:lang w:val="en-US"/>
              </w:rPr>
            </w:pPr>
            <w:r>
              <w:rPr>
                <w:lang w:val="en-US"/>
              </w:rPr>
              <w:t>-231</w:t>
            </w:r>
          </w:p>
        </w:tc>
      </w:tr>
      <w:tr w:rsidR="004510F7" w:rsidTr="008A64C2">
        <w:trPr>
          <w:trHeight w:val="270"/>
        </w:trPr>
        <w:tc>
          <w:tcPr>
            <w:tcW w:w="2105" w:type="dxa"/>
          </w:tcPr>
          <w:p w:rsidR="004510F7" w:rsidRDefault="004510F7" w:rsidP="008A64C2">
            <w:pPr>
              <w:spacing w:line="360" w:lineRule="exact"/>
              <w:jc w:val="both"/>
              <w:rPr>
                <w:sz w:val="28"/>
                <w:szCs w:val="27"/>
              </w:rPr>
            </w:pPr>
            <w:r w:rsidRPr="00C05DC0">
              <w:rPr>
                <w:szCs w:val="27"/>
              </w:rPr>
              <w:t>Материалы</w:t>
            </w:r>
          </w:p>
        </w:tc>
        <w:tc>
          <w:tcPr>
            <w:tcW w:w="1373" w:type="dxa"/>
          </w:tcPr>
          <w:p w:rsidR="004510F7" w:rsidRPr="008B37D1" w:rsidRDefault="004510F7" w:rsidP="008A64C2">
            <w:pPr>
              <w:pStyle w:val="NoSpacing"/>
              <w:spacing w:line="360" w:lineRule="exact"/>
              <w:jc w:val="center"/>
              <w:rPr>
                <w:lang w:val="en-US"/>
              </w:rPr>
            </w:pPr>
            <w:r>
              <w:rPr>
                <w:lang w:val="en-US"/>
              </w:rPr>
              <w:t>30</w:t>
            </w:r>
          </w:p>
        </w:tc>
        <w:tc>
          <w:tcPr>
            <w:tcW w:w="1375" w:type="dxa"/>
          </w:tcPr>
          <w:p w:rsidR="004510F7" w:rsidRPr="008B37D1" w:rsidRDefault="004510F7" w:rsidP="008A64C2">
            <w:pPr>
              <w:pStyle w:val="NoSpacing"/>
              <w:spacing w:line="360" w:lineRule="exact"/>
              <w:jc w:val="center"/>
              <w:rPr>
                <w:lang w:val="en-US"/>
              </w:rPr>
            </w:pPr>
            <w:r>
              <w:rPr>
                <w:lang w:val="en-US"/>
              </w:rPr>
              <w:t>32</w:t>
            </w:r>
          </w:p>
        </w:tc>
        <w:tc>
          <w:tcPr>
            <w:tcW w:w="1296" w:type="dxa"/>
          </w:tcPr>
          <w:p w:rsidR="004510F7" w:rsidRPr="008B37D1" w:rsidRDefault="004510F7" w:rsidP="008A64C2">
            <w:pPr>
              <w:pStyle w:val="NoSpacing"/>
              <w:spacing w:line="360" w:lineRule="exact"/>
              <w:jc w:val="center"/>
              <w:rPr>
                <w:lang w:val="en-US"/>
              </w:rPr>
            </w:pPr>
            <w:r>
              <w:rPr>
                <w:lang w:val="en-US"/>
              </w:rPr>
              <w:t>32</w:t>
            </w:r>
          </w:p>
        </w:tc>
        <w:tc>
          <w:tcPr>
            <w:tcW w:w="855" w:type="dxa"/>
          </w:tcPr>
          <w:p w:rsidR="004510F7" w:rsidRPr="00582721" w:rsidRDefault="004510F7" w:rsidP="008A64C2">
            <w:pPr>
              <w:pStyle w:val="NoSpacing"/>
              <w:spacing w:line="360" w:lineRule="exact"/>
              <w:jc w:val="center"/>
              <w:rPr>
                <w:lang w:val="en-US"/>
              </w:rPr>
            </w:pPr>
            <w:r>
              <w:rPr>
                <w:lang w:val="en-US"/>
              </w:rPr>
              <w:t>106,7</w:t>
            </w:r>
          </w:p>
        </w:tc>
        <w:tc>
          <w:tcPr>
            <w:tcW w:w="863" w:type="dxa"/>
          </w:tcPr>
          <w:p w:rsidR="004510F7" w:rsidRPr="00582721" w:rsidRDefault="004510F7" w:rsidP="008A64C2">
            <w:pPr>
              <w:pStyle w:val="NoSpacing"/>
              <w:spacing w:line="360" w:lineRule="exact"/>
              <w:jc w:val="center"/>
              <w:rPr>
                <w:lang w:val="en-US"/>
              </w:rPr>
            </w:pPr>
            <w:r>
              <w:rPr>
                <w:lang w:val="en-US"/>
              </w:rPr>
              <w:t>100</w:t>
            </w:r>
          </w:p>
        </w:tc>
        <w:tc>
          <w:tcPr>
            <w:tcW w:w="916" w:type="dxa"/>
          </w:tcPr>
          <w:p w:rsidR="004510F7" w:rsidRPr="00582721" w:rsidRDefault="004510F7" w:rsidP="008A64C2">
            <w:pPr>
              <w:pStyle w:val="NoSpacing"/>
              <w:spacing w:line="360" w:lineRule="exact"/>
              <w:jc w:val="center"/>
              <w:rPr>
                <w:lang w:val="en-US"/>
              </w:rPr>
            </w:pPr>
            <w:r>
              <w:rPr>
                <w:lang w:val="en-US"/>
              </w:rPr>
              <w:t>2</w:t>
            </w:r>
          </w:p>
        </w:tc>
        <w:tc>
          <w:tcPr>
            <w:tcW w:w="998" w:type="dxa"/>
          </w:tcPr>
          <w:p w:rsidR="004510F7" w:rsidRPr="00582721" w:rsidRDefault="004510F7" w:rsidP="008A64C2">
            <w:pPr>
              <w:pStyle w:val="NoSpacing"/>
              <w:spacing w:line="360" w:lineRule="exact"/>
              <w:jc w:val="center"/>
              <w:rPr>
                <w:lang w:val="en-US"/>
              </w:rPr>
            </w:pPr>
            <w:r>
              <w:rPr>
                <w:lang w:val="en-US"/>
              </w:rPr>
              <w:t>0</w:t>
            </w:r>
          </w:p>
        </w:tc>
      </w:tr>
      <w:tr w:rsidR="004510F7" w:rsidTr="008A64C2">
        <w:trPr>
          <w:trHeight w:val="270"/>
        </w:trPr>
        <w:tc>
          <w:tcPr>
            <w:tcW w:w="2105" w:type="dxa"/>
          </w:tcPr>
          <w:p w:rsidR="004510F7" w:rsidRPr="009C0D9C" w:rsidRDefault="004510F7" w:rsidP="008A64C2">
            <w:pPr>
              <w:spacing w:line="360" w:lineRule="exact"/>
              <w:jc w:val="both"/>
              <w:rPr>
                <w:szCs w:val="27"/>
              </w:rPr>
            </w:pPr>
            <w:r>
              <w:rPr>
                <w:szCs w:val="27"/>
              </w:rPr>
              <w:t>Готовая продукция и товары</w:t>
            </w:r>
          </w:p>
        </w:tc>
        <w:tc>
          <w:tcPr>
            <w:tcW w:w="1373" w:type="dxa"/>
          </w:tcPr>
          <w:p w:rsidR="004510F7" w:rsidRPr="008B37D1" w:rsidRDefault="004510F7" w:rsidP="008A64C2">
            <w:pPr>
              <w:pStyle w:val="NoSpacing"/>
              <w:spacing w:line="360" w:lineRule="exact"/>
              <w:jc w:val="center"/>
              <w:rPr>
                <w:lang w:val="en-US"/>
              </w:rPr>
            </w:pPr>
            <w:r>
              <w:rPr>
                <w:lang w:val="en-US"/>
              </w:rPr>
              <w:t>1 774</w:t>
            </w:r>
          </w:p>
        </w:tc>
        <w:tc>
          <w:tcPr>
            <w:tcW w:w="1375" w:type="dxa"/>
          </w:tcPr>
          <w:p w:rsidR="004510F7" w:rsidRPr="008B37D1" w:rsidRDefault="004510F7" w:rsidP="008A64C2">
            <w:pPr>
              <w:pStyle w:val="NoSpacing"/>
              <w:spacing w:line="360" w:lineRule="exact"/>
              <w:jc w:val="center"/>
              <w:rPr>
                <w:lang w:val="en-US"/>
              </w:rPr>
            </w:pPr>
            <w:r>
              <w:rPr>
                <w:lang w:val="en-US"/>
              </w:rPr>
              <w:t>2 503</w:t>
            </w:r>
          </w:p>
        </w:tc>
        <w:tc>
          <w:tcPr>
            <w:tcW w:w="1296" w:type="dxa"/>
          </w:tcPr>
          <w:p w:rsidR="004510F7" w:rsidRPr="008B37D1" w:rsidRDefault="004510F7" w:rsidP="008A64C2">
            <w:pPr>
              <w:pStyle w:val="NoSpacing"/>
              <w:spacing w:line="360" w:lineRule="exact"/>
              <w:jc w:val="center"/>
              <w:rPr>
                <w:lang w:val="en-US"/>
              </w:rPr>
            </w:pPr>
            <w:r>
              <w:rPr>
                <w:lang w:val="en-US"/>
              </w:rPr>
              <w:t>2 272</w:t>
            </w:r>
          </w:p>
        </w:tc>
        <w:tc>
          <w:tcPr>
            <w:tcW w:w="855" w:type="dxa"/>
          </w:tcPr>
          <w:p w:rsidR="004510F7" w:rsidRPr="00582721" w:rsidRDefault="004510F7" w:rsidP="008A64C2">
            <w:pPr>
              <w:pStyle w:val="NoSpacing"/>
              <w:spacing w:line="360" w:lineRule="exact"/>
              <w:jc w:val="center"/>
              <w:rPr>
                <w:lang w:val="en-US"/>
              </w:rPr>
            </w:pPr>
            <w:r>
              <w:rPr>
                <w:lang w:val="en-US"/>
              </w:rPr>
              <w:t>141,1</w:t>
            </w:r>
          </w:p>
        </w:tc>
        <w:tc>
          <w:tcPr>
            <w:tcW w:w="863" w:type="dxa"/>
          </w:tcPr>
          <w:p w:rsidR="004510F7" w:rsidRPr="00582721" w:rsidRDefault="004510F7" w:rsidP="008A64C2">
            <w:pPr>
              <w:pStyle w:val="NoSpacing"/>
              <w:spacing w:line="360" w:lineRule="exact"/>
              <w:jc w:val="center"/>
              <w:rPr>
                <w:lang w:val="en-US"/>
              </w:rPr>
            </w:pPr>
            <w:r>
              <w:rPr>
                <w:lang w:val="en-US"/>
              </w:rPr>
              <w:t>90,8</w:t>
            </w:r>
          </w:p>
        </w:tc>
        <w:tc>
          <w:tcPr>
            <w:tcW w:w="916" w:type="dxa"/>
          </w:tcPr>
          <w:p w:rsidR="004510F7" w:rsidRPr="00582721" w:rsidRDefault="004510F7" w:rsidP="008A64C2">
            <w:pPr>
              <w:pStyle w:val="NoSpacing"/>
              <w:spacing w:line="360" w:lineRule="exact"/>
              <w:jc w:val="center"/>
              <w:rPr>
                <w:lang w:val="en-US"/>
              </w:rPr>
            </w:pPr>
            <w:r>
              <w:rPr>
                <w:lang w:val="en-US"/>
              </w:rPr>
              <w:t>729</w:t>
            </w:r>
          </w:p>
        </w:tc>
        <w:tc>
          <w:tcPr>
            <w:tcW w:w="998" w:type="dxa"/>
          </w:tcPr>
          <w:p w:rsidR="004510F7" w:rsidRPr="00582721" w:rsidRDefault="004510F7" w:rsidP="008A64C2">
            <w:pPr>
              <w:pStyle w:val="NoSpacing"/>
              <w:spacing w:line="360" w:lineRule="exact"/>
              <w:jc w:val="center"/>
              <w:rPr>
                <w:lang w:val="en-US"/>
              </w:rPr>
            </w:pPr>
            <w:r>
              <w:rPr>
                <w:lang w:val="en-US"/>
              </w:rPr>
              <w:t>-231</w:t>
            </w:r>
          </w:p>
        </w:tc>
      </w:tr>
      <w:tr w:rsidR="004510F7" w:rsidTr="008A64C2">
        <w:trPr>
          <w:trHeight w:val="270"/>
        </w:trPr>
        <w:tc>
          <w:tcPr>
            <w:tcW w:w="2105" w:type="dxa"/>
          </w:tcPr>
          <w:p w:rsidR="004510F7" w:rsidRPr="009C0D9C" w:rsidRDefault="004510F7" w:rsidP="008A64C2">
            <w:pPr>
              <w:spacing w:line="360" w:lineRule="exact"/>
              <w:jc w:val="both"/>
              <w:rPr>
                <w:szCs w:val="27"/>
              </w:rPr>
            </w:pPr>
            <w:r>
              <w:rPr>
                <w:szCs w:val="27"/>
              </w:rPr>
              <w:t>Краткосрочная дебиторская задолженность</w:t>
            </w:r>
          </w:p>
        </w:tc>
        <w:tc>
          <w:tcPr>
            <w:tcW w:w="1373" w:type="dxa"/>
          </w:tcPr>
          <w:p w:rsidR="004510F7" w:rsidRPr="008B37D1" w:rsidRDefault="004510F7" w:rsidP="008A64C2">
            <w:pPr>
              <w:pStyle w:val="NoSpacing"/>
              <w:spacing w:line="360" w:lineRule="exact"/>
              <w:jc w:val="center"/>
              <w:rPr>
                <w:lang w:val="en-US"/>
              </w:rPr>
            </w:pPr>
            <w:r>
              <w:rPr>
                <w:lang w:val="en-US"/>
              </w:rPr>
              <w:t>159</w:t>
            </w:r>
          </w:p>
        </w:tc>
        <w:tc>
          <w:tcPr>
            <w:tcW w:w="1375" w:type="dxa"/>
          </w:tcPr>
          <w:p w:rsidR="004510F7" w:rsidRPr="008B37D1" w:rsidRDefault="004510F7" w:rsidP="008A64C2">
            <w:pPr>
              <w:pStyle w:val="NoSpacing"/>
              <w:spacing w:line="360" w:lineRule="exact"/>
              <w:jc w:val="center"/>
              <w:rPr>
                <w:lang w:val="en-US"/>
              </w:rPr>
            </w:pPr>
            <w:r>
              <w:rPr>
                <w:lang w:val="en-US"/>
              </w:rPr>
              <w:t>54</w:t>
            </w:r>
          </w:p>
        </w:tc>
        <w:tc>
          <w:tcPr>
            <w:tcW w:w="1296" w:type="dxa"/>
          </w:tcPr>
          <w:p w:rsidR="004510F7" w:rsidRPr="008B37D1" w:rsidRDefault="004510F7" w:rsidP="008A64C2">
            <w:pPr>
              <w:pStyle w:val="NoSpacing"/>
              <w:spacing w:line="360" w:lineRule="exact"/>
              <w:jc w:val="center"/>
              <w:rPr>
                <w:lang w:val="en-US"/>
              </w:rPr>
            </w:pPr>
            <w:r>
              <w:rPr>
                <w:lang w:val="en-US"/>
              </w:rPr>
              <w:t>16</w:t>
            </w:r>
          </w:p>
        </w:tc>
        <w:tc>
          <w:tcPr>
            <w:tcW w:w="855" w:type="dxa"/>
          </w:tcPr>
          <w:p w:rsidR="004510F7" w:rsidRPr="00582721" w:rsidRDefault="004510F7" w:rsidP="008A64C2">
            <w:pPr>
              <w:pStyle w:val="NoSpacing"/>
              <w:spacing w:line="360" w:lineRule="exact"/>
              <w:jc w:val="center"/>
              <w:rPr>
                <w:lang w:val="en-US"/>
              </w:rPr>
            </w:pPr>
            <w:r>
              <w:rPr>
                <w:lang w:val="en-US"/>
              </w:rPr>
              <w:t>34,0</w:t>
            </w:r>
          </w:p>
        </w:tc>
        <w:tc>
          <w:tcPr>
            <w:tcW w:w="863" w:type="dxa"/>
          </w:tcPr>
          <w:p w:rsidR="004510F7" w:rsidRPr="00582721" w:rsidRDefault="004510F7" w:rsidP="008A64C2">
            <w:pPr>
              <w:pStyle w:val="NoSpacing"/>
              <w:spacing w:line="360" w:lineRule="exact"/>
              <w:jc w:val="center"/>
              <w:rPr>
                <w:lang w:val="en-US"/>
              </w:rPr>
            </w:pPr>
            <w:r>
              <w:rPr>
                <w:lang w:val="en-US"/>
              </w:rPr>
              <w:t>29,6</w:t>
            </w:r>
          </w:p>
        </w:tc>
        <w:tc>
          <w:tcPr>
            <w:tcW w:w="916" w:type="dxa"/>
          </w:tcPr>
          <w:p w:rsidR="004510F7" w:rsidRPr="00582721" w:rsidRDefault="004510F7" w:rsidP="008A64C2">
            <w:pPr>
              <w:pStyle w:val="NoSpacing"/>
              <w:spacing w:line="360" w:lineRule="exact"/>
              <w:jc w:val="center"/>
              <w:rPr>
                <w:lang w:val="en-US"/>
              </w:rPr>
            </w:pPr>
            <w:r>
              <w:rPr>
                <w:lang w:val="en-US"/>
              </w:rPr>
              <w:t>-105</w:t>
            </w:r>
          </w:p>
        </w:tc>
        <w:tc>
          <w:tcPr>
            <w:tcW w:w="998" w:type="dxa"/>
          </w:tcPr>
          <w:p w:rsidR="004510F7" w:rsidRPr="00582721" w:rsidRDefault="004510F7" w:rsidP="008A64C2">
            <w:pPr>
              <w:pStyle w:val="NoSpacing"/>
              <w:spacing w:line="360" w:lineRule="exact"/>
              <w:jc w:val="center"/>
              <w:rPr>
                <w:lang w:val="en-US"/>
              </w:rPr>
            </w:pPr>
            <w:r>
              <w:rPr>
                <w:lang w:val="en-US"/>
              </w:rPr>
              <w:t>-38</w:t>
            </w:r>
          </w:p>
        </w:tc>
      </w:tr>
      <w:tr w:rsidR="004510F7" w:rsidTr="008A64C2">
        <w:trPr>
          <w:trHeight w:val="270"/>
        </w:trPr>
        <w:tc>
          <w:tcPr>
            <w:tcW w:w="2105" w:type="dxa"/>
          </w:tcPr>
          <w:p w:rsidR="004510F7" w:rsidRPr="009C0D9C" w:rsidRDefault="004510F7" w:rsidP="008A64C2">
            <w:pPr>
              <w:spacing w:line="360" w:lineRule="exact"/>
              <w:jc w:val="both"/>
              <w:rPr>
                <w:szCs w:val="27"/>
              </w:rPr>
            </w:pPr>
            <w:r>
              <w:rPr>
                <w:szCs w:val="27"/>
              </w:rPr>
              <w:t>Денежные средства и их эквиваленты</w:t>
            </w:r>
          </w:p>
        </w:tc>
        <w:tc>
          <w:tcPr>
            <w:tcW w:w="1373" w:type="dxa"/>
          </w:tcPr>
          <w:p w:rsidR="004510F7" w:rsidRPr="00404441" w:rsidRDefault="004510F7" w:rsidP="008A64C2">
            <w:pPr>
              <w:pStyle w:val="NoSpacing"/>
              <w:spacing w:line="360" w:lineRule="exact"/>
              <w:jc w:val="center"/>
              <w:rPr>
                <w:lang w:val="en-US"/>
              </w:rPr>
            </w:pPr>
            <w:r>
              <w:rPr>
                <w:lang w:val="en-US"/>
              </w:rPr>
              <w:t>176</w:t>
            </w:r>
          </w:p>
        </w:tc>
        <w:tc>
          <w:tcPr>
            <w:tcW w:w="1375" w:type="dxa"/>
          </w:tcPr>
          <w:p w:rsidR="004510F7" w:rsidRPr="00404441" w:rsidRDefault="004510F7" w:rsidP="008A64C2">
            <w:pPr>
              <w:pStyle w:val="NoSpacing"/>
              <w:spacing w:line="360" w:lineRule="exact"/>
              <w:jc w:val="center"/>
              <w:rPr>
                <w:lang w:val="en-US"/>
              </w:rPr>
            </w:pPr>
            <w:r>
              <w:rPr>
                <w:lang w:val="en-US"/>
              </w:rPr>
              <w:t>120</w:t>
            </w:r>
          </w:p>
        </w:tc>
        <w:tc>
          <w:tcPr>
            <w:tcW w:w="1296" w:type="dxa"/>
          </w:tcPr>
          <w:p w:rsidR="004510F7" w:rsidRPr="00404441" w:rsidRDefault="004510F7" w:rsidP="008A64C2">
            <w:pPr>
              <w:pStyle w:val="NoSpacing"/>
              <w:spacing w:line="360" w:lineRule="exact"/>
              <w:jc w:val="center"/>
              <w:rPr>
                <w:lang w:val="en-US"/>
              </w:rPr>
            </w:pPr>
            <w:r>
              <w:rPr>
                <w:lang w:val="en-US"/>
              </w:rPr>
              <w:t>427</w:t>
            </w:r>
          </w:p>
        </w:tc>
        <w:tc>
          <w:tcPr>
            <w:tcW w:w="855" w:type="dxa"/>
          </w:tcPr>
          <w:p w:rsidR="004510F7" w:rsidRPr="00A02016" w:rsidRDefault="004510F7" w:rsidP="008A64C2">
            <w:pPr>
              <w:pStyle w:val="NoSpacing"/>
              <w:spacing w:line="360" w:lineRule="exact"/>
              <w:jc w:val="center"/>
              <w:rPr>
                <w:lang w:val="en-US"/>
              </w:rPr>
            </w:pPr>
            <w:r>
              <w:rPr>
                <w:lang w:val="en-US"/>
              </w:rPr>
              <w:t>68,2</w:t>
            </w:r>
          </w:p>
        </w:tc>
        <w:tc>
          <w:tcPr>
            <w:tcW w:w="863" w:type="dxa"/>
          </w:tcPr>
          <w:p w:rsidR="004510F7" w:rsidRPr="00A02016" w:rsidRDefault="004510F7" w:rsidP="008A64C2">
            <w:pPr>
              <w:pStyle w:val="NoSpacing"/>
              <w:spacing w:line="360" w:lineRule="exact"/>
              <w:jc w:val="center"/>
              <w:rPr>
                <w:lang w:val="en-US"/>
              </w:rPr>
            </w:pPr>
            <w:r>
              <w:rPr>
                <w:lang w:val="en-US"/>
              </w:rPr>
              <w:t>355,8</w:t>
            </w:r>
          </w:p>
        </w:tc>
        <w:tc>
          <w:tcPr>
            <w:tcW w:w="916" w:type="dxa"/>
          </w:tcPr>
          <w:p w:rsidR="004510F7" w:rsidRPr="00A02016" w:rsidRDefault="004510F7" w:rsidP="008A64C2">
            <w:pPr>
              <w:pStyle w:val="NoSpacing"/>
              <w:spacing w:line="360" w:lineRule="exact"/>
              <w:jc w:val="center"/>
              <w:rPr>
                <w:lang w:val="en-US"/>
              </w:rPr>
            </w:pPr>
            <w:r>
              <w:rPr>
                <w:lang w:val="en-US"/>
              </w:rPr>
              <w:t>-56</w:t>
            </w:r>
          </w:p>
        </w:tc>
        <w:tc>
          <w:tcPr>
            <w:tcW w:w="998" w:type="dxa"/>
          </w:tcPr>
          <w:p w:rsidR="004510F7" w:rsidRPr="00A02016" w:rsidRDefault="004510F7" w:rsidP="008A64C2">
            <w:pPr>
              <w:pStyle w:val="NoSpacing"/>
              <w:spacing w:line="360" w:lineRule="exact"/>
              <w:jc w:val="center"/>
              <w:rPr>
                <w:lang w:val="en-US"/>
              </w:rPr>
            </w:pPr>
            <w:r>
              <w:rPr>
                <w:lang w:val="en-US"/>
              </w:rPr>
              <w:t>307</w:t>
            </w:r>
          </w:p>
        </w:tc>
      </w:tr>
      <w:tr w:rsidR="004510F7" w:rsidTr="008A64C2">
        <w:trPr>
          <w:trHeight w:val="270"/>
        </w:trPr>
        <w:tc>
          <w:tcPr>
            <w:tcW w:w="2105" w:type="dxa"/>
          </w:tcPr>
          <w:p w:rsidR="004510F7" w:rsidRDefault="004510F7" w:rsidP="008A64C2">
            <w:pPr>
              <w:spacing w:line="360" w:lineRule="exact"/>
              <w:jc w:val="both"/>
              <w:rPr>
                <w:sz w:val="28"/>
                <w:szCs w:val="27"/>
              </w:rPr>
            </w:pPr>
            <w:r w:rsidRPr="009C0D9C">
              <w:rPr>
                <w:szCs w:val="27"/>
              </w:rPr>
              <w:t>Итого</w:t>
            </w:r>
          </w:p>
        </w:tc>
        <w:tc>
          <w:tcPr>
            <w:tcW w:w="1373" w:type="dxa"/>
          </w:tcPr>
          <w:p w:rsidR="004510F7" w:rsidRPr="00925A72" w:rsidRDefault="004510F7" w:rsidP="008A64C2">
            <w:pPr>
              <w:pStyle w:val="NoSpacing"/>
              <w:spacing w:line="360" w:lineRule="exact"/>
              <w:jc w:val="center"/>
              <w:rPr>
                <w:lang w:val="en-US"/>
              </w:rPr>
            </w:pPr>
            <w:r>
              <w:rPr>
                <w:lang w:val="en-US"/>
              </w:rPr>
              <w:t>4 143</w:t>
            </w:r>
          </w:p>
        </w:tc>
        <w:tc>
          <w:tcPr>
            <w:tcW w:w="1375" w:type="dxa"/>
          </w:tcPr>
          <w:p w:rsidR="004510F7" w:rsidRPr="00925A72" w:rsidRDefault="004510F7" w:rsidP="008A64C2">
            <w:pPr>
              <w:pStyle w:val="NoSpacing"/>
              <w:spacing w:line="360" w:lineRule="exact"/>
              <w:jc w:val="center"/>
              <w:rPr>
                <w:lang w:val="en-US"/>
              </w:rPr>
            </w:pPr>
            <w:r>
              <w:rPr>
                <w:lang w:val="en-US"/>
              </w:rPr>
              <w:t>5 481</w:t>
            </w:r>
          </w:p>
        </w:tc>
        <w:tc>
          <w:tcPr>
            <w:tcW w:w="1296" w:type="dxa"/>
          </w:tcPr>
          <w:p w:rsidR="004510F7" w:rsidRPr="00925A72" w:rsidRDefault="004510F7" w:rsidP="008A64C2">
            <w:pPr>
              <w:pStyle w:val="NoSpacing"/>
              <w:spacing w:line="360" w:lineRule="exact"/>
              <w:jc w:val="center"/>
              <w:rPr>
                <w:lang w:val="en-US"/>
              </w:rPr>
            </w:pPr>
            <w:r>
              <w:rPr>
                <w:lang w:val="en-US"/>
              </w:rPr>
              <w:t>5 247</w:t>
            </w:r>
          </w:p>
        </w:tc>
        <w:tc>
          <w:tcPr>
            <w:tcW w:w="855" w:type="dxa"/>
          </w:tcPr>
          <w:p w:rsidR="004510F7" w:rsidRPr="00A02016" w:rsidRDefault="004510F7" w:rsidP="008A64C2">
            <w:pPr>
              <w:pStyle w:val="NoSpacing"/>
              <w:spacing w:line="360" w:lineRule="exact"/>
              <w:jc w:val="center"/>
              <w:rPr>
                <w:lang w:val="en-US"/>
              </w:rPr>
            </w:pPr>
            <w:r>
              <w:rPr>
                <w:lang w:val="en-US"/>
              </w:rPr>
              <w:t>132,3</w:t>
            </w:r>
          </w:p>
        </w:tc>
        <w:tc>
          <w:tcPr>
            <w:tcW w:w="863" w:type="dxa"/>
          </w:tcPr>
          <w:p w:rsidR="004510F7" w:rsidRPr="00A02016" w:rsidRDefault="004510F7" w:rsidP="008A64C2">
            <w:pPr>
              <w:pStyle w:val="NoSpacing"/>
              <w:spacing w:line="360" w:lineRule="exact"/>
              <w:jc w:val="center"/>
              <w:rPr>
                <w:lang w:val="en-US"/>
              </w:rPr>
            </w:pPr>
            <w:r>
              <w:rPr>
                <w:lang w:val="en-US"/>
              </w:rPr>
              <w:t>95,7</w:t>
            </w:r>
          </w:p>
        </w:tc>
        <w:tc>
          <w:tcPr>
            <w:tcW w:w="916" w:type="dxa"/>
          </w:tcPr>
          <w:p w:rsidR="004510F7" w:rsidRPr="00A02016" w:rsidRDefault="004510F7" w:rsidP="008A64C2">
            <w:pPr>
              <w:pStyle w:val="NoSpacing"/>
              <w:spacing w:line="360" w:lineRule="exact"/>
              <w:jc w:val="center"/>
              <w:rPr>
                <w:lang w:val="en-US"/>
              </w:rPr>
            </w:pPr>
            <w:r>
              <w:rPr>
                <w:lang w:val="en-US"/>
              </w:rPr>
              <w:t>1 338</w:t>
            </w:r>
          </w:p>
        </w:tc>
        <w:tc>
          <w:tcPr>
            <w:tcW w:w="998" w:type="dxa"/>
          </w:tcPr>
          <w:p w:rsidR="004510F7" w:rsidRPr="00A02016" w:rsidRDefault="004510F7" w:rsidP="008A64C2">
            <w:pPr>
              <w:pStyle w:val="NoSpacing"/>
              <w:spacing w:line="360" w:lineRule="exact"/>
              <w:jc w:val="center"/>
              <w:rPr>
                <w:lang w:val="en-US"/>
              </w:rPr>
            </w:pPr>
            <w:r>
              <w:rPr>
                <w:lang w:val="en-US"/>
              </w:rPr>
              <w:t>-234</w:t>
            </w:r>
          </w:p>
        </w:tc>
      </w:tr>
      <w:tr w:rsidR="004510F7" w:rsidTr="008A64C2">
        <w:trPr>
          <w:trHeight w:val="270"/>
        </w:trPr>
        <w:tc>
          <w:tcPr>
            <w:tcW w:w="9781" w:type="dxa"/>
            <w:gridSpan w:val="8"/>
          </w:tcPr>
          <w:p w:rsidR="004510F7" w:rsidRDefault="004510F7" w:rsidP="008A64C2">
            <w:pPr>
              <w:pStyle w:val="NoSpacing"/>
              <w:spacing w:line="360" w:lineRule="exact"/>
              <w:jc w:val="center"/>
              <w:rPr>
                <w:lang w:val="en-US"/>
              </w:rPr>
            </w:pPr>
            <w:r w:rsidRPr="00C05DC0">
              <w:rPr>
                <w:szCs w:val="27"/>
              </w:rPr>
              <w:t>Собственный капитал и обязательства</w:t>
            </w:r>
          </w:p>
        </w:tc>
      </w:tr>
      <w:tr w:rsidR="004510F7" w:rsidTr="008A64C2">
        <w:trPr>
          <w:trHeight w:val="270"/>
        </w:trPr>
        <w:tc>
          <w:tcPr>
            <w:tcW w:w="2105" w:type="dxa"/>
          </w:tcPr>
          <w:p w:rsidR="004510F7" w:rsidRPr="00EE6B0E" w:rsidRDefault="004510F7" w:rsidP="008A64C2">
            <w:pPr>
              <w:shd w:val="clear" w:color="auto" w:fill="FFFFFF"/>
              <w:spacing w:line="360" w:lineRule="exact"/>
              <w:ind w:left="-9"/>
              <w:jc w:val="both"/>
              <w:rPr>
                <w:szCs w:val="27"/>
              </w:rPr>
            </w:pPr>
            <w:r>
              <w:rPr>
                <w:szCs w:val="27"/>
              </w:rPr>
              <w:t>Уставный капитал</w:t>
            </w:r>
          </w:p>
        </w:tc>
        <w:tc>
          <w:tcPr>
            <w:tcW w:w="1373" w:type="dxa"/>
          </w:tcPr>
          <w:p w:rsidR="004510F7" w:rsidRPr="00404441" w:rsidRDefault="004510F7" w:rsidP="008A64C2">
            <w:pPr>
              <w:shd w:val="clear" w:color="auto" w:fill="FFFFFF"/>
              <w:spacing w:line="360" w:lineRule="exact"/>
              <w:jc w:val="center"/>
              <w:rPr>
                <w:szCs w:val="27"/>
                <w:lang w:val="en-US"/>
              </w:rPr>
            </w:pPr>
            <w:r>
              <w:rPr>
                <w:szCs w:val="27"/>
                <w:lang w:val="en-US"/>
              </w:rPr>
              <w:t>–</w:t>
            </w:r>
          </w:p>
        </w:tc>
        <w:tc>
          <w:tcPr>
            <w:tcW w:w="1375" w:type="dxa"/>
          </w:tcPr>
          <w:p w:rsidR="004510F7" w:rsidRPr="008B37D1" w:rsidRDefault="004510F7" w:rsidP="008A64C2">
            <w:pPr>
              <w:shd w:val="clear" w:color="auto" w:fill="FFFFFF"/>
              <w:spacing w:line="360" w:lineRule="exact"/>
              <w:ind w:left="-9"/>
              <w:jc w:val="center"/>
              <w:rPr>
                <w:szCs w:val="27"/>
                <w:lang w:val="en-US"/>
              </w:rPr>
            </w:pPr>
            <w:r>
              <w:rPr>
                <w:szCs w:val="27"/>
                <w:lang w:val="en-US"/>
              </w:rPr>
              <w:t>–</w:t>
            </w:r>
          </w:p>
        </w:tc>
        <w:tc>
          <w:tcPr>
            <w:tcW w:w="1296" w:type="dxa"/>
          </w:tcPr>
          <w:p w:rsidR="004510F7" w:rsidRPr="008B37D1" w:rsidRDefault="004510F7" w:rsidP="008A64C2">
            <w:pPr>
              <w:shd w:val="clear" w:color="auto" w:fill="FFFFFF"/>
              <w:spacing w:line="360" w:lineRule="exact"/>
              <w:ind w:left="-9"/>
              <w:jc w:val="center"/>
              <w:rPr>
                <w:szCs w:val="27"/>
                <w:lang w:val="en-US"/>
              </w:rPr>
            </w:pPr>
            <w:r>
              <w:rPr>
                <w:szCs w:val="27"/>
                <w:lang w:val="en-US"/>
              </w:rPr>
              <w:t>–</w:t>
            </w:r>
          </w:p>
        </w:tc>
        <w:tc>
          <w:tcPr>
            <w:tcW w:w="855" w:type="dxa"/>
          </w:tcPr>
          <w:p w:rsidR="004510F7" w:rsidRPr="00404441" w:rsidRDefault="004510F7" w:rsidP="008A64C2">
            <w:pPr>
              <w:shd w:val="clear" w:color="auto" w:fill="FFFFFF"/>
              <w:spacing w:line="360" w:lineRule="exact"/>
              <w:ind w:left="-9"/>
              <w:jc w:val="center"/>
              <w:rPr>
                <w:szCs w:val="27"/>
                <w:lang w:val="en-US"/>
              </w:rPr>
            </w:pPr>
            <w:r>
              <w:rPr>
                <w:szCs w:val="27"/>
                <w:lang w:val="en-US"/>
              </w:rPr>
              <w:t>–</w:t>
            </w:r>
          </w:p>
        </w:tc>
        <w:tc>
          <w:tcPr>
            <w:tcW w:w="863" w:type="dxa"/>
          </w:tcPr>
          <w:p w:rsidR="004510F7" w:rsidRPr="00404441" w:rsidRDefault="004510F7" w:rsidP="008A64C2">
            <w:pPr>
              <w:shd w:val="clear" w:color="auto" w:fill="FFFFFF"/>
              <w:spacing w:line="360" w:lineRule="exact"/>
              <w:ind w:left="-9"/>
              <w:jc w:val="center"/>
              <w:rPr>
                <w:szCs w:val="27"/>
                <w:lang w:val="en-US"/>
              </w:rPr>
            </w:pPr>
            <w:r>
              <w:rPr>
                <w:szCs w:val="27"/>
                <w:lang w:val="en-US"/>
              </w:rPr>
              <w:t>–</w:t>
            </w:r>
          </w:p>
        </w:tc>
        <w:tc>
          <w:tcPr>
            <w:tcW w:w="916" w:type="dxa"/>
          </w:tcPr>
          <w:p w:rsidR="004510F7" w:rsidRPr="00404441" w:rsidRDefault="004510F7" w:rsidP="008A64C2">
            <w:pPr>
              <w:shd w:val="clear" w:color="auto" w:fill="FFFFFF"/>
              <w:spacing w:line="360" w:lineRule="exact"/>
              <w:ind w:left="-9"/>
              <w:jc w:val="center"/>
              <w:rPr>
                <w:szCs w:val="27"/>
                <w:lang w:val="en-US"/>
              </w:rPr>
            </w:pPr>
            <w:r>
              <w:rPr>
                <w:szCs w:val="27"/>
                <w:lang w:val="en-US"/>
              </w:rPr>
              <w:t>–</w:t>
            </w:r>
          </w:p>
        </w:tc>
        <w:tc>
          <w:tcPr>
            <w:tcW w:w="998" w:type="dxa"/>
          </w:tcPr>
          <w:p w:rsidR="004510F7" w:rsidRPr="00404441" w:rsidRDefault="004510F7" w:rsidP="008A64C2">
            <w:pPr>
              <w:shd w:val="clear" w:color="auto" w:fill="FFFFFF"/>
              <w:spacing w:line="360" w:lineRule="exact"/>
              <w:ind w:left="-9"/>
              <w:jc w:val="center"/>
              <w:rPr>
                <w:szCs w:val="27"/>
                <w:lang w:val="en-US"/>
              </w:rPr>
            </w:pPr>
            <w:r>
              <w:rPr>
                <w:szCs w:val="27"/>
                <w:lang w:val="en-US"/>
              </w:rPr>
              <w:t>–</w:t>
            </w:r>
          </w:p>
        </w:tc>
      </w:tr>
      <w:tr w:rsidR="004510F7" w:rsidTr="008A64C2">
        <w:trPr>
          <w:trHeight w:val="270"/>
        </w:trPr>
        <w:tc>
          <w:tcPr>
            <w:tcW w:w="2105" w:type="dxa"/>
          </w:tcPr>
          <w:p w:rsidR="004510F7" w:rsidRPr="00DC0DE5" w:rsidRDefault="004510F7" w:rsidP="008A64C2">
            <w:pPr>
              <w:shd w:val="clear" w:color="auto" w:fill="FFFFFF"/>
              <w:spacing w:line="360" w:lineRule="exact"/>
              <w:ind w:left="-9"/>
              <w:jc w:val="both"/>
              <w:rPr>
                <w:szCs w:val="27"/>
              </w:rPr>
            </w:pPr>
            <w:r w:rsidRPr="00DC0DE5">
              <w:rPr>
                <w:szCs w:val="27"/>
              </w:rPr>
              <w:t>Резервный капитал</w:t>
            </w:r>
          </w:p>
        </w:tc>
        <w:tc>
          <w:tcPr>
            <w:tcW w:w="1373" w:type="dxa"/>
          </w:tcPr>
          <w:p w:rsidR="004510F7" w:rsidRPr="008B37D1" w:rsidRDefault="004510F7" w:rsidP="008A64C2">
            <w:pPr>
              <w:shd w:val="clear" w:color="auto" w:fill="FFFFFF"/>
              <w:spacing w:line="360" w:lineRule="exact"/>
              <w:ind w:left="-9"/>
              <w:jc w:val="center"/>
              <w:rPr>
                <w:szCs w:val="27"/>
                <w:lang w:val="en-US"/>
              </w:rPr>
            </w:pPr>
            <w:r>
              <w:rPr>
                <w:szCs w:val="27"/>
                <w:lang w:val="en-US"/>
              </w:rPr>
              <w:t>17</w:t>
            </w:r>
          </w:p>
        </w:tc>
        <w:tc>
          <w:tcPr>
            <w:tcW w:w="1375" w:type="dxa"/>
          </w:tcPr>
          <w:p w:rsidR="004510F7" w:rsidRPr="008B37D1" w:rsidRDefault="004510F7" w:rsidP="008A64C2">
            <w:pPr>
              <w:shd w:val="clear" w:color="auto" w:fill="FFFFFF"/>
              <w:spacing w:line="360" w:lineRule="exact"/>
              <w:ind w:left="-9"/>
              <w:jc w:val="center"/>
              <w:rPr>
                <w:szCs w:val="27"/>
                <w:lang w:val="en-US"/>
              </w:rPr>
            </w:pPr>
            <w:r>
              <w:rPr>
                <w:szCs w:val="27"/>
                <w:lang w:val="en-US"/>
              </w:rPr>
              <w:t>17</w:t>
            </w:r>
          </w:p>
        </w:tc>
        <w:tc>
          <w:tcPr>
            <w:tcW w:w="1296" w:type="dxa"/>
          </w:tcPr>
          <w:p w:rsidR="004510F7" w:rsidRPr="008B37D1" w:rsidRDefault="004510F7" w:rsidP="008A64C2">
            <w:pPr>
              <w:shd w:val="clear" w:color="auto" w:fill="FFFFFF"/>
              <w:spacing w:line="360" w:lineRule="exact"/>
              <w:ind w:left="-9"/>
              <w:jc w:val="center"/>
              <w:rPr>
                <w:szCs w:val="27"/>
                <w:lang w:val="en-US"/>
              </w:rPr>
            </w:pPr>
            <w:r>
              <w:rPr>
                <w:szCs w:val="27"/>
                <w:lang w:val="en-US"/>
              </w:rPr>
              <w:t>17</w:t>
            </w:r>
          </w:p>
        </w:tc>
        <w:tc>
          <w:tcPr>
            <w:tcW w:w="855" w:type="dxa"/>
          </w:tcPr>
          <w:p w:rsidR="004510F7" w:rsidRPr="00925A72" w:rsidRDefault="004510F7" w:rsidP="008A64C2">
            <w:pPr>
              <w:shd w:val="clear" w:color="auto" w:fill="FFFFFF"/>
              <w:spacing w:line="360" w:lineRule="exact"/>
              <w:ind w:left="-9"/>
              <w:jc w:val="center"/>
              <w:rPr>
                <w:szCs w:val="27"/>
                <w:lang w:val="en-US"/>
              </w:rPr>
            </w:pPr>
            <w:r>
              <w:rPr>
                <w:szCs w:val="27"/>
                <w:lang w:val="en-US"/>
              </w:rPr>
              <w:t>100</w:t>
            </w:r>
          </w:p>
        </w:tc>
        <w:tc>
          <w:tcPr>
            <w:tcW w:w="863" w:type="dxa"/>
          </w:tcPr>
          <w:p w:rsidR="004510F7" w:rsidRPr="00925A72" w:rsidRDefault="004510F7" w:rsidP="008A64C2">
            <w:pPr>
              <w:shd w:val="clear" w:color="auto" w:fill="FFFFFF"/>
              <w:spacing w:line="360" w:lineRule="exact"/>
              <w:ind w:left="-9"/>
              <w:jc w:val="center"/>
              <w:rPr>
                <w:szCs w:val="27"/>
                <w:lang w:val="en-US"/>
              </w:rPr>
            </w:pPr>
            <w:r>
              <w:rPr>
                <w:szCs w:val="27"/>
                <w:lang w:val="en-US"/>
              </w:rPr>
              <w:t>100</w:t>
            </w:r>
          </w:p>
        </w:tc>
        <w:tc>
          <w:tcPr>
            <w:tcW w:w="916" w:type="dxa"/>
          </w:tcPr>
          <w:p w:rsidR="004510F7" w:rsidRPr="00925A72" w:rsidRDefault="004510F7" w:rsidP="008A64C2">
            <w:pPr>
              <w:shd w:val="clear" w:color="auto" w:fill="FFFFFF"/>
              <w:spacing w:line="360" w:lineRule="exact"/>
              <w:ind w:left="-9"/>
              <w:jc w:val="center"/>
              <w:rPr>
                <w:szCs w:val="27"/>
                <w:lang w:val="en-US"/>
              </w:rPr>
            </w:pPr>
            <w:r>
              <w:rPr>
                <w:szCs w:val="27"/>
                <w:lang w:val="en-US"/>
              </w:rPr>
              <w:t>0</w:t>
            </w:r>
          </w:p>
        </w:tc>
        <w:tc>
          <w:tcPr>
            <w:tcW w:w="998" w:type="dxa"/>
          </w:tcPr>
          <w:p w:rsidR="004510F7" w:rsidRPr="00925A72" w:rsidRDefault="004510F7" w:rsidP="008A64C2">
            <w:pPr>
              <w:shd w:val="clear" w:color="auto" w:fill="FFFFFF"/>
              <w:spacing w:line="360" w:lineRule="exact"/>
              <w:ind w:left="-9"/>
              <w:jc w:val="center"/>
              <w:rPr>
                <w:szCs w:val="27"/>
                <w:lang w:val="en-US"/>
              </w:rPr>
            </w:pPr>
            <w:r>
              <w:rPr>
                <w:szCs w:val="27"/>
                <w:lang w:val="en-US"/>
              </w:rPr>
              <w:t>0</w:t>
            </w:r>
          </w:p>
        </w:tc>
      </w:tr>
      <w:tr w:rsidR="004510F7" w:rsidTr="008A64C2">
        <w:trPr>
          <w:trHeight w:val="270"/>
        </w:trPr>
        <w:tc>
          <w:tcPr>
            <w:tcW w:w="2105" w:type="dxa"/>
          </w:tcPr>
          <w:p w:rsidR="004510F7" w:rsidRPr="00DC0DE5" w:rsidRDefault="004510F7" w:rsidP="008A64C2">
            <w:pPr>
              <w:shd w:val="clear" w:color="auto" w:fill="FFFFFF"/>
              <w:spacing w:line="360" w:lineRule="exact"/>
              <w:ind w:left="-9"/>
              <w:jc w:val="both"/>
              <w:rPr>
                <w:szCs w:val="27"/>
              </w:rPr>
            </w:pPr>
            <w:r w:rsidRPr="00DC0DE5">
              <w:rPr>
                <w:szCs w:val="27"/>
              </w:rPr>
              <w:t>Добавочный капитал</w:t>
            </w:r>
          </w:p>
        </w:tc>
        <w:tc>
          <w:tcPr>
            <w:tcW w:w="1373" w:type="dxa"/>
          </w:tcPr>
          <w:p w:rsidR="004510F7" w:rsidRPr="008B37D1" w:rsidRDefault="004510F7" w:rsidP="008A64C2">
            <w:pPr>
              <w:shd w:val="clear" w:color="auto" w:fill="FFFFFF"/>
              <w:spacing w:line="360" w:lineRule="exact"/>
              <w:ind w:left="-9"/>
              <w:jc w:val="center"/>
              <w:rPr>
                <w:szCs w:val="27"/>
                <w:lang w:val="en-US"/>
              </w:rPr>
            </w:pPr>
            <w:r>
              <w:rPr>
                <w:szCs w:val="27"/>
                <w:lang w:val="en-US"/>
              </w:rPr>
              <w:t>95</w:t>
            </w:r>
          </w:p>
        </w:tc>
        <w:tc>
          <w:tcPr>
            <w:tcW w:w="1375" w:type="dxa"/>
          </w:tcPr>
          <w:p w:rsidR="004510F7" w:rsidRPr="008B37D1" w:rsidRDefault="004510F7" w:rsidP="008A64C2">
            <w:pPr>
              <w:shd w:val="clear" w:color="auto" w:fill="FFFFFF"/>
              <w:spacing w:line="360" w:lineRule="exact"/>
              <w:ind w:left="-9"/>
              <w:jc w:val="center"/>
              <w:rPr>
                <w:szCs w:val="27"/>
                <w:lang w:val="en-US"/>
              </w:rPr>
            </w:pPr>
            <w:r>
              <w:rPr>
                <w:szCs w:val="27"/>
                <w:lang w:val="en-US"/>
              </w:rPr>
              <w:t>95</w:t>
            </w:r>
          </w:p>
        </w:tc>
        <w:tc>
          <w:tcPr>
            <w:tcW w:w="1296" w:type="dxa"/>
          </w:tcPr>
          <w:p w:rsidR="004510F7" w:rsidRPr="008B37D1" w:rsidRDefault="004510F7" w:rsidP="008A64C2">
            <w:pPr>
              <w:shd w:val="clear" w:color="auto" w:fill="FFFFFF"/>
              <w:spacing w:line="360" w:lineRule="exact"/>
              <w:ind w:left="-9"/>
              <w:jc w:val="center"/>
              <w:rPr>
                <w:szCs w:val="27"/>
                <w:lang w:val="en-US"/>
              </w:rPr>
            </w:pPr>
            <w:r>
              <w:rPr>
                <w:szCs w:val="27"/>
                <w:lang w:val="en-US"/>
              </w:rPr>
              <w:t>95</w:t>
            </w:r>
          </w:p>
        </w:tc>
        <w:tc>
          <w:tcPr>
            <w:tcW w:w="855" w:type="dxa"/>
          </w:tcPr>
          <w:p w:rsidR="004510F7" w:rsidRPr="00925A72" w:rsidRDefault="004510F7" w:rsidP="008A64C2">
            <w:pPr>
              <w:shd w:val="clear" w:color="auto" w:fill="FFFFFF"/>
              <w:spacing w:line="360" w:lineRule="exact"/>
              <w:ind w:left="-9"/>
              <w:jc w:val="center"/>
              <w:rPr>
                <w:szCs w:val="27"/>
                <w:lang w:val="en-US"/>
              </w:rPr>
            </w:pPr>
            <w:r>
              <w:rPr>
                <w:szCs w:val="27"/>
                <w:lang w:val="en-US"/>
              </w:rPr>
              <w:t>100</w:t>
            </w:r>
          </w:p>
        </w:tc>
        <w:tc>
          <w:tcPr>
            <w:tcW w:w="863" w:type="dxa"/>
          </w:tcPr>
          <w:p w:rsidR="004510F7" w:rsidRPr="00925A72" w:rsidRDefault="004510F7" w:rsidP="008A64C2">
            <w:pPr>
              <w:shd w:val="clear" w:color="auto" w:fill="FFFFFF"/>
              <w:spacing w:line="360" w:lineRule="exact"/>
              <w:ind w:left="-9"/>
              <w:jc w:val="center"/>
              <w:rPr>
                <w:szCs w:val="27"/>
                <w:lang w:val="en-US"/>
              </w:rPr>
            </w:pPr>
            <w:r>
              <w:rPr>
                <w:szCs w:val="27"/>
                <w:lang w:val="en-US"/>
              </w:rPr>
              <w:t>100</w:t>
            </w:r>
          </w:p>
        </w:tc>
        <w:tc>
          <w:tcPr>
            <w:tcW w:w="916" w:type="dxa"/>
          </w:tcPr>
          <w:p w:rsidR="004510F7" w:rsidRPr="00925A72" w:rsidRDefault="004510F7" w:rsidP="008A64C2">
            <w:pPr>
              <w:shd w:val="clear" w:color="auto" w:fill="FFFFFF"/>
              <w:spacing w:line="360" w:lineRule="exact"/>
              <w:ind w:left="-9"/>
              <w:jc w:val="center"/>
              <w:rPr>
                <w:szCs w:val="27"/>
                <w:lang w:val="en-US"/>
              </w:rPr>
            </w:pPr>
            <w:r>
              <w:rPr>
                <w:szCs w:val="27"/>
                <w:lang w:val="en-US"/>
              </w:rPr>
              <w:t>0</w:t>
            </w:r>
          </w:p>
        </w:tc>
        <w:tc>
          <w:tcPr>
            <w:tcW w:w="998" w:type="dxa"/>
          </w:tcPr>
          <w:p w:rsidR="004510F7" w:rsidRPr="00925A72" w:rsidRDefault="004510F7" w:rsidP="008A64C2">
            <w:pPr>
              <w:shd w:val="clear" w:color="auto" w:fill="FFFFFF"/>
              <w:spacing w:line="360" w:lineRule="exact"/>
              <w:ind w:left="-9"/>
              <w:jc w:val="center"/>
              <w:rPr>
                <w:szCs w:val="27"/>
                <w:lang w:val="en-US"/>
              </w:rPr>
            </w:pPr>
            <w:r>
              <w:rPr>
                <w:szCs w:val="27"/>
                <w:lang w:val="en-US"/>
              </w:rPr>
              <w:t>0</w:t>
            </w:r>
          </w:p>
        </w:tc>
      </w:tr>
      <w:tr w:rsidR="004510F7" w:rsidTr="008A64C2">
        <w:trPr>
          <w:trHeight w:val="270"/>
        </w:trPr>
        <w:tc>
          <w:tcPr>
            <w:tcW w:w="2105" w:type="dxa"/>
          </w:tcPr>
          <w:p w:rsidR="004510F7" w:rsidRPr="00DC0DE5" w:rsidRDefault="004510F7" w:rsidP="008A64C2">
            <w:pPr>
              <w:shd w:val="clear" w:color="auto" w:fill="FFFFFF"/>
              <w:spacing w:line="360" w:lineRule="exact"/>
              <w:ind w:left="-9"/>
              <w:jc w:val="both"/>
              <w:rPr>
                <w:szCs w:val="27"/>
              </w:rPr>
            </w:pPr>
            <w:r>
              <w:rPr>
                <w:szCs w:val="27"/>
              </w:rPr>
              <w:t>Нер</w:t>
            </w:r>
            <w:r w:rsidRPr="00DC0DE5">
              <w:rPr>
                <w:szCs w:val="27"/>
              </w:rPr>
              <w:t>аспределенная прибыль (</w:t>
            </w:r>
            <w:r>
              <w:rPr>
                <w:szCs w:val="27"/>
              </w:rPr>
              <w:t>не</w:t>
            </w:r>
            <w:r w:rsidRPr="00DC0DE5">
              <w:rPr>
                <w:szCs w:val="27"/>
              </w:rPr>
              <w:t>покрытый убыток)</w:t>
            </w:r>
          </w:p>
        </w:tc>
        <w:tc>
          <w:tcPr>
            <w:tcW w:w="1373" w:type="dxa"/>
          </w:tcPr>
          <w:p w:rsidR="004510F7" w:rsidRPr="00404441" w:rsidRDefault="004510F7" w:rsidP="008A64C2">
            <w:pPr>
              <w:shd w:val="clear" w:color="auto" w:fill="FFFFFF"/>
              <w:spacing w:line="360" w:lineRule="exact"/>
              <w:ind w:left="-9"/>
              <w:jc w:val="center"/>
              <w:rPr>
                <w:szCs w:val="27"/>
                <w:lang w:val="en-US"/>
              </w:rPr>
            </w:pPr>
            <w:r>
              <w:rPr>
                <w:szCs w:val="27"/>
                <w:lang w:val="en-US"/>
              </w:rPr>
              <w:t>1 086</w:t>
            </w:r>
          </w:p>
        </w:tc>
        <w:tc>
          <w:tcPr>
            <w:tcW w:w="1375" w:type="dxa"/>
          </w:tcPr>
          <w:p w:rsidR="004510F7" w:rsidRPr="00404441" w:rsidRDefault="004510F7" w:rsidP="008A64C2">
            <w:pPr>
              <w:shd w:val="clear" w:color="auto" w:fill="FFFFFF"/>
              <w:spacing w:line="360" w:lineRule="exact"/>
              <w:ind w:left="-9"/>
              <w:jc w:val="center"/>
              <w:rPr>
                <w:szCs w:val="27"/>
                <w:lang w:val="en-US"/>
              </w:rPr>
            </w:pPr>
            <w:r>
              <w:rPr>
                <w:szCs w:val="27"/>
                <w:lang w:val="en-US"/>
              </w:rPr>
              <w:t>1 462</w:t>
            </w:r>
          </w:p>
        </w:tc>
        <w:tc>
          <w:tcPr>
            <w:tcW w:w="1296" w:type="dxa"/>
          </w:tcPr>
          <w:p w:rsidR="004510F7" w:rsidRPr="00404441" w:rsidRDefault="004510F7" w:rsidP="008A64C2">
            <w:pPr>
              <w:shd w:val="clear" w:color="auto" w:fill="FFFFFF"/>
              <w:spacing w:line="360" w:lineRule="exact"/>
              <w:ind w:left="-9"/>
              <w:jc w:val="center"/>
              <w:rPr>
                <w:szCs w:val="27"/>
                <w:lang w:val="en-US"/>
              </w:rPr>
            </w:pPr>
            <w:r>
              <w:rPr>
                <w:szCs w:val="27"/>
                <w:lang w:val="en-US"/>
              </w:rPr>
              <w:t>1 847</w:t>
            </w:r>
          </w:p>
        </w:tc>
        <w:tc>
          <w:tcPr>
            <w:tcW w:w="855" w:type="dxa"/>
          </w:tcPr>
          <w:p w:rsidR="004510F7" w:rsidRPr="00925A72" w:rsidRDefault="004510F7" w:rsidP="008A64C2">
            <w:pPr>
              <w:shd w:val="clear" w:color="auto" w:fill="FFFFFF"/>
              <w:spacing w:line="360" w:lineRule="exact"/>
              <w:ind w:left="-9"/>
              <w:jc w:val="center"/>
              <w:rPr>
                <w:szCs w:val="27"/>
                <w:lang w:val="en-US"/>
              </w:rPr>
            </w:pPr>
            <w:r>
              <w:rPr>
                <w:szCs w:val="27"/>
                <w:lang w:val="en-US"/>
              </w:rPr>
              <w:t>134,6</w:t>
            </w:r>
          </w:p>
        </w:tc>
        <w:tc>
          <w:tcPr>
            <w:tcW w:w="863" w:type="dxa"/>
          </w:tcPr>
          <w:p w:rsidR="004510F7" w:rsidRPr="00925A72" w:rsidRDefault="004510F7" w:rsidP="008A64C2">
            <w:pPr>
              <w:shd w:val="clear" w:color="auto" w:fill="FFFFFF"/>
              <w:spacing w:line="360" w:lineRule="exact"/>
              <w:ind w:left="-9"/>
              <w:jc w:val="center"/>
              <w:rPr>
                <w:szCs w:val="27"/>
                <w:lang w:val="en-US"/>
              </w:rPr>
            </w:pPr>
            <w:r>
              <w:rPr>
                <w:szCs w:val="27"/>
                <w:lang w:val="en-US"/>
              </w:rPr>
              <w:t>126,3</w:t>
            </w:r>
          </w:p>
        </w:tc>
        <w:tc>
          <w:tcPr>
            <w:tcW w:w="916" w:type="dxa"/>
          </w:tcPr>
          <w:p w:rsidR="004510F7" w:rsidRPr="00925A72" w:rsidRDefault="004510F7" w:rsidP="008A64C2">
            <w:pPr>
              <w:shd w:val="clear" w:color="auto" w:fill="FFFFFF"/>
              <w:spacing w:line="360" w:lineRule="exact"/>
              <w:ind w:left="-9"/>
              <w:jc w:val="center"/>
              <w:rPr>
                <w:szCs w:val="27"/>
                <w:lang w:val="en-US"/>
              </w:rPr>
            </w:pPr>
            <w:r>
              <w:rPr>
                <w:szCs w:val="27"/>
                <w:lang w:val="en-US"/>
              </w:rPr>
              <w:t>376</w:t>
            </w:r>
          </w:p>
        </w:tc>
        <w:tc>
          <w:tcPr>
            <w:tcW w:w="998" w:type="dxa"/>
          </w:tcPr>
          <w:p w:rsidR="004510F7" w:rsidRPr="00925A72" w:rsidRDefault="004510F7" w:rsidP="008A64C2">
            <w:pPr>
              <w:shd w:val="clear" w:color="auto" w:fill="FFFFFF"/>
              <w:spacing w:line="360" w:lineRule="exact"/>
              <w:ind w:left="-9"/>
              <w:jc w:val="center"/>
              <w:rPr>
                <w:szCs w:val="27"/>
                <w:lang w:val="en-US"/>
              </w:rPr>
            </w:pPr>
            <w:r>
              <w:rPr>
                <w:szCs w:val="27"/>
                <w:lang w:val="en-US"/>
              </w:rPr>
              <w:t>385</w:t>
            </w:r>
          </w:p>
        </w:tc>
      </w:tr>
    </w:tbl>
    <w:p w:rsidR="004510F7" w:rsidRDefault="004510F7" w:rsidP="00A5281E">
      <w:pPr>
        <w:pStyle w:val="NoSpacing"/>
        <w:spacing w:line="360" w:lineRule="exact"/>
        <w:jc w:val="both"/>
        <w:rPr>
          <w:b/>
        </w:rPr>
      </w:pPr>
    </w:p>
    <w:p w:rsidR="004510F7" w:rsidRPr="00A5281E" w:rsidRDefault="004510F7" w:rsidP="00A5281E">
      <w:pPr>
        <w:pStyle w:val="NoSpacing"/>
        <w:spacing w:line="360" w:lineRule="exact"/>
        <w:jc w:val="both"/>
        <w:rPr>
          <w:b/>
        </w:rPr>
      </w:pPr>
      <w:r w:rsidRPr="00A5281E">
        <w:rPr>
          <w:b/>
        </w:rPr>
        <w:t>Окончание таблицы 2.4</w:t>
      </w:r>
    </w:p>
    <w:tbl>
      <w:tblPr>
        <w:tblpPr w:leftFromText="180" w:rightFromText="180" w:vertAnchor="text" w:tblpX="133"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388"/>
        <w:gridCol w:w="1390"/>
        <w:gridCol w:w="1300"/>
        <w:gridCol w:w="855"/>
        <w:gridCol w:w="865"/>
        <w:gridCol w:w="928"/>
        <w:gridCol w:w="1026"/>
      </w:tblGrid>
      <w:tr w:rsidR="004510F7" w:rsidTr="008A64C2">
        <w:trPr>
          <w:trHeight w:val="150"/>
        </w:trPr>
        <w:tc>
          <w:tcPr>
            <w:tcW w:w="2029" w:type="dxa"/>
            <w:vMerge w:val="restart"/>
          </w:tcPr>
          <w:p w:rsidR="004510F7" w:rsidRDefault="004510F7" w:rsidP="008A64C2">
            <w:pPr>
              <w:shd w:val="clear" w:color="auto" w:fill="FFFFFF"/>
              <w:spacing w:line="360" w:lineRule="exact"/>
              <w:jc w:val="center"/>
              <w:rPr>
                <w:szCs w:val="27"/>
              </w:rPr>
            </w:pPr>
          </w:p>
          <w:p w:rsidR="004510F7" w:rsidRDefault="004510F7" w:rsidP="008A64C2">
            <w:pPr>
              <w:shd w:val="clear" w:color="auto" w:fill="FFFFFF"/>
              <w:spacing w:line="360" w:lineRule="exact"/>
              <w:jc w:val="center"/>
              <w:rPr>
                <w:szCs w:val="27"/>
              </w:rPr>
            </w:pPr>
          </w:p>
          <w:p w:rsidR="004510F7" w:rsidRPr="00452490" w:rsidRDefault="004510F7" w:rsidP="008A64C2">
            <w:pPr>
              <w:shd w:val="clear" w:color="auto" w:fill="FFFFFF"/>
              <w:spacing w:line="360" w:lineRule="exact"/>
              <w:jc w:val="center"/>
              <w:rPr>
                <w:szCs w:val="27"/>
              </w:rPr>
            </w:pPr>
            <w:r>
              <w:rPr>
                <w:szCs w:val="27"/>
              </w:rPr>
              <w:t>Показатель</w:t>
            </w:r>
          </w:p>
        </w:tc>
        <w:tc>
          <w:tcPr>
            <w:tcW w:w="1388" w:type="dxa"/>
            <w:vMerge w:val="restart"/>
          </w:tcPr>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r>
              <w:t>На</w:t>
            </w:r>
          </w:p>
          <w:p w:rsidR="004510F7" w:rsidRPr="00452490" w:rsidRDefault="004510F7" w:rsidP="008A64C2">
            <w:pPr>
              <w:shd w:val="clear" w:color="auto" w:fill="FFFFFF"/>
              <w:spacing w:line="360" w:lineRule="exact"/>
              <w:jc w:val="center"/>
            </w:pPr>
            <w:r>
              <w:t>31.12.</w:t>
            </w:r>
            <w:r w:rsidRPr="00452490">
              <w:t>201</w:t>
            </w:r>
            <w:r>
              <w:t>5</w:t>
            </w:r>
          </w:p>
        </w:tc>
        <w:tc>
          <w:tcPr>
            <w:tcW w:w="1390" w:type="dxa"/>
            <w:vMerge w:val="restart"/>
          </w:tcPr>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r>
              <w:t>На</w:t>
            </w:r>
          </w:p>
          <w:p w:rsidR="004510F7" w:rsidRPr="00452490" w:rsidRDefault="004510F7" w:rsidP="008A64C2">
            <w:pPr>
              <w:shd w:val="clear" w:color="auto" w:fill="FFFFFF"/>
              <w:spacing w:line="360" w:lineRule="exact"/>
              <w:jc w:val="center"/>
            </w:pPr>
            <w:r>
              <w:t>31.12.</w:t>
            </w:r>
            <w:r w:rsidRPr="00452490">
              <w:t>201</w:t>
            </w:r>
            <w:r>
              <w:t>6</w:t>
            </w:r>
          </w:p>
        </w:tc>
        <w:tc>
          <w:tcPr>
            <w:tcW w:w="1300" w:type="dxa"/>
            <w:vMerge w:val="restart"/>
          </w:tcPr>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p>
          <w:p w:rsidR="004510F7" w:rsidRDefault="004510F7" w:rsidP="008A64C2">
            <w:pPr>
              <w:shd w:val="clear" w:color="auto" w:fill="FFFFFF"/>
              <w:spacing w:line="360" w:lineRule="exact"/>
              <w:jc w:val="center"/>
            </w:pPr>
            <w:r>
              <w:t>На</w:t>
            </w:r>
          </w:p>
          <w:p w:rsidR="004510F7" w:rsidRPr="00452490" w:rsidRDefault="004510F7" w:rsidP="008A64C2">
            <w:pPr>
              <w:shd w:val="clear" w:color="auto" w:fill="FFFFFF"/>
              <w:spacing w:line="360" w:lineRule="exact"/>
              <w:jc w:val="center"/>
            </w:pPr>
            <w:r>
              <w:t>31.12.2017</w:t>
            </w:r>
          </w:p>
        </w:tc>
        <w:tc>
          <w:tcPr>
            <w:tcW w:w="1720" w:type="dxa"/>
            <w:gridSpan w:val="2"/>
          </w:tcPr>
          <w:p w:rsidR="004510F7" w:rsidRPr="0072712B" w:rsidRDefault="004510F7" w:rsidP="008A64C2">
            <w:pPr>
              <w:shd w:val="clear" w:color="auto" w:fill="FFFFFF"/>
              <w:spacing w:line="360" w:lineRule="exact"/>
              <w:jc w:val="center"/>
            </w:pPr>
            <w:r>
              <w:t xml:space="preserve">Темп </w:t>
            </w:r>
            <w:r w:rsidRPr="0072712B">
              <w:t>роста, %</w:t>
            </w:r>
          </w:p>
        </w:tc>
        <w:tc>
          <w:tcPr>
            <w:tcW w:w="1954" w:type="dxa"/>
            <w:gridSpan w:val="2"/>
          </w:tcPr>
          <w:p w:rsidR="004510F7" w:rsidRDefault="004510F7" w:rsidP="008A64C2">
            <w:pPr>
              <w:shd w:val="clear" w:color="auto" w:fill="FFFFFF"/>
              <w:spacing w:line="360" w:lineRule="exact"/>
              <w:jc w:val="center"/>
              <w:rPr>
                <w:szCs w:val="27"/>
              </w:rPr>
            </w:pPr>
            <w:r w:rsidRPr="0072712B">
              <w:rPr>
                <w:szCs w:val="27"/>
              </w:rPr>
              <w:t>Отклонение</w:t>
            </w:r>
            <w:r>
              <w:rPr>
                <w:szCs w:val="27"/>
              </w:rPr>
              <w:t>,</w:t>
            </w:r>
          </w:p>
          <w:p w:rsidR="004510F7" w:rsidRPr="00582721" w:rsidRDefault="004510F7" w:rsidP="008A64C2">
            <w:pPr>
              <w:shd w:val="clear" w:color="auto" w:fill="FFFFFF"/>
              <w:spacing w:line="360" w:lineRule="exact"/>
              <w:jc w:val="center"/>
              <w:rPr>
                <w:sz w:val="28"/>
                <w:szCs w:val="27"/>
                <w:lang w:val="en-US"/>
              </w:rPr>
            </w:pPr>
            <w:r w:rsidRPr="0072712B">
              <w:rPr>
                <w:szCs w:val="27"/>
              </w:rPr>
              <w:t>(+/-)</w:t>
            </w:r>
          </w:p>
        </w:tc>
      </w:tr>
      <w:tr w:rsidR="004510F7" w:rsidTr="008A64C2">
        <w:trPr>
          <w:trHeight w:val="120"/>
        </w:trPr>
        <w:tc>
          <w:tcPr>
            <w:tcW w:w="2029" w:type="dxa"/>
            <w:vMerge/>
          </w:tcPr>
          <w:p w:rsidR="004510F7" w:rsidRDefault="004510F7" w:rsidP="008A64C2">
            <w:pPr>
              <w:spacing w:line="360" w:lineRule="exact"/>
              <w:jc w:val="both"/>
              <w:rPr>
                <w:szCs w:val="27"/>
              </w:rPr>
            </w:pPr>
          </w:p>
        </w:tc>
        <w:tc>
          <w:tcPr>
            <w:tcW w:w="1388" w:type="dxa"/>
            <w:vMerge/>
          </w:tcPr>
          <w:p w:rsidR="004510F7" w:rsidRDefault="004510F7" w:rsidP="008A64C2">
            <w:pPr>
              <w:spacing w:line="360" w:lineRule="exact"/>
              <w:jc w:val="center"/>
              <w:rPr>
                <w:szCs w:val="27"/>
              </w:rPr>
            </w:pPr>
          </w:p>
        </w:tc>
        <w:tc>
          <w:tcPr>
            <w:tcW w:w="1390" w:type="dxa"/>
            <w:vMerge/>
          </w:tcPr>
          <w:p w:rsidR="004510F7" w:rsidRDefault="004510F7" w:rsidP="008A64C2">
            <w:pPr>
              <w:spacing w:line="360" w:lineRule="exact"/>
              <w:jc w:val="center"/>
              <w:rPr>
                <w:szCs w:val="27"/>
              </w:rPr>
            </w:pPr>
          </w:p>
        </w:tc>
        <w:tc>
          <w:tcPr>
            <w:tcW w:w="1300" w:type="dxa"/>
            <w:vMerge/>
          </w:tcPr>
          <w:p w:rsidR="004510F7" w:rsidRDefault="004510F7" w:rsidP="008A64C2">
            <w:pPr>
              <w:spacing w:line="360" w:lineRule="exact"/>
              <w:jc w:val="center"/>
              <w:rPr>
                <w:szCs w:val="27"/>
              </w:rPr>
            </w:pPr>
          </w:p>
        </w:tc>
        <w:tc>
          <w:tcPr>
            <w:tcW w:w="855" w:type="dxa"/>
          </w:tcPr>
          <w:p w:rsidR="004510F7" w:rsidRPr="008B6D51" w:rsidRDefault="004510F7" w:rsidP="008A64C2">
            <w:pPr>
              <w:shd w:val="clear" w:color="auto" w:fill="FFFFFF"/>
              <w:spacing w:line="360" w:lineRule="exact"/>
              <w:rPr>
                <w:szCs w:val="27"/>
              </w:rPr>
            </w:pPr>
            <w:r>
              <w:rPr>
                <w:szCs w:val="27"/>
              </w:rPr>
              <w:t>2016г.</w:t>
            </w:r>
          </w:p>
          <w:p w:rsidR="004510F7" w:rsidRDefault="004510F7" w:rsidP="008A64C2">
            <w:pPr>
              <w:shd w:val="clear" w:color="auto" w:fill="FFFFFF"/>
              <w:spacing w:line="360" w:lineRule="exact"/>
              <w:jc w:val="center"/>
              <w:rPr>
                <w:szCs w:val="27"/>
              </w:rPr>
            </w:pPr>
            <w:r>
              <w:rPr>
                <w:szCs w:val="27"/>
              </w:rPr>
              <w:t>к</w:t>
            </w:r>
          </w:p>
          <w:p w:rsidR="004510F7" w:rsidRDefault="004510F7" w:rsidP="008A64C2">
            <w:pPr>
              <w:shd w:val="clear" w:color="auto" w:fill="FFFFFF"/>
              <w:spacing w:line="360" w:lineRule="exact"/>
              <w:rPr>
                <w:szCs w:val="27"/>
              </w:rPr>
            </w:pPr>
            <w:r>
              <w:rPr>
                <w:szCs w:val="27"/>
              </w:rPr>
              <w:t>2015г.</w:t>
            </w:r>
          </w:p>
        </w:tc>
        <w:tc>
          <w:tcPr>
            <w:tcW w:w="865" w:type="dxa"/>
          </w:tcPr>
          <w:p w:rsidR="004510F7" w:rsidRPr="008B6D51" w:rsidRDefault="004510F7" w:rsidP="008A64C2">
            <w:pPr>
              <w:shd w:val="clear" w:color="auto" w:fill="FFFFFF"/>
              <w:spacing w:line="360" w:lineRule="exact"/>
              <w:jc w:val="center"/>
              <w:rPr>
                <w:szCs w:val="27"/>
              </w:rPr>
            </w:pPr>
            <w:r>
              <w:rPr>
                <w:szCs w:val="27"/>
              </w:rPr>
              <w:t>2017г.</w:t>
            </w:r>
          </w:p>
          <w:p w:rsidR="004510F7" w:rsidRDefault="004510F7" w:rsidP="008A64C2">
            <w:pPr>
              <w:shd w:val="clear" w:color="auto" w:fill="FFFFFF"/>
              <w:spacing w:line="360" w:lineRule="exact"/>
              <w:jc w:val="center"/>
              <w:rPr>
                <w:szCs w:val="27"/>
              </w:rPr>
            </w:pPr>
            <w:r>
              <w:rPr>
                <w:szCs w:val="27"/>
              </w:rPr>
              <w:t>к</w:t>
            </w:r>
          </w:p>
          <w:p w:rsidR="004510F7" w:rsidRDefault="004510F7" w:rsidP="008A64C2">
            <w:pPr>
              <w:shd w:val="clear" w:color="auto" w:fill="FFFFFF"/>
              <w:spacing w:line="360" w:lineRule="exact"/>
              <w:jc w:val="center"/>
              <w:rPr>
                <w:szCs w:val="27"/>
              </w:rPr>
            </w:pPr>
            <w:r>
              <w:rPr>
                <w:szCs w:val="27"/>
              </w:rPr>
              <w:t>2016г.</w:t>
            </w:r>
          </w:p>
        </w:tc>
        <w:tc>
          <w:tcPr>
            <w:tcW w:w="928" w:type="dxa"/>
          </w:tcPr>
          <w:p w:rsidR="004510F7" w:rsidRPr="008B6D51" w:rsidRDefault="004510F7" w:rsidP="008A64C2">
            <w:pPr>
              <w:shd w:val="clear" w:color="auto" w:fill="FFFFFF"/>
              <w:spacing w:line="360" w:lineRule="exact"/>
              <w:rPr>
                <w:szCs w:val="27"/>
              </w:rPr>
            </w:pPr>
            <w:r>
              <w:rPr>
                <w:szCs w:val="27"/>
              </w:rPr>
              <w:t>2016г.</w:t>
            </w:r>
          </w:p>
          <w:p w:rsidR="004510F7" w:rsidRDefault="004510F7" w:rsidP="008A64C2">
            <w:pPr>
              <w:shd w:val="clear" w:color="auto" w:fill="FFFFFF"/>
              <w:spacing w:line="360" w:lineRule="exact"/>
              <w:jc w:val="center"/>
              <w:rPr>
                <w:szCs w:val="27"/>
              </w:rPr>
            </w:pPr>
            <w:r>
              <w:rPr>
                <w:szCs w:val="27"/>
              </w:rPr>
              <w:t>от</w:t>
            </w:r>
          </w:p>
          <w:p w:rsidR="004510F7" w:rsidRDefault="004510F7" w:rsidP="008A64C2">
            <w:pPr>
              <w:shd w:val="clear" w:color="auto" w:fill="FFFFFF"/>
              <w:spacing w:line="360" w:lineRule="exact"/>
              <w:rPr>
                <w:szCs w:val="27"/>
              </w:rPr>
            </w:pPr>
            <w:r>
              <w:rPr>
                <w:szCs w:val="27"/>
              </w:rPr>
              <w:t>2015г.</w:t>
            </w:r>
          </w:p>
        </w:tc>
        <w:tc>
          <w:tcPr>
            <w:tcW w:w="1026" w:type="dxa"/>
          </w:tcPr>
          <w:p w:rsidR="004510F7" w:rsidRPr="008B6D51" w:rsidRDefault="004510F7" w:rsidP="008A64C2">
            <w:pPr>
              <w:shd w:val="clear" w:color="auto" w:fill="FFFFFF"/>
              <w:spacing w:line="360" w:lineRule="exact"/>
              <w:jc w:val="center"/>
              <w:rPr>
                <w:szCs w:val="27"/>
              </w:rPr>
            </w:pPr>
            <w:r>
              <w:rPr>
                <w:szCs w:val="27"/>
              </w:rPr>
              <w:t>2017г.</w:t>
            </w:r>
          </w:p>
          <w:p w:rsidR="004510F7" w:rsidRDefault="004510F7" w:rsidP="008A64C2">
            <w:pPr>
              <w:shd w:val="clear" w:color="auto" w:fill="FFFFFF"/>
              <w:spacing w:line="360" w:lineRule="exact"/>
              <w:jc w:val="center"/>
              <w:rPr>
                <w:szCs w:val="27"/>
              </w:rPr>
            </w:pPr>
            <w:r>
              <w:rPr>
                <w:szCs w:val="27"/>
              </w:rPr>
              <w:t>от</w:t>
            </w:r>
          </w:p>
          <w:p w:rsidR="004510F7" w:rsidRDefault="004510F7" w:rsidP="008A64C2">
            <w:pPr>
              <w:shd w:val="clear" w:color="auto" w:fill="FFFFFF"/>
              <w:spacing w:line="360" w:lineRule="exact"/>
              <w:jc w:val="center"/>
              <w:rPr>
                <w:szCs w:val="27"/>
              </w:rPr>
            </w:pPr>
            <w:r>
              <w:rPr>
                <w:szCs w:val="27"/>
              </w:rPr>
              <w:t>2016г.</w:t>
            </w:r>
          </w:p>
        </w:tc>
      </w:tr>
      <w:tr w:rsidR="004510F7" w:rsidTr="008A64C2">
        <w:trPr>
          <w:trHeight w:val="120"/>
        </w:trPr>
        <w:tc>
          <w:tcPr>
            <w:tcW w:w="2029" w:type="dxa"/>
          </w:tcPr>
          <w:p w:rsidR="004510F7" w:rsidRPr="00DC0DE5" w:rsidRDefault="004510F7" w:rsidP="008A64C2">
            <w:pPr>
              <w:shd w:val="clear" w:color="auto" w:fill="FFFFFF"/>
              <w:spacing w:line="360" w:lineRule="exact"/>
              <w:ind w:left="-9"/>
              <w:jc w:val="both"/>
              <w:rPr>
                <w:szCs w:val="27"/>
              </w:rPr>
            </w:pPr>
            <w:r w:rsidRPr="00DC0DE5">
              <w:rPr>
                <w:szCs w:val="27"/>
              </w:rPr>
              <w:t>Краткосрочная кредиторская задолженность</w:t>
            </w:r>
          </w:p>
          <w:p w:rsidR="004510F7" w:rsidRPr="00DC0DE5" w:rsidRDefault="004510F7" w:rsidP="008A64C2">
            <w:pPr>
              <w:shd w:val="clear" w:color="auto" w:fill="FFFFFF"/>
              <w:spacing w:line="360" w:lineRule="exact"/>
              <w:ind w:left="-9"/>
              <w:jc w:val="both"/>
              <w:rPr>
                <w:szCs w:val="27"/>
              </w:rPr>
            </w:pPr>
            <w:r w:rsidRPr="00DC0DE5">
              <w:rPr>
                <w:szCs w:val="27"/>
              </w:rPr>
              <w:t xml:space="preserve">в т.ч. </w:t>
            </w:r>
          </w:p>
        </w:tc>
        <w:tc>
          <w:tcPr>
            <w:tcW w:w="1388" w:type="dxa"/>
          </w:tcPr>
          <w:p w:rsidR="004510F7" w:rsidRPr="00404441" w:rsidRDefault="004510F7" w:rsidP="008A64C2">
            <w:pPr>
              <w:shd w:val="clear" w:color="auto" w:fill="FFFFFF"/>
              <w:spacing w:line="360" w:lineRule="exact"/>
              <w:ind w:left="-9"/>
              <w:jc w:val="center"/>
              <w:rPr>
                <w:szCs w:val="27"/>
                <w:lang w:val="en-US"/>
              </w:rPr>
            </w:pPr>
            <w:r>
              <w:rPr>
                <w:szCs w:val="27"/>
                <w:lang w:val="en-US"/>
              </w:rPr>
              <w:t>1 146</w:t>
            </w:r>
          </w:p>
        </w:tc>
        <w:tc>
          <w:tcPr>
            <w:tcW w:w="1390" w:type="dxa"/>
          </w:tcPr>
          <w:p w:rsidR="004510F7" w:rsidRPr="00404441" w:rsidRDefault="004510F7" w:rsidP="008A64C2">
            <w:pPr>
              <w:shd w:val="clear" w:color="auto" w:fill="FFFFFF"/>
              <w:spacing w:line="360" w:lineRule="exact"/>
              <w:ind w:left="-9"/>
              <w:jc w:val="center"/>
              <w:rPr>
                <w:szCs w:val="27"/>
                <w:lang w:val="en-US"/>
              </w:rPr>
            </w:pPr>
            <w:r>
              <w:rPr>
                <w:szCs w:val="27"/>
                <w:lang w:val="en-US"/>
              </w:rPr>
              <w:t>1 372</w:t>
            </w:r>
          </w:p>
        </w:tc>
        <w:tc>
          <w:tcPr>
            <w:tcW w:w="1300" w:type="dxa"/>
          </w:tcPr>
          <w:p w:rsidR="004510F7" w:rsidRPr="00404441" w:rsidRDefault="004510F7" w:rsidP="008A64C2">
            <w:pPr>
              <w:shd w:val="clear" w:color="auto" w:fill="FFFFFF"/>
              <w:spacing w:line="360" w:lineRule="exact"/>
              <w:ind w:left="-9"/>
              <w:jc w:val="center"/>
              <w:rPr>
                <w:szCs w:val="27"/>
                <w:lang w:val="en-US"/>
              </w:rPr>
            </w:pPr>
            <w:r>
              <w:rPr>
                <w:szCs w:val="27"/>
                <w:lang w:val="en-US"/>
              </w:rPr>
              <w:t>984</w:t>
            </w:r>
          </w:p>
        </w:tc>
        <w:tc>
          <w:tcPr>
            <w:tcW w:w="855" w:type="dxa"/>
          </w:tcPr>
          <w:p w:rsidR="004510F7" w:rsidRPr="00925A72" w:rsidRDefault="004510F7" w:rsidP="008A64C2">
            <w:pPr>
              <w:shd w:val="clear" w:color="auto" w:fill="FFFFFF"/>
              <w:spacing w:line="360" w:lineRule="exact"/>
              <w:ind w:left="-9"/>
              <w:jc w:val="center"/>
              <w:rPr>
                <w:szCs w:val="27"/>
                <w:lang w:val="en-US"/>
              </w:rPr>
            </w:pPr>
            <w:r>
              <w:rPr>
                <w:szCs w:val="27"/>
                <w:lang w:val="en-US"/>
              </w:rPr>
              <w:t>119,7</w:t>
            </w:r>
          </w:p>
        </w:tc>
        <w:tc>
          <w:tcPr>
            <w:tcW w:w="865" w:type="dxa"/>
          </w:tcPr>
          <w:p w:rsidR="004510F7" w:rsidRPr="00925A72" w:rsidRDefault="004510F7" w:rsidP="008A64C2">
            <w:pPr>
              <w:shd w:val="clear" w:color="auto" w:fill="FFFFFF"/>
              <w:spacing w:line="360" w:lineRule="exact"/>
              <w:ind w:left="-9"/>
              <w:jc w:val="center"/>
              <w:rPr>
                <w:szCs w:val="27"/>
                <w:lang w:val="en-US"/>
              </w:rPr>
            </w:pPr>
            <w:r>
              <w:rPr>
                <w:szCs w:val="27"/>
                <w:lang w:val="en-US"/>
              </w:rPr>
              <w:t>71,7</w:t>
            </w:r>
          </w:p>
        </w:tc>
        <w:tc>
          <w:tcPr>
            <w:tcW w:w="928" w:type="dxa"/>
          </w:tcPr>
          <w:p w:rsidR="004510F7" w:rsidRPr="00925A72" w:rsidRDefault="004510F7" w:rsidP="008A64C2">
            <w:pPr>
              <w:shd w:val="clear" w:color="auto" w:fill="FFFFFF"/>
              <w:spacing w:line="360" w:lineRule="exact"/>
              <w:ind w:left="-9"/>
              <w:jc w:val="center"/>
              <w:rPr>
                <w:szCs w:val="27"/>
                <w:lang w:val="en-US"/>
              </w:rPr>
            </w:pPr>
            <w:r>
              <w:rPr>
                <w:szCs w:val="27"/>
                <w:lang w:val="en-US"/>
              </w:rPr>
              <w:t>226</w:t>
            </w:r>
          </w:p>
        </w:tc>
        <w:tc>
          <w:tcPr>
            <w:tcW w:w="1026" w:type="dxa"/>
          </w:tcPr>
          <w:p w:rsidR="004510F7" w:rsidRPr="00925A72" w:rsidRDefault="004510F7" w:rsidP="008A64C2">
            <w:pPr>
              <w:shd w:val="clear" w:color="auto" w:fill="FFFFFF"/>
              <w:spacing w:line="360" w:lineRule="exact"/>
              <w:ind w:left="-9"/>
              <w:jc w:val="center"/>
              <w:rPr>
                <w:szCs w:val="27"/>
                <w:lang w:val="en-US"/>
              </w:rPr>
            </w:pPr>
            <w:r>
              <w:rPr>
                <w:szCs w:val="27"/>
                <w:lang w:val="en-US"/>
              </w:rPr>
              <w:t>-388</w:t>
            </w:r>
          </w:p>
        </w:tc>
      </w:tr>
      <w:tr w:rsidR="004510F7" w:rsidRPr="00D84BCD" w:rsidTr="008A64C2">
        <w:trPr>
          <w:trHeight w:val="285"/>
        </w:trPr>
        <w:tc>
          <w:tcPr>
            <w:tcW w:w="2029" w:type="dxa"/>
          </w:tcPr>
          <w:p w:rsidR="004510F7" w:rsidRPr="00DC0DE5" w:rsidRDefault="004510F7" w:rsidP="008A64C2">
            <w:pPr>
              <w:shd w:val="clear" w:color="auto" w:fill="FFFFFF"/>
              <w:spacing w:line="360" w:lineRule="exact"/>
              <w:ind w:left="-9"/>
              <w:jc w:val="both"/>
              <w:rPr>
                <w:szCs w:val="27"/>
              </w:rPr>
            </w:pPr>
            <w:r w:rsidRPr="00DC0DE5">
              <w:rPr>
                <w:szCs w:val="27"/>
              </w:rPr>
              <w:t>Поставщикам, подрядчика</w:t>
            </w:r>
            <w:r>
              <w:rPr>
                <w:szCs w:val="27"/>
              </w:rPr>
              <w:t>м</w:t>
            </w:r>
          </w:p>
        </w:tc>
        <w:tc>
          <w:tcPr>
            <w:tcW w:w="1388" w:type="dxa"/>
          </w:tcPr>
          <w:p w:rsidR="004510F7" w:rsidRPr="00404441" w:rsidRDefault="004510F7" w:rsidP="008A64C2">
            <w:pPr>
              <w:shd w:val="clear" w:color="auto" w:fill="FFFFFF"/>
              <w:spacing w:line="360" w:lineRule="exact"/>
              <w:ind w:left="-9"/>
              <w:jc w:val="center"/>
              <w:rPr>
                <w:szCs w:val="27"/>
                <w:lang w:val="en-US"/>
              </w:rPr>
            </w:pPr>
            <w:r>
              <w:rPr>
                <w:szCs w:val="27"/>
                <w:lang w:val="en-US"/>
              </w:rPr>
              <w:t>1 091</w:t>
            </w:r>
          </w:p>
        </w:tc>
        <w:tc>
          <w:tcPr>
            <w:tcW w:w="1390" w:type="dxa"/>
          </w:tcPr>
          <w:p w:rsidR="004510F7" w:rsidRPr="00404441" w:rsidRDefault="004510F7" w:rsidP="008A64C2">
            <w:pPr>
              <w:shd w:val="clear" w:color="auto" w:fill="FFFFFF"/>
              <w:spacing w:line="360" w:lineRule="exact"/>
              <w:ind w:left="-9"/>
              <w:jc w:val="center"/>
              <w:rPr>
                <w:szCs w:val="27"/>
                <w:lang w:val="en-US"/>
              </w:rPr>
            </w:pPr>
            <w:r>
              <w:rPr>
                <w:szCs w:val="27"/>
                <w:lang w:val="en-US"/>
              </w:rPr>
              <w:t>1 214</w:t>
            </w:r>
          </w:p>
        </w:tc>
        <w:tc>
          <w:tcPr>
            <w:tcW w:w="1300" w:type="dxa"/>
          </w:tcPr>
          <w:p w:rsidR="004510F7" w:rsidRPr="00404441" w:rsidRDefault="004510F7" w:rsidP="008A64C2">
            <w:pPr>
              <w:shd w:val="clear" w:color="auto" w:fill="FFFFFF"/>
              <w:spacing w:line="360" w:lineRule="exact"/>
              <w:ind w:left="-9"/>
              <w:jc w:val="center"/>
              <w:rPr>
                <w:szCs w:val="27"/>
                <w:lang w:val="en-US"/>
              </w:rPr>
            </w:pPr>
            <w:r>
              <w:rPr>
                <w:szCs w:val="27"/>
                <w:lang w:val="en-US"/>
              </w:rPr>
              <w:t>793</w:t>
            </w:r>
          </w:p>
        </w:tc>
        <w:tc>
          <w:tcPr>
            <w:tcW w:w="855" w:type="dxa"/>
          </w:tcPr>
          <w:p w:rsidR="004510F7" w:rsidRPr="00D84BCD" w:rsidRDefault="004510F7" w:rsidP="008A64C2">
            <w:pPr>
              <w:shd w:val="clear" w:color="auto" w:fill="FFFFFF"/>
              <w:spacing w:line="360" w:lineRule="exact"/>
              <w:ind w:left="-9"/>
              <w:jc w:val="center"/>
              <w:rPr>
                <w:szCs w:val="27"/>
                <w:lang w:val="en-US"/>
              </w:rPr>
            </w:pPr>
            <w:r>
              <w:rPr>
                <w:szCs w:val="27"/>
                <w:lang w:val="en-US"/>
              </w:rPr>
              <w:t>111,3</w:t>
            </w:r>
          </w:p>
        </w:tc>
        <w:tc>
          <w:tcPr>
            <w:tcW w:w="865" w:type="dxa"/>
          </w:tcPr>
          <w:p w:rsidR="004510F7" w:rsidRPr="00D84BCD" w:rsidRDefault="004510F7" w:rsidP="008A64C2">
            <w:pPr>
              <w:shd w:val="clear" w:color="auto" w:fill="FFFFFF"/>
              <w:spacing w:line="360" w:lineRule="exact"/>
              <w:ind w:left="-9"/>
              <w:jc w:val="center"/>
              <w:rPr>
                <w:szCs w:val="27"/>
                <w:lang w:val="en-US"/>
              </w:rPr>
            </w:pPr>
            <w:r>
              <w:rPr>
                <w:szCs w:val="27"/>
                <w:lang w:val="en-US"/>
              </w:rPr>
              <w:t>65,3</w:t>
            </w:r>
          </w:p>
        </w:tc>
        <w:tc>
          <w:tcPr>
            <w:tcW w:w="928" w:type="dxa"/>
          </w:tcPr>
          <w:p w:rsidR="004510F7" w:rsidRPr="00D84BCD" w:rsidRDefault="004510F7" w:rsidP="008A64C2">
            <w:pPr>
              <w:shd w:val="clear" w:color="auto" w:fill="FFFFFF"/>
              <w:spacing w:line="360" w:lineRule="exact"/>
              <w:ind w:left="-9"/>
              <w:jc w:val="center"/>
              <w:rPr>
                <w:szCs w:val="27"/>
                <w:lang w:val="en-US"/>
              </w:rPr>
            </w:pPr>
            <w:r>
              <w:rPr>
                <w:szCs w:val="27"/>
                <w:lang w:val="en-US"/>
              </w:rPr>
              <w:t>123</w:t>
            </w:r>
          </w:p>
        </w:tc>
        <w:tc>
          <w:tcPr>
            <w:tcW w:w="1026" w:type="dxa"/>
          </w:tcPr>
          <w:p w:rsidR="004510F7" w:rsidRPr="00D84BCD" w:rsidRDefault="004510F7" w:rsidP="008A64C2">
            <w:pPr>
              <w:shd w:val="clear" w:color="auto" w:fill="FFFFFF"/>
              <w:spacing w:line="360" w:lineRule="exact"/>
              <w:ind w:left="-9"/>
              <w:jc w:val="center"/>
              <w:rPr>
                <w:szCs w:val="27"/>
                <w:lang w:val="en-US"/>
              </w:rPr>
            </w:pPr>
            <w:r>
              <w:rPr>
                <w:szCs w:val="27"/>
                <w:lang w:val="en-US"/>
              </w:rPr>
              <w:t>-421</w:t>
            </w:r>
          </w:p>
        </w:tc>
      </w:tr>
      <w:tr w:rsidR="004510F7" w:rsidRPr="00D84BCD" w:rsidTr="008A64C2">
        <w:trPr>
          <w:trHeight w:val="285"/>
        </w:trPr>
        <w:tc>
          <w:tcPr>
            <w:tcW w:w="2029" w:type="dxa"/>
          </w:tcPr>
          <w:p w:rsidR="004510F7" w:rsidRPr="00DC0DE5" w:rsidRDefault="004510F7" w:rsidP="008A64C2">
            <w:pPr>
              <w:shd w:val="clear" w:color="auto" w:fill="FFFFFF"/>
              <w:spacing w:line="360" w:lineRule="exact"/>
              <w:jc w:val="both"/>
              <w:rPr>
                <w:szCs w:val="27"/>
              </w:rPr>
            </w:pPr>
            <w:r>
              <w:rPr>
                <w:szCs w:val="27"/>
              </w:rPr>
              <w:t xml:space="preserve">По </w:t>
            </w:r>
            <w:r w:rsidRPr="00DC0DE5">
              <w:rPr>
                <w:szCs w:val="27"/>
              </w:rPr>
              <w:t>налогом и сбором</w:t>
            </w:r>
          </w:p>
        </w:tc>
        <w:tc>
          <w:tcPr>
            <w:tcW w:w="1388" w:type="dxa"/>
          </w:tcPr>
          <w:p w:rsidR="004510F7" w:rsidRPr="00404441" w:rsidRDefault="004510F7" w:rsidP="008A64C2">
            <w:pPr>
              <w:shd w:val="clear" w:color="auto" w:fill="FFFFFF"/>
              <w:spacing w:line="360" w:lineRule="exact"/>
              <w:ind w:left="-9"/>
              <w:jc w:val="center"/>
              <w:rPr>
                <w:szCs w:val="27"/>
                <w:lang w:val="en-US"/>
              </w:rPr>
            </w:pPr>
            <w:r>
              <w:rPr>
                <w:szCs w:val="27"/>
                <w:lang w:val="en-US"/>
              </w:rPr>
              <w:t>15</w:t>
            </w:r>
          </w:p>
        </w:tc>
        <w:tc>
          <w:tcPr>
            <w:tcW w:w="1390" w:type="dxa"/>
          </w:tcPr>
          <w:p w:rsidR="004510F7" w:rsidRPr="00404441" w:rsidRDefault="004510F7" w:rsidP="008A64C2">
            <w:pPr>
              <w:shd w:val="clear" w:color="auto" w:fill="FFFFFF"/>
              <w:spacing w:line="360" w:lineRule="exact"/>
              <w:ind w:left="-9"/>
              <w:jc w:val="center"/>
              <w:rPr>
                <w:szCs w:val="27"/>
                <w:lang w:val="en-US"/>
              </w:rPr>
            </w:pPr>
            <w:r>
              <w:rPr>
                <w:szCs w:val="27"/>
                <w:lang w:val="en-US"/>
              </w:rPr>
              <w:t>87</w:t>
            </w:r>
          </w:p>
        </w:tc>
        <w:tc>
          <w:tcPr>
            <w:tcW w:w="1300" w:type="dxa"/>
          </w:tcPr>
          <w:p w:rsidR="004510F7" w:rsidRPr="00404441" w:rsidRDefault="004510F7" w:rsidP="008A64C2">
            <w:pPr>
              <w:shd w:val="clear" w:color="auto" w:fill="FFFFFF"/>
              <w:spacing w:line="360" w:lineRule="exact"/>
              <w:ind w:left="-9"/>
              <w:jc w:val="center"/>
              <w:rPr>
                <w:szCs w:val="27"/>
                <w:lang w:val="en-US"/>
              </w:rPr>
            </w:pPr>
            <w:r>
              <w:rPr>
                <w:szCs w:val="27"/>
                <w:lang w:val="en-US"/>
              </w:rPr>
              <w:t>150</w:t>
            </w:r>
          </w:p>
        </w:tc>
        <w:tc>
          <w:tcPr>
            <w:tcW w:w="855" w:type="dxa"/>
          </w:tcPr>
          <w:p w:rsidR="004510F7" w:rsidRPr="00D84BCD" w:rsidRDefault="004510F7" w:rsidP="008A64C2">
            <w:pPr>
              <w:shd w:val="clear" w:color="auto" w:fill="FFFFFF"/>
              <w:spacing w:line="360" w:lineRule="exact"/>
              <w:ind w:left="-9"/>
              <w:jc w:val="center"/>
              <w:rPr>
                <w:szCs w:val="27"/>
                <w:lang w:val="en-US"/>
              </w:rPr>
            </w:pPr>
            <w:r>
              <w:rPr>
                <w:szCs w:val="27"/>
                <w:lang w:val="en-US"/>
              </w:rPr>
              <w:t>580</w:t>
            </w:r>
          </w:p>
        </w:tc>
        <w:tc>
          <w:tcPr>
            <w:tcW w:w="865" w:type="dxa"/>
          </w:tcPr>
          <w:p w:rsidR="004510F7" w:rsidRPr="00D84BCD" w:rsidRDefault="004510F7" w:rsidP="008A64C2">
            <w:pPr>
              <w:shd w:val="clear" w:color="auto" w:fill="FFFFFF"/>
              <w:spacing w:line="360" w:lineRule="exact"/>
              <w:ind w:left="-9"/>
              <w:jc w:val="center"/>
              <w:rPr>
                <w:szCs w:val="27"/>
                <w:lang w:val="en-US"/>
              </w:rPr>
            </w:pPr>
            <w:r>
              <w:rPr>
                <w:szCs w:val="27"/>
                <w:lang w:val="en-US"/>
              </w:rPr>
              <w:t>172,4</w:t>
            </w:r>
          </w:p>
        </w:tc>
        <w:tc>
          <w:tcPr>
            <w:tcW w:w="928" w:type="dxa"/>
          </w:tcPr>
          <w:p w:rsidR="004510F7" w:rsidRPr="00D84BCD" w:rsidRDefault="004510F7" w:rsidP="008A64C2">
            <w:pPr>
              <w:shd w:val="clear" w:color="auto" w:fill="FFFFFF"/>
              <w:spacing w:line="360" w:lineRule="exact"/>
              <w:ind w:left="-9"/>
              <w:jc w:val="center"/>
              <w:rPr>
                <w:szCs w:val="27"/>
                <w:lang w:val="en-US"/>
              </w:rPr>
            </w:pPr>
            <w:r>
              <w:rPr>
                <w:szCs w:val="27"/>
                <w:lang w:val="en-US"/>
              </w:rPr>
              <w:t>72</w:t>
            </w:r>
          </w:p>
        </w:tc>
        <w:tc>
          <w:tcPr>
            <w:tcW w:w="1026" w:type="dxa"/>
          </w:tcPr>
          <w:p w:rsidR="004510F7" w:rsidRPr="00D84BCD" w:rsidRDefault="004510F7" w:rsidP="008A64C2">
            <w:pPr>
              <w:shd w:val="clear" w:color="auto" w:fill="FFFFFF"/>
              <w:spacing w:line="360" w:lineRule="exact"/>
              <w:ind w:left="-9"/>
              <w:jc w:val="center"/>
              <w:rPr>
                <w:szCs w:val="27"/>
                <w:lang w:val="en-US"/>
              </w:rPr>
            </w:pPr>
            <w:r>
              <w:rPr>
                <w:szCs w:val="27"/>
                <w:lang w:val="en-US"/>
              </w:rPr>
              <w:t>63</w:t>
            </w:r>
          </w:p>
        </w:tc>
      </w:tr>
      <w:tr w:rsidR="004510F7" w:rsidRPr="00D84BCD" w:rsidTr="008A64C2">
        <w:trPr>
          <w:trHeight w:val="285"/>
        </w:trPr>
        <w:tc>
          <w:tcPr>
            <w:tcW w:w="2029" w:type="dxa"/>
          </w:tcPr>
          <w:p w:rsidR="004510F7" w:rsidRPr="00DC0DE5" w:rsidRDefault="004510F7" w:rsidP="008A64C2">
            <w:pPr>
              <w:shd w:val="clear" w:color="auto" w:fill="FFFFFF"/>
              <w:spacing w:line="360" w:lineRule="exact"/>
              <w:ind w:left="-9"/>
              <w:jc w:val="both"/>
              <w:rPr>
                <w:szCs w:val="27"/>
              </w:rPr>
            </w:pPr>
            <w:r w:rsidRPr="00DC0DE5">
              <w:rPr>
                <w:szCs w:val="27"/>
              </w:rPr>
              <w:t>По социальному страхованию и обеспечению</w:t>
            </w:r>
          </w:p>
        </w:tc>
        <w:tc>
          <w:tcPr>
            <w:tcW w:w="1388" w:type="dxa"/>
          </w:tcPr>
          <w:p w:rsidR="004510F7" w:rsidRPr="00404441" w:rsidRDefault="004510F7" w:rsidP="008A64C2">
            <w:pPr>
              <w:shd w:val="clear" w:color="auto" w:fill="FFFFFF"/>
              <w:spacing w:line="360" w:lineRule="exact"/>
              <w:ind w:left="-9"/>
              <w:jc w:val="center"/>
              <w:rPr>
                <w:szCs w:val="27"/>
                <w:lang w:val="en-US"/>
              </w:rPr>
            </w:pPr>
            <w:r>
              <w:rPr>
                <w:szCs w:val="27"/>
                <w:lang w:val="en-US"/>
              </w:rPr>
              <w:t>7</w:t>
            </w:r>
          </w:p>
        </w:tc>
        <w:tc>
          <w:tcPr>
            <w:tcW w:w="1390" w:type="dxa"/>
          </w:tcPr>
          <w:p w:rsidR="004510F7" w:rsidRPr="00404441" w:rsidRDefault="004510F7" w:rsidP="008A64C2">
            <w:pPr>
              <w:shd w:val="clear" w:color="auto" w:fill="FFFFFF"/>
              <w:spacing w:line="360" w:lineRule="exact"/>
              <w:ind w:left="-9"/>
              <w:jc w:val="center"/>
              <w:rPr>
                <w:szCs w:val="27"/>
                <w:lang w:val="en-US"/>
              </w:rPr>
            </w:pPr>
            <w:r>
              <w:rPr>
                <w:szCs w:val="27"/>
                <w:lang w:val="en-US"/>
              </w:rPr>
              <w:t>12</w:t>
            </w:r>
          </w:p>
        </w:tc>
        <w:tc>
          <w:tcPr>
            <w:tcW w:w="1300" w:type="dxa"/>
          </w:tcPr>
          <w:p w:rsidR="004510F7" w:rsidRPr="00404441" w:rsidRDefault="004510F7" w:rsidP="008A64C2">
            <w:pPr>
              <w:shd w:val="clear" w:color="auto" w:fill="FFFFFF"/>
              <w:spacing w:line="360" w:lineRule="exact"/>
              <w:ind w:left="-9"/>
              <w:jc w:val="center"/>
              <w:rPr>
                <w:szCs w:val="27"/>
                <w:lang w:val="en-US"/>
              </w:rPr>
            </w:pPr>
            <w:r>
              <w:rPr>
                <w:szCs w:val="27"/>
                <w:lang w:val="en-US"/>
              </w:rPr>
              <w:t>11</w:t>
            </w:r>
          </w:p>
        </w:tc>
        <w:tc>
          <w:tcPr>
            <w:tcW w:w="855" w:type="dxa"/>
          </w:tcPr>
          <w:p w:rsidR="004510F7" w:rsidRPr="00D84BCD" w:rsidRDefault="004510F7" w:rsidP="008A64C2">
            <w:pPr>
              <w:shd w:val="clear" w:color="auto" w:fill="FFFFFF"/>
              <w:spacing w:line="360" w:lineRule="exact"/>
              <w:ind w:left="-9"/>
              <w:jc w:val="center"/>
              <w:rPr>
                <w:szCs w:val="27"/>
                <w:lang w:val="en-US"/>
              </w:rPr>
            </w:pPr>
            <w:r>
              <w:rPr>
                <w:szCs w:val="27"/>
                <w:lang w:val="en-US"/>
              </w:rPr>
              <w:t>171,4</w:t>
            </w:r>
          </w:p>
        </w:tc>
        <w:tc>
          <w:tcPr>
            <w:tcW w:w="865" w:type="dxa"/>
          </w:tcPr>
          <w:p w:rsidR="004510F7" w:rsidRPr="00D84BCD" w:rsidRDefault="004510F7" w:rsidP="008A64C2">
            <w:pPr>
              <w:shd w:val="clear" w:color="auto" w:fill="FFFFFF"/>
              <w:spacing w:line="360" w:lineRule="exact"/>
              <w:ind w:left="-9"/>
              <w:jc w:val="center"/>
              <w:rPr>
                <w:szCs w:val="27"/>
                <w:lang w:val="en-US"/>
              </w:rPr>
            </w:pPr>
            <w:r>
              <w:rPr>
                <w:szCs w:val="27"/>
                <w:lang w:val="en-US"/>
              </w:rPr>
              <w:t>91,7</w:t>
            </w:r>
          </w:p>
        </w:tc>
        <w:tc>
          <w:tcPr>
            <w:tcW w:w="928" w:type="dxa"/>
          </w:tcPr>
          <w:p w:rsidR="004510F7" w:rsidRPr="00D84BCD" w:rsidRDefault="004510F7" w:rsidP="008A64C2">
            <w:pPr>
              <w:shd w:val="clear" w:color="auto" w:fill="FFFFFF"/>
              <w:spacing w:line="360" w:lineRule="exact"/>
              <w:ind w:left="-9"/>
              <w:jc w:val="center"/>
              <w:rPr>
                <w:szCs w:val="27"/>
                <w:lang w:val="en-US"/>
              </w:rPr>
            </w:pPr>
            <w:r>
              <w:rPr>
                <w:szCs w:val="27"/>
                <w:lang w:val="en-US"/>
              </w:rPr>
              <w:t>5</w:t>
            </w:r>
          </w:p>
        </w:tc>
        <w:tc>
          <w:tcPr>
            <w:tcW w:w="1026" w:type="dxa"/>
          </w:tcPr>
          <w:p w:rsidR="004510F7" w:rsidRPr="00D84BCD" w:rsidRDefault="004510F7" w:rsidP="008A64C2">
            <w:pPr>
              <w:shd w:val="clear" w:color="auto" w:fill="FFFFFF"/>
              <w:spacing w:line="360" w:lineRule="exact"/>
              <w:ind w:left="-9"/>
              <w:jc w:val="center"/>
              <w:rPr>
                <w:szCs w:val="27"/>
                <w:lang w:val="en-US"/>
              </w:rPr>
            </w:pPr>
            <w:r>
              <w:rPr>
                <w:szCs w:val="27"/>
                <w:lang w:val="en-US"/>
              </w:rPr>
              <w:t>-1</w:t>
            </w:r>
          </w:p>
        </w:tc>
      </w:tr>
      <w:tr w:rsidR="004510F7" w:rsidRPr="00D84BCD" w:rsidTr="008A64C2">
        <w:trPr>
          <w:trHeight w:val="285"/>
        </w:trPr>
        <w:tc>
          <w:tcPr>
            <w:tcW w:w="2029" w:type="dxa"/>
          </w:tcPr>
          <w:p w:rsidR="004510F7" w:rsidRPr="00DC0DE5" w:rsidRDefault="004510F7" w:rsidP="008A64C2">
            <w:pPr>
              <w:shd w:val="clear" w:color="auto" w:fill="FFFFFF"/>
              <w:spacing w:line="360" w:lineRule="exact"/>
              <w:ind w:left="-9"/>
              <w:jc w:val="both"/>
              <w:rPr>
                <w:szCs w:val="27"/>
              </w:rPr>
            </w:pPr>
            <w:r w:rsidRPr="00DC0DE5">
              <w:rPr>
                <w:szCs w:val="27"/>
              </w:rPr>
              <w:t>По оплате труда</w:t>
            </w:r>
          </w:p>
        </w:tc>
        <w:tc>
          <w:tcPr>
            <w:tcW w:w="1388" w:type="dxa"/>
          </w:tcPr>
          <w:p w:rsidR="004510F7" w:rsidRPr="00404441" w:rsidRDefault="004510F7" w:rsidP="008A64C2">
            <w:pPr>
              <w:shd w:val="clear" w:color="auto" w:fill="FFFFFF"/>
              <w:spacing w:line="360" w:lineRule="exact"/>
              <w:ind w:left="-9"/>
              <w:jc w:val="center"/>
              <w:rPr>
                <w:szCs w:val="27"/>
                <w:lang w:val="en-US"/>
              </w:rPr>
            </w:pPr>
            <w:r>
              <w:rPr>
                <w:szCs w:val="27"/>
                <w:lang w:val="en-US"/>
              </w:rPr>
              <w:t>9</w:t>
            </w:r>
          </w:p>
        </w:tc>
        <w:tc>
          <w:tcPr>
            <w:tcW w:w="1390" w:type="dxa"/>
          </w:tcPr>
          <w:p w:rsidR="004510F7" w:rsidRPr="00404441" w:rsidRDefault="004510F7" w:rsidP="008A64C2">
            <w:pPr>
              <w:shd w:val="clear" w:color="auto" w:fill="FFFFFF"/>
              <w:spacing w:line="360" w:lineRule="exact"/>
              <w:ind w:left="-9"/>
              <w:jc w:val="center"/>
              <w:rPr>
                <w:szCs w:val="27"/>
                <w:lang w:val="en-US"/>
              </w:rPr>
            </w:pPr>
            <w:r>
              <w:rPr>
                <w:szCs w:val="27"/>
                <w:lang w:val="en-US"/>
              </w:rPr>
              <w:t>19</w:t>
            </w:r>
          </w:p>
        </w:tc>
        <w:tc>
          <w:tcPr>
            <w:tcW w:w="1300" w:type="dxa"/>
          </w:tcPr>
          <w:p w:rsidR="004510F7" w:rsidRPr="00404441" w:rsidRDefault="004510F7" w:rsidP="008A64C2">
            <w:pPr>
              <w:shd w:val="clear" w:color="auto" w:fill="FFFFFF"/>
              <w:spacing w:line="360" w:lineRule="exact"/>
              <w:ind w:left="-9"/>
              <w:jc w:val="center"/>
              <w:rPr>
                <w:szCs w:val="27"/>
                <w:lang w:val="en-US"/>
              </w:rPr>
            </w:pPr>
            <w:r>
              <w:rPr>
                <w:szCs w:val="27"/>
                <w:lang w:val="en-US"/>
              </w:rPr>
              <w:t>16</w:t>
            </w:r>
          </w:p>
        </w:tc>
        <w:tc>
          <w:tcPr>
            <w:tcW w:w="855" w:type="dxa"/>
          </w:tcPr>
          <w:p w:rsidR="004510F7" w:rsidRPr="00D84BCD" w:rsidRDefault="004510F7" w:rsidP="008A64C2">
            <w:pPr>
              <w:shd w:val="clear" w:color="auto" w:fill="FFFFFF"/>
              <w:spacing w:line="360" w:lineRule="exact"/>
              <w:ind w:left="-9"/>
              <w:jc w:val="center"/>
              <w:rPr>
                <w:szCs w:val="27"/>
                <w:lang w:val="en-US"/>
              </w:rPr>
            </w:pPr>
            <w:r>
              <w:rPr>
                <w:szCs w:val="27"/>
                <w:lang w:val="en-US"/>
              </w:rPr>
              <w:t>211,1</w:t>
            </w:r>
          </w:p>
        </w:tc>
        <w:tc>
          <w:tcPr>
            <w:tcW w:w="865" w:type="dxa"/>
          </w:tcPr>
          <w:p w:rsidR="004510F7" w:rsidRPr="00D84BCD" w:rsidRDefault="004510F7" w:rsidP="008A64C2">
            <w:pPr>
              <w:shd w:val="clear" w:color="auto" w:fill="FFFFFF"/>
              <w:spacing w:line="360" w:lineRule="exact"/>
              <w:ind w:left="-9"/>
              <w:jc w:val="center"/>
              <w:rPr>
                <w:szCs w:val="27"/>
                <w:lang w:val="en-US"/>
              </w:rPr>
            </w:pPr>
            <w:r>
              <w:rPr>
                <w:szCs w:val="27"/>
                <w:lang w:val="en-US"/>
              </w:rPr>
              <w:t>84,2</w:t>
            </w:r>
          </w:p>
        </w:tc>
        <w:tc>
          <w:tcPr>
            <w:tcW w:w="928" w:type="dxa"/>
          </w:tcPr>
          <w:p w:rsidR="004510F7" w:rsidRPr="00D84BCD" w:rsidRDefault="004510F7" w:rsidP="008A64C2">
            <w:pPr>
              <w:shd w:val="clear" w:color="auto" w:fill="FFFFFF"/>
              <w:spacing w:line="360" w:lineRule="exact"/>
              <w:ind w:left="-9"/>
              <w:jc w:val="center"/>
              <w:rPr>
                <w:szCs w:val="27"/>
                <w:lang w:val="en-US"/>
              </w:rPr>
            </w:pPr>
            <w:r>
              <w:rPr>
                <w:szCs w:val="27"/>
                <w:lang w:val="en-US"/>
              </w:rPr>
              <w:t>10</w:t>
            </w:r>
          </w:p>
        </w:tc>
        <w:tc>
          <w:tcPr>
            <w:tcW w:w="1026" w:type="dxa"/>
          </w:tcPr>
          <w:p w:rsidR="004510F7" w:rsidRPr="00D84BCD" w:rsidRDefault="004510F7" w:rsidP="008A64C2">
            <w:pPr>
              <w:shd w:val="clear" w:color="auto" w:fill="FFFFFF"/>
              <w:spacing w:line="360" w:lineRule="exact"/>
              <w:ind w:left="-9"/>
              <w:jc w:val="center"/>
              <w:rPr>
                <w:szCs w:val="27"/>
                <w:lang w:val="en-US"/>
              </w:rPr>
            </w:pPr>
            <w:r>
              <w:rPr>
                <w:szCs w:val="27"/>
                <w:lang w:val="en-US"/>
              </w:rPr>
              <w:t>-3</w:t>
            </w:r>
          </w:p>
        </w:tc>
      </w:tr>
      <w:tr w:rsidR="004510F7" w:rsidRPr="00D84BCD" w:rsidTr="008A64C2">
        <w:trPr>
          <w:trHeight w:val="285"/>
        </w:trPr>
        <w:tc>
          <w:tcPr>
            <w:tcW w:w="2029" w:type="dxa"/>
          </w:tcPr>
          <w:p w:rsidR="004510F7" w:rsidRPr="00DC0DE5" w:rsidRDefault="004510F7" w:rsidP="008A64C2">
            <w:pPr>
              <w:shd w:val="clear" w:color="auto" w:fill="FFFFFF"/>
              <w:spacing w:line="360" w:lineRule="exact"/>
              <w:ind w:left="-9"/>
              <w:jc w:val="both"/>
              <w:rPr>
                <w:szCs w:val="27"/>
              </w:rPr>
            </w:pPr>
            <w:r w:rsidRPr="00DC0DE5">
              <w:rPr>
                <w:szCs w:val="27"/>
              </w:rPr>
              <w:t>Прочим кредитором</w:t>
            </w:r>
          </w:p>
        </w:tc>
        <w:tc>
          <w:tcPr>
            <w:tcW w:w="1388" w:type="dxa"/>
          </w:tcPr>
          <w:p w:rsidR="004510F7" w:rsidRPr="00404441" w:rsidRDefault="004510F7" w:rsidP="008A64C2">
            <w:pPr>
              <w:shd w:val="clear" w:color="auto" w:fill="FFFFFF"/>
              <w:spacing w:line="360" w:lineRule="exact"/>
              <w:ind w:left="-9"/>
              <w:jc w:val="center"/>
              <w:rPr>
                <w:szCs w:val="27"/>
                <w:lang w:val="en-US"/>
              </w:rPr>
            </w:pPr>
            <w:r>
              <w:rPr>
                <w:szCs w:val="27"/>
                <w:lang w:val="en-US"/>
              </w:rPr>
              <w:t>24</w:t>
            </w:r>
          </w:p>
        </w:tc>
        <w:tc>
          <w:tcPr>
            <w:tcW w:w="1390" w:type="dxa"/>
          </w:tcPr>
          <w:p w:rsidR="004510F7" w:rsidRPr="00404441" w:rsidRDefault="004510F7" w:rsidP="008A64C2">
            <w:pPr>
              <w:shd w:val="clear" w:color="auto" w:fill="FFFFFF"/>
              <w:spacing w:line="360" w:lineRule="exact"/>
              <w:ind w:left="-9"/>
              <w:jc w:val="center"/>
              <w:rPr>
                <w:szCs w:val="27"/>
                <w:lang w:val="en-US"/>
              </w:rPr>
            </w:pPr>
            <w:r>
              <w:rPr>
                <w:szCs w:val="27"/>
                <w:lang w:val="en-US"/>
              </w:rPr>
              <w:t>40</w:t>
            </w:r>
          </w:p>
        </w:tc>
        <w:tc>
          <w:tcPr>
            <w:tcW w:w="1300" w:type="dxa"/>
          </w:tcPr>
          <w:p w:rsidR="004510F7" w:rsidRPr="00404441" w:rsidRDefault="004510F7" w:rsidP="008A64C2">
            <w:pPr>
              <w:shd w:val="clear" w:color="auto" w:fill="FFFFFF"/>
              <w:spacing w:line="360" w:lineRule="exact"/>
              <w:ind w:left="-9"/>
              <w:jc w:val="center"/>
              <w:rPr>
                <w:szCs w:val="27"/>
                <w:lang w:val="en-US"/>
              </w:rPr>
            </w:pPr>
            <w:r>
              <w:rPr>
                <w:szCs w:val="27"/>
                <w:lang w:val="en-US"/>
              </w:rPr>
              <w:t>14</w:t>
            </w:r>
          </w:p>
        </w:tc>
        <w:tc>
          <w:tcPr>
            <w:tcW w:w="855" w:type="dxa"/>
          </w:tcPr>
          <w:p w:rsidR="004510F7" w:rsidRPr="00D84BCD" w:rsidRDefault="004510F7" w:rsidP="008A64C2">
            <w:pPr>
              <w:shd w:val="clear" w:color="auto" w:fill="FFFFFF"/>
              <w:spacing w:line="360" w:lineRule="exact"/>
              <w:ind w:left="-9"/>
              <w:jc w:val="center"/>
              <w:rPr>
                <w:szCs w:val="27"/>
                <w:lang w:val="en-US"/>
              </w:rPr>
            </w:pPr>
            <w:r>
              <w:rPr>
                <w:szCs w:val="27"/>
                <w:lang w:val="en-US"/>
              </w:rPr>
              <w:t>166,7</w:t>
            </w:r>
          </w:p>
        </w:tc>
        <w:tc>
          <w:tcPr>
            <w:tcW w:w="865" w:type="dxa"/>
          </w:tcPr>
          <w:p w:rsidR="004510F7" w:rsidRPr="00D84BCD" w:rsidRDefault="004510F7" w:rsidP="008A64C2">
            <w:pPr>
              <w:shd w:val="clear" w:color="auto" w:fill="FFFFFF"/>
              <w:spacing w:line="360" w:lineRule="exact"/>
              <w:ind w:left="-9"/>
              <w:jc w:val="center"/>
              <w:rPr>
                <w:szCs w:val="27"/>
                <w:lang w:val="en-US"/>
              </w:rPr>
            </w:pPr>
            <w:r>
              <w:rPr>
                <w:szCs w:val="27"/>
                <w:lang w:val="en-US"/>
              </w:rPr>
              <w:t>35</w:t>
            </w:r>
          </w:p>
        </w:tc>
        <w:tc>
          <w:tcPr>
            <w:tcW w:w="928" w:type="dxa"/>
          </w:tcPr>
          <w:p w:rsidR="004510F7" w:rsidRPr="00D84BCD" w:rsidRDefault="004510F7" w:rsidP="008A64C2">
            <w:pPr>
              <w:shd w:val="clear" w:color="auto" w:fill="FFFFFF"/>
              <w:spacing w:line="360" w:lineRule="exact"/>
              <w:ind w:left="-9"/>
              <w:jc w:val="center"/>
              <w:rPr>
                <w:szCs w:val="27"/>
                <w:lang w:val="en-US"/>
              </w:rPr>
            </w:pPr>
            <w:r>
              <w:rPr>
                <w:szCs w:val="27"/>
                <w:lang w:val="en-US"/>
              </w:rPr>
              <w:t>16</w:t>
            </w:r>
          </w:p>
        </w:tc>
        <w:tc>
          <w:tcPr>
            <w:tcW w:w="1026" w:type="dxa"/>
          </w:tcPr>
          <w:p w:rsidR="004510F7" w:rsidRPr="00D84BCD" w:rsidRDefault="004510F7" w:rsidP="008A64C2">
            <w:pPr>
              <w:shd w:val="clear" w:color="auto" w:fill="FFFFFF"/>
              <w:spacing w:line="360" w:lineRule="exact"/>
              <w:ind w:left="-9"/>
              <w:jc w:val="center"/>
              <w:rPr>
                <w:szCs w:val="27"/>
                <w:lang w:val="en-US"/>
              </w:rPr>
            </w:pPr>
            <w:r>
              <w:rPr>
                <w:szCs w:val="27"/>
                <w:lang w:val="en-US"/>
              </w:rPr>
              <w:t>-26</w:t>
            </w:r>
          </w:p>
        </w:tc>
      </w:tr>
      <w:tr w:rsidR="004510F7" w:rsidRPr="00D84BCD" w:rsidTr="008A64C2">
        <w:trPr>
          <w:trHeight w:val="285"/>
        </w:trPr>
        <w:tc>
          <w:tcPr>
            <w:tcW w:w="2029" w:type="dxa"/>
          </w:tcPr>
          <w:p w:rsidR="004510F7" w:rsidRPr="00DC0DE5" w:rsidRDefault="004510F7" w:rsidP="008A64C2">
            <w:pPr>
              <w:shd w:val="clear" w:color="auto" w:fill="FFFFFF"/>
              <w:spacing w:line="360" w:lineRule="exact"/>
              <w:ind w:left="-9"/>
              <w:jc w:val="both"/>
              <w:rPr>
                <w:szCs w:val="27"/>
              </w:rPr>
            </w:pPr>
            <w:r w:rsidRPr="00DC0DE5">
              <w:rPr>
                <w:szCs w:val="27"/>
              </w:rPr>
              <w:t>Итого</w:t>
            </w:r>
          </w:p>
        </w:tc>
        <w:tc>
          <w:tcPr>
            <w:tcW w:w="1388" w:type="dxa"/>
          </w:tcPr>
          <w:p w:rsidR="004510F7" w:rsidRPr="00925A72" w:rsidRDefault="004510F7" w:rsidP="008A64C2">
            <w:pPr>
              <w:shd w:val="clear" w:color="auto" w:fill="FFFFFF"/>
              <w:spacing w:line="360" w:lineRule="exact"/>
              <w:ind w:left="-9"/>
              <w:jc w:val="center"/>
              <w:rPr>
                <w:szCs w:val="27"/>
                <w:lang w:val="en-US"/>
              </w:rPr>
            </w:pPr>
            <w:r>
              <w:rPr>
                <w:szCs w:val="27"/>
                <w:lang w:val="en-US"/>
              </w:rPr>
              <w:t>3 490</w:t>
            </w:r>
          </w:p>
        </w:tc>
        <w:tc>
          <w:tcPr>
            <w:tcW w:w="1390" w:type="dxa"/>
          </w:tcPr>
          <w:p w:rsidR="004510F7" w:rsidRPr="00925A72" w:rsidRDefault="004510F7" w:rsidP="008A64C2">
            <w:pPr>
              <w:shd w:val="clear" w:color="auto" w:fill="FFFFFF"/>
              <w:spacing w:line="360" w:lineRule="exact"/>
              <w:ind w:left="-9"/>
              <w:jc w:val="center"/>
              <w:rPr>
                <w:szCs w:val="27"/>
                <w:lang w:val="en-US"/>
              </w:rPr>
            </w:pPr>
            <w:r>
              <w:rPr>
                <w:szCs w:val="27"/>
                <w:lang w:val="en-US"/>
              </w:rPr>
              <w:t>4 318</w:t>
            </w:r>
          </w:p>
        </w:tc>
        <w:tc>
          <w:tcPr>
            <w:tcW w:w="1300" w:type="dxa"/>
          </w:tcPr>
          <w:p w:rsidR="004510F7" w:rsidRPr="00925A72" w:rsidRDefault="004510F7" w:rsidP="008A64C2">
            <w:pPr>
              <w:shd w:val="clear" w:color="auto" w:fill="FFFFFF"/>
              <w:spacing w:line="360" w:lineRule="exact"/>
              <w:ind w:left="-9"/>
              <w:jc w:val="center"/>
              <w:rPr>
                <w:szCs w:val="27"/>
                <w:lang w:val="en-US"/>
              </w:rPr>
            </w:pPr>
            <w:r>
              <w:rPr>
                <w:szCs w:val="27"/>
                <w:lang w:val="en-US"/>
              </w:rPr>
              <w:t>3 927</w:t>
            </w:r>
          </w:p>
        </w:tc>
        <w:tc>
          <w:tcPr>
            <w:tcW w:w="855" w:type="dxa"/>
          </w:tcPr>
          <w:p w:rsidR="004510F7" w:rsidRPr="00D84BCD" w:rsidRDefault="004510F7" w:rsidP="008A64C2">
            <w:pPr>
              <w:shd w:val="clear" w:color="auto" w:fill="FFFFFF"/>
              <w:spacing w:line="360" w:lineRule="exact"/>
              <w:ind w:left="-9"/>
              <w:jc w:val="center"/>
              <w:rPr>
                <w:szCs w:val="27"/>
                <w:lang w:val="en-US"/>
              </w:rPr>
            </w:pPr>
            <w:r>
              <w:rPr>
                <w:szCs w:val="27"/>
                <w:lang w:val="en-US"/>
              </w:rPr>
              <w:t>123,7</w:t>
            </w:r>
          </w:p>
        </w:tc>
        <w:tc>
          <w:tcPr>
            <w:tcW w:w="865" w:type="dxa"/>
          </w:tcPr>
          <w:p w:rsidR="004510F7" w:rsidRPr="00D84BCD" w:rsidRDefault="004510F7" w:rsidP="008A64C2">
            <w:pPr>
              <w:shd w:val="clear" w:color="auto" w:fill="FFFFFF"/>
              <w:spacing w:line="360" w:lineRule="exact"/>
              <w:ind w:left="-9"/>
              <w:jc w:val="center"/>
              <w:rPr>
                <w:szCs w:val="27"/>
                <w:lang w:val="en-US"/>
              </w:rPr>
            </w:pPr>
            <w:r>
              <w:rPr>
                <w:szCs w:val="27"/>
                <w:lang w:val="en-US"/>
              </w:rPr>
              <w:t>90,9</w:t>
            </w:r>
          </w:p>
        </w:tc>
        <w:tc>
          <w:tcPr>
            <w:tcW w:w="928" w:type="dxa"/>
          </w:tcPr>
          <w:p w:rsidR="004510F7" w:rsidRPr="00D84BCD" w:rsidRDefault="004510F7" w:rsidP="008A64C2">
            <w:pPr>
              <w:shd w:val="clear" w:color="auto" w:fill="FFFFFF"/>
              <w:spacing w:line="360" w:lineRule="exact"/>
              <w:ind w:left="-9"/>
              <w:jc w:val="center"/>
              <w:rPr>
                <w:szCs w:val="27"/>
                <w:lang w:val="en-US"/>
              </w:rPr>
            </w:pPr>
            <w:r>
              <w:rPr>
                <w:szCs w:val="27"/>
                <w:lang w:val="en-US"/>
              </w:rPr>
              <w:t>828</w:t>
            </w:r>
          </w:p>
        </w:tc>
        <w:tc>
          <w:tcPr>
            <w:tcW w:w="1026" w:type="dxa"/>
          </w:tcPr>
          <w:p w:rsidR="004510F7" w:rsidRPr="00D84BCD" w:rsidRDefault="004510F7" w:rsidP="008A64C2">
            <w:pPr>
              <w:shd w:val="clear" w:color="auto" w:fill="FFFFFF"/>
              <w:spacing w:line="360" w:lineRule="exact"/>
              <w:ind w:left="-9"/>
              <w:jc w:val="center"/>
              <w:rPr>
                <w:szCs w:val="27"/>
                <w:lang w:val="en-US"/>
              </w:rPr>
            </w:pPr>
            <w:r>
              <w:rPr>
                <w:szCs w:val="27"/>
                <w:lang w:val="en-US"/>
              </w:rPr>
              <w:t>-381</w:t>
            </w:r>
          </w:p>
        </w:tc>
      </w:tr>
    </w:tbl>
    <w:p w:rsidR="004510F7" w:rsidRDefault="004510F7" w:rsidP="004B33B9">
      <w:pPr>
        <w:pStyle w:val="NoSpacing"/>
        <w:spacing w:line="360" w:lineRule="exact"/>
        <w:ind w:firstLine="709"/>
        <w:jc w:val="both"/>
      </w:pPr>
      <w:r w:rsidRPr="002C7052">
        <w:rPr>
          <w:i/>
        </w:rPr>
        <w:t>Примечание</w:t>
      </w:r>
      <w:r>
        <w:t xml:space="preserve"> – Источник: собственная разработка на основе данных приложения В.</w:t>
      </w:r>
    </w:p>
    <w:p w:rsidR="004510F7" w:rsidRPr="004F58A6" w:rsidRDefault="004510F7" w:rsidP="004B33B9">
      <w:pPr>
        <w:pStyle w:val="NoSpacing"/>
        <w:spacing w:line="360" w:lineRule="exact"/>
        <w:ind w:firstLine="709"/>
        <w:jc w:val="both"/>
        <w:rPr>
          <w:sz w:val="28"/>
        </w:rPr>
      </w:pPr>
    </w:p>
    <w:p w:rsidR="004510F7" w:rsidRDefault="004510F7" w:rsidP="004B33B9">
      <w:pPr>
        <w:pStyle w:val="NoSpacing"/>
        <w:spacing w:line="360" w:lineRule="exact"/>
        <w:ind w:firstLine="709"/>
        <w:jc w:val="both"/>
        <w:rPr>
          <w:sz w:val="28"/>
        </w:rPr>
      </w:pPr>
      <w:r w:rsidRPr="00E36404">
        <w:rPr>
          <w:sz w:val="28"/>
        </w:rPr>
        <w:t>Согласно данным, приведенным в таблице 2</w:t>
      </w:r>
      <w:r>
        <w:rPr>
          <w:sz w:val="28"/>
        </w:rPr>
        <w:t>.4 можно отметить, что по состоянию на 31.12.201</w:t>
      </w:r>
      <w:r w:rsidRPr="00A02016">
        <w:rPr>
          <w:sz w:val="28"/>
        </w:rPr>
        <w:t>7</w:t>
      </w:r>
      <w:r>
        <w:rPr>
          <w:sz w:val="28"/>
        </w:rPr>
        <w:t xml:space="preserve"> г. по сравнению с 201</w:t>
      </w:r>
      <w:r w:rsidRPr="00A02016">
        <w:rPr>
          <w:sz w:val="28"/>
        </w:rPr>
        <w:t>6</w:t>
      </w:r>
      <w:r>
        <w:rPr>
          <w:sz w:val="28"/>
        </w:rPr>
        <w:t xml:space="preserve"> г. произошло снижение основных средств организации на 17,4%. Также можно заметить, что в 2017 по сравнению с 2016 г. произошло снижение запасов на 9,1%, что говорит и положительной тенденции развития организации. </w:t>
      </w:r>
    </w:p>
    <w:p w:rsidR="004510F7" w:rsidRPr="00E46574" w:rsidRDefault="004510F7" w:rsidP="004B33B9">
      <w:pPr>
        <w:pStyle w:val="NoSpacing"/>
        <w:spacing w:line="360" w:lineRule="exact"/>
        <w:ind w:firstLine="709"/>
        <w:jc w:val="both"/>
      </w:pPr>
      <w:r w:rsidRPr="00515FBD">
        <w:rPr>
          <w:color w:val="000000"/>
          <w:sz w:val="28"/>
          <w:shd w:val="clear" w:color="auto" w:fill="FFFFFF"/>
        </w:rPr>
        <w:t>Стабильные показатели по строке «Запасы» могут подтвердить хорошую работу снабженцев, поддерживающих необходимый запас для производства</w:t>
      </w:r>
      <w:r>
        <w:rPr>
          <w:sz w:val="28"/>
        </w:rPr>
        <w:t xml:space="preserve">. Что касается краткосрочной дебиторской задолженности, то за анализируемый период она имеет тенденцию на снижение, что является положительным моментом для организации. </w:t>
      </w:r>
      <w:r w:rsidRPr="003A5665">
        <w:rPr>
          <w:sz w:val="28"/>
        </w:rPr>
        <w:t xml:space="preserve">Это обусловлено тем, что приток финансовых ресурсов в бюджет организации возрастает, поэтому общий размер остатка по </w:t>
      </w:r>
      <w:r>
        <w:rPr>
          <w:sz w:val="28"/>
        </w:rPr>
        <w:t>краткосрочной дебиторской задолженности</w:t>
      </w:r>
      <w:r w:rsidRPr="003A5665">
        <w:rPr>
          <w:sz w:val="28"/>
        </w:rPr>
        <w:t xml:space="preserve"> уменьшается.</w:t>
      </w:r>
    </w:p>
    <w:p w:rsidR="004510F7" w:rsidRDefault="004510F7" w:rsidP="004B33B9">
      <w:pPr>
        <w:spacing w:line="360" w:lineRule="exact"/>
        <w:ind w:firstLine="709"/>
        <w:jc w:val="both"/>
        <w:rPr>
          <w:color w:val="000000"/>
          <w:sz w:val="28"/>
          <w:szCs w:val="28"/>
          <w:shd w:val="clear" w:color="auto" w:fill="FFFFFF"/>
        </w:rPr>
      </w:pPr>
      <w:r>
        <w:rPr>
          <w:color w:val="000000"/>
          <w:sz w:val="28"/>
          <w:szCs w:val="28"/>
          <w:shd w:val="clear" w:color="auto" w:fill="FFFFFF"/>
        </w:rPr>
        <w:t>Анализ кадрового потенциала работников ООО «Марко-Гомель» позволяет дать его качественную оценку.</w:t>
      </w:r>
    </w:p>
    <w:p w:rsidR="004510F7" w:rsidRDefault="004510F7" w:rsidP="004B33B9">
      <w:pPr>
        <w:spacing w:line="360" w:lineRule="exact"/>
        <w:ind w:firstLine="709"/>
        <w:jc w:val="both"/>
        <w:rPr>
          <w:color w:val="000000"/>
          <w:sz w:val="28"/>
          <w:szCs w:val="28"/>
          <w:shd w:val="clear" w:color="auto" w:fill="FFFFFF"/>
        </w:rPr>
      </w:pPr>
      <w:r>
        <w:rPr>
          <w:color w:val="000000"/>
          <w:sz w:val="28"/>
          <w:szCs w:val="28"/>
          <w:shd w:val="clear" w:color="auto" w:fill="FFFFFF"/>
        </w:rPr>
        <w:t>Рассмотрим  численность, состав и уровень образования кадрового состава ООО «Марко-Гомель» используя данные отчетов формы 6-т кадры  за 2014-2017 гг. (таблица 2.5).</w:t>
      </w:r>
    </w:p>
    <w:p w:rsidR="004510F7" w:rsidRPr="00A92AA3" w:rsidRDefault="004510F7" w:rsidP="008A64C2">
      <w:pPr>
        <w:rPr>
          <w:shd w:val="clear" w:color="auto" w:fill="FFFFFF"/>
        </w:rPr>
      </w:pPr>
    </w:p>
    <w:p w:rsidR="004510F7" w:rsidRDefault="004510F7" w:rsidP="004B33B9">
      <w:pPr>
        <w:spacing w:line="360" w:lineRule="exact"/>
        <w:jc w:val="both"/>
        <w:rPr>
          <w:b/>
          <w:color w:val="000000"/>
          <w:szCs w:val="28"/>
          <w:shd w:val="clear" w:color="auto" w:fill="FFFFFF"/>
        </w:rPr>
      </w:pPr>
      <w:r>
        <w:rPr>
          <w:b/>
          <w:color w:val="000000"/>
          <w:szCs w:val="28"/>
          <w:shd w:val="clear" w:color="auto" w:fill="FFFFFF"/>
        </w:rPr>
        <w:t>Таблица 2.5</w:t>
      </w:r>
      <w:r w:rsidRPr="00E36404">
        <w:rPr>
          <w:b/>
          <w:color w:val="000000"/>
          <w:szCs w:val="28"/>
          <w:shd w:val="clear" w:color="auto" w:fill="FFFFFF"/>
        </w:rPr>
        <w:t xml:space="preserve"> – Численность, состав и уровень образования </w:t>
      </w:r>
      <w:r>
        <w:rPr>
          <w:b/>
          <w:color w:val="000000"/>
          <w:szCs w:val="28"/>
          <w:shd w:val="clear" w:color="auto" w:fill="FFFFFF"/>
        </w:rPr>
        <w:t xml:space="preserve">кадрового состава </w:t>
      </w:r>
      <w:r w:rsidRPr="00E36404">
        <w:rPr>
          <w:b/>
          <w:color w:val="000000"/>
          <w:szCs w:val="28"/>
          <w:shd w:val="clear" w:color="auto" w:fill="FFFFFF"/>
        </w:rPr>
        <w:t>ООО «Марко-Гомель» за 2014-2017 гг.</w:t>
      </w:r>
    </w:p>
    <w:p w:rsidR="004510F7" w:rsidRPr="004E2ED0" w:rsidRDefault="004510F7" w:rsidP="004E2ED0">
      <w:pPr>
        <w:pStyle w:val="NoSpacing"/>
        <w:rPr>
          <w:shd w:val="clear" w:color="auto" w:fill="FFFFFF"/>
        </w:rPr>
      </w:pPr>
    </w:p>
    <w:tbl>
      <w:tblPr>
        <w:tblpPr w:leftFromText="180" w:rightFromText="180" w:vertAnchor="text" w:horzAnchor="margin" w:tblpY="39"/>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850"/>
        <w:gridCol w:w="142"/>
        <w:gridCol w:w="709"/>
        <w:gridCol w:w="142"/>
        <w:gridCol w:w="850"/>
        <w:gridCol w:w="142"/>
        <w:gridCol w:w="999"/>
        <w:gridCol w:w="851"/>
        <w:gridCol w:w="134"/>
        <w:gridCol w:w="8"/>
        <w:gridCol w:w="850"/>
        <w:gridCol w:w="135"/>
        <w:gridCol w:w="7"/>
        <w:gridCol w:w="850"/>
        <w:gridCol w:w="135"/>
        <w:gridCol w:w="7"/>
        <w:gridCol w:w="992"/>
      </w:tblGrid>
      <w:tr w:rsidR="004510F7" w:rsidTr="00EA64CD">
        <w:trPr>
          <w:trHeight w:val="284"/>
        </w:trPr>
        <w:tc>
          <w:tcPr>
            <w:tcW w:w="2093" w:type="dxa"/>
            <w:vMerge w:val="restart"/>
            <w:tcBorders>
              <w:right w:val="single" w:sz="4" w:space="0" w:color="auto"/>
            </w:tcBorders>
          </w:tcPr>
          <w:p w:rsidR="004510F7" w:rsidRPr="00C54BD4" w:rsidRDefault="004510F7" w:rsidP="004B33B9">
            <w:pPr>
              <w:spacing w:line="360" w:lineRule="exact"/>
              <w:jc w:val="center"/>
            </w:pPr>
          </w:p>
          <w:p w:rsidR="004510F7" w:rsidRPr="00C54BD4" w:rsidRDefault="004510F7" w:rsidP="004B33B9">
            <w:pPr>
              <w:spacing w:line="360" w:lineRule="exact"/>
              <w:jc w:val="center"/>
            </w:pPr>
            <w:r w:rsidRPr="00C54BD4">
              <w:t>Категории персонала</w:t>
            </w:r>
          </w:p>
        </w:tc>
        <w:tc>
          <w:tcPr>
            <w:tcW w:w="1843" w:type="dxa"/>
            <w:gridSpan w:val="4"/>
            <w:tcBorders>
              <w:left w:val="single" w:sz="4" w:space="0" w:color="auto"/>
              <w:bottom w:val="single" w:sz="4" w:space="0" w:color="auto"/>
              <w:right w:val="single" w:sz="4" w:space="0" w:color="auto"/>
            </w:tcBorders>
          </w:tcPr>
          <w:p w:rsidR="004510F7" w:rsidRPr="00C54BD4" w:rsidRDefault="004510F7" w:rsidP="004B33B9">
            <w:pPr>
              <w:spacing w:line="360" w:lineRule="exact"/>
              <w:jc w:val="center"/>
            </w:pPr>
            <w:r w:rsidRPr="00C54BD4">
              <w:t>2014</w:t>
            </w:r>
            <w:r>
              <w:t xml:space="preserve"> год</w:t>
            </w:r>
          </w:p>
        </w:tc>
        <w:tc>
          <w:tcPr>
            <w:tcW w:w="1991" w:type="dxa"/>
            <w:gridSpan w:val="3"/>
            <w:tcBorders>
              <w:left w:val="single" w:sz="4" w:space="0" w:color="auto"/>
              <w:bottom w:val="single" w:sz="4" w:space="0" w:color="auto"/>
              <w:right w:val="single" w:sz="4" w:space="0" w:color="auto"/>
            </w:tcBorders>
          </w:tcPr>
          <w:p w:rsidR="004510F7" w:rsidRPr="00C54BD4" w:rsidRDefault="004510F7" w:rsidP="004B33B9">
            <w:pPr>
              <w:spacing w:line="360" w:lineRule="exact"/>
              <w:ind w:left="477"/>
            </w:pPr>
            <w:r w:rsidRPr="00C54BD4">
              <w:t>2016</w:t>
            </w:r>
            <w:r>
              <w:t xml:space="preserve"> год</w:t>
            </w:r>
          </w:p>
        </w:tc>
        <w:tc>
          <w:tcPr>
            <w:tcW w:w="1985" w:type="dxa"/>
            <w:gridSpan w:val="6"/>
            <w:tcBorders>
              <w:left w:val="single" w:sz="4" w:space="0" w:color="auto"/>
              <w:bottom w:val="single" w:sz="4" w:space="0" w:color="auto"/>
              <w:right w:val="single" w:sz="4" w:space="0" w:color="auto"/>
            </w:tcBorders>
          </w:tcPr>
          <w:p w:rsidR="004510F7" w:rsidRPr="00C54BD4" w:rsidRDefault="004510F7" w:rsidP="004B33B9">
            <w:pPr>
              <w:spacing w:line="360" w:lineRule="exact"/>
              <w:jc w:val="center"/>
            </w:pPr>
            <w:r w:rsidRPr="00C54BD4">
              <w:t>2017</w:t>
            </w:r>
            <w:r>
              <w:t xml:space="preserve"> год</w:t>
            </w:r>
          </w:p>
        </w:tc>
        <w:tc>
          <w:tcPr>
            <w:tcW w:w="1984" w:type="dxa"/>
            <w:gridSpan w:val="4"/>
            <w:tcBorders>
              <w:left w:val="single" w:sz="4" w:space="0" w:color="auto"/>
              <w:bottom w:val="single" w:sz="4" w:space="0" w:color="auto"/>
            </w:tcBorders>
          </w:tcPr>
          <w:p w:rsidR="004510F7" w:rsidRPr="00C54BD4" w:rsidRDefault="004510F7" w:rsidP="004B33B9">
            <w:pPr>
              <w:spacing w:line="360" w:lineRule="exact"/>
            </w:pPr>
            <w:r w:rsidRPr="00C54BD4">
              <w:t>Отклонение,(+/-)</w:t>
            </w:r>
          </w:p>
        </w:tc>
      </w:tr>
      <w:tr w:rsidR="004510F7" w:rsidTr="00883DB8">
        <w:trPr>
          <w:trHeight w:val="465"/>
        </w:trPr>
        <w:tc>
          <w:tcPr>
            <w:tcW w:w="2093" w:type="dxa"/>
            <w:vMerge/>
            <w:tcBorders>
              <w:right w:val="single" w:sz="4" w:space="0" w:color="auto"/>
            </w:tcBorders>
          </w:tcPr>
          <w:p w:rsidR="004510F7" w:rsidRPr="00C54BD4" w:rsidRDefault="004510F7" w:rsidP="004B33B9">
            <w:pPr>
              <w:spacing w:line="360" w:lineRule="exact"/>
              <w:jc w:val="center"/>
            </w:pPr>
          </w:p>
        </w:tc>
        <w:tc>
          <w:tcPr>
            <w:tcW w:w="992" w:type="dxa"/>
            <w:gridSpan w:val="2"/>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rsidRPr="00C54BD4">
              <w:t>коли-чество</w:t>
            </w:r>
          </w:p>
        </w:tc>
        <w:tc>
          <w:tcPr>
            <w:tcW w:w="851" w:type="dxa"/>
            <w:gridSpan w:val="2"/>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t>удель</w:t>
            </w:r>
            <w:r w:rsidRPr="00C54BD4">
              <w:t>-ный вес</w:t>
            </w:r>
          </w:p>
        </w:tc>
        <w:tc>
          <w:tcPr>
            <w:tcW w:w="992" w:type="dxa"/>
            <w:gridSpan w:val="2"/>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rsidRPr="00C54BD4">
              <w:t>коли-чество</w:t>
            </w:r>
          </w:p>
        </w:tc>
        <w:tc>
          <w:tcPr>
            <w:tcW w:w="999" w:type="dxa"/>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rsidRPr="00C54BD4">
              <w:t>удель-</w:t>
            </w:r>
          </w:p>
          <w:p w:rsidR="004510F7" w:rsidRPr="00C54BD4" w:rsidRDefault="004510F7" w:rsidP="004B33B9">
            <w:pPr>
              <w:spacing w:line="360" w:lineRule="exact"/>
              <w:jc w:val="center"/>
            </w:pPr>
            <w:r w:rsidRPr="00C54BD4">
              <w:t>ный вес</w:t>
            </w:r>
          </w:p>
        </w:tc>
        <w:tc>
          <w:tcPr>
            <w:tcW w:w="993" w:type="dxa"/>
            <w:gridSpan w:val="3"/>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rsidRPr="00C54BD4">
              <w:t>коли-чество</w:t>
            </w:r>
          </w:p>
        </w:tc>
        <w:tc>
          <w:tcPr>
            <w:tcW w:w="992" w:type="dxa"/>
            <w:gridSpan w:val="3"/>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rsidRPr="00C54BD4">
              <w:t>удель-</w:t>
            </w:r>
          </w:p>
          <w:p w:rsidR="004510F7" w:rsidRPr="00C54BD4" w:rsidRDefault="004510F7" w:rsidP="004B33B9">
            <w:pPr>
              <w:spacing w:line="360" w:lineRule="exact"/>
              <w:jc w:val="center"/>
            </w:pPr>
            <w:r w:rsidRPr="00C54BD4">
              <w:t>ный вес</w:t>
            </w:r>
          </w:p>
        </w:tc>
        <w:tc>
          <w:tcPr>
            <w:tcW w:w="992" w:type="dxa"/>
            <w:gridSpan w:val="3"/>
            <w:tcBorders>
              <w:top w:val="single" w:sz="4" w:space="0" w:color="auto"/>
              <w:left w:val="single" w:sz="4" w:space="0" w:color="auto"/>
              <w:right w:val="single" w:sz="4" w:space="0" w:color="auto"/>
            </w:tcBorders>
          </w:tcPr>
          <w:p w:rsidR="004510F7" w:rsidRPr="00C54BD4" w:rsidRDefault="004510F7" w:rsidP="004B33B9">
            <w:pPr>
              <w:spacing w:line="360" w:lineRule="exact"/>
              <w:jc w:val="center"/>
            </w:pPr>
            <w:r w:rsidRPr="00C54BD4">
              <w:t>2016</w:t>
            </w:r>
            <w:r>
              <w:t xml:space="preserve"> г.</w:t>
            </w:r>
          </w:p>
          <w:p w:rsidR="004510F7" w:rsidRPr="00C54BD4" w:rsidRDefault="004510F7" w:rsidP="004B33B9">
            <w:pPr>
              <w:spacing w:line="360" w:lineRule="exact"/>
              <w:jc w:val="center"/>
            </w:pPr>
            <w:r w:rsidRPr="00C54BD4">
              <w:t>от</w:t>
            </w:r>
          </w:p>
          <w:p w:rsidR="004510F7" w:rsidRPr="00C54BD4" w:rsidRDefault="004510F7" w:rsidP="004B33B9">
            <w:pPr>
              <w:spacing w:line="360" w:lineRule="exact"/>
              <w:jc w:val="center"/>
            </w:pPr>
            <w:r w:rsidRPr="00C54BD4">
              <w:t>2014</w:t>
            </w:r>
            <w:r>
              <w:t xml:space="preserve"> г.</w:t>
            </w:r>
          </w:p>
        </w:tc>
        <w:tc>
          <w:tcPr>
            <w:tcW w:w="992" w:type="dxa"/>
            <w:tcBorders>
              <w:top w:val="single" w:sz="4" w:space="0" w:color="auto"/>
              <w:left w:val="single" w:sz="4" w:space="0" w:color="auto"/>
            </w:tcBorders>
          </w:tcPr>
          <w:p w:rsidR="004510F7" w:rsidRPr="00C54BD4" w:rsidRDefault="004510F7" w:rsidP="004B33B9">
            <w:pPr>
              <w:spacing w:line="360" w:lineRule="exact"/>
              <w:jc w:val="center"/>
            </w:pPr>
            <w:r w:rsidRPr="00C54BD4">
              <w:t>2017</w:t>
            </w:r>
            <w:r>
              <w:t xml:space="preserve"> г.</w:t>
            </w:r>
          </w:p>
          <w:p w:rsidR="004510F7" w:rsidRPr="00C54BD4" w:rsidRDefault="004510F7" w:rsidP="004B33B9">
            <w:pPr>
              <w:spacing w:line="360" w:lineRule="exact"/>
              <w:jc w:val="center"/>
            </w:pPr>
            <w:r w:rsidRPr="00C54BD4">
              <w:t>от</w:t>
            </w:r>
          </w:p>
          <w:p w:rsidR="004510F7" w:rsidRPr="00C54BD4" w:rsidRDefault="004510F7" w:rsidP="004B33B9">
            <w:pPr>
              <w:spacing w:line="360" w:lineRule="exact"/>
              <w:jc w:val="center"/>
            </w:pPr>
            <w:r w:rsidRPr="00C54BD4">
              <w:t>2016</w:t>
            </w:r>
            <w:r>
              <w:t xml:space="preserve"> г.</w:t>
            </w:r>
          </w:p>
        </w:tc>
      </w:tr>
      <w:tr w:rsidR="004510F7" w:rsidTr="00883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2093" w:type="dxa"/>
          </w:tcPr>
          <w:p w:rsidR="004510F7" w:rsidRPr="00C54BD4" w:rsidRDefault="004510F7" w:rsidP="004B33B9">
            <w:pPr>
              <w:spacing w:line="360" w:lineRule="exact"/>
              <w:jc w:val="both"/>
            </w:pPr>
            <w:r w:rsidRPr="00C54BD4">
              <w:t>Списочная численность работников</w:t>
            </w:r>
          </w:p>
        </w:tc>
        <w:tc>
          <w:tcPr>
            <w:tcW w:w="992" w:type="dxa"/>
            <w:gridSpan w:val="2"/>
          </w:tcPr>
          <w:p w:rsidR="004510F7" w:rsidRPr="00C54BD4" w:rsidRDefault="004510F7" w:rsidP="004B33B9">
            <w:pPr>
              <w:spacing w:line="360" w:lineRule="exact"/>
              <w:ind w:left="108"/>
              <w:jc w:val="center"/>
            </w:pPr>
            <w:r w:rsidRPr="00C54BD4">
              <w:t>43</w:t>
            </w:r>
          </w:p>
        </w:tc>
        <w:tc>
          <w:tcPr>
            <w:tcW w:w="851" w:type="dxa"/>
            <w:gridSpan w:val="2"/>
          </w:tcPr>
          <w:p w:rsidR="004510F7" w:rsidRPr="00C54BD4" w:rsidRDefault="004510F7" w:rsidP="004B33B9">
            <w:pPr>
              <w:spacing w:line="360" w:lineRule="exact"/>
              <w:ind w:left="108"/>
              <w:jc w:val="center"/>
            </w:pPr>
            <w:r w:rsidRPr="00C54BD4">
              <w:t>100</w:t>
            </w:r>
          </w:p>
        </w:tc>
        <w:tc>
          <w:tcPr>
            <w:tcW w:w="992" w:type="dxa"/>
            <w:gridSpan w:val="2"/>
          </w:tcPr>
          <w:p w:rsidR="004510F7" w:rsidRPr="00C54BD4" w:rsidRDefault="004510F7" w:rsidP="004B33B9">
            <w:pPr>
              <w:spacing w:line="360" w:lineRule="exact"/>
              <w:ind w:left="108"/>
              <w:jc w:val="center"/>
            </w:pPr>
            <w:r w:rsidRPr="00C54BD4">
              <w:t>65</w:t>
            </w:r>
          </w:p>
        </w:tc>
        <w:tc>
          <w:tcPr>
            <w:tcW w:w="999" w:type="dxa"/>
          </w:tcPr>
          <w:p w:rsidR="004510F7" w:rsidRPr="00C54BD4" w:rsidRDefault="004510F7" w:rsidP="004B33B9">
            <w:pPr>
              <w:spacing w:line="360" w:lineRule="exact"/>
              <w:ind w:left="108"/>
              <w:jc w:val="center"/>
            </w:pPr>
            <w:r w:rsidRPr="00C54BD4">
              <w:t>100</w:t>
            </w:r>
          </w:p>
        </w:tc>
        <w:tc>
          <w:tcPr>
            <w:tcW w:w="993" w:type="dxa"/>
            <w:gridSpan w:val="3"/>
          </w:tcPr>
          <w:p w:rsidR="004510F7" w:rsidRPr="00C54BD4" w:rsidRDefault="004510F7" w:rsidP="004B33B9">
            <w:pPr>
              <w:spacing w:line="360" w:lineRule="exact"/>
              <w:ind w:left="108"/>
              <w:jc w:val="center"/>
            </w:pPr>
            <w:r w:rsidRPr="00C54BD4">
              <w:t>63</w:t>
            </w:r>
          </w:p>
        </w:tc>
        <w:tc>
          <w:tcPr>
            <w:tcW w:w="992" w:type="dxa"/>
            <w:gridSpan w:val="3"/>
          </w:tcPr>
          <w:p w:rsidR="004510F7" w:rsidRPr="00C54BD4" w:rsidRDefault="004510F7" w:rsidP="004B33B9">
            <w:pPr>
              <w:spacing w:line="360" w:lineRule="exact"/>
              <w:ind w:left="108"/>
              <w:jc w:val="center"/>
            </w:pPr>
            <w:r w:rsidRPr="00C54BD4">
              <w:t>100</w:t>
            </w:r>
          </w:p>
        </w:tc>
        <w:tc>
          <w:tcPr>
            <w:tcW w:w="992" w:type="dxa"/>
            <w:gridSpan w:val="3"/>
          </w:tcPr>
          <w:p w:rsidR="004510F7" w:rsidRPr="00C54BD4" w:rsidRDefault="004510F7" w:rsidP="004B33B9">
            <w:pPr>
              <w:spacing w:line="360" w:lineRule="exact"/>
              <w:jc w:val="center"/>
            </w:pPr>
            <w:r w:rsidRPr="00C54BD4">
              <w:t>151,1</w:t>
            </w:r>
          </w:p>
        </w:tc>
        <w:tc>
          <w:tcPr>
            <w:tcW w:w="992" w:type="dxa"/>
          </w:tcPr>
          <w:p w:rsidR="004510F7" w:rsidRPr="00C54BD4" w:rsidRDefault="004510F7" w:rsidP="004B33B9">
            <w:pPr>
              <w:spacing w:line="360" w:lineRule="exact"/>
              <w:ind w:left="108"/>
              <w:jc w:val="center"/>
            </w:pPr>
            <w:r w:rsidRPr="00C54BD4">
              <w:t>96,2</w:t>
            </w:r>
          </w:p>
        </w:tc>
      </w:tr>
      <w:tr w:rsidR="004510F7" w:rsidTr="00EA64CD">
        <w:trPr>
          <w:trHeight w:val="225"/>
        </w:trPr>
        <w:tc>
          <w:tcPr>
            <w:tcW w:w="9896" w:type="dxa"/>
            <w:gridSpan w:val="18"/>
          </w:tcPr>
          <w:p w:rsidR="004510F7" w:rsidRPr="00C54BD4" w:rsidRDefault="004510F7" w:rsidP="004B33B9">
            <w:pPr>
              <w:spacing w:line="360" w:lineRule="exact"/>
              <w:ind w:left="108"/>
              <w:jc w:val="center"/>
            </w:pPr>
            <w:r w:rsidRPr="00C54BD4">
              <w:t>Функциональный состав</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Руководители</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4</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9,3</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10</w:t>
            </w:r>
          </w:p>
        </w:tc>
        <w:tc>
          <w:tcPr>
            <w:tcW w:w="999"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15,4</w:t>
            </w:r>
          </w:p>
        </w:tc>
        <w:tc>
          <w:tcPr>
            <w:tcW w:w="985"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10</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15,9</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6</w:t>
            </w:r>
          </w:p>
        </w:tc>
        <w:tc>
          <w:tcPr>
            <w:tcW w:w="999" w:type="dxa"/>
            <w:gridSpan w:val="2"/>
            <w:tcBorders>
              <w:left w:val="single" w:sz="4" w:space="0" w:color="auto"/>
            </w:tcBorders>
          </w:tcPr>
          <w:p w:rsidR="004510F7" w:rsidRPr="00C54BD4" w:rsidRDefault="004510F7" w:rsidP="004B33B9">
            <w:pPr>
              <w:spacing w:line="360" w:lineRule="exact"/>
              <w:ind w:left="108"/>
              <w:jc w:val="center"/>
            </w:pPr>
            <w:r w:rsidRPr="00C54BD4">
              <w:t>0</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Специалисты</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2</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4,6</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999"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w:t>
            </w:r>
          </w:p>
        </w:tc>
        <w:tc>
          <w:tcPr>
            <w:tcW w:w="985"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1,6</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999" w:type="dxa"/>
            <w:gridSpan w:val="2"/>
            <w:tcBorders>
              <w:left w:val="single" w:sz="4" w:space="0" w:color="auto"/>
            </w:tcBorders>
          </w:tcPr>
          <w:p w:rsidR="004510F7" w:rsidRPr="00C54BD4" w:rsidRDefault="004510F7" w:rsidP="004B33B9">
            <w:pPr>
              <w:spacing w:line="360" w:lineRule="exact"/>
              <w:ind w:left="108"/>
              <w:jc w:val="center"/>
            </w:pPr>
            <w:r w:rsidRPr="00C54BD4">
              <w:t>0</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другие служащие</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34</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79,0</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9"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85"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9" w:type="dxa"/>
            <w:gridSpan w:val="2"/>
            <w:tcBorders>
              <w:left w:val="single" w:sz="4" w:space="0" w:color="auto"/>
            </w:tcBorders>
          </w:tcPr>
          <w:p w:rsidR="004510F7" w:rsidRPr="00C54BD4" w:rsidRDefault="004510F7" w:rsidP="004B33B9">
            <w:pPr>
              <w:spacing w:line="360" w:lineRule="exact"/>
              <w:ind w:left="108"/>
              <w:jc w:val="center"/>
            </w:pPr>
            <w:r w:rsidRPr="00C54BD4">
              <w:t>0</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Рабочие</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3</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6,9</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54</w:t>
            </w:r>
          </w:p>
        </w:tc>
        <w:tc>
          <w:tcPr>
            <w:tcW w:w="999"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83,1</w:t>
            </w:r>
          </w:p>
        </w:tc>
        <w:tc>
          <w:tcPr>
            <w:tcW w:w="985"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52</w:t>
            </w:r>
          </w:p>
        </w:tc>
        <w:tc>
          <w:tcPr>
            <w:tcW w:w="993"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82,5</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51</w:t>
            </w:r>
          </w:p>
        </w:tc>
        <w:tc>
          <w:tcPr>
            <w:tcW w:w="999" w:type="dxa"/>
            <w:gridSpan w:val="2"/>
            <w:tcBorders>
              <w:left w:val="single" w:sz="4" w:space="0" w:color="auto"/>
            </w:tcBorders>
          </w:tcPr>
          <w:p w:rsidR="004510F7" w:rsidRPr="00C54BD4" w:rsidRDefault="004510F7" w:rsidP="004B33B9">
            <w:pPr>
              <w:spacing w:line="360" w:lineRule="exact"/>
              <w:ind w:left="108"/>
              <w:jc w:val="center"/>
            </w:pPr>
            <w:r w:rsidRPr="00C54BD4">
              <w:t>-2</w:t>
            </w:r>
          </w:p>
        </w:tc>
      </w:tr>
      <w:tr w:rsidR="004510F7" w:rsidTr="00EA64CD">
        <w:trPr>
          <w:trHeight w:val="225"/>
        </w:trPr>
        <w:tc>
          <w:tcPr>
            <w:tcW w:w="9896" w:type="dxa"/>
            <w:gridSpan w:val="18"/>
          </w:tcPr>
          <w:p w:rsidR="004510F7" w:rsidRPr="00C54BD4" w:rsidRDefault="004510F7" w:rsidP="004B33B9">
            <w:pPr>
              <w:spacing w:line="360" w:lineRule="exact"/>
              <w:jc w:val="center"/>
            </w:pPr>
            <w:r w:rsidRPr="00C54BD4">
              <w:t>Образование</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Высшее</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5</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11,6</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8</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12,3</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10</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15,9</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3</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2</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среднее специальное</w:t>
            </w:r>
          </w:p>
        </w:tc>
        <w:tc>
          <w:tcPr>
            <w:tcW w:w="850" w:type="dxa"/>
            <w:tcBorders>
              <w:left w:val="single" w:sz="4" w:space="0" w:color="auto"/>
              <w:right w:val="single" w:sz="4" w:space="0" w:color="auto"/>
            </w:tcBorders>
          </w:tcPr>
          <w:p w:rsidR="004510F7" w:rsidRPr="00C54BD4" w:rsidRDefault="004510F7" w:rsidP="004B33B9">
            <w:pPr>
              <w:spacing w:line="360" w:lineRule="exact"/>
              <w:jc w:val="center"/>
            </w:pPr>
            <w:r w:rsidRPr="00C54BD4">
              <w:t>32</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74,4</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jc w:val="center"/>
            </w:pPr>
            <w:r w:rsidRPr="00C54BD4">
              <w:t>57</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87,7</w:t>
            </w:r>
          </w:p>
        </w:tc>
        <w:tc>
          <w:tcPr>
            <w:tcW w:w="851" w:type="dxa"/>
            <w:tcBorders>
              <w:left w:val="single" w:sz="4" w:space="0" w:color="auto"/>
              <w:right w:val="single" w:sz="4" w:space="0" w:color="auto"/>
            </w:tcBorders>
          </w:tcPr>
          <w:p w:rsidR="004510F7" w:rsidRPr="00C54BD4" w:rsidRDefault="004510F7" w:rsidP="004B33B9">
            <w:pPr>
              <w:spacing w:line="360" w:lineRule="exact"/>
              <w:jc w:val="center"/>
            </w:pPr>
            <w:r w:rsidRPr="00C54BD4">
              <w:t>53</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81,5</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25</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-4</w:t>
            </w:r>
          </w:p>
        </w:tc>
      </w:tr>
      <w:tr w:rsidR="004510F7" w:rsidTr="00883DB8">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общее среднее</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6</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13,9</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0</w:t>
            </w:r>
          </w:p>
        </w:tc>
      </w:tr>
      <w:tr w:rsidR="004510F7" w:rsidTr="00EA64CD">
        <w:trPr>
          <w:trHeight w:val="303"/>
        </w:trPr>
        <w:tc>
          <w:tcPr>
            <w:tcW w:w="9896" w:type="dxa"/>
            <w:gridSpan w:val="18"/>
          </w:tcPr>
          <w:p w:rsidR="004510F7" w:rsidRPr="00C54BD4" w:rsidRDefault="004510F7" w:rsidP="004B33B9">
            <w:pPr>
              <w:spacing w:line="360" w:lineRule="exact"/>
              <w:ind w:left="108"/>
              <w:jc w:val="center"/>
            </w:pPr>
            <w:r w:rsidRPr="00C54BD4">
              <w:t>Возрастная структура</w:t>
            </w:r>
          </w:p>
        </w:tc>
      </w:tr>
      <w:tr w:rsidR="004510F7" w:rsidTr="00EA64CD">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18-24</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7</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16,2</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5</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7,7</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3</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4,8</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-2</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-2</w:t>
            </w:r>
          </w:p>
        </w:tc>
      </w:tr>
      <w:tr w:rsidR="004510F7" w:rsidTr="00EA64CD">
        <w:trPr>
          <w:trHeight w:val="219"/>
        </w:trPr>
        <w:tc>
          <w:tcPr>
            <w:tcW w:w="2093" w:type="dxa"/>
            <w:tcBorders>
              <w:right w:val="single" w:sz="4" w:space="0" w:color="auto"/>
            </w:tcBorders>
          </w:tcPr>
          <w:p w:rsidR="004510F7" w:rsidRPr="00C54BD4" w:rsidRDefault="004510F7" w:rsidP="004B33B9">
            <w:pPr>
              <w:spacing w:line="360" w:lineRule="exact"/>
              <w:jc w:val="both"/>
            </w:pPr>
            <w:r w:rsidRPr="00C54BD4">
              <w:t>25-29</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11</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25,6</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9</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13,8</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13</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20,6</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-2</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4</w:t>
            </w:r>
          </w:p>
        </w:tc>
      </w:tr>
      <w:tr w:rsidR="004510F7" w:rsidTr="00EA64CD">
        <w:trPr>
          <w:trHeight w:val="168"/>
        </w:trPr>
        <w:tc>
          <w:tcPr>
            <w:tcW w:w="2093" w:type="dxa"/>
            <w:tcBorders>
              <w:right w:val="single" w:sz="4" w:space="0" w:color="auto"/>
            </w:tcBorders>
          </w:tcPr>
          <w:p w:rsidR="004510F7" w:rsidRPr="00C54BD4" w:rsidRDefault="004510F7" w:rsidP="004B33B9">
            <w:pPr>
              <w:spacing w:line="360" w:lineRule="exact"/>
              <w:jc w:val="both"/>
            </w:pPr>
            <w:r w:rsidRPr="00C54BD4">
              <w:t>30</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2</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3,2</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1</w:t>
            </w:r>
          </w:p>
        </w:tc>
      </w:tr>
      <w:tr w:rsidR="004510F7" w:rsidTr="00EA64CD">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31</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2,3</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4</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6,3</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3</w:t>
            </w:r>
          </w:p>
        </w:tc>
      </w:tr>
      <w:tr w:rsidR="004510F7" w:rsidTr="00EA64CD">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32-39</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12</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27,9</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23</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35,4</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23,8</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11</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-8</w:t>
            </w:r>
          </w:p>
        </w:tc>
      </w:tr>
      <w:tr w:rsidR="004510F7" w:rsidRPr="00B952A5" w:rsidTr="00EA64CD">
        <w:trPr>
          <w:trHeight w:val="225"/>
        </w:trPr>
        <w:tc>
          <w:tcPr>
            <w:tcW w:w="2093" w:type="dxa"/>
            <w:tcBorders>
              <w:right w:val="single" w:sz="4" w:space="0" w:color="auto"/>
            </w:tcBorders>
          </w:tcPr>
          <w:p w:rsidR="004510F7" w:rsidRPr="00C54BD4" w:rsidRDefault="004510F7" w:rsidP="004B33B9">
            <w:pPr>
              <w:spacing w:line="360" w:lineRule="exact"/>
              <w:jc w:val="both"/>
            </w:pPr>
            <w:r w:rsidRPr="00C54BD4">
              <w:t>40-49</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8</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18,6</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19</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29,2</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19</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30,2</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11</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0</w:t>
            </w:r>
          </w:p>
        </w:tc>
      </w:tr>
      <w:tr w:rsidR="004510F7" w:rsidTr="00EA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9"/>
        </w:trPr>
        <w:tc>
          <w:tcPr>
            <w:tcW w:w="2093" w:type="dxa"/>
          </w:tcPr>
          <w:p w:rsidR="004510F7" w:rsidRPr="00C54BD4" w:rsidRDefault="004510F7" w:rsidP="004B33B9">
            <w:pPr>
              <w:spacing w:line="360" w:lineRule="exact"/>
              <w:jc w:val="both"/>
            </w:pPr>
            <w:r w:rsidRPr="00C54BD4">
              <w:t>50-54</w:t>
            </w:r>
          </w:p>
        </w:tc>
        <w:tc>
          <w:tcPr>
            <w:tcW w:w="850" w:type="dxa"/>
          </w:tcPr>
          <w:p w:rsidR="004510F7" w:rsidRPr="00C54BD4" w:rsidRDefault="004510F7" w:rsidP="004B33B9">
            <w:pPr>
              <w:spacing w:line="360" w:lineRule="exact"/>
              <w:ind w:left="108"/>
              <w:jc w:val="center"/>
            </w:pPr>
            <w:r w:rsidRPr="00C54BD4">
              <w:t>2</w:t>
            </w:r>
          </w:p>
        </w:tc>
        <w:tc>
          <w:tcPr>
            <w:tcW w:w="851" w:type="dxa"/>
            <w:gridSpan w:val="2"/>
          </w:tcPr>
          <w:p w:rsidR="004510F7" w:rsidRPr="00C54BD4" w:rsidRDefault="004510F7" w:rsidP="004B33B9">
            <w:pPr>
              <w:spacing w:line="360" w:lineRule="exact"/>
              <w:ind w:left="108"/>
              <w:jc w:val="center"/>
            </w:pPr>
            <w:r w:rsidRPr="00C54BD4">
              <w:t>4,6</w:t>
            </w:r>
          </w:p>
        </w:tc>
        <w:tc>
          <w:tcPr>
            <w:tcW w:w="992" w:type="dxa"/>
            <w:gridSpan w:val="2"/>
          </w:tcPr>
          <w:p w:rsidR="004510F7" w:rsidRPr="00C54BD4" w:rsidRDefault="004510F7" w:rsidP="004B33B9">
            <w:pPr>
              <w:spacing w:line="360" w:lineRule="exact"/>
              <w:ind w:left="108"/>
              <w:jc w:val="center"/>
            </w:pPr>
            <w:r w:rsidRPr="00C54BD4">
              <w:t>4</w:t>
            </w:r>
          </w:p>
        </w:tc>
        <w:tc>
          <w:tcPr>
            <w:tcW w:w="1141" w:type="dxa"/>
            <w:gridSpan w:val="2"/>
          </w:tcPr>
          <w:p w:rsidR="004510F7" w:rsidRPr="00C54BD4" w:rsidRDefault="004510F7" w:rsidP="004B33B9">
            <w:pPr>
              <w:spacing w:line="360" w:lineRule="exact"/>
              <w:ind w:left="108"/>
              <w:jc w:val="center"/>
            </w:pPr>
            <w:r w:rsidRPr="00C54BD4">
              <w:t>6,1</w:t>
            </w:r>
          </w:p>
        </w:tc>
        <w:tc>
          <w:tcPr>
            <w:tcW w:w="851" w:type="dxa"/>
          </w:tcPr>
          <w:p w:rsidR="004510F7" w:rsidRPr="00C54BD4" w:rsidRDefault="004510F7" w:rsidP="004B33B9">
            <w:pPr>
              <w:spacing w:line="360" w:lineRule="exact"/>
              <w:ind w:left="108"/>
              <w:jc w:val="center"/>
            </w:pPr>
            <w:r w:rsidRPr="00C54BD4">
              <w:t>2</w:t>
            </w:r>
          </w:p>
        </w:tc>
        <w:tc>
          <w:tcPr>
            <w:tcW w:w="992" w:type="dxa"/>
            <w:gridSpan w:val="3"/>
          </w:tcPr>
          <w:p w:rsidR="004510F7" w:rsidRPr="00C54BD4" w:rsidRDefault="004510F7" w:rsidP="004B33B9">
            <w:pPr>
              <w:spacing w:line="360" w:lineRule="exact"/>
              <w:ind w:left="108"/>
              <w:jc w:val="center"/>
            </w:pPr>
            <w:r w:rsidRPr="00C54BD4">
              <w:t>3,2</w:t>
            </w:r>
          </w:p>
        </w:tc>
        <w:tc>
          <w:tcPr>
            <w:tcW w:w="992" w:type="dxa"/>
            <w:gridSpan w:val="3"/>
          </w:tcPr>
          <w:p w:rsidR="004510F7" w:rsidRPr="00C54BD4" w:rsidRDefault="004510F7" w:rsidP="004B33B9">
            <w:pPr>
              <w:spacing w:line="360" w:lineRule="exact"/>
              <w:ind w:left="108"/>
              <w:jc w:val="center"/>
            </w:pPr>
            <w:r w:rsidRPr="00C54BD4">
              <w:t>2</w:t>
            </w:r>
          </w:p>
        </w:tc>
        <w:tc>
          <w:tcPr>
            <w:tcW w:w="1134" w:type="dxa"/>
            <w:gridSpan w:val="3"/>
          </w:tcPr>
          <w:p w:rsidR="004510F7" w:rsidRPr="00C54BD4" w:rsidRDefault="004510F7" w:rsidP="004B33B9">
            <w:pPr>
              <w:spacing w:line="360" w:lineRule="exact"/>
              <w:ind w:left="108"/>
              <w:jc w:val="center"/>
            </w:pPr>
            <w:r w:rsidRPr="00C54BD4">
              <w:t>-2</w:t>
            </w:r>
          </w:p>
        </w:tc>
      </w:tr>
      <w:tr w:rsidR="004510F7" w:rsidTr="00EA64CD">
        <w:trPr>
          <w:trHeight w:val="220"/>
        </w:trPr>
        <w:tc>
          <w:tcPr>
            <w:tcW w:w="2093" w:type="dxa"/>
            <w:tcBorders>
              <w:right w:val="single" w:sz="4" w:space="0" w:color="auto"/>
            </w:tcBorders>
          </w:tcPr>
          <w:p w:rsidR="004510F7" w:rsidRPr="00C54BD4" w:rsidRDefault="004510F7" w:rsidP="004B33B9">
            <w:pPr>
              <w:spacing w:line="360" w:lineRule="exact"/>
              <w:jc w:val="both"/>
            </w:pPr>
            <w:r w:rsidRPr="00C54BD4">
              <w:t>55-59</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2,3</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1,5</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3</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4,8</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0</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2</w:t>
            </w:r>
          </w:p>
        </w:tc>
      </w:tr>
      <w:tr w:rsidR="004510F7" w:rsidTr="00EA64CD">
        <w:trPr>
          <w:trHeight w:val="225"/>
        </w:trPr>
        <w:tc>
          <w:tcPr>
            <w:tcW w:w="2093" w:type="dxa"/>
            <w:tcBorders>
              <w:right w:val="single" w:sz="4" w:space="0" w:color="auto"/>
            </w:tcBorders>
          </w:tcPr>
          <w:p w:rsidR="004510F7" w:rsidRPr="00C54BD4" w:rsidRDefault="004510F7" w:rsidP="004B33B9">
            <w:pPr>
              <w:spacing w:line="360" w:lineRule="exact"/>
            </w:pPr>
            <w:r w:rsidRPr="00C54BD4">
              <w:t>60 лет и старше</w:t>
            </w:r>
          </w:p>
        </w:tc>
        <w:tc>
          <w:tcPr>
            <w:tcW w:w="850"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85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2,3</w:t>
            </w:r>
          </w:p>
        </w:tc>
        <w:tc>
          <w:tcPr>
            <w:tcW w:w="992"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2</w:t>
            </w:r>
          </w:p>
        </w:tc>
        <w:tc>
          <w:tcPr>
            <w:tcW w:w="1141" w:type="dxa"/>
            <w:gridSpan w:val="2"/>
            <w:tcBorders>
              <w:left w:val="single" w:sz="4" w:space="0" w:color="auto"/>
              <w:right w:val="single" w:sz="4" w:space="0" w:color="auto"/>
            </w:tcBorders>
          </w:tcPr>
          <w:p w:rsidR="004510F7" w:rsidRPr="00C54BD4" w:rsidRDefault="004510F7" w:rsidP="004B33B9">
            <w:pPr>
              <w:spacing w:line="360" w:lineRule="exact"/>
              <w:ind w:left="108"/>
              <w:jc w:val="center"/>
            </w:pPr>
            <w:r w:rsidRPr="00C54BD4">
              <w:t>3,1</w:t>
            </w:r>
          </w:p>
        </w:tc>
        <w:tc>
          <w:tcPr>
            <w:tcW w:w="851" w:type="dxa"/>
            <w:tcBorders>
              <w:left w:val="single" w:sz="4" w:space="0" w:color="auto"/>
              <w:right w:val="single" w:sz="4" w:space="0" w:color="auto"/>
            </w:tcBorders>
          </w:tcPr>
          <w:p w:rsidR="004510F7" w:rsidRPr="00C54BD4" w:rsidRDefault="004510F7" w:rsidP="004B33B9">
            <w:pPr>
              <w:spacing w:line="360" w:lineRule="exact"/>
              <w:ind w:left="108"/>
              <w:jc w:val="center"/>
            </w:pPr>
            <w:r w:rsidRPr="00C54BD4">
              <w:t>2</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3,2</w:t>
            </w:r>
          </w:p>
        </w:tc>
        <w:tc>
          <w:tcPr>
            <w:tcW w:w="992" w:type="dxa"/>
            <w:gridSpan w:val="3"/>
            <w:tcBorders>
              <w:left w:val="single" w:sz="4" w:space="0" w:color="auto"/>
              <w:right w:val="single" w:sz="4" w:space="0" w:color="auto"/>
            </w:tcBorders>
          </w:tcPr>
          <w:p w:rsidR="004510F7" w:rsidRPr="00C54BD4" w:rsidRDefault="004510F7" w:rsidP="004B33B9">
            <w:pPr>
              <w:spacing w:line="360" w:lineRule="exact"/>
              <w:ind w:left="108"/>
              <w:jc w:val="center"/>
            </w:pPr>
            <w:r w:rsidRPr="00C54BD4">
              <w:t>1</w:t>
            </w:r>
          </w:p>
        </w:tc>
        <w:tc>
          <w:tcPr>
            <w:tcW w:w="1134" w:type="dxa"/>
            <w:gridSpan w:val="3"/>
            <w:tcBorders>
              <w:left w:val="single" w:sz="4" w:space="0" w:color="auto"/>
            </w:tcBorders>
          </w:tcPr>
          <w:p w:rsidR="004510F7" w:rsidRPr="00C54BD4" w:rsidRDefault="004510F7" w:rsidP="004B33B9">
            <w:pPr>
              <w:spacing w:line="360" w:lineRule="exact"/>
              <w:ind w:left="108"/>
              <w:jc w:val="center"/>
            </w:pPr>
            <w:r w:rsidRPr="00C54BD4">
              <w:t>0</w:t>
            </w:r>
          </w:p>
        </w:tc>
      </w:tr>
    </w:tbl>
    <w:p w:rsidR="004510F7" w:rsidRDefault="004510F7" w:rsidP="004B33B9">
      <w:pPr>
        <w:pStyle w:val="NoSpacing"/>
        <w:spacing w:line="360" w:lineRule="exact"/>
        <w:ind w:firstLine="709"/>
        <w:jc w:val="both"/>
      </w:pPr>
      <w:r w:rsidRPr="002C7052">
        <w:rPr>
          <w:i/>
        </w:rPr>
        <w:t>Примечание</w:t>
      </w:r>
      <w:r>
        <w:t xml:space="preserve"> – Источник: собственная разработка на основе данных приложения Г.</w:t>
      </w:r>
    </w:p>
    <w:p w:rsidR="004510F7" w:rsidRPr="00C04A40" w:rsidRDefault="004510F7" w:rsidP="004B33B9">
      <w:pPr>
        <w:pStyle w:val="NoSpacing"/>
        <w:spacing w:line="360" w:lineRule="exact"/>
        <w:ind w:firstLine="709"/>
        <w:jc w:val="both"/>
      </w:pPr>
    </w:p>
    <w:p w:rsidR="004510F7" w:rsidRDefault="004510F7" w:rsidP="004B33B9">
      <w:pPr>
        <w:spacing w:line="360" w:lineRule="exact"/>
        <w:ind w:firstLine="709"/>
        <w:jc w:val="both"/>
        <w:rPr>
          <w:color w:val="000000"/>
          <w:sz w:val="28"/>
          <w:szCs w:val="28"/>
          <w:shd w:val="clear" w:color="auto" w:fill="FFFFFF"/>
        </w:rPr>
      </w:pPr>
      <w:r>
        <w:rPr>
          <w:sz w:val="28"/>
          <w:szCs w:val="28"/>
        </w:rPr>
        <w:t xml:space="preserve">Из данных приведенных в таблице 2.5 можно сказать, что списочная численность работников в 2017 г. по сравнению с 2016 г. относительно стабильна и составляет 63 работника. По функциональному составу наибольшую долю в 2017 г. по сравнению с 2016 г. занимают руководители и рабочие, удельный вес которых составляет 15,9% и 82,5% соответственно. </w:t>
      </w:r>
      <w:r w:rsidRPr="00126F3F">
        <w:rPr>
          <w:sz w:val="28"/>
          <w:szCs w:val="28"/>
        </w:rPr>
        <w:t xml:space="preserve">Также можно отметить, что в 2017 г. </w:t>
      </w:r>
      <w:r>
        <w:rPr>
          <w:color w:val="000000"/>
          <w:sz w:val="28"/>
          <w:szCs w:val="28"/>
          <w:shd w:val="clear" w:color="auto" w:fill="FFFFFF"/>
        </w:rPr>
        <w:t xml:space="preserve">наибольшую долю в персонале </w:t>
      </w:r>
      <w:r w:rsidRPr="00126F3F">
        <w:rPr>
          <w:color w:val="000000"/>
          <w:sz w:val="28"/>
          <w:szCs w:val="28"/>
          <w:shd w:val="clear" w:color="auto" w:fill="FFFFFF"/>
        </w:rPr>
        <w:t xml:space="preserve">составляют </w:t>
      </w:r>
      <w:r>
        <w:rPr>
          <w:color w:val="000000"/>
          <w:sz w:val="28"/>
          <w:szCs w:val="28"/>
          <w:shd w:val="clear" w:color="auto" w:fill="FFFFFF"/>
        </w:rPr>
        <w:t>работники со средним специальным образованием, удельный вес которых составляет 81,5%. Возрастная структура построена на выделении работников в возрасте от 25-29,  от 32 до 39 и от 40 до 49 лет.</w:t>
      </w:r>
    </w:p>
    <w:p w:rsidR="004510F7" w:rsidRDefault="004510F7" w:rsidP="004B33B9">
      <w:pPr>
        <w:spacing w:line="360" w:lineRule="exact"/>
        <w:ind w:firstLine="709"/>
        <w:jc w:val="both"/>
        <w:rPr>
          <w:color w:val="000000"/>
          <w:sz w:val="28"/>
          <w:szCs w:val="28"/>
          <w:shd w:val="clear" w:color="auto" w:fill="FFFFFF"/>
        </w:rPr>
      </w:pPr>
      <w:r>
        <w:rPr>
          <w:color w:val="000000"/>
          <w:sz w:val="28"/>
          <w:szCs w:val="28"/>
          <w:shd w:val="clear" w:color="auto" w:fill="FFFFFF"/>
        </w:rPr>
        <w:t>Таким образом, на основании вышеизложенного, можно сказать, что финансовое положение  ООО «Марко-Гомель» относительное стабильное. За анализируемые периоды темпы роста выручки от реализации превышают темпы роста расходов на реализацию, что обуславливает получение значительной прибыли от реализации по итогам исследуемого периода. ООО «Марко-Гомель» имеет стабильную тенденцию на повышение выручки от реализации. Анализ кадрового потенциала работников ООО «Марко-Гомель» показал, что наибольший удельный вес имеют работники трудоспособного возраста, что оказывает положительное влияние на деятельность организации.</w:t>
      </w:r>
    </w:p>
    <w:p w:rsidR="004510F7" w:rsidRDefault="004510F7" w:rsidP="004B33B9">
      <w:pPr>
        <w:spacing w:line="360" w:lineRule="exact"/>
        <w:ind w:firstLine="709"/>
        <w:jc w:val="both"/>
        <w:rPr>
          <w:b/>
          <w:sz w:val="28"/>
        </w:rPr>
      </w:pPr>
    </w:p>
    <w:p w:rsidR="004510F7" w:rsidRDefault="004510F7" w:rsidP="004B33B9">
      <w:pPr>
        <w:spacing w:line="360" w:lineRule="exact"/>
        <w:ind w:firstLine="709"/>
        <w:jc w:val="both"/>
        <w:rPr>
          <w:b/>
          <w:sz w:val="28"/>
        </w:rPr>
      </w:pPr>
    </w:p>
    <w:p w:rsidR="004510F7" w:rsidRPr="005B5CD8" w:rsidRDefault="004510F7" w:rsidP="004B33B9">
      <w:pPr>
        <w:spacing w:line="360" w:lineRule="exact"/>
        <w:ind w:firstLine="709"/>
        <w:jc w:val="both"/>
        <w:rPr>
          <w:sz w:val="28"/>
        </w:rPr>
      </w:pPr>
      <w:r w:rsidRPr="00E6391C">
        <w:rPr>
          <w:b/>
          <w:sz w:val="28"/>
        </w:rPr>
        <w:t>2.2 Анализ состава, структуры и динамики оборотных средств</w:t>
      </w:r>
    </w:p>
    <w:p w:rsidR="004510F7" w:rsidRPr="005B5CD8" w:rsidRDefault="004510F7" w:rsidP="004B33B9">
      <w:pPr>
        <w:spacing w:line="360" w:lineRule="exact"/>
        <w:ind w:firstLine="709"/>
        <w:jc w:val="both"/>
        <w:rPr>
          <w:sz w:val="28"/>
        </w:rPr>
      </w:pPr>
    </w:p>
    <w:p w:rsidR="004510F7" w:rsidRPr="005B5CD8" w:rsidRDefault="004510F7" w:rsidP="004B33B9">
      <w:pPr>
        <w:spacing w:line="360" w:lineRule="exact"/>
        <w:ind w:firstLine="709"/>
        <w:jc w:val="both"/>
        <w:rPr>
          <w:sz w:val="28"/>
        </w:rPr>
      </w:pPr>
    </w:p>
    <w:p w:rsidR="004510F7" w:rsidRDefault="004510F7" w:rsidP="004B33B9">
      <w:pPr>
        <w:spacing w:line="360" w:lineRule="exact"/>
        <w:ind w:firstLine="567"/>
        <w:jc w:val="both"/>
        <w:rPr>
          <w:sz w:val="28"/>
          <w:szCs w:val="28"/>
        </w:rPr>
      </w:pPr>
      <w:r w:rsidRPr="00CE78E0">
        <w:rPr>
          <w:sz w:val="28"/>
          <w:szCs w:val="28"/>
        </w:rPr>
        <w:t xml:space="preserve">Эффективность функционирования оборотных средств </w:t>
      </w:r>
      <w:r>
        <w:rPr>
          <w:sz w:val="28"/>
          <w:szCs w:val="28"/>
        </w:rPr>
        <w:t>в организации</w:t>
      </w:r>
      <w:r w:rsidRPr="00CE78E0">
        <w:rPr>
          <w:sz w:val="28"/>
          <w:szCs w:val="28"/>
        </w:rPr>
        <w:t xml:space="preserve"> рекомендуется анализировать и оценивать по различным стадиям их участия в производственном процессе при закупке, производстве и реализации, а также при переходе их с денежной формы на товарную и, наоборот, с товарной на денежную.</w:t>
      </w:r>
    </w:p>
    <w:p w:rsidR="004510F7" w:rsidRPr="00F66922" w:rsidRDefault="004510F7" w:rsidP="004B33B9">
      <w:pPr>
        <w:pStyle w:val="NoSpacing"/>
        <w:spacing w:line="360" w:lineRule="exact"/>
        <w:ind w:firstLine="709"/>
        <w:jc w:val="both"/>
        <w:rPr>
          <w:sz w:val="28"/>
          <w:szCs w:val="28"/>
        </w:rPr>
      </w:pPr>
      <w:r w:rsidRPr="00F66922">
        <w:rPr>
          <w:sz w:val="28"/>
          <w:szCs w:val="28"/>
        </w:rPr>
        <w:t>Под</w:t>
      </w:r>
      <w:r w:rsidRPr="00F66922">
        <w:rPr>
          <w:rStyle w:val="apple-converted-space"/>
          <w:color w:val="222222"/>
          <w:sz w:val="28"/>
          <w:szCs w:val="28"/>
        </w:rPr>
        <w:t> </w:t>
      </w:r>
      <w:r w:rsidRPr="00F66922">
        <w:rPr>
          <w:rStyle w:val="Strong"/>
          <w:b w:val="0"/>
          <w:color w:val="222222"/>
          <w:sz w:val="28"/>
          <w:szCs w:val="28"/>
        </w:rPr>
        <w:t>структурой оборотных средств</w:t>
      </w:r>
      <w:r w:rsidRPr="00F66922">
        <w:rPr>
          <w:rStyle w:val="apple-converted-space"/>
          <w:color w:val="222222"/>
          <w:sz w:val="28"/>
          <w:szCs w:val="28"/>
        </w:rPr>
        <w:t> </w:t>
      </w:r>
      <w:r w:rsidRPr="00F66922">
        <w:rPr>
          <w:sz w:val="28"/>
          <w:szCs w:val="28"/>
        </w:rPr>
        <w:t>понимается соотношение между элементами в общей сумме оборотных средств. На структуру</w:t>
      </w:r>
      <w:r w:rsidRPr="00F66922">
        <w:rPr>
          <w:rStyle w:val="apple-converted-space"/>
          <w:color w:val="222222"/>
          <w:sz w:val="28"/>
          <w:szCs w:val="28"/>
        </w:rPr>
        <w:t> </w:t>
      </w:r>
      <w:hyperlink r:id="rId17" w:tooltip="Экономическая сущность оборотных средств" w:history="1">
        <w:r w:rsidRPr="00F66922">
          <w:rPr>
            <w:rStyle w:val="Hyperlink"/>
            <w:color w:val="000000"/>
            <w:sz w:val="28"/>
            <w:szCs w:val="28"/>
            <w:u w:val="none"/>
          </w:rPr>
          <w:t>оборотных активов</w:t>
        </w:r>
      </w:hyperlink>
      <w:r w:rsidRPr="00F66922">
        <w:rPr>
          <w:rStyle w:val="apple-converted-space"/>
          <w:color w:val="222222"/>
          <w:sz w:val="28"/>
          <w:szCs w:val="28"/>
        </w:rPr>
        <w:t> </w:t>
      </w:r>
      <w:r w:rsidRPr="00F66922">
        <w:rPr>
          <w:sz w:val="28"/>
          <w:szCs w:val="28"/>
        </w:rPr>
        <w:t>оказывают влияние особенности конкретного производства, снабжения, принятый порядок расчетов с покупателями и заказчиками. Изучение структуры является основой прогнозирования перспективных изменений в составе оборотных средств.</w:t>
      </w:r>
    </w:p>
    <w:p w:rsidR="004510F7" w:rsidRPr="00FD6F43" w:rsidRDefault="004510F7" w:rsidP="004B33B9">
      <w:pPr>
        <w:pStyle w:val="NoSpacing"/>
        <w:spacing w:line="360" w:lineRule="exact"/>
        <w:ind w:firstLine="709"/>
        <w:jc w:val="both"/>
        <w:rPr>
          <w:sz w:val="28"/>
          <w:szCs w:val="28"/>
        </w:rPr>
      </w:pPr>
      <w:r w:rsidRPr="00F66922">
        <w:rPr>
          <w:sz w:val="28"/>
          <w:szCs w:val="28"/>
        </w:rPr>
        <w:t>Анализ оценки эффективности использования оборотного капитала начинается с общей оценки динамики состава и структуры оборотных средств хозяйствующего субъекта, изменения их на конец года по сравнению с началом года по данным бухгалтерского баланса. В этой ситуации и</w:t>
      </w:r>
      <w:r>
        <w:rPr>
          <w:sz w:val="28"/>
          <w:szCs w:val="28"/>
        </w:rPr>
        <w:t>спользуются приемы структурно-</w:t>
      </w:r>
      <w:r w:rsidRPr="00F66922">
        <w:rPr>
          <w:sz w:val="28"/>
          <w:szCs w:val="28"/>
        </w:rPr>
        <w:t>динамического анализа. Динамика состава оборотного капитала ООО «</w:t>
      </w:r>
      <w:r>
        <w:rPr>
          <w:sz w:val="28"/>
          <w:szCs w:val="28"/>
        </w:rPr>
        <w:t xml:space="preserve">Марко-Гомель» за 2015 - </w:t>
      </w:r>
      <w:r w:rsidRPr="00F66922">
        <w:rPr>
          <w:sz w:val="28"/>
          <w:szCs w:val="28"/>
        </w:rPr>
        <w:t>201</w:t>
      </w:r>
      <w:r>
        <w:rPr>
          <w:sz w:val="28"/>
          <w:szCs w:val="28"/>
        </w:rPr>
        <w:t>7 гг., представлена в таблице 2.6</w:t>
      </w:r>
      <w:r w:rsidRPr="00F66922">
        <w:rPr>
          <w:sz w:val="28"/>
          <w:szCs w:val="28"/>
        </w:rPr>
        <w:t>.</w:t>
      </w:r>
    </w:p>
    <w:p w:rsidR="004510F7" w:rsidRPr="00FD6F43" w:rsidRDefault="004510F7" w:rsidP="004B33B9">
      <w:pPr>
        <w:pStyle w:val="NoSpacing"/>
        <w:spacing w:line="360" w:lineRule="exact"/>
        <w:jc w:val="both"/>
        <w:rPr>
          <w:b/>
          <w:sz w:val="12"/>
        </w:rPr>
      </w:pPr>
    </w:p>
    <w:p w:rsidR="004510F7" w:rsidRDefault="004510F7" w:rsidP="004B33B9">
      <w:pPr>
        <w:pStyle w:val="NoSpacing"/>
        <w:spacing w:line="360" w:lineRule="exact"/>
        <w:jc w:val="both"/>
        <w:rPr>
          <w:b/>
        </w:rPr>
      </w:pPr>
    </w:p>
    <w:p w:rsidR="004510F7" w:rsidRDefault="004510F7" w:rsidP="004B33B9">
      <w:pPr>
        <w:pStyle w:val="NoSpacing"/>
        <w:spacing w:line="360" w:lineRule="exact"/>
        <w:jc w:val="both"/>
        <w:rPr>
          <w:b/>
        </w:rPr>
      </w:pPr>
    </w:p>
    <w:p w:rsidR="004510F7" w:rsidRDefault="004510F7" w:rsidP="004B33B9">
      <w:pPr>
        <w:pStyle w:val="NoSpacing"/>
        <w:spacing w:line="360" w:lineRule="exact"/>
        <w:jc w:val="both"/>
        <w:rPr>
          <w:b/>
        </w:rPr>
      </w:pPr>
      <w:r>
        <w:rPr>
          <w:b/>
        </w:rPr>
        <w:t>Таблица 2.6</w:t>
      </w:r>
      <w:r w:rsidRPr="00F66922">
        <w:rPr>
          <w:b/>
        </w:rPr>
        <w:t xml:space="preserve"> – Динамика состава оборотного капитала ООО «Марко-Гомель» за 2015 г. - 2017 гг., на конец года</w:t>
      </w:r>
      <w:r>
        <w:rPr>
          <w:b/>
        </w:rPr>
        <w:t xml:space="preserve">, тыс. р. </w:t>
      </w:r>
    </w:p>
    <w:p w:rsidR="004510F7" w:rsidRPr="00CD7D88" w:rsidRDefault="004510F7" w:rsidP="004E2ED0">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851"/>
        <w:gridCol w:w="850"/>
        <w:gridCol w:w="844"/>
        <w:gridCol w:w="1408"/>
        <w:gridCol w:w="1408"/>
        <w:gridCol w:w="1408"/>
      </w:tblGrid>
      <w:tr w:rsidR="004510F7" w:rsidRPr="00102E2A" w:rsidTr="005C73F8">
        <w:trPr>
          <w:trHeight w:val="134"/>
        </w:trPr>
        <w:tc>
          <w:tcPr>
            <w:tcW w:w="2977" w:type="dxa"/>
            <w:vMerge w:val="restart"/>
          </w:tcPr>
          <w:p w:rsidR="004510F7" w:rsidRDefault="004510F7" w:rsidP="005C73F8">
            <w:pPr>
              <w:spacing w:line="360" w:lineRule="exact"/>
              <w:jc w:val="both"/>
            </w:pPr>
          </w:p>
          <w:p w:rsidR="004510F7" w:rsidRPr="00102E2A" w:rsidRDefault="004510F7" w:rsidP="005C73F8">
            <w:pPr>
              <w:spacing w:line="360" w:lineRule="exact"/>
              <w:jc w:val="center"/>
            </w:pPr>
            <w:r w:rsidRPr="00102E2A">
              <w:t>Показатели</w:t>
            </w:r>
          </w:p>
        </w:tc>
        <w:tc>
          <w:tcPr>
            <w:tcW w:w="2545" w:type="dxa"/>
            <w:gridSpan w:val="3"/>
            <w:tcBorders>
              <w:bottom w:val="single" w:sz="4" w:space="0" w:color="auto"/>
            </w:tcBorders>
          </w:tcPr>
          <w:p w:rsidR="004510F7" w:rsidRPr="00102E2A" w:rsidRDefault="004510F7" w:rsidP="005C73F8">
            <w:pPr>
              <w:spacing w:line="360" w:lineRule="exact"/>
              <w:jc w:val="center"/>
            </w:pPr>
            <w:r w:rsidRPr="00102E2A">
              <w:t>Годы</w:t>
            </w:r>
          </w:p>
        </w:tc>
        <w:tc>
          <w:tcPr>
            <w:tcW w:w="4224" w:type="dxa"/>
            <w:gridSpan w:val="3"/>
            <w:tcBorders>
              <w:bottom w:val="single" w:sz="4" w:space="0" w:color="auto"/>
            </w:tcBorders>
          </w:tcPr>
          <w:p w:rsidR="004510F7" w:rsidRDefault="004510F7" w:rsidP="005C73F8">
            <w:pPr>
              <w:pStyle w:val="NoSpacing"/>
              <w:spacing w:line="360" w:lineRule="exact"/>
              <w:jc w:val="center"/>
            </w:pPr>
            <w:r w:rsidRPr="00102E2A">
              <w:t>Темп роста, %,</w:t>
            </w:r>
          </w:p>
          <w:p w:rsidR="004510F7" w:rsidRPr="00102E2A" w:rsidRDefault="004510F7" w:rsidP="005C73F8">
            <w:pPr>
              <w:pStyle w:val="NoSpacing"/>
              <w:spacing w:line="360" w:lineRule="exact"/>
              <w:jc w:val="center"/>
            </w:pPr>
            <w:r w:rsidRPr="00102E2A">
              <w:t>Отклонение (+/-)</w:t>
            </w:r>
          </w:p>
        </w:tc>
      </w:tr>
      <w:tr w:rsidR="004510F7" w:rsidRPr="00102E2A" w:rsidTr="005C73F8">
        <w:trPr>
          <w:trHeight w:val="721"/>
        </w:trPr>
        <w:tc>
          <w:tcPr>
            <w:tcW w:w="2977" w:type="dxa"/>
            <w:vMerge/>
          </w:tcPr>
          <w:p w:rsidR="004510F7" w:rsidRPr="00102E2A" w:rsidRDefault="004510F7" w:rsidP="005C73F8">
            <w:pPr>
              <w:spacing w:line="360" w:lineRule="exact"/>
              <w:jc w:val="both"/>
            </w:pPr>
          </w:p>
        </w:tc>
        <w:tc>
          <w:tcPr>
            <w:tcW w:w="851" w:type="dxa"/>
            <w:tcBorders>
              <w:top w:val="single" w:sz="4" w:space="0" w:color="auto"/>
              <w:right w:val="single" w:sz="4" w:space="0" w:color="auto"/>
            </w:tcBorders>
          </w:tcPr>
          <w:p w:rsidR="004510F7" w:rsidRDefault="004510F7" w:rsidP="005C73F8">
            <w:pPr>
              <w:spacing w:line="360" w:lineRule="exact"/>
              <w:jc w:val="center"/>
            </w:pPr>
          </w:p>
          <w:p w:rsidR="004510F7" w:rsidRPr="00102E2A" w:rsidRDefault="004510F7" w:rsidP="005C73F8">
            <w:pPr>
              <w:spacing w:line="360" w:lineRule="exact"/>
              <w:jc w:val="center"/>
            </w:pPr>
            <w:r w:rsidRPr="00102E2A">
              <w:t>2015</w:t>
            </w:r>
          </w:p>
        </w:tc>
        <w:tc>
          <w:tcPr>
            <w:tcW w:w="850" w:type="dxa"/>
            <w:tcBorders>
              <w:top w:val="single" w:sz="4" w:space="0" w:color="auto"/>
              <w:right w:val="single" w:sz="4" w:space="0" w:color="auto"/>
            </w:tcBorders>
          </w:tcPr>
          <w:p w:rsidR="004510F7" w:rsidRDefault="004510F7" w:rsidP="005C73F8">
            <w:pPr>
              <w:spacing w:line="360" w:lineRule="exact"/>
              <w:jc w:val="center"/>
            </w:pPr>
          </w:p>
          <w:p w:rsidR="004510F7" w:rsidRPr="00102E2A" w:rsidRDefault="004510F7" w:rsidP="005C73F8">
            <w:pPr>
              <w:spacing w:line="360" w:lineRule="exact"/>
              <w:jc w:val="center"/>
            </w:pPr>
            <w:r w:rsidRPr="00102E2A">
              <w:t>2016</w:t>
            </w:r>
          </w:p>
        </w:tc>
        <w:tc>
          <w:tcPr>
            <w:tcW w:w="844" w:type="dxa"/>
            <w:tcBorders>
              <w:top w:val="single" w:sz="4" w:space="0" w:color="auto"/>
              <w:right w:val="single" w:sz="4" w:space="0" w:color="auto"/>
            </w:tcBorders>
          </w:tcPr>
          <w:p w:rsidR="004510F7" w:rsidRDefault="004510F7" w:rsidP="005C73F8">
            <w:pPr>
              <w:spacing w:line="360" w:lineRule="exact"/>
              <w:jc w:val="center"/>
            </w:pPr>
          </w:p>
          <w:p w:rsidR="004510F7" w:rsidRPr="00102E2A" w:rsidRDefault="004510F7" w:rsidP="005C73F8">
            <w:pPr>
              <w:spacing w:line="360" w:lineRule="exact"/>
              <w:jc w:val="center"/>
            </w:pPr>
            <w:r w:rsidRPr="00102E2A">
              <w:t>2017</w:t>
            </w:r>
          </w:p>
        </w:tc>
        <w:tc>
          <w:tcPr>
            <w:tcW w:w="1408" w:type="dxa"/>
            <w:tcBorders>
              <w:top w:val="single" w:sz="4" w:space="0" w:color="auto"/>
              <w:left w:val="single" w:sz="4" w:space="0" w:color="auto"/>
            </w:tcBorders>
          </w:tcPr>
          <w:p w:rsidR="004510F7" w:rsidRPr="00102E2A" w:rsidRDefault="004510F7" w:rsidP="005C73F8">
            <w:pPr>
              <w:pStyle w:val="NoSpacing"/>
              <w:spacing w:line="360" w:lineRule="exact"/>
              <w:jc w:val="center"/>
            </w:pPr>
            <w:r w:rsidRPr="00102E2A">
              <w:t>2016 г.</w:t>
            </w:r>
          </w:p>
          <w:p w:rsidR="004510F7" w:rsidRPr="00102E2A" w:rsidRDefault="004510F7" w:rsidP="005C73F8">
            <w:pPr>
              <w:pStyle w:val="NoSpacing"/>
              <w:spacing w:line="360" w:lineRule="exact"/>
              <w:jc w:val="center"/>
            </w:pPr>
            <w:r>
              <w:t>к</w:t>
            </w:r>
          </w:p>
          <w:p w:rsidR="004510F7" w:rsidRPr="00102E2A" w:rsidRDefault="004510F7" w:rsidP="005C73F8">
            <w:pPr>
              <w:pStyle w:val="NoSpacing"/>
              <w:spacing w:line="360" w:lineRule="exact"/>
              <w:jc w:val="center"/>
            </w:pPr>
            <w:r w:rsidRPr="00102E2A">
              <w:t>2015 г.</w:t>
            </w:r>
          </w:p>
        </w:tc>
        <w:tc>
          <w:tcPr>
            <w:tcW w:w="1408" w:type="dxa"/>
            <w:tcBorders>
              <w:top w:val="single" w:sz="4" w:space="0" w:color="auto"/>
            </w:tcBorders>
          </w:tcPr>
          <w:p w:rsidR="004510F7" w:rsidRPr="00102E2A" w:rsidRDefault="004510F7" w:rsidP="005C73F8">
            <w:pPr>
              <w:pStyle w:val="NoSpacing"/>
              <w:spacing w:line="360" w:lineRule="exact"/>
              <w:jc w:val="center"/>
            </w:pPr>
            <w:r w:rsidRPr="00102E2A">
              <w:t>2017 г.</w:t>
            </w:r>
          </w:p>
          <w:p w:rsidR="004510F7" w:rsidRPr="00102E2A" w:rsidRDefault="004510F7" w:rsidP="005C73F8">
            <w:pPr>
              <w:pStyle w:val="NoSpacing"/>
              <w:spacing w:line="360" w:lineRule="exact"/>
              <w:jc w:val="center"/>
            </w:pPr>
            <w:r>
              <w:t>к</w:t>
            </w:r>
          </w:p>
          <w:p w:rsidR="004510F7" w:rsidRPr="005C73F8" w:rsidRDefault="004510F7" w:rsidP="005C73F8">
            <w:pPr>
              <w:pStyle w:val="NoSpacing"/>
              <w:spacing w:line="360" w:lineRule="exact"/>
              <w:jc w:val="center"/>
              <w:rPr>
                <w:b/>
              </w:rPr>
            </w:pPr>
            <w:r w:rsidRPr="00102E2A">
              <w:t>2016 г.</w:t>
            </w:r>
          </w:p>
        </w:tc>
        <w:tc>
          <w:tcPr>
            <w:tcW w:w="1408" w:type="dxa"/>
            <w:tcBorders>
              <w:top w:val="single" w:sz="4" w:space="0" w:color="auto"/>
            </w:tcBorders>
          </w:tcPr>
          <w:p w:rsidR="004510F7" w:rsidRPr="00102E2A" w:rsidRDefault="004510F7" w:rsidP="005C73F8">
            <w:pPr>
              <w:pStyle w:val="NoSpacing"/>
              <w:spacing w:line="360" w:lineRule="exact"/>
              <w:jc w:val="center"/>
            </w:pPr>
            <w:r w:rsidRPr="00102E2A">
              <w:t>2017 г.</w:t>
            </w:r>
          </w:p>
          <w:p w:rsidR="004510F7" w:rsidRPr="00102E2A" w:rsidRDefault="004510F7" w:rsidP="005C73F8">
            <w:pPr>
              <w:pStyle w:val="NoSpacing"/>
              <w:spacing w:line="360" w:lineRule="exact"/>
              <w:jc w:val="center"/>
            </w:pPr>
            <w:r>
              <w:t>к</w:t>
            </w:r>
          </w:p>
          <w:p w:rsidR="004510F7" w:rsidRPr="005C73F8" w:rsidRDefault="004510F7" w:rsidP="005C73F8">
            <w:pPr>
              <w:pStyle w:val="NoSpacing"/>
              <w:spacing w:line="360" w:lineRule="exact"/>
              <w:jc w:val="center"/>
              <w:rPr>
                <w:b/>
              </w:rPr>
            </w:pPr>
            <w:r w:rsidRPr="00102E2A">
              <w:t>2015 г.</w:t>
            </w:r>
          </w:p>
        </w:tc>
      </w:tr>
      <w:tr w:rsidR="004510F7" w:rsidRPr="00102E2A" w:rsidTr="005C73F8">
        <w:tc>
          <w:tcPr>
            <w:tcW w:w="2977" w:type="dxa"/>
          </w:tcPr>
          <w:p w:rsidR="004510F7" w:rsidRPr="00102E2A" w:rsidRDefault="004510F7" w:rsidP="005C73F8">
            <w:pPr>
              <w:pStyle w:val="NoSpacing"/>
              <w:spacing w:line="360" w:lineRule="exact"/>
              <w:jc w:val="both"/>
            </w:pPr>
            <w:r w:rsidRPr="00102E2A">
              <w:t>Оборотные активы, всего</w:t>
            </w:r>
          </w:p>
          <w:p w:rsidR="004510F7" w:rsidRPr="00102E2A" w:rsidRDefault="004510F7" w:rsidP="005C73F8">
            <w:pPr>
              <w:pStyle w:val="NoSpacing"/>
              <w:spacing w:line="360" w:lineRule="exact"/>
              <w:jc w:val="both"/>
            </w:pPr>
            <w:r w:rsidRPr="00102E2A">
              <w:t>В том числе:</w:t>
            </w:r>
          </w:p>
        </w:tc>
        <w:tc>
          <w:tcPr>
            <w:tcW w:w="851" w:type="dxa"/>
            <w:tcBorders>
              <w:right w:val="single" w:sz="4" w:space="0" w:color="auto"/>
            </w:tcBorders>
          </w:tcPr>
          <w:p w:rsidR="004510F7" w:rsidRPr="00380B62" w:rsidRDefault="004510F7" w:rsidP="005C73F8">
            <w:pPr>
              <w:pStyle w:val="NoSpacing"/>
              <w:spacing w:line="360" w:lineRule="exact"/>
              <w:jc w:val="center"/>
            </w:pPr>
            <w:r w:rsidRPr="00380B62">
              <w:t>2 139</w:t>
            </w:r>
          </w:p>
        </w:tc>
        <w:tc>
          <w:tcPr>
            <w:tcW w:w="850" w:type="dxa"/>
            <w:tcBorders>
              <w:left w:val="single" w:sz="4" w:space="0" w:color="auto"/>
              <w:right w:val="single" w:sz="4" w:space="0" w:color="auto"/>
            </w:tcBorders>
          </w:tcPr>
          <w:p w:rsidR="004510F7" w:rsidRPr="00380B62" w:rsidRDefault="004510F7" w:rsidP="005C73F8">
            <w:pPr>
              <w:pStyle w:val="NoSpacing"/>
              <w:spacing w:line="360" w:lineRule="exact"/>
              <w:jc w:val="center"/>
            </w:pPr>
            <w:r w:rsidRPr="00380B62">
              <w:t>2 709</w:t>
            </w:r>
          </w:p>
        </w:tc>
        <w:tc>
          <w:tcPr>
            <w:tcW w:w="844" w:type="dxa"/>
            <w:tcBorders>
              <w:left w:val="single" w:sz="4" w:space="0" w:color="auto"/>
            </w:tcBorders>
          </w:tcPr>
          <w:p w:rsidR="004510F7" w:rsidRPr="00380B62" w:rsidRDefault="004510F7" w:rsidP="005C73F8">
            <w:pPr>
              <w:pStyle w:val="NoSpacing"/>
              <w:spacing w:line="360" w:lineRule="exact"/>
              <w:jc w:val="center"/>
            </w:pPr>
            <w:r w:rsidRPr="00380B62">
              <w:t>2 747</w:t>
            </w:r>
          </w:p>
        </w:tc>
        <w:tc>
          <w:tcPr>
            <w:tcW w:w="1408" w:type="dxa"/>
          </w:tcPr>
          <w:p w:rsidR="004510F7" w:rsidRPr="00380B62" w:rsidRDefault="004510F7" w:rsidP="005C73F8">
            <w:pPr>
              <w:pStyle w:val="NoSpacing"/>
              <w:spacing w:line="360" w:lineRule="exact"/>
              <w:jc w:val="center"/>
            </w:pPr>
            <w:r w:rsidRPr="00380B62">
              <w:t>126,6</w:t>
            </w:r>
          </w:p>
        </w:tc>
        <w:tc>
          <w:tcPr>
            <w:tcW w:w="1408" w:type="dxa"/>
          </w:tcPr>
          <w:p w:rsidR="004510F7" w:rsidRPr="00380B62" w:rsidRDefault="004510F7" w:rsidP="005C73F8">
            <w:pPr>
              <w:pStyle w:val="NoSpacing"/>
              <w:spacing w:line="360" w:lineRule="exact"/>
              <w:jc w:val="center"/>
            </w:pPr>
            <w:r w:rsidRPr="00380B62">
              <w:t>101,4</w:t>
            </w:r>
          </w:p>
        </w:tc>
        <w:tc>
          <w:tcPr>
            <w:tcW w:w="1408" w:type="dxa"/>
          </w:tcPr>
          <w:p w:rsidR="004510F7" w:rsidRPr="00380B62" w:rsidRDefault="004510F7" w:rsidP="005C73F8">
            <w:pPr>
              <w:pStyle w:val="NoSpacing"/>
              <w:spacing w:line="360" w:lineRule="exact"/>
              <w:jc w:val="center"/>
            </w:pPr>
            <w:r w:rsidRPr="00380B62">
              <w:t>128,4</w:t>
            </w:r>
          </w:p>
        </w:tc>
      </w:tr>
      <w:tr w:rsidR="004510F7" w:rsidRPr="00102E2A" w:rsidTr="005C73F8">
        <w:tc>
          <w:tcPr>
            <w:tcW w:w="2977" w:type="dxa"/>
          </w:tcPr>
          <w:p w:rsidR="004510F7" w:rsidRPr="00102E2A" w:rsidRDefault="004510F7" w:rsidP="005C73F8">
            <w:pPr>
              <w:pStyle w:val="NoSpacing"/>
              <w:spacing w:line="360" w:lineRule="exact"/>
              <w:jc w:val="both"/>
            </w:pPr>
            <w:r w:rsidRPr="00102E2A">
              <w:t>Запасы</w:t>
            </w:r>
          </w:p>
        </w:tc>
        <w:tc>
          <w:tcPr>
            <w:tcW w:w="851" w:type="dxa"/>
          </w:tcPr>
          <w:p w:rsidR="004510F7" w:rsidRPr="00380B62" w:rsidRDefault="004510F7" w:rsidP="005C73F8">
            <w:pPr>
              <w:pStyle w:val="NoSpacing"/>
              <w:spacing w:line="360" w:lineRule="exact"/>
              <w:jc w:val="center"/>
            </w:pPr>
            <w:r w:rsidRPr="00380B62">
              <w:t>1 804</w:t>
            </w:r>
          </w:p>
        </w:tc>
        <w:tc>
          <w:tcPr>
            <w:tcW w:w="850" w:type="dxa"/>
          </w:tcPr>
          <w:p w:rsidR="004510F7" w:rsidRPr="00380B62" w:rsidRDefault="004510F7" w:rsidP="005C73F8">
            <w:pPr>
              <w:pStyle w:val="NoSpacing"/>
              <w:spacing w:line="360" w:lineRule="exact"/>
              <w:jc w:val="center"/>
            </w:pPr>
            <w:r w:rsidRPr="00380B62">
              <w:t>2 535</w:t>
            </w:r>
          </w:p>
        </w:tc>
        <w:tc>
          <w:tcPr>
            <w:tcW w:w="844" w:type="dxa"/>
          </w:tcPr>
          <w:p w:rsidR="004510F7" w:rsidRPr="00380B62" w:rsidRDefault="004510F7" w:rsidP="005C73F8">
            <w:pPr>
              <w:pStyle w:val="NoSpacing"/>
              <w:spacing w:line="360" w:lineRule="exact"/>
              <w:jc w:val="center"/>
            </w:pPr>
            <w:r w:rsidRPr="00380B62">
              <w:t>2 304</w:t>
            </w:r>
          </w:p>
        </w:tc>
        <w:tc>
          <w:tcPr>
            <w:tcW w:w="1408" w:type="dxa"/>
          </w:tcPr>
          <w:p w:rsidR="004510F7" w:rsidRPr="00380B62" w:rsidRDefault="004510F7" w:rsidP="005C73F8">
            <w:pPr>
              <w:pStyle w:val="NoSpacing"/>
              <w:spacing w:line="360" w:lineRule="exact"/>
              <w:jc w:val="center"/>
            </w:pPr>
            <w:r w:rsidRPr="00380B62">
              <w:t>140,5</w:t>
            </w:r>
          </w:p>
        </w:tc>
        <w:tc>
          <w:tcPr>
            <w:tcW w:w="1408" w:type="dxa"/>
          </w:tcPr>
          <w:p w:rsidR="004510F7" w:rsidRPr="00380B62" w:rsidRDefault="004510F7" w:rsidP="005C73F8">
            <w:pPr>
              <w:pStyle w:val="NoSpacing"/>
              <w:spacing w:line="360" w:lineRule="exact"/>
              <w:jc w:val="center"/>
            </w:pPr>
            <w:r w:rsidRPr="00380B62">
              <w:t>90,9</w:t>
            </w:r>
          </w:p>
        </w:tc>
        <w:tc>
          <w:tcPr>
            <w:tcW w:w="1408" w:type="dxa"/>
          </w:tcPr>
          <w:p w:rsidR="004510F7" w:rsidRPr="00380B62" w:rsidRDefault="004510F7" w:rsidP="005C73F8">
            <w:pPr>
              <w:pStyle w:val="NoSpacing"/>
              <w:spacing w:line="360" w:lineRule="exact"/>
              <w:jc w:val="center"/>
            </w:pPr>
            <w:r w:rsidRPr="00380B62">
              <w:t>127,7</w:t>
            </w:r>
          </w:p>
        </w:tc>
      </w:tr>
      <w:tr w:rsidR="004510F7" w:rsidRPr="00102E2A" w:rsidTr="005C73F8">
        <w:tc>
          <w:tcPr>
            <w:tcW w:w="2977" w:type="dxa"/>
          </w:tcPr>
          <w:p w:rsidR="004510F7" w:rsidRPr="00102E2A" w:rsidRDefault="004510F7" w:rsidP="005C73F8">
            <w:pPr>
              <w:pStyle w:val="NoSpacing"/>
              <w:spacing w:line="360" w:lineRule="exact"/>
              <w:jc w:val="both"/>
            </w:pPr>
            <w:r w:rsidRPr="00102E2A">
              <w:t>Дебиторская задолженность</w:t>
            </w:r>
          </w:p>
        </w:tc>
        <w:tc>
          <w:tcPr>
            <w:tcW w:w="851" w:type="dxa"/>
          </w:tcPr>
          <w:p w:rsidR="004510F7" w:rsidRPr="00380B62" w:rsidRDefault="004510F7" w:rsidP="005C73F8">
            <w:pPr>
              <w:pStyle w:val="NoSpacing"/>
              <w:spacing w:line="360" w:lineRule="exact"/>
              <w:jc w:val="center"/>
            </w:pPr>
            <w:r w:rsidRPr="00380B62">
              <w:t>159</w:t>
            </w:r>
          </w:p>
        </w:tc>
        <w:tc>
          <w:tcPr>
            <w:tcW w:w="850" w:type="dxa"/>
          </w:tcPr>
          <w:p w:rsidR="004510F7" w:rsidRPr="00380B62" w:rsidRDefault="004510F7" w:rsidP="005C73F8">
            <w:pPr>
              <w:pStyle w:val="NoSpacing"/>
              <w:spacing w:line="360" w:lineRule="exact"/>
              <w:jc w:val="center"/>
            </w:pPr>
            <w:r w:rsidRPr="00380B62">
              <w:t>54</w:t>
            </w:r>
          </w:p>
        </w:tc>
        <w:tc>
          <w:tcPr>
            <w:tcW w:w="844" w:type="dxa"/>
          </w:tcPr>
          <w:p w:rsidR="004510F7" w:rsidRPr="00380B62" w:rsidRDefault="004510F7" w:rsidP="005C73F8">
            <w:pPr>
              <w:pStyle w:val="NoSpacing"/>
              <w:spacing w:line="360" w:lineRule="exact"/>
              <w:jc w:val="center"/>
            </w:pPr>
            <w:r w:rsidRPr="00380B62">
              <w:t>16</w:t>
            </w:r>
          </w:p>
        </w:tc>
        <w:tc>
          <w:tcPr>
            <w:tcW w:w="1408" w:type="dxa"/>
          </w:tcPr>
          <w:p w:rsidR="004510F7" w:rsidRPr="00380B62" w:rsidRDefault="004510F7" w:rsidP="005C73F8">
            <w:pPr>
              <w:pStyle w:val="NoSpacing"/>
              <w:spacing w:line="360" w:lineRule="exact"/>
              <w:jc w:val="center"/>
            </w:pPr>
            <w:r w:rsidRPr="00380B62">
              <w:t>34,0</w:t>
            </w:r>
          </w:p>
        </w:tc>
        <w:tc>
          <w:tcPr>
            <w:tcW w:w="1408" w:type="dxa"/>
          </w:tcPr>
          <w:p w:rsidR="004510F7" w:rsidRPr="00380B62" w:rsidRDefault="004510F7" w:rsidP="005C73F8">
            <w:pPr>
              <w:pStyle w:val="NoSpacing"/>
              <w:spacing w:line="360" w:lineRule="exact"/>
              <w:jc w:val="center"/>
            </w:pPr>
            <w:r w:rsidRPr="00380B62">
              <w:t>48,2</w:t>
            </w:r>
          </w:p>
        </w:tc>
        <w:tc>
          <w:tcPr>
            <w:tcW w:w="1408" w:type="dxa"/>
          </w:tcPr>
          <w:p w:rsidR="004510F7" w:rsidRPr="00380B62" w:rsidRDefault="004510F7" w:rsidP="005C73F8">
            <w:pPr>
              <w:pStyle w:val="NoSpacing"/>
              <w:spacing w:line="360" w:lineRule="exact"/>
              <w:jc w:val="center"/>
            </w:pPr>
            <w:r w:rsidRPr="00380B62">
              <w:t>3,8</w:t>
            </w:r>
          </w:p>
        </w:tc>
      </w:tr>
      <w:tr w:rsidR="004510F7" w:rsidRPr="00102E2A" w:rsidTr="005C73F8">
        <w:tc>
          <w:tcPr>
            <w:tcW w:w="2977" w:type="dxa"/>
          </w:tcPr>
          <w:p w:rsidR="004510F7" w:rsidRPr="00102E2A" w:rsidRDefault="004510F7" w:rsidP="005C73F8">
            <w:pPr>
              <w:pStyle w:val="NoSpacing"/>
              <w:spacing w:line="360" w:lineRule="exact"/>
              <w:jc w:val="both"/>
            </w:pPr>
            <w:r w:rsidRPr="00102E2A">
              <w:t xml:space="preserve">Денежные средства и эквиваленты денежных средств </w:t>
            </w:r>
          </w:p>
        </w:tc>
        <w:tc>
          <w:tcPr>
            <w:tcW w:w="851" w:type="dxa"/>
          </w:tcPr>
          <w:p w:rsidR="004510F7" w:rsidRPr="00380B62" w:rsidRDefault="004510F7" w:rsidP="005C73F8">
            <w:pPr>
              <w:pStyle w:val="NoSpacing"/>
              <w:spacing w:line="360" w:lineRule="exact"/>
              <w:jc w:val="center"/>
            </w:pPr>
            <w:r w:rsidRPr="00380B62">
              <w:t>176</w:t>
            </w:r>
          </w:p>
        </w:tc>
        <w:tc>
          <w:tcPr>
            <w:tcW w:w="850" w:type="dxa"/>
          </w:tcPr>
          <w:p w:rsidR="004510F7" w:rsidRPr="00380B62" w:rsidRDefault="004510F7" w:rsidP="005C73F8">
            <w:pPr>
              <w:pStyle w:val="NoSpacing"/>
              <w:spacing w:line="360" w:lineRule="exact"/>
              <w:jc w:val="center"/>
            </w:pPr>
            <w:r w:rsidRPr="00380B62">
              <w:t>120</w:t>
            </w:r>
          </w:p>
        </w:tc>
        <w:tc>
          <w:tcPr>
            <w:tcW w:w="844" w:type="dxa"/>
          </w:tcPr>
          <w:p w:rsidR="004510F7" w:rsidRPr="00380B62" w:rsidRDefault="004510F7" w:rsidP="005C73F8">
            <w:pPr>
              <w:pStyle w:val="NoSpacing"/>
              <w:spacing w:line="360" w:lineRule="exact"/>
              <w:jc w:val="center"/>
            </w:pPr>
            <w:r w:rsidRPr="00380B62">
              <w:t>427</w:t>
            </w:r>
          </w:p>
        </w:tc>
        <w:tc>
          <w:tcPr>
            <w:tcW w:w="1408" w:type="dxa"/>
          </w:tcPr>
          <w:p w:rsidR="004510F7" w:rsidRPr="00380B62" w:rsidRDefault="004510F7" w:rsidP="005C73F8">
            <w:pPr>
              <w:pStyle w:val="NoSpacing"/>
              <w:spacing w:line="360" w:lineRule="exact"/>
              <w:jc w:val="center"/>
            </w:pPr>
            <w:r w:rsidRPr="00380B62">
              <w:t>68,2</w:t>
            </w:r>
          </w:p>
        </w:tc>
        <w:tc>
          <w:tcPr>
            <w:tcW w:w="1408" w:type="dxa"/>
          </w:tcPr>
          <w:p w:rsidR="004510F7" w:rsidRPr="00380B62" w:rsidRDefault="004510F7" w:rsidP="005C73F8">
            <w:pPr>
              <w:pStyle w:val="NoSpacing"/>
              <w:spacing w:line="360" w:lineRule="exact"/>
              <w:jc w:val="center"/>
            </w:pPr>
            <w:r w:rsidRPr="00380B62">
              <w:t>355,8</w:t>
            </w:r>
          </w:p>
        </w:tc>
        <w:tc>
          <w:tcPr>
            <w:tcW w:w="1408" w:type="dxa"/>
          </w:tcPr>
          <w:p w:rsidR="004510F7" w:rsidRPr="00380B62" w:rsidRDefault="004510F7" w:rsidP="005C73F8">
            <w:pPr>
              <w:pStyle w:val="NoSpacing"/>
              <w:spacing w:line="360" w:lineRule="exact"/>
              <w:jc w:val="center"/>
            </w:pPr>
            <w:r w:rsidRPr="00380B62">
              <w:t>242,6</w:t>
            </w:r>
          </w:p>
        </w:tc>
      </w:tr>
    </w:tbl>
    <w:p w:rsidR="004510F7" w:rsidRDefault="004510F7" w:rsidP="00CD7D88">
      <w:pPr>
        <w:pStyle w:val="NoSpacing"/>
        <w:spacing w:line="360" w:lineRule="exact"/>
        <w:ind w:firstLine="709"/>
        <w:jc w:val="both"/>
      </w:pPr>
      <w:r w:rsidRPr="002C7052">
        <w:rPr>
          <w:i/>
        </w:rPr>
        <w:t>Примечание</w:t>
      </w:r>
      <w:r>
        <w:t xml:space="preserve"> – Источник: собственная разработка на основе данных приложения В.</w:t>
      </w:r>
    </w:p>
    <w:p w:rsidR="004510F7" w:rsidRDefault="004510F7" w:rsidP="004B33B9">
      <w:pPr>
        <w:pStyle w:val="NoSpacing"/>
        <w:spacing w:line="360" w:lineRule="exact"/>
        <w:ind w:firstLine="709"/>
      </w:pPr>
    </w:p>
    <w:p w:rsidR="004510F7" w:rsidRDefault="004510F7" w:rsidP="004379AE">
      <w:pPr>
        <w:pStyle w:val="NoSpacing"/>
        <w:spacing w:line="360" w:lineRule="exact"/>
        <w:ind w:firstLine="709"/>
        <w:jc w:val="both"/>
        <w:rPr>
          <w:sz w:val="28"/>
        </w:rPr>
      </w:pPr>
      <w:r w:rsidRPr="007C68F6">
        <w:rPr>
          <w:sz w:val="28"/>
        </w:rPr>
        <w:t>Согласно д</w:t>
      </w:r>
      <w:r>
        <w:rPr>
          <w:sz w:val="28"/>
        </w:rPr>
        <w:t>анным, приведенным в таблице 2.6</w:t>
      </w:r>
      <w:r w:rsidRPr="007C68F6">
        <w:rPr>
          <w:sz w:val="28"/>
        </w:rPr>
        <w:t xml:space="preserve">, можно заметить общее увеличение оборотных активов организации. Так, в 2016 г. по сравнению с 2015 г. произошло увеличение на 26,6%, а в 2017 г. по сравнению с 2016 г. на 1,4%. Также, в 2016 г. по сравнению с 2015 г. произошло увеличение запасов на 2 376 тыс. р. или на 40,5%, а в 2017 г. по сравнению с 2016 г. наоборот уменьшение на 235 тыс. р. или на 9,1%. Замечена тенденция снижения дебиторской задолженности организации. Так, в 2017 г. по сравнению с 2016 г. и с 2015 г. произошло снижение на 38 тыс. р. и 143 тыс. р. соответственно. Денежные средства и эквиваленты денежных средств также имеют тенденцию на увеличение, в 2017 г. по сравнению с 2016 г. произошло увеличение на 307 тыс. р. или на 255,8%. Увеличение или уменьшение остатков денежной наличности обуславливается уровнем несбалансированности денежных потоков. </w:t>
      </w:r>
    </w:p>
    <w:p w:rsidR="004510F7" w:rsidRPr="007C68F6" w:rsidRDefault="004510F7" w:rsidP="004379AE">
      <w:pPr>
        <w:pStyle w:val="NoSpacing"/>
        <w:spacing w:line="360" w:lineRule="exact"/>
        <w:ind w:firstLine="709"/>
        <w:jc w:val="both"/>
        <w:rPr>
          <w:sz w:val="28"/>
        </w:rPr>
      </w:pPr>
      <w:r w:rsidRPr="007C68F6">
        <w:rPr>
          <w:sz w:val="28"/>
        </w:rPr>
        <w:t>Превышение положительного денежного потока над отрицательным увеличивает остаток свободной наличности и наоборот, превышение оттоков над потоками приводит к нехватке денежных средств и увеличению потребности в кредите. Как дефицит, так и избыток денежных ресурсов отрицательно влияют на финансовое состояние организации.</w:t>
      </w:r>
    </w:p>
    <w:p w:rsidR="004510F7" w:rsidRDefault="004510F7" w:rsidP="004379AE">
      <w:pPr>
        <w:spacing w:line="360" w:lineRule="exact"/>
        <w:ind w:firstLine="709"/>
        <w:jc w:val="both"/>
        <w:rPr>
          <w:sz w:val="28"/>
        </w:rPr>
      </w:pPr>
      <w:r>
        <w:rPr>
          <w:sz w:val="28"/>
        </w:rPr>
        <w:t>Далее проведем анализ динамики</w:t>
      </w:r>
      <w:r w:rsidRPr="007C68F6">
        <w:rPr>
          <w:sz w:val="28"/>
        </w:rPr>
        <w:t xml:space="preserve"> структуры оборотных активов ООО</w:t>
      </w:r>
      <w:r>
        <w:rPr>
          <w:sz w:val="28"/>
        </w:rPr>
        <w:t xml:space="preserve"> «Марко-Гомель» за 2015-2017 гг. (таблица 2.7).</w:t>
      </w:r>
    </w:p>
    <w:p w:rsidR="004510F7" w:rsidRDefault="004510F7" w:rsidP="004379AE">
      <w:pPr>
        <w:spacing w:line="360" w:lineRule="exact"/>
        <w:ind w:firstLine="709"/>
        <w:jc w:val="both"/>
        <w:rPr>
          <w:sz w:val="28"/>
        </w:rPr>
      </w:pPr>
    </w:p>
    <w:p w:rsidR="004510F7" w:rsidRPr="004379AE" w:rsidRDefault="004510F7" w:rsidP="004379AE">
      <w:pPr>
        <w:spacing w:line="360" w:lineRule="exact"/>
        <w:ind w:firstLine="709"/>
        <w:jc w:val="both"/>
        <w:rPr>
          <w:sz w:val="28"/>
        </w:rPr>
      </w:pPr>
    </w:p>
    <w:p w:rsidR="004510F7" w:rsidRDefault="004510F7" w:rsidP="004B33B9">
      <w:pPr>
        <w:pStyle w:val="NoSpacing"/>
        <w:spacing w:line="360" w:lineRule="exact"/>
        <w:rPr>
          <w:b/>
        </w:rPr>
      </w:pPr>
    </w:p>
    <w:p w:rsidR="004510F7" w:rsidRDefault="004510F7" w:rsidP="008A64C2">
      <w:pPr>
        <w:pStyle w:val="NoSpacing"/>
        <w:spacing w:line="360" w:lineRule="exact"/>
        <w:jc w:val="both"/>
        <w:rPr>
          <w:b/>
        </w:rPr>
      </w:pPr>
      <w:r>
        <w:rPr>
          <w:b/>
        </w:rPr>
        <w:t>Таблица 2.7</w:t>
      </w:r>
      <w:r w:rsidRPr="007C68F6">
        <w:rPr>
          <w:b/>
        </w:rPr>
        <w:t xml:space="preserve"> – Динамика структуры оборотных активов ООО «Марко-Гомель» за 2015-2017 гг.</w:t>
      </w:r>
      <w:r>
        <w:rPr>
          <w:b/>
        </w:rPr>
        <w:t>, на конец года</w:t>
      </w:r>
    </w:p>
    <w:p w:rsidR="004510F7" w:rsidRPr="004379AE" w:rsidRDefault="004510F7" w:rsidP="004379AE">
      <w:pPr>
        <w:pStyle w:val="NoSpacing"/>
        <w:jc w:val="both"/>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992"/>
        <w:gridCol w:w="709"/>
        <w:gridCol w:w="992"/>
        <w:gridCol w:w="709"/>
        <w:gridCol w:w="992"/>
        <w:gridCol w:w="709"/>
        <w:gridCol w:w="992"/>
        <w:gridCol w:w="851"/>
        <w:gridCol w:w="850"/>
      </w:tblGrid>
      <w:tr w:rsidR="004510F7" w:rsidRPr="00102E2A" w:rsidTr="0055329D">
        <w:trPr>
          <w:trHeight w:val="134"/>
        </w:trPr>
        <w:tc>
          <w:tcPr>
            <w:tcW w:w="1985" w:type="dxa"/>
            <w:vMerge w:val="restart"/>
          </w:tcPr>
          <w:p w:rsidR="004510F7" w:rsidRDefault="004510F7" w:rsidP="005C73F8">
            <w:pPr>
              <w:spacing w:line="360" w:lineRule="exact"/>
              <w:jc w:val="both"/>
            </w:pPr>
          </w:p>
          <w:p w:rsidR="004510F7" w:rsidRDefault="004510F7" w:rsidP="005C73F8">
            <w:pPr>
              <w:spacing w:line="360" w:lineRule="exact"/>
              <w:jc w:val="center"/>
            </w:pPr>
          </w:p>
          <w:p w:rsidR="004510F7" w:rsidRPr="00102E2A" w:rsidRDefault="004510F7" w:rsidP="005C73F8">
            <w:pPr>
              <w:spacing w:line="360" w:lineRule="exact"/>
              <w:jc w:val="center"/>
            </w:pPr>
            <w:r w:rsidRPr="00102E2A">
              <w:t>Показатели</w:t>
            </w:r>
          </w:p>
        </w:tc>
        <w:tc>
          <w:tcPr>
            <w:tcW w:w="1701" w:type="dxa"/>
            <w:gridSpan w:val="2"/>
            <w:tcBorders>
              <w:bottom w:val="single" w:sz="4" w:space="0" w:color="auto"/>
              <w:right w:val="single" w:sz="4" w:space="0" w:color="auto"/>
            </w:tcBorders>
          </w:tcPr>
          <w:p w:rsidR="004510F7" w:rsidRDefault="004510F7" w:rsidP="005C73F8">
            <w:pPr>
              <w:spacing w:line="360" w:lineRule="exact"/>
              <w:jc w:val="center"/>
            </w:pPr>
          </w:p>
          <w:p w:rsidR="004510F7" w:rsidRPr="00102E2A" w:rsidRDefault="004510F7" w:rsidP="005C73F8">
            <w:pPr>
              <w:spacing w:line="360" w:lineRule="exact"/>
              <w:jc w:val="center"/>
            </w:pPr>
            <w:r w:rsidRPr="00102E2A">
              <w:t>2015</w:t>
            </w:r>
            <w:r>
              <w:t xml:space="preserve"> год</w:t>
            </w:r>
          </w:p>
        </w:tc>
        <w:tc>
          <w:tcPr>
            <w:tcW w:w="1701" w:type="dxa"/>
            <w:gridSpan w:val="2"/>
            <w:tcBorders>
              <w:left w:val="single" w:sz="4" w:space="0" w:color="auto"/>
              <w:bottom w:val="single" w:sz="4" w:space="0" w:color="auto"/>
              <w:right w:val="single" w:sz="4" w:space="0" w:color="auto"/>
            </w:tcBorders>
          </w:tcPr>
          <w:p w:rsidR="004510F7" w:rsidRDefault="004510F7" w:rsidP="005C73F8">
            <w:pPr>
              <w:spacing w:line="360" w:lineRule="exact"/>
              <w:jc w:val="center"/>
            </w:pPr>
          </w:p>
          <w:p w:rsidR="004510F7" w:rsidRPr="00102E2A" w:rsidRDefault="004510F7" w:rsidP="005C73F8">
            <w:pPr>
              <w:spacing w:line="360" w:lineRule="exact"/>
              <w:jc w:val="center"/>
            </w:pPr>
            <w:r w:rsidRPr="00102E2A">
              <w:t>2016</w:t>
            </w:r>
            <w:r>
              <w:t xml:space="preserve"> год</w:t>
            </w:r>
          </w:p>
        </w:tc>
        <w:tc>
          <w:tcPr>
            <w:tcW w:w="1701" w:type="dxa"/>
            <w:gridSpan w:val="2"/>
            <w:tcBorders>
              <w:left w:val="single" w:sz="4" w:space="0" w:color="auto"/>
              <w:bottom w:val="single" w:sz="4" w:space="0" w:color="auto"/>
            </w:tcBorders>
          </w:tcPr>
          <w:p w:rsidR="004510F7" w:rsidRDefault="004510F7" w:rsidP="005C73F8">
            <w:pPr>
              <w:spacing w:line="360" w:lineRule="exact"/>
              <w:jc w:val="center"/>
            </w:pPr>
          </w:p>
          <w:p w:rsidR="004510F7" w:rsidRPr="00102E2A" w:rsidRDefault="004510F7" w:rsidP="005C73F8">
            <w:pPr>
              <w:spacing w:line="360" w:lineRule="exact"/>
              <w:jc w:val="center"/>
            </w:pPr>
            <w:r w:rsidRPr="00102E2A">
              <w:t>2017</w:t>
            </w:r>
            <w:r>
              <w:t xml:space="preserve"> год</w:t>
            </w:r>
          </w:p>
        </w:tc>
        <w:tc>
          <w:tcPr>
            <w:tcW w:w="2693" w:type="dxa"/>
            <w:gridSpan w:val="3"/>
            <w:tcBorders>
              <w:bottom w:val="single" w:sz="4" w:space="0" w:color="auto"/>
            </w:tcBorders>
          </w:tcPr>
          <w:p w:rsidR="004510F7" w:rsidRDefault="004510F7" w:rsidP="005C73F8">
            <w:pPr>
              <w:pStyle w:val="NoSpacing"/>
              <w:spacing w:line="360" w:lineRule="exact"/>
              <w:jc w:val="center"/>
            </w:pPr>
            <w:r w:rsidRPr="00102E2A">
              <w:t>Отклонение</w:t>
            </w:r>
            <w:r>
              <w:t xml:space="preserve"> по уд. весу</w:t>
            </w:r>
          </w:p>
          <w:p w:rsidR="004510F7" w:rsidRPr="00102E2A" w:rsidRDefault="004510F7" w:rsidP="005C73F8">
            <w:pPr>
              <w:pStyle w:val="NoSpacing"/>
              <w:spacing w:line="360" w:lineRule="exact"/>
              <w:jc w:val="center"/>
            </w:pPr>
            <w:r w:rsidRPr="00102E2A">
              <w:t>(+/-)</w:t>
            </w:r>
          </w:p>
        </w:tc>
      </w:tr>
      <w:tr w:rsidR="004510F7" w:rsidRPr="00102E2A" w:rsidTr="0055329D">
        <w:trPr>
          <w:trHeight w:val="966"/>
        </w:trPr>
        <w:tc>
          <w:tcPr>
            <w:tcW w:w="1985" w:type="dxa"/>
            <w:vMerge/>
          </w:tcPr>
          <w:p w:rsidR="004510F7" w:rsidRPr="00102E2A" w:rsidRDefault="004510F7" w:rsidP="005C73F8">
            <w:pPr>
              <w:spacing w:line="360" w:lineRule="exact"/>
              <w:jc w:val="both"/>
            </w:pPr>
          </w:p>
        </w:tc>
        <w:tc>
          <w:tcPr>
            <w:tcW w:w="992" w:type="dxa"/>
            <w:tcBorders>
              <w:top w:val="single" w:sz="4" w:space="0" w:color="auto"/>
              <w:bottom w:val="single" w:sz="4" w:space="0" w:color="auto"/>
              <w:right w:val="single" w:sz="4" w:space="0" w:color="auto"/>
            </w:tcBorders>
          </w:tcPr>
          <w:p w:rsidR="004510F7" w:rsidRPr="00102E2A" w:rsidRDefault="004510F7" w:rsidP="005C73F8">
            <w:pPr>
              <w:pStyle w:val="NoSpacing"/>
              <w:spacing w:line="360" w:lineRule="exact"/>
              <w:jc w:val="center"/>
            </w:pPr>
            <w:r>
              <w:t>сумма, тыс. р.</w:t>
            </w:r>
          </w:p>
        </w:tc>
        <w:tc>
          <w:tcPr>
            <w:tcW w:w="709" w:type="dxa"/>
            <w:tcBorders>
              <w:top w:val="single" w:sz="4" w:space="0" w:color="auto"/>
              <w:bottom w:val="single" w:sz="4" w:space="0" w:color="auto"/>
              <w:right w:val="single" w:sz="4" w:space="0" w:color="auto"/>
            </w:tcBorders>
          </w:tcPr>
          <w:p w:rsidR="004510F7" w:rsidRDefault="004510F7" w:rsidP="005C73F8">
            <w:pPr>
              <w:pStyle w:val="NoSpacing"/>
              <w:spacing w:line="360" w:lineRule="exact"/>
              <w:jc w:val="center"/>
            </w:pPr>
            <w:r>
              <w:t>уд.</w:t>
            </w:r>
          </w:p>
          <w:p w:rsidR="004510F7" w:rsidRPr="00102E2A" w:rsidRDefault="004510F7" w:rsidP="005C73F8">
            <w:pPr>
              <w:pStyle w:val="NoSpacing"/>
              <w:spacing w:line="360" w:lineRule="exact"/>
              <w:jc w:val="center"/>
            </w:pPr>
            <w:r>
              <w:t>вес,%</w:t>
            </w:r>
          </w:p>
        </w:tc>
        <w:tc>
          <w:tcPr>
            <w:tcW w:w="992" w:type="dxa"/>
            <w:tcBorders>
              <w:top w:val="single" w:sz="4" w:space="0" w:color="auto"/>
              <w:bottom w:val="single" w:sz="4" w:space="0" w:color="auto"/>
              <w:right w:val="single" w:sz="4" w:space="0" w:color="auto"/>
            </w:tcBorders>
          </w:tcPr>
          <w:p w:rsidR="004510F7" w:rsidRPr="00102E2A" w:rsidRDefault="004510F7" w:rsidP="005C73F8">
            <w:pPr>
              <w:pStyle w:val="NoSpacing"/>
              <w:spacing w:line="360" w:lineRule="exact"/>
              <w:jc w:val="center"/>
            </w:pPr>
            <w:r>
              <w:t>сумма, тыс. р.</w:t>
            </w:r>
          </w:p>
        </w:tc>
        <w:tc>
          <w:tcPr>
            <w:tcW w:w="709" w:type="dxa"/>
            <w:tcBorders>
              <w:top w:val="single" w:sz="4" w:space="0" w:color="auto"/>
              <w:bottom w:val="single" w:sz="4" w:space="0" w:color="auto"/>
              <w:right w:val="single" w:sz="4" w:space="0" w:color="auto"/>
            </w:tcBorders>
          </w:tcPr>
          <w:p w:rsidR="004510F7" w:rsidRDefault="004510F7" w:rsidP="005C73F8">
            <w:pPr>
              <w:pStyle w:val="NoSpacing"/>
              <w:spacing w:line="360" w:lineRule="exact"/>
              <w:jc w:val="center"/>
            </w:pPr>
            <w:r>
              <w:t>уд.</w:t>
            </w:r>
          </w:p>
          <w:p w:rsidR="004510F7" w:rsidRPr="00102E2A" w:rsidRDefault="004510F7" w:rsidP="005C73F8">
            <w:pPr>
              <w:pStyle w:val="NoSpacing"/>
              <w:spacing w:line="360" w:lineRule="exact"/>
              <w:jc w:val="center"/>
            </w:pPr>
            <w:r>
              <w:t>вес, %</w:t>
            </w:r>
          </w:p>
        </w:tc>
        <w:tc>
          <w:tcPr>
            <w:tcW w:w="992" w:type="dxa"/>
            <w:tcBorders>
              <w:top w:val="single" w:sz="4" w:space="0" w:color="auto"/>
              <w:bottom w:val="single" w:sz="4" w:space="0" w:color="auto"/>
              <w:right w:val="single" w:sz="4" w:space="0" w:color="auto"/>
            </w:tcBorders>
          </w:tcPr>
          <w:p w:rsidR="004510F7" w:rsidRPr="00102E2A" w:rsidRDefault="004510F7" w:rsidP="005C73F8">
            <w:pPr>
              <w:pStyle w:val="NoSpacing"/>
              <w:spacing w:line="360" w:lineRule="exact"/>
              <w:jc w:val="center"/>
            </w:pPr>
            <w:r>
              <w:t>сумма, тыс. р.</w:t>
            </w:r>
          </w:p>
        </w:tc>
        <w:tc>
          <w:tcPr>
            <w:tcW w:w="709" w:type="dxa"/>
            <w:tcBorders>
              <w:top w:val="single" w:sz="4" w:space="0" w:color="auto"/>
              <w:bottom w:val="single" w:sz="4" w:space="0" w:color="auto"/>
              <w:right w:val="single" w:sz="4" w:space="0" w:color="auto"/>
            </w:tcBorders>
          </w:tcPr>
          <w:p w:rsidR="004510F7" w:rsidRDefault="004510F7" w:rsidP="005C73F8">
            <w:pPr>
              <w:pStyle w:val="NoSpacing"/>
              <w:spacing w:line="360" w:lineRule="exact"/>
              <w:jc w:val="center"/>
            </w:pPr>
            <w:r>
              <w:t>уд.</w:t>
            </w:r>
          </w:p>
          <w:p w:rsidR="004510F7" w:rsidRPr="00102E2A" w:rsidRDefault="004510F7" w:rsidP="005C73F8">
            <w:pPr>
              <w:pStyle w:val="NoSpacing"/>
              <w:spacing w:line="360" w:lineRule="exact"/>
              <w:jc w:val="center"/>
            </w:pPr>
            <w:r>
              <w:t>вес, %</w:t>
            </w:r>
          </w:p>
        </w:tc>
        <w:tc>
          <w:tcPr>
            <w:tcW w:w="992" w:type="dxa"/>
            <w:tcBorders>
              <w:top w:val="single" w:sz="4" w:space="0" w:color="auto"/>
              <w:left w:val="single" w:sz="4" w:space="0" w:color="auto"/>
              <w:bottom w:val="single" w:sz="4" w:space="0" w:color="auto"/>
            </w:tcBorders>
          </w:tcPr>
          <w:p w:rsidR="004510F7" w:rsidRPr="00102E2A" w:rsidRDefault="004510F7" w:rsidP="005C73F8">
            <w:pPr>
              <w:pStyle w:val="NoSpacing"/>
              <w:spacing w:line="360" w:lineRule="exact"/>
              <w:jc w:val="center"/>
            </w:pPr>
            <w:r w:rsidRPr="00102E2A">
              <w:t>2</w:t>
            </w:r>
            <w:r>
              <w:t>016 г</w:t>
            </w:r>
          </w:p>
          <w:p w:rsidR="004510F7" w:rsidRPr="00102E2A" w:rsidRDefault="004510F7" w:rsidP="005C73F8">
            <w:pPr>
              <w:pStyle w:val="NoSpacing"/>
              <w:spacing w:line="360" w:lineRule="exact"/>
              <w:jc w:val="center"/>
            </w:pPr>
            <w:r>
              <w:t>от</w:t>
            </w:r>
          </w:p>
          <w:p w:rsidR="004510F7" w:rsidRPr="00102E2A" w:rsidRDefault="004510F7" w:rsidP="005C73F8">
            <w:pPr>
              <w:pStyle w:val="NoSpacing"/>
              <w:spacing w:line="360" w:lineRule="exact"/>
              <w:jc w:val="center"/>
            </w:pPr>
            <w:r w:rsidRPr="00102E2A">
              <w:t>2015г</w:t>
            </w:r>
          </w:p>
        </w:tc>
        <w:tc>
          <w:tcPr>
            <w:tcW w:w="851" w:type="dxa"/>
            <w:tcBorders>
              <w:top w:val="single" w:sz="4" w:space="0" w:color="auto"/>
              <w:bottom w:val="single" w:sz="4" w:space="0" w:color="auto"/>
            </w:tcBorders>
          </w:tcPr>
          <w:p w:rsidR="004510F7" w:rsidRPr="00102E2A" w:rsidRDefault="004510F7" w:rsidP="005C73F8">
            <w:pPr>
              <w:pStyle w:val="NoSpacing"/>
              <w:spacing w:line="360" w:lineRule="exact"/>
              <w:jc w:val="center"/>
            </w:pPr>
            <w:r>
              <w:t>2017г</w:t>
            </w:r>
          </w:p>
          <w:p w:rsidR="004510F7" w:rsidRPr="00102E2A" w:rsidRDefault="004510F7" w:rsidP="005C73F8">
            <w:pPr>
              <w:pStyle w:val="NoSpacing"/>
              <w:spacing w:line="360" w:lineRule="exact"/>
              <w:jc w:val="center"/>
            </w:pPr>
            <w:r>
              <w:t>от</w:t>
            </w:r>
          </w:p>
          <w:p w:rsidR="004510F7" w:rsidRPr="005C73F8" w:rsidRDefault="004510F7" w:rsidP="005C73F8">
            <w:pPr>
              <w:pStyle w:val="NoSpacing"/>
              <w:spacing w:line="360" w:lineRule="exact"/>
              <w:jc w:val="center"/>
              <w:rPr>
                <w:b/>
              </w:rPr>
            </w:pPr>
            <w:r>
              <w:t>2016</w:t>
            </w:r>
            <w:r w:rsidRPr="00102E2A">
              <w:t>г</w:t>
            </w:r>
          </w:p>
        </w:tc>
        <w:tc>
          <w:tcPr>
            <w:tcW w:w="850" w:type="dxa"/>
            <w:tcBorders>
              <w:top w:val="single" w:sz="4" w:space="0" w:color="auto"/>
              <w:bottom w:val="single" w:sz="4" w:space="0" w:color="auto"/>
            </w:tcBorders>
          </w:tcPr>
          <w:p w:rsidR="004510F7" w:rsidRPr="00102E2A" w:rsidRDefault="004510F7" w:rsidP="005C73F8">
            <w:pPr>
              <w:pStyle w:val="NoSpacing"/>
              <w:spacing w:line="360" w:lineRule="exact"/>
              <w:jc w:val="center"/>
            </w:pPr>
            <w:r>
              <w:t>2017г</w:t>
            </w:r>
          </w:p>
          <w:p w:rsidR="004510F7" w:rsidRPr="00102E2A" w:rsidRDefault="004510F7" w:rsidP="005C73F8">
            <w:pPr>
              <w:pStyle w:val="NoSpacing"/>
              <w:spacing w:line="360" w:lineRule="exact"/>
              <w:jc w:val="center"/>
            </w:pPr>
            <w:r>
              <w:t>от</w:t>
            </w:r>
          </w:p>
          <w:p w:rsidR="004510F7" w:rsidRPr="005C73F8" w:rsidRDefault="004510F7" w:rsidP="005C73F8">
            <w:pPr>
              <w:pStyle w:val="NoSpacing"/>
              <w:spacing w:line="360" w:lineRule="exact"/>
              <w:jc w:val="center"/>
              <w:rPr>
                <w:b/>
              </w:rPr>
            </w:pPr>
            <w:r>
              <w:t>2015</w:t>
            </w:r>
            <w:r w:rsidRPr="00102E2A">
              <w:t>г</w:t>
            </w:r>
          </w:p>
        </w:tc>
      </w:tr>
      <w:tr w:rsidR="004510F7" w:rsidRPr="00102E2A" w:rsidTr="0055329D">
        <w:trPr>
          <w:trHeight w:val="218"/>
        </w:trPr>
        <w:tc>
          <w:tcPr>
            <w:tcW w:w="1985" w:type="dxa"/>
          </w:tcPr>
          <w:p w:rsidR="004510F7" w:rsidRPr="00102E2A" w:rsidRDefault="004510F7" w:rsidP="005C73F8">
            <w:pPr>
              <w:pStyle w:val="NoSpacing"/>
              <w:spacing w:line="360" w:lineRule="exact"/>
              <w:jc w:val="both"/>
            </w:pPr>
            <w:r>
              <w:t>Запасы</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1 804</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88,3</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2 535</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93,6</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2</w:t>
            </w:r>
            <w:r>
              <w:t> </w:t>
            </w:r>
            <w:r w:rsidRPr="00380B62">
              <w:t>304</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83,9</w:t>
            </w:r>
          </w:p>
        </w:tc>
        <w:tc>
          <w:tcPr>
            <w:tcW w:w="992" w:type="dxa"/>
            <w:tcBorders>
              <w:top w:val="single" w:sz="4" w:space="0" w:color="auto"/>
              <w:left w:val="single" w:sz="4" w:space="0" w:color="auto"/>
              <w:bottom w:val="single" w:sz="4" w:space="0" w:color="auto"/>
            </w:tcBorders>
          </w:tcPr>
          <w:p w:rsidR="004510F7" w:rsidRPr="00380B62" w:rsidRDefault="004510F7" w:rsidP="005C73F8">
            <w:pPr>
              <w:pStyle w:val="NoSpacing"/>
              <w:spacing w:line="360" w:lineRule="exact"/>
              <w:jc w:val="center"/>
            </w:pPr>
            <w:r>
              <w:t>5,3</w:t>
            </w:r>
          </w:p>
        </w:tc>
        <w:tc>
          <w:tcPr>
            <w:tcW w:w="851" w:type="dxa"/>
            <w:tcBorders>
              <w:top w:val="single" w:sz="4" w:space="0" w:color="auto"/>
              <w:bottom w:val="single" w:sz="4" w:space="0" w:color="auto"/>
            </w:tcBorders>
          </w:tcPr>
          <w:p w:rsidR="004510F7" w:rsidRPr="00380B62" w:rsidRDefault="004510F7" w:rsidP="005C73F8">
            <w:pPr>
              <w:pStyle w:val="NoSpacing"/>
              <w:spacing w:line="360" w:lineRule="exact"/>
              <w:jc w:val="center"/>
            </w:pPr>
            <w:r>
              <w:t>-9,7</w:t>
            </w:r>
          </w:p>
        </w:tc>
        <w:tc>
          <w:tcPr>
            <w:tcW w:w="850" w:type="dxa"/>
            <w:tcBorders>
              <w:top w:val="single" w:sz="4" w:space="0" w:color="auto"/>
              <w:bottom w:val="single" w:sz="4" w:space="0" w:color="auto"/>
            </w:tcBorders>
          </w:tcPr>
          <w:p w:rsidR="004510F7" w:rsidRPr="00380B62" w:rsidRDefault="004510F7" w:rsidP="005C73F8">
            <w:pPr>
              <w:pStyle w:val="NoSpacing"/>
              <w:spacing w:line="360" w:lineRule="exact"/>
              <w:jc w:val="center"/>
            </w:pPr>
            <w:r>
              <w:t>-4,4</w:t>
            </w:r>
          </w:p>
        </w:tc>
      </w:tr>
      <w:tr w:rsidR="004510F7" w:rsidRPr="00102E2A" w:rsidTr="0055329D">
        <w:trPr>
          <w:trHeight w:val="218"/>
        </w:trPr>
        <w:tc>
          <w:tcPr>
            <w:tcW w:w="1985" w:type="dxa"/>
          </w:tcPr>
          <w:p w:rsidR="004510F7" w:rsidRPr="00102E2A" w:rsidRDefault="004510F7" w:rsidP="005C73F8">
            <w:pPr>
              <w:pStyle w:val="NoSpacing"/>
              <w:spacing w:line="360" w:lineRule="exact"/>
              <w:jc w:val="both"/>
            </w:pPr>
            <w:r w:rsidRPr="00102E2A">
              <w:t>Дебиторская задолженность</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159</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7,4</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54</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2,0</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16</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4,4</w:t>
            </w:r>
          </w:p>
        </w:tc>
        <w:tc>
          <w:tcPr>
            <w:tcW w:w="992" w:type="dxa"/>
            <w:tcBorders>
              <w:top w:val="single" w:sz="4" w:space="0" w:color="auto"/>
              <w:left w:val="single" w:sz="4" w:space="0" w:color="auto"/>
              <w:bottom w:val="single" w:sz="4" w:space="0" w:color="auto"/>
            </w:tcBorders>
          </w:tcPr>
          <w:p w:rsidR="004510F7" w:rsidRPr="00380B62" w:rsidRDefault="004510F7" w:rsidP="005C73F8">
            <w:pPr>
              <w:pStyle w:val="NoSpacing"/>
              <w:spacing w:line="360" w:lineRule="exact"/>
              <w:jc w:val="center"/>
            </w:pPr>
            <w:r>
              <w:t>-5,4</w:t>
            </w:r>
          </w:p>
        </w:tc>
        <w:tc>
          <w:tcPr>
            <w:tcW w:w="851" w:type="dxa"/>
            <w:tcBorders>
              <w:top w:val="single" w:sz="4" w:space="0" w:color="auto"/>
              <w:bottom w:val="single" w:sz="4" w:space="0" w:color="auto"/>
            </w:tcBorders>
          </w:tcPr>
          <w:p w:rsidR="004510F7" w:rsidRPr="00380B62" w:rsidRDefault="004510F7" w:rsidP="005C73F8">
            <w:pPr>
              <w:pStyle w:val="NoSpacing"/>
              <w:spacing w:line="360" w:lineRule="exact"/>
              <w:jc w:val="center"/>
            </w:pPr>
            <w:r>
              <w:t>2,4</w:t>
            </w:r>
          </w:p>
        </w:tc>
        <w:tc>
          <w:tcPr>
            <w:tcW w:w="850" w:type="dxa"/>
            <w:tcBorders>
              <w:top w:val="single" w:sz="4" w:space="0" w:color="auto"/>
              <w:bottom w:val="single" w:sz="4" w:space="0" w:color="auto"/>
            </w:tcBorders>
          </w:tcPr>
          <w:p w:rsidR="004510F7" w:rsidRPr="00380B62" w:rsidRDefault="004510F7" w:rsidP="005C73F8">
            <w:pPr>
              <w:pStyle w:val="NoSpacing"/>
              <w:spacing w:line="360" w:lineRule="exact"/>
              <w:jc w:val="center"/>
            </w:pPr>
            <w:r>
              <w:t>-3</w:t>
            </w:r>
          </w:p>
        </w:tc>
      </w:tr>
      <w:tr w:rsidR="004510F7" w:rsidRPr="00102E2A" w:rsidTr="0055329D">
        <w:trPr>
          <w:trHeight w:val="218"/>
        </w:trPr>
        <w:tc>
          <w:tcPr>
            <w:tcW w:w="1985" w:type="dxa"/>
          </w:tcPr>
          <w:p w:rsidR="004510F7" w:rsidRPr="00102E2A" w:rsidRDefault="004510F7" w:rsidP="005C73F8">
            <w:pPr>
              <w:pStyle w:val="NoSpacing"/>
              <w:spacing w:line="360" w:lineRule="exact"/>
              <w:jc w:val="both"/>
            </w:pPr>
            <w:r w:rsidRPr="00102E2A">
              <w:t>Денежные средства и эквива</w:t>
            </w:r>
            <w:r>
              <w:t>ленты денежных средств</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176</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8,2</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120</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4,4</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427</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15,5</w:t>
            </w:r>
          </w:p>
        </w:tc>
        <w:tc>
          <w:tcPr>
            <w:tcW w:w="992" w:type="dxa"/>
            <w:tcBorders>
              <w:top w:val="single" w:sz="4" w:space="0" w:color="auto"/>
              <w:left w:val="single" w:sz="4" w:space="0" w:color="auto"/>
              <w:bottom w:val="single" w:sz="4" w:space="0" w:color="auto"/>
            </w:tcBorders>
          </w:tcPr>
          <w:p w:rsidR="004510F7" w:rsidRPr="00380B62" w:rsidRDefault="004510F7" w:rsidP="005C73F8">
            <w:pPr>
              <w:pStyle w:val="NoSpacing"/>
              <w:spacing w:line="360" w:lineRule="exact"/>
              <w:jc w:val="center"/>
            </w:pPr>
            <w:r>
              <w:t>-3,8</w:t>
            </w:r>
          </w:p>
        </w:tc>
        <w:tc>
          <w:tcPr>
            <w:tcW w:w="851" w:type="dxa"/>
            <w:tcBorders>
              <w:top w:val="single" w:sz="4" w:space="0" w:color="auto"/>
              <w:bottom w:val="single" w:sz="4" w:space="0" w:color="auto"/>
            </w:tcBorders>
          </w:tcPr>
          <w:p w:rsidR="004510F7" w:rsidRPr="00380B62" w:rsidRDefault="004510F7" w:rsidP="005C73F8">
            <w:pPr>
              <w:pStyle w:val="NoSpacing"/>
              <w:spacing w:line="360" w:lineRule="exact"/>
              <w:jc w:val="center"/>
            </w:pPr>
            <w:r>
              <w:t>11,1</w:t>
            </w:r>
          </w:p>
        </w:tc>
        <w:tc>
          <w:tcPr>
            <w:tcW w:w="850" w:type="dxa"/>
            <w:tcBorders>
              <w:top w:val="single" w:sz="4" w:space="0" w:color="auto"/>
              <w:bottom w:val="single" w:sz="4" w:space="0" w:color="auto"/>
            </w:tcBorders>
          </w:tcPr>
          <w:p w:rsidR="004510F7" w:rsidRPr="00380B62" w:rsidRDefault="004510F7" w:rsidP="005C73F8">
            <w:pPr>
              <w:pStyle w:val="NoSpacing"/>
              <w:spacing w:line="360" w:lineRule="exact"/>
              <w:jc w:val="center"/>
            </w:pPr>
            <w:r>
              <w:t>7,3</w:t>
            </w:r>
          </w:p>
        </w:tc>
      </w:tr>
      <w:tr w:rsidR="004510F7" w:rsidRPr="00102E2A" w:rsidTr="0055329D">
        <w:trPr>
          <w:trHeight w:val="218"/>
        </w:trPr>
        <w:tc>
          <w:tcPr>
            <w:tcW w:w="1985" w:type="dxa"/>
          </w:tcPr>
          <w:p w:rsidR="004510F7" w:rsidRPr="00102E2A" w:rsidRDefault="004510F7" w:rsidP="005C73F8">
            <w:pPr>
              <w:pStyle w:val="NoSpacing"/>
              <w:spacing w:line="360" w:lineRule="exact"/>
              <w:jc w:val="both"/>
            </w:pPr>
            <w:r>
              <w:t>Итого:</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2 139</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100</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2 709</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100</w:t>
            </w:r>
          </w:p>
        </w:tc>
        <w:tc>
          <w:tcPr>
            <w:tcW w:w="992"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rsidRPr="00380B62">
              <w:t>2 747</w:t>
            </w:r>
          </w:p>
        </w:tc>
        <w:tc>
          <w:tcPr>
            <w:tcW w:w="709" w:type="dxa"/>
            <w:tcBorders>
              <w:top w:val="single" w:sz="4" w:space="0" w:color="auto"/>
              <w:bottom w:val="single" w:sz="4" w:space="0" w:color="auto"/>
              <w:right w:val="single" w:sz="4" w:space="0" w:color="auto"/>
            </w:tcBorders>
          </w:tcPr>
          <w:p w:rsidR="004510F7" w:rsidRPr="00380B62" w:rsidRDefault="004510F7" w:rsidP="005C73F8">
            <w:pPr>
              <w:pStyle w:val="NoSpacing"/>
              <w:spacing w:line="360" w:lineRule="exact"/>
              <w:jc w:val="center"/>
            </w:pPr>
            <w:r>
              <w:t>100</w:t>
            </w:r>
          </w:p>
        </w:tc>
        <w:tc>
          <w:tcPr>
            <w:tcW w:w="992" w:type="dxa"/>
            <w:tcBorders>
              <w:top w:val="single" w:sz="4" w:space="0" w:color="auto"/>
              <w:left w:val="single" w:sz="4" w:space="0" w:color="auto"/>
              <w:bottom w:val="single" w:sz="4" w:space="0" w:color="auto"/>
            </w:tcBorders>
          </w:tcPr>
          <w:p w:rsidR="004510F7" w:rsidRPr="00380B62" w:rsidRDefault="004510F7" w:rsidP="005C73F8">
            <w:pPr>
              <w:pStyle w:val="NoSpacing"/>
              <w:spacing w:line="360" w:lineRule="exact"/>
              <w:jc w:val="center"/>
            </w:pPr>
            <w:r>
              <w:t>–</w:t>
            </w:r>
          </w:p>
        </w:tc>
        <w:tc>
          <w:tcPr>
            <w:tcW w:w="851" w:type="dxa"/>
            <w:tcBorders>
              <w:top w:val="single" w:sz="4" w:space="0" w:color="auto"/>
              <w:bottom w:val="single" w:sz="4" w:space="0" w:color="auto"/>
            </w:tcBorders>
          </w:tcPr>
          <w:p w:rsidR="004510F7" w:rsidRPr="00380B62" w:rsidRDefault="004510F7" w:rsidP="005C73F8">
            <w:pPr>
              <w:pStyle w:val="NoSpacing"/>
              <w:spacing w:line="360" w:lineRule="exact"/>
              <w:jc w:val="center"/>
            </w:pPr>
            <w:r>
              <w:t>–</w:t>
            </w:r>
          </w:p>
        </w:tc>
        <w:tc>
          <w:tcPr>
            <w:tcW w:w="850" w:type="dxa"/>
            <w:tcBorders>
              <w:top w:val="single" w:sz="4" w:space="0" w:color="auto"/>
              <w:bottom w:val="single" w:sz="4" w:space="0" w:color="auto"/>
            </w:tcBorders>
          </w:tcPr>
          <w:p w:rsidR="004510F7" w:rsidRPr="00380B62" w:rsidRDefault="004510F7" w:rsidP="005C73F8">
            <w:pPr>
              <w:pStyle w:val="NoSpacing"/>
              <w:spacing w:line="360" w:lineRule="exact"/>
              <w:jc w:val="center"/>
            </w:pPr>
            <w:r>
              <w:t>–</w:t>
            </w:r>
          </w:p>
        </w:tc>
      </w:tr>
    </w:tbl>
    <w:p w:rsidR="004510F7" w:rsidRDefault="004510F7" w:rsidP="004B33B9">
      <w:pPr>
        <w:pStyle w:val="NoSpacing"/>
        <w:spacing w:line="360" w:lineRule="exact"/>
        <w:ind w:firstLine="709"/>
        <w:jc w:val="both"/>
      </w:pPr>
      <w:r w:rsidRPr="002C7052">
        <w:rPr>
          <w:i/>
        </w:rPr>
        <w:t>Примечание</w:t>
      </w:r>
      <w:r>
        <w:t xml:space="preserve"> – Источник: собственная разработка на основе данных приложения В. </w:t>
      </w:r>
    </w:p>
    <w:p w:rsidR="004510F7" w:rsidRDefault="004510F7" w:rsidP="004B33B9">
      <w:pPr>
        <w:pStyle w:val="NoSpacing"/>
        <w:spacing w:line="360" w:lineRule="exact"/>
        <w:ind w:firstLine="709"/>
        <w:jc w:val="both"/>
        <w:rPr>
          <w:sz w:val="28"/>
        </w:rPr>
      </w:pPr>
    </w:p>
    <w:p w:rsidR="004510F7" w:rsidRDefault="004510F7" w:rsidP="004379AE">
      <w:pPr>
        <w:pStyle w:val="NoSpacing"/>
        <w:spacing w:line="360" w:lineRule="exact"/>
        <w:ind w:firstLine="709"/>
        <w:jc w:val="both"/>
        <w:rPr>
          <w:sz w:val="28"/>
        </w:rPr>
      </w:pPr>
      <w:r>
        <w:rPr>
          <w:sz w:val="28"/>
        </w:rPr>
        <w:t>На основании данных, приведенных в таблице 2.7, н</w:t>
      </w:r>
      <w:r w:rsidRPr="005E4AC3">
        <w:rPr>
          <w:sz w:val="28"/>
        </w:rPr>
        <w:t>аблюдается увеличение денежных средств как в динамике, так и в ст</w:t>
      </w:r>
      <w:r>
        <w:rPr>
          <w:sz w:val="28"/>
        </w:rPr>
        <w:t>руктуре оборотных активов, но в 2016</w:t>
      </w:r>
      <w:r w:rsidRPr="005E4AC3">
        <w:rPr>
          <w:sz w:val="28"/>
        </w:rPr>
        <w:t xml:space="preserve"> г. </w:t>
      </w:r>
      <w:r>
        <w:rPr>
          <w:sz w:val="28"/>
        </w:rPr>
        <w:t xml:space="preserve">заметно снижение </w:t>
      </w:r>
      <w:r w:rsidRPr="005E4AC3">
        <w:rPr>
          <w:sz w:val="28"/>
        </w:rPr>
        <w:t xml:space="preserve">на </w:t>
      </w:r>
      <w:r>
        <w:rPr>
          <w:sz w:val="28"/>
        </w:rPr>
        <w:t>5,4</w:t>
      </w:r>
      <w:r w:rsidRPr="005E4AC3">
        <w:rPr>
          <w:sz w:val="28"/>
        </w:rPr>
        <w:t xml:space="preserve">%, </w:t>
      </w:r>
      <w:r>
        <w:rPr>
          <w:sz w:val="28"/>
        </w:rPr>
        <w:t>а в 2017</w:t>
      </w:r>
      <w:r w:rsidRPr="005E4AC3">
        <w:rPr>
          <w:sz w:val="28"/>
        </w:rPr>
        <w:t xml:space="preserve"> г. </w:t>
      </w:r>
      <w:r>
        <w:rPr>
          <w:sz w:val="28"/>
        </w:rPr>
        <w:t xml:space="preserve">произошлоувеличение </w:t>
      </w:r>
      <w:r w:rsidRPr="005E4AC3">
        <w:rPr>
          <w:sz w:val="28"/>
        </w:rPr>
        <w:t xml:space="preserve">на </w:t>
      </w:r>
      <w:r>
        <w:rPr>
          <w:sz w:val="28"/>
        </w:rPr>
        <w:t>2,4</w:t>
      </w:r>
      <w:r w:rsidRPr="005E4AC3">
        <w:rPr>
          <w:sz w:val="28"/>
        </w:rPr>
        <w:t xml:space="preserve">%. Несмотря на то, что в динамике запасы </w:t>
      </w:r>
      <w:r>
        <w:rPr>
          <w:sz w:val="28"/>
        </w:rPr>
        <w:t>организации</w:t>
      </w:r>
      <w:r w:rsidRPr="005E4AC3">
        <w:rPr>
          <w:sz w:val="28"/>
        </w:rPr>
        <w:t xml:space="preserve"> увеличиваются, в стр</w:t>
      </w:r>
      <w:r>
        <w:rPr>
          <w:sz w:val="28"/>
        </w:rPr>
        <w:t>уктуре запасы уменьшаются в 2017 г. по сравнению с 2016</w:t>
      </w:r>
      <w:r w:rsidRPr="005E4AC3">
        <w:rPr>
          <w:sz w:val="28"/>
        </w:rPr>
        <w:t xml:space="preserve"> г. на </w:t>
      </w:r>
      <w:r>
        <w:rPr>
          <w:sz w:val="28"/>
        </w:rPr>
        <w:t xml:space="preserve">9,7%. </w:t>
      </w:r>
      <w:r w:rsidRPr="005E4AC3">
        <w:rPr>
          <w:sz w:val="28"/>
        </w:rPr>
        <w:t>Останавливаясь на структуре следует отметить, что в оборотны</w:t>
      </w:r>
      <w:r>
        <w:rPr>
          <w:sz w:val="28"/>
        </w:rPr>
        <w:t>х активах наибольшую долю в 2016</w:t>
      </w:r>
      <w:r w:rsidRPr="005E4AC3">
        <w:rPr>
          <w:sz w:val="28"/>
        </w:rPr>
        <w:t xml:space="preserve"> году занимают запасы </w:t>
      </w:r>
      <w:r>
        <w:rPr>
          <w:sz w:val="28"/>
        </w:rPr>
        <w:t>–93,6</w:t>
      </w:r>
      <w:r w:rsidRPr="005E4AC3">
        <w:rPr>
          <w:sz w:val="28"/>
        </w:rPr>
        <w:t xml:space="preserve">%; на дебиторскую задолженность приходится </w:t>
      </w:r>
      <w:r>
        <w:rPr>
          <w:sz w:val="28"/>
        </w:rPr>
        <w:t>2,0</w:t>
      </w:r>
      <w:r w:rsidRPr="005E4AC3">
        <w:rPr>
          <w:sz w:val="28"/>
        </w:rPr>
        <w:t>%; денежные средства составляют</w:t>
      </w:r>
      <w:r>
        <w:rPr>
          <w:sz w:val="28"/>
        </w:rPr>
        <w:t xml:space="preserve"> 4,4</w:t>
      </w:r>
      <w:r w:rsidRPr="005E4AC3">
        <w:rPr>
          <w:sz w:val="28"/>
        </w:rPr>
        <w:t xml:space="preserve"> %. В оборотны</w:t>
      </w:r>
      <w:r>
        <w:rPr>
          <w:sz w:val="28"/>
        </w:rPr>
        <w:t>х активах наибольшую долю в 2017</w:t>
      </w:r>
      <w:r w:rsidRPr="005E4AC3">
        <w:rPr>
          <w:sz w:val="28"/>
        </w:rPr>
        <w:t xml:space="preserve"> году занимают запасы - 72,3%; на дебиторскую задолженность приходится </w:t>
      </w:r>
      <w:r>
        <w:rPr>
          <w:sz w:val="28"/>
        </w:rPr>
        <w:t>2,0</w:t>
      </w:r>
      <w:r w:rsidRPr="005E4AC3">
        <w:rPr>
          <w:sz w:val="28"/>
        </w:rPr>
        <w:t xml:space="preserve">%; денежные средства составляют </w:t>
      </w:r>
      <w:r>
        <w:rPr>
          <w:sz w:val="28"/>
        </w:rPr>
        <w:t>15,5</w:t>
      </w:r>
      <w:r w:rsidRPr="005E4AC3">
        <w:rPr>
          <w:sz w:val="28"/>
        </w:rPr>
        <w:t>%. Все это, конечно, отражается на финансовом положении организации, которая и</w:t>
      </w:r>
      <w:r>
        <w:rPr>
          <w:sz w:val="28"/>
        </w:rPr>
        <w:t>меет на конец 2017</w:t>
      </w:r>
      <w:r w:rsidRPr="005E4AC3">
        <w:rPr>
          <w:sz w:val="28"/>
        </w:rPr>
        <w:t xml:space="preserve"> года свободные денежные средства и в любое время по своему усмотрению может пустить их в оборот либо для пополнения материальных оборотных активов, либо на инвестиции (долгосрочные или краткосрочные), чтобы получить новые доходы на вложенные средства.</w:t>
      </w:r>
    </w:p>
    <w:p w:rsidR="004510F7" w:rsidRDefault="004510F7" w:rsidP="00182068">
      <w:pPr>
        <w:pStyle w:val="NoSpacing"/>
        <w:spacing w:line="360" w:lineRule="exact"/>
        <w:ind w:firstLine="709"/>
        <w:jc w:val="both"/>
        <w:rPr>
          <w:sz w:val="28"/>
        </w:rPr>
      </w:pPr>
      <w:r w:rsidRPr="000347B1">
        <w:rPr>
          <w:sz w:val="28"/>
        </w:rPr>
        <w:t>Как было отмечено выше, оборотные активы включают в себя запасы, дебиторскую задолженность и денежные средства. Далее рассмотрим более подробно динамику состава</w:t>
      </w:r>
      <w:r>
        <w:rPr>
          <w:sz w:val="28"/>
        </w:rPr>
        <w:t xml:space="preserve"> запасов (таблица 2.8</w:t>
      </w:r>
      <w:r w:rsidRPr="000347B1">
        <w:rPr>
          <w:sz w:val="28"/>
        </w:rPr>
        <w:t>).</w:t>
      </w:r>
    </w:p>
    <w:p w:rsidR="004510F7" w:rsidRPr="000347B1" w:rsidRDefault="004510F7" w:rsidP="004B33B9">
      <w:pPr>
        <w:pStyle w:val="NoSpacing"/>
        <w:spacing w:line="360" w:lineRule="exact"/>
        <w:ind w:firstLine="709"/>
        <w:jc w:val="both"/>
        <w:rPr>
          <w:sz w:val="18"/>
        </w:rPr>
      </w:pPr>
    </w:p>
    <w:p w:rsidR="004510F7" w:rsidRDefault="004510F7" w:rsidP="004B33B9">
      <w:pPr>
        <w:pStyle w:val="NoSpacing"/>
        <w:spacing w:line="360" w:lineRule="exact"/>
        <w:jc w:val="both"/>
        <w:rPr>
          <w:b/>
        </w:rPr>
      </w:pPr>
    </w:p>
    <w:p w:rsidR="004510F7" w:rsidRDefault="004510F7" w:rsidP="004B33B9">
      <w:pPr>
        <w:pStyle w:val="NoSpacing"/>
        <w:spacing w:line="360" w:lineRule="exact"/>
        <w:jc w:val="both"/>
      </w:pPr>
      <w:r>
        <w:rPr>
          <w:b/>
        </w:rPr>
        <w:t>Таблица 2.8</w:t>
      </w:r>
      <w:r w:rsidRPr="000347B1">
        <w:rPr>
          <w:b/>
        </w:rPr>
        <w:t xml:space="preserve"> – Динамика состава запасов ООО «Марко-Гомель» за 2015-2017 гг.</w:t>
      </w:r>
    </w:p>
    <w:p w:rsidR="004510F7" w:rsidRPr="004379AE" w:rsidRDefault="004510F7" w:rsidP="004379AE">
      <w:pPr>
        <w:pStyle w:val="NoSpacing"/>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851"/>
        <w:gridCol w:w="850"/>
        <w:gridCol w:w="851"/>
        <w:gridCol w:w="1134"/>
        <w:gridCol w:w="992"/>
        <w:gridCol w:w="992"/>
      </w:tblGrid>
      <w:tr w:rsidR="004510F7" w:rsidTr="005C73F8">
        <w:trPr>
          <w:trHeight w:val="170"/>
        </w:trPr>
        <w:tc>
          <w:tcPr>
            <w:tcW w:w="4111" w:type="dxa"/>
            <w:vMerge w:val="restart"/>
          </w:tcPr>
          <w:p w:rsidR="004510F7" w:rsidRDefault="004510F7" w:rsidP="005C73F8">
            <w:pPr>
              <w:pStyle w:val="NoSpacing"/>
              <w:spacing w:line="360" w:lineRule="exact"/>
              <w:jc w:val="both"/>
            </w:pPr>
          </w:p>
          <w:p w:rsidR="004510F7" w:rsidRPr="000347B1" w:rsidRDefault="004510F7" w:rsidP="005C73F8">
            <w:pPr>
              <w:pStyle w:val="NoSpacing"/>
              <w:spacing w:line="360" w:lineRule="exact"/>
              <w:jc w:val="center"/>
            </w:pPr>
            <w:r>
              <w:t>Запасы</w:t>
            </w:r>
          </w:p>
        </w:tc>
        <w:tc>
          <w:tcPr>
            <w:tcW w:w="2552" w:type="dxa"/>
            <w:gridSpan w:val="3"/>
            <w:tcBorders>
              <w:bottom w:val="single" w:sz="4" w:space="0" w:color="auto"/>
            </w:tcBorders>
          </w:tcPr>
          <w:p w:rsidR="004510F7" w:rsidRPr="00B442CD" w:rsidRDefault="004510F7" w:rsidP="005C73F8">
            <w:pPr>
              <w:pStyle w:val="NoSpacing"/>
              <w:spacing w:line="360" w:lineRule="exact"/>
              <w:jc w:val="center"/>
            </w:pPr>
            <w:r w:rsidRPr="00B442CD">
              <w:t>Годы</w:t>
            </w:r>
          </w:p>
        </w:tc>
        <w:tc>
          <w:tcPr>
            <w:tcW w:w="3118" w:type="dxa"/>
            <w:gridSpan w:val="3"/>
            <w:tcBorders>
              <w:bottom w:val="single" w:sz="4" w:space="0" w:color="auto"/>
            </w:tcBorders>
          </w:tcPr>
          <w:p w:rsidR="004510F7" w:rsidRPr="00AF0A5A" w:rsidRDefault="004510F7" w:rsidP="005C73F8">
            <w:pPr>
              <w:pStyle w:val="NoSpacing"/>
              <w:spacing w:line="360" w:lineRule="exact"/>
              <w:jc w:val="center"/>
            </w:pPr>
            <w:r w:rsidRPr="00AF0A5A">
              <w:t>Темп роста, %</w:t>
            </w:r>
          </w:p>
        </w:tc>
      </w:tr>
      <w:tr w:rsidR="004510F7" w:rsidTr="005C73F8">
        <w:trPr>
          <w:trHeight w:val="102"/>
        </w:trPr>
        <w:tc>
          <w:tcPr>
            <w:tcW w:w="4111" w:type="dxa"/>
            <w:vMerge/>
          </w:tcPr>
          <w:p w:rsidR="004510F7" w:rsidRDefault="004510F7" w:rsidP="005C73F8">
            <w:pPr>
              <w:pStyle w:val="NoSpacing"/>
              <w:spacing w:line="360" w:lineRule="exact"/>
              <w:jc w:val="both"/>
            </w:pPr>
          </w:p>
        </w:tc>
        <w:tc>
          <w:tcPr>
            <w:tcW w:w="851" w:type="dxa"/>
            <w:tcBorders>
              <w:top w:val="single" w:sz="4" w:space="0" w:color="auto"/>
              <w:right w:val="single" w:sz="4" w:space="0" w:color="auto"/>
            </w:tcBorders>
          </w:tcPr>
          <w:p w:rsidR="004510F7" w:rsidRDefault="004510F7" w:rsidP="005C73F8">
            <w:pPr>
              <w:pStyle w:val="NoSpacing"/>
              <w:spacing w:line="360" w:lineRule="exact"/>
              <w:jc w:val="center"/>
            </w:pPr>
          </w:p>
          <w:p w:rsidR="004510F7" w:rsidRPr="00B442CD" w:rsidRDefault="004510F7" w:rsidP="005C73F8">
            <w:pPr>
              <w:pStyle w:val="NoSpacing"/>
              <w:spacing w:line="360" w:lineRule="exact"/>
              <w:jc w:val="center"/>
            </w:pPr>
            <w:r w:rsidRPr="00B442CD">
              <w:t>2015</w:t>
            </w:r>
          </w:p>
        </w:tc>
        <w:tc>
          <w:tcPr>
            <w:tcW w:w="850" w:type="dxa"/>
            <w:tcBorders>
              <w:top w:val="single" w:sz="4" w:space="0" w:color="auto"/>
              <w:left w:val="single" w:sz="4" w:space="0" w:color="auto"/>
              <w:right w:val="single" w:sz="4" w:space="0" w:color="auto"/>
            </w:tcBorders>
          </w:tcPr>
          <w:p w:rsidR="004510F7" w:rsidRDefault="004510F7" w:rsidP="005C73F8">
            <w:pPr>
              <w:pStyle w:val="NoSpacing"/>
              <w:spacing w:line="360" w:lineRule="exact"/>
              <w:jc w:val="center"/>
            </w:pPr>
          </w:p>
          <w:p w:rsidR="004510F7" w:rsidRPr="00B442CD" w:rsidRDefault="004510F7" w:rsidP="005C73F8">
            <w:pPr>
              <w:pStyle w:val="NoSpacing"/>
              <w:spacing w:line="360" w:lineRule="exact"/>
              <w:jc w:val="center"/>
            </w:pPr>
            <w:r w:rsidRPr="00B442CD">
              <w:t>2016</w:t>
            </w:r>
          </w:p>
        </w:tc>
        <w:tc>
          <w:tcPr>
            <w:tcW w:w="851" w:type="dxa"/>
            <w:tcBorders>
              <w:top w:val="single" w:sz="4" w:space="0" w:color="auto"/>
              <w:left w:val="single" w:sz="4" w:space="0" w:color="auto"/>
            </w:tcBorders>
          </w:tcPr>
          <w:p w:rsidR="004510F7" w:rsidRDefault="004510F7" w:rsidP="005C73F8">
            <w:pPr>
              <w:pStyle w:val="NoSpacing"/>
              <w:spacing w:line="360" w:lineRule="exact"/>
              <w:jc w:val="center"/>
            </w:pPr>
          </w:p>
          <w:p w:rsidR="004510F7" w:rsidRPr="00B442CD" w:rsidRDefault="004510F7" w:rsidP="005C73F8">
            <w:pPr>
              <w:pStyle w:val="NoSpacing"/>
              <w:spacing w:line="360" w:lineRule="exact"/>
              <w:jc w:val="center"/>
            </w:pPr>
            <w:r w:rsidRPr="00B442CD">
              <w:t>2017</w:t>
            </w:r>
          </w:p>
        </w:tc>
        <w:tc>
          <w:tcPr>
            <w:tcW w:w="1134" w:type="dxa"/>
            <w:tcBorders>
              <w:top w:val="single" w:sz="4" w:space="0" w:color="auto"/>
              <w:right w:val="single" w:sz="4" w:space="0" w:color="auto"/>
            </w:tcBorders>
          </w:tcPr>
          <w:p w:rsidR="004510F7" w:rsidRPr="00102E2A" w:rsidRDefault="004510F7" w:rsidP="005C73F8">
            <w:pPr>
              <w:pStyle w:val="NoSpacing"/>
              <w:spacing w:line="360" w:lineRule="exact"/>
              <w:jc w:val="center"/>
            </w:pPr>
            <w:r>
              <w:t xml:space="preserve">2016 </w:t>
            </w:r>
            <w:r w:rsidRPr="00102E2A">
              <w:t>г.</w:t>
            </w:r>
          </w:p>
          <w:p w:rsidR="004510F7" w:rsidRPr="00102E2A" w:rsidRDefault="004510F7" w:rsidP="005C73F8">
            <w:pPr>
              <w:pStyle w:val="NoSpacing"/>
              <w:spacing w:line="360" w:lineRule="exact"/>
              <w:jc w:val="center"/>
            </w:pPr>
            <w:r>
              <w:t>к</w:t>
            </w:r>
          </w:p>
          <w:p w:rsidR="004510F7" w:rsidRPr="00102E2A" w:rsidRDefault="004510F7" w:rsidP="005C73F8">
            <w:pPr>
              <w:pStyle w:val="NoSpacing"/>
              <w:spacing w:line="360" w:lineRule="exact"/>
              <w:jc w:val="center"/>
            </w:pPr>
            <w:r w:rsidRPr="00102E2A">
              <w:t>2015</w:t>
            </w:r>
            <w:r>
              <w:t xml:space="preserve"> г.</w:t>
            </w:r>
          </w:p>
        </w:tc>
        <w:tc>
          <w:tcPr>
            <w:tcW w:w="992" w:type="dxa"/>
            <w:tcBorders>
              <w:top w:val="single" w:sz="4" w:space="0" w:color="auto"/>
              <w:left w:val="single" w:sz="4" w:space="0" w:color="auto"/>
              <w:right w:val="single" w:sz="4" w:space="0" w:color="auto"/>
            </w:tcBorders>
          </w:tcPr>
          <w:p w:rsidR="004510F7" w:rsidRPr="00102E2A" w:rsidRDefault="004510F7" w:rsidP="005C73F8">
            <w:pPr>
              <w:pStyle w:val="NoSpacing"/>
              <w:spacing w:line="360" w:lineRule="exact"/>
              <w:jc w:val="center"/>
            </w:pPr>
            <w:r w:rsidRPr="00102E2A">
              <w:t>2017 г.</w:t>
            </w:r>
          </w:p>
          <w:p w:rsidR="004510F7" w:rsidRPr="00102E2A" w:rsidRDefault="004510F7" w:rsidP="005C73F8">
            <w:pPr>
              <w:pStyle w:val="NoSpacing"/>
              <w:spacing w:line="360" w:lineRule="exact"/>
              <w:jc w:val="center"/>
            </w:pPr>
            <w:r>
              <w:t>к</w:t>
            </w:r>
          </w:p>
          <w:p w:rsidR="004510F7" w:rsidRPr="005C73F8" w:rsidRDefault="004510F7" w:rsidP="005C73F8">
            <w:pPr>
              <w:pStyle w:val="NoSpacing"/>
              <w:spacing w:line="360" w:lineRule="exact"/>
              <w:jc w:val="center"/>
              <w:rPr>
                <w:b/>
              </w:rPr>
            </w:pPr>
            <w:r w:rsidRPr="00102E2A">
              <w:t>2016 г.</w:t>
            </w:r>
          </w:p>
        </w:tc>
        <w:tc>
          <w:tcPr>
            <w:tcW w:w="992" w:type="dxa"/>
            <w:tcBorders>
              <w:top w:val="single" w:sz="4" w:space="0" w:color="auto"/>
              <w:left w:val="single" w:sz="4" w:space="0" w:color="auto"/>
            </w:tcBorders>
          </w:tcPr>
          <w:p w:rsidR="004510F7" w:rsidRPr="00102E2A" w:rsidRDefault="004510F7" w:rsidP="005C73F8">
            <w:pPr>
              <w:pStyle w:val="NoSpacing"/>
              <w:spacing w:line="360" w:lineRule="exact"/>
              <w:jc w:val="center"/>
            </w:pPr>
            <w:r w:rsidRPr="00102E2A">
              <w:t>2017 г.</w:t>
            </w:r>
          </w:p>
          <w:p w:rsidR="004510F7" w:rsidRPr="00102E2A" w:rsidRDefault="004510F7" w:rsidP="005C73F8">
            <w:pPr>
              <w:pStyle w:val="NoSpacing"/>
              <w:spacing w:line="360" w:lineRule="exact"/>
              <w:jc w:val="center"/>
            </w:pPr>
            <w:r>
              <w:t>к</w:t>
            </w:r>
          </w:p>
          <w:p w:rsidR="004510F7" w:rsidRPr="005C73F8" w:rsidRDefault="004510F7" w:rsidP="005C73F8">
            <w:pPr>
              <w:pStyle w:val="NoSpacing"/>
              <w:spacing w:line="360" w:lineRule="exact"/>
              <w:jc w:val="center"/>
              <w:rPr>
                <w:b/>
              </w:rPr>
            </w:pPr>
            <w:r w:rsidRPr="00102E2A">
              <w:t>2015 г.</w:t>
            </w:r>
          </w:p>
        </w:tc>
      </w:tr>
      <w:tr w:rsidR="004510F7" w:rsidTr="005C73F8">
        <w:trPr>
          <w:trHeight w:val="364"/>
        </w:trPr>
        <w:tc>
          <w:tcPr>
            <w:tcW w:w="4111" w:type="dxa"/>
          </w:tcPr>
          <w:p w:rsidR="004510F7" w:rsidRPr="00B442CD" w:rsidRDefault="004510F7" w:rsidP="005C73F8">
            <w:pPr>
              <w:pStyle w:val="NoSpacing"/>
              <w:spacing w:line="360" w:lineRule="exact"/>
              <w:jc w:val="both"/>
            </w:pPr>
            <w:r w:rsidRPr="00B442CD">
              <w:t>Сырье и материалы</w:t>
            </w:r>
          </w:p>
        </w:tc>
        <w:tc>
          <w:tcPr>
            <w:tcW w:w="851" w:type="dxa"/>
            <w:tcBorders>
              <w:right w:val="single" w:sz="4" w:space="0" w:color="auto"/>
            </w:tcBorders>
          </w:tcPr>
          <w:p w:rsidR="004510F7" w:rsidRPr="00B442CD" w:rsidRDefault="004510F7" w:rsidP="005C73F8">
            <w:pPr>
              <w:pStyle w:val="NoSpacing"/>
              <w:spacing w:line="360" w:lineRule="exact"/>
              <w:jc w:val="center"/>
            </w:pPr>
            <w:r w:rsidRPr="00B442CD">
              <w:t>30</w:t>
            </w:r>
          </w:p>
        </w:tc>
        <w:tc>
          <w:tcPr>
            <w:tcW w:w="850" w:type="dxa"/>
            <w:tcBorders>
              <w:left w:val="single" w:sz="4" w:space="0" w:color="auto"/>
              <w:right w:val="single" w:sz="4" w:space="0" w:color="auto"/>
            </w:tcBorders>
          </w:tcPr>
          <w:p w:rsidR="004510F7" w:rsidRPr="00B442CD" w:rsidRDefault="004510F7" w:rsidP="005C73F8">
            <w:pPr>
              <w:pStyle w:val="NoSpacing"/>
              <w:spacing w:line="360" w:lineRule="exact"/>
              <w:jc w:val="center"/>
            </w:pPr>
            <w:r w:rsidRPr="00B442CD">
              <w:t>32</w:t>
            </w:r>
          </w:p>
        </w:tc>
        <w:tc>
          <w:tcPr>
            <w:tcW w:w="851" w:type="dxa"/>
            <w:tcBorders>
              <w:left w:val="single" w:sz="4" w:space="0" w:color="auto"/>
            </w:tcBorders>
          </w:tcPr>
          <w:p w:rsidR="004510F7" w:rsidRPr="00B442CD" w:rsidRDefault="004510F7" w:rsidP="005C73F8">
            <w:pPr>
              <w:pStyle w:val="NoSpacing"/>
              <w:spacing w:line="360" w:lineRule="exact"/>
              <w:jc w:val="center"/>
            </w:pPr>
            <w:r w:rsidRPr="00B442CD">
              <w:t>32</w:t>
            </w:r>
          </w:p>
        </w:tc>
        <w:tc>
          <w:tcPr>
            <w:tcW w:w="1134" w:type="dxa"/>
            <w:tcBorders>
              <w:right w:val="single" w:sz="4" w:space="0" w:color="auto"/>
            </w:tcBorders>
          </w:tcPr>
          <w:p w:rsidR="004510F7" w:rsidRPr="00B442CD" w:rsidRDefault="004510F7" w:rsidP="005C73F8">
            <w:pPr>
              <w:pStyle w:val="NoSpacing"/>
              <w:spacing w:line="360" w:lineRule="exact"/>
              <w:jc w:val="center"/>
            </w:pPr>
            <w:r w:rsidRPr="00B442CD">
              <w:t>106,6</w:t>
            </w:r>
          </w:p>
        </w:tc>
        <w:tc>
          <w:tcPr>
            <w:tcW w:w="992" w:type="dxa"/>
            <w:tcBorders>
              <w:left w:val="single" w:sz="4" w:space="0" w:color="auto"/>
              <w:right w:val="single" w:sz="4" w:space="0" w:color="auto"/>
            </w:tcBorders>
          </w:tcPr>
          <w:p w:rsidR="004510F7" w:rsidRPr="00B442CD" w:rsidRDefault="004510F7" w:rsidP="005C73F8">
            <w:pPr>
              <w:pStyle w:val="NoSpacing"/>
              <w:spacing w:line="360" w:lineRule="exact"/>
              <w:jc w:val="center"/>
            </w:pPr>
            <w:r w:rsidRPr="00B442CD">
              <w:t>100</w:t>
            </w:r>
          </w:p>
        </w:tc>
        <w:tc>
          <w:tcPr>
            <w:tcW w:w="992" w:type="dxa"/>
            <w:tcBorders>
              <w:left w:val="single" w:sz="4" w:space="0" w:color="auto"/>
            </w:tcBorders>
          </w:tcPr>
          <w:p w:rsidR="004510F7" w:rsidRPr="00B442CD" w:rsidRDefault="004510F7" w:rsidP="005C73F8">
            <w:pPr>
              <w:pStyle w:val="NoSpacing"/>
              <w:spacing w:line="360" w:lineRule="exact"/>
              <w:jc w:val="center"/>
            </w:pPr>
            <w:r w:rsidRPr="00B442CD">
              <w:t>106,6</w:t>
            </w:r>
          </w:p>
        </w:tc>
      </w:tr>
      <w:tr w:rsidR="004510F7" w:rsidTr="005C73F8">
        <w:trPr>
          <w:trHeight w:val="364"/>
        </w:trPr>
        <w:tc>
          <w:tcPr>
            <w:tcW w:w="4111" w:type="dxa"/>
          </w:tcPr>
          <w:p w:rsidR="004510F7" w:rsidRPr="00B442CD" w:rsidRDefault="004510F7" w:rsidP="005C73F8">
            <w:pPr>
              <w:pStyle w:val="NoSpacing"/>
              <w:spacing w:line="360" w:lineRule="exact"/>
              <w:jc w:val="both"/>
            </w:pPr>
            <w:r w:rsidRPr="00B442CD">
              <w:t>Готовая продукция и товары</w:t>
            </w:r>
          </w:p>
        </w:tc>
        <w:tc>
          <w:tcPr>
            <w:tcW w:w="851" w:type="dxa"/>
            <w:tcBorders>
              <w:right w:val="single" w:sz="4" w:space="0" w:color="auto"/>
            </w:tcBorders>
          </w:tcPr>
          <w:p w:rsidR="004510F7" w:rsidRPr="00B442CD" w:rsidRDefault="004510F7" w:rsidP="005C73F8">
            <w:pPr>
              <w:pStyle w:val="NoSpacing"/>
              <w:spacing w:line="360" w:lineRule="exact"/>
              <w:jc w:val="center"/>
            </w:pPr>
            <w:r w:rsidRPr="00B442CD">
              <w:t>1 774</w:t>
            </w:r>
          </w:p>
        </w:tc>
        <w:tc>
          <w:tcPr>
            <w:tcW w:w="850" w:type="dxa"/>
            <w:tcBorders>
              <w:left w:val="single" w:sz="4" w:space="0" w:color="auto"/>
              <w:right w:val="single" w:sz="4" w:space="0" w:color="auto"/>
            </w:tcBorders>
          </w:tcPr>
          <w:p w:rsidR="004510F7" w:rsidRPr="00B442CD" w:rsidRDefault="004510F7" w:rsidP="005C73F8">
            <w:pPr>
              <w:pStyle w:val="NoSpacing"/>
              <w:spacing w:line="360" w:lineRule="exact"/>
              <w:jc w:val="center"/>
            </w:pPr>
            <w:r w:rsidRPr="00B442CD">
              <w:t>2 503</w:t>
            </w:r>
          </w:p>
        </w:tc>
        <w:tc>
          <w:tcPr>
            <w:tcW w:w="851" w:type="dxa"/>
            <w:tcBorders>
              <w:left w:val="single" w:sz="4" w:space="0" w:color="auto"/>
            </w:tcBorders>
          </w:tcPr>
          <w:p w:rsidR="004510F7" w:rsidRPr="00B442CD" w:rsidRDefault="004510F7" w:rsidP="005C73F8">
            <w:pPr>
              <w:pStyle w:val="NoSpacing"/>
              <w:spacing w:line="360" w:lineRule="exact"/>
              <w:jc w:val="center"/>
            </w:pPr>
            <w:r w:rsidRPr="00B442CD">
              <w:t>2 272</w:t>
            </w:r>
          </w:p>
        </w:tc>
        <w:tc>
          <w:tcPr>
            <w:tcW w:w="1134" w:type="dxa"/>
            <w:tcBorders>
              <w:right w:val="single" w:sz="4" w:space="0" w:color="auto"/>
            </w:tcBorders>
          </w:tcPr>
          <w:p w:rsidR="004510F7" w:rsidRPr="00B442CD" w:rsidRDefault="004510F7" w:rsidP="005C73F8">
            <w:pPr>
              <w:pStyle w:val="NoSpacing"/>
              <w:spacing w:line="360" w:lineRule="exact"/>
              <w:jc w:val="center"/>
            </w:pPr>
            <w:r w:rsidRPr="00B442CD">
              <w:t>141,1</w:t>
            </w:r>
          </w:p>
        </w:tc>
        <w:tc>
          <w:tcPr>
            <w:tcW w:w="992" w:type="dxa"/>
            <w:tcBorders>
              <w:left w:val="single" w:sz="4" w:space="0" w:color="auto"/>
              <w:right w:val="single" w:sz="4" w:space="0" w:color="auto"/>
            </w:tcBorders>
          </w:tcPr>
          <w:p w:rsidR="004510F7" w:rsidRPr="00B442CD" w:rsidRDefault="004510F7" w:rsidP="005C73F8">
            <w:pPr>
              <w:pStyle w:val="NoSpacing"/>
              <w:spacing w:line="360" w:lineRule="exact"/>
              <w:jc w:val="center"/>
            </w:pPr>
            <w:r w:rsidRPr="00B442CD">
              <w:t>90,8</w:t>
            </w:r>
          </w:p>
        </w:tc>
        <w:tc>
          <w:tcPr>
            <w:tcW w:w="992" w:type="dxa"/>
            <w:tcBorders>
              <w:left w:val="single" w:sz="4" w:space="0" w:color="auto"/>
            </w:tcBorders>
          </w:tcPr>
          <w:p w:rsidR="004510F7" w:rsidRPr="00B442CD" w:rsidRDefault="004510F7" w:rsidP="005C73F8">
            <w:pPr>
              <w:pStyle w:val="NoSpacing"/>
              <w:spacing w:line="360" w:lineRule="exact"/>
              <w:jc w:val="center"/>
            </w:pPr>
            <w:r>
              <w:t>128,1</w:t>
            </w:r>
          </w:p>
        </w:tc>
      </w:tr>
      <w:tr w:rsidR="004510F7" w:rsidTr="005C73F8">
        <w:trPr>
          <w:trHeight w:val="364"/>
        </w:trPr>
        <w:tc>
          <w:tcPr>
            <w:tcW w:w="4111" w:type="dxa"/>
          </w:tcPr>
          <w:p w:rsidR="004510F7" w:rsidRPr="00B442CD" w:rsidRDefault="004510F7" w:rsidP="005C73F8">
            <w:pPr>
              <w:pStyle w:val="NoSpacing"/>
              <w:spacing w:line="360" w:lineRule="exact"/>
              <w:jc w:val="both"/>
            </w:pPr>
            <w:r>
              <w:t>Итого запасы</w:t>
            </w:r>
          </w:p>
        </w:tc>
        <w:tc>
          <w:tcPr>
            <w:tcW w:w="851" w:type="dxa"/>
            <w:tcBorders>
              <w:right w:val="single" w:sz="4" w:space="0" w:color="auto"/>
            </w:tcBorders>
          </w:tcPr>
          <w:p w:rsidR="004510F7" w:rsidRPr="00B442CD" w:rsidRDefault="004510F7" w:rsidP="005C73F8">
            <w:pPr>
              <w:pStyle w:val="NoSpacing"/>
              <w:spacing w:line="360" w:lineRule="exact"/>
              <w:jc w:val="center"/>
            </w:pPr>
            <w:r>
              <w:t>1 804</w:t>
            </w:r>
          </w:p>
        </w:tc>
        <w:tc>
          <w:tcPr>
            <w:tcW w:w="850" w:type="dxa"/>
            <w:tcBorders>
              <w:left w:val="single" w:sz="4" w:space="0" w:color="auto"/>
              <w:right w:val="single" w:sz="4" w:space="0" w:color="auto"/>
            </w:tcBorders>
          </w:tcPr>
          <w:p w:rsidR="004510F7" w:rsidRPr="00B442CD" w:rsidRDefault="004510F7" w:rsidP="005C73F8">
            <w:pPr>
              <w:pStyle w:val="NoSpacing"/>
              <w:spacing w:line="360" w:lineRule="exact"/>
              <w:jc w:val="center"/>
            </w:pPr>
            <w:r>
              <w:t>2 535</w:t>
            </w:r>
          </w:p>
        </w:tc>
        <w:tc>
          <w:tcPr>
            <w:tcW w:w="851" w:type="dxa"/>
            <w:tcBorders>
              <w:left w:val="single" w:sz="4" w:space="0" w:color="auto"/>
            </w:tcBorders>
          </w:tcPr>
          <w:p w:rsidR="004510F7" w:rsidRPr="00B442CD" w:rsidRDefault="004510F7" w:rsidP="005C73F8">
            <w:pPr>
              <w:pStyle w:val="NoSpacing"/>
              <w:spacing w:line="360" w:lineRule="exact"/>
              <w:jc w:val="center"/>
            </w:pPr>
            <w:r>
              <w:t>2 304</w:t>
            </w:r>
          </w:p>
        </w:tc>
        <w:tc>
          <w:tcPr>
            <w:tcW w:w="1134" w:type="dxa"/>
            <w:tcBorders>
              <w:bottom w:val="single" w:sz="4" w:space="0" w:color="auto"/>
              <w:right w:val="single" w:sz="4" w:space="0" w:color="auto"/>
            </w:tcBorders>
          </w:tcPr>
          <w:p w:rsidR="004510F7" w:rsidRPr="00B442CD" w:rsidRDefault="004510F7" w:rsidP="005C73F8">
            <w:pPr>
              <w:pStyle w:val="NoSpacing"/>
              <w:spacing w:line="360" w:lineRule="exact"/>
              <w:jc w:val="center"/>
            </w:pPr>
            <w:r>
              <w:t>140,5</w:t>
            </w:r>
          </w:p>
        </w:tc>
        <w:tc>
          <w:tcPr>
            <w:tcW w:w="992" w:type="dxa"/>
            <w:tcBorders>
              <w:left w:val="single" w:sz="4" w:space="0" w:color="auto"/>
              <w:right w:val="single" w:sz="4" w:space="0" w:color="auto"/>
            </w:tcBorders>
          </w:tcPr>
          <w:p w:rsidR="004510F7" w:rsidRPr="00B442CD" w:rsidRDefault="004510F7" w:rsidP="005C73F8">
            <w:pPr>
              <w:pStyle w:val="NoSpacing"/>
              <w:spacing w:line="360" w:lineRule="exact"/>
              <w:jc w:val="center"/>
            </w:pPr>
            <w:r>
              <w:t>90,9</w:t>
            </w:r>
          </w:p>
        </w:tc>
        <w:tc>
          <w:tcPr>
            <w:tcW w:w="992" w:type="dxa"/>
            <w:tcBorders>
              <w:left w:val="single" w:sz="4" w:space="0" w:color="auto"/>
            </w:tcBorders>
          </w:tcPr>
          <w:p w:rsidR="004510F7" w:rsidRDefault="004510F7" w:rsidP="005C73F8">
            <w:pPr>
              <w:pStyle w:val="NoSpacing"/>
              <w:spacing w:line="360" w:lineRule="exact"/>
              <w:jc w:val="center"/>
            </w:pPr>
            <w:r>
              <w:t>127,7</w:t>
            </w:r>
          </w:p>
        </w:tc>
      </w:tr>
    </w:tbl>
    <w:p w:rsidR="004510F7" w:rsidRDefault="004510F7" w:rsidP="004B33B9">
      <w:pPr>
        <w:pStyle w:val="NoSpacing"/>
        <w:spacing w:line="360" w:lineRule="exact"/>
        <w:ind w:firstLine="709"/>
        <w:jc w:val="both"/>
        <w:rPr>
          <w:sz w:val="28"/>
        </w:rPr>
      </w:pPr>
      <w:r w:rsidRPr="002C7052">
        <w:rPr>
          <w:i/>
        </w:rPr>
        <w:t>Примечание</w:t>
      </w:r>
      <w:r>
        <w:t xml:space="preserve"> – Источник: собственная разработка на основе данных приложения В. </w:t>
      </w:r>
    </w:p>
    <w:p w:rsidR="004510F7" w:rsidRDefault="004510F7" w:rsidP="005F207A">
      <w:pPr>
        <w:pStyle w:val="NoSpacing"/>
        <w:spacing w:line="360" w:lineRule="exact"/>
        <w:ind w:firstLine="709"/>
        <w:jc w:val="right"/>
        <w:rPr>
          <w:b/>
        </w:rPr>
      </w:pPr>
    </w:p>
    <w:p w:rsidR="004510F7" w:rsidRDefault="004510F7" w:rsidP="004B33B9">
      <w:pPr>
        <w:pStyle w:val="NoSpacing"/>
        <w:spacing w:line="360" w:lineRule="exact"/>
        <w:ind w:firstLine="709"/>
        <w:jc w:val="both"/>
        <w:rPr>
          <w:sz w:val="28"/>
        </w:rPr>
      </w:pPr>
      <w:r>
        <w:rPr>
          <w:sz w:val="28"/>
        </w:rPr>
        <w:t xml:space="preserve">Согласно данным приведенным в </w:t>
      </w:r>
      <w:r w:rsidRPr="00E054A4">
        <w:rPr>
          <w:sz w:val="28"/>
        </w:rPr>
        <w:t>таблице</w:t>
      </w:r>
      <w:r>
        <w:rPr>
          <w:sz w:val="28"/>
        </w:rPr>
        <w:t xml:space="preserve"> 2.8 наблюдается увеличение сырья и материалов, а также готовой продукции и товаров. Так, в 2016 г. по сравнению с 2015 г. сырье и материалы увеличились на 6,6%, а в 2017г. изменений не наблюдается. Готовая продукция и товары в 2016 г. по сравнению с 2015 г. увеличились на 41,1%, а в 2017 г. по сравнению с 2016 г. произошло уменьшение на 9,2%. </w:t>
      </w:r>
    </w:p>
    <w:p w:rsidR="004510F7" w:rsidRDefault="004510F7" w:rsidP="004B33B9">
      <w:pPr>
        <w:pStyle w:val="NoSpacing"/>
        <w:spacing w:line="360" w:lineRule="exact"/>
        <w:ind w:firstLine="709"/>
        <w:jc w:val="both"/>
        <w:rPr>
          <w:sz w:val="28"/>
        </w:rPr>
      </w:pPr>
    </w:p>
    <w:p w:rsidR="004510F7" w:rsidRPr="00240693" w:rsidRDefault="004510F7" w:rsidP="004B33B9">
      <w:pPr>
        <w:pStyle w:val="NoSpacing"/>
        <w:spacing w:line="360" w:lineRule="exact"/>
        <w:ind w:firstLine="709"/>
        <w:jc w:val="both"/>
        <w:rPr>
          <w:sz w:val="28"/>
        </w:rPr>
      </w:pPr>
    </w:p>
    <w:p w:rsidR="004510F7" w:rsidRDefault="004510F7" w:rsidP="004B33B9">
      <w:pPr>
        <w:spacing w:line="360" w:lineRule="exact"/>
        <w:ind w:firstLine="709"/>
        <w:jc w:val="both"/>
        <w:rPr>
          <w:sz w:val="28"/>
        </w:rPr>
      </w:pPr>
      <w:r w:rsidRPr="00E6391C">
        <w:rPr>
          <w:b/>
          <w:sz w:val="28"/>
        </w:rPr>
        <w:t>2.3 Оценка показателей финансовой устойчивости организации</w:t>
      </w:r>
    </w:p>
    <w:p w:rsidR="004510F7" w:rsidRDefault="004510F7" w:rsidP="004B33B9">
      <w:pPr>
        <w:spacing w:line="360" w:lineRule="exact"/>
        <w:ind w:firstLine="709"/>
        <w:jc w:val="both"/>
        <w:rPr>
          <w:sz w:val="28"/>
        </w:rPr>
      </w:pPr>
    </w:p>
    <w:p w:rsidR="004510F7" w:rsidRDefault="004510F7" w:rsidP="004B33B9">
      <w:pPr>
        <w:spacing w:line="360" w:lineRule="exact"/>
        <w:ind w:firstLine="709"/>
        <w:jc w:val="both"/>
        <w:rPr>
          <w:sz w:val="28"/>
        </w:rPr>
      </w:pPr>
    </w:p>
    <w:p w:rsidR="004510F7" w:rsidRDefault="004510F7" w:rsidP="0005448A">
      <w:pPr>
        <w:widowControl w:val="0"/>
        <w:spacing w:line="360" w:lineRule="exact"/>
        <w:ind w:firstLine="709"/>
        <w:jc w:val="both"/>
        <w:rPr>
          <w:sz w:val="28"/>
        </w:rPr>
      </w:pPr>
      <w:r w:rsidRPr="0005448A">
        <w:rPr>
          <w:sz w:val="28"/>
        </w:rPr>
        <w:t xml:space="preserve">Оценка ликвидности – необходимый этап при решении вопроса о степени покрытия текущих долгов за счет имеющихся в распоряжении </w:t>
      </w:r>
      <w:r>
        <w:rPr>
          <w:sz w:val="28"/>
        </w:rPr>
        <w:t>организации</w:t>
      </w:r>
      <w:r w:rsidRPr="0005448A">
        <w:rPr>
          <w:sz w:val="28"/>
        </w:rPr>
        <w:t xml:space="preserve"> текущих активов, о возможности дополнительного привлечения краткосрочных обязательств без критического ухудшения ликвидности. Грамотно планируя поступление и использование ликвидных ресурсов таким образом, чтобы выплаты в полном объеме и в сроки, предусмотренные контрактом, </w:t>
      </w:r>
      <w:r>
        <w:rPr>
          <w:sz w:val="28"/>
        </w:rPr>
        <w:t>организация</w:t>
      </w:r>
      <w:r w:rsidRPr="0005448A">
        <w:rPr>
          <w:sz w:val="28"/>
        </w:rPr>
        <w:t xml:space="preserve"> получает возможность управлять ликвидностью, поддерживать ее во времени.</w:t>
      </w:r>
    </w:p>
    <w:p w:rsidR="004510F7" w:rsidRDefault="004510F7" w:rsidP="00AD2E05">
      <w:pPr>
        <w:widowControl w:val="0"/>
        <w:spacing w:line="360" w:lineRule="exact"/>
        <w:ind w:firstLine="709"/>
        <w:jc w:val="both"/>
        <w:rPr>
          <w:sz w:val="28"/>
        </w:rPr>
      </w:pPr>
      <w:r>
        <w:rPr>
          <w:sz w:val="28"/>
        </w:rPr>
        <w:t>На основании вышеизложенного проведем подробный анализ ликвидности и платежеспособности ООО «Марко-Гомель». Источником информации для оценки финансового состояния является бухгалтерский баланс за 2015-2017 гг. (таблица 2.9).</w:t>
      </w:r>
    </w:p>
    <w:p w:rsidR="004510F7" w:rsidRDefault="004510F7" w:rsidP="00AD2E05"/>
    <w:p w:rsidR="004510F7" w:rsidRDefault="004510F7" w:rsidP="00AD2E05">
      <w:pPr>
        <w:widowControl w:val="0"/>
        <w:spacing w:line="360" w:lineRule="exact"/>
        <w:jc w:val="both"/>
        <w:rPr>
          <w:b/>
          <w:szCs w:val="28"/>
        </w:rPr>
      </w:pPr>
    </w:p>
    <w:p w:rsidR="004510F7" w:rsidRDefault="004510F7" w:rsidP="00AD2E05">
      <w:pPr>
        <w:widowControl w:val="0"/>
        <w:spacing w:line="360" w:lineRule="exact"/>
        <w:jc w:val="both"/>
        <w:rPr>
          <w:b/>
          <w:szCs w:val="28"/>
        </w:rPr>
      </w:pPr>
    </w:p>
    <w:p w:rsidR="004510F7" w:rsidRDefault="004510F7" w:rsidP="00AD2E05">
      <w:pPr>
        <w:widowControl w:val="0"/>
        <w:spacing w:line="360" w:lineRule="exact"/>
        <w:jc w:val="both"/>
        <w:rPr>
          <w:b/>
          <w:szCs w:val="28"/>
        </w:rPr>
      </w:pPr>
    </w:p>
    <w:p w:rsidR="004510F7" w:rsidRDefault="004510F7" w:rsidP="00AD2E05">
      <w:pPr>
        <w:widowControl w:val="0"/>
        <w:spacing w:line="360" w:lineRule="exact"/>
        <w:jc w:val="both"/>
        <w:rPr>
          <w:b/>
          <w:szCs w:val="28"/>
        </w:rPr>
      </w:pPr>
    </w:p>
    <w:p w:rsidR="004510F7" w:rsidRDefault="004510F7" w:rsidP="00AD2E05">
      <w:pPr>
        <w:widowControl w:val="0"/>
        <w:spacing w:line="360" w:lineRule="exact"/>
        <w:jc w:val="both"/>
        <w:rPr>
          <w:b/>
          <w:szCs w:val="28"/>
        </w:rPr>
      </w:pPr>
    </w:p>
    <w:p w:rsidR="004510F7" w:rsidRDefault="004510F7" w:rsidP="00AD2E05">
      <w:pPr>
        <w:widowControl w:val="0"/>
        <w:spacing w:line="360" w:lineRule="exact"/>
        <w:jc w:val="both"/>
        <w:rPr>
          <w:b/>
          <w:szCs w:val="28"/>
        </w:rPr>
      </w:pPr>
    </w:p>
    <w:p w:rsidR="004510F7" w:rsidRPr="00AD2E05" w:rsidRDefault="004510F7" w:rsidP="00AD2E05">
      <w:pPr>
        <w:widowControl w:val="0"/>
        <w:spacing w:line="360" w:lineRule="exact"/>
        <w:jc w:val="both"/>
        <w:rPr>
          <w:sz w:val="28"/>
        </w:rPr>
      </w:pPr>
      <w:r>
        <w:rPr>
          <w:b/>
          <w:szCs w:val="28"/>
        </w:rPr>
        <w:t xml:space="preserve">Таблица 2.9 </w:t>
      </w:r>
      <w:r>
        <w:rPr>
          <w:b/>
          <w:szCs w:val="28"/>
        </w:rPr>
        <w:softHyphen/>
        <w:t xml:space="preserve">– Показатели платежеспособности ООО «Марко-Гомель» за 2015-2017 гг. </w:t>
      </w:r>
    </w:p>
    <w:p w:rsidR="004510F7" w:rsidRDefault="004510F7" w:rsidP="00826AC7">
      <w:pPr>
        <w:pStyle w:val="No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851"/>
        <w:gridCol w:w="850"/>
        <w:gridCol w:w="851"/>
        <w:gridCol w:w="992"/>
        <w:gridCol w:w="992"/>
      </w:tblGrid>
      <w:tr w:rsidR="004510F7" w:rsidTr="00AD2E05">
        <w:trPr>
          <w:trHeight w:val="210"/>
        </w:trPr>
        <w:tc>
          <w:tcPr>
            <w:tcW w:w="5103" w:type="dxa"/>
            <w:vMerge w:val="restart"/>
          </w:tcPr>
          <w:p w:rsidR="004510F7" w:rsidRDefault="004510F7" w:rsidP="00460F1F">
            <w:pPr>
              <w:spacing w:line="360" w:lineRule="exact"/>
              <w:jc w:val="center"/>
              <w:rPr>
                <w:szCs w:val="28"/>
              </w:rPr>
            </w:pPr>
          </w:p>
          <w:p w:rsidR="004510F7" w:rsidRDefault="004510F7" w:rsidP="00460F1F">
            <w:pPr>
              <w:spacing w:line="360" w:lineRule="exact"/>
              <w:jc w:val="center"/>
              <w:rPr>
                <w:b/>
                <w:bCs/>
              </w:rPr>
            </w:pPr>
            <w:r>
              <w:rPr>
                <w:szCs w:val="28"/>
              </w:rPr>
              <w:t>П</w:t>
            </w:r>
            <w:r w:rsidRPr="00AD0480">
              <w:rPr>
                <w:szCs w:val="28"/>
              </w:rPr>
              <w:t>оказател</w:t>
            </w:r>
            <w:r>
              <w:rPr>
                <w:szCs w:val="28"/>
              </w:rPr>
              <w:t>и</w:t>
            </w:r>
          </w:p>
        </w:tc>
        <w:tc>
          <w:tcPr>
            <w:tcW w:w="2552" w:type="dxa"/>
            <w:gridSpan w:val="3"/>
          </w:tcPr>
          <w:p w:rsidR="004510F7" w:rsidRPr="00EE3E49" w:rsidRDefault="004510F7" w:rsidP="00460F1F">
            <w:pPr>
              <w:spacing w:line="360" w:lineRule="exact"/>
              <w:jc w:val="center"/>
              <w:rPr>
                <w:bCs/>
              </w:rPr>
            </w:pPr>
            <w:r w:rsidRPr="00EE3E49">
              <w:rPr>
                <w:bCs/>
              </w:rPr>
              <w:t>Годы</w:t>
            </w:r>
          </w:p>
        </w:tc>
        <w:tc>
          <w:tcPr>
            <w:tcW w:w="1984" w:type="dxa"/>
            <w:gridSpan w:val="2"/>
            <w:vAlign w:val="bottom"/>
          </w:tcPr>
          <w:p w:rsidR="004510F7" w:rsidRDefault="004510F7" w:rsidP="00826AC7">
            <w:pPr>
              <w:spacing w:line="360" w:lineRule="exact"/>
              <w:jc w:val="center"/>
              <w:rPr>
                <w:szCs w:val="28"/>
              </w:rPr>
            </w:pPr>
            <w:r>
              <w:rPr>
                <w:szCs w:val="28"/>
              </w:rPr>
              <w:t>Отклонение</w:t>
            </w:r>
          </w:p>
          <w:p w:rsidR="004510F7" w:rsidRPr="00EE3E49" w:rsidRDefault="004510F7" w:rsidP="00826AC7">
            <w:pPr>
              <w:spacing w:line="360" w:lineRule="exact"/>
              <w:jc w:val="center"/>
              <w:rPr>
                <w:szCs w:val="28"/>
              </w:rPr>
            </w:pPr>
            <w:r>
              <w:rPr>
                <w:szCs w:val="28"/>
              </w:rPr>
              <w:t xml:space="preserve"> (+/-)</w:t>
            </w:r>
          </w:p>
        </w:tc>
      </w:tr>
      <w:tr w:rsidR="004510F7" w:rsidTr="00AD2E05">
        <w:trPr>
          <w:trHeight w:val="190"/>
        </w:trPr>
        <w:tc>
          <w:tcPr>
            <w:tcW w:w="5103" w:type="dxa"/>
            <w:vMerge/>
          </w:tcPr>
          <w:p w:rsidR="004510F7" w:rsidRPr="00D1474B" w:rsidRDefault="004510F7" w:rsidP="00460F1F">
            <w:pPr>
              <w:spacing w:line="360" w:lineRule="exact"/>
              <w:jc w:val="both"/>
              <w:rPr>
                <w:sz w:val="28"/>
                <w:szCs w:val="28"/>
              </w:rPr>
            </w:pPr>
          </w:p>
        </w:tc>
        <w:tc>
          <w:tcPr>
            <w:tcW w:w="851" w:type="dxa"/>
          </w:tcPr>
          <w:p w:rsidR="004510F7" w:rsidRDefault="004510F7" w:rsidP="00460F1F">
            <w:pPr>
              <w:spacing w:line="360" w:lineRule="exact"/>
              <w:jc w:val="center"/>
              <w:rPr>
                <w:bCs/>
              </w:rPr>
            </w:pPr>
          </w:p>
          <w:p w:rsidR="004510F7" w:rsidRPr="008F48C7" w:rsidRDefault="004510F7" w:rsidP="00460F1F">
            <w:pPr>
              <w:spacing w:line="360" w:lineRule="exact"/>
              <w:jc w:val="center"/>
              <w:rPr>
                <w:bCs/>
              </w:rPr>
            </w:pPr>
            <w:r>
              <w:rPr>
                <w:bCs/>
              </w:rPr>
              <w:t>2015</w:t>
            </w:r>
          </w:p>
        </w:tc>
        <w:tc>
          <w:tcPr>
            <w:tcW w:w="850" w:type="dxa"/>
          </w:tcPr>
          <w:p w:rsidR="004510F7" w:rsidRDefault="004510F7" w:rsidP="00460F1F">
            <w:pPr>
              <w:spacing w:line="360" w:lineRule="exact"/>
              <w:jc w:val="center"/>
              <w:rPr>
                <w:bCs/>
              </w:rPr>
            </w:pPr>
          </w:p>
          <w:p w:rsidR="004510F7" w:rsidRPr="008F48C7" w:rsidRDefault="004510F7" w:rsidP="00460F1F">
            <w:pPr>
              <w:spacing w:line="360" w:lineRule="exact"/>
              <w:jc w:val="center"/>
              <w:rPr>
                <w:bCs/>
              </w:rPr>
            </w:pPr>
            <w:r>
              <w:rPr>
                <w:bCs/>
              </w:rPr>
              <w:t>2016</w:t>
            </w:r>
          </w:p>
        </w:tc>
        <w:tc>
          <w:tcPr>
            <w:tcW w:w="851" w:type="dxa"/>
          </w:tcPr>
          <w:p w:rsidR="004510F7" w:rsidRDefault="004510F7" w:rsidP="00460F1F">
            <w:pPr>
              <w:spacing w:line="360" w:lineRule="exact"/>
              <w:jc w:val="center"/>
              <w:rPr>
                <w:bCs/>
              </w:rPr>
            </w:pPr>
          </w:p>
          <w:p w:rsidR="004510F7" w:rsidRPr="008F48C7" w:rsidRDefault="004510F7" w:rsidP="00460F1F">
            <w:pPr>
              <w:spacing w:line="360" w:lineRule="exact"/>
              <w:jc w:val="center"/>
              <w:rPr>
                <w:bCs/>
              </w:rPr>
            </w:pPr>
            <w:r>
              <w:rPr>
                <w:bCs/>
              </w:rPr>
              <w:t>2017</w:t>
            </w:r>
          </w:p>
        </w:tc>
        <w:tc>
          <w:tcPr>
            <w:tcW w:w="992" w:type="dxa"/>
          </w:tcPr>
          <w:p w:rsidR="004510F7" w:rsidRDefault="004510F7" w:rsidP="00460F1F">
            <w:pPr>
              <w:spacing w:line="360" w:lineRule="exact"/>
              <w:jc w:val="center"/>
              <w:rPr>
                <w:bCs/>
              </w:rPr>
            </w:pPr>
            <w:r>
              <w:rPr>
                <w:bCs/>
              </w:rPr>
              <w:t>2017 г.  от</w:t>
            </w:r>
          </w:p>
          <w:p w:rsidR="004510F7" w:rsidRPr="002F7560" w:rsidRDefault="004510F7" w:rsidP="00460F1F">
            <w:pPr>
              <w:spacing w:line="360" w:lineRule="exact"/>
              <w:jc w:val="center"/>
              <w:rPr>
                <w:bCs/>
              </w:rPr>
            </w:pPr>
            <w:r w:rsidRPr="002F7560">
              <w:rPr>
                <w:bCs/>
              </w:rPr>
              <w:t>2016 г.</w:t>
            </w:r>
          </w:p>
        </w:tc>
        <w:tc>
          <w:tcPr>
            <w:tcW w:w="992" w:type="dxa"/>
          </w:tcPr>
          <w:p w:rsidR="004510F7" w:rsidRDefault="004510F7" w:rsidP="006766F7">
            <w:pPr>
              <w:spacing w:line="360" w:lineRule="exact"/>
              <w:jc w:val="center"/>
              <w:rPr>
                <w:bCs/>
              </w:rPr>
            </w:pPr>
            <w:r>
              <w:rPr>
                <w:bCs/>
              </w:rPr>
              <w:t xml:space="preserve">2017 </w:t>
            </w:r>
            <w:r w:rsidRPr="002F7560">
              <w:rPr>
                <w:bCs/>
              </w:rPr>
              <w:t xml:space="preserve">г. </w:t>
            </w:r>
            <w:r>
              <w:rPr>
                <w:bCs/>
              </w:rPr>
              <w:t>от</w:t>
            </w:r>
          </w:p>
          <w:p w:rsidR="004510F7" w:rsidRPr="002F7560" w:rsidRDefault="004510F7" w:rsidP="006766F7">
            <w:pPr>
              <w:spacing w:line="360" w:lineRule="exact"/>
              <w:jc w:val="center"/>
              <w:rPr>
                <w:bCs/>
              </w:rPr>
            </w:pPr>
            <w:r w:rsidRPr="002F7560">
              <w:rPr>
                <w:bCs/>
              </w:rPr>
              <w:t>201</w:t>
            </w:r>
            <w:r>
              <w:rPr>
                <w:bCs/>
              </w:rPr>
              <w:t xml:space="preserve">5 </w:t>
            </w:r>
            <w:r w:rsidRPr="002F7560">
              <w:rPr>
                <w:bCs/>
              </w:rPr>
              <w:t>г.</w:t>
            </w:r>
          </w:p>
        </w:tc>
      </w:tr>
      <w:tr w:rsidR="004510F7" w:rsidTr="00AD2E05">
        <w:trPr>
          <w:trHeight w:val="378"/>
        </w:trPr>
        <w:tc>
          <w:tcPr>
            <w:tcW w:w="5103" w:type="dxa"/>
            <w:vAlign w:val="bottom"/>
          </w:tcPr>
          <w:p w:rsidR="004510F7" w:rsidRPr="00EE3E49" w:rsidRDefault="004510F7" w:rsidP="00460F1F">
            <w:pPr>
              <w:spacing w:line="360" w:lineRule="exact"/>
              <w:jc w:val="both"/>
              <w:rPr>
                <w:szCs w:val="28"/>
              </w:rPr>
            </w:pPr>
            <w:r>
              <w:rPr>
                <w:szCs w:val="28"/>
              </w:rPr>
              <w:t xml:space="preserve">Коэффициент текущей ликвидности </w:t>
            </w:r>
            <w:r w:rsidRPr="00826AC7">
              <w:rPr>
                <w:szCs w:val="28"/>
              </w:rPr>
              <w:t>(К</w:t>
            </w:r>
            <w:r w:rsidRPr="00826AC7">
              <w:rPr>
                <w:szCs w:val="28"/>
                <w:vertAlign w:val="subscript"/>
              </w:rPr>
              <w:t>т.л.</w:t>
            </w:r>
            <w:r w:rsidRPr="00826AC7">
              <w:rPr>
                <w:szCs w:val="28"/>
              </w:rPr>
              <w:t>)</w:t>
            </w:r>
          </w:p>
        </w:tc>
        <w:tc>
          <w:tcPr>
            <w:tcW w:w="851" w:type="dxa"/>
          </w:tcPr>
          <w:p w:rsidR="004510F7" w:rsidRPr="008F48C7" w:rsidRDefault="004510F7" w:rsidP="00340944">
            <w:pPr>
              <w:spacing w:line="360" w:lineRule="exact"/>
              <w:jc w:val="center"/>
              <w:rPr>
                <w:bCs/>
              </w:rPr>
            </w:pPr>
            <w:r>
              <w:rPr>
                <w:bCs/>
              </w:rPr>
              <w:t>1,87</w:t>
            </w:r>
          </w:p>
        </w:tc>
        <w:tc>
          <w:tcPr>
            <w:tcW w:w="850" w:type="dxa"/>
          </w:tcPr>
          <w:p w:rsidR="004510F7" w:rsidRPr="008F48C7" w:rsidRDefault="004510F7" w:rsidP="00340944">
            <w:pPr>
              <w:spacing w:line="360" w:lineRule="exact"/>
              <w:jc w:val="center"/>
              <w:rPr>
                <w:bCs/>
              </w:rPr>
            </w:pPr>
            <w:r>
              <w:rPr>
                <w:bCs/>
              </w:rPr>
              <w:t>1,97</w:t>
            </w:r>
          </w:p>
        </w:tc>
        <w:tc>
          <w:tcPr>
            <w:tcW w:w="851" w:type="dxa"/>
          </w:tcPr>
          <w:p w:rsidR="004510F7" w:rsidRPr="006766F7" w:rsidRDefault="004510F7" w:rsidP="00340944">
            <w:pPr>
              <w:spacing w:line="360" w:lineRule="exact"/>
              <w:jc w:val="center"/>
              <w:rPr>
                <w:bCs/>
              </w:rPr>
            </w:pPr>
            <w:r>
              <w:rPr>
                <w:bCs/>
              </w:rPr>
              <w:t>2,79</w:t>
            </w:r>
          </w:p>
        </w:tc>
        <w:tc>
          <w:tcPr>
            <w:tcW w:w="992" w:type="dxa"/>
          </w:tcPr>
          <w:p w:rsidR="004510F7" w:rsidRPr="00B4118D" w:rsidRDefault="004510F7" w:rsidP="00340944">
            <w:pPr>
              <w:spacing w:line="360" w:lineRule="exact"/>
              <w:jc w:val="center"/>
              <w:rPr>
                <w:bCs/>
              </w:rPr>
            </w:pPr>
            <w:r>
              <w:rPr>
                <w:bCs/>
              </w:rPr>
              <w:t>0,82</w:t>
            </w:r>
          </w:p>
        </w:tc>
        <w:tc>
          <w:tcPr>
            <w:tcW w:w="992" w:type="dxa"/>
          </w:tcPr>
          <w:p w:rsidR="004510F7" w:rsidRPr="00B4118D" w:rsidRDefault="004510F7" w:rsidP="00340944">
            <w:pPr>
              <w:spacing w:line="360" w:lineRule="exact"/>
              <w:jc w:val="center"/>
            </w:pPr>
            <w:r w:rsidRPr="00B4118D">
              <w:t>0,92</w:t>
            </w:r>
          </w:p>
        </w:tc>
      </w:tr>
      <w:tr w:rsidR="004510F7" w:rsidTr="00AD2E05">
        <w:trPr>
          <w:trHeight w:val="378"/>
        </w:trPr>
        <w:tc>
          <w:tcPr>
            <w:tcW w:w="5103" w:type="dxa"/>
            <w:vAlign w:val="bottom"/>
          </w:tcPr>
          <w:p w:rsidR="004510F7" w:rsidRPr="00EE3E49" w:rsidRDefault="004510F7" w:rsidP="00E26272">
            <w:pPr>
              <w:spacing w:line="360" w:lineRule="exact"/>
              <w:jc w:val="both"/>
              <w:rPr>
                <w:szCs w:val="28"/>
              </w:rPr>
            </w:pPr>
            <w:r w:rsidRPr="00826AC7">
              <w:t>Коэффициент обеспеченности собственными оборотными средствами (К</w:t>
            </w:r>
            <w:r w:rsidRPr="00826AC7">
              <w:rPr>
                <w:vertAlign w:val="subscript"/>
              </w:rPr>
              <w:t>сос</w:t>
            </w:r>
            <w:r w:rsidRPr="00826AC7">
              <w:t>)</w:t>
            </w:r>
          </w:p>
        </w:tc>
        <w:tc>
          <w:tcPr>
            <w:tcW w:w="851" w:type="dxa"/>
          </w:tcPr>
          <w:p w:rsidR="004510F7" w:rsidRPr="008F48C7" w:rsidRDefault="004510F7" w:rsidP="00340944">
            <w:pPr>
              <w:spacing w:line="360" w:lineRule="exact"/>
              <w:jc w:val="center"/>
              <w:rPr>
                <w:bCs/>
              </w:rPr>
            </w:pPr>
            <w:r>
              <w:rPr>
                <w:bCs/>
              </w:rPr>
              <w:t>0,46</w:t>
            </w:r>
          </w:p>
        </w:tc>
        <w:tc>
          <w:tcPr>
            <w:tcW w:w="850" w:type="dxa"/>
          </w:tcPr>
          <w:p w:rsidR="004510F7" w:rsidRPr="008F48C7" w:rsidRDefault="004510F7" w:rsidP="00340944">
            <w:pPr>
              <w:spacing w:line="360" w:lineRule="exact"/>
              <w:jc w:val="center"/>
              <w:rPr>
                <w:bCs/>
              </w:rPr>
            </w:pPr>
            <w:r>
              <w:rPr>
                <w:bCs/>
              </w:rPr>
              <w:t>0,49</w:t>
            </w:r>
          </w:p>
        </w:tc>
        <w:tc>
          <w:tcPr>
            <w:tcW w:w="851" w:type="dxa"/>
          </w:tcPr>
          <w:p w:rsidR="004510F7" w:rsidRPr="006766F7" w:rsidRDefault="004510F7" w:rsidP="00340944">
            <w:pPr>
              <w:spacing w:line="360" w:lineRule="exact"/>
              <w:jc w:val="center"/>
              <w:rPr>
                <w:bCs/>
              </w:rPr>
            </w:pPr>
            <w:r>
              <w:rPr>
                <w:bCs/>
              </w:rPr>
              <w:t>0,64</w:t>
            </w:r>
          </w:p>
        </w:tc>
        <w:tc>
          <w:tcPr>
            <w:tcW w:w="992" w:type="dxa"/>
          </w:tcPr>
          <w:p w:rsidR="004510F7" w:rsidRPr="00B4118D" w:rsidRDefault="004510F7" w:rsidP="00340944">
            <w:pPr>
              <w:spacing w:line="360" w:lineRule="exact"/>
              <w:jc w:val="center"/>
              <w:rPr>
                <w:bCs/>
              </w:rPr>
            </w:pPr>
            <w:r w:rsidRPr="00B4118D">
              <w:rPr>
                <w:bCs/>
              </w:rPr>
              <w:t>0,15</w:t>
            </w:r>
          </w:p>
        </w:tc>
        <w:tc>
          <w:tcPr>
            <w:tcW w:w="992" w:type="dxa"/>
          </w:tcPr>
          <w:p w:rsidR="004510F7" w:rsidRPr="00B4118D" w:rsidRDefault="004510F7" w:rsidP="00340944">
            <w:pPr>
              <w:spacing w:line="360" w:lineRule="exact"/>
              <w:jc w:val="center"/>
              <w:rPr>
                <w:bCs/>
              </w:rPr>
            </w:pPr>
            <w:r w:rsidRPr="00B4118D">
              <w:rPr>
                <w:bCs/>
              </w:rPr>
              <w:t>0,18</w:t>
            </w:r>
          </w:p>
        </w:tc>
      </w:tr>
      <w:tr w:rsidR="004510F7" w:rsidTr="00AD2E05">
        <w:trPr>
          <w:trHeight w:val="378"/>
        </w:trPr>
        <w:tc>
          <w:tcPr>
            <w:tcW w:w="5103" w:type="dxa"/>
            <w:vAlign w:val="bottom"/>
          </w:tcPr>
          <w:p w:rsidR="004510F7" w:rsidRPr="00EE3E49" w:rsidRDefault="004510F7" w:rsidP="00E26272">
            <w:pPr>
              <w:spacing w:line="360" w:lineRule="exact"/>
              <w:jc w:val="both"/>
              <w:rPr>
                <w:szCs w:val="28"/>
              </w:rPr>
            </w:pPr>
            <w:r w:rsidRPr="00826AC7">
              <w:t>Коэффициент абсолютной ликвидности (платежеспособности) (К</w:t>
            </w:r>
            <w:r w:rsidRPr="00826AC7">
              <w:rPr>
                <w:vertAlign w:val="subscript"/>
              </w:rPr>
              <w:t>а.л.</w:t>
            </w:r>
            <w:r w:rsidRPr="00826AC7">
              <w:t>)</w:t>
            </w:r>
          </w:p>
        </w:tc>
        <w:tc>
          <w:tcPr>
            <w:tcW w:w="851" w:type="dxa"/>
          </w:tcPr>
          <w:p w:rsidR="004510F7" w:rsidRPr="00480E3F" w:rsidRDefault="004510F7" w:rsidP="00340944">
            <w:pPr>
              <w:spacing w:line="360" w:lineRule="exact"/>
              <w:jc w:val="center"/>
              <w:rPr>
                <w:bCs/>
              </w:rPr>
            </w:pPr>
            <w:r>
              <w:rPr>
                <w:bCs/>
              </w:rPr>
              <w:t>0,15</w:t>
            </w:r>
          </w:p>
        </w:tc>
        <w:tc>
          <w:tcPr>
            <w:tcW w:w="850" w:type="dxa"/>
          </w:tcPr>
          <w:p w:rsidR="004510F7" w:rsidRPr="00480E3F" w:rsidRDefault="004510F7" w:rsidP="00340944">
            <w:pPr>
              <w:spacing w:line="360" w:lineRule="exact"/>
              <w:jc w:val="center"/>
              <w:rPr>
                <w:bCs/>
              </w:rPr>
            </w:pPr>
            <w:r>
              <w:rPr>
                <w:bCs/>
              </w:rPr>
              <w:t>0,09</w:t>
            </w:r>
          </w:p>
        </w:tc>
        <w:tc>
          <w:tcPr>
            <w:tcW w:w="851" w:type="dxa"/>
          </w:tcPr>
          <w:p w:rsidR="004510F7" w:rsidRPr="006766F7" w:rsidRDefault="004510F7" w:rsidP="00340944">
            <w:pPr>
              <w:spacing w:line="360" w:lineRule="exact"/>
              <w:jc w:val="center"/>
              <w:rPr>
                <w:bCs/>
              </w:rPr>
            </w:pPr>
            <w:r>
              <w:rPr>
                <w:bCs/>
              </w:rPr>
              <w:t>0,43</w:t>
            </w:r>
          </w:p>
        </w:tc>
        <w:tc>
          <w:tcPr>
            <w:tcW w:w="992" w:type="dxa"/>
          </w:tcPr>
          <w:p w:rsidR="004510F7" w:rsidRPr="00B4118D" w:rsidRDefault="004510F7" w:rsidP="00340944">
            <w:pPr>
              <w:spacing w:line="360" w:lineRule="exact"/>
              <w:jc w:val="center"/>
              <w:rPr>
                <w:bCs/>
              </w:rPr>
            </w:pPr>
            <w:r w:rsidRPr="00B4118D">
              <w:rPr>
                <w:bCs/>
              </w:rPr>
              <w:t>0,34</w:t>
            </w:r>
          </w:p>
        </w:tc>
        <w:tc>
          <w:tcPr>
            <w:tcW w:w="992" w:type="dxa"/>
          </w:tcPr>
          <w:p w:rsidR="004510F7" w:rsidRPr="00B4118D" w:rsidRDefault="004510F7" w:rsidP="00340944">
            <w:pPr>
              <w:spacing w:line="360" w:lineRule="exact"/>
              <w:jc w:val="center"/>
              <w:rPr>
                <w:bCs/>
              </w:rPr>
            </w:pPr>
            <w:r w:rsidRPr="00B4118D">
              <w:rPr>
                <w:bCs/>
              </w:rPr>
              <w:t>0,28</w:t>
            </w:r>
          </w:p>
        </w:tc>
      </w:tr>
    </w:tbl>
    <w:p w:rsidR="004510F7" w:rsidRDefault="004510F7" w:rsidP="00826AC7">
      <w:pPr>
        <w:pStyle w:val="NoSpacing"/>
        <w:spacing w:line="360" w:lineRule="exact"/>
        <w:ind w:firstLine="709"/>
        <w:jc w:val="both"/>
        <w:rPr>
          <w:bCs/>
          <w:sz w:val="28"/>
          <w:szCs w:val="28"/>
        </w:rPr>
      </w:pPr>
      <w:r w:rsidRPr="002C7052">
        <w:rPr>
          <w:i/>
        </w:rPr>
        <w:t>Примечание</w:t>
      </w:r>
      <w:r>
        <w:t xml:space="preserve"> – Источник: собственная разработка на основании данных приложения В.</w:t>
      </w:r>
    </w:p>
    <w:p w:rsidR="004510F7" w:rsidRDefault="004510F7" w:rsidP="00826AC7">
      <w:pPr>
        <w:pStyle w:val="NoSpacing"/>
        <w:ind w:firstLine="709"/>
        <w:jc w:val="both"/>
      </w:pPr>
    </w:p>
    <w:p w:rsidR="004510F7" w:rsidRPr="00977EF5" w:rsidRDefault="004510F7" w:rsidP="00AD2E05">
      <w:pPr>
        <w:widowControl w:val="0"/>
        <w:spacing w:line="360" w:lineRule="exact"/>
        <w:ind w:firstLine="709"/>
        <w:jc w:val="both"/>
        <w:rPr>
          <w:sz w:val="28"/>
        </w:rPr>
      </w:pPr>
      <w:r w:rsidRPr="00334ED4">
        <w:rPr>
          <w:sz w:val="28"/>
        </w:rPr>
        <w:t>Проа</w:t>
      </w:r>
      <w:r>
        <w:rPr>
          <w:sz w:val="28"/>
        </w:rPr>
        <w:t>нализировав данные в таблице 2.9</w:t>
      </w:r>
      <w:r w:rsidRPr="00334ED4">
        <w:rPr>
          <w:sz w:val="28"/>
        </w:rPr>
        <w:t xml:space="preserve">, можно заметить, что </w:t>
      </w:r>
      <w:r w:rsidRPr="00805F0B">
        <w:rPr>
          <w:sz w:val="28"/>
        </w:rPr>
        <w:t>разумный рост</w:t>
      </w:r>
      <w:r>
        <w:rPr>
          <w:sz w:val="28"/>
          <w:szCs w:val="28"/>
        </w:rPr>
        <w:t>к</w:t>
      </w:r>
      <w:r w:rsidRPr="00AA25BB">
        <w:rPr>
          <w:sz w:val="28"/>
          <w:szCs w:val="28"/>
        </w:rPr>
        <w:t>оэ</w:t>
      </w:r>
      <w:r>
        <w:rPr>
          <w:sz w:val="28"/>
          <w:szCs w:val="28"/>
        </w:rPr>
        <w:t xml:space="preserve">ффициента текущей ликвидности </w:t>
      </w:r>
      <w:r w:rsidRPr="00805F0B">
        <w:rPr>
          <w:sz w:val="28"/>
        </w:rPr>
        <w:t xml:space="preserve">в динамике рассматривается как благоприятная тенденция. </w:t>
      </w:r>
      <w:r>
        <w:rPr>
          <w:sz w:val="28"/>
        </w:rPr>
        <w:t>Превышение необходимого норматива говорит о достаточном наличии у организации</w:t>
      </w:r>
      <w:r w:rsidRPr="00437C52">
        <w:rPr>
          <w:sz w:val="28"/>
        </w:rPr>
        <w:t xml:space="preserve"> дене</w:t>
      </w:r>
      <w:r>
        <w:rPr>
          <w:sz w:val="28"/>
        </w:rPr>
        <w:t xml:space="preserve">жных средств и их эквивалентов, </w:t>
      </w:r>
      <w:r w:rsidRPr="00437C52">
        <w:rPr>
          <w:sz w:val="28"/>
        </w:rPr>
        <w:t>для расчетов по креди</w:t>
      </w:r>
      <w:r>
        <w:rPr>
          <w:sz w:val="28"/>
        </w:rPr>
        <w:t>торской задолженности, требующих немедленного погашения.</w:t>
      </w:r>
    </w:p>
    <w:p w:rsidR="004510F7" w:rsidRDefault="004510F7" w:rsidP="00AD2E05">
      <w:pPr>
        <w:widowControl w:val="0"/>
        <w:spacing w:line="360" w:lineRule="exact"/>
        <w:ind w:firstLine="709"/>
        <w:jc w:val="both"/>
        <w:rPr>
          <w:sz w:val="28"/>
        </w:rPr>
      </w:pPr>
      <w:r>
        <w:rPr>
          <w:sz w:val="28"/>
        </w:rPr>
        <w:t xml:space="preserve">Превышение нормативного значения </w:t>
      </w:r>
      <w:r w:rsidRPr="007505A6">
        <w:rPr>
          <w:sz w:val="28"/>
        </w:rPr>
        <w:t>коэффициента обеспеченности собственными оборотными средствами</w:t>
      </w:r>
      <w:r>
        <w:rPr>
          <w:sz w:val="28"/>
        </w:rPr>
        <w:t xml:space="preserve"> характеризует наличие у организации собственных оборотных средств, необходимых для его финансовой устойчивости. </w:t>
      </w:r>
      <w:r>
        <w:rPr>
          <w:sz w:val="28"/>
          <w:szCs w:val="28"/>
        </w:rPr>
        <w:t>О</w:t>
      </w:r>
      <w:r w:rsidRPr="0057428D">
        <w:rPr>
          <w:sz w:val="28"/>
          <w:szCs w:val="28"/>
        </w:rPr>
        <w:t xml:space="preserve">птимальное значение </w:t>
      </w:r>
      <w:r w:rsidRPr="003E6AAE">
        <w:rPr>
          <w:sz w:val="28"/>
        </w:rPr>
        <w:t>коэффициента абсолютной ликвидности (платежеспособности)</w:t>
      </w:r>
      <w:r w:rsidRPr="0057428D">
        <w:rPr>
          <w:sz w:val="28"/>
          <w:szCs w:val="28"/>
        </w:rPr>
        <w:t>К</w:t>
      </w:r>
      <w:r w:rsidRPr="0057428D">
        <w:rPr>
          <w:sz w:val="28"/>
          <w:szCs w:val="28"/>
          <w:vertAlign w:val="subscript"/>
        </w:rPr>
        <w:t>а.л</w:t>
      </w:r>
      <w:r w:rsidRPr="005C73F8">
        <w:rPr>
          <w:sz w:val="28"/>
          <w:szCs w:val="28"/>
        </w:rPr>
        <w:fldChar w:fldCharType="begin"/>
      </w:r>
      <w:r w:rsidRPr="005C73F8">
        <w:rPr>
          <w:sz w:val="28"/>
          <w:szCs w:val="28"/>
        </w:rPr>
        <w:instrText xml:space="preserve"> QUOTE </w:instrText>
      </w:r>
      <w:r>
        <w:pict>
          <v:shape id="_x0000_i1043"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515C&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CE515C&quot;&gt;&lt;m:oMathPara&gt;&lt;m:oMath&gt;&lt;m:r&gt;&lt;w:rPr&gt;&lt;w:rFonts w:ascii=&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5C73F8">
        <w:rPr>
          <w:sz w:val="28"/>
          <w:szCs w:val="28"/>
        </w:rPr>
        <w:fldChar w:fldCharType="separate"/>
      </w:r>
      <w:r>
        <w:pict>
          <v:shape id="_x0000_i1044"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515C&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CE515C&quot;&gt;&lt;m:oMathPara&gt;&lt;m:oMath&gt;&lt;m:r&gt;&lt;w:rPr&gt;&lt;w:rFonts w:ascii=&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5C73F8">
        <w:rPr>
          <w:sz w:val="28"/>
          <w:szCs w:val="28"/>
        </w:rPr>
        <w:fldChar w:fldCharType="end"/>
      </w:r>
      <w:r w:rsidRPr="0057428D">
        <w:rPr>
          <w:sz w:val="28"/>
          <w:szCs w:val="28"/>
        </w:rPr>
        <w:t xml:space="preserve"> 0,2. Значит, полученные коэффициенты показывают, что </w:t>
      </w:r>
      <w:r>
        <w:rPr>
          <w:sz w:val="28"/>
          <w:szCs w:val="28"/>
        </w:rPr>
        <w:t xml:space="preserve">организация не в состоянии оплатить немедленно обязательства за счет денежных средств всех видов. Только лишь в 2017 г. организация превысила значение данного показателя. </w:t>
      </w:r>
    </w:p>
    <w:p w:rsidR="004510F7" w:rsidRPr="00437C52" w:rsidRDefault="004510F7" w:rsidP="00B4118D">
      <w:pPr>
        <w:widowControl w:val="0"/>
        <w:spacing w:line="360" w:lineRule="exact"/>
        <w:ind w:firstLine="709"/>
        <w:jc w:val="both"/>
        <w:rPr>
          <w:sz w:val="28"/>
        </w:rPr>
      </w:pPr>
      <w:r>
        <w:rPr>
          <w:sz w:val="28"/>
        </w:rPr>
        <w:t>Далее проведем анализ ликвидности активов ООО «Марко-Гомель» за 2015-2017 гг. (таблица 2.10).</w:t>
      </w:r>
    </w:p>
    <w:p w:rsidR="004510F7" w:rsidRPr="00833844" w:rsidRDefault="004510F7" w:rsidP="00483988"/>
    <w:p w:rsidR="004510F7" w:rsidRDefault="004510F7" w:rsidP="00460F1F">
      <w:pPr>
        <w:widowControl w:val="0"/>
        <w:spacing w:line="360" w:lineRule="exact"/>
        <w:jc w:val="both"/>
        <w:rPr>
          <w:b/>
          <w:szCs w:val="28"/>
        </w:rPr>
      </w:pPr>
      <w:r>
        <w:rPr>
          <w:b/>
          <w:szCs w:val="28"/>
        </w:rPr>
        <w:t xml:space="preserve">Таблица 2.10 </w:t>
      </w:r>
      <w:r>
        <w:rPr>
          <w:b/>
          <w:szCs w:val="28"/>
        </w:rPr>
        <w:softHyphen/>
        <w:t xml:space="preserve">– Показатели ликвидности активов ООО «Марко-Гомель» за 2015-2017 гг. </w:t>
      </w:r>
    </w:p>
    <w:p w:rsidR="004510F7" w:rsidRDefault="004510F7" w:rsidP="00460F1F">
      <w:pPr>
        <w:pStyle w:val="NoSpacing"/>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850"/>
        <w:gridCol w:w="851"/>
        <w:gridCol w:w="709"/>
        <w:gridCol w:w="992"/>
        <w:gridCol w:w="992"/>
      </w:tblGrid>
      <w:tr w:rsidR="004510F7" w:rsidTr="00833844">
        <w:trPr>
          <w:trHeight w:val="216"/>
        </w:trPr>
        <w:tc>
          <w:tcPr>
            <w:tcW w:w="5387" w:type="dxa"/>
            <w:vMerge w:val="restart"/>
          </w:tcPr>
          <w:p w:rsidR="004510F7" w:rsidRDefault="004510F7" w:rsidP="00460F1F">
            <w:pPr>
              <w:spacing w:line="360" w:lineRule="exact"/>
              <w:jc w:val="center"/>
              <w:rPr>
                <w:szCs w:val="28"/>
              </w:rPr>
            </w:pPr>
          </w:p>
          <w:p w:rsidR="004510F7" w:rsidRDefault="004510F7" w:rsidP="00460F1F">
            <w:pPr>
              <w:spacing w:line="360" w:lineRule="exact"/>
              <w:jc w:val="center"/>
              <w:rPr>
                <w:b/>
                <w:bCs/>
              </w:rPr>
            </w:pPr>
            <w:r>
              <w:rPr>
                <w:szCs w:val="28"/>
              </w:rPr>
              <w:t>Наименование п</w:t>
            </w:r>
            <w:r w:rsidRPr="00AD0480">
              <w:rPr>
                <w:szCs w:val="28"/>
              </w:rPr>
              <w:t>оказател</w:t>
            </w:r>
            <w:r>
              <w:rPr>
                <w:szCs w:val="28"/>
              </w:rPr>
              <w:t>я</w:t>
            </w:r>
          </w:p>
        </w:tc>
        <w:tc>
          <w:tcPr>
            <w:tcW w:w="2410" w:type="dxa"/>
            <w:gridSpan w:val="3"/>
          </w:tcPr>
          <w:p w:rsidR="004510F7" w:rsidRPr="00EE3E49" w:rsidRDefault="004510F7" w:rsidP="00460F1F">
            <w:pPr>
              <w:spacing w:line="360" w:lineRule="exact"/>
              <w:jc w:val="center"/>
              <w:rPr>
                <w:bCs/>
              </w:rPr>
            </w:pPr>
            <w:r w:rsidRPr="00EE3E49">
              <w:rPr>
                <w:bCs/>
              </w:rPr>
              <w:t>Годы</w:t>
            </w:r>
          </w:p>
        </w:tc>
        <w:tc>
          <w:tcPr>
            <w:tcW w:w="1984" w:type="dxa"/>
            <w:gridSpan w:val="2"/>
            <w:vAlign w:val="bottom"/>
          </w:tcPr>
          <w:p w:rsidR="004510F7" w:rsidRDefault="004510F7" w:rsidP="00460F1F">
            <w:pPr>
              <w:spacing w:line="360" w:lineRule="exact"/>
              <w:jc w:val="center"/>
              <w:rPr>
                <w:szCs w:val="28"/>
              </w:rPr>
            </w:pPr>
            <w:r>
              <w:rPr>
                <w:szCs w:val="28"/>
              </w:rPr>
              <w:t>Отклонение</w:t>
            </w:r>
          </w:p>
          <w:p w:rsidR="004510F7" w:rsidRPr="00EE3E49" w:rsidRDefault="004510F7" w:rsidP="00460F1F">
            <w:pPr>
              <w:spacing w:line="360" w:lineRule="exact"/>
              <w:jc w:val="center"/>
              <w:rPr>
                <w:szCs w:val="28"/>
              </w:rPr>
            </w:pPr>
            <w:r>
              <w:rPr>
                <w:szCs w:val="28"/>
              </w:rPr>
              <w:t xml:space="preserve"> (+/-)</w:t>
            </w:r>
          </w:p>
        </w:tc>
      </w:tr>
      <w:tr w:rsidR="004510F7" w:rsidTr="00483988">
        <w:trPr>
          <w:trHeight w:val="195"/>
        </w:trPr>
        <w:tc>
          <w:tcPr>
            <w:tcW w:w="5387" w:type="dxa"/>
            <w:vMerge/>
          </w:tcPr>
          <w:p w:rsidR="004510F7" w:rsidRPr="00D1474B" w:rsidRDefault="004510F7" w:rsidP="00460F1F">
            <w:pPr>
              <w:spacing w:line="360" w:lineRule="exact"/>
              <w:jc w:val="both"/>
              <w:rPr>
                <w:sz w:val="28"/>
                <w:szCs w:val="28"/>
              </w:rPr>
            </w:pPr>
          </w:p>
        </w:tc>
        <w:tc>
          <w:tcPr>
            <w:tcW w:w="850" w:type="dxa"/>
          </w:tcPr>
          <w:p w:rsidR="004510F7" w:rsidRDefault="004510F7" w:rsidP="00460F1F">
            <w:pPr>
              <w:spacing w:line="360" w:lineRule="exact"/>
              <w:jc w:val="center"/>
              <w:rPr>
                <w:bCs/>
              </w:rPr>
            </w:pPr>
          </w:p>
          <w:p w:rsidR="004510F7" w:rsidRPr="008F48C7" w:rsidRDefault="004510F7" w:rsidP="00460F1F">
            <w:pPr>
              <w:spacing w:line="360" w:lineRule="exact"/>
              <w:jc w:val="center"/>
              <w:rPr>
                <w:bCs/>
              </w:rPr>
            </w:pPr>
            <w:r>
              <w:rPr>
                <w:bCs/>
              </w:rPr>
              <w:t>2015</w:t>
            </w:r>
          </w:p>
        </w:tc>
        <w:tc>
          <w:tcPr>
            <w:tcW w:w="851" w:type="dxa"/>
          </w:tcPr>
          <w:p w:rsidR="004510F7" w:rsidRDefault="004510F7" w:rsidP="00460F1F">
            <w:pPr>
              <w:spacing w:line="360" w:lineRule="exact"/>
              <w:jc w:val="center"/>
              <w:rPr>
                <w:bCs/>
              </w:rPr>
            </w:pPr>
          </w:p>
          <w:p w:rsidR="004510F7" w:rsidRPr="008F48C7" w:rsidRDefault="004510F7" w:rsidP="00460F1F">
            <w:pPr>
              <w:spacing w:line="360" w:lineRule="exact"/>
              <w:jc w:val="center"/>
              <w:rPr>
                <w:bCs/>
              </w:rPr>
            </w:pPr>
            <w:r>
              <w:rPr>
                <w:bCs/>
              </w:rPr>
              <w:t>2016</w:t>
            </w:r>
          </w:p>
        </w:tc>
        <w:tc>
          <w:tcPr>
            <w:tcW w:w="709" w:type="dxa"/>
          </w:tcPr>
          <w:p w:rsidR="004510F7" w:rsidRDefault="004510F7" w:rsidP="00460F1F">
            <w:pPr>
              <w:spacing w:line="360" w:lineRule="exact"/>
              <w:jc w:val="center"/>
              <w:rPr>
                <w:bCs/>
              </w:rPr>
            </w:pPr>
          </w:p>
          <w:p w:rsidR="004510F7" w:rsidRPr="008F48C7" w:rsidRDefault="004510F7" w:rsidP="00460F1F">
            <w:pPr>
              <w:spacing w:line="360" w:lineRule="exact"/>
              <w:jc w:val="center"/>
              <w:rPr>
                <w:bCs/>
              </w:rPr>
            </w:pPr>
            <w:r>
              <w:rPr>
                <w:bCs/>
              </w:rPr>
              <w:t>2017</w:t>
            </w:r>
          </w:p>
        </w:tc>
        <w:tc>
          <w:tcPr>
            <w:tcW w:w="992" w:type="dxa"/>
          </w:tcPr>
          <w:p w:rsidR="004510F7" w:rsidRDefault="004510F7" w:rsidP="00483988">
            <w:pPr>
              <w:spacing w:line="360" w:lineRule="exact"/>
              <w:jc w:val="center"/>
              <w:rPr>
                <w:bCs/>
              </w:rPr>
            </w:pPr>
            <w:r>
              <w:rPr>
                <w:bCs/>
              </w:rPr>
              <w:t>2017 г.  от</w:t>
            </w:r>
          </w:p>
          <w:p w:rsidR="004510F7" w:rsidRPr="002F7560" w:rsidRDefault="004510F7" w:rsidP="00483988">
            <w:pPr>
              <w:spacing w:line="360" w:lineRule="exact"/>
              <w:jc w:val="center"/>
              <w:rPr>
                <w:bCs/>
              </w:rPr>
            </w:pPr>
            <w:r w:rsidRPr="002F7560">
              <w:rPr>
                <w:bCs/>
              </w:rPr>
              <w:t>2016 г.</w:t>
            </w:r>
          </w:p>
        </w:tc>
        <w:tc>
          <w:tcPr>
            <w:tcW w:w="992" w:type="dxa"/>
          </w:tcPr>
          <w:p w:rsidR="004510F7" w:rsidRDefault="004510F7" w:rsidP="00483988">
            <w:pPr>
              <w:spacing w:line="360" w:lineRule="exact"/>
              <w:jc w:val="center"/>
              <w:rPr>
                <w:bCs/>
              </w:rPr>
            </w:pPr>
            <w:r w:rsidRPr="002F7560">
              <w:rPr>
                <w:bCs/>
              </w:rPr>
              <w:t xml:space="preserve">2017 г. </w:t>
            </w:r>
            <w:r>
              <w:rPr>
                <w:bCs/>
              </w:rPr>
              <w:t>от</w:t>
            </w:r>
          </w:p>
          <w:p w:rsidR="004510F7" w:rsidRPr="002F7560" w:rsidRDefault="004510F7" w:rsidP="00483988">
            <w:pPr>
              <w:spacing w:line="360" w:lineRule="exact"/>
              <w:jc w:val="center"/>
              <w:rPr>
                <w:bCs/>
              </w:rPr>
            </w:pPr>
            <w:r w:rsidRPr="002F7560">
              <w:rPr>
                <w:bCs/>
              </w:rPr>
              <w:t>201</w:t>
            </w:r>
            <w:r>
              <w:rPr>
                <w:bCs/>
              </w:rPr>
              <w:t>5</w:t>
            </w:r>
            <w:r w:rsidRPr="002F7560">
              <w:rPr>
                <w:bCs/>
              </w:rPr>
              <w:t xml:space="preserve"> г.</w:t>
            </w:r>
          </w:p>
        </w:tc>
      </w:tr>
      <w:tr w:rsidR="004510F7" w:rsidTr="00483988">
        <w:trPr>
          <w:trHeight w:val="335"/>
        </w:trPr>
        <w:tc>
          <w:tcPr>
            <w:tcW w:w="5387" w:type="dxa"/>
            <w:vAlign w:val="bottom"/>
          </w:tcPr>
          <w:p w:rsidR="004510F7" w:rsidRPr="00EE3E49" w:rsidRDefault="004510F7" w:rsidP="00460F1F">
            <w:pPr>
              <w:spacing w:line="360" w:lineRule="exact"/>
              <w:jc w:val="both"/>
              <w:rPr>
                <w:szCs w:val="28"/>
              </w:rPr>
            </w:pPr>
            <w:r>
              <w:rPr>
                <w:szCs w:val="28"/>
              </w:rPr>
              <w:t xml:space="preserve">Коэффициент текущей ликвидности </w:t>
            </w:r>
            <w:r w:rsidRPr="00826AC7">
              <w:rPr>
                <w:szCs w:val="28"/>
              </w:rPr>
              <w:t>(К</w:t>
            </w:r>
            <w:r w:rsidRPr="00826AC7">
              <w:rPr>
                <w:szCs w:val="28"/>
                <w:vertAlign w:val="subscript"/>
              </w:rPr>
              <w:t>т.л.</w:t>
            </w:r>
            <w:r w:rsidRPr="00826AC7">
              <w:rPr>
                <w:szCs w:val="28"/>
              </w:rPr>
              <w:t>)</w:t>
            </w:r>
          </w:p>
        </w:tc>
        <w:tc>
          <w:tcPr>
            <w:tcW w:w="850" w:type="dxa"/>
          </w:tcPr>
          <w:p w:rsidR="004510F7" w:rsidRPr="008F48C7" w:rsidRDefault="004510F7" w:rsidP="00AD2E05">
            <w:pPr>
              <w:spacing w:line="360" w:lineRule="exact"/>
              <w:rPr>
                <w:bCs/>
              </w:rPr>
            </w:pPr>
            <w:r>
              <w:rPr>
                <w:bCs/>
              </w:rPr>
              <w:t>1,87</w:t>
            </w:r>
          </w:p>
        </w:tc>
        <w:tc>
          <w:tcPr>
            <w:tcW w:w="851" w:type="dxa"/>
          </w:tcPr>
          <w:p w:rsidR="004510F7" w:rsidRPr="008F48C7" w:rsidRDefault="004510F7" w:rsidP="00AD2E05">
            <w:pPr>
              <w:spacing w:line="360" w:lineRule="exact"/>
              <w:rPr>
                <w:bCs/>
              </w:rPr>
            </w:pPr>
            <w:r>
              <w:rPr>
                <w:bCs/>
              </w:rPr>
              <w:t>1,97</w:t>
            </w:r>
          </w:p>
        </w:tc>
        <w:tc>
          <w:tcPr>
            <w:tcW w:w="709" w:type="dxa"/>
          </w:tcPr>
          <w:p w:rsidR="004510F7" w:rsidRPr="006766F7" w:rsidRDefault="004510F7" w:rsidP="00AD2E05">
            <w:pPr>
              <w:spacing w:line="360" w:lineRule="exact"/>
              <w:rPr>
                <w:bCs/>
              </w:rPr>
            </w:pPr>
            <w:r>
              <w:rPr>
                <w:bCs/>
              </w:rPr>
              <w:t>2,79</w:t>
            </w:r>
          </w:p>
        </w:tc>
        <w:tc>
          <w:tcPr>
            <w:tcW w:w="992" w:type="dxa"/>
          </w:tcPr>
          <w:p w:rsidR="004510F7" w:rsidRPr="00B4118D" w:rsidRDefault="004510F7" w:rsidP="00AD2E05">
            <w:pPr>
              <w:spacing w:line="360" w:lineRule="exact"/>
              <w:rPr>
                <w:bCs/>
              </w:rPr>
            </w:pPr>
            <w:r>
              <w:rPr>
                <w:bCs/>
              </w:rPr>
              <w:t>0,82</w:t>
            </w:r>
          </w:p>
        </w:tc>
        <w:tc>
          <w:tcPr>
            <w:tcW w:w="992" w:type="dxa"/>
          </w:tcPr>
          <w:p w:rsidR="004510F7" w:rsidRPr="00B4118D" w:rsidRDefault="004510F7" w:rsidP="00833844">
            <w:pPr>
              <w:spacing w:line="360" w:lineRule="exact"/>
            </w:pPr>
            <w:r w:rsidRPr="00B4118D">
              <w:t>0,92</w:t>
            </w:r>
          </w:p>
        </w:tc>
      </w:tr>
      <w:tr w:rsidR="004510F7" w:rsidTr="00483988">
        <w:trPr>
          <w:trHeight w:val="163"/>
        </w:trPr>
        <w:tc>
          <w:tcPr>
            <w:tcW w:w="5387" w:type="dxa"/>
            <w:vAlign w:val="bottom"/>
          </w:tcPr>
          <w:p w:rsidR="004510F7" w:rsidRPr="00EE3E49" w:rsidRDefault="004510F7" w:rsidP="00460F1F">
            <w:pPr>
              <w:spacing w:line="360" w:lineRule="exact"/>
              <w:jc w:val="both"/>
              <w:rPr>
                <w:szCs w:val="28"/>
              </w:rPr>
            </w:pPr>
            <w:r w:rsidRPr="00460F1F">
              <w:rPr>
                <w:szCs w:val="28"/>
              </w:rPr>
              <w:t>Коэффициент быстрой ликвидности (К</w:t>
            </w:r>
            <w:r w:rsidRPr="00460F1F">
              <w:rPr>
                <w:szCs w:val="28"/>
                <w:vertAlign w:val="subscript"/>
              </w:rPr>
              <w:t>б.л.</w:t>
            </w:r>
            <w:r w:rsidRPr="00460F1F">
              <w:rPr>
                <w:szCs w:val="28"/>
              </w:rPr>
              <w:t>)</w:t>
            </w:r>
          </w:p>
        </w:tc>
        <w:tc>
          <w:tcPr>
            <w:tcW w:w="850" w:type="dxa"/>
          </w:tcPr>
          <w:p w:rsidR="004510F7" w:rsidRPr="008F48C7" w:rsidRDefault="004510F7" w:rsidP="00AD2E05">
            <w:pPr>
              <w:spacing w:line="360" w:lineRule="exact"/>
              <w:rPr>
                <w:bCs/>
              </w:rPr>
            </w:pPr>
            <w:r>
              <w:rPr>
                <w:bCs/>
              </w:rPr>
              <w:t>0,29</w:t>
            </w:r>
          </w:p>
        </w:tc>
        <w:tc>
          <w:tcPr>
            <w:tcW w:w="851" w:type="dxa"/>
          </w:tcPr>
          <w:p w:rsidR="004510F7" w:rsidRPr="008F48C7" w:rsidRDefault="004510F7" w:rsidP="00AD2E05">
            <w:pPr>
              <w:spacing w:line="360" w:lineRule="exact"/>
              <w:rPr>
                <w:bCs/>
              </w:rPr>
            </w:pPr>
            <w:r>
              <w:rPr>
                <w:bCs/>
              </w:rPr>
              <w:t>0,13</w:t>
            </w:r>
          </w:p>
        </w:tc>
        <w:tc>
          <w:tcPr>
            <w:tcW w:w="709" w:type="dxa"/>
          </w:tcPr>
          <w:p w:rsidR="004510F7" w:rsidRPr="006766F7" w:rsidRDefault="004510F7" w:rsidP="00AD2E05">
            <w:pPr>
              <w:spacing w:line="360" w:lineRule="exact"/>
              <w:rPr>
                <w:bCs/>
              </w:rPr>
            </w:pPr>
            <w:r>
              <w:rPr>
                <w:bCs/>
              </w:rPr>
              <w:t>0,45</w:t>
            </w:r>
          </w:p>
        </w:tc>
        <w:tc>
          <w:tcPr>
            <w:tcW w:w="992" w:type="dxa"/>
          </w:tcPr>
          <w:p w:rsidR="004510F7" w:rsidRPr="00B4118D" w:rsidRDefault="004510F7" w:rsidP="00AD2E05">
            <w:pPr>
              <w:spacing w:line="360" w:lineRule="exact"/>
              <w:rPr>
                <w:bCs/>
              </w:rPr>
            </w:pPr>
            <w:r w:rsidRPr="00B4118D">
              <w:rPr>
                <w:bCs/>
              </w:rPr>
              <w:t>0,</w:t>
            </w:r>
            <w:r>
              <w:rPr>
                <w:bCs/>
              </w:rPr>
              <w:t>32</w:t>
            </w:r>
          </w:p>
        </w:tc>
        <w:tc>
          <w:tcPr>
            <w:tcW w:w="992" w:type="dxa"/>
          </w:tcPr>
          <w:p w:rsidR="004510F7" w:rsidRPr="00B4118D" w:rsidRDefault="004510F7" w:rsidP="00AD2E05">
            <w:pPr>
              <w:spacing w:line="360" w:lineRule="exact"/>
              <w:rPr>
                <w:bCs/>
              </w:rPr>
            </w:pPr>
            <w:r w:rsidRPr="00B4118D">
              <w:rPr>
                <w:bCs/>
              </w:rPr>
              <w:t>0,1</w:t>
            </w:r>
            <w:r>
              <w:rPr>
                <w:bCs/>
              </w:rPr>
              <w:t>6</w:t>
            </w:r>
          </w:p>
        </w:tc>
      </w:tr>
      <w:tr w:rsidR="004510F7" w:rsidTr="00483988">
        <w:trPr>
          <w:trHeight w:val="163"/>
        </w:trPr>
        <w:tc>
          <w:tcPr>
            <w:tcW w:w="5387" w:type="dxa"/>
            <w:vAlign w:val="bottom"/>
          </w:tcPr>
          <w:p w:rsidR="004510F7" w:rsidRPr="00460F1F" w:rsidRDefault="004510F7" w:rsidP="00460F1F">
            <w:pPr>
              <w:spacing w:line="360" w:lineRule="exact"/>
              <w:jc w:val="both"/>
              <w:rPr>
                <w:szCs w:val="28"/>
              </w:rPr>
            </w:pPr>
            <w:r w:rsidRPr="00745341">
              <w:rPr>
                <w:szCs w:val="28"/>
              </w:rPr>
              <w:t>Коэффициент промежуточной ликвидности (К</w:t>
            </w:r>
            <w:r w:rsidRPr="00745341">
              <w:rPr>
                <w:szCs w:val="28"/>
                <w:vertAlign w:val="subscript"/>
              </w:rPr>
              <w:t>пр.л</w:t>
            </w:r>
            <w:r w:rsidRPr="00745341">
              <w:rPr>
                <w:szCs w:val="28"/>
              </w:rPr>
              <w:t>)</w:t>
            </w:r>
          </w:p>
        </w:tc>
        <w:tc>
          <w:tcPr>
            <w:tcW w:w="850" w:type="dxa"/>
          </w:tcPr>
          <w:p w:rsidR="004510F7" w:rsidRDefault="004510F7" w:rsidP="00833844">
            <w:pPr>
              <w:spacing w:line="360" w:lineRule="exact"/>
              <w:rPr>
                <w:bCs/>
              </w:rPr>
            </w:pPr>
            <w:r>
              <w:rPr>
                <w:bCs/>
              </w:rPr>
              <w:t>0,29</w:t>
            </w:r>
          </w:p>
        </w:tc>
        <w:tc>
          <w:tcPr>
            <w:tcW w:w="851" w:type="dxa"/>
          </w:tcPr>
          <w:p w:rsidR="004510F7" w:rsidRDefault="004510F7" w:rsidP="00833844">
            <w:pPr>
              <w:spacing w:line="360" w:lineRule="exact"/>
              <w:rPr>
                <w:bCs/>
              </w:rPr>
            </w:pPr>
            <w:r>
              <w:rPr>
                <w:bCs/>
              </w:rPr>
              <w:t>0,13</w:t>
            </w:r>
          </w:p>
        </w:tc>
        <w:tc>
          <w:tcPr>
            <w:tcW w:w="709" w:type="dxa"/>
          </w:tcPr>
          <w:p w:rsidR="004510F7" w:rsidRDefault="004510F7" w:rsidP="00833844">
            <w:pPr>
              <w:spacing w:line="360" w:lineRule="exact"/>
              <w:rPr>
                <w:bCs/>
              </w:rPr>
            </w:pPr>
            <w:r>
              <w:rPr>
                <w:bCs/>
              </w:rPr>
              <w:t>0,45</w:t>
            </w:r>
          </w:p>
        </w:tc>
        <w:tc>
          <w:tcPr>
            <w:tcW w:w="992" w:type="dxa"/>
          </w:tcPr>
          <w:p w:rsidR="004510F7" w:rsidRDefault="004510F7" w:rsidP="00833844">
            <w:pPr>
              <w:spacing w:line="360" w:lineRule="exact"/>
              <w:rPr>
                <w:bCs/>
              </w:rPr>
            </w:pPr>
            <w:r>
              <w:rPr>
                <w:bCs/>
              </w:rPr>
              <w:t>0,32</w:t>
            </w:r>
          </w:p>
        </w:tc>
        <w:tc>
          <w:tcPr>
            <w:tcW w:w="992" w:type="dxa"/>
          </w:tcPr>
          <w:p w:rsidR="004510F7" w:rsidRDefault="004510F7" w:rsidP="00833844">
            <w:pPr>
              <w:spacing w:line="360" w:lineRule="exact"/>
              <w:rPr>
                <w:bCs/>
              </w:rPr>
            </w:pPr>
            <w:r>
              <w:rPr>
                <w:bCs/>
              </w:rPr>
              <w:t>0,16</w:t>
            </w:r>
          </w:p>
        </w:tc>
      </w:tr>
    </w:tbl>
    <w:p w:rsidR="004510F7" w:rsidRDefault="004510F7" w:rsidP="00340944">
      <w:pPr>
        <w:pStyle w:val="NoSpacing"/>
        <w:spacing w:line="360" w:lineRule="exact"/>
        <w:jc w:val="both"/>
        <w:rPr>
          <w:bCs/>
          <w:szCs w:val="28"/>
        </w:rPr>
      </w:pPr>
      <w:r>
        <w:rPr>
          <w:b/>
          <w:bCs/>
          <w:szCs w:val="28"/>
        </w:rPr>
        <w:t xml:space="preserve">Окончание таблицы 2.10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850"/>
        <w:gridCol w:w="709"/>
        <w:gridCol w:w="851"/>
        <w:gridCol w:w="992"/>
        <w:gridCol w:w="992"/>
      </w:tblGrid>
      <w:tr w:rsidR="004510F7" w:rsidTr="002E74B7">
        <w:trPr>
          <w:trHeight w:val="216"/>
        </w:trPr>
        <w:tc>
          <w:tcPr>
            <w:tcW w:w="5387" w:type="dxa"/>
            <w:vMerge w:val="restart"/>
          </w:tcPr>
          <w:p w:rsidR="004510F7" w:rsidRDefault="004510F7" w:rsidP="002E74B7">
            <w:pPr>
              <w:spacing w:line="360" w:lineRule="exact"/>
              <w:jc w:val="center"/>
              <w:rPr>
                <w:szCs w:val="28"/>
              </w:rPr>
            </w:pPr>
          </w:p>
          <w:p w:rsidR="004510F7" w:rsidRDefault="004510F7" w:rsidP="002E74B7">
            <w:pPr>
              <w:spacing w:line="360" w:lineRule="exact"/>
              <w:jc w:val="center"/>
              <w:rPr>
                <w:b/>
                <w:bCs/>
              </w:rPr>
            </w:pPr>
            <w:r>
              <w:rPr>
                <w:szCs w:val="28"/>
              </w:rPr>
              <w:t>Наименование п</w:t>
            </w:r>
            <w:r w:rsidRPr="00AD0480">
              <w:rPr>
                <w:szCs w:val="28"/>
              </w:rPr>
              <w:t>оказател</w:t>
            </w:r>
            <w:r>
              <w:rPr>
                <w:szCs w:val="28"/>
              </w:rPr>
              <w:t>я</w:t>
            </w:r>
          </w:p>
        </w:tc>
        <w:tc>
          <w:tcPr>
            <w:tcW w:w="2410" w:type="dxa"/>
            <w:gridSpan w:val="3"/>
          </w:tcPr>
          <w:p w:rsidR="004510F7" w:rsidRPr="00EE3E49" w:rsidRDefault="004510F7" w:rsidP="002E74B7">
            <w:pPr>
              <w:spacing w:line="360" w:lineRule="exact"/>
              <w:jc w:val="center"/>
              <w:rPr>
                <w:bCs/>
              </w:rPr>
            </w:pPr>
            <w:r w:rsidRPr="00EE3E49">
              <w:rPr>
                <w:bCs/>
              </w:rPr>
              <w:t>Годы</w:t>
            </w:r>
          </w:p>
        </w:tc>
        <w:tc>
          <w:tcPr>
            <w:tcW w:w="1984" w:type="dxa"/>
            <w:gridSpan w:val="2"/>
            <w:vAlign w:val="bottom"/>
          </w:tcPr>
          <w:p w:rsidR="004510F7" w:rsidRDefault="004510F7" w:rsidP="002E74B7">
            <w:pPr>
              <w:spacing w:line="360" w:lineRule="exact"/>
              <w:jc w:val="center"/>
              <w:rPr>
                <w:szCs w:val="28"/>
              </w:rPr>
            </w:pPr>
            <w:r>
              <w:rPr>
                <w:szCs w:val="28"/>
              </w:rPr>
              <w:t>Отклонение</w:t>
            </w:r>
          </w:p>
          <w:p w:rsidR="004510F7" w:rsidRPr="00EE3E49" w:rsidRDefault="004510F7" w:rsidP="002E74B7">
            <w:pPr>
              <w:spacing w:line="360" w:lineRule="exact"/>
              <w:jc w:val="center"/>
              <w:rPr>
                <w:szCs w:val="28"/>
              </w:rPr>
            </w:pPr>
            <w:r>
              <w:rPr>
                <w:szCs w:val="28"/>
              </w:rPr>
              <w:t xml:space="preserve"> (+/-)</w:t>
            </w:r>
          </w:p>
        </w:tc>
      </w:tr>
      <w:tr w:rsidR="004510F7" w:rsidTr="002E74B7">
        <w:trPr>
          <w:trHeight w:val="195"/>
        </w:trPr>
        <w:tc>
          <w:tcPr>
            <w:tcW w:w="5387" w:type="dxa"/>
            <w:vMerge/>
          </w:tcPr>
          <w:p w:rsidR="004510F7" w:rsidRPr="00D1474B" w:rsidRDefault="004510F7" w:rsidP="002E74B7">
            <w:pPr>
              <w:spacing w:line="360" w:lineRule="exact"/>
              <w:jc w:val="both"/>
              <w:rPr>
                <w:sz w:val="28"/>
                <w:szCs w:val="28"/>
              </w:rPr>
            </w:pPr>
          </w:p>
        </w:tc>
        <w:tc>
          <w:tcPr>
            <w:tcW w:w="850" w:type="dxa"/>
          </w:tcPr>
          <w:p w:rsidR="004510F7" w:rsidRDefault="004510F7" w:rsidP="002E74B7">
            <w:pPr>
              <w:spacing w:line="360" w:lineRule="exact"/>
              <w:jc w:val="center"/>
              <w:rPr>
                <w:bCs/>
              </w:rPr>
            </w:pPr>
          </w:p>
          <w:p w:rsidR="004510F7" w:rsidRPr="008F48C7" w:rsidRDefault="004510F7" w:rsidP="002E74B7">
            <w:pPr>
              <w:spacing w:line="360" w:lineRule="exact"/>
              <w:jc w:val="center"/>
              <w:rPr>
                <w:bCs/>
              </w:rPr>
            </w:pPr>
            <w:r>
              <w:rPr>
                <w:bCs/>
              </w:rPr>
              <w:t>2015</w:t>
            </w:r>
          </w:p>
        </w:tc>
        <w:tc>
          <w:tcPr>
            <w:tcW w:w="709" w:type="dxa"/>
          </w:tcPr>
          <w:p w:rsidR="004510F7" w:rsidRDefault="004510F7" w:rsidP="002E74B7">
            <w:pPr>
              <w:spacing w:line="360" w:lineRule="exact"/>
              <w:jc w:val="center"/>
              <w:rPr>
                <w:bCs/>
              </w:rPr>
            </w:pPr>
          </w:p>
          <w:p w:rsidR="004510F7" w:rsidRPr="008F48C7" w:rsidRDefault="004510F7" w:rsidP="002E74B7">
            <w:pPr>
              <w:spacing w:line="360" w:lineRule="exact"/>
              <w:jc w:val="center"/>
              <w:rPr>
                <w:bCs/>
              </w:rPr>
            </w:pPr>
            <w:r>
              <w:rPr>
                <w:bCs/>
              </w:rPr>
              <w:t>2016</w:t>
            </w:r>
          </w:p>
        </w:tc>
        <w:tc>
          <w:tcPr>
            <w:tcW w:w="851" w:type="dxa"/>
          </w:tcPr>
          <w:p w:rsidR="004510F7" w:rsidRDefault="004510F7" w:rsidP="002E74B7">
            <w:pPr>
              <w:spacing w:line="360" w:lineRule="exact"/>
              <w:jc w:val="center"/>
              <w:rPr>
                <w:bCs/>
              </w:rPr>
            </w:pPr>
          </w:p>
          <w:p w:rsidR="004510F7" w:rsidRPr="008F48C7" w:rsidRDefault="004510F7" w:rsidP="002E74B7">
            <w:pPr>
              <w:spacing w:line="360" w:lineRule="exact"/>
              <w:jc w:val="center"/>
              <w:rPr>
                <w:bCs/>
              </w:rPr>
            </w:pPr>
            <w:r>
              <w:rPr>
                <w:bCs/>
              </w:rPr>
              <w:t>2017</w:t>
            </w:r>
          </w:p>
        </w:tc>
        <w:tc>
          <w:tcPr>
            <w:tcW w:w="992" w:type="dxa"/>
          </w:tcPr>
          <w:p w:rsidR="004510F7" w:rsidRDefault="004510F7" w:rsidP="00483988">
            <w:pPr>
              <w:spacing w:line="360" w:lineRule="exact"/>
              <w:jc w:val="center"/>
              <w:rPr>
                <w:bCs/>
              </w:rPr>
            </w:pPr>
            <w:r>
              <w:rPr>
                <w:bCs/>
              </w:rPr>
              <w:t>2017 г.  от</w:t>
            </w:r>
          </w:p>
          <w:p w:rsidR="004510F7" w:rsidRPr="002F7560" w:rsidRDefault="004510F7" w:rsidP="00483988">
            <w:pPr>
              <w:spacing w:line="360" w:lineRule="exact"/>
              <w:jc w:val="center"/>
              <w:rPr>
                <w:bCs/>
              </w:rPr>
            </w:pPr>
            <w:r w:rsidRPr="002F7560">
              <w:rPr>
                <w:bCs/>
              </w:rPr>
              <w:t>2016 г.</w:t>
            </w:r>
          </w:p>
        </w:tc>
        <w:tc>
          <w:tcPr>
            <w:tcW w:w="992" w:type="dxa"/>
          </w:tcPr>
          <w:p w:rsidR="004510F7" w:rsidRDefault="004510F7" w:rsidP="002E74B7">
            <w:pPr>
              <w:spacing w:line="360" w:lineRule="exact"/>
              <w:jc w:val="center"/>
              <w:rPr>
                <w:bCs/>
              </w:rPr>
            </w:pPr>
            <w:r w:rsidRPr="002F7560">
              <w:rPr>
                <w:bCs/>
              </w:rPr>
              <w:t xml:space="preserve">2017 г. </w:t>
            </w:r>
            <w:r>
              <w:rPr>
                <w:bCs/>
              </w:rPr>
              <w:t>от</w:t>
            </w:r>
          </w:p>
          <w:p w:rsidR="004510F7" w:rsidRPr="002F7560" w:rsidRDefault="004510F7" w:rsidP="002E74B7">
            <w:pPr>
              <w:spacing w:line="360" w:lineRule="exact"/>
              <w:jc w:val="center"/>
              <w:rPr>
                <w:bCs/>
              </w:rPr>
            </w:pPr>
            <w:r w:rsidRPr="002F7560">
              <w:rPr>
                <w:bCs/>
              </w:rPr>
              <w:t>201</w:t>
            </w:r>
            <w:r>
              <w:rPr>
                <w:bCs/>
              </w:rPr>
              <w:t>5</w:t>
            </w:r>
            <w:r w:rsidRPr="002F7560">
              <w:rPr>
                <w:bCs/>
              </w:rPr>
              <w:t xml:space="preserve"> г.</w:t>
            </w:r>
          </w:p>
        </w:tc>
      </w:tr>
      <w:tr w:rsidR="004510F7" w:rsidTr="002E74B7">
        <w:trPr>
          <w:trHeight w:val="195"/>
        </w:trPr>
        <w:tc>
          <w:tcPr>
            <w:tcW w:w="5387" w:type="dxa"/>
            <w:vAlign w:val="bottom"/>
          </w:tcPr>
          <w:p w:rsidR="004510F7" w:rsidRPr="00EE3E49" w:rsidRDefault="004510F7" w:rsidP="002E74B7">
            <w:pPr>
              <w:pStyle w:val="NoSpacing"/>
              <w:jc w:val="both"/>
              <w:rPr>
                <w:szCs w:val="28"/>
              </w:rPr>
            </w:pPr>
            <w:r w:rsidRPr="00826AC7">
              <w:t>Коэффициент абсолютной ликвидности (платежеспособности) (К</w:t>
            </w:r>
            <w:r w:rsidRPr="00826AC7">
              <w:rPr>
                <w:vertAlign w:val="subscript"/>
              </w:rPr>
              <w:t>а.л.</w:t>
            </w:r>
            <w:r w:rsidRPr="00826AC7">
              <w:t>)</w:t>
            </w:r>
          </w:p>
        </w:tc>
        <w:tc>
          <w:tcPr>
            <w:tcW w:w="850" w:type="dxa"/>
          </w:tcPr>
          <w:p w:rsidR="004510F7" w:rsidRPr="00480E3F" w:rsidRDefault="004510F7" w:rsidP="002E74B7">
            <w:pPr>
              <w:spacing w:line="360" w:lineRule="exact"/>
              <w:rPr>
                <w:bCs/>
              </w:rPr>
            </w:pPr>
            <w:r>
              <w:rPr>
                <w:bCs/>
              </w:rPr>
              <w:t>0,15</w:t>
            </w:r>
          </w:p>
        </w:tc>
        <w:tc>
          <w:tcPr>
            <w:tcW w:w="709" w:type="dxa"/>
          </w:tcPr>
          <w:p w:rsidR="004510F7" w:rsidRPr="00480E3F" w:rsidRDefault="004510F7" w:rsidP="002E74B7">
            <w:pPr>
              <w:spacing w:line="360" w:lineRule="exact"/>
              <w:rPr>
                <w:bCs/>
              </w:rPr>
            </w:pPr>
            <w:r>
              <w:rPr>
                <w:bCs/>
              </w:rPr>
              <w:t>0,09</w:t>
            </w:r>
          </w:p>
        </w:tc>
        <w:tc>
          <w:tcPr>
            <w:tcW w:w="851" w:type="dxa"/>
          </w:tcPr>
          <w:p w:rsidR="004510F7" w:rsidRPr="006766F7" w:rsidRDefault="004510F7" w:rsidP="002E74B7">
            <w:pPr>
              <w:spacing w:line="360" w:lineRule="exact"/>
              <w:rPr>
                <w:bCs/>
              </w:rPr>
            </w:pPr>
            <w:r>
              <w:rPr>
                <w:bCs/>
              </w:rPr>
              <w:t>0,43</w:t>
            </w:r>
          </w:p>
        </w:tc>
        <w:tc>
          <w:tcPr>
            <w:tcW w:w="992" w:type="dxa"/>
          </w:tcPr>
          <w:p w:rsidR="004510F7" w:rsidRPr="00B4118D" w:rsidRDefault="004510F7" w:rsidP="002E74B7">
            <w:pPr>
              <w:spacing w:line="360" w:lineRule="exact"/>
              <w:rPr>
                <w:bCs/>
              </w:rPr>
            </w:pPr>
            <w:r w:rsidRPr="00B4118D">
              <w:rPr>
                <w:bCs/>
              </w:rPr>
              <w:t>0,34</w:t>
            </w:r>
          </w:p>
        </w:tc>
        <w:tc>
          <w:tcPr>
            <w:tcW w:w="992" w:type="dxa"/>
          </w:tcPr>
          <w:p w:rsidR="004510F7" w:rsidRPr="00B4118D" w:rsidRDefault="004510F7" w:rsidP="002E74B7">
            <w:pPr>
              <w:spacing w:line="360" w:lineRule="exact"/>
              <w:rPr>
                <w:bCs/>
              </w:rPr>
            </w:pPr>
            <w:r w:rsidRPr="00B4118D">
              <w:rPr>
                <w:bCs/>
              </w:rPr>
              <w:t>0,28</w:t>
            </w:r>
          </w:p>
        </w:tc>
      </w:tr>
    </w:tbl>
    <w:p w:rsidR="004510F7" w:rsidRDefault="004510F7" w:rsidP="00340944">
      <w:pPr>
        <w:pStyle w:val="NoSpacing"/>
        <w:spacing w:line="360" w:lineRule="exact"/>
        <w:ind w:firstLine="709"/>
        <w:jc w:val="both"/>
      </w:pPr>
      <w:r w:rsidRPr="002C7052">
        <w:rPr>
          <w:i/>
        </w:rPr>
        <w:t>Примечание</w:t>
      </w:r>
      <w:r>
        <w:t xml:space="preserve"> – Источник: собственная разработка на основании данных приложения В.</w:t>
      </w:r>
    </w:p>
    <w:p w:rsidR="004510F7" w:rsidRPr="00340944" w:rsidRDefault="004510F7" w:rsidP="00340944">
      <w:pPr>
        <w:pStyle w:val="NoSpacing"/>
        <w:spacing w:line="360" w:lineRule="exact"/>
        <w:jc w:val="both"/>
        <w:rPr>
          <w:bCs/>
          <w:szCs w:val="28"/>
        </w:rPr>
      </w:pPr>
    </w:p>
    <w:p w:rsidR="004510F7" w:rsidRDefault="004510F7" w:rsidP="00833844">
      <w:pPr>
        <w:widowControl w:val="0"/>
        <w:spacing w:line="360" w:lineRule="exact"/>
        <w:ind w:firstLine="709"/>
        <w:jc w:val="both"/>
        <w:rPr>
          <w:sz w:val="28"/>
        </w:rPr>
      </w:pPr>
      <w:r w:rsidRPr="00334ED4">
        <w:rPr>
          <w:sz w:val="28"/>
        </w:rPr>
        <w:t>Проа</w:t>
      </w:r>
      <w:r>
        <w:rPr>
          <w:sz w:val="28"/>
        </w:rPr>
        <w:t>нализировав данные в таблице 2.10</w:t>
      </w:r>
      <w:r w:rsidRPr="00334ED4">
        <w:rPr>
          <w:sz w:val="28"/>
        </w:rPr>
        <w:t xml:space="preserve">, можно заметить, что </w:t>
      </w:r>
      <w:r w:rsidRPr="00805F0B">
        <w:rPr>
          <w:sz w:val="28"/>
        </w:rPr>
        <w:t>разумный рост</w:t>
      </w:r>
      <w:r>
        <w:rPr>
          <w:sz w:val="28"/>
          <w:szCs w:val="28"/>
        </w:rPr>
        <w:t>к</w:t>
      </w:r>
      <w:r w:rsidRPr="00AA25BB">
        <w:rPr>
          <w:sz w:val="28"/>
          <w:szCs w:val="28"/>
        </w:rPr>
        <w:t>оэ</w:t>
      </w:r>
      <w:r>
        <w:rPr>
          <w:sz w:val="28"/>
          <w:szCs w:val="28"/>
        </w:rPr>
        <w:t xml:space="preserve">ффициента текущей ликвидности </w:t>
      </w:r>
      <w:r w:rsidRPr="00805F0B">
        <w:rPr>
          <w:sz w:val="28"/>
        </w:rPr>
        <w:t xml:space="preserve">в динамике рассматривается как благоприятная тенденция. </w:t>
      </w:r>
      <w:r>
        <w:rPr>
          <w:sz w:val="28"/>
        </w:rPr>
        <w:t>Превышение необходимого норматива говорит о достаточном наличии у организации</w:t>
      </w:r>
      <w:r w:rsidRPr="00437C52">
        <w:rPr>
          <w:sz w:val="28"/>
        </w:rPr>
        <w:t xml:space="preserve"> дене</w:t>
      </w:r>
      <w:r>
        <w:rPr>
          <w:sz w:val="28"/>
        </w:rPr>
        <w:t xml:space="preserve">жных средств и их эквивалентов, </w:t>
      </w:r>
      <w:r w:rsidRPr="00437C52">
        <w:rPr>
          <w:sz w:val="28"/>
        </w:rPr>
        <w:t>для расчетов по креди</w:t>
      </w:r>
      <w:r>
        <w:rPr>
          <w:sz w:val="28"/>
        </w:rPr>
        <w:t>торской задолженности, требующих</w:t>
      </w:r>
      <w:r w:rsidRPr="00437C52">
        <w:rPr>
          <w:sz w:val="28"/>
        </w:rPr>
        <w:t xml:space="preserve"> немедленного погашения.</w:t>
      </w:r>
    </w:p>
    <w:p w:rsidR="004510F7" w:rsidRPr="00833844" w:rsidRDefault="004510F7" w:rsidP="00833844">
      <w:pPr>
        <w:widowControl w:val="0"/>
        <w:spacing w:line="360" w:lineRule="exact"/>
        <w:ind w:firstLine="709"/>
        <w:jc w:val="both"/>
        <w:rPr>
          <w:sz w:val="28"/>
          <w:szCs w:val="28"/>
        </w:rPr>
      </w:pPr>
      <w:r>
        <w:rPr>
          <w:sz w:val="28"/>
          <w:szCs w:val="28"/>
        </w:rPr>
        <w:t>Полученные коэффициенты промежуточной ликвидности показывают, что кредиты организации будут выданы под большой процент, увеличится размер залогового имущества, либо возможен отказ в кредитовании. Из этого следует, что организации необходимо улучшать платежеспособность. Также выбрать ряд направлений, которые будут способствовать ускорению оборачиваемости собственных средств, вложенных в запасы.</w:t>
      </w:r>
    </w:p>
    <w:p w:rsidR="004510F7" w:rsidRDefault="004510F7" w:rsidP="00B4118D">
      <w:pPr>
        <w:widowControl w:val="0"/>
        <w:spacing w:line="360" w:lineRule="exact"/>
        <w:ind w:firstLine="709"/>
        <w:jc w:val="both"/>
        <w:rPr>
          <w:sz w:val="28"/>
          <w:szCs w:val="28"/>
        </w:rPr>
      </w:pPr>
      <w:r w:rsidRPr="00A447E1">
        <w:rPr>
          <w:sz w:val="28"/>
          <w:szCs w:val="28"/>
        </w:rPr>
        <w:t xml:space="preserve">В таблице </w:t>
      </w:r>
      <w:r>
        <w:rPr>
          <w:sz w:val="28"/>
          <w:szCs w:val="28"/>
        </w:rPr>
        <w:t>2.</w:t>
      </w:r>
      <w:r w:rsidRPr="00826AC7">
        <w:rPr>
          <w:sz w:val="28"/>
          <w:szCs w:val="28"/>
        </w:rPr>
        <w:t>1</w:t>
      </w:r>
      <w:r>
        <w:rPr>
          <w:sz w:val="28"/>
          <w:szCs w:val="28"/>
        </w:rPr>
        <w:t>1</w:t>
      </w:r>
      <w:r w:rsidRPr="00A447E1">
        <w:rPr>
          <w:sz w:val="28"/>
          <w:szCs w:val="28"/>
        </w:rPr>
        <w:t xml:space="preserve"> представлена информация о показателях финансовой независимости </w:t>
      </w:r>
      <w:r>
        <w:rPr>
          <w:sz w:val="28"/>
          <w:szCs w:val="28"/>
        </w:rPr>
        <w:t>ООО «Марко-Гомель»</w:t>
      </w:r>
      <w:r w:rsidRPr="00A447E1">
        <w:rPr>
          <w:sz w:val="28"/>
          <w:szCs w:val="28"/>
        </w:rPr>
        <w:t xml:space="preserve"> за 201</w:t>
      </w:r>
      <w:r w:rsidRPr="00826AC7">
        <w:rPr>
          <w:sz w:val="28"/>
          <w:szCs w:val="28"/>
        </w:rPr>
        <w:t>5</w:t>
      </w:r>
      <w:r w:rsidRPr="00A447E1">
        <w:rPr>
          <w:sz w:val="28"/>
          <w:szCs w:val="28"/>
        </w:rPr>
        <w:t xml:space="preserve"> – 201</w:t>
      </w:r>
      <w:r w:rsidRPr="00826AC7">
        <w:rPr>
          <w:sz w:val="28"/>
          <w:szCs w:val="28"/>
        </w:rPr>
        <w:t>7</w:t>
      </w:r>
      <w:r w:rsidRPr="00A447E1">
        <w:rPr>
          <w:sz w:val="28"/>
          <w:szCs w:val="28"/>
        </w:rPr>
        <w:t xml:space="preserve"> го</w:t>
      </w:r>
      <w:r>
        <w:rPr>
          <w:sz w:val="28"/>
          <w:szCs w:val="28"/>
        </w:rPr>
        <w:t>да</w:t>
      </w:r>
      <w:r w:rsidRPr="00A447E1">
        <w:rPr>
          <w:sz w:val="28"/>
          <w:szCs w:val="28"/>
        </w:rPr>
        <w:t>.</w:t>
      </w:r>
    </w:p>
    <w:p w:rsidR="004510F7" w:rsidRPr="00460F1F" w:rsidRDefault="004510F7" w:rsidP="00460F1F">
      <w:pPr>
        <w:pStyle w:val="NoSpacing"/>
        <w:rPr>
          <w:sz w:val="16"/>
        </w:rPr>
      </w:pPr>
    </w:p>
    <w:p w:rsidR="004510F7" w:rsidRDefault="004510F7" w:rsidP="004B33B9">
      <w:pPr>
        <w:spacing w:line="360" w:lineRule="exact"/>
        <w:jc w:val="both"/>
        <w:rPr>
          <w:b/>
          <w:bCs/>
        </w:rPr>
      </w:pPr>
      <w:r>
        <w:rPr>
          <w:b/>
          <w:bCs/>
        </w:rPr>
        <w:t>Таблица 2.</w:t>
      </w:r>
      <w:r w:rsidRPr="00826AC7">
        <w:rPr>
          <w:b/>
          <w:bCs/>
        </w:rPr>
        <w:t>1</w:t>
      </w:r>
      <w:r>
        <w:rPr>
          <w:b/>
          <w:bCs/>
        </w:rPr>
        <w:t>1</w:t>
      </w:r>
      <w:r w:rsidRPr="00D1474B">
        <w:rPr>
          <w:b/>
          <w:bCs/>
        </w:rPr>
        <w:t xml:space="preserve"> - Показатели финансовой незав</w:t>
      </w:r>
      <w:r>
        <w:rPr>
          <w:b/>
          <w:bCs/>
        </w:rPr>
        <w:t>исимости ООО «Марко-Гомель» за 201</w:t>
      </w:r>
      <w:r w:rsidRPr="005C5A4D">
        <w:rPr>
          <w:b/>
          <w:bCs/>
        </w:rPr>
        <w:t>5</w:t>
      </w:r>
      <w:r>
        <w:rPr>
          <w:b/>
          <w:bCs/>
        </w:rPr>
        <w:t xml:space="preserve"> - 201</w:t>
      </w:r>
      <w:r w:rsidRPr="005C5A4D">
        <w:rPr>
          <w:b/>
          <w:bCs/>
        </w:rPr>
        <w:t>7</w:t>
      </w:r>
      <w:r w:rsidRPr="00D1474B">
        <w:rPr>
          <w:b/>
          <w:bCs/>
        </w:rPr>
        <w:t xml:space="preserve"> гг.</w:t>
      </w:r>
    </w:p>
    <w:p w:rsidR="004510F7" w:rsidRPr="007B59B0" w:rsidRDefault="004510F7" w:rsidP="005C7EDC">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851"/>
        <w:gridCol w:w="850"/>
        <w:gridCol w:w="759"/>
        <w:gridCol w:w="915"/>
        <w:gridCol w:w="1020"/>
        <w:gridCol w:w="1949"/>
      </w:tblGrid>
      <w:tr w:rsidR="004510F7" w:rsidTr="00B1038F">
        <w:trPr>
          <w:trHeight w:val="210"/>
        </w:trPr>
        <w:tc>
          <w:tcPr>
            <w:tcW w:w="3402" w:type="dxa"/>
            <w:vMerge w:val="restart"/>
          </w:tcPr>
          <w:p w:rsidR="004510F7" w:rsidRDefault="004510F7" w:rsidP="004B33B9">
            <w:pPr>
              <w:spacing w:line="360" w:lineRule="exact"/>
              <w:jc w:val="center"/>
              <w:rPr>
                <w:szCs w:val="28"/>
              </w:rPr>
            </w:pPr>
          </w:p>
          <w:p w:rsidR="004510F7" w:rsidRDefault="004510F7" w:rsidP="004B33B9">
            <w:pPr>
              <w:spacing w:line="360" w:lineRule="exact"/>
              <w:jc w:val="center"/>
              <w:rPr>
                <w:b/>
                <w:bCs/>
              </w:rPr>
            </w:pPr>
            <w:r w:rsidRPr="00AD0480">
              <w:rPr>
                <w:szCs w:val="28"/>
              </w:rPr>
              <w:t>Показатели</w:t>
            </w:r>
          </w:p>
        </w:tc>
        <w:tc>
          <w:tcPr>
            <w:tcW w:w="2460" w:type="dxa"/>
            <w:gridSpan w:val="3"/>
          </w:tcPr>
          <w:p w:rsidR="004510F7" w:rsidRPr="00EE3E49" w:rsidRDefault="004510F7" w:rsidP="004B33B9">
            <w:pPr>
              <w:spacing w:line="360" w:lineRule="exact"/>
              <w:jc w:val="center"/>
              <w:rPr>
                <w:bCs/>
              </w:rPr>
            </w:pPr>
            <w:r w:rsidRPr="00EE3E49">
              <w:rPr>
                <w:bCs/>
              </w:rPr>
              <w:t>Годы</w:t>
            </w:r>
          </w:p>
        </w:tc>
        <w:tc>
          <w:tcPr>
            <w:tcW w:w="1935" w:type="dxa"/>
            <w:gridSpan w:val="2"/>
            <w:vAlign w:val="bottom"/>
          </w:tcPr>
          <w:p w:rsidR="004510F7" w:rsidRPr="00EE3E49" w:rsidRDefault="004510F7" w:rsidP="002F7560">
            <w:pPr>
              <w:spacing w:line="360" w:lineRule="exact"/>
              <w:jc w:val="center"/>
              <w:rPr>
                <w:szCs w:val="28"/>
              </w:rPr>
            </w:pPr>
            <w:r>
              <w:rPr>
                <w:szCs w:val="28"/>
              </w:rPr>
              <w:t>Темп роста, %, отклонение (+/-)</w:t>
            </w:r>
          </w:p>
        </w:tc>
        <w:tc>
          <w:tcPr>
            <w:tcW w:w="1949" w:type="dxa"/>
            <w:vMerge w:val="restart"/>
            <w:vAlign w:val="bottom"/>
          </w:tcPr>
          <w:p w:rsidR="004510F7" w:rsidRDefault="004510F7" w:rsidP="00483988">
            <w:pPr>
              <w:spacing w:line="360" w:lineRule="exact"/>
              <w:jc w:val="center"/>
              <w:rPr>
                <w:szCs w:val="28"/>
              </w:rPr>
            </w:pPr>
            <w:r w:rsidRPr="00EE3E49">
              <w:rPr>
                <w:szCs w:val="28"/>
              </w:rPr>
              <w:t>Нормативное значение</w:t>
            </w:r>
          </w:p>
          <w:p w:rsidR="004510F7" w:rsidRPr="00EE3E49" w:rsidRDefault="004510F7" w:rsidP="004B33B9">
            <w:pPr>
              <w:spacing w:line="360" w:lineRule="exact"/>
              <w:jc w:val="center"/>
              <w:rPr>
                <w:szCs w:val="28"/>
              </w:rPr>
            </w:pPr>
            <w:r>
              <w:rPr>
                <w:szCs w:val="28"/>
              </w:rPr>
              <w:t>п</w:t>
            </w:r>
            <w:r w:rsidRPr="00EE3E49">
              <w:rPr>
                <w:szCs w:val="28"/>
              </w:rPr>
              <w:t>оказателей</w:t>
            </w:r>
          </w:p>
        </w:tc>
      </w:tr>
      <w:tr w:rsidR="004510F7" w:rsidTr="002F7560">
        <w:trPr>
          <w:trHeight w:val="190"/>
        </w:trPr>
        <w:tc>
          <w:tcPr>
            <w:tcW w:w="3402" w:type="dxa"/>
            <w:vMerge/>
          </w:tcPr>
          <w:p w:rsidR="004510F7" w:rsidRPr="00D1474B" w:rsidRDefault="004510F7" w:rsidP="004B33B9">
            <w:pPr>
              <w:spacing w:line="360" w:lineRule="exact"/>
              <w:jc w:val="both"/>
              <w:rPr>
                <w:sz w:val="28"/>
                <w:szCs w:val="28"/>
              </w:rPr>
            </w:pPr>
          </w:p>
        </w:tc>
        <w:tc>
          <w:tcPr>
            <w:tcW w:w="851" w:type="dxa"/>
          </w:tcPr>
          <w:p w:rsidR="004510F7" w:rsidRDefault="004510F7" w:rsidP="004B33B9">
            <w:pPr>
              <w:spacing w:line="360" w:lineRule="exact"/>
              <w:jc w:val="center"/>
              <w:rPr>
                <w:bCs/>
              </w:rPr>
            </w:pPr>
          </w:p>
          <w:p w:rsidR="004510F7" w:rsidRPr="008F48C7" w:rsidRDefault="004510F7" w:rsidP="004B33B9">
            <w:pPr>
              <w:spacing w:line="360" w:lineRule="exact"/>
              <w:jc w:val="center"/>
              <w:rPr>
                <w:bCs/>
              </w:rPr>
            </w:pPr>
            <w:r>
              <w:rPr>
                <w:bCs/>
              </w:rPr>
              <w:t>2015</w:t>
            </w:r>
          </w:p>
        </w:tc>
        <w:tc>
          <w:tcPr>
            <w:tcW w:w="850" w:type="dxa"/>
          </w:tcPr>
          <w:p w:rsidR="004510F7" w:rsidRDefault="004510F7" w:rsidP="004B33B9">
            <w:pPr>
              <w:spacing w:line="360" w:lineRule="exact"/>
              <w:jc w:val="center"/>
              <w:rPr>
                <w:bCs/>
              </w:rPr>
            </w:pPr>
          </w:p>
          <w:p w:rsidR="004510F7" w:rsidRPr="008F48C7" w:rsidRDefault="004510F7" w:rsidP="004B33B9">
            <w:pPr>
              <w:spacing w:line="360" w:lineRule="exact"/>
              <w:jc w:val="center"/>
              <w:rPr>
                <w:bCs/>
              </w:rPr>
            </w:pPr>
            <w:r>
              <w:rPr>
                <w:bCs/>
              </w:rPr>
              <w:t>2016</w:t>
            </w:r>
          </w:p>
        </w:tc>
        <w:tc>
          <w:tcPr>
            <w:tcW w:w="759" w:type="dxa"/>
          </w:tcPr>
          <w:p w:rsidR="004510F7" w:rsidRDefault="004510F7" w:rsidP="004B33B9">
            <w:pPr>
              <w:spacing w:line="360" w:lineRule="exact"/>
              <w:jc w:val="center"/>
              <w:rPr>
                <w:bCs/>
              </w:rPr>
            </w:pPr>
          </w:p>
          <w:p w:rsidR="004510F7" w:rsidRPr="008F48C7" w:rsidRDefault="004510F7" w:rsidP="004B33B9">
            <w:pPr>
              <w:spacing w:line="360" w:lineRule="exact"/>
              <w:jc w:val="center"/>
              <w:rPr>
                <w:bCs/>
              </w:rPr>
            </w:pPr>
            <w:r>
              <w:rPr>
                <w:bCs/>
              </w:rPr>
              <w:t>2017</w:t>
            </w:r>
          </w:p>
        </w:tc>
        <w:tc>
          <w:tcPr>
            <w:tcW w:w="915" w:type="dxa"/>
          </w:tcPr>
          <w:p w:rsidR="004510F7" w:rsidRPr="002F7560" w:rsidRDefault="004510F7" w:rsidP="002F7560">
            <w:pPr>
              <w:spacing w:line="360" w:lineRule="exact"/>
              <w:jc w:val="center"/>
              <w:rPr>
                <w:bCs/>
              </w:rPr>
            </w:pPr>
            <w:r w:rsidRPr="002F7560">
              <w:rPr>
                <w:bCs/>
              </w:rPr>
              <w:t>2017 г. к (от) 2016 г.</w:t>
            </w:r>
          </w:p>
        </w:tc>
        <w:tc>
          <w:tcPr>
            <w:tcW w:w="1020" w:type="dxa"/>
          </w:tcPr>
          <w:p w:rsidR="004510F7" w:rsidRPr="002F7560" w:rsidRDefault="004510F7" w:rsidP="002F7560">
            <w:pPr>
              <w:spacing w:line="360" w:lineRule="exact"/>
              <w:jc w:val="center"/>
              <w:rPr>
                <w:bCs/>
              </w:rPr>
            </w:pPr>
            <w:r w:rsidRPr="002F7560">
              <w:rPr>
                <w:bCs/>
              </w:rPr>
              <w:t>2017 г. к (от) 201</w:t>
            </w:r>
            <w:r>
              <w:rPr>
                <w:bCs/>
              </w:rPr>
              <w:t>5</w:t>
            </w:r>
            <w:r w:rsidRPr="002F7560">
              <w:rPr>
                <w:bCs/>
              </w:rPr>
              <w:t xml:space="preserve"> г.</w:t>
            </w:r>
          </w:p>
        </w:tc>
        <w:tc>
          <w:tcPr>
            <w:tcW w:w="1949" w:type="dxa"/>
            <w:vMerge/>
          </w:tcPr>
          <w:p w:rsidR="004510F7" w:rsidRDefault="004510F7" w:rsidP="004B33B9">
            <w:pPr>
              <w:spacing w:line="360" w:lineRule="exact"/>
              <w:jc w:val="both"/>
              <w:rPr>
                <w:b/>
                <w:bCs/>
              </w:rPr>
            </w:pPr>
          </w:p>
        </w:tc>
      </w:tr>
      <w:tr w:rsidR="004510F7" w:rsidTr="002F7560">
        <w:tc>
          <w:tcPr>
            <w:tcW w:w="3402" w:type="dxa"/>
            <w:vAlign w:val="bottom"/>
          </w:tcPr>
          <w:p w:rsidR="004510F7" w:rsidRPr="00EE3E49" w:rsidRDefault="004510F7" w:rsidP="004B33B9">
            <w:pPr>
              <w:spacing w:line="360" w:lineRule="exact"/>
              <w:jc w:val="both"/>
              <w:rPr>
                <w:szCs w:val="28"/>
              </w:rPr>
            </w:pPr>
            <w:r w:rsidRPr="00EE3E49">
              <w:rPr>
                <w:szCs w:val="28"/>
              </w:rPr>
              <w:t>Итог бухгалтерского баланса, тыс. р.</w:t>
            </w:r>
          </w:p>
        </w:tc>
        <w:tc>
          <w:tcPr>
            <w:tcW w:w="851" w:type="dxa"/>
          </w:tcPr>
          <w:p w:rsidR="004510F7" w:rsidRPr="008F48C7" w:rsidRDefault="004510F7" w:rsidP="00214809">
            <w:pPr>
              <w:spacing w:line="360" w:lineRule="exact"/>
              <w:jc w:val="center"/>
              <w:rPr>
                <w:bCs/>
              </w:rPr>
            </w:pPr>
            <w:r w:rsidRPr="008F48C7">
              <w:rPr>
                <w:bCs/>
              </w:rPr>
              <w:t>2</w:t>
            </w:r>
            <w:r>
              <w:rPr>
                <w:bCs/>
              </w:rPr>
              <w:t> </w:t>
            </w:r>
            <w:r w:rsidRPr="008F48C7">
              <w:rPr>
                <w:bCs/>
              </w:rPr>
              <w:t>344</w:t>
            </w:r>
          </w:p>
        </w:tc>
        <w:tc>
          <w:tcPr>
            <w:tcW w:w="850" w:type="dxa"/>
          </w:tcPr>
          <w:p w:rsidR="004510F7" w:rsidRPr="008F48C7" w:rsidRDefault="004510F7" w:rsidP="00214809">
            <w:pPr>
              <w:spacing w:line="360" w:lineRule="exact"/>
              <w:jc w:val="center"/>
              <w:rPr>
                <w:bCs/>
              </w:rPr>
            </w:pPr>
            <w:r w:rsidRPr="008F48C7">
              <w:rPr>
                <w:bCs/>
              </w:rPr>
              <w:t>2 946</w:t>
            </w:r>
          </w:p>
        </w:tc>
        <w:tc>
          <w:tcPr>
            <w:tcW w:w="759" w:type="dxa"/>
          </w:tcPr>
          <w:p w:rsidR="004510F7" w:rsidRPr="005C5A4D" w:rsidRDefault="004510F7" w:rsidP="004B33B9">
            <w:pPr>
              <w:spacing w:line="360" w:lineRule="exact"/>
              <w:jc w:val="center"/>
              <w:rPr>
                <w:bCs/>
                <w:lang w:val="en-US"/>
              </w:rPr>
            </w:pPr>
            <w:r>
              <w:rPr>
                <w:bCs/>
                <w:lang w:val="en-US"/>
              </w:rPr>
              <w:t>2 943</w:t>
            </w:r>
          </w:p>
        </w:tc>
        <w:tc>
          <w:tcPr>
            <w:tcW w:w="915" w:type="dxa"/>
          </w:tcPr>
          <w:p w:rsidR="004510F7" w:rsidRPr="00833844" w:rsidRDefault="004510F7" w:rsidP="00833844">
            <w:pPr>
              <w:spacing w:line="360" w:lineRule="exact"/>
              <w:jc w:val="center"/>
              <w:rPr>
                <w:bCs/>
              </w:rPr>
            </w:pPr>
            <w:r w:rsidRPr="00833844">
              <w:rPr>
                <w:bCs/>
              </w:rPr>
              <w:t>99,9</w:t>
            </w:r>
          </w:p>
        </w:tc>
        <w:tc>
          <w:tcPr>
            <w:tcW w:w="1020" w:type="dxa"/>
          </w:tcPr>
          <w:p w:rsidR="004510F7" w:rsidRPr="00833844" w:rsidRDefault="004510F7" w:rsidP="00833844">
            <w:pPr>
              <w:spacing w:line="360" w:lineRule="exact"/>
              <w:jc w:val="center"/>
              <w:rPr>
                <w:bCs/>
              </w:rPr>
            </w:pPr>
            <w:r w:rsidRPr="00833844">
              <w:rPr>
                <w:bCs/>
              </w:rPr>
              <w:t>125,6</w:t>
            </w:r>
          </w:p>
        </w:tc>
        <w:tc>
          <w:tcPr>
            <w:tcW w:w="1949" w:type="dxa"/>
          </w:tcPr>
          <w:p w:rsidR="004510F7" w:rsidRDefault="004510F7" w:rsidP="004B33B9">
            <w:pPr>
              <w:spacing w:line="360" w:lineRule="exact"/>
              <w:jc w:val="both"/>
              <w:rPr>
                <w:b/>
                <w:bCs/>
              </w:rPr>
            </w:pPr>
          </w:p>
        </w:tc>
      </w:tr>
      <w:tr w:rsidR="004510F7" w:rsidTr="002F7560">
        <w:trPr>
          <w:trHeight w:val="159"/>
        </w:trPr>
        <w:tc>
          <w:tcPr>
            <w:tcW w:w="3402" w:type="dxa"/>
            <w:vAlign w:val="bottom"/>
          </w:tcPr>
          <w:p w:rsidR="004510F7" w:rsidRPr="00EE3E49" w:rsidRDefault="004510F7" w:rsidP="004B33B9">
            <w:pPr>
              <w:spacing w:line="360" w:lineRule="exact"/>
              <w:jc w:val="both"/>
              <w:rPr>
                <w:szCs w:val="28"/>
              </w:rPr>
            </w:pPr>
            <w:r>
              <w:rPr>
                <w:szCs w:val="28"/>
              </w:rPr>
              <w:t>Собственный капитал, тыс. р.</w:t>
            </w:r>
          </w:p>
        </w:tc>
        <w:tc>
          <w:tcPr>
            <w:tcW w:w="851" w:type="dxa"/>
          </w:tcPr>
          <w:p w:rsidR="004510F7" w:rsidRPr="008F48C7" w:rsidRDefault="004510F7" w:rsidP="00214809">
            <w:pPr>
              <w:spacing w:line="360" w:lineRule="exact"/>
              <w:jc w:val="center"/>
              <w:rPr>
                <w:bCs/>
              </w:rPr>
            </w:pPr>
            <w:r w:rsidRPr="008F48C7">
              <w:rPr>
                <w:bCs/>
              </w:rPr>
              <w:t>1 198</w:t>
            </w:r>
          </w:p>
        </w:tc>
        <w:tc>
          <w:tcPr>
            <w:tcW w:w="850" w:type="dxa"/>
          </w:tcPr>
          <w:p w:rsidR="004510F7" w:rsidRPr="008F48C7" w:rsidRDefault="004510F7" w:rsidP="00214809">
            <w:pPr>
              <w:spacing w:line="360" w:lineRule="exact"/>
              <w:jc w:val="center"/>
              <w:rPr>
                <w:bCs/>
              </w:rPr>
            </w:pPr>
            <w:r w:rsidRPr="008F48C7">
              <w:rPr>
                <w:bCs/>
              </w:rPr>
              <w:t>1 574</w:t>
            </w:r>
          </w:p>
        </w:tc>
        <w:tc>
          <w:tcPr>
            <w:tcW w:w="759" w:type="dxa"/>
          </w:tcPr>
          <w:p w:rsidR="004510F7" w:rsidRPr="005C5A4D" w:rsidRDefault="004510F7" w:rsidP="004B33B9">
            <w:pPr>
              <w:spacing w:line="360" w:lineRule="exact"/>
              <w:jc w:val="center"/>
              <w:rPr>
                <w:bCs/>
                <w:lang w:val="en-US"/>
              </w:rPr>
            </w:pPr>
            <w:r>
              <w:rPr>
                <w:bCs/>
                <w:lang w:val="en-US"/>
              </w:rPr>
              <w:t>1 959</w:t>
            </w:r>
          </w:p>
        </w:tc>
        <w:tc>
          <w:tcPr>
            <w:tcW w:w="915" w:type="dxa"/>
          </w:tcPr>
          <w:p w:rsidR="004510F7" w:rsidRPr="00833844" w:rsidRDefault="004510F7" w:rsidP="00833844">
            <w:pPr>
              <w:spacing w:line="360" w:lineRule="exact"/>
              <w:jc w:val="center"/>
              <w:rPr>
                <w:bCs/>
              </w:rPr>
            </w:pPr>
            <w:r w:rsidRPr="00833844">
              <w:rPr>
                <w:bCs/>
              </w:rPr>
              <w:t>124,5</w:t>
            </w:r>
          </w:p>
        </w:tc>
        <w:tc>
          <w:tcPr>
            <w:tcW w:w="1020" w:type="dxa"/>
          </w:tcPr>
          <w:p w:rsidR="004510F7" w:rsidRPr="00833844" w:rsidRDefault="004510F7" w:rsidP="00833844">
            <w:pPr>
              <w:spacing w:line="360" w:lineRule="exact"/>
              <w:jc w:val="center"/>
              <w:rPr>
                <w:bCs/>
              </w:rPr>
            </w:pPr>
            <w:r w:rsidRPr="00833844">
              <w:rPr>
                <w:bCs/>
              </w:rPr>
              <w:t>163,5</w:t>
            </w:r>
          </w:p>
        </w:tc>
        <w:tc>
          <w:tcPr>
            <w:tcW w:w="1949" w:type="dxa"/>
          </w:tcPr>
          <w:p w:rsidR="004510F7" w:rsidRDefault="004510F7" w:rsidP="004B33B9">
            <w:pPr>
              <w:spacing w:line="360" w:lineRule="exact"/>
              <w:jc w:val="both"/>
              <w:rPr>
                <w:b/>
                <w:bCs/>
              </w:rPr>
            </w:pPr>
          </w:p>
        </w:tc>
      </w:tr>
      <w:tr w:rsidR="004510F7" w:rsidTr="002F7560">
        <w:trPr>
          <w:trHeight w:val="159"/>
        </w:trPr>
        <w:tc>
          <w:tcPr>
            <w:tcW w:w="3402" w:type="dxa"/>
            <w:vAlign w:val="bottom"/>
          </w:tcPr>
          <w:p w:rsidR="004510F7" w:rsidRPr="00EE3E49" w:rsidRDefault="004510F7" w:rsidP="00214809">
            <w:pPr>
              <w:spacing w:line="360" w:lineRule="exact"/>
              <w:jc w:val="both"/>
              <w:rPr>
                <w:szCs w:val="28"/>
              </w:rPr>
            </w:pPr>
            <w:r w:rsidRPr="00EE3E49">
              <w:rPr>
                <w:szCs w:val="28"/>
              </w:rPr>
              <w:t>Заемные и привлеченные источники финансирования, тыс. р.</w:t>
            </w:r>
          </w:p>
        </w:tc>
        <w:tc>
          <w:tcPr>
            <w:tcW w:w="851" w:type="dxa"/>
          </w:tcPr>
          <w:p w:rsidR="004510F7" w:rsidRPr="00480E3F" w:rsidRDefault="004510F7" w:rsidP="00214809">
            <w:pPr>
              <w:spacing w:line="360" w:lineRule="exact"/>
              <w:jc w:val="center"/>
              <w:rPr>
                <w:bCs/>
              </w:rPr>
            </w:pPr>
            <w:r w:rsidRPr="00480E3F">
              <w:rPr>
                <w:bCs/>
              </w:rPr>
              <w:t>1 146</w:t>
            </w:r>
          </w:p>
        </w:tc>
        <w:tc>
          <w:tcPr>
            <w:tcW w:w="850" w:type="dxa"/>
          </w:tcPr>
          <w:p w:rsidR="004510F7" w:rsidRPr="00480E3F" w:rsidRDefault="004510F7" w:rsidP="00214809">
            <w:pPr>
              <w:spacing w:line="360" w:lineRule="exact"/>
              <w:jc w:val="center"/>
              <w:rPr>
                <w:bCs/>
              </w:rPr>
            </w:pPr>
            <w:r w:rsidRPr="00480E3F">
              <w:rPr>
                <w:bCs/>
              </w:rPr>
              <w:t>1 372</w:t>
            </w:r>
          </w:p>
        </w:tc>
        <w:tc>
          <w:tcPr>
            <w:tcW w:w="759" w:type="dxa"/>
          </w:tcPr>
          <w:p w:rsidR="004510F7" w:rsidRPr="002105D6" w:rsidRDefault="004510F7" w:rsidP="00214809">
            <w:pPr>
              <w:spacing w:line="360" w:lineRule="exact"/>
              <w:jc w:val="center"/>
              <w:rPr>
                <w:bCs/>
                <w:lang w:val="en-US"/>
              </w:rPr>
            </w:pPr>
            <w:r>
              <w:rPr>
                <w:bCs/>
                <w:lang w:val="en-US"/>
              </w:rPr>
              <w:t>984</w:t>
            </w:r>
          </w:p>
        </w:tc>
        <w:tc>
          <w:tcPr>
            <w:tcW w:w="915" w:type="dxa"/>
          </w:tcPr>
          <w:p w:rsidR="004510F7" w:rsidRPr="00833844" w:rsidRDefault="004510F7" w:rsidP="00833844">
            <w:pPr>
              <w:spacing w:line="360" w:lineRule="exact"/>
              <w:jc w:val="center"/>
              <w:rPr>
                <w:bCs/>
              </w:rPr>
            </w:pPr>
            <w:r w:rsidRPr="00833844">
              <w:rPr>
                <w:bCs/>
              </w:rPr>
              <w:t>71,7</w:t>
            </w:r>
          </w:p>
        </w:tc>
        <w:tc>
          <w:tcPr>
            <w:tcW w:w="1020" w:type="dxa"/>
          </w:tcPr>
          <w:p w:rsidR="004510F7" w:rsidRPr="00833844" w:rsidRDefault="004510F7" w:rsidP="00833844">
            <w:pPr>
              <w:spacing w:line="360" w:lineRule="exact"/>
              <w:jc w:val="center"/>
              <w:rPr>
                <w:bCs/>
              </w:rPr>
            </w:pPr>
            <w:r w:rsidRPr="00833844">
              <w:rPr>
                <w:bCs/>
              </w:rPr>
              <w:t>85,9</w:t>
            </w:r>
          </w:p>
        </w:tc>
        <w:tc>
          <w:tcPr>
            <w:tcW w:w="1949" w:type="dxa"/>
          </w:tcPr>
          <w:p w:rsidR="004510F7" w:rsidRDefault="004510F7" w:rsidP="00214809">
            <w:pPr>
              <w:spacing w:line="360" w:lineRule="exact"/>
              <w:jc w:val="both"/>
              <w:rPr>
                <w:b/>
                <w:bCs/>
              </w:rPr>
            </w:pPr>
          </w:p>
        </w:tc>
      </w:tr>
      <w:tr w:rsidR="004510F7" w:rsidTr="002F7560">
        <w:trPr>
          <w:trHeight w:val="159"/>
        </w:trPr>
        <w:tc>
          <w:tcPr>
            <w:tcW w:w="3402" w:type="dxa"/>
            <w:vAlign w:val="bottom"/>
          </w:tcPr>
          <w:p w:rsidR="004510F7" w:rsidRPr="00EE3E49" w:rsidRDefault="004510F7" w:rsidP="00214809">
            <w:pPr>
              <w:spacing w:line="360" w:lineRule="exact"/>
              <w:jc w:val="both"/>
              <w:rPr>
                <w:szCs w:val="28"/>
              </w:rPr>
            </w:pPr>
            <w:r w:rsidRPr="00EE3E49">
              <w:rPr>
                <w:szCs w:val="28"/>
              </w:rPr>
              <w:t>Собственные оборотные средства, тыс. р.</w:t>
            </w:r>
          </w:p>
        </w:tc>
        <w:tc>
          <w:tcPr>
            <w:tcW w:w="851" w:type="dxa"/>
          </w:tcPr>
          <w:p w:rsidR="004510F7" w:rsidRPr="00480E3F" w:rsidRDefault="004510F7" w:rsidP="00214809">
            <w:pPr>
              <w:spacing w:line="360" w:lineRule="exact"/>
              <w:jc w:val="center"/>
              <w:rPr>
                <w:bCs/>
              </w:rPr>
            </w:pPr>
            <w:r w:rsidRPr="00480E3F">
              <w:rPr>
                <w:bCs/>
              </w:rPr>
              <w:t>2 139</w:t>
            </w:r>
          </w:p>
        </w:tc>
        <w:tc>
          <w:tcPr>
            <w:tcW w:w="850" w:type="dxa"/>
          </w:tcPr>
          <w:p w:rsidR="004510F7" w:rsidRPr="00480E3F" w:rsidRDefault="004510F7" w:rsidP="00214809">
            <w:pPr>
              <w:spacing w:line="360" w:lineRule="exact"/>
              <w:jc w:val="center"/>
              <w:rPr>
                <w:bCs/>
              </w:rPr>
            </w:pPr>
            <w:r w:rsidRPr="00480E3F">
              <w:rPr>
                <w:bCs/>
              </w:rPr>
              <w:t>2 709</w:t>
            </w:r>
          </w:p>
        </w:tc>
        <w:tc>
          <w:tcPr>
            <w:tcW w:w="759" w:type="dxa"/>
          </w:tcPr>
          <w:p w:rsidR="004510F7" w:rsidRPr="00480E3F" w:rsidRDefault="004510F7" w:rsidP="00214809">
            <w:pPr>
              <w:spacing w:line="360" w:lineRule="exact"/>
              <w:jc w:val="center"/>
              <w:rPr>
                <w:bCs/>
              </w:rPr>
            </w:pPr>
            <w:r>
              <w:rPr>
                <w:bCs/>
                <w:lang w:val="en-US"/>
              </w:rPr>
              <w:t>2 747</w:t>
            </w:r>
          </w:p>
        </w:tc>
        <w:tc>
          <w:tcPr>
            <w:tcW w:w="915" w:type="dxa"/>
          </w:tcPr>
          <w:p w:rsidR="004510F7" w:rsidRPr="00833844" w:rsidRDefault="004510F7" w:rsidP="00833844">
            <w:pPr>
              <w:spacing w:line="360" w:lineRule="exact"/>
              <w:jc w:val="center"/>
              <w:rPr>
                <w:bCs/>
              </w:rPr>
            </w:pPr>
            <w:r w:rsidRPr="00833844">
              <w:rPr>
                <w:bCs/>
              </w:rPr>
              <w:t>101,4</w:t>
            </w:r>
          </w:p>
        </w:tc>
        <w:tc>
          <w:tcPr>
            <w:tcW w:w="1020" w:type="dxa"/>
          </w:tcPr>
          <w:p w:rsidR="004510F7" w:rsidRPr="00833844" w:rsidRDefault="004510F7" w:rsidP="00833844">
            <w:pPr>
              <w:spacing w:line="360" w:lineRule="exact"/>
              <w:jc w:val="center"/>
              <w:rPr>
                <w:bCs/>
              </w:rPr>
            </w:pPr>
            <w:r w:rsidRPr="00833844">
              <w:rPr>
                <w:bCs/>
              </w:rPr>
              <w:t>128,4</w:t>
            </w:r>
          </w:p>
        </w:tc>
        <w:tc>
          <w:tcPr>
            <w:tcW w:w="1949" w:type="dxa"/>
          </w:tcPr>
          <w:p w:rsidR="004510F7" w:rsidRDefault="004510F7" w:rsidP="00214809">
            <w:pPr>
              <w:spacing w:line="360" w:lineRule="exact"/>
              <w:jc w:val="both"/>
              <w:rPr>
                <w:b/>
                <w:bCs/>
              </w:rPr>
            </w:pPr>
          </w:p>
        </w:tc>
      </w:tr>
    </w:tbl>
    <w:p w:rsidR="004510F7" w:rsidRDefault="004510F7" w:rsidP="004B33B9">
      <w:pPr>
        <w:spacing w:line="360" w:lineRule="exact"/>
        <w:jc w:val="both"/>
        <w:rPr>
          <w:b/>
        </w:rPr>
      </w:pPr>
    </w:p>
    <w:p w:rsidR="004510F7" w:rsidRPr="00340944" w:rsidRDefault="004510F7" w:rsidP="004B33B9">
      <w:pPr>
        <w:spacing w:line="360" w:lineRule="exact"/>
        <w:jc w:val="both"/>
        <w:rPr>
          <w:b/>
        </w:rPr>
      </w:pPr>
      <w:r>
        <w:rPr>
          <w:b/>
        </w:rPr>
        <w:t xml:space="preserve">Окончание таблицы 2.11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851"/>
        <w:gridCol w:w="850"/>
        <w:gridCol w:w="759"/>
        <w:gridCol w:w="960"/>
        <w:gridCol w:w="975"/>
        <w:gridCol w:w="1949"/>
      </w:tblGrid>
      <w:tr w:rsidR="004510F7" w:rsidTr="00B1038F">
        <w:trPr>
          <w:trHeight w:val="210"/>
        </w:trPr>
        <w:tc>
          <w:tcPr>
            <w:tcW w:w="3402" w:type="dxa"/>
            <w:vMerge w:val="restart"/>
          </w:tcPr>
          <w:p w:rsidR="004510F7" w:rsidRDefault="004510F7" w:rsidP="004B33B9">
            <w:pPr>
              <w:spacing w:line="360" w:lineRule="exact"/>
              <w:jc w:val="center"/>
              <w:rPr>
                <w:szCs w:val="28"/>
              </w:rPr>
            </w:pPr>
          </w:p>
          <w:p w:rsidR="004510F7" w:rsidRDefault="004510F7" w:rsidP="004B33B9">
            <w:pPr>
              <w:spacing w:line="360" w:lineRule="exact"/>
              <w:jc w:val="center"/>
              <w:rPr>
                <w:b/>
                <w:bCs/>
              </w:rPr>
            </w:pPr>
            <w:r w:rsidRPr="00AD0480">
              <w:rPr>
                <w:szCs w:val="28"/>
              </w:rPr>
              <w:t>Показатели</w:t>
            </w:r>
          </w:p>
        </w:tc>
        <w:tc>
          <w:tcPr>
            <w:tcW w:w="2460" w:type="dxa"/>
            <w:gridSpan w:val="3"/>
          </w:tcPr>
          <w:p w:rsidR="004510F7" w:rsidRPr="00EE3E49" w:rsidRDefault="004510F7" w:rsidP="004B33B9">
            <w:pPr>
              <w:spacing w:line="360" w:lineRule="exact"/>
              <w:jc w:val="center"/>
              <w:rPr>
                <w:bCs/>
              </w:rPr>
            </w:pPr>
            <w:r w:rsidRPr="00EE3E49">
              <w:rPr>
                <w:bCs/>
              </w:rPr>
              <w:t>Годы</w:t>
            </w:r>
          </w:p>
        </w:tc>
        <w:tc>
          <w:tcPr>
            <w:tcW w:w="1935" w:type="dxa"/>
            <w:gridSpan w:val="2"/>
            <w:vAlign w:val="bottom"/>
          </w:tcPr>
          <w:p w:rsidR="004510F7" w:rsidRPr="00EE3E49" w:rsidRDefault="004510F7" w:rsidP="002F7560">
            <w:pPr>
              <w:spacing w:line="360" w:lineRule="exact"/>
              <w:jc w:val="center"/>
              <w:rPr>
                <w:szCs w:val="28"/>
              </w:rPr>
            </w:pPr>
            <w:r>
              <w:rPr>
                <w:szCs w:val="28"/>
              </w:rPr>
              <w:t>Темп роста, %, отклонение (+/-)</w:t>
            </w:r>
          </w:p>
        </w:tc>
        <w:tc>
          <w:tcPr>
            <w:tcW w:w="1949" w:type="dxa"/>
            <w:vMerge w:val="restart"/>
            <w:vAlign w:val="bottom"/>
          </w:tcPr>
          <w:p w:rsidR="004510F7" w:rsidRDefault="004510F7" w:rsidP="004B33B9">
            <w:pPr>
              <w:spacing w:line="360" w:lineRule="exact"/>
              <w:jc w:val="center"/>
              <w:rPr>
                <w:szCs w:val="28"/>
              </w:rPr>
            </w:pPr>
            <w:r w:rsidRPr="00EE3E49">
              <w:rPr>
                <w:szCs w:val="28"/>
              </w:rPr>
              <w:t xml:space="preserve">Нормативное значение </w:t>
            </w:r>
          </w:p>
          <w:p w:rsidR="004510F7" w:rsidRPr="00EE3E49" w:rsidRDefault="004510F7" w:rsidP="004B33B9">
            <w:pPr>
              <w:spacing w:line="360" w:lineRule="exact"/>
              <w:jc w:val="center"/>
              <w:rPr>
                <w:szCs w:val="28"/>
              </w:rPr>
            </w:pPr>
            <w:r>
              <w:rPr>
                <w:szCs w:val="28"/>
              </w:rPr>
              <w:t>п</w:t>
            </w:r>
            <w:r w:rsidRPr="00EE3E49">
              <w:rPr>
                <w:szCs w:val="28"/>
              </w:rPr>
              <w:t>оказателей</w:t>
            </w:r>
          </w:p>
        </w:tc>
      </w:tr>
      <w:tr w:rsidR="004510F7" w:rsidTr="002F7560">
        <w:trPr>
          <w:trHeight w:val="190"/>
        </w:trPr>
        <w:tc>
          <w:tcPr>
            <w:tcW w:w="3402" w:type="dxa"/>
            <w:vMerge/>
          </w:tcPr>
          <w:p w:rsidR="004510F7" w:rsidRPr="00D1474B" w:rsidRDefault="004510F7" w:rsidP="004B33B9">
            <w:pPr>
              <w:spacing w:line="360" w:lineRule="exact"/>
              <w:jc w:val="both"/>
              <w:rPr>
                <w:sz w:val="28"/>
                <w:szCs w:val="28"/>
              </w:rPr>
            </w:pPr>
          </w:p>
        </w:tc>
        <w:tc>
          <w:tcPr>
            <w:tcW w:w="851" w:type="dxa"/>
          </w:tcPr>
          <w:p w:rsidR="004510F7" w:rsidRDefault="004510F7" w:rsidP="004B33B9">
            <w:pPr>
              <w:spacing w:line="360" w:lineRule="exact"/>
              <w:jc w:val="center"/>
              <w:rPr>
                <w:bCs/>
              </w:rPr>
            </w:pPr>
          </w:p>
          <w:p w:rsidR="004510F7" w:rsidRPr="008F48C7" w:rsidRDefault="004510F7" w:rsidP="004B33B9">
            <w:pPr>
              <w:spacing w:line="360" w:lineRule="exact"/>
              <w:jc w:val="center"/>
              <w:rPr>
                <w:bCs/>
              </w:rPr>
            </w:pPr>
            <w:r>
              <w:rPr>
                <w:bCs/>
              </w:rPr>
              <w:t>2015</w:t>
            </w:r>
          </w:p>
        </w:tc>
        <w:tc>
          <w:tcPr>
            <w:tcW w:w="850" w:type="dxa"/>
          </w:tcPr>
          <w:p w:rsidR="004510F7" w:rsidRDefault="004510F7" w:rsidP="004B33B9">
            <w:pPr>
              <w:spacing w:line="360" w:lineRule="exact"/>
              <w:jc w:val="center"/>
              <w:rPr>
                <w:bCs/>
              </w:rPr>
            </w:pPr>
          </w:p>
          <w:p w:rsidR="004510F7" w:rsidRPr="008F48C7" w:rsidRDefault="004510F7" w:rsidP="004B33B9">
            <w:pPr>
              <w:spacing w:line="360" w:lineRule="exact"/>
              <w:jc w:val="center"/>
              <w:rPr>
                <w:bCs/>
              </w:rPr>
            </w:pPr>
            <w:r>
              <w:rPr>
                <w:bCs/>
              </w:rPr>
              <w:t>2016</w:t>
            </w:r>
          </w:p>
        </w:tc>
        <w:tc>
          <w:tcPr>
            <w:tcW w:w="759" w:type="dxa"/>
          </w:tcPr>
          <w:p w:rsidR="004510F7" w:rsidRDefault="004510F7" w:rsidP="004B33B9">
            <w:pPr>
              <w:spacing w:line="360" w:lineRule="exact"/>
              <w:jc w:val="center"/>
              <w:rPr>
                <w:bCs/>
              </w:rPr>
            </w:pPr>
          </w:p>
          <w:p w:rsidR="004510F7" w:rsidRPr="008F48C7" w:rsidRDefault="004510F7" w:rsidP="004B33B9">
            <w:pPr>
              <w:spacing w:line="360" w:lineRule="exact"/>
              <w:jc w:val="center"/>
              <w:rPr>
                <w:bCs/>
              </w:rPr>
            </w:pPr>
            <w:r>
              <w:rPr>
                <w:bCs/>
              </w:rPr>
              <w:t>2017</w:t>
            </w:r>
          </w:p>
        </w:tc>
        <w:tc>
          <w:tcPr>
            <w:tcW w:w="960" w:type="dxa"/>
          </w:tcPr>
          <w:p w:rsidR="004510F7" w:rsidRPr="002F7560" w:rsidRDefault="004510F7" w:rsidP="002F7560">
            <w:pPr>
              <w:spacing w:line="360" w:lineRule="exact"/>
              <w:jc w:val="center"/>
              <w:rPr>
                <w:bCs/>
              </w:rPr>
            </w:pPr>
            <w:r w:rsidRPr="002F7560">
              <w:rPr>
                <w:bCs/>
              </w:rPr>
              <w:t>2017 г. к (от) 2016 г.</w:t>
            </w:r>
          </w:p>
        </w:tc>
        <w:tc>
          <w:tcPr>
            <w:tcW w:w="975" w:type="dxa"/>
          </w:tcPr>
          <w:p w:rsidR="004510F7" w:rsidRDefault="004510F7" w:rsidP="00B1038F">
            <w:pPr>
              <w:spacing w:line="360" w:lineRule="exact"/>
              <w:jc w:val="center"/>
              <w:rPr>
                <w:b/>
                <w:bCs/>
              </w:rPr>
            </w:pPr>
            <w:r w:rsidRPr="002F7560">
              <w:rPr>
                <w:bCs/>
              </w:rPr>
              <w:t>2017 г. к (от) 201</w:t>
            </w:r>
            <w:r>
              <w:rPr>
                <w:bCs/>
              </w:rPr>
              <w:t>5</w:t>
            </w:r>
            <w:r w:rsidRPr="002F7560">
              <w:rPr>
                <w:bCs/>
              </w:rPr>
              <w:t xml:space="preserve"> г.</w:t>
            </w:r>
          </w:p>
        </w:tc>
        <w:tc>
          <w:tcPr>
            <w:tcW w:w="1949" w:type="dxa"/>
            <w:vMerge/>
          </w:tcPr>
          <w:p w:rsidR="004510F7" w:rsidRDefault="004510F7" w:rsidP="004B33B9">
            <w:pPr>
              <w:spacing w:line="360" w:lineRule="exact"/>
              <w:jc w:val="both"/>
              <w:rPr>
                <w:b/>
                <w:bCs/>
              </w:rPr>
            </w:pPr>
          </w:p>
        </w:tc>
      </w:tr>
      <w:tr w:rsidR="004510F7" w:rsidTr="002E74B7">
        <w:trPr>
          <w:trHeight w:val="190"/>
        </w:trPr>
        <w:tc>
          <w:tcPr>
            <w:tcW w:w="3402" w:type="dxa"/>
            <w:vAlign w:val="bottom"/>
          </w:tcPr>
          <w:p w:rsidR="004510F7" w:rsidRPr="00EE3E49" w:rsidRDefault="004510F7" w:rsidP="002E74B7">
            <w:pPr>
              <w:spacing w:line="360" w:lineRule="exact"/>
              <w:jc w:val="both"/>
              <w:rPr>
                <w:szCs w:val="28"/>
              </w:rPr>
            </w:pPr>
            <w:r w:rsidRPr="00EE3E49">
              <w:rPr>
                <w:szCs w:val="28"/>
              </w:rPr>
              <w:t>Краткосрочные активы, тыс. р.</w:t>
            </w:r>
          </w:p>
        </w:tc>
        <w:tc>
          <w:tcPr>
            <w:tcW w:w="851" w:type="dxa"/>
          </w:tcPr>
          <w:p w:rsidR="004510F7" w:rsidRPr="00C77E95" w:rsidRDefault="004510F7" w:rsidP="002E74B7">
            <w:pPr>
              <w:spacing w:line="360" w:lineRule="exact"/>
              <w:jc w:val="center"/>
              <w:rPr>
                <w:bCs/>
              </w:rPr>
            </w:pPr>
            <w:r w:rsidRPr="00C77E95">
              <w:rPr>
                <w:bCs/>
              </w:rPr>
              <w:t>2 139</w:t>
            </w:r>
          </w:p>
        </w:tc>
        <w:tc>
          <w:tcPr>
            <w:tcW w:w="850" w:type="dxa"/>
          </w:tcPr>
          <w:p w:rsidR="004510F7" w:rsidRPr="00C77E95" w:rsidRDefault="004510F7" w:rsidP="002E74B7">
            <w:pPr>
              <w:spacing w:line="360" w:lineRule="exact"/>
              <w:jc w:val="center"/>
              <w:rPr>
                <w:bCs/>
              </w:rPr>
            </w:pPr>
            <w:r w:rsidRPr="00C77E95">
              <w:rPr>
                <w:bCs/>
              </w:rPr>
              <w:t>2 709</w:t>
            </w:r>
          </w:p>
        </w:tc>
        <w:tc>
          <w:tcPr>
            <w:tcW w:w="759" w:type="dxa"/>
          </w:tcPr>
          <w:p w:rsidR="004510F7" w:rsidRPr="002105D6" w:rsidRDefault="004510F7" w:rsidP="002E74B7">
            <w:pPr>
              <w:spacing w:line="360" w:lineRule="exact"/>
              <w:jc w:val="center"/>
              <w:rPr>
                <w:bCs/>
                <w:lang w:val="en-US"/>
              </w:rPr>
            </w:pPr>
            <w:r>
              <w:rPr>
                <w:bCs/>
                <w:lang w:val="en-US"/>
              </w:rPr>
              <w:t>2 747</w:t>
            </w:r>
          </w:p>
        </w:tc>
        <w:tc>
          <w:tcPr>
            <w:tcW w:w="960" w:type="dxa"/>
          </w:tcPr>
          <w:p w:rsidR="004510F7" w:rsidRPr="00833844" w:rsidRDefault="004510F7" w:rsidP="002E74B7">
            <w:pPr>
              <w:spacing w:line="360" w:lineRule="exact"/>
              <w:jc w:val="center"/>
              <w:rPr>
                <w:bCs/>
              </w:rPr>
            </w:pPr>
            <w:r w:rsidRPr="00833844">
              <w:rPr>
                <w:bCs/>
              </w:rPr>
              <w:t>101,4</w:t>
            </w:r>
          </w:p>
        </w:tc>
        <w:tc>
          <w:tcPr>
            <w:tcW w:w="975" w:type="dxa"/>
          </w:tcPr>
          <w:p w:rsidR="004510F7" w:rsidRPr="00833844" w:rsidRDefault="004510F7" w:rsidP="002E74B7">
            <w:pPr>
              <w:spacing w:line="360" w:lineRule="exact"/>
              <w:jc w:val="center"/>
              <w:rPr>
                <w:bCs/>
              </w:rPr>
            </w:pPr>
            <w:r w:rsidRPr="00833844">
              <w:rPr>
                <w:bCs/>
              </w:rPr>
              <w:t>128,4</w:t>
            </w:r>
          </w:p>
        </w:tc>
        <w:tc>
          <w:tcPr>
            <w:tcW w:w="1949" w:type="dxa"/>
          </w:tcPr>
          <w:p w:rsidR="004510F7" w:rsidRDefault="004510F7" w:rsidP="002E74B7">
            <w:pPr>
              <w:spacing w:line="360" w:lineRule="exact"/>
              <w:jc w:val="both"/>
              <w:rPr>
                <w:b/>
                <w:bCs/>
              </w:rPr>
            </w:pPr>
          </w:p>
        </w:tc>
      </w:tr>
      <w:tr w:rsidR="004510F7" w:rsidTr="002E74B7">
        <w:trPr>
          <w:trHeight w:val="190"/>
        </w:trPr>
        <w:tc>
          <w:tcPr>
            <w:tcW w:w="3402" w:type="dxa"/>
            <w:vAlign w:val="bottom"/>
          </w:tcPr>
          <w:p w:rsidR="004510F7" w:rsidRPr="00EE3E49" w:rsidRDefault="004510F7" w:rsidP="002E74B7">
            <w:pPr>
              <w:spacing w:line="360" w:lineRule="exact"/>
              <w:jc w:val="both"/>
              <w:rPr>
                <w:szCs w:val="28"/>
              </w:rPr>
            </w:pPr>
            <w:r w:rsidRPr="00EE3E49">
              <w:rPr>
                <w:szCs w:val="28"/>
              </w:rPr>
              <w:t>Коэффициенты финансовой независимости:</w:t>
            </w:r>
          </w:p>
        </w:tc>
        <w:tc>
          <w:tcPr>
            <w:tcW w:w="851" w:type="dxa"/>
          </w:tcPr>
          <w:p w:rsidR="004510F7" w:rsidRDefault="004510F7" w:rsidP="002E74B7">
            <w:pPr>
              <w:spacing w:line="360" w:lineRule="exact"/>
              <w:jc w:val="center"/>
              <w:rPr>
                <w:b/>
                <w:bCs/>
              </w:rPr>
            </w:pPr>
          </w:p>
        </w:tc>
        <w:tc>
          <w:tcPr>
            <w:tcW w:w="850" w:type="dxa"/>
          </w:tcPr>
          <w:p w:rsidR="004510F7" w:rsidRDefault="004510F7" w:rsidP="002E74B7">
            <w:pPr>
              <w:spacing w:line="360" w:lineRule="exact"/>
              <w:jc w:val="center"/>
              <w:rPr>
                <w:b/>
                <w:bCs/>
              </w:rPr>
            </w:pPr>
          </w:p>
        </w:tc>
        <w:tc>
          <w:tcPr>
            <w:tcW w:w="759" w:type="dxa"/>
          </w:tcPr>
          <w:p w:rsidR="004510F7" w:rsidRDefault="004510F7" w:rsidP="002E74B7">
            <w:pPr>
              <w:spacing w:line="360" w:lineRule="exact"/>
              <w:jc w:val="center"/>
              <w:rPr>
                <w:b/>
                <w:bCs/>
              </w:rPr>
            </w:pPr>
          </w:p>
        </w:tc>
        <w:tc>
          <w:tcPr>
            <w:tcW w:w="960" w:type="dxa"/>
            <w:vAlign w:val="bottom"/>
          </w:tcPr>
          <w:p w:rsidR="004510F7" w:rsidRPr="000154B4" w:rsidRDefault="004510F7" w:rsidP="002E74B7">
            <w:pPr>
              <w:spacing w:line="360" w:lineRule="exact"/>
              <w:jc w:val="center"/>
              <w:rPr>
                <w:szCs w:val="28"/>
              </w:rPr>
            </w:pPr>
          </w:p>
        </w:tc>
        <w:tc>
          <w:tcPr>
            <w:tcW w:w="975" w:type="dxa"/>
            <w:vAlign w:val="bottom"/>
          </w:tcPr>
          <w:p w:rsidR="004510F7" w:rsidRPr="000154B4" w:rsidRDefault="004510F7" w:rsidP="002E74B7">
            <w:pPr>
              <w:spacing w:line="360" w:lineRule="exact"/>
              <w:jc w:val="center"/>
              <w:rPr>
                <w:szCs w:val="28"/>
              </w:rPr>
            </w:pPr>
          </w:p>
        </w:tc>
        <w:tc>
          <w:tcPr>
            <w:tcW w:w="1949" w:type="dxa"/>
            <w:vAlign w:val="bottom"/>
          </w:tcPr>
          <w:p w:rsidR="004510F7" w:rsidRPr="000154B4" w:rsidRDefault="004510F7" w:rsidP="002E74B7">
            <w:pPr>
              <w:spacing w:line="360" w:lineRule="exact"/>
              <w:jc w:val="center"/>
              <w:rPr>
                <w:szCs w:val="28"/>
              </w:rPr>
            </w:pPr>
          </w:p>
        </w:tc>
      </w:tr>
      <w:tr w:rsidR="004510F7" w:rsidTr="002E74B7">
        <w:trPr>
          <w:trHeight w:val="190"/>
        </w:trPr>
        <w:tc>
          <w:tcPr>
            <w:tcW w:w="3402" w:type="dxa"/>
            <w:vAlign w:val="bottom"/>
          </w:tcPr>
          <w:p w:rsidR="004510F7" w:rsidRPr="00EE3E49" w:rsidRDefault="004510F7" w:rsidP="002E74B7">
            <w:pPr>
              <w:pStyle w:val="NoSpacing"/>
              <w:spacing w:line="360" w:lineRule="exact"/>
              <w:jc w:val="both"/>
            </w:pPr>
            <w:r w:rsidRPr="00EE3E49">
              <w:t>финансовой независимости (автономии)</w:t>
            </w:r>
          </w:p>
        </w:tc>
        <w:tc>
          <w:tcPr>
            <w:tcW w:w="851" w:type="dxa"/>
          </w:tcPr>
          <w:p w:rsidR="004510F7" w:rsidRPr="000B4CC6" w:rsidRDefault="004510F7" w:rsidP="002E74B7">
            <w:pPr>
              <w:pStyle w:val="NoSpacing"/>
              <w:spacing w:line="360" w:lineRule="exact"/>
              <w:jc w:val="center"/>
              <w:rPr>
                <w:bCs/>
              </w:rPr>
            </w:pPr>
          </w:p>
          <w:p w:rsidR="004510F7" w:rsidRPr="000B4CC6" w:rsidRDefault="004510F7" w:rsidP="002E74B7">
            <w:pPr>
              <w:pStyle w:val="NoSpacing"/>
              <w:spacing w:line="360" w:lineRule="exact"/>
              <w:jc w:val="center"/>
              <w:rPr>
                <w:bCs/>
              </w:rPr>
            </w:pPr>
            <w:r w:rsidRPr="000B4CC6">
              <w:rPr>
                <w:bCs/>
              </w:rPr>
              <w:t>0,</w:t>
            </w:r>
            <w:r>
              <w:rPr>
                <w:bCs/>
              </w:rPr>
              <w:t>51</w:t>
            </w:r>
          </w:p>
        </w:tc>
        <w:tc>
          <w:tcPr>
            <w:tcW w:w="850" w:type="dxa"/>
          </w:tcPr>
          <w:p w:rsidR="004510F7" w:rsidRPr="000B4CC6" w:rsidRDefault="004510F7" w:rsidP="002E74B7">
            <w:pPr>
              <w:pStyle w:val="NoSpacing"/>
              <w:spacing w:line="360" w:lineRule="exact"/>
              <w:jc w:val="center"/>
              <w:rPr>
                <w:bCs/>
              </w:rPr>
            </w:pPr>
          </w:p>
          <w:p w:rsidR="004510F7" w:rsidRPr="000B4CC6" w:rsidRDefault="004510F7" w:rsidP="002E74B7">
            <w:pPr>
              <w:pStyle w:val="NoSpacing"/>
              <w:spacing w:line="360" w:lineRule="exact"/>
              <w:jc w:val="center"/>
              <w:rPr>
                <w:bCs/>
              </w:rPr>
            </w:pPr>
            <w:r w:rsidRPr="000B4CC6">
              <w:rPr>
                <w:bCs/>
              </w:rPr>
              <w:t>0,</w:t>
            </w:r>
            <w:r>
              <w:rPr>
                <w:bCs/>
              </w:rPr>
              <w:t>53</w:t>
            </w:r>
          </w:p>
        </w:tc>
        <w:tc>
          <w:tcPr>
            <w:tcW w:w="759" w:type="dxa"/>
          </w:tcPr>
          <w:p w:rsidR="004510F7" w:rsidRDefault="004510F7" w:rsidP="002E74B7">
            <w:pPr>
              <w:pStyle w:val="NoSpacing"/>
              <w:rPr>
                <w:lang w:val="en-US"/>
              </w:rPr>
            </w:pPr>
          </w:p>
          <w:p w:rsidR="004510F7" w:rsidRPr="00756CD3" w:rsidRDefault="004510F7" w:rsidP="002E74B7">
            <w:pPr>
              <w:pStyle w:val="NoSpacing"/>
              <w:rPr>
                <w:lang w:val="en-US"/>
              </w:rPr>
            </w:pPr>
            <w:r>
              <w:rPr>
                <w:lang w:val="en-US"/>
              </w:rPr>
              <w:t>0,67</w:t>
            </w:r>
          </w:p>
        </w:tc>
        <w:tc>
          <w:tcPr>
            <w:tcW w:w="960" w:type="dxa"/>
            <w:vAlign w:val="bottom"/>
          </w:tcPr>
          <w:p w:rsidR="004510F7" w:rsidRPr="00756CD3" w:rsidRDefault="004510F7" w:rsidP="002E74B7">
            <w:pPr>
              <w:spacing w:line="360" w:lineRule="exact"/>
              <w:jc w:val="center"/>
              <w:rPr>
                <w:lang w:val="en-US"/>
              </w:rPr>
            </w:pPr>
            <w:r>
              <w:rPr>
                <w:lang w:val="en-US"/>
              </w:rPr>
              <w:t>0,14</w:t>
            </w:r>
          </w:p>
        </w:tc>
        <w:tc>
          <w:tcPr>
            <w:tcW w:w="975" w:type="dxa"/>
            <w:vAlign w:val="bottom"/>
          </w:tcPr>
          <w:p w:rsidR="004510F7" w:rsidRPr="00756CD3" w:rsidRDefault="004510F7" w:rsidP="002E74B7">
            <w:pPr>
              <w:spacing w:line="360" w:lineRule="exact"/>
              <w:jc w:val="center"/>
              <w:rPr>
                <w:lang w:val="en-US"/>
              </w:rPr>
            </w:pPr>
            <w:r>
              <w:rPr>
                <w:lang w:val="en-US"/>
              </w:rPr>
              <w:t>0,16</w:t>
            </w:r>
          </w:p>
        </w:tc>
        <w:tc>
          <w:tcPr>
            <w:tcW w:w="1949" w:type="dxa"/>
            <w:vAlign w:val="bottom"/>
          </w:tcPr>
          <w:p w:rsidR="004510F7" w:rsidRDefault="004510F7" w:rsidP="002E74B7">
            <w:pPr>
              <w:spacing w:line="360" w:lineRule="exact"/>
              <w:jc w:val="center"/>
            </w:pPr>
            <w:r w:rsidRPr="006869E4">
              <w:t>не менее</w:t>
            </w:r>
          </w:p>
          <w:p w:rsidR="004510F7" w:rsidRPr="006869E4" w:rsidRDefault="004510F7" w:rsidP="002E74B7">
            <w:pPr>
              <w:spacing w:line="360" w:lineRule="exact"/>
              <w:jc w:val="center"/>
            </w:pPr>
            <w:r w:rsidRPr="006869E4">
              <w:t>0,4 - 0,6</w:t>
            </w:r>
          </w:p>
        </w:tc>
      </w:tr>
      <w:tr w:rsidR="004510F7" w:rsidTr="00110DCC">
        <w:trPr>
          <w:trHeight w:val="159"/>
        </w:trPr>
        <w:tc>
          <w:tcPr>
            <w:tcW w:w="3402" w:type="dxa"/>
            <w:vAlign w:val="bottom"/>
          </w:tcPr>
          <w:p w:rsidR="004510F7" w:rsidRPr="00EE3E49" w:rsidRDefault="004510F7" w:rsidP="00E26272">
            <w:pPr>
              <w:spacing w:line="360" w:lineRule="exact"/>
              <w:jc w:val="both"/>
              <w:rPr>
                <w:szCs w:val="28"/>
              </w:rPr>
            </w:pPr>
            <w:r w:rsidRPr="00EE3E49">
              <w:rPr>
                <w:szCs w:val="28"/>
              </w:rPr>
              <w:t>обеспеченности финансовых обязательств активами</w:t>
            </w:r>
          </w:p>
        </w:tc>
        <w:tc>
          <w:tcPr>
            <w:tcW w:w="851" w:type="dxa"/>
          </w:tcPr>
          <w:p w:rsidR="004510F7" w:rsidRDefault="004510F7" w:rsidP="00E26272">
            <w:pPr>
              <w:spacing w:line="360" w:lineRule="exact"/>
              <w:rPr>
                <w:bCs/>
              </w:rPr>
            </w:pPr>
          </w:p>
          <w:p w:rsidR="004510F7" w:rsidRPr="00043B6A" w:rsidRDefault="004510F7" w:rsidP="00E26272">
            <w:pPr>
              <w:spacing w:line="360" w:lineRule="exact"/>
              <w:jc w:val="center"/>
              <w:rPr>
                <w:bCs/>
              </w:rPr>
            </w:pPr>
            <w:r>
              <w:rPr>
                <w:bCs/>
              </w:rPr>
              <w:t>0,49</w:t>
            </w:r>
          </w:p>
        </w:tc>
        <w:tc>
          <w:tcPr>
            <w:tcW w:w="850" w:type="dxa"/>
          </w:tcPr>
          <w:p w:rsidR="004510F7" w:rsidRDefault="004510F7" w:rsidP="00E26272">
            <w:pPr>
              <w:spacing w:line="360" w:lineRule="exact"/>
              <w:rPr>
                <w:bCs/>
              </w:rPr>
            </w:pPr>
          </w:p>
          <w:p w:rsidR="004510F7" w:rsidRPr="00043B6A" w:rsidRDefault="004510F7" w:rsidP="00E26272">
            <w:pPr>
              <w:spacing w:line="360" w:lineRule="exact"/>
              <w:jc w:val="center"/>
              <w:rPr>
                <w:bCs/>
              </w:rPr>
            </w:pPr>
            <w:r>
              <w:rPr>
                <w:bCs/>
              </w:rPr>
              <w:t>0,47</w:t>
            </w:r>
          </w:p>
        </w:tc>
        <w:tc>
          <w:tcPr>
            <w:tcW w:w="759" w:type="dxa"/>
          </w:tcPr>
          <w:p w:rsidR="004510F7" w:rsidRDefault="004510F7" w:rsidP="00E26272">
            <w:pPr>
              <w:spacing w:line="360" w:lineRule="exact"/>
              <w:rPr>
                <w:bCs/>
                <w:lang w:val="en-US"/>
              </w:rPr>
            </w:pPr>
          </w:p>
          <w:p w:rsidR="004510F7" w:rsidRPr="00756CD3" w:rsidRDefault="004510F7" w:rsidP="00E26272">
            <w:pPr>
              <w:spacing w:line="360" w:lineRule="exact"/>
              <w:jc w:val="center"/>
              <w:rPr>
                <w:bCs/>
                <w:lang w:val="en-US"/>
              </w:rPr>
            </w:pPr>
            <w:r>
              <w:rPr>
                <w:bCs/>
                <w:lang w:val="en-US"/>
              </w:rPr>
              <w:t>0,33</w:t>
            </w:r>
          </w:p>
        </w:tc>
        <w:tc>
          <w:tcPr>
            <w:tcW w:w="960" w:type="dxa"/>
            <w:vAlign w:val="bottom"/>
          </w:tcPr>
          <w:p w:rsidR="004510F7" w:rsidRPr="006869E4" w:rsidRDefault="004510F7" w:rsidP="00E26272">
            <w:pPr>
              <w:spacing w:line="360" w:lineRule="exact"/>
              <w:jc w:val="center"/>
              <w:rPr>
                <w:szCs w:val="28"/>
              </w:rPr>
            </w:pPr>
            <w:r>
              <w:rPr>
                <w:szCs w:val="28"/>
              </w:rPr>
              <w:t>-0,14</w:t>
            </w:r>
          </w:p>
        </w:tc>
        <w:tc>
          <w:tcPr>
            <w:tcW w:w="975" w:type="dxa"/>
            <w:vAlign w:val="bottom"/>
          </w:tcPr>
          <w:p w:rsidR="004510F7" w:rsidRPr="006869E4" w:rsidRDefault="004510F7" w:rsidP="00E26272">
            <w:pPr>
              <w:spacing w:line="360" w:lineRule="exact"/>
              <w:jc w:val="center"/>
              <w:rPr>
                <w:szCs w:val="28"/>
              </w:rPr>
            </w:pPr>
            <w:r>
              <w:rPr>
                <w:szCs w:val="28"/>
              </w:rPr>
              <w:t>-0,16</w:t>
            </w:r>
          </w:p>
        </w:tc>
        <w:tc>
          <w:tcPr>
            <w:tcW w:w="1949" w:type="dxa"/>
            <w:vAlign w:val="bottom"/>
          </w:tcPr>
          <w:p w:rsidR="004510F7" w:rsidRPr="006869E4" w:rsidRDefault="004510F7" w:rsidP="00E26272">
            <w:pPr>
              <w:spacing w:line="360" w:lineRule="exact"/>
              <w:jc w:val="center"/>
              <w:rPr>
                <w:szCs w:val="28"/>
              </w:rPr>
            </w:pPr>
            <w:r w:rsidRPr="006869E4">
              <w:rPr>
                <w:szCs w:val="28"/>
              </w:rPr>
              <w:t>не более 0,85</w:t>
            </w:r>
          </w:p>
        </w:tc>
      </w:tr>
      <w:tr w:rsidR="004510F7" w:rsidTr="00110DCC">
        <w:trPr>
          <w:trHeight w:val="159"/>
        </w:trPr>
        <w:tc>
          <w:tcPr>
            <w:tcW w:w="3402" w:type="dxa"/>
            <w:vAlign w:val="bottom"/>
          </w:tcPr>
          <w:p w:rsidR="004510F7" w:rsidRPr="00EE3E49" w:rsidRDefault="004510F7" w:rsidP="00E26272">
            <w:pPr>
              <w:spacing w:line="360" w:lineRule="exact"/>
              <w:jc w:val="both"/>
              <w:rPr>
                <w:szCs w:val="28"/>
              </w:rPr>
            </w:pPr>
            <w:r>
              <w:rPr>
                <w:szCs w:val="28"/>
              </w:rPr>
              <w:t>К</w:t>
            </w:r>
            <w:r w:rsidRPr="00EE3E49">
              <w:rPr>
                <w:szCs w:val="28"/>
              </w:rPr>
              <w:t>апитализации</w:t>
            </w:r>
          </w:p>
        </w:tc>
        <w:tc>
          <w:tcPr>
            <w:tcW w:w="851" w:type="dxa"/>
          </w:tcPr>
          <w:p w:rsidR="004510F7" w:rsidRPr="00043B6A" w:rsidRDefault="004510F7" w:rsidP="00E26272">
            <w:pPr>
              <w:spacing w:line="360" w:lineRule="exact"/>
              <w:jc w:val="center"/>
              <w:rPr>
                <w:bCs/>
              </w:rPr>
            </w:pPr>
            <w:r>
              <w:rPr>
                <w:bCs/>
              </w:rPr>
              <w:t>0,96</w:t>
            </w:r>
          </w:p>
        </w:tc>
        <w:tc>
          <w:tcPr>
            <w:tcW w:w="850" w:type="dxa"/>
          </w:tcPr>
          <w:p w:rsidR="004510F7" w:rsidRPr="00043B6A" w:rsidRDefault="004510F7" w:rsidP="00E26272">
            <w:pPr>
              <w:spacing w:line="360" w:lineRule="exact"/>
              <w:jc w:val="center"/>
              <w:rPr>
                <w:bCs/>
              </w:rPr>
            </w:pPr>
            <w:r>
              <w:rPr>
                <w:bCs/>
              </w:rPr>
              <w:t>0,87</w:t>
            </w:r>
          </w:p>
        </w:tc>
        <w:tc>
          <w:tcPr>
            <w:tcW w:w="759" w:type="dxa"/>
          </w:tcPr>
          <w:p w:rsidR="004510F7" w:rsidRPr="00756CD3" w:rsidRDefault="004510F7" w:rsidP="00E26272">
            <w:pPr>
              <w:spacing w:line="360" w:lineRule="exact"/>
              <w:jc w:val="center"/>
              <w:rPr>
                <w:bCs/>
                <w:lang w:val="en-US"/>
              </w:rPr>
            </w:pPr>
            <w:r>
              <w:rPr>
                <w:bCs/>
                <w:lang w:val="en-US"/>
              </w:rPr>
              <w:t>0,50</w:t>
            </w:r>
          </w:p>
        </w:tc>
        <w:tc>
          <w:tcPr>
            <w:tcW w:w="960" w:type="dxa"/>
            <w:vAlign w:val="bottom"/>
          </w:tcPr>
          <w:p w:rsidR="004510F7" w:rsidRPr="006869E4" w:rsidRDefault="004510F7" w:rsidP="00E26272">
            <w:pPr>
              <w:spacing w:line="360" w:lineRule="exact"/>
              <w:jc w:val="center"/>
              <w:rPr>
                <w:szCs w:val="28"/>
              </w:rPr>
            </w:pPr>
            <w:r>
              <w:rPr>
                <w:szCs w:val="28"/>
              </w:rPr>
              <w:t>-0,37</w:t>
            </w:r>
          </w:p>
        </w:tc>
        <w:tc>
          <w:tcPr>
            <w:tcW w:w="975" w:type="dxa"/>
            <w:vAlign w:val="bottom"/>
          </w:tcPr>
          <w:p w:rsidR="004510F7" w:rsidRPr="006869E4" w:rsidRDefault="004510F7" w:rsidP="00E26272">
            <w:pPr>
              <w:spacing w:line="360" w:lineRule="exact"/>
              <w:jc w:val="center"/>
              <w:rPr>
                <w:szCs w:val="28"/>
              </w:rPr>
            </w:pPr>
            <w:r>
              <w:rPr>
                <w:szCs w:val="28"/>
              </w:rPr>
              <w:t>-0,46</w:t>
            </w:r>
          </w:p>
        </w:tc>
        <w:tc>
          <w:tcPr>
            <w:tcW w:w="1949" w:type="dxa"/>
            <w:vAlign w:val="bottom"/>
          </w:tcPr>
          <w:p w:rsidR="004510F7" w:rsidRPr="006869E4" w:rsidRDefault="004510F7" w:rsidP="00E26272">
            <w:pPr>
              <w:spacing w:line="360" w:lineRule="exact"/>
              <w:jc w:val="center"/>
              <w:rPr>
                <w:szCs w:val="28"/>
              </w:rPr>
            </w:pPr>
            <w:r w:rsidRPr="006869E4">
              <w:rPr>
                <w:szCs w:val="28"/>
              </w:rPr>
              <w:t>не более 1,0</w:t>
            </w:r>
          </w:p>
        </w:tc>
      </w:tr>
      <w:tr w:rsidR="004510F7" w:rsidTr="00110DCC">
        <w:trPr>
          <w:trHeight w:val="190"/>
        </w:trPr>
        <w:tc>
          <w:tcPr>
            <w:tcW w:w="3402" w:type="dxa"/>
            <w:vAlign w:val="bottom"/>
          </w:tcPr>
          <w:p w:rsidR="004510F7" w:rsidRPr="00D1474B" w:rsidRDefault="004510F7" w:rsidP="004B33B9">
            <w:pPr>
              <w:spacing w:line="360" w:lineRule="exact"/>
              <w:jc w:val="both"/>
              <w:rPr>
                <w:sz w:val="28"/>
                <w:szCs w:val="28"/>
              </w:rPr>
            </w:pPr>
            <w:r w:rsidRPr="006869E4">
              <w:rPr>
                <w:szCs w:val="28"/>
              </w:rPr>
              <w:t>обеспеченности собственными оборотными средствами</w:t>
            </w:r>
          </w:p>
        </w:tc>
        <w:tc>
          <w:tcPr>
            <w:tcW w:w="851" w:type="dxa"/>
          </w:tcPr>
          <w:p w:rsidR="004510F7" w:rsidRDefault="004510F7" w:rsidP="00223CED">
            <w:pPr>
              <w:spacing w:line="360" w:lineRule="exact"/>
              <w:jc w:val="center"/>
              <w:rPr>
                <w:bCs/>
                <w:lang w:val="en-US"/>
              </w:rPr>
            </w:pPr>
          </w:p>
          <w:p w:rsidR="004510F7" w:rsidRPr="00DA6E62" w:rsidRDefault="004510F7" w:rsidP="00223CED">
            <w:pPr>
              <w:spacing w:line="360" w:lineRule="exact"/>
              <w:jc w:val="center"/>
              <w:rPr>
                <w:bCs/>
                <w:lang w:val="en-US"/>
              </w:rPr>
            </w:pPr>
            <w:r>
              <w:rPr>
                <w:bCs/>
                <w:lang w:val="en-US"/>
              </w:rPr>
              <w:t>0,46</w:t>
            </w:r>
          </w:p>
        </w:tc>
        <w:tc>
          <w:tcPr>
            <w:tcW w:w="850" w:type="dxa"/>
          </w:tcPr>
          <w:p w:rsidR="004510F7" w:rsidRDefault="004510F7" w:rsidP="004B33B9">
            <w:pPr>
              <w:spacing w:line="360" w:lineRule="exact"/>
              <w:rPr>
                <w:bCs/>
              </w:rPr>
            </w:pPr>
          </w:p>
          <w:p w:rsidR="004510F7" w:rsidRPr="00DA6E62" w:rsidRDefault="004510F7" w:rsidP="004B33B9">
            <w:pPr>
              <w:spacing w:line="360" w:lineRule="exact"/>
              <w:jc w:val="center"/>
              <w:rPr>
                <w:bCs/>
                <w:lang w:val="en-US"/>
              </w:rPr>
            </w:pPr>
            <w:r>
              <w:rPr>
                <w:bCs/>
                <w:lang w:val="en-US"/>
              </w:rPr>
              <w:t>0,49</w:t>
            </w:r>
          </w:p>
        </w:tc>
        <w:tc>
          <w:tcPr>
            <w:tcW w:w="759" w:type="dxa"/>
          </w:tcPr>
          <w:p w:rsidR="004510F7" w:rsidRDefault="004510F7" w:rsidP="004B33B9">
            <w:pPr>
              <w:spacing w:line="360" w:lineRule="exact"/>
              <w:rPr>
                <w:bCs/>
              </w:rPr>
            </w:pPr>
          </w:p>
          <w:p w:rsidR="004510F7" w:rsidRPr="00DA6E62" w:rsidRDefault="004510F7" w:rsidP="004B33B9">
            <w:pPr>
              <w:spacing w:line="360" w:lineRule="exact"/>
              <w:jc w:val="center"/>
              <w:rPr>
                <w:bCs/>
                <w:lang w:val="en-US"/>
              </w:rPr>
            </w:pPr>
            <w:r>
              <w:rPr>
                <w:bCs/>
                <w:lang w:val="en-US"/>
              </w:rPr>
              <w:t>0,64</w:t>
            </w:r>
          </w:p>
        </w:tc>
        <w:tc>
          <w:tcPr>
            <w:tcW w:w="960" w:type="dxa"/>
            <w:vAlign w:val="bottom"/>
          </w:tcPr>
          <w:p w:rsidR="004510F7" w:rsidRPr="006869E4" w:rsidRDefault="004510F7" w:rsidP="00B1038F">
            <w:pPr>
              <w:spacing w:line="360" w:lineRule="exact"/>
              <w:jc w:val="center"/>
              <w:rPr>
                <w:szCs w:val="28"/>
              </w:rPr>
            </w:pPr>
            <w:r>
              <w:rPr>
                <w:szCs w:val="28"/>
              </w:rPr>
              <w:t>0,15</w:t>
            </w:r>
          </w:p>
        </w:tc>
        <w:tc>
          <w:tcPr>
            <w:tcW w:w="975" w:type="dxa"/>
            <w:vAlign w:val="bottom"/>
          </w:tcPr>
          <w:p w:rsidR="004510F7" w:rsidRPr="006869E4" w:rsidRDefault="004510F7" w:rsidP="00B1038F">
            <w:pPr>
              <w:spacing w:line="360" w:lineRule="exact"/>
              <w:jc w:val="center"/>
              <w:rPr>
                <w:szCs w:val="28"/>
              </w:rPr>
            </w:pPr>
            <w:r>
              <w:rPr>
                <w:szCs w:val="28"/>
              </w:rPr>
              <w:t>0,18</w:t>
            </w:r>
          </w:p>
        </w:tc>
        <w:tc>
          <w:tcPr>
            <w:tcW w:w="1949" w:type="dxa"/>
            <w:vAlign w:val="bottom"/>
          </w:tcPr>
          <w:p w:rsidR="004510F7" w:rsidRPr="006869E4" w:rsidRDefault="004510F7" w:rsidP="004B33B9">
            <w:pPr>
              <w:spacing w:line="360" w:lineRule="exact"/>
              <w:jc w:val="center"/>
              <w:rPr>
                <w:szCs w:val="28"/>
              </w:rPr>
            </w:pPr>
            <w:r>
              <w:rPr>
                <w:szCs w:val="28"/>
              </w:rPr>
              <w:t>не менее 0,1</w:t>
            </w:r>
          </w:p>
        </w:tc>
      </w:tr>
    </w:tbl>
    <w:p w:rsidR="004510F7" w:rsidRDefault="004510F7" w:rsidP="00483988">
      <w:pPr>
        <w:pStyle w:val="NoSpacing"/>
        <w:spacing w:line="360" w:lineRule="exact"/>
        <w:ind w:firstLine="709"/>
        <w:jc w:val="both"/>
        <w:rPr>
          <w:sz w:val="28"/>
        </w:rPr>
      </w:pPr>
      <w:r w:rsidRPr="002C7052">
        <w:rPr>
          <w:i/>
        </w:rPr>
        <w:t>Примечание</w:t>
      </w:r>
      <w:r>
        <w:t xml:space="preserve"> – Источник: собственная разработка </w:t>
      </w:r>
      <w:r w:rsidRPr="00E2094A">
        <w:t>на основе данных при</w:t>
      </w:r>
      <w:r>
        <w:t xml:space="preserve">ложения В. </w:t>
      </w:r>
    </w:p>
    <w:p w:rsidR="004510F7" w:rsidRPr="00483988" w:rsidRDefault="004510F7" w:rsidP="00483988">
      <w:pPr>
        <w:pStyle w:val="NoSpacing"/>
        <w:spacing w:line="360" w:lineRule="exact"/>
        <w:ind w:firstLine="709"/>
        <w:jc w:val="both"/>
        <w:rPr>
          <w:sz w:val="28"/>
        </w:rPr>
      </w:pPr>
    </w:p>
    <w:p w:rsidR="004510F7" w:rsidRPr="00483988" w:rsidRDefault="004510F7" w:rsidP="00483988">
      <w:pPr>
        <w:pStyle w:val="NoSpacing"/>
        <w:spacing w:line="360" w:lineRule="exact"/>
        <w:ind w:firstLine="709"/>
        <w:jc w:val="both"/>
        <w:rPr>
          <w:sz w:val="28"/>
        </w:rPr>
      </w:pPr>
      <w:r w:rsidRPr="00483988">
        <w:rPr>
          <w:sz w:val="28"/>
        </w:rPr>
        <w:t xml:space="preserve">Проанализировав данные таблицы 2.11, можно отметить, что коэффициент финансовой независимости (автономии) находится в пределах нормативного значения, что говорит о том, что финансовая устойчивость организации растет, а также, если кредиторы одновременно потребуют погасить обязательства, организация сможет расплатиться. </w:t>
      </w:r>
    </w:p>
    <w:p w:rsidR="004510F7" w:rsidRPr="00483988" w:rsidRDefault="004510F7" w:rsidP="00483988">
      <w:pPr>
        <w:pStyle w:val="NoSpacing"/>
        <w:spacing w:line="360" w:lineRule="exact"/>
        <w:ind w:firstLine="709"/>
        <w:jc w:val="both"/>
        <w:rPr>
          <w:sz w:val="28"/>
        </w:rPr>
      </w:pPr>
      <w:r w:rsidRPr="00483988">
        <w:rPr>
          <w:sz w:val="28"/>
        </w:rPr>
        <w:t xml:space="preserve">Коэффициент обеспеченности финансовых обязательств активами не превышает нормативного значения, что говорит о том, что организация способна погасить свои долги после продажи имеющихся активов. Коэффициент капитализации в пределах нормативного значения, но снижение значения данного коэффициента говорит о  следующих факторах: больший размер чистой прибыли остается в распоряжении организации, финансирование деятельности организации происходит в большей мере из собственных средств, а также об увеличение инвестиционной привлекательности организации. </w:t>
      </w:r>
    </w:p>
    <w:p w:rsidR="004510F7" w:rsidRPr="00483988" w:rsidRDefault="004510F7" w:rsidP="00483988">
      <w:pPr>
        <w:pStyle w:val="NoSpacing"/>
        <w:spacing w:line="360" w:lineRule="exact"/>
        <w:ind w:firstLine="709"/>
        <w:jc w:val="both"/>
        <w:rPr>
          <w:sz w:val="28"/>
        </w:rPr>
      </w:pPr>
      <w:r w:rsidRPr="00483988">
        <w:rPr>
          <w:sz w:val="28"/>
        </w:rPr>
        <w:t>Коэффициент обеспеченности собственными оборотными средствами соответствует нормативному значению и тем самым говорит об обеспеченности собственными оборотными средствами для текущей деятельности.</w:t>
      </w:r>
    </w:p>
    <w:p w:rsidR="004510F7" w:rsidRDefault="004510F7" w:rsidP="00322EED">
      <w:pPr>
        <w:pStyle w:val="BodyText2"/>
        <w:widowControl w:val="0"/>
        <w:tabs>
          <w:tab w:val="left" w:pos="426"/>
        </w:tabs>
        <w:spacing w:after="0" w:line="360" w:lineRule="exact"/>
        <w:ind w:firstLine="709"/>
        <w:jc w:val="both"/>
        <w:rPr>
          <w:szCs w:val="28"/>
        </w:rPr>
      </w:pPr>
      <w:r w:rsidRPr="00A447E1">
        <w:rPr>
          <w:sz w:val="28"/>
          <w:szCs w:val="28"/>
        </w:rPr>
        <w:t xml:space="preserve">В таблице </w:t>
      </w:r>
      <w:r>
        <w:rPr>
          <w:sz w:val="28"/>
          <w:szCs w:val="28"/>
        </w:rPr>
        <w:t>2.12</w:t>
      </w:r>
      <w:r w:rsidRPr="00A447E1">
        <w:rPr>
          <w:sz w:val="28"/>
          <w:szCs w:val="28"/>
        </w:rPr>
        <w:t xml:space="preserve"> представлена информация о показателях оборачиваемости средств </w:t>
      </w:r>
      <w:r>
        <w:rPr>
          <w:sz w:val="28"/>
          <w:szCs w:val="28"/>
        </w:rPr>
        <w:t>ООО «Марко-Гомель»</w:t>
      </w:r>
      <w:r w:rsidRPr="00A447E1">
        <w:rPr>
          <w:sz w:val="28"/>
          <w:szCs w:val="28"/>
        </w:rPr>
        <w:t>, т.е. о показателях деловой активности организации за 201</w:t>
      </w:r>
      <w:r w:rsidRPr="005641C2">
        <w:rPr>
          <w:sz w:val="28"/>
          <w:szCs w:val="28"/>
        </w:rPr>
        <w:t>5</w:t>
      </w:r>
      <w:r w:rsidRPr="00A447E1">
        <w:rPr>
          <w:sz w:val="28"/>
          <w:szCs w:val="28"/>
        </w:rPr>
        <w:t xml:space="preserve"> – 201</w:t>
      </w:r>
      <w:r w:rsidRPr="005641C2">
        <w:rPr>
          <w:sz w:val="28"/>
          <w:szCs w:val="28"/>
        </w:rPr>
        <w:t>7</w:t>
      </w:r>
      <w:r w:rsidRPr="00A447E1">
        <w:rPr>
          <w:sz w:val="28"/>
          <w:szCs w:val="28"/>
        </w:rPr>
        <w:t xml:space="preserve"> годы. Данные о стоимости средств приведены по среднегодовой стоимо</w:t>
      </w:r>
      <w:r>
        <w:rPr>
          <w:sz w:val="28"/>
          <w:szCs w:val="28"/>
        </w:rPr>
        <w:t xml:space="preserve">сти. </w:t>
      </w:r>
    </w:p>
    <w:p w:rsidR="004510F7" w:rsidRDefault="004510F7" w:rsidP="00322EED">
      <w:pPr>
        <w:pStyle w:val="BodyText2"/>
        <w:widowControl w:val="0"/>
        <w:tabs>
          <w:tab w:val="left" w:pos="426"/>
        </w:tabs>
        <w:spacing w:after="0" w:line="360" w:lineRule="exact"/>
        <w:ind w:firstLine="709"/>
        <w:jc w:val="both"/>
        <w:rPr>
          <w:szCs w:val="28"/>
        </w:rPr>
      </w:pPr>
    </w:p>
    <w:p w:rsidR="004510F7" w:rsidRPr="00322EED" w:rsidRDefault="004510F7" w:rsidP="00322EED">
      <w:pPr>
        <w:pStyle w:val="BodyText2"/>
        <w:widowControl w:val="0"/>
        <w:tabs>
          <w:tab w:val="left" w:pos="426"/>
        </w:tabs>
        <w:spacing w:after="0" w:line="360" w:lineRule="exact"/>
        <w:jc w:val="both"/>
        <w:rPr>
          <w:szCs w:val="28"/>
        </w:rPr>
      </w:pPr>
      <w:r w:rsidRPr="00976619">
        <w:rPr>
          <w:b/>
          <w:bCs/>
        </w:rPr>
        <w:t xml:space="preserve">Таблица </w:t>
      </w:r>
      <w:r>
        <w:rPr>
          <w:b/>
          <w:bCs/>
        </w:rPr>
        <w:t>2.12</w:t>
      </w:r>
      <w:r w:rsidRPr="00976619">
        <w:rPr>
          <w:b/>
          <w:bCs/>
        </w:rPr>
        <w:t xml:space="preserve"> - Динамика показателей оборачиваемости средств </w:t>
      </w:r>
      <w:r w:rsidRPr="00652A29">
        <w:rPr>
          <w:b/>
          <w:szCs w:val="28"/>
        </w:rPr>
        <w:t>ООО «Марко-Гомель»</w:t>
      </w:r>
      <w:r>
        <w:rPr>
          <w:b/>
          <w:bCs/>
        </w:rPr>
        <w:t>за 2015 - 2017</w:t>
      </w:r>
      <w:r w:rsidRPr="00976619">
        <w:rPr>
          <w:b/>
          <w:bCs/>
        </w:rPr>
        <w:t xml:space="preserve"> гг.</w:t>
      </w:r>
    </w:p>
    <w:p w:rsidR="004510F7" w:rsidRPr="00214809" w:rsidRDefault="004510F7" w:rsidP="00214809">
      <w:pPr>
        <w:pStyle w:val="NoSpacing"/>
      </w:pPr>
    </w:p>
    <w:tbl>
      <w:tblPr>
        <w:tblW w:w="9680" w:type="dxa"/>
        <w:tblInd w:w="93" w:type="dxa"/>
        <w:tblLayout w:type="fixed"/>
        <w:tblLook w:val="00A0"/>
      </w:tblPr>
      <w:tblGrid>
        <w:gridCol w:w="3701"/>
        <w:gridCol w:w="850"/>
        <w:gridCol w:w="851"/>
        <w:gridCol w:w="968"/>
        <w:gridCol w:w="1055"/>
        <w:gridCol w:w="7"/>
        <w:gridCol w:w="1230"/>
        <w:gridCol w:w="1018"/>
      </w:tblGrid>
      <w:tr w:rsidR="004510F7" w:rsidRPr="00976619" w:rsidTr="00505ECF">
        <w:trPr>
          <w:trHeight w:val="70"/>
        </w:trPr>
        <w:tc>
          <w:tcPr>
            <w:tcW w:w="3701" w:type="dxa"/>
            <w:vMerge w:val="restart"/>
            <w:tcBorders>
              <w:top w:val="single" w:sz="4" w:space="0" w:color="auto"/>
              <w:left w:val="single" w:sz="4" w:space="0" w:color="auto"/>
              <w:bottom w:val="single" w:sz="4" w:space="0" w:color="auto"/>
              <w:right w:val="single" w:sz="4" w:space="0" w:color="auto"/>
            </w:tcBorders>
            <w:noWrap/>
            <w:vAlign w:val="center"/>
          </w:tcPr>
          <w:p w:rsidR="004510F7" w:rsidRPr="003A7CBE" w:rsidRDefault="004510F7" w:rsidP="004B33B9">
            <w:pPr>
              <w:pStyle w:val="NoSpacing"/>
              <w:spacing w:line="360" w:lineRule="exact"/>
              <w:jc w:val="center"/>
            </w:pPr>
            <w:r w:rsidRPr="00796D9C">
              <w:t>Показател</w:t>
            </w:r>
            <w:r>
              <w:t>ь</w:t>
            </w:r>
          </w:p>
        </w:tc>
        <w:tc>
          <w:tcPr>
            <w:tcW w:w="2669" w:type="dxa"/>
            <w:gridSpan w:val="3"/>
            <w:tcBorders>
              <w:top w:val="single" w:sz="4" w:space="0" w:color="auto"/>
              <w:left w:val="nil"/>
              <w:bottom w:val="single" w:sz="4" w:space="0" w:color="auto"/>
              <w:right w:val="single" w:sz="4" w:space="0" w:color="auto"/>
            </w:tcBorders>
            <w:noWrap/>
            <w:vAlign w:val="center"/>
          </w:tcPr>
          <w:p w:rsidR="004510F7" w:rsidRPr="00796D9C" w:rsidRDefault="004510F7" w:rsidP="004B33B9">
            <w:pPr>
              <w:pStyle w:val="NoSpacing"/>
              <w:spacing w:line="360" w:lineRule="exact"/>
              <w:jc w:val="center"/>
            </w:pPr>
            <w:r w:rsidRPr="00796D9C">
              <w:t>Год</w:t>
            </w:r>
            <w:r>
              <w:t>ы</w:t>
            </w:r>
          </w:p>
        </w:tc>
        <w:tc>
          <w:tcPr>
            <w:tcW w:w="3310" w:type="dxa"/>
            <w:gridSpan w:val="4"/>
            <w:tcBorders>
              <w:top w:val="single" w:sz="4" w:space="0" w:color="auto"/>
              <w:left w:val="nil"/>
              <w:bottom w:val="single" w:sz="4" w:space="0" w:color="auto"/>
              <w:right w:val="single" w:sz="4" w:space="0" w:color="000000"/>
            </w:tcBorders>
            <w:noWrap/>
            <w:vAlign w:val="center"/>
          </w:tcPr>
          <w:p w:rsidR="004510F7" w:rsidRPr="00796D9C" w:rsidRDefault="004510F7" w:rsidP="004B33B9">
            <w:pPr>
              <w:pStyle w:val="NoSpacing"/>
              <w:spacing w:line="360" w:lineRule="exact"/>
              <w:jc w:val="center"/>
            </w:pPr>
            <w:r w:rsidRPr="00796D9C">
              <w:t>Темп роста, % или</w:t>
            </w:r>
          </w:p>
          <w:p w:rsidR="004510F7" w:rsidRPr="00796D9C" w:rsidRDefault="004510F7" w:rsidP="004B33B9">
            <w:pPr>
              <w:pStyle w:val="NoSpacing"/>
              <w:spacing w:line="360" w:lineRule="exact"/>
              <w:jc w:val="center"/>
            </w:pPr>
            <w:r w:rsidRPr="00796D9C">
              <w:t>отклонение (+/-)</w:t>
            </w:r>
          </w:p>
        </w:tc>
      </w:tr>
      <w:tr w:rsidR="004510F7" w:rsidRPr="00976619" w:rsidTr="00505ECF">
        <w:trPr>
          <w:trHeight w:val="70"/>
        </w:trPr>
        <w:tc>
          <w:tcPr>
            <w:tcW w:w="3701" w:type="dxa"/>
            <w:vMerge/>
            <w:tcBorders>
              <w:top w:val="single" w:sz="4" w:space="0" w:color="auto"/>
              <w:left w:val="single" w:sz="4" w:space="0" w:color="auto"/>
              <w:bottom w:val="single" w:sz="4" w:space="0" w:color="auto"/>
              <w:right w:val="single" w:sz="4" w:space="0" w:color="auto"/>
            </w:tcBorders>
            <w:vAlign w:val="center"/>
          </w:tcPr>
          <w:p w:rsidR="004510F7" w:rsidRPr="00796D9C" w:rsidRDefault="004510F7" w:rsidP="004B33B9">
            <w:pPr>
              <w:pStyle w:val="NoSpacing"/>
              <w:spacing w:line="360" w:lineRule="exact"/>
              <w:jc w:val="center"/>
            </w:pPr>
          </w:p>
        </w:tc>
        <w:tc>
          <w:tcPr>
            <w:tcW w:w="850" w:type="dxa"/>
            <w:tcBorders>
              <w:top w:val="nil"/>
              <w:left w:val="nil"/>
              <w:bottom w:val="single" w:sz="4" w:space="0" w:color="auto"/>
              <w:right w:val="single" w:sz="4" w:space="0" w:color="auto"/>
            </w:tcBorders>
            <w:noWrap/>
            <w:vAlign w:val="center"/>
          </w:tcPr>
          <w:p w:rsidR="004510F7" w:rsidRPr="003A7CBE" w:rsidRDefault="004510F7" w:rsidP="004B33B9">
            <w:pPr>
              <w:pStyle w:val="NoSpacing"/>
              <w:spacing w:line="360" w:lineRule="exact"/>
              <w:jc w:val="center"/>
              <w:rPr>
                <w:lang w:val="en-US"/>
              </w:rPr>
            </w:pPr>
            <w:r>
              <w:t>201</w:t>
            </w:r>
            <w:r>
              <w:rPr>
                <w:lang w:val="en-US"/>
              </w:rPr>
              <w:t>5</w:t>
            </w:r>
          </w:p>
        </w:tc>
        <w:tc>
          <w:tcPr>
            <w:tcW w:w="851" w:type="dxa"/>
            <w:tcBorders>
              <w:top w:val="nil"/>
              <w:left w:val="nil"/>
              <w:bottom w:val="single" w:sz="4" w:space="0" w:color="auto"/>
              <w:right w:val="single" w:sz="4" w:space="0" w:color="auto"/>
            </w:tcBorders>
            <w:noWrap/>
            <w:vAlign w:val="center"/>
          </w:tcPr>
          <w:p w:rsidR="004510F7" w:rsidRPr="003A7CBE" w:rsidRDefault="004510F7" w:rsidP="004B33B9">
            <w:pPr>
              <w:pStyle w:val="NoSpacing"/>
              <w:spacing w:line="360" w:lineRule="exact"/>
              <w:jc w:val="center"/>
              <w:rPr>
                <w:lang w:val="en-US"/>
              </w:rPr>
            </w:pPr>
            <w:r>
              <w:t>201</w:t>
            </w:r>
            <w:r>
              <w:rPr>
                <w:lang w:val="en-US"/>
              </w:rPr>
              <w:t>6</w:t>
            </w:r>
          </w:p>
        </w:tc>
        <w:tc>
          <w:tcPr>
            <w:tcW w:w="968" w:type="dxa"/>
            <w:tcBorders>
              <w:top w:val="nil"/>
              <w:left w:val="nil"/>
              <w:bottom w:val="single" w:sz="4" w:space="0" w:color="auto"/>
              <w:right w:val="single" w:sz="4" w:space="0" w:color="auto"/>
            </w:tcBorders>
            <w:noWrap/>
            <w:vAlign w:val="center"/>
          </w:tcPr>
          <w:p w:rsidR="004510F7" w:rsidRPr="003A7CBE" w:rsidRDefault="004510F7" w:rsidP="004B33B9">
            <w:pPr>
              <w:pStyle w:val="NoSpacing"/>
              <w:spacing w:line="360" w:lineRule="exact"/>
              <w:jc w:val="center"/>
              <w:rPr>
                <w:lang w:val="en-US"/>
              </w:rPr>
            </w:pPr>
            <w:r>
              <w:t>201</w:t>
            </w:r>
            <w:r>
              <w:rPr>
                <w:lang w:val="en-US"/>
              </w:rPr>
              <w:t>7</w:t>
            </w:r>
          </w:p>
        </w:tc>
        <w:tc>
          <w:tcPr>
            <w:tcW w:w="1062" w:type="dxa"/>
            <w:gridSpan w:val="2"/>
            <w:tcBorders>
              <w:top w:val="nil"/>
              <w:left w:val="nil"/>
              <w:bottom w:val="single" w:sz="4" w:space="0" w:color="auto"/>
              <w:right w:val="single" w:sz="4" w:space="0" w:color="auto"/>
            </w:tcBorders>
            <w:noWrap/>
            <w:vAlign w:val="center"/>
          </w:tcPr>
          <w:p w:rsidR="004510F7" w:rsidRPr="00796D9C" w:rsidRDefault="004510F7" w:rsidP="004B33B9">
            <w:pPr>
              <w:pStyle w:val="NoSpacing"/>
              <w:spacing w:line="360" w:lineRule="exact"/>
              <w:jc w:val="center"/>
            </w:pPr>
            <w:r>
              <w:t>201</w:t>
            </w:r>
            <w:r>
              <w:rPr>
                <w:lang w:val="en-US"/>
              </w:rPr>
              <w:t>6</w:t>
            </w:r>
            <w:r>
              <w:t xml:space="preserve"> г. к (от) 201</w:t>
            </w:r>
            <w:r>
              <w:rPr>
                <w:lang w:val="en-US"/>
              </w:rPr>
              <w:t>5</w:t>
            </w:r>
            <w:r w:rsidRPr="00796D9C">
              <w:t xml:space="preserve"> г.</w:t>
            </w:r>
          </w:p>
        </w:tc>
        <w:tc>
          <w:tcPr>
            <w:tcW w:w="1230" w:type="dxa"/>
            <w:tcBorders>
              <w:top w:val="nil"/>
              <w:left w:val="nil"/>
              <w:bottom w:val="single" w:sz="4" w:space="0" w:color="auto"/>
              <w:right w:val="single" w:sz="4" w:space="0" w:color="auto"/>
            </w:tcBorders>
            <w:noWrap/>
            <w:vAlign w:val="center"/>
          </w:tcPr>
          <w:p w:rsidR="004510F7" w:rsidRDefault="004510F7" w:rsidP="004B33B9">
            <w:pPr>
              <w:pStyle w:val="NoSpacing"/>
              <w:spacing w:line="360" w:lineRule="exact"/>
              <w:jc w:val="center"/>
            </w:pPr>
            <w:r>
              <w:t>201</w:t>
            </w:r>
            <w:r>
              <w:rPr>
                <w:lang w:val="en-US"/>
              </w:rPr>
              <w:t>7</w:t>
            </w:r>
            <w:r w:rsidRPr="00796D9C">
              <w:t xml:space="preserve"> г.</w:t>
            </w:r>
          </w:p>
          <w:p w:rsidR="004510F7" w:rsidRPr="00796D9C" w:rsidRDefault="004510F7" w:rsidP="004B33B9">
            <w:pPr>
              <w:pStyle w:val="NoSpacing"/>
              <w:spacing w:line="360" w:lineRule="exact"/>
              <w:jc w:val="center"/>
            </w:pPr>
            <w:r>
              <w:t>к (от) 201</w:t>
            </w:r>
            <w:r>
              <w:rPr>
                <w:lang w:val="en-US"/>
              </w:rPr>
              <w:t>6</w:t>
            </w:r>
            <w:r w:rsidRPr="00796D9C">
              <w:t xml:space="preserve"> г.</w:t>
            </w:r>
          </w:p>
        </w:tc>
        <w:tc>
          <w:tcPr>
            <w:tcW w:w="1018" w:type="dxa"/>
            <w:tcBorders>
              <w:top w:val="nil"/>
              <w:left w:val="nil"/>
              <w:bottom w:val="single" w:sz="4" w:space="0" w:color="auto"/>
              <w:right w:val="single" w:sz="4" w:space="0" w:color="auto"/>
            </w:tcBorders>
            <w:noWrap/>
            <w:vAlign w:val="center"/>
          </w:tcPr>
          <w:p w:rsidR="004510F7" w:rsidRPr="00796D9C" w:rsidRDefault="004510F7" w:rsidP="004B33B9">
            <w:pPr>
              <w:pStyle w:val="NoSpacing"/>
              <w:spacing w:line="360" w:lineRule="exact"/>
              <w:jc w:val="center"/>
            </w:pPr>
            <w:r>
              <w:t>201</w:t>
            </w:r>
            <w:r>
              <w:rPr>
                <w:lang w:val="en-US"/>
              </w:rPr>
              <w:t>7</w:t>
            </w:r>
            <w:r>
              <w:t xml:space="preserve"> г. к (от) 201</w:t>
            </w:r>
            <w:r>
              <w:rPr>
                <w:lang w:val="en-US"/>
              </w:rPr>
              <w:t>5</w:t>
            </w:r>
            <w:r w:rsidRPr="00796D9C">
              <w:t xml:space="preserve"> г.</w:t>
            </w:r>
          </w:p>
        </w:tc>
      </w:tr>
      <w:tr w:rsidR="004510F7" w:rsidRPr="00976619" w:rsidTr="00505ECF">
        <w:trPr>
          <w:trHeight w:val="759"/>
        </w:trPr>
        <w:tc>
          <w:tcPr>
            <w:tcW w:w="3701" w:type="dxa"/>
            <w:tcBorders>
              <w:top w:val="nil"/>
              <w:left w:val="single" w:sz="4" w:space="0" w:color="auto"/>
              <w:bottom w:val="single" w:sz="4" w:space="0" w:color="auto"/>
              <w:right w:val="single" w:sz="4" w:space="0" w:color="auto"/>
            </w:tcBorders>
            <w:noWrap/>
          </w:tcPr>
          <w:p w:rsidR="004510F7" w:rsidRPr="00FA0056" w:rsidRDefault="004510F7" w:rsidP="004B33B9">
            <w:pPr>
              <w:pStyle w:val="NoSpacing"/>
              <w:spacing w:line="360" w:lineRule="exact"/>
            </w:pPr>
            <w:r w:rsidRPr="00FA0056">
              <w:t>Выручка от реализации продукции,  товаров, работ, услуг</w:t>
            </w:r>
            <w:r>
              <w:t>, тыс. р.</w:t>
            </w:r>
          </w:p>
        </w:tc>
        <w:tc>
          <w:tcPr>
            <w:tcW w:w="850" w:type="dxa"/>
            <w:tcBorders>
              <w:top w:val="nil"/>
              <w:left w:val="nil"/>
              <w:bottom w:val="single" w:sz="4" w:space="0" w:color="auto"/>
              <w:right w:val="single" w:sz="4" w:space="0" w:color="auto"/>
            </w:tcBorders>
            <w:noWrap/>
          </w:tcPr>
          <w:p w:rsidR="004510F7" w:rsidRPr="00F53A3B" w:rsidRDefault="004510F7" w:rsidP="004B33B9">
            <w:pPr>
              <w:pStyle w:val="NoSpacing"/>
              <w:spacing w:line="360" w:lineRule="exact"/>
              <w:jc w:val="center"/>
            </w:pPr>
          </w:p>
          <w:p w:rsidR="004510F7" w:rsidRDefault="004510F7" w:rsidP="004B33B9">
            <w:pPr>
              <w:pStyle w:val="NoSpacing"/>
              <w:spacing w:line="360" w:lineRule="exact"/>
              <w:jc w:val="center"/>
            </w:pPr>
          </w:p>
          <w:p w:rsidR="004510F7" w:rsidRPr="00F53A3B" w:rsidRDefault="004510F7" w:rsidP="004B33B9">
            <w:pPr>
              <w:pStyle w:val="NoSpacing"/>
              <w:spacing w:line="360" w:lineRule="exact"/>
              <w:jc w:val="center"/>
            </w:pPr>
            <w:r>
              <w:t>4 407</w:t>
            </w:r>
          </w:p>
        </w:tc>
        <w:tc>
          <w:tcPr>
            <w:tcW w:w="851" w:type="dxa"/>
            <w:tcBorders>
              <w:top w:val="nil"/>
              <w:left w:val="nil"/>
              <w:bottom w:val="single" w:sz="4" w:space="0" w:color="auto"/>
              <w:right w:val="single" w:sz="4" w:space="0" w:color="auto"/>
            </w:tcBorders>
            <w:noWrap/>
          </w:tcPr>
          <w:p w:rsidR="004510F7" w:rsidRPr="00F53A3B" w:rsidRDefault="004510F7" w:rsidP="004B33B9">
            <w:pPr>
              <w:pStyle w:val="NoSpacing"/>
              <w:spacing w:line="360" w:lineRule="exact"/>
              <w:jc w:val="center"/>
            </w:pPr>
          </w:p>
          <w:p w:rsidR="004510F7" w:rsidRDefault="004510F7" w:rsidP="004B33B9">
            <w:pPr>
              <w:pStyle w:val="NoSpacing"/>
              <w:spacing w:line="360" w:lineRule="exact"/>
              <w:jc w:val="center"/>
            </w:pPr>
          </w:p>
          <w:p w:rsidR="004510F7" w:rsidRPr="00F53A3B" w:rsidRDefault="004510F7" w:rsidP="004B33B9">
            <w:pPr>
              <w:pStyle w:val="NoSpacing"/>
              <w:spacing w:line="360" w:lineRule="exact"/>
              <w:jc w:val="center"/>
            </w:pPr>
            <w:r w:rsidRPr="00F53A3B">
              <w:t>8 028</w:t>
            </w:r>
          </w:p>
        </w:tc>
        <w:tc>
          <w:tcPr>
            <w:tcW w:w="968" w:type="dxa"/>
            <w:tcBorders>
              <w:top w:val="nil"/>
              <w:left w:val="nil"/>
              <w:bottom w:val="single" w:sz="4" w:space="0" w:color="auto"/>
              <w:right w:val="single" w:sz="4" w:space="0" w:color="auto"/>
            </w:tcBorders>
            <w:noWrap/>
          </w:tcPr>
          <w:p w:rsidR="004510F7" w:rsidRPr="00F53A3B" w:rsidRDefault="004510F7" w:rsidP="004B33B9">
            <w:pPr>
              <w:pStyle w:val="NoSpacing"/>
              <w:spacing w:line="360" w:lineRule="exact"/>
              <w:jc w:val="center"/>
            </w:pPr>
          </w:p>
          <w:p w:rsidR="004510F7" w:rsidRDefault="004510F7" w:rsidP="004B33B9">
            <w:pPr>
              <w:pStyle w:val="NoSpacing"/>
              <w:spacing w:line="360" w:lineRule="exact"/>
              <w:jc w:val="center"/>
            </w:pPr>
          </w:p>
          <w:p w:rsidR="004510F7" w:rsidRPr="00F53A3B" w:rsidRDefault="004510F7" w:rsidP="004B33B9">
            <w:pPr>
              <w:pStyle w:val="NoSpacing"/>
              <w:spacing w:line="360" w:lineRule="exact"/>
              <w:jc w:val="center"/>
            </w:pPr>
            <w:r>
              <w:t>8 834</w:t>
            </w:r>
          </w:p>
        </w:tc>
        <w:tc>
          <w:tcPr>
            <w:tcW w:w="1062" w:type="dxa"/>
            <w:gridSpan w:val="2"/>
            <w:tcBorders>
              <w:top w:val="nil"/>
              <w:left w:val="nil"/>
              <w:bottom w:val="single" w:sz="4" w:space="0" w:color="auto"/>
              <w:right w:val="single" w:sz="4" w:space="0" w:color="auto"/>
            </w:tcBorders>
            <w:noWrap/>
          </w:tcPr>
          <w:p w:rsidR="004510F7" w:rsidRDefault="004510F7" w:rsidP="004B33B9">
            <w:pPr>
              <w:pStyle w:val="NoSpacing"/>
              <w:spacing w:line="360" w:lineRule="exact"/>
              <w:jc w:val="center"/>
            </w:pPr>
          </w:p>
          <w:p w:rsidR="004510F7" w:rsidRDefault="004510F7" w:rsidP="004B33B9">
            <w:pPr>
              <w:pStyle w:val="NoSpacing"/>
              <w:spacing w:line="360" w:lineRule="exact"/>
              <w:jc w:val="center"/>
            </w:pPr>
          </w:p>
          <w:p w:rsidR="004510F7" w:rsidRPr="00940495" w:rsidRDefault="004510F7" w:rsidP="004B33B9">
            <w:pPr>
              <w:pStyle w:val="NoSpacing"/>
              <w:spacing w:line="360" w:lineRule="exact"/>
              <w:jc w:val="center"/>
            </w:pPr>
            <w:r>
              <w:t>182,2</w:t>
            </w:r>
          </w:p>
        </w:tc>
        <w:tc>
          <w:tcPr>
            <w:tcW w:w="1230" w:type="dxa"/>
            <w:tcBorders>
              <w:top w:val="nil"/>
              <w:left w:val="nil"/>
              <w:bottom w:val="single" w:sz="4" w:space="0" w:color="auto"/>
              <w:right w:val="single" w:sz="4" w:space="0" w:color="auto"/>
            </w:tcBorders>
            <w:noWrap/>
          </w:tcPr>
          <w:p w:rsidR="004510F7" w:rsidRDefault="004510F7" w:rsidP="004B33B9">
            <w:pPr>
              <w:pStyle w:val="NoSpacing"/>
              <w:spacing w:line="360" w:lineRule="exact"/>
              <w:jc w:val="center"/>
            </w:pPr>
          </w:p>
          <w:p w:rsidR="004510F7" w:rsidRDefault="004510F7" w:rsidP="004B33B9">
            <w:pPr>
              <w:pStyle w:val="NoSpacing"/>
              <w:spacing w:line="360" w:lineRule="exact"/>
              <w:jc w:val="center"/>
            </w:pPr>
          </w:p>
          <w:p w:rsidR="004510F7" w:rsidRPr="00940495" w:rsidRDefault="004510F7" w:rsidP="004B33B9">
            <w:pPr>
              <w:pStyle w:val="NoSpacing"/>
              <w:spacing w:line="360" w:lineRule="exact"/>
              <w:jc w:val="center"/>
            </w:pPr>
            <w:r>
              <w:t>110,0</w:t>
            </w:r>
          </w:p>
        </w:tc>
        <w:tc>
          <w:tcPr>
            <w:tcW w:w="1018" w:type="dxa"/>
            <w:tcBorders>
              <w:top w:val="nil"/>
              <w:left w:val="nil"/>
              <w:bottom w:val="single" w:sz="4" w:space="0" w:color="auto"/>
              <w:right w:val="single" w:sz="4" w:space="0" w:color="auto"/>
            </w:tcBorders>
            <w:noWrap/>
          </w:tcPr>
          <w:p w:rsidR="004510F7" w:rsidRDefault="004510F7" w:rsidP="004B33B9">
            <w:pPr>
              <w:pStyle w:val="NoSpacing"/>
              <w:spacing w:line="360" w:lineRule="exact"/>
              <w:jc w:val="center"/>
            </w:pPr>
          </w:p>
          <w:p w:rsidR="004510F7" w:rsidRDefault="004510F7" w:rsidP="004B33B9">
            <w:pPr>
              <w:pStyle w:val="NoSpacing"/>
              <w:spacing w:line="360" w:lineRule="exact"/>
              <w:jc w:val="center"/>
            </w:pPr>
          </w:p>
          <w:p w:rsidR="004510F7" w:rsidRPr="00940495" w:rsidRDefault="004510F7" w:rsidP="004B33B9">
            <w:pPr>
              <w:pStyle w:val="NoSpacing"/>
              <w:spacing w:line="360" w:lineRule="exact"/>
              <w:jc w:val="center"/>
            </w:pPr>
            <w:r>
              <w:t>200,5</w:t>
            </w:r>
          </w:p>
        </w:tc>
      </w:tr>
      <w:tr w:rsidR="004510F7" w:rsidTr="0050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3701" w:type="dxa"/>
          </w:tcPr>
          <w:p w:rsidR="004510F7" w:rsidRDefault="004510F7" w:rsidP="004B33B9">
            <w:pPr>
              <w:widowControl w:val="0"/>
              <w:spacing w:line="360" w:lineRule="exact"/>
              <w:ind w:left="15"/>
              <w:jc w:val="both"/>
              <w:rPr>
                <w:b/>
              </w:rPr>
            </w:pPr>
            <w:r w:rsidRPr="00652A29">
              <w:t>Среднегодовая стоимость средств, тыс. р.:</w:t>
            </w:r>
          </w:p>
        </w:tc>
        <w:tc>
          <w:tcPr>
            <w:tcW w:w="850" w:type="dxa"/>
          </w:tcPr>
          <w:p w:rsidR="004510F7" w:rsidRDefault="004510F7" w:rsidP="004B33B9">
            <w:pPr>
              <w:widowControl w:val="0"/>
              <w:spacing w:line="360" w:lineRule="exact"/>
              <w:ind w:left="15"/>
              <w:jc w:val="both"/>
              <w:rPr>
                <w:b/>
              </w:rPr>
            </w:pPr>
          </w:p>
        </w:tc>
        <w:tc>
          <w:tcPr>
            <w:tcW w:w="851" w:type="dxa"/>
          </w:tcPr>
          <w:p w:rsidR="004510F7" w:rsidRDefault="004510F7" w:rsidP="004B33B9">
            <w:pPr>
              <w:widowControl w:val="0"/>
              <w:spacing w:line="360" w:lineRule="exact"/>
              <w:ind w:left="15"/>
              <w:jc w:val="both"/>
              <w:rPr>
                <w:b/>
              </w:rPr>
            </w:pPr>
          </w:p>
        </w:tc>
        <w:tc>
          <w:tcPr>
            <w:tcW w:w="968" w:type="dxa"/>
          </w:tcPr>
          <w:p w:rsidR="004510F7" w:rsidRDefault="004510F7" w:rsidP="004B33B9">
            <w:pPr>
              <w:widowControl w:val="0"/>
              <w:spacing w:line="360" w:lineRule="exact"/>
              <w:ind w:left="15"/>
              <w:jc w:val="both"/>
              <w:rPr>
                <w:b/>
              </w:rPr>
            </w:pPr>
          </w:p>
        </w:tc>
        <w:tc>
          <w:tcPr>
            <w:tcW w:w="1055" w:type="dxa"/>
          </w:tcPr>
          <w:p w:rsidR="004510F7" w:rsidRDefault="004510F7" w:rsidP="004B33B9">
            <w:pPr>
              <w:widowControl w:val="0"/>
              <w:spacing w:line="360" w:lineRule="exact"/>
              <w:ind w:left="15"/>
              <w:jc w:val="both"/>
              <w:rPr>
                <w:b/>
              </w:rPr>
            </w:pPr>
          </w:p>
        </w:tc>
        <w:tc>
          <w:tcPr>
            <w:tcW w:w="1237" w:type="dxa"/>
            <w:gridSpan w:val="2"/>
          </w:tcPr>
          <w:p w:rsidR="004510F7" w:rsidRDefault="004510F7" w:rsidP="004B33B9">
            <w:pPr>
              <w:widowControl w:val="0"/>
              <w:spacing w:line="360" w:lineRule="exact"/>
              <w:ind w:left="15"/>
              <w:jc w:val="both"/>
              <w:rPr>
                <w:b/>
              </w:rPr>
            </w:pPr>
          </w:p>
        </w:tc>
        <w:tc>
          <w:tcPr>
            <w:tcW w:w="1018" w:type="dxa"/>
          </w:tcPr>
          <w:p w:rsidR="004510F7" w:rsidRDefault="004510F7" w:rsidP="004B33B9">
            <w:pPr>
              <w:widowControl w:val="0"/>
              <w:spacing w:line="360" w:lineRule="exact"/>
              <w:ind w:left="15"/>
              <w:jc w:val="both"/>
              <w:rPr>
                <w:b/>
              </w:rPr>
            </w:pPr>
          </w:p>
        </w:tc>
      </w:tr>
      <w:tr w:rsidR="004510F7" w:rsidTr="0050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3701" w:type="dxa"/>
            <w:vAlign w:val="bottom"/>
          </w:tcPr>
          <w:p w:rsidR="004510F7" w:rsidRPr="00652A29" w:rsidRDefault="004510F7" w:rsidP="004B33B9">
            <w:pPr>
              <w:spacing w:line="360" w:lineRule="exact"/>
              <w:jc w:val="both"/>
            </w:pPr>
            <w:r w:rsidRPr="00652A29">
              <w:t>краткосрочных активов</w:t>
            </w:r>
          </w:p>
        </w:tc>
        <w:tc>
          <w:tcPr>
            <w:tcW w:w="850" w:type="dxa"/>
            <w:vAlign w:val="bottom"/>
          </w:tcPr>
          <w:p w:rsidR="004510F7" w:rsidRPr="00652A29" w:rsidRDefault="004510F7" w:rsidP="004B33B9">
            <w:pPr>
              <w:spacing w:line="360" w:lineRule="exact"/>
              <w:jc w:val="center"/>
            </w:pPr>
            <w:r>
              <w:t>1 458</w:t>
            </w:r>
          </w:p>
        </w:tc>
        <w:tc>
          <w:tcPr>
            <w:tcW w:w="851" w:type="dxa"/>
            <w:vAlign w:val="bottom"/>
          </w:tcPr>
          <w:p w:rsidR="004510F7" w:rsidRPr="00652A29" w:rsidRDefault="004510F7" w:rsidP="004B33B9">
            <w:pPr>
              <w:spacing w:line="360" w:lineRule="exact"/>
              <w:jc w:val="center"/>
            </w:pPr>
            <w:r>
              <w:t>2 424</w:t>
            </w:r>
          </w:p>
        </w:tc>
        <w:tc>
          <w:tcPr>
            <w:tcW w:w="968" w:type="dxa"/>
            <w:vAlign w:val="bottom"/>
          </w:tcPr>
          <w:p w:rsidR="004510F7" w:rsidRPr="00652A29" w:rsidRDefault="004510F7" w:rsidP="004B33B9">
            <w:pPr>
              <w:spacing w:line="360" w:lineRule="exact"/>
              <w:jc w:val="center"/>
            </w:pPr>
            <w:r>
              <w:t>2 728</w:t>
            </w:r>
          </w:p>
        </w:tc>
        <w:tc>
          <w:tcPr>
            <w:tcW w:w="1055" w:type="dxa"/>
            <w:vAlign w:val="bottom"/>
          </w:tcPr>
          <w:p w:rsidR="004510F7" w:rsidRPr="00652A29" w:rsidRDefault="004510F7" w:rsidP="004B33B9">
            <w:pPr>
              <w:spacing w:line="360" w:lineRule="exact"/>
              <w:jc w:val="center"/>
            </w:pPr>
            <w:r>
              <w:t>166,3</w:t>
            </w:r>
          </w:p>
        </w:tc>
        <w:tc>
          <w:tcPr>
            <w:tcW w:w="1237" w:type="dxa"/>
            <w:gridSpan w:val="2"/>
            <w:vAlign w:val="bottom"/>
          </w:tcPr>
          <w:p w:rsidR="004510F7" w:rsidRPr="00652A29" w:rsidRDefault="004510F7" w:rsidP="004B33B9">
            <w:pPr>
              <w:spacing w:line="360" w:lineRule="exact"/>
              <w:jc w:val="center"/>
            </w:pPr>
            <w:r>
              <w:t>112,5</w:t>
            </w:r>
          </w:p>
        </w:tc>
        <w:tc>
          <w:tcPr>
            <w:tcW w:w="1018" w:type="dxa"/>
            <w:vAlign w:val="bottom"/>
          </w:tcPr>
          <w:p w:rsidR="004510F7" w:rsidRPr="00652A29" w:rsidRDefault="004510F7" w:rsidP="004B33B9">
            <w:pPr>
              <w:spacing w:line="360" w:lineRule="exact"/>
              <w:jc w:val="center"/>
            </w:pPr>
            <w:r>
              <w:t>187,1</w:t>
            </w:r>
          </w:p>
        </w:tc>
      </w:tr>
      <w:tr w:rsidR="004510F7" w:rsidTr="0050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3701" w:type="dxa"/>
            <w:vAlign w:val="bottom"/>
          </w:tcPr>
          <w:p w:rsidR="004510F7" w:rsidRPr="00652A29" w:rsidRDefault="004510F7" w:rsidP="004B33B9">
            <w:pPr>
              <w:spacing w:line="360" w:lineRule="exact"/>
              <w:jc w:val="both"/>
            </w:pPr>
            <w:r w:rsidRPr="00652A29">
              <w:t>собственного капитала</w:t>
            </w:r>
          </w:p>
        </w:tc>
        <w:tc>
          <w:tcPr>
            <w:tcW w:w="850" w:type="dxa"/>
            <w:vAlign w:val="bottom"/>
          </w:tcPr>
          <w:p w:rsidR="004510F7" w:rsidRPr="00652A29" w:rsidRDefault="004510F7" w:rsidP="004B33B9">
            <w:pPr>
              <w:spacing w:line="360" w:lineRule="exact"/>
              <w:jc w:val="center"/>
            </w:pPr>
            <w:r>
              <w:t>1 009</w:t>
            </w:r>
          </w:p>
        </w:tc>
        <w:tc>
          <w:tcPr>
            <w:tcW w:w="851" w:type="dxa"/>
            <w:vAlign w:val="bottom"/>
          </w:tcPr>
          <w:p w:rsidR="004510F7" w:rsidRPr="00652A29" w:rsidRDefault="004510F7" w:rsidP="004B33B9">
            <w:pPr>
              <w:spacing w:line="360" w:lineRule="exact"/>
              <w:jc w:val="center"/>
            </w:pPr>
            <w:r>
              <w:t>1 386</w:t>
            </w:r>
          </w:p>
        </w:tc>
        <w:tc>
          <w:tcPr>
            <w:tcW w:w="968" w:type="dxa"/>
            <w:vAlign w:val="bottom"/>
          </w:tcPr>
          <w:p w:rsidR="004510F7" w:rsidRPr="00652A29" w:rsidRDefault="004510F7" w:rsidP="004B33B9">
            <w:pPr>
              <w:spacing w:line="360" w:lineRule="exact"/>
              <w:jc w:val="center"/>
            </w:pPr>
            <w:r>
              <w:t>1 766,5</w:t>
            </w:r>
          </w:p>
        </w:tc>
        <w:tc>
          <w:tcPr>
            <w:tcW w:w="1055" w:type="dxa"/>
            <w:vAlign w:val="bottom"/>
          </w:tcPr>
          <w:p w:rsidR="004510F7" w:rsidRPr="00652A29" w:rsidRDefault="004510F7" w:rsidP="004B33B9">
            <w:pPr>
              <w:spacing w:line="360" w:lineRule="exact"/>
              <w:jc w:val="center"/>
            </w:pPr>
            <w:r>
              <w:t>137,4</w:t>
            </w:r>
          </w:p>
        </w:tc>
        <w:tc>
          <w:tcPr>
            <w:tcW w:w="1237" w:type="dxa"/>
            <w:gridSpan w:val="2"/>
            <w:vAlign w:val="bottom"/>
          </w:tcPr>
          <w:p w:rsidR="004510F7" w:rsidRPr="00652A29" w:rsidRDefault="004510F7" w:rsidP="004B33B9">
            <w:pPr>
              <w:spacing w:line="360" w:lineRule="exact"/>
              <w:jc w:val="center"/>
            </w:pPr>
            <w:r>
              <w:t>127,5</w:t>
            </w:r>
          </w:p>
        </w:tc>
        <w:tc>
          <w:tcPr>
            <w:tcW w:w="1018" w:type="dxa"/>
            <w:vAlign w:val="bottom"/>
          </w:tcPr>
          <w:p w:rsidR="004510F7" w:rsidRPr="00652A29" w:rsidRDefault="004510F7" w:rsidP="004B33B9">
            <w:pPr>
              <w:spacing w:line="360" w:lineRule="exact"/>
              <w:jc w:val="center"/>
            </w:pPr>
            <w:r>
              <w:t>175,1</w:t>
            </w:r>
          </w:p>
        </w:tc>
      </w:tr>
      <w:tr w:rsidR="004510F7" w:rsidTr="0050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3701" w:type="dxa"/>
          </w:tcPr>
          <w:p w:rsidR="004510F7" w:rsidRDefault="004510F7" w:rsidP="004B33B9">
            <w:pPr>
              <w:widowControl w:val="0"/>
              <w:spacing w:line="360" w:lineRule="exact"/>
              <w:ind w:left="15"/>
              <w:jc w:val="both"/>
              <w:rPr>
                <w:b/>
              </w:rPr>
            </w:pPr>
            <w:r w:rsidRPr="00652A29">
              <w:t>Показатели оборачиваемости, оборотов:</w:t>
            </w:r>
          </w:p>
        </w:tc>
        <w:tc>
          <w:tcPr>
            <w:tcW w:w="850" w:type="dxa"/>
          </w:tcPr>
          <w:p w:rsidR="004510F7" w:rsidRDefault="004510F7" w:rsidP="004B33B9">
            <w:pPr>
              <w:widowControl w:val="0"/>
              <w:spacing w:line="360" w:lineRule="exact"/>
              <w:ind w:left="15"/>
              <w:jc w:val="both"/>
              <w:rPr>
                <w:b/>
              </w:rPr>
            </w:pPr>
          </w:p>
        </w:tc>
        <w:tc>
          <w:tcPr>
            <w:tcW w:w="851" w:type="dxa"/>
          </w:tcPr>
          <w:p w:rsidR="004510F7" w:rsidRDefault="004510F7" w:rsidP="004B33B9">
            <w:pPr>
              <w:widowControl w:val="0"/>
              <w:spacing w:line="360" w:lineRule="exact"/>
              <w:ind w:left="15"/>
              <w:jc w:val="both"/>
              <w:rPr>
                <w:b/>
              </w:rPr>
            </w:pPr>
          </w:p>
        </w:tc>
        <w:tc>
          <w:tcPr>
            <w:tcW w:w="968" w:type="dxa"/>
          </w:tcPr>
          <w:p w:rsidR="004510F7" w:rsidRDefault="004510F7" w:rsidP="004B33B9">
            <w:pPr>
              <w:widowControl w:val="0"/>
              <w:spacing w:line="360" w:lineRule="exact"/>
              <w:ind w:left="15"/>
              <w:jc w:val="both"/>
              <w:rPr>
                <w:b/>
              </w:rPr>
            </w:pPr>
          </w:p>
        </w:tc>
        <w:tc>
          <w:tcPr>
            <w:tcW w:w="1055" w:type="dxa"/>
          </w:tcPr>
          <w:p w:rsidR="004510F7" w:rsidRDefault="004510F7" w:rsidP="004B33B9">
            <w:pPr>
              <w:widowControl w:val="0"/>
              <w:spacing w:line="360" w:lineRule="exact"/>
              <w:ind w:left="15"/>
              <w:jc w:val="both"/>
              <w:rPr>
                <w:b/>
              </w:rPr>
            </w:pPr>
          </w:p>
        </w:tc>
        <w:tc>
          <w:tcPr>
            <w:tcW w:w="1237" w:type="dxa"/>
            <w:gridSpan w:val="2"/>
          </w:tcPr>
          <w:p w:rsidR="004510F7" w:rsidRDefault="004510F7" w:rsidP="004B33B9">
            <w:pPr>
              <w:widowControl w:val="0"/>
              <w:spacing w:line="360" w:lineRule="exact"/>
              <w:ind w:left="15"/>
              <w:jc w:val="both"/>
              <w:rPr>
                <w:b/>
              </w:rPr>
            </w:pPr>
          </w:p>
        </w:tc>
        <w:tc>
          <w:tcPr>
            <w:tcW w:w="1018" w:type="dxa"/>
          </w:tcPr>
          <w:p w:rsidR="004510F7" w:rsidRDefault="004510F7" w:rsidP="004B33B9">
            <w:pPr>
              <w:widowControl w:val="0"/>
              <w:spacing w:line="360" w:lineRule="exact"/>
              <w:ind w:left="15"/>
              <w:jc w:val="both"/>
              <w:rPr>
                <w:b/>
              </w:rPr>
            </w:pPr>
          </w:p>
        </w:tc>
      </w:tr>
      <w:tr w:rsidR="004510F7" w:rsidTr="0050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3701" w:type="dxa"/>
            <w:vAlign w:val="bottom"/>
          </w:tcPr>
          <w:p w:rsidR="004510F7" w:rsidRPr="00652A29" w:rsidRDefault="004510F7" w:rsidP="004B33B9">
            <w:pPr>
              <w:spacing w:line="360" w:lineRule="exact"/>
              <w:jc w:val="both"/>
            </w:pPr>
            <w:r w:rsidRPr="00652A29">
              <w:t>краткосрочных активов</w:t>
            </w:r>
          </w:p>
        </w:tc>
        <w:tc>
          <w:tcPr>
            <w:tcW w:w="850" w:type="dxa"/>
            <w:vAlign w:val="bottom"/>
          </w:tcPr>
          <w:p w:rsidR="004510F7" w:rsidRPr="00652A29" w:rsidRDefault="004510F7" w:rsidP="004B33B9">
            <w:pPr>
              <w:spacing w:line="360" w:lineRule="exact"/>
              <w:jc w:val="center"/>
            </w:pPr>
            <w:r>
              <w:t>3,0</w:t>
            </w:r>
          </w:p>
        </w:tc>
        <w:tc>
          <w:tcPr>
            <w:tcW w:w="851" w:type="dxa"/>
            <w:vAlign w:val="bottom"/>
          </w:tcPr>
          <w:p w:rsidR="004510F7" w:rsidRPr="00652A29" w:rsidRDefault="004510F7" w:rsidP="004B33B9">
            <w:pPr>
              <w:spacing w:line="360" w:lineRule="exact"/>
              <w:jc w:val="center"/>
            </w:pPr>
            <w:r>
              <w:t>3,3</w:t>
            </w:r>
          </w:p>
        </w:tc>
        <w:tc>
          <w:tcPr>
            <w:tcW w:w="968" w:type="dxa"/>
            <w:vAlign w:val="bottom"/>
          </w:tcPr>
          <w:p w:rsidR="004510F7" w:rsidRPr="00652A29" w:rsidRDefault="004510F7" w:rsidP="004B33B9">
            <w:pPr>
              <w:spacing w:line="360" w:lineRule="exact"/>
              <w:jc w:val="center"/>
            </w:pPr>
            <w:r>
              <w:t>3,2</w:t>
            </w:r>
          </w:p>
        </w:tc>
        <w:tc>
          <w:tcPr>
            <w:tcW w:w="1055" w:type="dxa"/>
            <w:vAlign w:val="bottom"/>
          </w:tcPr>
          <w:p w:rsidR="004510F7" w:rsidRPr="00652A29" w:rsidRDefault="004510F7" w:rsidP="004B33B9">
            <w:pPr>
              <w:spacing w:line="360" w:lineRule="exact"/>
              <w:jc w:val="center"/>
            </w:pPr>
            <w:r>
              <w:t>0,3</w:t>
            </w:r>
          </w:p>
        </w:tc>
        <w:tc>
          <w:tcPr>
            <w:tcW w:w="1237" w:type="dxa"/>
            <w:gridSpan w:val="2"/>
            <w:vAlign w:val="bottom"/>
          </w:tcPr>
          <w:p w:rsidR="004510F7" w:rsidRPr="00652A29" w:rsidRDefault="004510F7" w:rsidP="004B33B9">
            <w:pPr>
              <w:spacing w:line="360" w:lineRule="exact"/>
              <w:jc w:val="center"/>
            </w:pPr>
            <w:r>
              <w:t>-0,1</w:t>
            </w:r>
          </w:p>
        </w:tc>
        <w:tc>
          <w:tcPr>
            <w:tcW w:w="1018" w:type="dxa"/>
            <w:vAlign w:val="bottom"/>
          </w:tcPr>
          <w:p w:rsidR="004510F7" w:rsidRPr="00652A29" w:rsidRDefault="004510F7" w:rsidP="004B33B9">
            <w:pPr>
              <w:spacing w:line="360" w:lineRule="exact"/>
              <w:jc w:val="center"/>
            </w:pPr>
            <w:r>
              <w:t>0,2</w:t>
            </w:r>
          </w:p>
        </w:tc>
      </w:tr>
      <w:tr w:rsidR="004510F7" w:rsidTr="0050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8"/>
        </w:trPr>
        <w:tc>
          <w:tcPr>
            <w:tcW w:w="3701" w:type="dxa"/>
            <w:vAlign w:val="bottom"/>
          </w:tcPr>
          <w:p w:rsidR="004510F7" w:rsidRPr="00652A29" w:rsidRDefault="004510F7" w:rsidP="004B33B9">
            <w:pPr>
              <w:spacing w:line="360" w:lineRule="exact"/>
              <w:jc w:val="both"/>
            </w:pPr>
            <w:r w:rsidRPr="00652A29">
              <w:t>собственного капитала</w:t>
            </w:r>
          </w:p>
        </w:tc>
        <w:tc>
          <w:tcPr>
            <w:tcW w:w="850" w:type="dxa"/>
            <w:vAlign w:val="bottom"/>
          </w:tcPr>
          <w:p w:rsidR="004510F7" w:rsidRPr="00652A29" w:rsidRDefault="004510F7" w:rsidP="004B33B9">
            <w:pPr>
              <w:spacing w:line="360" w:lineRule="exact"/>
              <w:jc w:val="center"/>
            </w:pPr>
            <w:r>
              <w:t>4,4</w:t>
            </w:r>
          </w:p>
        </w:tc>
        <w:tc>
          <w:tcPr>
            <w:tcW w:w="851" w:type="dxa"/>
            <w:vAlign w:val="bottom"/>
          </w:tcPr>
          <w:p w:rsidR="004510F7" w:rsidRPr="00652A29" w:rsidRDefault="004510F7" w:rsidP="004B33B9">
            <w:pPr>
              <w:spacing w:line="360" w:lineRule="exact"/>
              <w:jc w:val="center"/>
            </w:pPr>
            <w:r>
              <w:t>5,8</w:t>
            </w:r>
          </w:p>
        </w:tc>
        <w:tc>
          <w:tcPr>
            <w:tcW w:w="968" w:type="dxa"/>
            <w:vAlign w:val="bottom"/>
          </w:tcPr>
          <w:p w:rsidR="004510F7" w:rsidRPr="00652A29" w:rsidRDefault="004510F7" w:rsidP="004B33B9">
            <w:pPr>
              <w:spacing w:line="360" w:lineRule="exact"/>
              <w:jc w:val="center"/>
            </w:pPr>
            <w:r>
              <w:t>5,0</w:t>
            </w:r>
          </w:p>
        </w:tc>
        <w:tc>
          <w:tcPr>
            <w:tcW w:w="1055" w:type="dxa"/>
            <w:vAlign w:val="bottom"/>
          </w:tcPr>
          <w:p w:rsidR="004510F7" w:rsidRPr="00652A29" w:rsidRDefault="004510F7" w:rsidP="004B33B9">
            <w:pPr>
              <w:spacing w:line="360" w:lineRule="exact"/>
              <w:jc w:val="center"/>
            </w:pPr>
            <w:r>
              <w:t>1,4</w:t>
            </w:r>
          </w:p>
        </w:tc>
        <w:tc>
          <w:tcPr>
            <w:tcW w:w="1237" w:type="dxa"/>
            <w:gridSpan w:val="2"/>
            <w:vAlign w:val="bottom"/>
          </w:tcPr>
          <w:p w:rsidR="004510F7" w:rsidRPr="00652A29" w:rsidRDefault="004510F7" w:rsidP="004B33B9">
            <w:pPr>
              <w:spacing w:line="360" w:lineRule="exact"/>
              <w:jc w:val="center"/>
            </w:pPr>
            <w:r>
              <w:t>-0,8</w:t>
            </w:r>
          </w:p>
        </w:tc>
        <w:tc>
          <w:tcPr>
            <w:tcW w:w="1018" w:type="dxa"/>
            <w:vAlign w:val="bottom"/>
          </w:tcPr>
          <w:p w:rsidR="004510F7" w:rsidRPr="00652A29" w:rsidRDefault="004510F7" w:rsidP="004B33B9">
            <w:pPr>
              <w:spacing w:line="360" w:lineRule="exact"/>
              <w:jc w:val="center"/>
            </w:pPr>
            <w:r>
              <w:t>0,6</w:t>
            </w:r>
          </w:p>
        </w:tc>
      </w:tr>
    </w:tbl>
    <w:p w:rsidR="004510F7" w:rsidRPr="001739D0" w:rsidRDefault="004510F7" w:rsidP="004B33B9">
      <w:pPr>
        <w:widowControl w:val="0"/>
        <w:spacing w:line="360" w:lineRule="exact"/>
        <w:ind w:firstLine="709"/>
        <w:jc w:val="both"/>
        <w:rPr>
          <w:szCs w:val="28"/>
        </w:rPr>
      </w:pPr>
      <w:r>
        <w:rPr>
          <w:i/>
        </w:rPr>
        <w:t xml:space="preserve">Примечание – </w:t>
      </w:r>
      <w:r w:rsidRPr="00853F07">
        <w:t>Источник: собственная разработка</w:t>
      </w:r>
      <w:r>
        <w:rPr>
          <w:szCs w:val="28"/>
        </w:rPr>
        <w:t>на основании приложения Б.</w:t>
      </w:r>
    </w:p>
    <w:p w:rsidR="004510F7" w:rsidRPr="001739D0" w:rsidRDefault="004510F7" w:rsidP="004B33B9">
      <w:pPr>
        <w:widowControl w:val="0"/>
        <w:spacing w:line="360" w:lineRule="exact"/>
        <w:ind w:firstLine="709"/>
        <w:jc w:val="both"/>
        <w:rPr>
          <w:sz w:val="28"/>
          <w:szCs w:val="28"/>
        </w:rPr>
      </w:pPr>
    </w:p>
    <w:p w:rsidR="004510F7" w:rsidRDefault="004510F7" w:rsidP="00214809">
      <w:pPr>
        <w:widowControl w:val="0"/>
        <w:spacing w:line="360" w:lineRule="exact"/>
        <w:ind w:firstLine="709"/>
        <w:jc w:val="both"/>
        <w:rPr>
          <w:sz w:val="28"/>
          <w:szCs w:val="28"/>
        </w:rPr>
      </w:pPr>
      <w:r>
        <w:rPr>
          <w:sz w:val="28"/>
          <w:szCs w:val="28"/>
        </w:rPr>
        <w:t>Согласно данным таблицы 2.12 можно отметить, что увеличение значения коэффициентов оборачиваемости  краткосрочных активов и собственного капитала, что говорит о росте деловой активности организации. Капитал оборачивается быстрее, каждая единица (каждый рубль) актива организации приносит больше прибыли.</w:t>
      </w:r>
    </w:p>
    <w:p w:rsidR="004510F7" w:rsidRDefault="004510F7" w:rsidP="00054B94">
      <w:pPr>
        <w:pStyle w:val="NoSpacing"/>
        <w:spacing w:line="360" w:lineRule="exact"/>
        <w:ind w:firstLine="709"/>
        <w:jc w:val="both"/>
      </w:pPr>
      <w:r>
        <w:rPr>
          <w:sz w:val="28"/>
        </w:rPr>
        <w:t>Проведем а</w:t>
      </w:r>
      <w:r w:rsidRPr="005B2FF6">
        <w:rPr>
          <w:sz w:val="28"/>
        </w:rPr>
        <w:t xml:space="preserve">нализ оборачиваемости оборотных средств </w:t>
      </w:r>
      <w:r>
        <w:rPr>
          <w:sz w:val="28"/>
        </w:rPr>
        <w:t xml:space="preserve">в ООО «Марко-Гомель» за 2016-2017 гг. (таблица 2.13). </w:t>
      </w:r>
    </w:p>
    <w:p w:rsidR="004510F7" w:rsidRPr="00054B94" w:rsidRDefault="004510F7" w:rsidP="00483988"/>
    <w:p w:rsidR="004510F7" w:rsidRDefault="004510F7" w:rsidP="00383591">
      <w:pPr>
        <w:pStyle w:val="NoSpacing"/>
        <w:spacing w:line="360" w:lineRule="exact"/>
        <w:jc w:val="both"/>
        <w:rPr>
          <w:b/>
        </w:rPr>
      </w:pPr>
      <w:r>
        <w:rPr>
          <w:b/>
        </w:rPr>
        <w:t>Таблица 2</w:t>
      </w:r>
      <w:r w:rsidRPr="00030D4C">
        <w:rPr>
          <w:b/>
        </w:rPr>
        <w:t>.1</w:t>
      </w:r>
      <w:r>
        <w:rPr>
          <w:b/>
        </w:rPr>
        <w:t>3</w:t>
      </w:r>
      <w:r w:rsidRPr="00030D4C">
        <w:rPr>
          <w:b/>
        </w:rPr>
        <w:t xml:space="preserve"> –  </w:t>
      </w:r>
      <w:r>
        <w:rPr>
          <w:b/>
        </w:rPr>
        <w:t>Динамика</w:t>
      </w:r>
      <w:r w:rsidRPr="00030D4C">
        <w:rPr>
          <w:b/>
        </w:rPr>
        <w:t xml:space="preserve"> коэффициента оборачиваемости оборотных активов ООО «Марко-Гомель» за 2016-2017 гг.</w:t>
      </w:r>
    </w:p>
    <w:p w:rsidR="004510F7" w:rsidRPr="0006775E" w:rsidRDefault="004510F7" w:rsidP="0006775E">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21"/>
        <w:gridCol w:w="850"/>
        <w:gridCol w:w="851"/>
        <w:gridCol w:w="1524"/>
      </w:tblGrid>
      <w:tr w:rsidR="004510F7" w:rsidTr="005C73F8">
        <w:trPr>
          <w:trHeight w:val="180"/>
        </w:trPr>
        <w:tc>
          <w:tcPr>
            <w:tcW w:w="6521" w:type="dxa"/>
            <w:vMerge w:val="restart"/>
          </w:tcPr>
          <w:p w:rsidR="004510F7" w:rsidRDefault="004510F7" w:rsidP="005C73F8">
            <w:pPr>
              <w:pStyle w:val="NoSpacing"/>
              <w:spacing w:line="360" w:lineRule="exact"/>
              <w:jc w:val="both"/>
            </w:pPr>
          </w:p>
          <w:p w:rsidR="004510F7" w:rsidRPr="00030D4C" w:rsidRDefault="004510F7" w:rsidP="005C73F8">
            <w:pPr>
              <w:pStyle w:val="NoSpacing"/>
              <w:spacing w:line="360" w:lineRule="exact"/>
              <w:jc w:val="center"/>
            </w:pPr>
            <w:r w:rsidRPr="00030D4C">
              <w:t>Показатели</w:t>
            </w:r>
          </w:p>
        </w:tc>
        <w:tc>
          <w:tcPr>
            <w:tcW w:w="1701" w:type="dxa"/>
            <w:gridSpan w:val="2"/>
            <w:tcBorders>
              <w:bottom w:val="single" w:sz="4" w:space="0" w:color="auto"/>
            </w:tcBorders>
          </w:tcPr>
          <w:p w:rsidR="004510F7" w:rsidRPr="00030D4C" w:rsidRDefault="004510F7" w:rsidP="005C73F8">
            <w:pPr>
              <w:pStyle w:val="NoSpacing"/>
              <w:spacing w:line="360" w:lineRule="exact"/>
              <w:jc w:val="center"/>
            </w:pPr>
            <w:r>
              <w:t>Годы</w:t>
            </w:r>
          </w:p>
        </w:tc>
        <w:tc>
          <w:tcPr>
            <w:tcW w:w="1524" w:type="dxa"/>
            <w:vMerge w:val="restart"/>
          </w:tcPr>
          <w:p w:rsidR="004510F7" w:rsidRDefault="004510F7" w:rsidP="005C73F8">
            <w:pPr>
              <w:pStyle w:val="NoSpacing"/>
              <w:spacing w:line="360" w:lineRule="exact"/>
              <w:jc w:val="center"/>
            </w:pPr>
            <w:r>
              <w:t>Темп роста, %, или</w:t>
            </w:r>
          </w:p>
          <w:p w:rsidR="004510F7" w:rsidRPr="00030D4C" w:rsidRDefault="004510F7" w:rsidP="005C73F8">
            <w:pPr>
              <w:pStyle w:val="NoSpacing"/>
              <w:spacing w:line="360" w:lineRule="exact"/>
              <w:jc w:val="center"/>
            </w:pPr>
            <w:r>
              <w:t>о</w:t>
            </w:r>
            <w:r w:rsidRPr="00030D4C">
              <w:t>тклонение,(+/-)</w:t>
            </w:r>
          </w:p>
        </w:tc>
      </w:tr>
      <w:tr w:rsidR="004510F7" w:rsidTr="005C73F8">
        <w:trPr>
          <w:trHeight w:val="90"/>
        </w:trPr>
        <w:tc>
          <w:tcPr>
            <w:tcW w:w="6521" w:type="dxa"/>
            <w:vMerge/>
          </w:tcPr>
          <w:p w:rsidR="004510F7" w:rsidRDefault="004510F7" w:rsidP="005C73F8">
            <w:pPr>
              <w:pStyle w:val="NoSpacing"/>
              <w:spacing w:line="360" w:lineRule="exact"/>
              <w:jc w:val="both"/>
            </w:pPr>
          </w:p>
        </w:tc>
        <w:tc>
          <w:tcPr>
            <w:tcW w:w="850" w:type="dxa"/>
            <w:tcBorders>
              <w:top w:val="single" w:sz="4" w:space="0" w:color="auto"/>
              <w:right w:val="single" w:sz="4" w:space="0" w:color="auto"/>
            </w:tcBorders>
          </w:tcPr>
          <w:p w:rsidR="004510F7" w:rsidRDefault="004510F7" w:rsidP="005C73F8">
            <w:pPr>
              <w:pStyle w:val="NoSpacing"/>
              <w:spacing w:line="360" w:lineRule="exact"/>
              <w:jc w:val="center"/>
            </w:pPr>
          </w:p>
          <w:p w:rsidR="004510F7" w:rsidRPr="00030D4C" w:rsidRDefault="004510F7" w:rsidP="005C73F8">
            <w:pPr>
              <w:pStyle w:val="NoSpacing"/>
              <w:spacing w:line="360" w:lineRule="exact"/>
              <w:jc w:val="center"/>
            </w:pPr>
            <w:r w:rsidRPr="00030D4C">
              <w:t>2016</w:t>
            </w:r>
          </w:p>
        </w:tc>
        <w:tc>
          <w:tcPr>
            <w:tcW w:w="851" w:type="dxa"/>
            <w:tcBorders>
              <w:top w:val="single" w:sz="4" w:space="0" w:color="auto"/>
              <w:left w:val="single" w:sz="4" w:space="0" w:color="auto"/>
            </w:tcBorders>
          </w:tcPr>
          <w:p w:rsidR="004510F7" w:rsidRDefault="004510F7" w:rsidP="005C73F8">
            <w:pPr>
              <w:pStyle w:val="NoSpacing"/>
              <w:spacing w:line="360" w:lineRule="exact"/>
              <w:jc w:val="center"/>
            </w:pPr>
          </w:p>
          <w:p w:rsidR="004510F7" w:rsidRPr="00030D4C" w:rsidRDefault="004510F7" w:rsidP="005C73F8">
            <w:pPr>
              <w:pStyle w:val="NoSpacing"/>
              <w:spacing w:line="360" w:lineRule="exact"/>
              <w:jc w:val="center"/>
            </w:pPr>
            <w:r w:rsidRPr="00030D4C">
              <w:t>2017</w:t>
            </w:r>
          </w:p>
        </w:tc>
        <w:tc>
          <w:tcPr>
            <w:tcW w:w="1524" w:type="dxa"/>
            <w:vMerge/>
          </w:tcPr>
          <w:p w:rsidR="004510F7" w:rsidRPr="005C73F8" w:rsidRDefault="004510F7" w:rsidP="005C73F8">
            <w:pPr>
              <w:pStyle w:val="NoSpacing"/>
              <w:spacing w:line="360" w:lineRule="exact"/>
              <w:jc w:val="both"/>
              <w:rPr>
                <w:b/>
              </w:rPr>
            </w:pPr>
          </w:p>
        </w:tc>
      </w:tr>
      <w:tr w:rsidR="004510F7" w:rsidTr="005C73F8">
        <w:tc>
          <w:tcPr>
            <w:tcW w:w="6521" w:type="dxa"/>
          </w:tcPr>
          <w:p w:rsidR="004510F7" w:rsidRPr="00030D4C" w:rsidRDefault="004510F7" w:rsidP="005C73F8">
            <w:pPr>
              <w:pStyle w:val="NoSpacing"/>
              <w:spacing w:line="360" w:lineRule="exact"/>
              <w:jc w:val="both"/>
            </w:pPr>
            <w:r>
              <w:t>Выручка от реализации продукции, товаров, работ, услуг, тыс. р.</w:t>
            </w:r>
          </w:p>
        </w:tc>
        <w:tc>
          <w:tcPr>
            <w:tcW w:w="850" w:type="dxa"/>
            <w:tcBorders>
              <w:right w:val="single" w:sz="4" w:space="0" w:color="auto"/>
            </w:tcBorders>
          </w:tcPr>
          <w:p w:rsidR="004510F7" w:rsidRDefault="004510F7" w:rsidP="005C73F8">
            <w:pPr>
              <w:pStyle w:val="NoSpacing"/>
              <w:spacing w:line="360" w:lineRule="exact"/>
              <w:jc w:val="center"/>
            </w:pPr>
          </w:p>
          <w:p w:rsidR="004510F7" w:rsidRPr="00F53A3B" w:rsidRDefault="004510F7" w:rsidP="005C73F8">
            <w:pPr>
              <w:pStyle w:val="NoSpacing"/>
              <w:spacing w:line="360" w:lineRule="exact"/>
              <w:jc w:val="center"/>
            </w:pPr>
            <w:r w:rsidRPr="00F53A3B">
              <w:t>8 028</w:t>
            </w:r>
          </w:p>
        </w:tc>
        <w:tc>
          <w:tcPr>
            <w:tcW w:w="851" w:type="dxa"/>
            <w:tcBorders>
              <w:left w:val="single" w:sz="4" w:space="0" w:color="auto"/>
            </w:tcBorders>
          </w:tcPr>
          <w:p w:rsidR="004510F7" w:rsidRDefault="004510F7" w:rsidP="005C73F8">
            <w:pPr>
              <w:pStyle w:val="NoSpacing"/>
              <w:spacing w:line="360" w:lineRule="exact"/>
              <w:jc w:val="center"/>
            </w:pPr>
          </w:p>
          <w:p w:rsidR="004510F7" w:rsidRPr="00F53A3B" w:rsidRDefault="004510F7" w:rsidP="005C73F8">
            <w:pPr>
              <w:pStyle w:val="NoSpacing"/>
              <w:spacing w:line="360" w:lineRule="exact"/>
              <w:jc w:val="center"/>
            </w:pPr>
            <w:r>
              <w:t>8 834</w:t>
            </w:r>
          </w:p>
        </w:tc>
        <w:tc>
          <w:tcPr>
            <w:tcW w:w="1524" w:type="dxa"/>
          </w:tcPr>
          <w:p w:rsidR="004510F7" w:rsidRDefault="004510F7" w:rsidP="005C73F8">
            <w:pPr>
              <w:pStyle w:val="NoSpacing"/>
              <w:spacing w:line="360" w:lineRule="exact"/>
              <w:jc w:val="center"/>
            </w:pPr>
          </w:p>
          <w:p w:rsidR="004510F7" w:rsidRPr="00176A0F" w:rsidRDefault="004510F7" w:rsidP="005C73F8">
            <w:pPr>
              <w:pStyle w:val="NoSpacing"/>
              <w:spacing w:line="360" w:lineRule="exact"/>
              <w:jc w:val="center"/>
            </w:pPr>
            <w:r w:rsidRPr="00176A0F">
              <w:t>110,0</w:t>
            </w:r>
          </w:p>
        </w:tc>
      </w:tr>
      <w:tr w:rsidR="004510F7" w:rsidTr="005C73F8">
        <w:tc>
          <w:tcPr>
            <w:tcW w:w="6521" w:type="dxa"/>
          </w:tcPr>
          <w:p w:rsidR="004510F7" w:rsidRPr="00030D4C" w:rsidRDefault="004510F7" w:rsidP="005C73F8">
            <w:pPr>
              <w:pStyle w:val="NoSpacing"/>
              <w:spacing w:line="360" w:lineRule="exact"/>
              <w:jc w:val="both"/>
            </w:pPr>
            <w:r w:rsidRPr="00030D4C">
              <w:t>Средн</w:t>
            </w:r>
            <w:r>
              <w:t>егодовая</w:t>
            </w:r>
            <w:r w:rsidRPr="00030D4C">
              <w:t xml:space="preserve"> стоимость оборотных средств, </w:t>
            </w:r>
            <w:r>
              <w:t>тыс</w:t>
            </w:r>
            <w:r w:rsidRPr="00030D4C">
              <w:t>.</w:t>
            </w:r>
            <w:r>
              <w:t xml:space="preserve"> р.</w:t>
            </w:r>
          </w:p>
        </w:tc>
        <w:tc>
          <w:tcPr>
            <w:tcW w:w="850" w:type="dxa"/>
          </w:tcPr>
          <w:p w:rsidR="004510F7" w:rsidRPr="00EE2409" w:rsidRDefault="004510F7" w:rsidP="005C73F8">
            <w:pPr>
              <w:pStyle w:val="NoSpacing"/>
              <w:spacing w:line="360" w:lineRule="exact"/>
              <w:jc w:val="center"/>
            </w:pPr>
            <w:r w:rsidRPr="00EE2409">
              <w:t>2 424</w:t>
            </w:r>
          </w:p>
        </w:tc>
        <w:tc>
          <w:tcPr>
            <w:tcW w:w="851" w:type="dxa"/>
          </w:tcPr>
          <w:p w:rsidR="004510F7" w:rsidRPr="00EE2409" w:rsidRDefault="004510F7" w:rsidP="005C73F8">
            <w:pPr>
              <w:pStyle w:val="NoSpacing"/>
              <w:spacing w:line="360" w:lineRule="exact"/>
              <w:jc w:val="center"/>
            </w:pPr>
            <w:r w:rsidRPr="00EE2409">
              <w:t>2 728</w:t>
            </w:r>
          </w:p>
        </w:tc>
        <w:tc>
          <w:tcPr>
            <w:tcW w:w="1524" w:type="dxa"/>
          </w:tcPr>
          <w:p w:rsidR="004510F7" w:rsidRPr="00EE2409" w:rsidRDefault="004510F7" w:rsidP="005C73F8">
            <w:pPr>
              <w:pStyle w:val="NoSpacing"/>
              <w:spacing w:line="360" w:lineRule="exact"/>
              <w:jc w:val="center"/>
            </w:pPr>
            <w:r w:rsidRPr="00EE2409">
              <w:t>112,5</w:t>
            </w:r>
          </w:p>
        </w:tc>
      </w:tr>
    </w:tbl>
    <w:p w:rsidR="004510F7" w:rsidRDefault="004510F7" w:rsidP="00054B94">
      <w:pPr>
        <w:widowControl w:val="0"/>
        <w:spacing w:line="360" w:lineRule="exact"/>
        <w:jc w:val="both"/>
        <w:rPr>
          <w:b/>
        </w:rPr>
      </w:pPr>
    </w:p>
    <w:p w:rsidR="004510F7" w:rsidRDefault="004510F7" w:rsidP="00054B94">
      <w:pPr>
        <w:widowControl w:val="0"/>
        <w:spacing w:line="360" w:lineRule="exact"/>
        <w:jc w:val="both"/>
        <w:rPr>
          <w:b/>
        </w:rPr>
      </w:pPr>
      <w:r>
        <w:rPr>
          <w:b/>
        </w:rPr>
        <w:t xml:space="preserve">Окончание таблицы 2.13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21"/>
        <w:gridCol w:w="850"/>
        <w:gridCol w:w="851"/>
        <w:gridCol w:w="1524"/>
      </w:tblGrid>
      <w:tr w:rsidR="004510F7" w:rsidRPr="00030D4C" w:rsidTr="005C73F8">
        <w:trPr>
          <w:trHeight w:val="180"/>
        </w:trPr>
        <w:tc>
          <w:tcPr>
            <w:tcW w:w="6521" w:type="dxa"/>
            <w:vMerge w:val="restart"/>
          </w:tcPr>
          <w:p w:rsidR="004510F7" w:rsidRDefault="004510F7" w:rsidP="005C73F8">
            <w:pPr>
              <w:pStyle w:val="NoSpacing"/>
              <w:spacing w:line="360" w:lineRule="exact"/>
              <w:jc w:val="both"/>
            </w:pPr>
          </w:p>
          <w:p w:rsidR="004510F7" w:rsidRPr="00030D4C" w:rsidRDefault="004510F7" w:rsidP="005C73F8">
            <w:pPr>
              <w:pStyle w:val="NoSpacing"/>
              <w:spacing w:line="360" w:lineRule="exact"/>
              <w:jc w:val="center"/>
            </w:pPr>
            <w:r w:rsidRPr="00030D4C">
              <w:t>Показатели</w:t>
            </w:r>
          </w:p>
        </w:tc>
        <w:tc>
          <w:tcPr>
            <w:tcW w:w="1701" w:type="dxa"/>
            <w:gridSpan w:val="2"/>
            <w:tcBorders>
              <w:bottom w:val="single" w:sz="4" w:space="0" w:color="auto"/>
            </w:tcBorders>
          </w:tcPr>
          <w:p w:rsidR="004510F7" w:rsidRPr="00030D4C" w:rsidRDefault="004510F7" w:rsidP="005C73F8">
            <w:pPr>
              <w:pStyle w:val="NoSpacing"/>
              <w:spacing w:line="360" w:lineRule="exact"/>
              <w:jc w:val="center"/>
            </w:pPr>
            <w:r>
              <w:t>Годы</w:t>
            </w:r>
          </w:p>
        </w:tc>
        <w:tc>
          <w:tcPr>
            <w:tcW w:w="1524" w:type="dxa"/>
            <w:vMerge w:val="restart"/>
          </w:tcPr>
          <w:p w:rsidR="004510F7" w:rsidRDefault="004510F7" w:rsidP="005C73F8">
            <w:pPr>
              <w:pStyle w:val="NoSpacing"/>
              <w:spacing w:line="360" w:lineRule="exact"/>
              <w:jc w:val="center"/>
            </w:pPr>
            <w:r>
              <w:t>Темп роста, %, или</w:t>
            </w:r>
          </w:p>
          <w:p w:rsidR="004510F7" w:rsidRPr="00030D4C" w:rsidRDefault="004510F7" w:rsidP="005C73F8">
            <w:pPr>
              <w:pStyle w:val="NoSpacing"/>
              <w:spacing w:line="360" w:lineRule="exact"/>
              <w:jc w:val="center"/>
            </w:pPr>
            <w:r>
              <w:t>о</w:t>
            </w:r>
            <w:r w:rsidRPr="00030D4C">
              <w:t>тклонение,(+/-)</w:t>
            </w:r>
          </w:p>
        </w:tc>
      </w:tr>
      <w:tr w:rsidR="004510F7" w:rsidTr="005C73F8">
        <w:trPr>
          <w:trHeight w:val="90"/>
        </w:trPr>
        <w:tc>
          <w:tcPr>
            <w:tcW w:w="6521" w:type="dxa"/>
            <w:vMerge/>
          </w:tcPr>
          <w:p w:rsidR="004510F7" w:rsidRDefault="004510F7" w:rsidP="005C73F8">
            <w:pPr>
              <w:pStyle w:val="NoSpacing"/>
              <w:spacing w:line="360" w:lineRule="exact"/>
              <w:jc w:val="both"/>
            </w:pPr>
          </w:p>
        </w:tc>
        <w:tc>
          <w:tcPr>
            <w:tcW w:w="850" w:type="dxa"/>
            <w:tcBorders>
              <w:top w:val="single" w:sz="4" w:space="0" w:color="auto"/>
              <w:right w:val="single" w:sz="4" w:space="0" w:color="auto"/>
            </w:tcBorders>
          </w:tcPr>
          <w:p w:rsidR="004510F7" w:rsidRDefault="004510F7" w:rsidP="005C73F8">
            <w:pPr>
              <w:pStyle w:val="NoSpacing"/>
              <w:spacing w:line="360" w:lineRule="exact"/>
              <w:jc w:val="center"/>
            </w:pPr>
          </w:p>
          <w:p w:rsidR="004510F7" w:rsidRPr="00030D4C" w:rsidRDefault="004510F7" w:rsidP="005C73F8">
            <w:pPr>
              <w:pStyle w:val="NoSpacing"/>
              <w:spacing w:line="360" w:lineRule="exact"/>
              <w:jc w:val="center"/>
            </w:pPr>
            <w:r w:rsidRPr="00030D4C">
              <w:t>2016</w:t>
            </w:r>
          </w:p>
        </w:tc>
        <w:tc>
          <w:tcPr>
            <w:tcW w:w="851" w:type="dxa"/>
            <w:tcBorders>
              <w:top w:val="single" w:sz="4" w:space="0" w:color="auto"/>
              <w:left w:val="single" w:sz="4" w:space="0" w:color="auto"/>
            </w:tcBorders>
          </w:tcPr>
          <w:p w:rsidR="004510F7" w:rsidRDefault="004510F7" w:rsidP="005C73F8">
            <w:pPr>
              <w:pStyle w:val="NoSpacing"/>
              <w:spacing w:line="360" w:lineRule="exact"/>
              <w:jc w:val="center"/>
            </w:pPr>
          </w:p>
          <w:p w:rsidR="004510F7" w:rsidRPr="00030D4C" w:rsidRDefault="004510F7" w:rsidP="005C73F8">
            <w:pPr>
              <w:pStyle w:val="NoSpacing"/>
              <w:spacing w:line="360" w:lineRule="exact"/>
              <w:jc w:val="center"/>
            </w:pPr>
            <w:r w:rsidRPr="00030D4C">
              <w:t>2017</w:t>
            </w:r>
          </w:p>
        </w:tc>
        <w:tc>
          <w:tcPr>
            <w:tcW w:w="1524" w:type="dxa"/>
            <w:vMerge/>
          </w:tcPr>
          <w:p w:rsidR="004510F7" w:rsidRPr="005C73F8" w:rsidRDefault="004510F7" w:rsidP="005C73F8">
            <w:pPr>
              <w:pStyle w:val="NoSpacing"/>
              <w:spacing w:line="360" w:lineRule="exact"/>
              <w:jc w:val="both"/>
              <w:rPr>
                <w:b/>
              </w:rPr>
            </w:pPr>
          </w:p>
        </w:tc>
      </w:tr>
      <w:tr w:rsidR="004510F7" w:rsidRPr="00176A0F" w:rsidTr="005C73F8">
        <w:tc>
          <w:tcPr>
            <w:tcW w:w="6521" w:type="dxa"/>
          </w:tcPr>
          <w:p w:rsidR="004510F7" w:rsidRPr="00176A0F" w:rsidRDefault="004510F7" w:rsidP="005C73F8">
            <w:pPr>
              <w:pStyle w:val="NoSpacing"/>
              <w:spacing w:line="360" w:lineRule="exact"/>
              <w:jc w:val="both"/>
            </w:pPr>
            <w:r w:rsidRPr="00176A0F">
              <w:t xml:space="preserve">Коэффициент оборачиваемости оборотных средств, </w:t>
            </w:r>
            <w:r>
              <w:t>тыс</w:t>
            </w:r>
            <w:r w:rsidRPr="00176A0F">
              <w:t xml:space="preserve">. </w:t>
            </w:r>
            <w:r>
              <w:t>р.</w:t>
            </w:r>
          </w:p>
        </w:tc>
        <w:tc>
          <w:tcPr>
            <w:tcW w:w="850" w:type="dxa"/>
            <w:tcBorders>
              <w:right w:val="single" w:sz="4" w:space="0" w:color="auto"/>
            </w:tcBorders>
          </w:tcPr>
          <w:p w:rsidR="004510F7" w:rsidRPr="00EE2409" w:rsidRDefault="004510F7" w:rsidP="005C73F8">
            <w:pPr>
              <w:pStyle w:val="NoSpacing"/>
              <w:spacing w:line="360" w:lineRule="exact"/>
              <w:jc w:val="center"/>
            </w:pPr>
            <w:r w:rsidRPr="00EE2409">
              <w:t>3,3</w:t>
            </w:r>
          </w:p>
        </w:tc>
        <w:tc>
          <w:tcPr>
            <w:tcW w:w="851" w:type="dxa"/>
            <w:tcBorders>
              <w:left w:val="single" w:sz="4" w:space="0" w:color="auto"/>
            </w:tcBorders>
          </w:tcPr>
          <w:p w:rsidR="004510F7" w:rsidRPr="00EE2409" w:rsidRDefault="004510F7" w:rsidP="005C73F8">
            <w:pPr>
              <w:pStyle w:val="NoSpacing"/>
              <w:spacing w:line="360" w:lineRule="exact"/>
              <w:jc w:val="center"/>
            </w:pPr>
            <w:r w:rsidRPr="00EE2409">
              <w:t>3,2</w:t>
            </w:r>
          </w:p>
        </w:tc>
        <w:tc>
          <w:tcPr>
            <w:tcW w:w="1524" w:type="dxa"/>
          </w:tcPr>
          <w:p w:rsidR="004510F7" w:rsidRPr="00EE2409" w:rsidRDefault="004510F7" w:rsidP="005C73F8">
            <w:pPr>
              <w:pStyle w:val="NoSpacing"/>
              <w:spacing w:line="360" w:lineRule="exact"/>
              <w:jc w:val="center"/>
            </w:pPr>
            <w:r w:rsidRPr="00EE2409">
              <w:t>-0,1</w:t>
            </w:r>
          </w:p>
        </w:tc>
      </w:tr>
      <w:tr w:rsidR="004510F7" w:rsidRPr="00176A0F" w:rsidTr="005C73F8">
        <w:tc>
          <w:tcPr>
            <w:tcW w:w="6521" w:type="dxa"/>
          </w:tcPr>
          <w:p w:rsidR="004510F7" w:rsidRPr="00176A0F" w:rsidRDefault="004510F7" w:rsidP="005C73F8">
            <w:pPr>
              <w:pStyle w:val="NoSpacing"/>
              <w:spacing w:line="360" w:lineRule="exact"/>
              <w:jc w:val="both"/>
            </w:pPr>
            <w:r>
              <w:t>Продолжительность оборота,дней</w:t>
            </w:r>
          </w:p>
        </w:tc>
        <w:tc>
          <w:tcPr>
            <w:tcW w:w="850" w:type="dxa"/>
            <w:tcBorders>
              <w:right w:val="single" w:sz="4" w:space="0" w:color="auto"/>
            </w:tcBorders>
          </w:tcPr>
          <w:p w:rsidR="004510F7" w:rsidRPr="00EE2409" w:rsidRDefault="004510F7" w:rsidP="005C73F8">
            <w:pPr>
              <w:pStyle w:val="NoSpacing"/>
              <w:spacing w:line="360" w:lineRule="exact"/>
              <w:jc w:val="center"/>
            </w:pPr>
            <w:r w:rsidRPr="00EE2409">
              <w:t>109</w:t>
            </w:r>
          </w:p>
        </w:tc>
        <w:tc>
          <w:tcPr>
            <w:tcW w:w="851" w:type="dxa"/>
            <w:tcBorders>
              <w:left w:val="single" w:sz="4" w:space="0" w:color="auto"/>
            </w:tcBorders>
          </w:tcPr>
          <w:p w:rsidR="004510F7" w:rsidRPr="00EE2409" w:rsidRDefault="004510F7" w:rsidP="005C73F8">
            <w:pPr>
              <w:pStyle w:val="NoSpacing"/>
              <w:spacing w:line="360" w:lineRule="exact"/>
              <w:jc w:val="center"/>
            </w:pPr>
            <w:r w:rsidRPr="00EE2409">
              <w:t>112,5</w:t>
            </w:r>
          </w:p>
        </w:tc>
        <w:tc>
          <w:tcPr>
            <w:tcW w:w="1524" w:type="dxa"/>
          </w:tcPr>
          <w:p w:rsidR="004510F7" w:rsidRPr="00EE2409" w:rsidRDefault="004510F7" w:rsidP="005C73F8">
            <w:pPr>
              <w:pStyle w:val="NoSpacing"/>
              <w:spacing w:line="360" w:lineRule="exact"/>
              <w:jc w:val="center"/>
            </w:pPr>
            <w:r w:rsidRPr="00EE2409">
              <w:t>3,5</w:t>
            </w:r>
          </w:p>
        </w:tc>
      </w:tr>
    </w:tbl>
    <w:p w:rsidR="004510F7" w:rsidRDefault="004510F7" w:rsidP="00054B94">
      <w:pPr>
        <w:widowControl w:val="0"/>
        <w:spacing w:line="360" w:lineRule="exact"/>
        <w:ind w:firstLine="720"/>
        <w:jc w:val="both"/>
        <w:rPr>
          <w:sz w:val="28"/>
        </w:rPr>
      </w:pPr>
      <w:r w:rsidRPr="00F30DEB">
        <w:rPr>
          <w:i/>
        </w:rPr>
        <w:t xml:space="preserve">Примечание – </w:t>
      </w:r>
      <w:r w:rsidRPr="00F30DEB">
        <w:t>Источник: собственная разра</w:t>
      </w:r>
      <w:r>
        <w:t xml:space="preserve">ботка </w:t>
      </w:r>
      <w:r w:rsidRPr="00E2094A">
        <w:t>на основе данных при</w:t>
      </w:r>
      <w:r>
        <w:t>ложения</w:t>
      </w:r>
      <w:r w:rsidRPr="00E2094A">
        <w:t xml:space="preserve"> Б</w:t>
      </w:r>
      <w:r>
        <w:t>.</w:t>
      </w:r>
    </w:p>
    <w:p w:rsidR="004510F7" w:rsidRPr="00054B94" w:rsidRDefault="004510F7" w:rsidP="00054B94">
      <w:pPr>
        <w:widowControl w:val="0"/>
        <w:spacing w:line="360" w:lineRule="exact"/>
        <w:ind w:firstLine="720"/>
        <w:jc w:val="both"/>
        <w:rPr>
          <w:sz w:val="28"/>
        </w:rPr>
      </w:pPr>
    </w:p>
    <w:p w:rsidR="004510F7" w:rsidRDefault="004510F7" w:rsidP="00054B94">
      <w:pPr>
        <w:widowControl w:val="0"/>
        <w:spacing w:line="360" w:lineRule="exact"/>
        <w:ind w:firstLine="720"/>
        <w:jc w:val="both"/>
        <w:rPr>
          <w:sz w:val="28"/>
        </w:rPr>
      </w:pPr>
      <w:r>
        <w:rPr>
          <w:sz w:val="28"/>
        </w:rPr>
        <w:t xml:space="preserve">Согласно данным, приведенным в таблице 2.13, можно заметить увеличение выручки от  реализации продукции на 10 %, среднегодовая стоимость оборотных средств увеличилась на 12,5 %. Также увеличилась продолжительность оборота оборотных средств на 3,5 дня, что говорит о том, что срок возвращения в организацию оборотных средств в виде выручки от реализации замедлился. </w:t>
      </w:r>
    </w:p>
    <w:p w:rsidR="004510F7" w:rsidRDefault="004510F7" w:rsidP="0006775E">
      <w:pPr>
        <w:widowControl w:val="0"/>
        <w:spacing w:line="360" w:lineRule="exact"/>
        <w:ind w:firstLine="720"/>
        <w:jc w:val="both"/>
        <w:rPr>
          <w:sz w:val="28"/>
        </w:rPr>
      </w:pPr>
      <w:r w:rsidRPr="005F1FA0">
        <w:rPr>
          <w:sz w:val="28"/>
        </w:rPr>
        <w:t>Продолжительность оборота активов может измениться за счет суммы выручки</w:t>
      </w:r>
      <w:r>
        <w:rPr>
          <w:sz w:val="28"/>
        </w:rPr>
        <w:t xml:space="preserve"> от реализации</w:t>
      </w:r>
      <w:r w:rsidRPr="005F1FA0">
        <w:rPr>
          <w:sz w:val="28"/>
        </w:rPr>
        <w:t xml:space="preserve"> и средних остатков. Для расчета влияния факторов используется метод цепной подстановки:</w:t>
      </w:r>
    </w:p>
    <w:p w:rsidR="004510F7" w:rsidRDefault="004510F7" w:rsidP="0006775E">
      <w:pPr>
        <w:widowControl w:val="0"/>
        <w:spacing w:line="360" w:lineRule="exact"/>
        <w:ind w:firstLine="720"/>
        <w:jc w:val="both"/>
        <w:rPr>
          <w:sz w:val="28"/>
        </w:rPr>
      </w:pPr>
    </w:p>
    <w:p w:rsidR="004510F7" w:rsidRDefault="004510F7" w:rsidP="00874F02">
      <w:pPr>
        <w:widowControl w:val="0"/>
        <w:spacing w:line="360" w:lineRule="exact"/>
        <w:jc w:val="right"/>
        <w:rPr>
          <w:sz w:val="28"/>
        </w:rPr>
      </w:pPr>
      <w:r>
        <w:rPr>
          <w:sz w:val="28"/>
        </w:rPr>
        <w:t xml:space="preserve">                                         Т</w:t>
      </w:r>
      <w:r w:rsidRPr="00B62416">
        <w:rPr>
          <w:sz w:val="28"/>
          <w:vertAlign w:val="subscript"/>
        </w:rPr>
        <w:t>об</w:t>
      </w:r>
      <w:r>
        <w:rPr>
          <w:sz w:val="28"/>
          <w:vertAlign w:val="subscript"/>
        </w:rPr>
        <w:t>.</w:t>
      </w:r>
      <w:r w:rsidRPr="00B62416">
        <w:rPr>
          <w:sz w:val="28"/>
          <w:vertAlign w:val="subscript"/>
        </w:rPr>
        <w:t xml:space="preserve"> 2016</w:t>
      </w:r>
      <w:r w:rsidRPr="00B62416">
        <w:rPr>
          <w:sz w:val="28"/>
        </w:rPr>
        <w:t>= = 109 дней;</w:t>
      </w:r>
      <w:r>
        <w:rPr>
          <w:sz w:val="28"/>
        </w:rPr>
        <w:t xml:space="preserve">                                       (2.1)</w:t>
      </w:r>
    </w:p>
    <w:p w:rsidR="004510F7" w:rsidRPr="00B62416" w:rsidRDefault="004510F7" w:rsidP="0006775E">
      <w:pPr>
        <w:widowControl w:val="0"/>
        <w:spacing w:line="360" w:lineRule="exact"/>
        <w:jc w:val="center"/>
        <w:rPr>
          <w:sz w:val="28"/>
        </w:rPr>
      </w:pPr>
    </w:p>
    <w:p w:rsidR="004510F7" w:rsidRDefault="004510F7" w:rsidP="00874F02">
      <w:pPr>
        <w:widowControl w:val="0"/>
        <w:spacing w:line="360" w:lineRule="exact"/>
        <w:jc w:val="right"/>
        <w:rPr>
          <w:sz w:val="28"/>
        </w:rPr>
      </w:pPr>
      <w:r>
        <w:rPr>
          <w:sz w:val="28"/>
        </w:rPr>
        <w:t xml:space="preserve">                             Т</w:t>
      </w:r>
      <w:r w:rsidRPr="00B62416">
        <w:rPr>
          <w:sz w:val="28"/>
          <w:vertAlign w:val="subscript"/>
        </w:rPr>
        <w:t>об</w:t>
      </w:r>
      <w:r>
        <w:rPr>
          <w:sz w:val="28"/>
          <w:vertAlign w:val="subscript"/>
        </w:rPr>
        <w:t>.</w:t>
      </w:r>
      <w:r w:rsidRPr="00B62416">
        <w:rPr>
          <w:sz w:val="28"/>
          <w:vertAlign w:val="subscript"/>
        </w:rPr>
        <w:t xml:space="preserve"> 2017</w:t>
      </w:r>
      <w:r w:rsidRPr="00B62416">
        <w:rPr>
          <w:sz w:val="28"/>
        </w:rPr>
        <w:t>= = 122 дня;</w:t>
      </w:r>
      <w:r>
        <w:rPr>
          <w:sz w:val="28"/>
        </w:rPr>
        <w:t xml:space="preserve">                                       (2.2)</w:t>
      </w:r>
    </w:p>
    <w:p w:rsidR="004510F7" w:rsidRPr="00B62416" w:rsidRDefault="004510F7" w:rsidP="0006775E">
      <w:pPr>
        <w:widowControl w:val="0"/>
        <w:spacing w:line="360" w:lineRule="exact"/>
        <w:rPr>
          <w:sz w:val="28"/>
        </w:rPr>
      </w:pPr>
    </w:p>
    <w:p w:rsidR="004510F7" w:rsidRDefault="004510F7" w:rsidP="00874F02">
      <w:pPr>
        <w:widowControl w:val="0"/>
        <w:spacing w:line="360" w:lineRule="exact"/>
        <w:jc w:val="right"/>
        <w:rPr>
          <w:sz w:val="28"/>
        </w:rPr>
      </w:pPr>
      <w:r>
        <w:rPr>
          <w:sz w:val="28"/>
        </w:rPr>
        <w:t xml:space="preserve">                                         Т</w:t>
      </w:r>
      <w:r w:rsidRPr="00B62416">
        <w:rPr>
          <w:sz w:val="28"/>
          <w:vertAlign w:val="subscript"/>
        </w:rPr>
        <w:t>об</w:t>
      </w:r>
      <w:r>
        <w:rPr>
          <w:sz w:val="28"/>
          <w:vertAlign w:val="subscript"/>
        </w:rPr>
        <w:t>.</w:t>
      </w:r>
      <w:r w:rsidRPr="00B62416">
        <w:rPr>
          <w:sz w:val="28"/>
          <w:vertAlign w:val="subscript"/>
        </w:rPr>
        <w:t xml:space="preserve"> 2017</w:t>
      </w:r>
      <w:r w:rsidRPr="00B62416">
        <w:rPr>
          <w:sz w:val="28"/>
        </w:rPr>
        <w:t>= = 111 дней.</w:t>
      </w:r>
      <w:r>
        <w:rPr>
          <w:sz w:val="28"/>
        </w:rPr>
        <w:t xml:space="preserve">                                       (2.3)</w:t>
      </w:r>
    </w:p>
    <w:p w:rsidR="004510F7" w:rsidRPr="00B62416" w:rsidRDefault="004510F7" w:rsidP="0006775E">
      <w:pPr>
        <w:widowControl w:val="0"/>
        <w:spacing w:line="360" w:lineRule="exact"/>
        <w:rPr>
          <w:sz w:val="28"/>
        </w:rPr>
      </w:pPr>
    </w:p>
    <w:p w:rsidR="004510F7" w:rsidRPr="00B62416" w:rsidRDefault="004510F7" w:rsidP="0006775E">
      <w:pPr>
        <w:widowControl w:val="0"/>
        <w:spacing w:line="360" w:lineRule="exact"/>
        <w:ind w:firstLine="720"/>
        <w:jc w:val="both"/>
        <w:rPr>
          <w:sz w:val="28"/>
        </w:rPr>
      </w:pPr>
      <w:r w:rsidRPr="00B62416">
        <w:rPr>
          <w:sz w:val="28"/>
        </w:rPr>
        <w:t>Отсюда изменение продолжительности оборота оборотного капитала за счет:</w:t>
      </w:r>
    </w:p>
    <w:p w:rsidR="004510F7" w:rsidRDefault="004510F7" w:rsidP="0006775E">
      <w:pPr>
        <w:widowControl w:val="0"/>
        <w:spacing w:line="360" w:lineRule="exact"/>
        <w:ind w:firstLine="709"/>
        <w:jc w:val="both"/>
        <w:rPr>
          <w:sz w:val="28"/>
        </w:rPr>
      </w:pPr>
      <w:r>
        <w:rPr>
          <w:sz w:val="28"/>
        </w:rPr>
        <w:t>– с</w:t>
      </w:r>
      <w:r w:rsidRPr="00B62416">
        <w:rPr>
          <w:sz w:val="28"/>
        </w:rPr>
        <w:t>уммы оборота оборотного капитала</w:t>
      </w:r>
      <w:r>
        <w:rPr>
          <w:sz w:val="28"/>
        </w:rPr>
        <w:t>:</w:t>
      </w:r>
    </w:p>
    <w:p w:rsidR="004510F7" w:rsidRDefault="004510F7" w:rsidP="0006775E">
      <w:pPr>
        <w:widowControl w:val="0"/>
        <w:spacing w:line="360" w:lineRule="exact"/>
        <w:ind w:firstLine="709"/>
        <w:jc w:val="both"/>
        <w:rPr>
          <w:sz w:val="28"/>
        </w:rPr>
      </w:pPr>
    </w:p>
    <w:p w:rsidR="004510F7" w:rsidRPr="00B62416" w:rsidRDefault="004510F7" w:rsidP="000C4B16">
      <w:pPr>
        <w:widowControl w:val="0"/>
        <w:spacing w:line="360" w:lineRule="exact"/>
        <w:jc w:val="right"/>
        <w:rPr>
          <w:sz w:val="28"/>
        </w:rPr>
      </w:pPr>
      <w:r>
        <w:rPr>
          <w:sz w:val="28"/>
        </w:rPr>
        <w:t xml:space="preserve">                                          Т</w:t>
      </w:r>
      <w:r>
        <w:rPr>
          <w:sz w:val="28"/>
          <w:vertAlign w:val="subscript"/>
        </w:rPr>
        <w:t>об.</w:t>
      </w:r>
      <w:r>
        <w:rPr>
          <w:sz w:val="28"/>
        </w:rPr>
        <w:t xml:space="preserve"> = 111</w:t>
      </w:r>
      <w:r w:rsidRPr="00B62416">
        <w:rPr>
          <w:sz w:val="28"/>
        </w:rPr>
        <w:t xml:space="preserve">- </w:t>
      </w:r>
      <w:r>
        <w:rPr>
          <w:sz w:val="28"/>
        </w:rPr>
        <w:t>122</w:t>
      </w:r>
      <w:r w:rsidRPr="00B62416">
        <w:rPr>
          <w:sz w:val="28"/>
        </w:rPr>
        <w:t xml:space="preserve"> = - </w:t>
      </w:r>
      <w:r>
        <w:rPr>
          <w:sz w:val="28"/>
        </w:rPr>
        <w:t>11</w:t>
      </w:r>
      <w:r w:rsidRPr="00B62416">
        <w:rPr>
          <w:sz w:val="28"/>
        </w:rPr>
        <w:t xml:space="preserve"> дней</w:t>
      </w:r>
      <w:r>
        <w:rPr>
          <w:sz w:val="28"/>
        </w:rPr>
        <w:t>.                                          (2.4)</w:t>
      </w:r>
    </w:p>
    <w:p w:rsidR="004510F7" w:rsidRPr="00B62416" w:rsidRDefault="004510F7" w:rsidP="0006775E">
      <w:pPr>
        <w:widowControl w:val="0"/>
        <w:spacing w:line="360" w:lineRule="exact"/>
        <w:ind w:firstLine="709"/>
        <w:jc w:val="both"/>
        <w:rPr>
          <w:sz w:val="28"/>
        </w:rPr>
      </w:pPr>
    </w:p>
    <w:p w:rsidR="004510F7" w:rsidRPr="00B62416" w:rsidRDefault="004510F7" w:rsidP="0006775E">
      <w:pPr>
        <w:widowControl w:val="0"/>
        <w:spacing w:line="360" w:lineRule="exact"/>
        <w:ind w:firstLine="709"/>
        <w:jc w:val="both"/>
        <w:rPr>
          <w:sz w:val="28"/>
        </w:rPr>
      </w:pPr>
      <w:r>
        <w:rPr>
          <w:sz w:val="28"/>
        </w:rPr>
        <w:t>– с</w:t>
      </w:r>
      <w:r w:rsidRPr="00B62416">
        <w:rPr>
          <w:sz w:val="28"/>
        </w:rPr>
        <w:t>редних остатков оборотного капитала</w:t>
      </w:r>
    </w:p>
    <w:p w:rsidR="004510F7" w:rsidRPr="00B62416" w:rsidRDefault="004510F7" w:rsidP="0006775E">
      <w:pPr>
        <w:widowControl w:val="0"/>
        <w:spacing w:line="360" w:lineRule="exact"/>
        <w:ind w:firstLine="709"/>
        <w:jc w:val="both"/>
        <w:rPr>
          <w:sz w:val="28"/>
        </w:rPr>
      </w:pPr>
    </w:p>
    <w:p w:rsidR="004510F7" w:rsidRDefault="004510F7" w:rsidP="000C4B16">
      <w:pPr>
        <w:widowControl w:val="0"/>
        <w:spacing w:line="360" w:lineRule="exact"/>
        <w:jc w:val="right"/>
        <w:rPr>
          <w:sz w:val="28"/>
        </w:rPr>
      </w:pPr>
      <w:r>
        <w:rPr>
          <w:sz w:val="28"/>
        </w:rPr>
        <w:t xml:space="preserve">                                        Т</w:t>
      </w:r>
      <w:r>
        <w:rPr>
          <w:sz w:val="28"/>
          <w:vertAlign w:val="subscript"/>
        </w:rPr>
        <w:t xml:space="preserve">об. </w:t>
      </w:r>
      <w:r w:rsidRPr="00B62416">
        <w:rPr>
          <w:sz w:val="28"/>
        </w:rPr>
        <w:t xml:space="preserve">= </w:t>
      </w:r>
      <w:r>
        <w:rPr>
          <w:sz w:val="28"/>
        </w:rPr>
        <w:t>122</w:t>
      </w:r>
      <w:r w:rsidRPr="00B62416">
        <w:rPr>
          <w:sz w:val="28"/>
        </w:rPr>
        <w:t xml:space="preserve"> - </w:t>
      </w:r>
      <w:r>
        <w:rPr>
          <w:sz w:val="28"/>
        </w:rPr>
        <w:t>109</w:t>
      </w:r>
      <w:r w:rsidRPr="00B62416">
        <w:rPr>
          <w:sz w:val="28"/>
        </w:rPr>
        <w:t xml:space="preserve"> = + </w:t>
      </w:r>
      <w:r>
        <w:rPr>
          <w:sz w:val="28"/>
        </w:rPr>
        <w:t>13</w:t>
      </w:r>
      <w:r w:rsidRPr="00B62416">
        <w:rPr>
          <w:sz w:val="28"/>
        </w:rPr>
        <w:t xml:space="preserve"> дней</w:t>
      </w:r>
      <w:r>
        <w:rPr>
          <w:sz w:val="28"/>
        </w:rPr>
        <w:t>.                                      (2.5)</w:t>
      </w:r>
    </w:p>
    <w:p w:rsidR="004510F7" w:rsidRPr="00B62416" w:rsidRDefault="004510F7" w:rsidP="000C4B16">
      <w:pPr>
        <w:widowControl w:val="0"/>
        <w:spacing w:line="360" w:lineRule="exact"/>
        <w:jc w:val="right"/>
        <w:rPr>
          <w:sz w:val="28"/>
        </w:rPr>
      </w:pPr>
    </w:p>
    <w:p w:rsidR="004510F7" w:rsidRPr="00B62416" w:rsidRDefault="004510F7" w:rsidP="0006775E">
      <w:pPr>
        <w:widowControl w:val="0"/>
        <w:spacing w:line="360" w:lineRule="exact"/>
        <w:ind w:firstLine="709"/>
        <w:jc w:val="both"/>
        <w:rPr>
          <w:sz w:val="28"/>
        </w:rPr>
      </w:pPr>
      <w:r w:rsidRPr="00B62416">
        <w:rPr>
          <w:sz w:val="28"/>
        </w:rPr>
        <w:t>Экономический эффект в результате ускорения оборачиваемости капитала выражается в относительном высвобождении ср</w:t>
      </w:r>
      <w:r>
        <w:rPr>
          <w:sz w:val="28"/>
        </w:rPr>
        <w:t>едств из оборота</w:t>
      </w:r>
      <w:r w:rsidRPr="00B62416">
        <w:rPr>
          <w:sz w:val="28"/>
        </w:rPr>
        <w:t>, а также в увеличении суммы выручки и суммы прибыли.</w:t>
      </w:r>
    </w:p>
    <w:p w:rsidR="004510F7" w:rsidRDefault="004510F7" w:rsidP="0006775E">
      <w:pPr>
        <w:widowControl w:val="0"/>
        <w:spacing w:line="360" w:lineRule="exact"/>
        <w:ind w:firstLine="709"/>
        <w:jc w:val="both"/>
        <w:rPr>
          <w:sz w:val="28"/>
        </w:rPr>
      </w:pPr>
      <w:r w:rsidRPr="00B62416">
        <w:rPr>
          <w:sz w:val="28"/>
        </w:rPr>
        <w:t>Сумма высвобождения средств из оборота в связи с ускорением</w:t>
      </w:r>
      <w:r>
        <w:rPr>
          <w:sz w:val="28"/>
        </w:rPr>
        <w:t xml:space="preserve"> (</w:t>
      </w:r>
      <w:r w:rsidRPr="00B9280D">
        <w:rPr>
          <w:sz w:val="28"/>
        </w:rPr>
        <w:t xml:space="preserve">-Э) или дополнительно </w:t>
      </w:r>
      <w:r>
        <w:rPr>
          <w:sz w:val="28"/>
        </w:rPr>
        <w:t>привлеченных средств в оборот (+</w:t>
      </w:r>
      <w:r w:rsidRPr="00B9280D">
        <w:rPr>
          <w:sz w:val="28"/>
        </w:rPr>
        <w:t xml:space="preserve">Э) </w:t>
      </w:r>
      <w:r w:rsidRPr="00EF5310">
        <w:rPr>
          <w:sz w:val="28"/>
        </w:rPr>
        <w:t>при замедлении оборачиваемости капитала определяется умножением однодневного оборота по реализации на изменение продолжительности оборота:</w:t>
      </w:r>
    </w:p>
    <w:p w:rsidR="004510F7" w:rsidRDefault="004510F7" w:rsidP="0006775E">
      <w:pPr>
        <w:widowControl w:val="0"/>
        <w:spacing w:line="360" w:lineRule="exact"/>
        <w:ind w:firstLine="709"/>
        <w:jc w:val="both"/>
        <w:rPr>
          <w:sz w:val="28"/>
        </w:rPr>
      </w:pPr>
    </w:p>
    <w:p w:rsidR="004510F7" w:rsidRDefault="004510F7" w:rsidP="000C4B16">
      <w:pPr>
        <w:widowControl w:val="0"/>
        <w:spacing w:line="360" w:lineRule="exact"/>
        <w:jc w:val="right"/>
        <w:rPr>
          <w:sz w:val="28"/>
        </w:rPr>
      </w:pPr>
      <w:r w:rsidRPr="005C73F8">
        <w:rPr>
          <w:sz w:val="28"/>
        </w:rPr>
        <w:fldChar w:fldCharType="begin"/>
      </w:r>
      <w:r w:rsidRPr="005C73F8">
        <w:rPr>
          <w:sz w:val="28"/>
        </w:rPr>
        <w:instrText xml:space="preserve"> QUOTE </w:instrText>
      </w:r>
      <w:r>
        <w:pict>
          <v:shape id="_x0000_i1045"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30D7&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5430D7&quot;&gt;&lt;m:oMathPara&gt;&lt;m:oMath&gt;&lt;m:r&gt;&lt;m:rPr&gt;&lt;m:sty m:val=&quot;p&quot;/&gt;&lt;/m:rPr&gt;&lt;w:rPr&gt;&lt;w:rFonts w:ascii=&quot;Cambria Math&quot;/&gt;&lt;w:sz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5C73F8">
        <w:rPr>
          <w:sz w:val="28"/>
        </w:rPr>
        <w:fldChar w:fldCharType="separate"/>
      </w:r>
      <w:r>
        <w:pict>
          <v:shape id="_x0000_i1046"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30D7&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5430D7&quot;&gt;&lt;m:oMathPara&gt;&lt;m:oMath&gt;&lt;m:r&gt;&lt;m:rPr&gt;&lt;m:sty m:val=&quot;p&quot;/&gt;&lt;/m:rPr&gt;&lt;w:rPr&gt;&lt;w:rFonts w:ascii=&quot;Cambria Math&quot;/&gt;&lt;w:sz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5C73F8">
        <w:rPr>
          <w:sz w:val="28"/>
        </w:rPr>
        <w:fldChar w:fldCharType="end"/>
      </w:r>
      <w:r w:rsidRPr="00B9280D">
        <w:rPr>
          <w:sz w:val="28"/>
        </w:rPr>
        <w:t>Э</w:t>
      </w:r>
      <w:r w:rsidRPr="00793D37">
        <w:rPr>
          <w:vertAlign w:val="subscript"/>
        </w:rPr>
        <w:t>2017</w:t>
      </w:r>
      <w:r w:rsidRPr="00B9280D">
        <w:rPr>
          <w:sz w:val="28"/>
        </w:rPr>
        <w:t>=</w:t>
      </w:r>
      <w:r w:rsidRPr="005C73F8">
        <w:rPr>
          <w:sz w:val="28"/>
        </w:rPr>
        <w:fldChar w:fldCharType="begin"/>
      </w:r>
      <w:r w:rsidRPr="005C73F8">
        <w:rPr>
          <w:sz w:val="28"/>
        </w:rPr>
        <w:instrText xml:space="preserve"> QUOTE </w:instrText>
      </w:r>
      <w:r>
        <w:pict>
          <v:shape id="_x0000_i1047" type="#_x0000_t75" style="width:56.25pt;height:8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95126&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D95126&quot;&gt;&lt;m:oMathPara&gt;&lt;m:oMath&gt;&lt;m:r&gt;&lt;w:rPr&gt;&lt;w:rFonts w:ascii=&quot;Cambria Math&quot; w:h-ansi=&quot;Cambria Math&quot;/&gt;&lt;wx:font wx:val=&quot;Cambria Math&quot;/&gt;&lt;w:i/&gt;&lt;w:sz w:val=&quot;28&quot;/&gt;&lt;/w:rPr&gt;&lt;m:t&gt; &lt;/m:t&gt;&lt;/m:r&gt;&lt;m:f&gt;&lt;m:fPr&gt;&lt;m:ctrlPr&gt;&lt;w:rPr&gt;&lt;w:rFonts w:ascii=&quot;Cambria Math&quot; w:h-ansi=&quot;Cambria Math&quot;/&gt;&lt;wx:font wx:val=&quot;Cambria Math&quot;/&gt;&lt;w:sz w:val=&quot;30&quot;/&gt;&lt;w:sz-cs w:val=&quot;30&quot;/&gt;&lt;/w:rPr&gt;&lt;/m:ctrlPr&gt;&lt;/m:fPr&gt;&lt;m:num&gt;&lt;m:r&gt;&lt;w:rPr&gt;&lt;w:rFonts w:ascii=&quot;Cambria Math&quot; w:h-ansi=&quot;Cambria Math&quot;/&gt;&lt;wx:font wx:val=&quot;Cambria Math&quot;/&gt;&lt;w:i/&gt;&lt;w:sz w:val=&quot;30&quot;/&gt;&lt;w:sz-cs w:val=&quot;30&quot;/&gt;&lt;/w:rPr&gt;&lt;m:t&gt;Р’&lt;/m:t&gt;&lt;/m:r&gt;&lt;/m:num&gt;&lt;m:den&gt;&lt;m:r&gt;&lt;w:rPr&gt;&lt;w:rFonts w:ascii=&quot;Cambria Math&quot; w:h-ansi=&quot;Cambria Math&quot;/&gt;&lt;wx:font wx:val=&quot;Cambria Math&quot;/&gt;&lt;w:i/&gt;&lt;w:sz w:val=&quot;30&quot;/&gt;&lt;w:sz-cs w:val=&quot;30&quot;/&gt;&lt;/w:rPr&gt;&lt;m:t&gt;36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5C73F8">
        <w:rPr>
          <w:sz w:val="28"/>
        </w:rPr>
        <w:fldChar w:fldCharType="separate"/>
      </w:r>
      <w:r>
        <w:pict>
          <v:shape id="_x0000_i1048" type="#_x0000_t75" style="width:56.25pt;height:8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95126&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D95126&quot;&gt;&lt;m:oMathPara&gt;&lt;m:oMath&gt;&lt;m:r&gt;&lt;w:rPr&gt;&lt;w:rFonts w:ascii=&quot;Cambria Math&quot; w:h-ansi=&quot;Cambria Math&quot;/&gt;&lt;wx:font wx:val=&quot;Cambria Math&quot;/&gt;&lt;w:i/&gt;&lt;w:sz w:val=&quot;28&quot;/&gt;&lt;/w:rPr&gt;&lt;m:t&gt; &lt;/m:t&gt;&lt;/m:r&gt;&lt;m:f&gt;&lt;m:fPr&gt;&lt;m:ctrlPr&gt;&lt;w:rPr&gt;&lt;w:rFonts w:ascii=&quot;Cambria Math&quot; w:h-ansi=&quot;Cambria Math&quot;/&gt;&lt;wx:font wx:val=&quot;Cambria Math&quot;/&gt;&lt;w:sz w:val=&quot;30&quot;/&gt;&lt;w:sz-cs w:val=&quot;30&quot;/&gt;&lt;/w:rPr&gt;&lt;/m:ctrlPr&gt;&lt;/m:fPr&gt;&lt;m:num&gt;&lt;m:r&gt;&lt;w:rPr&gt;&lt;w:rFonts w:ascii=&quot;Cambria Math&quot; w:h-ansi=&quot;Cambria Math&quot;/&gt;&lt;wx:font wx:val=&quot;Cambria Math&quot;/&gt;&lt;w:i/&gt;&lt;w:sz w:val=&quot;30&quot;/&gt;&lt;w:sz-cs w:val=&quot;30&quot;/&gt;&lt;/w:rPr&gt;&lt;m:t&gt;Р’&lt;/m:t&gt;&lt;/m:r&gt;&lt;/m:num&gt;&lt;m:den&gt;&lt;m:r&gt;&lt;w:rPr&gt;&lt;w:rFonts w:ascii=&quot;Cambria Math&quot; w:h-ansi=&quot;Cambria Math&quot;/&gt;&lt;wx:font wx:val=&quot;Cambria Math&quot;/&gt;&lt;w:i/&gt;&lt;w:sz w:val=&quot;30&quot;/&gt;&lt;w:sz-cs w:val=&quot;30&quot;/&gt;&lt;/w:rPr&gt;&lt;m:t&gt;36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5C73F8">
        <w:rPr>
          <w:sz w:val="28"/>
        </w:rPr>
        <w:fldChar w:fldCharType="end"/>
      </w:r>
      <w:r>
        <w:rPr>
          <w:sz w:val="28"/>
        </w:rPr>
        <w:t>*</w:t>
      </w:r>
      <w:r w:rsidRPr="005C73F8">
        <w:rPr>
          <w:sz w:val="28"/>
        </w:rPr>
        <w:fldChar w:fldCharType="begin"/>
      </w:r>
      <w:r w:rsidRPr="005C73F8">
        <w:rPr>
          <w:sz w:val="28"/>
        </w:rPr>
        <w:instrText xml:space="preserve"> QUOTE </w:instrText>
      </w:r>
      <w:r>
        <w:pict>
          <v:shape id="_x0000_i1049" type="#_x0000_t75" style="width:11.2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458&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3A7458&quot;&gt;&lt;m:oMathPara&gt;&lt;m:oMath&gt;&lt;m:r&gt;&lt;m:rPr&gt;&lt;m:sty m:val=&quot;p&quot;/&gt;&lt;/m:rPr&gt;&lt;w:rPr&gt;&lt;w:rFonts w:ascii=&quot;Cambria Math&quot; w:h-ansi=&quot;Cambria Math&quot;/&gt;&lt;wx:font wx:val=&quot;Cambria Math&quot;/&gt;&lt;w:sz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5C73F8">
        <w:rPr>
          <w:sz w:val="28"/>
        </w:rPr>
        <w:fldChar w:fldCharType="separate"/>
      </w:r>
      <w:r>
        <w:pict>
          <v:shape id="_x0000_i1050" type="#_x0000_t75" style="width:11.2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458&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3A7458&quot;&gt;&lt;m:oMathPara&gt;&lt;m:oMath&gt;&lt;m:r&gt;&lt;m:rPr&gt;&lt;m:sty m:val=&quot;p&quot;/&gt;&lt;/m:rPr&gt;&lt;w:rPr&gt;&lt;w:rFonts w:ascii=&quot;Cambria Math&quot; w:h-ansi=&quot;Cambria Math&quot;/&gt;&lt;wx:font wx:val=&quot;Cambria Math&quot;/&gt;&lt;w:sz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5C73F8">
        <w:rPr>
          <w:sz w:val="28"/>
        </w:rPr>
        <w:fldChar w:fldCharType="end"/>
      </w:r>
      <w:r>
        <w:rPr>
          <w:sz w:val="28"/>
        </w:rPr>
        <w:t>Т</w:t>
      </w:r>
      <w:r w:rsidRPr="00B9280D">
        <w:rPr>
          <w:sz w:val="28"/>
          <w:vertAlign w:val="subscript"/>
        </w:rPr>
        <w:t xml:space="preserve">об. </w:t>
      </w:r>
      <w:r>
        <w:rPr>
          <w:sz w:val="28"/>
        </w:rPr>
        <w:t xml:space="preserve">                                          (2.6)</w:t>
      </w:r>
    </w:p>
    <w:p w:rsidR="004510F7" w:rsidRDefault="004510F7" w:rsidP="0006775E">
      <w:pPr>
        <w:widowControl w:val="0"/>
        <w:spacing w:line="360" w:lineRule="exact"/>
        <w:ind w:firstLine="709"/>
        <w:jc w:val="both"/>
        <w:rPr>
          <w:sz w:val="28"/>
        </w:rPr>
      </w:pPr>
    </w:p>
    <w:p w:rsidR="004510F7" w:rsidRDefault="004510F7" w:rsidP="0006775E">
      <w:pPr>
        <w:widowControl w:val="0"/>
        <w:spacing w:line="360" w:lineRule="exact"/>
        <w:jc w:val="center"/>
        <w:rPr>
          <w:sz w:val="28"/>
          <w:szCs w:val="30"/>
        </w:rPr>
      </w:pPr>
      <w:r w:rsidRPr="005C73F8">
        <w:rPr>
          <w:sz w:val="28"/>
        </w:rPr>
        <w:fldChar w:fldCharType="begin"/>
      </w:r>
      <w:r w:rsidRPr="005C73F8">
        <w:rPr>
          <w:sz w:val="28"/>
        </w:rPr>
        <w:instrText xml:space="preserve"> QUOTE </w:instrText>
      </w:r>
      <w:r>
        <w:pict>
          <v:shape id="_x0000_i1051"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040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490400&quot;&gt;&lt;m:oMathPara&gt;&lt;m:oMath&gt;&lt;m:r&gt;&lt;m:rPr&gt;&lt;m:sty m:val=&quot;p&quot;/&gt;&lt;/m:rPr&gt;&lt;w:rPr&gt;&lt;w:rFonts w:ascii=&quot;Cambria Math&quot;/&gt;&lt;w:sz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5C73F8">
        <w:rPr>
          <w:sz w:val="28"/>
        </w:rPr>
        <w:fldChar w:fldCharType="separate"/>
      </w:r>
      <w:r>
        <w:pict>
          <v:shape id="_x0000_i1052"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040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490400&quot;&gt;&lt;m:oMathPara&gt;&lt;m:oMath&gt;&lt;m:r&gt;&lt;m:rPr&gt;&lt;m:sty m:val=&quot;p&quot;/&gt;&lt;/m:rPr&gt;&lt;w:rPr&gt;&lt;w:rFonts w:ascii=&quot;Cambria Math&quot;/&gt;&lt;w:sz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5C73F8">
        <w:rPr>
          <w:sz w:val="28"/>
        </w:rPr>
        <w:fldChar w:fldCharType="end"/>
      </w:r>
      <w:r w:rsidRPr="00B9280D">
        <w:rPr>
          <w:sz w:val="28"/>
        </w:rPr>
        <w:t>Э</w:t>
      </w:r>
      <w:r w:rsidRPr="00793D37">
        <w:rPr>
          <w:vertAlign w:val="subscript"/>
        </w:rPr>
        <w:t>2017</w:t>
      </w:r>
      <w:r w:rsidRPr="00B9280D">
        <w:rPr>
          <w:sz w:val="28"/>
        </w:rPr>
        <w:t xml:space="preserve"> =</w:t>
      </w:r>
      <w:r w:rsidRPr="005C73F8">
        <w:rPr>
          <w:sz w:val="28"/>
          <w:szCs w:val="30"/>
        </w:rPr>
        <w:fldChar w:fldCharType="begin"/>
      </w:r>
      <w:r w:rsidRPr="005C73F8">
        <w:rPr>
          <w:sz w:val="28"/>
          <w:szCs w:val="30"/>
        </w:rPr>
        <w:instrText xml:space="preserve"> QUOTE </w:instrText>
      </w:r>
      <w:r>
        <w:pict>
          <v:shape id="_x0000_i1053" type="#_x0000_t75" style="width:48pt;height:2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C7DFE&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AC7DFE&quot;&gt;&lt;m:oMathPara&gt;&lt;m:oMath&gt;&lt;m:f&gt;&lt;m:fPr&gt;&lt;m:ctrlPr&gt;&lt;w:rPr&gt;&lt;w:rFonts w:ascii=&quot;Cambria Math&quot; w:h-ansi=&quot;Cambria Math&quot;/&gt;&lt;wx:font wx:val=&quot;Cambria Math&quot;/&gt;&lt;w:sz w:val=&quot;28&quot;/&gt;&lt;w:sz-cs w:val=&quot;30&quot;/&gt;&lt;/w:rPr&gt;&lt;/m:ctrlPr&gt;&lt;/m:fPr&gt;&lt;m:num&gt;&lt;m:r&gt;&lt;m:rPr&gt;&lt;m:sty m:val=&quot;p&quot;/&gt;&lt;/m:rPr&gt;&lt;w:rPr&gt;&lt;w:rFonts w:ascii=&quot;Cambria Math&quot; w:h-ansi=&quot;Cambria Math&quot;/&gt;&lt;wx:font wx:val=&quot;Cambria Math&quot;/&gt;&lt;w:sz w:val=&quot;28&quot;/&gt;&lt;w:sz-cs w:val=&quot;30&quot;/&gt;&lt;/w:rPr&gt;&lt;m:t&gt;8 834&lt;/m:t&gt;&lt;/m:r&gt;&lt;/m:num&gt;&lt;m:den&gt;&lt;m:r&gt;&lt;m:rPr&gt;&lt;m:sty m:val=&quot;p&quot;/&gt;&lt;/m:rPr&gt;&lt;w:rPr&gt;&lt;w:rFonts w:ascii=&quot;Cambria Math&quot; w:h-ansi=&quot;Cambria Math&quot;/&gt;&lt;wx:font wx:val=&quot;Cambria Math&quot;/&gt;&lt;w:sz w:val=&quot;28&quot;/&gt;&lt;w:sz-cs w:val=&quot;30&quot;/&gt;&lt;/w:rPr&gt;&lt;m:t&gt;360&lt;/m:t&gt;&lt;/m:r&gt;&lt;/m:den&gt;&lt;/m:f&gt;&lt;m:r&gt;&lt;m:rPr&gt;&lt;m:sty m:val=&quot;p&quot;/&gt;&lt;/m:rPr&gt;&lt;w:rPr&gt;&lt;w:rFonts w:ascii=&quot;Cambria Math&quot; w:h-ansi=&quot;Cambria Math&quot;/&gt;&lt;wx:font wx:val=&quot;Cambria Math&quot;/&gt;&lt;w:sz w:val=&quot;28&quot;/&gt;&lt;w:sz-cs w:val=&quot;30&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5C73F8">
        <w:rPr>
          <w:sz w:val="28"/>
          <w:szCs w:val="30"/>
        </w:rPr>
        <w:fldChar w:fldCharType="separate"/>
      </w:r>
      <w:r>
        <w:pict>
          <v:shape id="_x0000_i1054" type="#_x0000_t75" style="width:48pt;height:27.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C7DFE&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AC7DFE&quot;&gt;&lt;m:oMathPara&gt;&lt;m:oMath&gt;&lt;m:f&gt;&lt;m:fPr&gt;&lt;m:ctrlPr&gt;&lt;w:rPr&gt;&lt;w:rFonts w:ascii=&quot;Cambria Math&quot; w:h-ansi=&quot;Cambria Math&quot;/&gt;&lt;wx:font wx:val=&quot;Cambria Math&quot;/&gt;&lt;w:sz w:val=&quot;28&quot;/&gt;&lt;w:sz-cs w:val=&quot;30&quot;/&gt;&lt;/w:rPr&gt;&lt;/m:ctrlPr&gt;&lt;/m:fPr&gt;&lt;m:num&gt;&lt;m:r&gt;&lt;m:rPr&gt;&lt;m:sty m:val=&quot;p&quot;/&gt;&lt;/m:rPr&gt;&lt;w:rPr&gt;&lt;w:rFonts w:ascii=&quot;Cambria Math&quot; w:h-ansi=&quot;Cambria Math&quot;/&gt;&lt;wx:font wx:val=&quot;Cambria Math&quot;/&gt;&lt;w:sz w:val=&quot;28&quot;/&gt;&lt;w:sz-cs w:val=&quot;30&quot;/&gt;&lt;/w:rPr&gt;&lt;m:t&gt;8 834&lt;/m:t&gt;&lt;/m:r&gt;&lt;/m:num&gt;&lt;m:den&gt;&lt;m:r&gt;&lt;m:rPr&gt;&lt;m:sty m:val=&quot;p&quot;/&gt;&lt;/m:rPr&gt;&lt;w:rPr&gt;&lt;w:rFonts w:ascii=&quot;Cambria Math&quot; w:h-ansi=&quot;Cambria Math&quot;/&gt;&lt;wx:font wx:val=&quot;Cambria Math&quot;/&gt;&lt;w:sz w:val=&quot;28&quot;/&gt;&lt;w:sz-cs w:val=&quot;30&quot;/&gt;&lt;/w:rPr&gt;&lt;m:t&gt;360&lt;/m:t&gt;&lt;/m:r&gt;&lt;/m:den&gt;&lt;/m:f&gt;&lt;m:r&gt;&lt;m:rPr&gt;&lt;m:sty m:val=&quot;p&quot;/&gt;&lt;/m:rPr&gt;&lt;w:rPr&gt;&lt;w:rFonts w:ascii=&quot;Cambria Math&quot; w:h-ansi=&quot;Cambria Math&quot;/&gt;&lt;wx:font wx:val=&quot;Cambria Math&quot;/&gt;&lt;w:sz w:val=&quot;28&quot;/&gt;&lt;w:sz-cs w:val=&quot;30&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5C73F8">
        <w:rPr>
          <w:sz w:val="28"/>
          <w:szCs w:val="30"/>
        </w:rPr>
        <w:fldChar w:fldCharType="end"/>
      </w:r>
      <w:r w:rsidRPr="00793D37">
        <w:rPr>
          <w:sz w:val="28"/>
          <w:szCs w:val="30"/>
        </w:rPr>
        <w:t xml:space="preserve">3,5 =85,9 тыс. </w:t>
      </w:r>
      <w:r>
        <w:rPr>
          <w:sz w:val="28"/>
          <w:szCs w:val="30"/>
        </w:rPr>
        <w:t xml:space="preserve">р. </w:t>
      </w:r>
    </w:p>
    <w:p w:rsidR="004510F7" w:rsidRDefault="004510F7" w:rsidP="0006775E">
      <w:pPr>
        <w:widowControl w:val="0"/>
        <w:spacing w:line="360" w:lineRule="exact"/>
        <w:jc w:val="center"/>
        <w:rPr>
          <w:sz w:val="28"/>
          <w:szCs w:val="30"/>
        </w:rPr>
      </w:pPr>
    </w:p>
    <w:p w:rsidR="004510F7" w:rsidRPr="005B2FF6" w:rsidRDefault="004510F7" w:rsidP="0006775E">
      <w:pPr>
        <w:widowControl w:val="0"/>
        <w:spacing w:line="360" w:lineRule="exact"/>
        <w:ind w:firstLine="709"/>
        <w:jc w:val="both"/>
        <w:rPr>
          <w:sz w:val="28"/>
        </w:rPr>
      </w:pPr>
      <w:r>
        <w:rPr>
          <w:sz w:val="28"/>
        </w:rPr>
        <w:t>Таким образом</w:t>
      </w:r>
      <w:r w:rsidRPr="00793D37">
        <w:rPr>
          <w:sz w:val="28"/>
        </w:rPr>
        <w:t xml:space="preserve">, в связи с </w:t>
      </w:r>
      <w:r>
        <w:rPr>
          <w:sz w:val="28"/>
        </w:rPr>
        <w:t>замедлением</w:t>
      </w:r>
      <w:r w:rsidRPr="00793D37">
        <w:rPr>
          <w:sz w:val="28"/>
        </w:rPr>
        <w:t xml:space="preserve"> оборачив</w:t>
      </w:r>
      <w:r>
        <w:rPr>
          <w:sz w:val="28"/>
        </w:rPr>
        <w:t>аемости оборотного капитала на 3,5 дня</w:t>
      </w:r>
      <w:r w:rsidRPr="00793D37">
        <w:rPr>
          <w:sz w:val="28"/>
        </w:rPr>
        <w:t xml:space="preserve"> произошло относительное </w:t>
      </w:r>
      <w:r>
        <w:rPr>
          <w:sz w:val="28"/>
        </w:rPr>
        <w:t>дополнительное привлечение</w:t>
      </w:r>
      <w:r w:rsidRPr="00793D37">
        <w:rPr>
          <w:sz w:val="28"/>
        </w:rPr>
        <w:t xml:space="preserve"> средств из оборота на сумму </w:t>
      </w:r>
      <w:r w:rsidRPr="00793D37">
        <w:rPr>
          <w:sz w:val="28"/>
          <w:szCs w:val="30"/>
        </w:rPr>
        <w:t xml:space="preserve">85,9 тыс. </w:t>
      </w:r>
      <w:r>
        <w:rPr>
          <w:sz w:val="28"/>
          <w:szCs w:val="30"/>
        </w:rPr>
        <w:t>р.</w:t>
      </w:r>
    </w:p>
    <w:p w:rsidR="004510F7" w:rsidRDefault="004510F7" w:rsidP="004B33B9">
      <w:pPr>
        <w:widowControl w:val="0"/>
        <w:spacing w:line="360" w:lineRule="exact"/>
        <w:ind w:firstLine="720"/>
        <w:jc w:val="both"/>
        <w:rPr>
          <w:sz w:val="28"/>
        </w:rPr>
      </w:pPr>
      <w:r w:rsidRPr="002438E6">
        <w:rPr>
          <w:sz w:val="28"/>
        </w:rPr>
        <w:t xml:space="preserve">По данным таблицы </w:t>
      </w:r>
      <w:r>
        <w:rPr>
          <w:sz w:val="28"/>
        </w:rPr>
        <w:t>2.14</w:t>
      </w:r>
      <w:r w:rsidRPr="002438E6">
        <w:rPr>
          <w:sz w:val="28"/>
        </w:rPr>
        <w:t xml:space="preserve"> проанализированы показатели рентабельности средств </w:t>
      </w:r>
      <w:r>
        <w:rPr>
          <w:sz w:val="28"/>
          <w:szCs w:val="28"/>
        </w:rPr>
        <w:t xml:space="preserve">ООО «Марко-Гомель» </w:t>
      </w:r>
      <w:r w:rsidRPr="002438E6">
        <w:rPr>
          <w:sz w:val="28"/>
        </w:rPr>
        <w:t>за 201</w:t>
      </w:r>
      <w:r>
        <w:rPr>
          <w:sz w:val="28"/>
        </w:rPr>
        <w:t>5</w:t>
      </w:r>
      <w:r w:rsidRPr="002438E6">
        <w:rPr>
          <w:sz w:val="28"/>
        </w:rPr>
        <w:t xml:space="preserve"> – 201</w:t>
      </w:r>
      <w:r>
        <w:rPr>
          <w:sz w:val="28"/>
        </w:rPr>
        <w:t>7</w:t>
      </w:r>
      <w:r w:rsidRPr="002438E6">
        <w:rPr>
          <w:sz w:val="28"/>
        </w:rPr>
        <w:t xml:space="preserve"> годы.</w:t>
      </w:r>
    </w:p>
    <w:p w:rsidR="004510F7" w:rsidRPr="000A4CC0" w:rsidRDefault="004510F7" w:rsidP="00483988">
      <w:pPr>
        <w:spacing w:line="360" w:lineRule="exact"/>
      </w:pPr>
    </w:p>
    <w:p w:rsidR="004510F7" w:rsidRDefault="004510F7" w:rsidP="004B33B9">
      <w:pPr>
        <w:spacing w:line="360" w:lineRule="exact"/>
        <w:jc w:val="both"/>
        <w:rPr>
          <w:b/>
          <w:bCs/>
        </w:rPr>
      </w:pPr>
      <w:r w:rsidRPr="00976619">
        <w:rPr>
          <w:b/>
          <w:bCs/>
        </w:rPr>
        <w:t xml:space="preserve">Таблица </w:t>
      </w:r>
      <w:r>
        <w:rPr>
          <w:b/>
          <w:bCs/>
        </w:rPr>
        <w:t>2.14</w:t>
      </w:r>
      <w:r w:rsidRPr="00976619">
        <w:rPr>
          <w:b/>
          <w:bCs/>
        </w:rPr>
        <w:t xml:space="preserve"> - Динамика показ</w:t>
      </w:r>
      <w:r>
        <w:rPr>
          <w:b/>
          <w:bCs/>
        </w:rPr>
        <w:t>ателей рентабельности средств ОО</w:t>
      </w:r>
      <w:r w:rsidRPr="00976619">
        <w:rPr>
          <w:b/>
          <w:bCs/>
        </w:rPr>
        <w:t>О «</w:t>
      </w:r>
      <w:r>
        <w:rPr>
          <w:b/>
          <w:bCs/>
        </w:rPr>
        <w:t>Марко-Гомель» за 2015 - 2017</w:t>
      </w:r>
      <w:r w:rsidRPr="00976619">
        <w:rPr>
          <w:b/>
          <w:bCs/>
        </w:rPr>
        <w:t xml:space="preserve"> гг.</w:t>
      </w:r>
    </w:p>
    <w:p w:rsidR="004510F7" w:rsidRPr="000A4CC0" w:rsidRDefault="004510F7" w:rsidP="007510DD"/>
    <w:tbl>
      <w:tblPr>
        <w:tblW w:w="9796" w:type="dxa"/>
        <w:tblInd w:w="93" w:type="dxa"/>
        <w:tblLook w:val="00A0"/>
      </w:tblPr>
      <w:tblGrid>
        <w:gridCol w:w="3559"/>
        <w:gridCol w:w="1134"/>
        <w:gridCol w:w="992"/>
        <w:gridCol w:w="993"/>
        <w:gridCol w:w="1134"/>
        <w:gridCol w:w="992"/>
        <w:gridCol w:w="992"/>
      </w:tblGrid>
      <w:tr w:rsidR="004510F7" w:rsidRPr="00976619" w:rsidTr="00F361BF">
        <w:trPr>
          <w:trHeight w:val="70"/>
        </w:trPr>
        <w:tc>
          <w:tcPr>
            <w:tcW w:w="3559" w:type="dxa"/>
            <w:vMerge w:val="restart"/>
            <w:tcBorders>
              <w:top w:val="single" w:sz="4" w:space="0" w:color="auto"/>
              <w:left w:val="single" w:sz="4" w:space="0" w:color="auto"/>
              <w:bottom w:val="single" w:sz="4" w:space="0" w:color="auto"/>
              <w:right w:val="single" w:sz="4" w:space="0" w:color="auto"/>
            </w:tcBorders>
            <w:noWrap/>
            <w:vAlign w:val="center"/>
          </w:tcPr>
          <w:p w:rsidR="004510F7" w:rsidRPr="008A698E" w:rsidRDefault="004510F7" w:rsidP="004B33B9">
            <w:pPr>
              <w:spacing w:line="360" w:lineRule="exact"/>
              <w:jc w:val="center"/>
              <w:rPr>
                <w:szCs w:val="28"/>
              </w:rPr>
            </w:pPr>
            <w:r w:rsidRPr="008A698E">
              <w:rPr>
                <w:szCs w:val="28"/>
              </w:rPr>
              <w:t xml:space="preserve">Показатели </w:t>
            </w:r>
          </w:p>
        </w:tc>
        <w:tc>
          <w:tcPr>
            <w:tcW w:w="3119" w:type="dxa"/>
            <w:gridSpan w:val="3"/>
            <w:tcBorders>
              <w:top w:val="single" w:sz="4" w:space="0" w:color="auto"/>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Годы</w:t>
            </w:r>
          </w:p>
        </w:tc>
        <w:tc>
          <w:tcPr>
            <w:tcW w:w="3118" w:type="dxa"/>
            <w:gridSpan w:val="3"/>
            <w:tcBorders>
              <w:top w:val="single" w:sz="4" w:space="0" w:color="auto"/>
              <w:left w:val="nil"/>
              <w:bottom w:val="single" w:sz="4" w:space="0" w:color="auto"/>
              <w:right w:val="single" w:sz="4" w:space="0" w:color="000000"/>
            </w:tcBorders>
            <w:noWrap/>
            <w:vAlign w:val="bottom"/>
          </w:tcPr>
          <w:p w:rsidR="004510F7" w:rsidRPr="008A698E" w:rsidRDefault="004510F7" w:rsidP="004B33B9">
            <w:pPr>
              <w:spacing w:line="360" w:lineRule="exact"/>
              <w:jc w:val="center"/>
              <w:rPr>
                <w:szCs w:val="28"/>
              </w:rPr>
            </w:pPr>
            <w:r w:rsidRPr="008A698E">
              <w:rPr>
                <w:szCs w:val="28"/>
              </w:rPr>
              <w:t xml:space="preserve">Темп роста, % или </w:t>
            </w:r>
          </w:p>
          <w:p w:rsidR="004510F7" w:rsidRPr="008A698E" w:rsidRDefault="004510F7" w:rsidP="004B33B9">
            <w:pPr>
              <w:spacing w:line="360" w:lineRule="exact"/>
              <w:jc w:val="center"/>
              <w:rPr>
                <w:szCs w:val="28"/>
              </w:rPr>
            </w:pPr>
            <w:r w:rsidRPr="008A698E">
              <w:rPr>
                <w:szCs w:val="28"/>
              </w:rPr>
              <w:t>отклонение (+/-)</w:t>
            </w:r>
          </w:p>
        </w:tc>
      </w:tr>
      <w:tr w:rsidR="004510F7" w:rsidRPr="00976619" w:rsidTr="00F361BF">
        <w:trPr>
          <w:trHeight w:val="801"/>
        </w:trPr>
        <w:tc>
          <w:tcPr>
            <w:tcW w:w="3559" w:type="dxa"/>
            <w:vMerge/>
            <w:tcBorders>
              <w:top w:val="single" w:sz="4" w:space="0" w:color="auto"/>
              <w:left w:val="single" w:sz="4" w:space="0" w:color="auto"/>
              <w:bottom w:val="single" w:sz="4" w:space="0" w:color="auto"/>
              <w:right w:val="single" w:sz="4" w:space="0" w:color="auto"/>
            </w:tcBorders>
            <w:vAlign w:val="center"/>
          </w:tcPr>
          <w:p w:rsidR="004510F7" w:rsidRPr="008A698E" w:rsidRDefault="004510F7" w:rsidP="004B33B9">
            <w:pPr>
              <w:spacing w:line="360" w:lineRule="exact"/>
              <w:rPr>
                <w:szCs w:val="28"/>
              </w:rPr>
            </w:pPr>
          </w:p>
        </w:tc>
        <w:tc>
          <w:tcPr>
            <w:tcW w:w="1134" w:type="dxa"/>
            <w:tcBorders>
              <w:top w:val="nil"/>
              <w:left w:val="nil"/>
              <w:bottom w:val="single" w:sz="4" w:space="0" w:color="auto"/>
              <w:right w:val="single" w:sz="4" w:space="0" w:color="auto"/>
            </w:tcBorders>
            <w:noWrap/>
            <w:vAlign w:val="center"/>
          </w:tcPr>
          <w:p w:rsidR="004510F7" w:rsidRPr="003A7CBE" w:rsidRDefault="004510F7" w:rsidP="004B33B9">
            <w:pPr>
              <w:pStyle w:val="NoSpacing"/>
              <w:spacing w:line="360" w:lineRule="exact"/>
              <w:jc w:val="center"/>
              <w:rPr>
                <w:lang w:val="en-US"/>
              </w:rPr>
            </w:pPr>
            <w:r>
              <w:t>201</w:t>
            </w:r>
            <w:r>
              <w:rPr>
                <w:lang w:val="en-US"/>
              </w:rPr>
              <w:t>5</w:t>
            </w:r>
          </w:p>
        </w:tc>
        <w:tc>
          <w:tcPr>
            <w:tcW w:w="992" w:type="dxa"/>
            <w:tcBorders>
              <w:top w:val="nil"/>
              <w:left w:val="nil"/>
              <w:bottom w:val="single" w:sz="4" w:space="0" w:color="auto"/>
              <w:right w:val="single" w:sz="4" w:space="0" w:color="auto"/>
            </w:tcBorders>
            <w:noWrap/>
            <w:vAlign w:val="center"/>
          </w:tcPr>
          <w:p w:rsidR="004510F7" w:rsidRPr="003A7CBE" w:rsidRDefault="004510F7" w:rsidP="004B33B9">
            <w:pPr>
              <w:pStyle w:val="NoSpacing"/>
              <w:spacing w:line="360" w:lineRule="exact"/>
              <w:jc w:val="center"/>
              <w:rPr>
                <w:lang w:val="en-US"/>
              </w:rPr>
            </w:pPr>
            <w:r>
              <w:t>201</w:t>
            </w:r>
            <w:r>
              <w:rPr>
                <w:lang w:val="en-US"/>
              </w:rPr>
              <w:t>6</w:t>
            </w:r>
          </w:p>
        </w:tc>
        <w:tc>
          <w:tcPr>
            <w:tcW w:w="993" w:type="dxa"/>
            <w:tcBorders>
              <w:top w:val="nil"/>
              <w:left w:val="nil"/>
              <w:bottom w:val="single" w:sz="4" w:space="0" w:color="auto"/>
              <w:right w:val="single" w:sz="4" w:space="0" w:color="auto"/>
            </w:tcBorders>
            <w:noWrap/>
            <w:vAlign w:val="center"/>
          </w:tcPr>
          <w:p w:rsidR="004510F7" w:rsidRPr="003A7CBE" w:rsidRDefault="004510F7" w:rsidP="004B33B9">
            <w:pPr>
              <w:pStyle w:val="NoSpacing"/>
              <w:spacing w:line="360" w:lineRule="exact"/>
              <w:jc w:val="center"/>
              <w:rPr>
                <w:lang w:val="en-US"/>
              </w:rPr>
            </w:pPr>
            <w:r>
              <w:t>201</w:t>
            </w:r>
            <w:r>
              <w:rPr>
                <w:lang w:val="en-US"/>
              </w:rPr>
              <w:t>7</w:t>
            </w:r>
          </w:p>
        </w:tc>
        <w:tc>
          <w:tcPr>
            <w:tcW w:w="1134" w:type="dxa"/>
            <w:tcBorders>
              <w:top w:val="nil"/>
              <w:left w:val="nil"/>
              <w:bottom w:val="single" w:sz="4" w:space="0" w:color="auto"/>
              <w:right w:val="single" w:sz="4" w:space="0" w:color="auto"/>
            </w:tcBorders>
            <w:noWrap/>
            <w:vAlign w:val="center"/>
          </w:tcPr>
          <w:p w:rsidR="004510F7" w:rsidRDefault="004510F7" w:rsidP="004B33B9">
            <w:pPr>
              <w:pStyle w:val="NoSpacing"/>
              <w:spacing w:line="360" w:lineRule="exact"/>
              <w:jc w:val="center"/>
            </w:pPr>
            <w:r>
              <w:t>201</w:t>
            </w:r>
            <w:r>
              <w:rPr>
                <w:lang w:val="en-US"/>
              </w:rPr>
              <w:t>6</w:t>
            </w:r>
            <w:r>
              <w:t xml:space="preserve"> г. </w:t>
            </w:r>
          </w:p>
          <w:p w:rsidR="004510F7" w:rsidRPr="00796D9C" w:rsidRDefault="004510F7" w:rsidP="004B33B9">
            <w:pPr>
              <w:pStyle w:val="NoSpacing"/>
              <w:spacing w:line="360" w:lineRule="exact"/>
              <w:jc w:val="center"/>
            </w:pPr>
            <w:r>
              <w:t>к (от) 201</w:t>
            </w:r>
            <w:r>
              <w:rPr>
                <w:lang w:val="en-US"/>
              </w:rPr>
              <w:t>5</w:t>
            </w:r>
            <w:r w:rsidRPr="00796D9C">
              <w:t xml:space="preserve"> г.</w:t>
            </w:r>
          </w:p>
        </w:tc>
        <w:tc>
          <w:tcPr>
            <w:tcW w:w="992" w:type="dxa"/>
            <w:tcBorders>
              <w:top w:val="nil"/>
              <w:left w:val="nil"/>
              <w:bottom w:val="single" w:sz="4" w:space="0" w:color="auto"/>
              <w:right w:val="single" w:sz="4" w:space="0" w:color="auto"/>
            </w:tcBorders>
            <w:noWrap/>
            <w:vAlign w:val="center"/>
          </w:tcPr>
          <w:p w:rsidR="004510F7" w:rsidRDefault="004510F7" w:rsidP="004B33B9">
            <w:pPr>
              <w:pStyle w:val="NoSpacing"/>
              <w:spacing w:line="360" w:lineRule="exact"/>
              <w:jc w:val="center"/>
            </w:pPr>
            <w:r>
              <w:t>201</w:t>
            </w:r>
            <w:r>
              <w:rPr>
                <w:lang w:val="en-US"/>
              </w:rPr>
              <w:t>7</w:t>
            </w:r>
            <w:r w:rsidRPr="00796D9C">
              <w:t xml:space="preserve"> г.</w:t>
            </w:r>
          </w:p>
          <w:p w:rsidR="004510F7" w:rsidRPr="00796D9C" w:rsidRDefault="004510F7" w:rsidP="004B33B9">
            <w:pPr>
              <w:pStyle w:val="NoSpacing"/>
              <w:spacing w:line="360" w:lineRule="exact"/>
              <w:jc w:val="center"/>
            </w:pPr>
            <w:r>
              <w:t>к (от) 201</w:t>
            </w:r>
            <w:r>
              <w:rPr>
                <w:lang w:val="en-US"/>
              </w:rPr>
              <w:t>6</w:t>
            </w:r>
            <w:r w:rsidRPr="00796D9C">
              <w:t xml:space="preserve"> г.</w:t>
            </w:r>
          </w:p>
        </w:tc>
        <w:tc>
          <w:tcPr>
            <w:tcW w:w="992" w:type="dxa"/>
            <w:tcBorders>
              <w:top w:val="nil"/>
              <w:left w:val="nil"/>
              <w:bottom w:val="single" w:sz="4" w:space="0" w:color="auto"/>
              <w:right w:val="single" w:sz="4" w:space="0" w:color="auto"/>
            </w:tcBorders>
            <w:noWrap/>
            <w:vAlign w:val="center"/>
          </w:tcPr>
          <w:p w:rsidR="004510F7" w:rsidRDefault="004510F7" w:rsidP="004B33B9">
            <w:pPr>
              <w:pStyle w:val="NoSpacing"/>
              <w:spacing w:line="360" w:lineRule="exact"/>
              <w:jc w:val="center"/>
            </w:pPr>
            <w:r>
              <w:t>201</w:t>
            </w:r>
            <w:r>
              <w:rPr>
                <w:lang w:val="en-US"/>
              </w:rPr>
              <w:t>7</w:t>
            </w:r>
            <w:r>
              <w:t xml:space="preserve"> г.</w:t>
            </w:r>
          </w:p>
          <w:p w:rsidR="004510F7" w:rsidRPr="00796D9C" w:rsidRDefault="004510F7" w:rsidP="004B33B9">
            <w:pPr>
              <w:pStyle w:val="NoSpacing"/>
              <w:spacing w:line="360" w:lineRule="exact"/>
              <w:jc w:val="center"/>
            </w:pPr>
            <w:r>
              <w:t xml:space="preserve"> к (от) 201</w:t>
            </w:r>
            <w:r>
              <w:rPr>
                <w:lang w:val="en-US"/>
              </w:rPr>
              <w:t>5</w:t>
            </w:r>
            <w:r w:rsidRPr="00796D9C">
              <w:t xml:space="preserve"> г.</w:t>
            </w:r>
          </w:p>
        </w:tc>
      </w:tr>
      <w:tr w:rsidR="004510F7" w:rsidRPr="00976619" w:rsidTr="00F361BF">
        <w:trPr>
          <w:trHeight w:val="70"/>
        </w:trPr>
        <w:tc>
          <w:tcPr>
            <w:tcW w:w="3559" w:type="dxa"/>
            <w:tcBorders>
              <w:top w:val="nil"/>
              <w:left w:val="single" w:sz="4" w:space="0" w:color="auto"/>
              <w:bottom w:val="single" w:sz="4" w:space="0" w:color="auto"/>
              <w:right w:val="single" w:sz="4" w:space="0" w:color="auto"/>
            </w:tcBorders>
            <w:noWrap/>
            <w:vAlign w:val="bottom"/>
          </w:tcPr>
          <w:p w:rsidR="004510F7" w:rsidRPr="008A698E" w:rsidRDefault="004510F7" w:rsidP="004B33B9">
            <w:pPr>
              <w:spacing w:line="360" w:lineRule="exact"/>
              <w:jc w:val="both"/>
              <w:rPr>
                <w:szCs w:val="28"/>
              </w:rPr>
            </w:pPr>
            <w:r w:rsidRPr="008A698E">
              <w:rPr>
                <w:szCs w:val="28"/>
              </w:rPr>
              <w:t>Чистая прибыль, тыс. р.</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388</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453</w:t>
            </w:r>
          </w:p>
        </w:tc>
        <w:tc>
          <w:tcPr>
            <w:tcW w:w="993"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368</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116,8</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81,2</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94,8</w:t>
            </w:r>
          </w:p>
        </w:tc>
      </w:tr>
      <w:tr w:rsidR="004510F7" w:rsidRPr="00976619" w:rsidTr="00F361BF">
        <w:trPr>
          <w:trHeight w:val="765"/>
        </w:trPr>
        <w:tc>
          <w:tcPr>
            <w:tcW w:w="3559" w:type="dxa"/>
            <w:tcBorders>
              <w:top w:val="nil"/>
              <w:left w:val="single" w:sz="4" w:space="0" w:color="auto"/>
              <w:bottom w:val="single" w:sz="4" w:space="0" w:color="auto"/>
              <w:right w:val="single" w:sz="4" w:space="0" w:color="auto"/>
            </w:tcBorders>
            <w:noWrap/>
            <w:vAlign w:val="bottom"/>
          </w:tcPr>
          <w:p w:rsidR="004510F7" w:rsidRPr="008A698E" w:rsidRDefault="004510F7" w:rsidP="004B33B9">
            <w:pPr>
              <w:spacing w:line="360" w:lineRule="exact"/>
              <w:jc w:val="both"/>
              <w:rPr>
                <w:szCs w:val="28"/>
              </w:rPr>
            </w:pPr>
            <w:r w:rsidRPr="008A698E">
              <w:rPr>
                <w:szCs w:val="28"/>
              </w:rPr>
              <w:t>Среднегодовая стоимость средств, тыс. р.:</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pPr>
            <w:r w:rsidRPr="008A698E">
              <w:t> </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3"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r>
      <w:tr w:rsidR="004510F7" w:rsidRPr="00976619" w:rsidTr="00F361BF">
        <w:trPr>
          <w:trHeight w:val="70"/>
        </w:trPr>
        <w:tc>
          <w:tcPr>
            <w:tcW w:w="3559" w:type="dxa"/>
            <w:tcBorders>
              <w:top w:val="nil"/>
              <w:left w:val="single" w:sz="4" w:space="0" w:color="auto"/>
              <w:bottom w:val="single" w:sz="4" w:space="0" w:color="auto"/>
              <w:right w:val="single" w:sz="4" w:space="0" w:color="auto"/>
            </w:tcBorders>
            <w:noWrap/>
            <w:vAlign w:val="bottom"/>
          </w:tcPr>
          <w:p w:rsidR="004510F7" w:rsidRPr="008A698E" w:rsidRDefault="004510F7" w:rsidP="004B33B9">
            <w:pPr>
              <w:spacing w:line="360" w:lineRule="exact"/>
              <w:jc w:val="both"/>
              <w:rPr>
                <w:szCs w:val="28"/>
              </w:rPr>
            </w:pPr>
            <w:r w:rsidRPr="008A698E">
              <w:rPr>
                <w:szCs w:val="28"/>
              </w:rPr>
              <w:t>краткосрочных активов</w:t>
            </w:r>
          </w:p>
        </w:tc>
        <w:tc>
          <w:tcPr>
            <w:tcW w:w="1134"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1 458</w:t>
            </w:r>
          </w:p>
        </w:tc>
        <w:tc>
          <w:tcPr>
            <w:tcW w:w="992"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2 424</w:t>
            </w:r>
          </w:p>
        </w:tc>
        <w:tc>
          <w:tcPr>
            <w:tcW w:w="993"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2 728</w:t>
            </w:r>
          </w:p>
        </w:tc>
        <w:tc>
          <w:tcPr>
            <w:tcW w:w="1134" w:type="dxa"/>
            <w:tcBorders>
              <w:top w:val="nil"/>
              <w:left w:val="nil"/>
              <w:bottom w:val="single" w:sz="4" w:space="0" w:color="auto"/>
              <w:right w:val="single" w:sz="4" w:space="0" w:color="auto"/>
            </w:tcBorders>
            <w:noWrap/>
            <w:vAlign w:val="bottom"/>
          </w:tcPr>
          <w:p w:rsidR="004510F7" w:rsidRPr="00652A29" w:rsidRDefault="004510F7" w:rsidP="002E74B7">
            <w:pPr>
              <w:spacing w:line="360" w:lineRule="exact"/>
              <w:jc w:val="center"/>
            </w:pPr>
            <w:r>
              <w:t>166,3</w:t>
            </w:r>
          </w:p>
        </w:tc>
        <w:tc>
          <w:tcPr>
            <w:tcW w:w="992" w:type="dxa"/>
            <w:tcBorders>
              <w:top w:val="nil"/>
              <w:left w:val="nil"/>
              <w:bottom w:val="single" w:sz="4" w:space="0" w:color="auto"/>
              <w:right w:val="single" w:sz="4" w:space="0" w:color="auto"/>
            </w:tcBorders>
            <w:noWrap/>
            <w:vAlign w:val="bottom"/>
          </w:tcPr>
          <w:p w:rsidR="004510F7" w:rsidRPr="00652A29" w:rsidRDefault="004510F7" w:rsidP="002E74B7">
            <w:pPr>
              <w:spacing w:line="360" w:lineRule="exact"/>
              <w:jc w:val="center"/>
            </w:pPr>
            <w:r>
              <w:t>112,5</w:t>
            </w:r>
          </w:p>
        </w:tc>
        <w:tc>
          <w:tcPr>
            <w:tcW w:w="992" w:type="dxa"/>
            <w:tcBorders>
              <w:top w:val="nil"/>
              <w:left w:val="nil"/>
              <w:bottom w:val="single" w:sz="4" w:space="0" w:color="auto"/>
              <w:right w:val="single" w:sz="4" w:space="0" w:color="auto"/>
            </w:tcBorders>
            <w:noWrap/>
            <w:vAlign w:val="bottom"/>
          </w:tcPr>
          <w:p w:rsidR="004510F7" w:rsidRPr="00652A29" w:rsidRDefault="004510F7" w:rsidP="002E74B7">
            <w:pPr>
              <w:spacing w:line="360" w:lineRule="exact"/>
              <w:jc w:val="center"/>
            </w:pPr>
            <w:r>
              <w:t>187,1</w:t>
            </w:r>
          </w:p>
        </w:tc>
      </w:tr>
      <w:tr w:rsidR="004510F7" w:rsidRPr="00976619" w:rsidTr="00F361BF">
        <w:trPr>
          <w:trHeight w:val="70"/>
        </w:trPr>
        <w:tc>
          <w:tcPr>
            <w:tcW w:w="3559" w:type="dxa"/>
            <w:tcBorders>
              <w:top w:val="nil"/>
              <w:left w:val="single" w:sz="4" w:space="0" w:color="auto"/>
              <w:bottom w:val="single" w:sz="4" w:space="0" w:color="auto"/>
              <w:right w:val="single" w:sz="4" w:space="0" w:color="auto"/>
            </w:tcBorders>
            <w:noWrap/>
            <w:vAlign w:val="bottom"/>
          </w:tcPr>
          <w:p w:rsidR="004510F7" w:rsidRPr="008A698E" w:rsidRDefault="004510F7" w:rsidP="004B33B9">
            <w:pPr>
              <w:spacing w:line="360" w:lineRule="exact"/>
              <w:jc w:val="both"/>
              <w:rPr>
                <w:szCs w:val="28"/>
              </w:rPr>
            </w:pPr>
            <w:r w:rsidRPr="008A698E">
              <w:rPr>
                <w:szCs w:val="28"/>
              </w:rPr>
              <w:t>собственного капитала</w:t>
            </w:r>
          </w:p>
        </w:tc>
        <w:tc>
          <w:tcPr>
            <w:tcW w:w="1134"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1 009</w:t>
            </w:r>
          </w:p>
        </w:tc>
        <w:tc>
          <w:tcPr>
            <w:tcW w:w="992"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1 386</w:t>
            </w:r>
          </w:p>
        </w:tc>
        <w:tc>
          <w:tcPr>
            <w:tcW w:w="993"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1 766,5</w:t>
            </w:r>
          </w:p>
        </w:tc>
        <w:tc>
          <w:tcPr>
            <w:tcW w:w="1134"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137,4</w:t>
            </w:r>
          </w:p>
        </w:tc>
        <w:tc>
          <w:tcPr>
            <w:tcW w:w="992"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127,5</w:t>
            </w:r>
          </w:p>
        </w:tc>
        <w:tc>
          <w:tcPr>
            <w:tcW w:w="992" w:type="dxa"/>
            <w:tcBorders>
              <w:top w:val="nil"/>
              <w:left w:val="nil"/>
              <w:bottom w:val="single" w:sz="4" w:space="0" w:color="auto"/>
              <w:right w:val="single" w:sz="4" w:space="0" w:color="auto"/>
            </w:tcBorders>
            <w:noWrap/>
            <w:vAlign w:val="bottom"/>
          </w:tcPr>
          <w:p w:rsidR="004510F7" w:rsidRPr="00652A29" w:rsidRDefault="004510F7" w:rsidP="004B33B9">
            <w:pPr>
              <w:spacing w:line="360" w:lineRule="exact"/>
              <w:jc w:val="center"/>
            </w:pPr>
            <w:r>
              <w:t>175,1</w:t>
            </w:r>
          </w:p>
        </w:tc>
      </w:tr>
      <w:tr w:rsidR="004510F7" w:rsidRPr="00976619" w:rsidTr="00F361BF">
        <w:trPr>
          <w:trHeight w:val="70"/>
        </w:trPr>
        <w:tc>
          <w:tcPr>
            <w:tcW w:w="3559" w:type="dxa"/>
            <w:tcBorders>
              <w:top w:val="nil"/>
              <w:left w:val="single" w:sz="4" w:space="0" w:color="auto"/>
              <w:bottom w:val="single" w:sz="4" w:space="0" w:color="auto"/>
              <w:right w:val="single" w:sz="4" w:space="0" w:color="auto"/>
            </w:tcBorders>
            <w:noWrap/>
            <w:vAlign w:val="bottom"/>
          </w:tcPr>
          <w:p w:rsidR="004510F7" w:rsidRPr="008A698E" w:rsidRDefault="004510F7" w:rsidP="004B33B9">
            <w:pPr>
              <w:spacing w:line="360" w:lineRule="exact"/>
              <w:jc w:val="both"/>
              <w:rPr>
                <w:szCs w:val="28"/>
              </w:rPr>
            </w:pPr>
            <w:r w:rsidRPr="008A698E">
              <w:rPr>
                <w:szCs w:val="28"/>
              </w:rPr>
              <w:t>Показатели рентабельности, %</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3"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w:t>
            </w:r>
          </w:p>
        </w:tc>
      </w:tr>
      <w:tr w:rsidR="004510F7" w:rsidRPr="00976619" w:rsidTr="00F361BF">
        <w:trPr>
          <w:trHeight w:val="194"/>
        </w:trPr>
        <w:tc>
          <w:tcPr>
            <w:tcW w:w="3559" w:type="dxa"/>
            <w:tcBorders>
              <w:top w:val="nil"/>
              <w:left w:val="single" w:sz="4" w:space="0" w:color="auto"/>
              <w:bottom w:val="single" w:sz="4" w:space="0" w:color="auto"/>
              <w:right w:val="single" w:sz="4" w:space="0" w:color="auto"/>
            </w:tcBorders>
            <w:noWrap/>
            <w:vAlign w:val="bottom"/>
          </w:tcPr>
          <w:p w:rsidR="004510F7" w:rsidRPr="008A698E" w:rsidRDefault="004510F7" w:rsidP="004B33B9">
            <w:pPr>
              <w:spacing w:line="360" w:lineRule="exact"/>
              <w:jc w:val="both"/>
              <w:rPr>
                <w:szCs w:val="28"/>
              </w:rPr>
            </w:pPr>
            <w:r w:rsidRPr="008A698E">
              <w:rPr>
                <w:szCs w:val="28"/>
              </w:rPr>
              <w:t>краткосрочных активов</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0,3</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0,2</w:t>
            </w:r>
          </w:p>
        </w:tc>
        <w:tc>
          <w:tcPr>
            <w:tcW w:w="993"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0,1</w:t>
            </w:r>
          </w:p>
        </w:tc>
        <w:tc>
          <w:tcPr>
            <w:tcW w:w="1134"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-0,1</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-0,1</w:t>
            </w:r>
          </w:p>
        </w:tc>
        <w:tc>
          <w:tcPr>
            <w:tcW w:w="992" w:type="dxa"/>
            <w:tcBorders>
              <w:top w:val="nil"/>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Pr>
                <w:szCs w:val="28"/>
              </w:rPr>
              <w:t>-0,2</w:t>
            </w:r>
          </w:p>
        </w:tc>
      </w:tr>
      <w:tr w:rsidR="004510F7" w:rsidRPr="00976619" w:rsidTr="00F361BF">
        <w:trPr>
          <w:trHeight w:val="70"/>
        </w:trPr>
        <w:tc>
          <w:tcPr>
            <w:tcW w:w="3559" w:type="dxa"/>
            <w:tcBorders>
              <w:top w:val="single" w:sz="4" w:space="0" w:color="auto"/>
              <w:left w:val="single" w:sz="4" w:space="0" w:color="auto"/>
              <w:bottom w:val="single" w:sz="4" w:space="0" w:color="auto"/>
              <w:right w:val="single" w:sz="4" w:space="0" w:color="auto"/>
            </w:tcBorders>
            <w:noWrap/>
            <w:vAlign w:val="bottom"/>
          </w:tcPr>
          <w:p w:rsidR="004510F7" w:rsidRPr="008A698E" w:rsidRDefault="004510F7" w:rsidP="0045300A">
            <w:pPr>
              <w:spacing w:line="360" w:lineRule="exact"/>
              <w:jc w:val="both"/>
              <w:rPr>
                <w:szCs w:val="28"/>
              </w:rPr>
            </w:pPr>
            <w:r w:rsidRPr="008A698E">
              <w:rPr>
                <w:szCs w:val="28"/>
              </w:rPr>
              <w:t>собственного капитала</w:t>
            </w:r>
          </w:p>
        </w:tc>
        <w:tc>
          <w:tcPr>
            <w:tcW w:w="1134" w:type="dxa"/>
            <w:tcBorders>
              <w:top w:val="single" w:sz="4" w:space="0" w:color="auto"/>
              <w:left w:val="nil"/>
              <w:bottom w:val="single" w:sz="4" w:space="0" w:color="auto"/>
              <w:right w:val="single" w:sz="4" w:space="0" w:color="auto"/>
            </w:tcBorders>
            <w:noWrap/>
            <w:vAlign w:val="bottom"/>
          </w:tcPr>
          <w:p w:rsidR="004510F7" w:rsidRPr="008A698E" w:rsidRDefault="004510F7" w:rsidP="0045300A">
            <w:pPr>
              <w:spacing w:line="360" w:lineRule="exact"/>
              <w:jc w:val="center"/>
              <w:rPr>
                <w:szCs w:val="28"/>
              </w:rPr>
            </w:pPr>
            <w:r>
              <w:rPr>
                <w:szCs w:val="28"/>
              </w:rPr>
              <w:t>0,4</w:t>
            </w:r>
          </w:p>
        </w:tc>
        <w:tc>
          <w:tcPr>
            <w:tcW w:w="992" w:type="dxa"/>
            <w:tcBorders>
              <w:top w:val="single" w:sz="4" w:space="0" w:color="auto"/>
              <w:left w:val="nil"/>
              <w:bottom w:val="single" w:sz="4" w:space="0" w:color="auto"/>
              <w:right w:val="single" w:sz="4" w:space="0" w:color="auto"/>
            </w:tcBorders>
            <w:noWrap/>
            <w:vAlign w:val="bottom"/>
          </w:tcPr>
          <w:p w:rsidR="004510F7" w:rsidRPr="008A698E" w:rsidRDefault="004510F7" w:rsidP="0045300A">
            <w:pPr>
              <w:spacing w:line="360" w:lineRule="exact"/>
              <w:jc w:val="center"/>
              <w:rPr>
                <w:szCs w:val="28"/>
              </w:rPr>
            </w:pPr>
            <w:r>
              <w:rPr>
                <w:szCs w:val="28"/>
              </w:rPr>
              <w:t>0,3</w:t>
            </w:r>
          </w:p>
        </w:tc>
        <w:tc>
          <w:tcPr>
            <w:tcW w:w="993" w:type="dxa"/>
            <w:tcBorders>
              <w:top w:val="single" w:sz="4" w:space="0" w:color="auto"/>
              <w:left w:val="nil"/>
              <w:bottom w:val="single" w:sz="4" w:space="0" w:color="auto"/>
              <w:right w:val="single" w:sz="4" w:space="0" w:color="auto"/>
            </w:tcBorders>
            <w:noWrap/>
            <w:vAlign w:val="bottom"/>
          </w:tcPr>
          <w:p w:rsidR="004510F7" w:rsidRPr="008A698E" w:rsidRDefault="004510F7" w:rsidP="0045300A">
            <w:pPr>
              <w:spacing w:line="360" w:lineRule="exact"/>
              <w:jc w:val="center"/>
              <w:rPr>
                <w:szCs w:val="28"/>
              </w:rPr>
            </w:pPr>
            <w:r>
              <w:rPr>
                <w:szCs w:val="28"/>
              </w:rPr>
              <w:t>0,2</w:t>
            </w:r>
          </w:p>
        </w:tc>
        <w:tc>
          <w:tcPr>
            <w:tcW w:w="1134" w:type="dxa"/>
            <w:tcBorders>
              <w:top w:val="single" w:sz="4" w:space="0" w:color="auto"/>
              <w:left w:val="nil"/>
              <w:bottom w:val="single" w:sz="4" w:space="0" w:color="auto"/>
              <w:right w:val="single" w:sz="4" w:space="0" w:color="auto"/>
            </w:tcBorders>
            <w:noWrap/>
            <w:vAlign w:val="bottom"/>
          </w:tcPr>
          <w:p w:rsidR="004510F7" w:rsidRPr="008A698E" w:rsidRDefault="004510F7" w:rsidP="0045300A">
            <w:pPr>
              <w:spacing w:line="360" w:lineRule="exact"/>
              <w:jc w:val="center"/>
              <w:rPr>
                <w:szCs w:val="28"/>
              </w:rPr>
            </w:pPr>
            <w:r>
              <w:rPr>
                <w:szCs w:val="28"/>
              </w:rPr>
              <w:t>-0,1</w:t>
            </w:r>
          </w:p>
        </w:tc>
        <w:tc>
          <w:tcPr>
            <w:tcW w:w="992" w:type="dxa"/>
            <w:tcBorders>
              <w:top w:val="single" w:sz="4" w:space="0" w:color="auto"/>
              <w:left w:val="nil"/>
              <w:bottom w:val="single" w:sz="4" w:space="0" w:color="auto"/>
              <w:right w:val="single" w:sz="4" w:space="0" w:color="auto"/>
            </w:tcBorders>
            <w:noWrap/>
            <w:vAlign w:val="bottom"/>
          </w:tcPr>
          <w:p w:rsidR="004510F7" w:rsidRPr="008A698E" w:rsidRDefault="004510F7" w:rsidP="0045300A">
            <w:pPr>
              <w:spacing w:line="360" w:lineRule="exact"/>
              <w:jc w:val="center"/>
              <w:rPr>
                <w:szCs w:val="28"/>
              </w:rPr>
            </w:pPr>
            <w:r>
              <w:rPr>
                <w:szCs w:val="28"/>
              </w:rPr>
              <w:t>-0,1</w:t>
            </w:r>
          </w:p>
        </w:tc>
        <w:tc>
          <w:tcPr>
            <w:tcW w:w="992" w:type="dxa"/>
            <w:tcBorders>
              <w:top w:val="single" w:sz="4" w:space="0" w:color="auto"/>
              <w:left w:val="nil"/>
              <w:bottom w:val="single" w:sz="4" w:space="0" w:color="auto"/>
              <w:right w:val="single" w:sz="4" w:space="0" w:color="auto"/>
            </w:tcBorders>
            <w:noWrap/>
            <w:vAlign w:val="bottom"/>
          </w:tcPr>
          <w:p w:rsidR="004510F7" w:rsidRPr="008A698E" w:rsidRDefault="004510F7" w:rsidP="0045300A">
            <w:pPr>
              <w:spacing w:line="360" w:lineRule="exact"/>
              <w:jc w:val="center"/>
              <w:rPr>
                <w:szCs w:val="28"/>
              </w:rPr>
            </w:pPr>
            <w:r>
              <w:rPr>
                <w:szCs w:val="28"/>
              </w:rPr>
              <w:t>-0,2</w:t>
            </w:r>
          </w:p>
        </w:tc>
      </w:tr>
    </w:tbl>
    <w:p w:rsidR="004510F7" w:rsidRDefault="004510F7" w:rsidP="004B33B9">
      <w:pPr>
        <w:widowControl w:val="0"/>
        <w:spacing w:line="360" w:lineRule="exact"/>
        <w:ind w:firstLine="709"/>
        <w:jc w:val="both"/>
      </w:pPr>
      <w:r>
        <w:rPr>
          <w:i/>
        </w:rPr>
        <w:t xml:space="preserve">Примечание – </w:t>
      </w:r>
      <w:r w:rsidRPr="00853F07">
        <w:t>Источник: собственная разработка</w:t>
      </w:r>
      <w:r w:rsidRPr="00E2094A">
        <w:t>на основе данных при</w:t>
      </w:r>
      <w:r>
        <w:t>ложения</w:t>
      </w:r>
      <w:r w:rsidRPr="00E2094A">
        <w:t xml:space="preserve"> Б</w:t>
      </w:r>
      <w:r>
        <w:t>.</w:t>
      </w:r>
    </w:p>
    <w:p w:rsidR="004510F7" w:rsidRDefault="004510F7" w:rsidP="00F361BF">
      <w:pPr>
        <w:widowControl w:val="0"/>
        <w:spacing w:line="360" w:lineRule="exact"/>
        <w:ind w:firstLine="709"/>
        <w:jc w:val="right"/>
        <w:rPr>
          <w:sz w:val="28"/>
          <w:szCs w:val="28"/>
        </w:rPr>
      </w:pPr>
    </w:p>
    <w:p w:rsidR="004510F7" w:rsidRDefault="004510F7" w:rsidP="004B33B9">
      <w:pPr>
        <w:widowControl w:val="0"/>
        <w:spacing w:line="360" w:lineRule="exact"/>
        <w:ind w:firstLine="709"/>
        <w:jc w:val="both"/>
        <w:rPr>
          <w:sz w:val="28"/>
          <w:szCs w:val="28"/>
        </w:rPr>
      </w:pPr>
      <w:r>
        <w:rPr>
          <w:sz w:val="28"/>
          <w:szCs w:val="28"/>
        </w:rPr>
        <w:t>Согласно данным таблицы 2.14 можно сделать вывод, что в</w:t>
      </w:r>
      <w:r w:rsidRPr="00473D5E">
        <w:rPr>
          <w:sz w:val="28"/>
          <w:szCs w:val="28"/>
        </w:rPr>
        <w:t xml:space="preserve"> целом, рентабельность активов отображает результативность и доходность от </w:t>
      </w:r>
      <w:r>
        <w:rPr>
          <w:sz w:val="28"/>
          <w:szCs w:val="28"/>
        </w:rPr>
        <w:t xml:space="preserve">управления активами, </w:t>
      </w:r>
      <w:r w:rsidRPr="00473D5E">
        <w:rPr>
          <w:sz w:val="28"/>
          <w:szCs w:val="28"/>
        </w:rPr>
        <w:t xml:space="preserve">следовательно, чем он выше, тем лучше. Если коэффициент начал снижаться, значит один из активов (внеоборотных или оборотных) не приносит достаточного вклада в доход организации. </w:t>
      </w:r>
    </w:p>
    <w:p w:rsidR="004510F7" w:rsidRPr="003A7CBE" w:rsidRDefault="004510F7" w:rsidP="004B33B9">
      <w:pPr>
        <w:widowControl w:val="0"/>
        <w:spacing w:line="360" w:lineRule="exact"/>
        <w:ind w:firstLine="709"/>
        <w:jc w:val="both"/>
        <w:rPr>
          <w:color w:val="000000"/>
          <w:sz w:val="28"/>
          <w:szCs w:val="28"/>
          <w:shd w:val="clear" w:color="auto" w:fill="FFFFFF"/>
        </w:rPr>
      </w:pPr>
      <w:r>
        <w:rPr>
          <w:sz w:val="28"/>
          <w:szCs w:val="28"/>
        </w:rPr>
        <w:t>Снижение показателя</w:t>
      </w:r>
      <w:r w:rsidRPr="00473D5E">
        <w:rPr>
          <w:sz w:val="28"/>
          <w:szCs w:val="28"/>
        </w:rPr>
        <w:t xml:space="preserve"> рентабельности активов говорит о том, что </w:t>
      </w:r>
      <w:r>
        <w:rPr>
          <w:sz w:val="28"/>
          <w:szCs w:val="28"/>
        </w:rPr>
        <w:t>организацияувеличиласебестоимость</w:t>
      </w:r>
      <w:r w:rsidRPr="002B6F92">
        <w:rPr>
          <w:sz w:val="28"/>
          <w:szCs w:val="28"/>
        </w:rPr>
        <w:t xml:space="preserve"> производимой (продаваемой) продукции. В данной ситуации </w:t>
      </w:r>
      <w:r>
        <w:rPr>
          <w:sz w:val="28"/>
          <w:szCs w:val="28"/>
        </w:rPr>
        <w:t>организации</w:t>
      </w:r>
      <w:r w:rsidRPr="002B6F92">
        <w:rPr>
          <w:sz w:val="28"/>
          <w:szCs w:val="28"/>
        </w:rPr>
        <w:t xml:space="preserve"> необходимо акцентировать собственные усилия на повышении эффективности управления затратами. В частности, определить наиболее весомые составляющие себестоимости продукции и выявить возможные пути их сокращения.</w:t>
      </w:r>
      <w:r>
        <w:rPr>
          <w:color w:val="000000"/>
          <w:sz w:val="28"/>
          <w:szCs w:val="28"/>
          <w:shd w:val="clear" w:color="auto" w:fill="FFFFFF"/>
        </w:rPr>
        <w:t>Снижение показателя</w:t>
      </w:r>
      <w:r w:rsidRPr="00473D5E">
        <w:rPr>
          <w:color w:val="000000"/>
          <w:sz w:val="28"/>
          <w:szCs w:val="28"/>
          <w:shd w:val="clear" w:color="auto" w:fill="FFFFFF"/>
        </w:rPr>
        <w:t xml:space="preserve"> рентабельности собственного капитала говорит о </w:t>
      </w:r>
      <w:r>
        <w:rPr>
          <w:color w:val="000000"/>
          <w:sz w:val="28"/>
          <w:szCs w:val="28"/>
          <w:shd w:val="clear" w:color="auto" w:fill="FFFFFF"/>
        </w:rPr>
        <w:t>низкой</w:t>
      </w:r>
      <w:r w:rsidRPr="00473D5E">
        <w:rPr>
          <w:color w:val="000000"/>
          <w:sz w:val="28"/>
          <w:szCs w:val="28"/>
          <w:shd w:val="clear" w:color="auto" w:fill="FFFFFF"/>
        </w:rPr>
        <w:t xml:space="preserve"> прибыли на единицу вложенного капитала и является </w:t>
      </w:r>
      <w:r>
        <w:rPr>
          <w:color w:val="000000"/>
          <w:sz w:val="28"/>
          <w:szCs w:val="28"/>
          <w:shd w:val="clear" w:color="auto" w:fill="FFFFFF"/>
        </w:rPr>
        <w:t>отрицательной</w:t>
      </w:r>
      <w:r w:rsidRPr="00473D5E">
        <w:rPr>
          <w:color w:val="000000"/>
          <w:sz w:val="28"/>
          <w:szCs w:val="28"/>
          <w:shd w:val="clear" w:color="auto" w:fill="FFFFFF"/>
        </w:rPr>
        <w:t xml:space="preserve"> характеристикой.</w:t>
      </w:r>
    </w:p>
    <w:p w:rsidR="004510F7" w:rsidRDefault="004510F7" w:rsidP="004B33B9">
      <w:pPr>
        <w:widowControl w:val="0"/>
        <w:spacing w:line="360" w:lineRule="exact"/>
        <w:ind w:firstLine="709"/>
        <w:jc w:val="both"/>
        <w:rPr>
          <w:sz w:val="28"/>
          <w:szCs w:val="28"/>
        </w:rPr>
      </w:pPr>
      <w:r w:rsidRPr="00F21C41">
        <w:rPr>
          <w:sz w:val="28"/>
          <w:szCs w:val="28"/>
        </w:rPr>
        <w:t xml:space="preserve">Следующим этапом анализа прибыли является анализ показателей рентабельности хозяйственно-финансовой деятельности организации. </w:t>
      </w:r>
      <w:r w:rsidRPr="00F30DEB">
        <w:rPr>
          <w:sz w:val="28"/>
          <w:szCs w:val="28"/>
        </w:rPr>
        <w:t xml:space="preserve">На основании данных таблицы </w:t>
      </w:r>
      <w:r>
        <w:rPr>
          <w:sz w:val="28"/>
          <w:szCs w:val="28"/>
        </w:rPr>
        <w:t>2.15</w:t>
      </w:r>
      <w:r w:rsidRPr="00F30DEB">
        <w:rPr>
          <w:sz w:val="28"/>
          <w:szCs w:val="28"/>
        </w:rPr>
        <w:t xml:space="preserve"> проанализированы показатели рентабельности хозяйственной деятельности </w:t>
      </w:r>
      <w:r>
        <w:rPr>
          <w:sz w:val="28"/>
          <w:szCs w:val="28"/>
        </w:rPr>
        <w:t>ООО «Марко-Гомель»</w:t>
      </w:r>
      <w:r w:rsidRPr="00F30DEB">
        <w:rPr>
          <w:sz w:val="28"/>
          <w:szCs w:val="28"/>
        </w:rPr>
        <w:t>за 201</w:t>
      </w:r>
      <w:r>
        <w:rPr>
          <w:sz w:val="28"/>
          <w:szCs w:val="28"/>
        </w:rPr>
        <w:t>4</w:t>
      </w:r>
      <w:r w:rsidRPr="00F30DEB">
        <w:rPr>
          <w:sz w:val="28"/>
          <w:szCs w:val="28"/>
        </w:rPr>
        <w:t xml:space="preserve"> – 201</w:t>
      </w:r>
      <w:r>
        <w:rPr>
          <w:sz w:val="28"/>
          <w:szCs w:val="28"/>
        </w:rPr>
        <w:t>6</w:t>
      </w:r>
      <w:r w:rsidRPr="00F30DEB">
        <w:rPr>
          <w:sz w:val="28"/>
          <w:szCs w:val="28"/>
        </w:rPr>
        <w:t xml:space="preserve"> г</w:t>
      </w:r>
      <w:r>
        <w:rPr>
          <w:sz w:val="28"/>
          <w:szCs w:val="28"/>
        </w:rPr>
        <w:t>оды (таблица 2.15).</w:t>
      </w:r>
    </w:p>
    <w:p w:rsidR="004510F7" w:rsidRPr="006C1EB7" w:rsidRDefault="004510F7" w:rsidP="00383591">
      <w:pPr>
        <w:pStyle w:val="NoSpacing"/>
      </w:pPr>
    </w:p>
    <w:p w:rsidR="004510F7" w:rsidRDefault="004510F7" w:rsidP="004B33B9">
      <w:pPr>
        <w:widowControl w:val="0"/>
        <w:spacing w:line="360" w:lineRule="exact"/>
        <w:jc w:val="both"/>
        <w:rPr>
          <w:b/>
          <w:bCs/>
        </w:rPr>
      </w:pPr>
      <w:r w:rsidRPr="006C1EB7">
        <w:rPr>
          <w:b/>
        </w:rPr>
        <w:t xml:space="preserve">Таблица </w:t>
      </w:r>
      <w:r>
        <w:rPr>
          <w:b/>
        </w:rPr>
        <w:t>2.15</w:t>
      </w:r>
      <w:r w:rsidRPr="006C1EB7">
        <w:rPr>
          <w:b/>
        </w:rPr>
        <w:t xml:space="preserve"> – </w:t>
      </w:r>
      <w:r w:rsidRPr="006C1EB7">
        <w:rPr>
          <w:b/>
          <w:bCs/>
        </w:rPr>
        <w:t>Показатели рентабельности хозяйственной деятельности ООО «Марко-</w:t>
      </w:r>
      <w:r>
        <w:rPr>
          <w:b/>
          <w:bCs/>
        </w:rPr>
        <w:t>Гомель» за 2014 - 2016</w:t>
      </w:r>
      <w:r w:rsidRPr="00976619">
        <w:rPr>
          <w:b/>
          <w:bCs/>
        </w:rPr>
        <w:t xml:space="preserve"> гг.</w:t>
      </w:r>
    </w:p>
    <w:p w:rsidR="004510F7" w:rsidRPr="004258A7" w:rsidRDefault="004510F7" w:rsidP="004B33B9">
      <w:pPr>
        <w:widowControl w:val="0"/>
        <w:spacing w:line="360" w:lineRule="exact"/>
        <w:jc w:val="both"/>
        <w:rPr>
          <w:b/>
          <w:bCs/>
        </w:rPr>
      </w:pPr>
    </w:p>
    <w:tbl>
      <w:tblPr>
        <w:tblW w:w="9796" w:type="dxa"/>
        <w:tblInd w:w="93" w:type="dxa"/>
        <w:tblLook w:val="00A0"/>
      </w:tblPr>
      <w:tblGrid>
        <w:gridCol w:w="2964"/>
        <w:gridCol w:w="996"/>
        <w:gridCol w:w="1158"/>
        <w:gridCol w:w="1134"/>
        <w:gridCol w:w="1134"/>
        <w:gridCol w:w="1276"/>
        <w:gridCol w:w="1134"/>
      </w:tblGrid>
      <w:tr w:rsidR="004510F7" w:rsidRPr="00822E75" w:rsidTr="00F361BF">
        <w:trPr>
          <w:trHeight w:val="71"/>
        </w:trPr>
        <w:tc>
          <w:tcPr>
            <w:tcW w:w="2964" w:type="dxa"/>
            <w:vMerge w:val="restart"/>
            <w:tcBorders>
              <w:top w:val="single" w:sz="4" w:space="0" w:color="auto"/>
              <w:left w:val="single" w:sz="4" w:space="0" w:color="auto"/>
              <w:bottom w:val="single" w:sz="4" w:space="0" w:color="000000"/>
              <w:right w:val="single" w:sz="4" w:space="0" w:color="auto"/>
            </w:tcBorders>
            <w:noWrap/>
            <w:vAlign w:val="center"/>
          </w:tcPr>
          <w:p w:rsidR="004510F7" w:rsidRPr="008A698E" w:rsidRDefault="004510F7" w:rsidP="004B33B9">
            <w:pPr>
              <w:spacing w:line="360" w:lineRule="exact"/>
              <w:jc w:val="center"/>
              <w:rPr>
                <w:szCs w:val="28"/>
              </w:rPr>
            </w:pPr>
            <w:r w:rsidRPr="008A698E">
              <w:rPr>
                <w:szCs w:val="28"/>
              </w:rPr>
              <w:t xml:space="preserve">Показатели </w:t>
            </w:r>
          </w:p>
        </w:tc>
        <w:tc>
          <w:tcPr>
            <w:tcW w:w="3288" w:type="dxa"/>
            <w:gridSpan w:val="3"/>
            <w:tcBorders>
              <w:top w:val="single" w:sz="4" w:space="0" w:color="auto"/>
              <w:left w:val="nil"/>
              <w:bottom w:val="single" w:sz="4" w:space="0" w:color="auto"/>
              <w:right w:val="single" w:sz="4" w:space="0" w:color="000000"/>
            </w:tcBorders>
            <w:noWrap/>
            <w:vAlign w:val="bottom"/>
          </w:tcPr>
          <w:p w:rsidR="004510F7" w:rsidRPr="008A698E" w:rsidRDefault="004510F7" w:rsidP="004B33B9">
            <w:pPr>
              <w:spacing w:line="360" w:lineRule="exact"/>
              <w:jc w:val="center"/>
              <w:rPr>
                <w:szCs w:val="28"/>
              </w:rPr>
            </w:pPr>
            <w:r w:rsidRPr="008A698E">
              <w:rPr>
                <w:szCs w:val="28"/>
              </w:rPr>
              <w:t>Годы</w:t>
            </w:r>
          </w:p>
        </w:tc>
        <w:tc>
          <w:tcPr>
            <w:tcW w:w="3544" w:type="dxa"/>
            <w:gridSpan w:val="3"/>
            <w:tcBorders>
              <w:top w:val="single" w:sz="4" w:space="0" w:color="auto"/>
              <w:left w:val="nil"/>
              <w:bottom w:val="single" w:sz="4" w:space="0" w:color="auto"/>
              <w:right w:val="single" w:sz="4" w:space="0" w:color="auto"/>
            </w:tcBorders>
            <w:noWrap/>
            <w:vAlign w:val="bottom"/>
          </w:tcPr>
          <w:p w:rsidR="004510F7" w:rsidRPr="008A698E" w:rsidRDefault="004510F7" w:rsidP="004B33B9">
            <w:pPr>
              <w:spacing w:line="360" w:lineRule="exact"/>
              <w:jc w:val="center"/>
              <w:rPr>
                <w:szCs w:val="28"/>
              </w:rPr>
            </w:pPr>
            <w:r w:rsidRPr="008A698E">
              <w:rPr>
                <w:szCs w:val="28"/>
              </w:rPr>
              <w:t xml:space="preserve">Темп роста, % или </w:t>
            </w:r>
          </w:p>
          <w:p w:rsidR="004510F7" w:rsidRPr="008A698E" w:rsidRDefault="004510F7" w:rsidP="004B33B9">
            <w:pPr>
              <w:spacing w:line="360" w:lineRule="exact"/>
              <w:jc w:val="center"/>
              <w:rPr>
                <w:szCs w:val="28"/>
              </w:rPr>
            </w:pPr>
            <w:r w:rsidRPr="008A698E">
              <w:rPr>
                <w:szCs w:val="28"/>
              </w:rPr>
              <w:t>отклонение (+/-)</w:t>
            </w:r>
          </w:p>
        </w:tc>
      </w:tr>
      <w:tr w:rsidR="004510F7" w:rsidRPr="00822E75" w:rsidTr="00F361BF">
        <w:trPr>
          <w:trHeight w:val="71"/>
        </w:trPr>
        <w:tc>
          <w:tcPr>
            <w:tcW w:w="2964" w:type="dxa"/>
            <w:vMerge/>
            <w:tcBorders>
              <w:top w:val="single" w:sz="4" w:space="0" w:color="auto"/>
              <w:left w:val="single" w:sz="4" w:space="0" w:color="auto"/>
              <w:bottom w:val="single" w:sz="4" w:space="0" w:color="000000"/>
              <w:right w:val="single" w:sz="4" w:space="0" w:color="auto"/>
            </w:tcBorders>
            <w:vAlign w:val="center"/>
          </w:tcPr>
          <w:p w:rsidR="004510F7" w:rsidRPr="00822E75" w:rsidRDefault="004510F7" w:rsidP="004B33B9">
            <w:pPr>
              <w:spacing w:line="360" w:lineRule="exact"/>
              <w:rPr>
                <w:sz w:val="28"/>
                <w:szCs w:val="28"/>
              </w:rPr>
            </w:pPr>
          </w:p>
        </w:tc>
        <w:tc>
          <w:tcPr>
            <w:tcW w:w="996" w:type="dxa"/>
            <w:tcBorders>
              <w:top w:val="nil"/>
              <w:left w:val="nil"/>
              <w:bottom w:val="single" w:sz="4" w:space="0" w:color="auto"/>
              <w:right w:val="single" w:sz="4" w:space="0" w:color="auto"/>
            </w:tcBorders>
            <w:noWrap/>
            <w:vAlign w:val="bottom"/>
          </w:tcPr>
          <w:p w:rsidR="004510F7" w:rsidRPr="00822E75" w:rsidRDefault="004510F7" w:rsidP="002E74B7">
            <w:pPr>
              <w:spacing w:line="360" w:lineRule="exact"/>
              <w:jc w:val="center"/>
              <w:rPr>
                <w:sz w:val="28"/>
                <w:szCs w:val="28"/>
              </w:rPr>
            </w:pPr>
            <w:r w:rsidRPr="008A698E">
              <w:rPr>
                <w:szCs w:val="28"/>
              </w:rPr>
              <w:t>2</w:t>
            </w:r>
            <w:r>
              <w:rPr>
                <w:szCs w:val="28"/>
              </w:rPr>
              <w:t>015</w:t>
            </w:r>
          </w:p>
        </w:tc>
        <w:tc>
          <w:tcPr>
            <w:tcW w:w="1158" w:type="dxa"/>
            <w:tcBorders>
              <w:top w:val="nil"/>
              <w:left w:val="nil"/>
              <w:bottom w:val="single" w:sz="4" w:space="0" w:color="auto"/>
              <w:right w:val="single" w:sz="4" w:space="0" w:color="auto"/>
            </w:tcBorders>
            <w:noWrap/>
            <w:vAlign w:val="center"/>
          </w:tcPr>
          <w:p w:rsidR="004510F7" w:rsidRDefault="004510F7" w:rsidP="002E74B7">
            <w:pPr>
              <w:spacing w:line="360" w:lineRule="exact"/>
              <w:jc w:val="center"/>
              <w:rPr>
                <w:szCs w:val="28"/>
              </w:rPr>
            </w:pPr>
          </w:p>
          <w:p w:rsidR="004510F7" w:rsidRDefault="004510F7" w:rsidP="002E74B7">
            <w:pPr>
              <w:spacing w:line="360" w:lineRule="exact"/>
              <w:jc w:val="center"/>
              <w:rPr>
                <w:szCs w:val="28"/>
              </w:rPr>
            </w:pPr>
          </w:p>
          <w:p w:rsidR="004510F7" w:rsidRPr="008A698E" w:rsidRDefault="004510F7" w:rsidP="002E74B7">
            <w:pPr>
              <w:spacing w:line="360" w:lineRule="exact"/>
              <w:jc w:val="center"/>
              <w:rPr>
                <w:szCs w:val="28"/>
              </w:rPr>
            </w:pPr>
            <w:r>
              <w:rPr>
                <w:szCs w:val="28"/>
              </w:rPr>
              <w:t>2016</w:t>
            </w:r>
          </w:p>
        </w:tc>
        <w:tc>
          <w:tcPr>
            <w:tcW w:w="1134" w:type="dxa"/>
            <w:tcBorders>
              <w:top w:val="nil"/>
              <w:left w:val="nil"/>
              <w:bottom w:val="single" w:sz="4" w:space="0" w:color="auto"/>
              <w:right w:val="single" w:sz="4" w:space="0" w:color="auto"/>
            </w:tcBorders>
            <w:noWrap/>
            <w:vAlign w:val="center"/>
          </w:tcPr>
          <w:p w:rsidR="004510F7" w:rsidRDefault="004510F7" w:rsidP="004B33B9">
            <w:pPr>
              <w:spacing w:line="360" w:lineRule="exact"/>
              <w:jc w:val="center"/>
              <w:rPr>
                <w:szCs w:val="28"/>
              </w:rPr>
            </w:pPr>
          </w:p>
          <w:p w:rsidR="004510F7" w:rsidRDefault="004510F7" w:rsidP="004B33B9">
            <w:pPr>
              <w:spacing w:line="360" w:lineRule="exact"/>
              <w:jc w:val="center"/>
              <w:rPr>
                <w:szCs w:val="28"/>
              </w:rPr>
            </w:pPr>
          </w:p>
          <w:p w:rsidR="004510F7" w:rsidRPr="008A698E" w:rsidRDefault="004510F7" w:rsidP="004B33B9">
            <w:pPr>
              <w:spacing w:line="360" w:lineRule="exact"/>
              <w:jc w:val="center"/>
              <w:rPr>
                <w:szCs w:val="28"/>
              </w:rPr>
            </w:pPr>
            <w:r>
              <w:rPr>
                <w:szCs w:val="28"/>
              </w:rPr>
              <w:t>2017</w:t>
            </w:r>
          </w:p>
        </w:tc>
        <w:tc>
          <w:tcPr>
            <w:tcW w:w="1134" w:type="dxa"/>
            <w:tcBorders>
              <w:top w:val="nil"/>
              <w:left w:val="nil"/>
              <w:bottom w:val="single" w:sz="4" w:space="0" w:color="auto"/>
              <w:right w:val="single" w:sz="4" w:space="0" w:color="auto"/>
            </w:tcBorders>
            <w:noWrap/>
            <w:vAlign w:val="bottom"/>
          </w:tcPr>
          <w:p w:rsidR="004510F7" w:rsidRDefault="004510F7" w:rsidP="002E74B7">
            <w:pPr>
              <w:spacing w:line="360" w:lineRule="exact"/>
              <w:jc w:val="center"/>
              <w:rPr>
                <w:szCs w:val="28"/>
              </w:rPr>
            </w:pPr>
            <w:r>
              <w:rPr>
                <w:szCs w:val="28"/>
              </w:rPr>
              <w:t>2016</w:t>
            </w:r>
            <w:r w:rsidRPr="008A698E">
              <w:rPr>
                <w:szCs w:val="28"/>
              </w:rPr>
              <w:t xml:space="preserve"> г. </w:t>
            </w:r>
          </w:p>
          <w:p w:rsidR="004510F7" w:rsidRPr="008A698E" w:rsidRDefault="004510F7" w:rsidP="002E74B7">
            <w:pPr>
              <w:spacing w:line="360" w:lineRule="exact"/>
              <w:jc w:val="center"/>
              <w:rPr>
                <w:szCs w:val="28"/>
              </w:rPr>
            </w:pPr>
            <w:r>
              <w:rPr>
                <w:szCs w:val="28"/>
              </w:rPr>
              <w:t>к (от) 2015</w:t>
            </w:r>
            <w:r w:rsidRPr="008A698E">
              <w:rPr>
                <w:szCs w:val="28"/>
              </w:rPr>
              <w:t xml:space="preserve"> г.</w:t>
            </w:r>
          </w:p>
        </w:tc>
        <w:tc>
          <w:tcPr>
            <w:tcW w:w="1276" w:type="dxa"/>
            <w:tcBorders>
              <w:top w:val="nil"/>
              <w:left w:val="nil"/>
              <w:bottom w:val="single" w:sz="4" w:space="0" w:color="auto"/>
              <w:right w:val="single" w:sz="4" w:space="0" w:color="auto"/>
            </w:tcBorders>
            <w:noWrap/>
            <w:vAlign w:val="bottom"/>
          </w:tcPr>
          <w:p w:rsidR="004510F7" w:rsidRDefault="004510F7" w:rsidP="002E74B7">
            <w:pPr>
              <w:spacing w:line="360" w:lineRule="exact"/>
              <w:jc w:val="center"/>
              <w:rPr>
                <w:szCs w:val="28"/>
              </w:rPr>
            </w:pPr>
            <w:r>
              <w:rPr>
                <w:szCs w:val="28"/>
              </w:rPr>
              <w:t>2017</w:t>
            </w:r>
            <w:r w:rsidRPr="008A698E">
              <w:rPr>
                <w:szCs w:val="28"/>
              </w:rPr>
              <w:t xml:space="preserve"> г. </w:t>
            </w:r>
          </w:p>
          <w:p w:rsidR="004510F7" w:rsidRPr="008A698E" w:rsidRDefault="004510F7" w:rsidP="002E74B7">
            <w:pPr>
              <w:spacing w:line="360" w:lineRule="exact"/>
              <w:jc w:val="center"/>
              <w:rPr>
                <w:szCs w:val="28"/>
              </w:rPr>
            </w:pPr>
            <w:r>
              <w:rPr>
                <w:szCs w:val="28"/>
              </w:rPr>
              <w:t>к (от) 2016</w:t>
            </w:r>
            <w:r w:rsidRPr="008A698E">
              <w:rPr>
                <w:szCs w:val="28"/>
              </w:rPr>
              <w:t xml:space="preserve"> г.</w:t>
            </w:r>
          </w:p>
        </w:tc>
        <w:tc>
          <w:tcPr>
            <w:tcW w:w="1134" w:type="dxa"/>
            <w:tcBorders>
              <w:top w:val="nil"/>
              <w:left w:val="nil"/>
              <w:bottom w:val="single" w:sz="4" w:space="0" w:color="auto"/>
              <w:right w:val="single" w:sz="4" w:space="0" w:color="auto"/>
            </w:tcBorders>
            <w:noWrap/>
            <w:vAlign w:val="bottom"/>
          </w:tcPr>
          <w:p w:rsidR="004510F7" w:rsidRDefault="004510F7" w:rsidP="004B33B9">
            <w:pPr>
              <w:spacing w:line="360" w:lineRule="exact"/>
              <w:jc w:val="center"/>
              <w:rPr>
                <w:szCs w:val="28"/>
              </w:rPr>
            </w:pPr>
            <w:r>
              <w:rPr>
                <w:szCs w:val="28"/>
              </w:rPr>
              <w:t>2017</w:t>
            </w:r>
            <w:r w:rsidRPr="008A698E">
              <w:rPr>
                <w:szCs w:val="28"/>
              </w:rPr>
              <w:t xml:space="preserve"> г. </w:t>
            </w:r>
          </w:p>
          <w:p w:rsidR="004510F7" w:rsidRPr="008A698E" w:rsidRDefault="004510F7" w:rsidP="004B33B9">
            <w:pPr>
              <w:spacing w:line="360" w:lineRule="exact"/>
              <w:jc w:val="center"/>
              <w:rPr>
                <w:szCs w:val="28"/>
              </w:rPr>
            </w:pPr>
            <w:r>
              <w:rPr>
                <w:szCs w:val="28"/>
              </w:rPr>
              <w:t>к (от) 2015</w:t>
            </w:r>
            <w:r w:rsidRPr="008A698E">
              <w:rPr>
                <w:szCs w:val="28"/>
              </w:rPr>
              <w:t xml:space="preserve"> г.</w:t>
            </w:r>
          </w:p>
        </w:tc>
      </w:tr>
      <w:tr w:rsidR="004510F7" w:rsidRPr="00822E75" w:rsidTr="00F361BF">
        <w:trPr>
          <w:trHeight w:val="543"/>
        </w:trPr>
        <w:tc>
          <w:tcPr>
            <w:tcW w:w="2964" w:type="dxa"/>
            <w:tcBorders>
              <w:top w:val="nil"/>
              <w:left w:val="single" w:sz="4" w:space="0" w:color="auto"/>
              <w:bottom w:val="single" w:sz="4" w:space="0" w:color="auto"/>
              <w:right w:val="single" w:sz="4" w:space="0" w:color="auto"/>
            </w:tcBorders>
          </w:tcPr>
          <w:p w:rsidR="004510F7" w:rsidRPr="006C1EB7" w:rsidRDefault="004510F7" w:rsidP="004B33B9">
            <w:pPr>
              <w:spacing w:line="360" w:lineRule="exact"/>
              <w:jc w:val="both"/>
            </w:pPr>
            <w:r w:rsidRPr="006C1EB7">
              <w:t>Прибыль до налогообложения, тыс. р.</w:t>
            </w:r>
          </w:p>
        </w:tc>
        <w:tc>
          <w:tcPr>
            <w:tcW w:w="996" w:type="dxa"/>
            <w:tcBorders>
              <w:top w:val="nil"/>
              <w:left w:val="nil"/>
              <w:bottom w:val="single" w:sz="4" w:space="0" w:color="auto"/>
              <w:right w:val="single" w:sz="4" w:space="0" w:color="auto"/>
            </w:tcBorders>
            <w:noWrap/>
            <w:vAlign w:val="bottom"/>
          </w:tcPr>
          <w:p w:rsidR="004510F7" w:rsidRPr="006C1EB7" w:rsidRDefault="004510F7" w:rsidP="00EE3FF3">
            <w:pPr>
              <w:spacing w:line="360" w:lineRule="exact"/>
              <w:jc w:val="center"/>
            </w:pPr>
            <w:r>
              <w:t>388</w:t>
            </w:r>
          </w:p>
        </w:tc>
        <w:tc>
          <w:tcPr>
            <w:tcW w:w="1158" w:type="dxa"/>
            <w:tcBorders>
              <w:top w:val="nil"/>
              <w:left w:val="nil"/>
              <w:bottom w:val="single" w:sz="4" w:space="0" w:color="auto"/>
              <w:right w:val="single" w:sz="4" w:space="0" w:color="auto"/>
            </w:tcBorders>
            <w:noWrap/>
            <w:vAlign w:val="bottom"/>
          </w:tcPr>
          <w:p w:rsidR="004510F7" w:rsidRPr="006C1EB7" w:rsidRDefault="004510F7" w:rsidP="00EE3FF3">
            <w:pPr>
              <w:spacing w:line="360" w:lineRule="exact"/>
              <w:jc w:val="center"/>
            </w:pPr>
            <w:r>
              <w:t>565</w:t>
            </w:r>
          </w:p>
        </w:tc>
        <w:tc>
          <w:tcPr>
            <w:tcW w:w="1134" w:type="dxa"/>
            <w:tcBorders>
              <w:top w:val="nil"/>
              <w:left w:val="nil"/>
              <w:bottom w:val="single" w:sz="4" w:space="0" w:color="auto"/>
              <w:right w:val="single" w:sz="4" w:space="0" w:color="auto"/>
            </w:tcBorders>
            <w:noWrap/>
            <w:vAlign w:val="bottom"/>
          </w:tcPr>
          <w:p w:rsidR="004510F7" w:rsidRPr="006C1EB7" w:rsidRDefault="004510F7" w:rsidP="00EE3FF3">
            <w:pPr>
              <w:spacing w:line="360" w:lineRule="exact"/>
              <w:jc w:val="center"/>
            </w:pPr>
            <w:r>
              <w:t>457</w:t>
            </w:r>
          </w:p>
        </w:tc>
        <w:tc>
          <w:tcPr>
            <w:tcW w:w="1134" w:type="dxa"/>
            <w:tcBorders>
              <w:top w:val="nil"/>
              <w:left w:val="nil"/>
              <w:bottom w:val="single" w:sz="4" w:space="0" w:color="auto"/>
              <w:right w:val="single" w:sz="4" w:space="0" w:color="auto"/>
            </w:tcBorders>
            <w:noWrap/>
            <w:vAlign w:val="bottom"/>
          </w:tcPr>
          <w:p w:rsidR="004510F7" w:rsidRPr="006C1EB7" w:rsidRDefault="004510F7" w:rsidP="00EE3FF3">
            <w:pPr>
              <w:spacing w:line="360" w:lineRule="exact"/>
              <w:jc w:val="center"/>
            </w:pPr>
            <w:r>
              <w:t>145,6</w:t>
            </w:r>
          </w:p>
        </w:tc>
        <w:tc>
          <w:tcPr>
            <w:tcW w:w="1276" w:type="dxa"/>
            <w:tcBorders>
              <w:top w:val="nil"/>
              <w:left w:val="nil"/>
              <w:bottom w:val="single" w:sz="4" w:space="0" w:color="auto"/>
              <w:right w:val="single" w:sz="4" w:space="0" w:color="auto"/>
            </w:tcBorders>
            <w:noWrap/>
            <w:vAlign w:val="bottom"/>
          </w:tcPr>
          <w:p w:rsidR="004510F7" w:rsidRPr="006C1EB7" w:rsidRDefault="004510F7" w:rsidP="00EE3FF3">
            <w:pPr>
              <w:spacing w:line="360" w:lineRule="exact"/>
              <w:jc w:val="center"/>
            </w:pPr>
            <w:r>
              <w:t>80,9</w:t>
            </w:r>
          </w:p>
        </w:tc>
        <w:tc>
          <w:tcPr>
            <w:tcW w:w="1134" w:type="dxa"/>
            <w:tcBorders>
              <w:top w:val="nil"/>
              <w:left w:val="nil"/>
              <w:bottom w:val="single" w:sz="4" w:space="0" w:color="auto"/>
              <w:right w:val="single" w:sz="4" w:space="0" w:color="auto"/>
            </w:tcBorders>
            <w:noWrap/>
            <w:vAlign w:val="bottom"/>
          </w:tcPr>
          <w:p w:rsidR="004510F7" w:rsidRPr="006C1EB7" w:rsidRDefault="004510F7" w:rsidP="00EE3FF3">
            <w:pPr>
              <w:spacing w:line="360" w:lineRule="exact"/>
              <w:jc w:val="center"/>
            </w:pPr>
            <w:r>
              <w:t>117,8</w:t>
            </w:r>
          </w:p>
        </w:tc>
      </w:tr>
      <w:tr w:rsidR="004510F7" w:rsidRPr="00822E75" w:rsidTr="00F361BF">
        <w:trPr>
          <w:trHeight w:val="800"/>
        </w:trPr>
        <w:tc>
          <w:tcPr>
            <w:tcW w:w="2964" w:type="dxa"/>
            <w:tcBorders>
              <w:top w:val="single" w:sz="4" w:space="0" w:color="auto"/>
              <w:left w:val="single" w:sz="4" w:space="0" w:color="auto"/>
              <w:bottom w:val="single" w:sz="4" w:space="0" w:color="auto"/>
              <w:right w:val="single" w:sz="4" w:space="0" w:color="auto"/>
            </w:tcBorders>
          </w:tcPr>
          <w:p w:rsidR="004510F7" w:rsidRPr="00B1235F" w:rsidRDefault="004510F7" w:rsidP="004B33B9">
            <w:pPr>
              <w:spacing w:line="360" w:lineRule="exact"/>
              <w:jc w:val="both"/>
              <w:rPr>
                <w:color w:val="000000"/>
              </w:rPr>
            </w:pPr>
            <w:r w:rsidRPr="00B1235F">
              <w:rPr>
                <w:color w:val="000000"/>
              </w:rPr>
              <w:t>Прибыль от реализации продукции, товаров, работ, услуг, тыс. р.</w:t>
            </w:r>
          </w:p>
        </w:tc>
        <w:tc>
          <w:tcPr>
            <w:tcW w:w="996"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-210</w:t>
            </w:r>
          </w:p>
        </w:tc>
        <w:tc>
          <w:tcPr>
            <w:tcW w:w="1158"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-856</w:t>
            </w:r>
          </w:p>
        </w:tc>
        <w:tc>
          <w:tcPr>
            <w:tcW w:w="1134"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-364</w:t>
            </w:r>
          </w:p>
        </w:tc>
        <w:tc>
          <w:tcPr>
            <w:tcW w:w="1134"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407,6</w:t>
            </w:r>
          </w:p>
        </w:tc>
        <w:tc>
          <w:tcPr>
            <w:tcW w:w="1276"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45,5</w:t>
            </w:r>
          </w:p>
        </w:tc>
        <w:tc>
          <w:tcPr>
            <w:tcW w:w="1134"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173,3</w:t>
            </w:r>
          </w:p>
        </w:tc>
      </w:tr>
      <w:tr w:rsidR="004510F7" w:rsidRPr="00822E75" w:rsidTr="00F361BF">
        <w:trPr>
          <w:trHeight w:val="543"/>
        </w:trPr>
        <w:tc>
          <w:tcPr>
            <w:tcW w:w="2964" w:type="dxa"/>
            <w:tcBorders>
              <w:top w:val="single" w:sz="4" w:space="0" w:color="auto"/>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Среднегодовая стоимость капитала, тыс. р.</w:t>
            </w:r>
          </w:p>
        </w:tc>
        <w:tc>
          <w:tcPr>
            <w:tcW w:w="99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1 642</w:t>
            </w:r>
          </w:p>
        </w:tc>
        <w:tc>
          <w:tcPr>
            <w:tcW w:w="1158"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2 645</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2 945</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161,1</w:t>
            </w:r>
          </w:p>
        </w:tc>
        <w:tc>
          <w:tcPr>
            <w:tcW w:w="127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111,3</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179,4</w:t>
            </w:r>
          </w:p>
        </w:tc>
      </w:tr>
      <w:tr w:rsidR="004510F7" w:rsidRPr="00822E75" w:rsidTr="00F361BF">
        <w:trPr>
          <w:trHeight w:val="266"/>
        </w:trPr>
        <w:tc>
          <w:tcPr>
            <w:tcW w:w="2964"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в том числе:</w:t>
            </w:r>
          </w:p>
        </w:tc>
        <w:tc>
          <w:tcPr>
            <w:tcW w:w="99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58"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27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r>
      <w:tr w:rsidR="004510F7" w:rsidRPr="00822E75" w:rsidTr="00F361BF">
        <w:trPr>
          <w:trHeight w:val="71"/>
        </w:trPr>
        <w:tc>
          <w:tcPr>
            <w:tcW w:w="2964"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 xml:space="preserve"> - основного</w:t>
            </w:r>
          </w:p>
        </w:tc>
        <w:tc>
          <w:tcPr>
            <w:tcW w:w="99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184</w:t>
            </w:r>
          </w:p>
        </w:tc>
        <w:tc>
          <w:tcPr>
            <w:tcW w:w="1158"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221</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217</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120,1</w:t>
            </w:r>
          </w:p>
        </w:tc>
        <w:tc>
          <w:tcPr>
            <w:tcW w:w="127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98,2</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117,9</w:t>
            </w:r>
          </w:p>
        </w:tc>
      </w:tr>
      <w:tr w:rsidR="004510F7" w:rsidRPr="00822E75" w:rsidTr="00F361BF">
        <w:trPr>
          <w:trHeight w:val="71"/>
        </w:trPr>
        <w:tc>
          <w:tcPr>
            <w:tcW w:w="2964"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 xml:space="preserve"> - оборотного</w:t>
            </w:r>
          </w:p>
        </w:tc>
        <w:tc>
          <w:tcPr>
            <w:tcW w:w="99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2 728</w:t>
            </w:r>
          </w:p>
        </w:tc>
        <w:tc>
          <w:tcPr>
            <w:tcW w:w="1158"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2 424</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1 459</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88,9</w:t>
            </w:r>
          </w:p>
        </w:tc>
        <w:tc>
          <w:tcPr>
            <w:tcW w:w="1276"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60,2</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53,5</w:t>
            </w:r>
          </w:p>
        </w:tc>
      </w:tr>
      <w:tr w:rsidR="004510F7" w:rsidRPr="00822E75" w:rsidTr="00F361BF">
        <w:trPr>
          <w:trHeight w:val="956"/>
        </w:trPr>
        <w:tc>
          <w:tcPr>
            <w:tcW w:w="2964"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Себестоимость реализованной продукции, товаров, работ, услуг, тыс. р.</w:t>
            </w:r>
          </w:p>
        </w:tc>
        <w:tc>
          <w:tcPr>
            <w:tcW w:w="996" w:type="dxa"/>
            <w:tcBorders>
              <w:top w:val="nil"/>
              <w:left w:val="nil"/>
              <w:bottom w:val="single" w:sz="4" w:space="0" w:color="auto"/>
              <w:right w:val="single" w:sz="4" w:space="0" w:color="auto"/>
            </w:tcBorders>
            <w:noWrap/>
            <w:vAlign w:val="bottom"/>
          </w:tcPr>
          <w:p w:rsidR="004510F7" w:rsidRPr="00A20057" w:rsidRDefault="004510F7" w:rsidP="00EE3FF3">
            <w:pPr>
              <w:spacing w:line="360" w:lineRule="exact"/>
              <w:jc w:val="center"/>
            </w:pPr>
            <w:r>
              <w:t>3 896</w:t>
            </w:r>
          </w:p>
        </w:tc>
        <w:tc>
          <w:tcPr>
            <w:tcW w:w="1158" w:type="dxa"/>
            <w:tcBorders>
              <w:top w:val="nil"/>
              <w:left w:val="nil"/>
              <w:bottom w:val="single" w:sz="4" w:space="0" w:color="auto"/>
              <w:right w:val="single" w:sz="4" w:space="0" w:color="auto"/>
            </w:tcBorders>
            <w:noWrap/>
            <w:vAlign w:val="bottom"/>
          </w:tcPr>
          <w:p w:rsidR="004510F7" w:rsidRPr="00A20057" w:rsidRDefault="004510F7" w:rsidP="00EE3FF3">
            <w:pPr>
              <w:spacing w:line="360" w:lineRule="exact"/>
              <w:jc w:val="center"/>
            </w:pPr>
            <w:r>
              <w:t>7 625</w:t>
            </w:r>
          </w:p>
        </w:tc>
        <w:tc>
          <w:tcPr>
            <w:tcW w:w="1134" w:type="dxa"/>
            <w:tcBorders>
              <w:top w:val="nil"/>
              <w:left w:val="nil"/>
              <w:bottom w:val="single" w:sz="4" w:space="0" w:color="auto"/>
              <w:right w:val="single" w:sz="4" w:space="0" w:color="auto"/>
            </w:tcBorders>
            <w:noWrap/>
            <w:vAlign w:val="bottom"/>
          </w:tcPr>
          <w:p w:rsidR="004510F7" w:rsidRPr="00A20057" w:rsidRDefault="004510F7" w:rsidP="00EE3FF3">
            <w:pPr>
              <w:spacing w:line="360" w:lineRule="exact"/>
              <w:jc w:val="center"/>
            </w:pPr>
            <w:r>
              <w:t>7 811</w:t>
            </w:r>
          </w:p>
        </w:tc>
        <w:tc>
          <w:tcPr>
            <w:tcW w:w="1134" w:type="dxa"/>
            <w:tcBorders>
              <w:top w:val="nil"/>
              <w:left w:val="nil"/>
              <w:bottom w:val="single" w:sz="4" w:space="0" w:color="auto"/>
              <w:right w:val="single" w:sz="4" w:space="0" w:color="auto"/>
            </w:tcBorders>
            <w:noWrap/>
            <w:vAlign w:val="bottom"/>
          </w:tcPr>
          <w:p w:rsidR="004510F7" w:rsidRPr="00A20057" w:rsidRDefault="004510F7" w:rsidP="00EE3FF3">
            <w:pPr>
              <w:spacing w:line="360" w:lineRule="exact"/>
              <w:jc w:val="center"/>
            </w:pPr>
            <w:r>
              <w:t>195,7</w:t>
            </w:r>
          </w:p>
        </w:tc>
        <w:tc>
          <w:tcPr>
            <w:tcW w:w="1276" w:type="dxa"/>
            <w:tcBorders>
              <w:top w:val="nil"/>
              <w:left w:val="nil"/>
              <w:bottom w:val="single" w:sz="4" w:space="0" w:color="auto"/>
              <w:right w:val="single" w:sz="4" w:space="0" w:color="auto"/>
            </w:tcBorders>
            <w:noWrap/>
            <w:vAlign w:val="bottom"/>
          </w:tcPr>
          <w:p w:rsidR="004510F7" w:rsidRPr="00A20057" w:rsidRDefault="004510F7" w:rsidP="00EE3FF3">
            <w:pPr>
              <w:spacing w:line="360" w:lineRule="exact"/>
              <w:jc w:val="center"/>
            </w:pPr>
            <w:r>
              <w:t>102,4</w:t>
            </w:r>
          </w:p>
        </w:tc>
        <w:tc>
          <w:tcPr>
            <w:tcW w:w="1134" w:type="dxa"/>
            <w:tcBorders>
              <w:top w:val="nil"/>
              <w:left w:val="nil"/>
              <w:bottom w:val="single" w:sz="4" w:space="0" w:color="auto"/>
              <w:right w:val="single" w:sz="4" w:space="0" w:color="auto"/>
            </w:tcBorders>
            <w:noWrap/>
            <w:vAlign w:val="bottom"/>
          </w:tcPr>
          <w:p w:rsidR="004510F7" w:rsidRPr="00A20057" w:rsidRDefault="004510F7" w:rsidP="00EE3FF3">
            <w:pPr>
              <w:spacing w:line="360" w:lineRule="exact"/>
              <w:jc w:val="center"/>
            </w:pPr>
            <w:r>
              <w:t>200,5</w:t>
            </w:r>
          </w:p>
        </w:tc>
      </w:tr>
      <w:tr w:rsidR="004510F7" w:rsidRPr="00822E75" w:rsidTr="00F361BF">
        <w:trPr>
          <w:trHeight w:val="956"/>
        </w:trPr>
        <w:tc>
          <w:tcPr>
            <w:tcW w:w="2964" w:type="dxa"/>
            <w:tcBorders>
              <w:top w:val="single" w:sz="4" w:space="0" w:color="auto"/>
              <w:left w:val="single" w:sz="4" w:space="0" w:color="auto"/>
              <w:bottom w:val="single" w:sz="4" w:space="0" w:color="auto"/>
              <w:right w:val="single" w:sz="4" w:space="0" w:color="auto"/>
            </w:tcBorders>
          </w:tcPr>
          <w:p w:rsidR="004510F7" w:rsidRPr="00B1235F" w:rsidRDefault="004510F7" w:rsidP="00A0060F">
            <w:pPr>
              <w:spacing w:line="360" w:lineRule="exact"/>
              <w:jc w:val="both"/>
            </w:pPr>
            <w:r w:rsidRPr="00B1235F">
              <w:t xml:space="preserve">Среднегодовая стоимость </w:t>
            </w:r>
            <w:r>
              <w:t>функционирующего капитала</w:t>
            </w:r>
            <w:r w:rsidRPr="00B1235F">
              <w:t>, тыс. р.</w:t>
            </w:r>
          </w:p>
        </w:tc>
        <w:tc>
          <w:tcPr>
            <w:tcW w:w="996"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1 642</w:t>
            </w:r>
          </w:p>
        </w:tc>
        <w:tc>
          <w:tcPr>
            <w:tcW w:w="1158"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2 645</w:t>
            </w:r>
          </w:p>
        </w:tc>
        <w:tc>
          <w:tcPr>
            <w:tcW w:w="1134"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2 945</w:t>
            </w:r>
          </w:p>
        </w:tc>
        <w:tc>
          <w:tcPr>
            <w:tcW w:w="1134"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120,1</w:t>
            </w:r>
          </w:p>
        </w:tc>
        <w:tc>
          <w:tcPr>
            <w:tcW w:w="1276"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98,2</w:t>
            </w:r>
          </w:p>
        </w:tc>
        <w:tc>
          <w:tcPr>
            <w:tcW w:w="1134" w:type="dxa"/>
            <w:tcBorders>
              <w:top w:val="single" w:sz="4" w:space="0" w:color="auto"/>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117,9</w:t>
            </w:r>
          </w:p>
        </w:tc>
      </w:tr>
      <w:tr w:rsidR="004510F7" w:rsidRPr="00822E75" w:rsidTr="00F361BF">
        <w:trPr>
          <w:trHeight w:val="956"/>
        </w:trPr>
        <w:tc>
          <w:tcPr>
            <w:tcW w:w="2964" w:type="dxa"/>
            <w:tcBorders>
              <w:top w:val="single" w:sz="4" w:space="0" w:color="auto"/>
              <w:left w:val="single" w:sz="4" w:space="0" w:color="auto"/>
              <w:bottom w:val="single" w:sz="4" w:space="0" w:color="auto"/>
              <w:right w:val="single" w:sz="4" w:space="0" w:color="auto"/>
            </w:tcBorders>
          </w:tcPr>
          <w:p w:rsidR="004510F7" w:rsidRPr="00B1235F" w:rsidRDefault="004510F7" w:rsidP="00236FA7">
            <w:pPr>
              <w:spacing w:line="360" w:lineRule="exact"/>
              <w:jc w:val="both"/>
            </w:pPr>
            <w:r w:rsidRPr="00B1235F">
              <w:t>Выручка от реализации продукции, товаров, работ, услуг, тыс. р.</w:t>
            </w:r>
          </w:p>
        </w:tc>
        <w:tc>
          <w:tcPr>
            <w:tcW w:w="996" w:type="dxa"/>
            <w:tcBorders>
              <w:top w:val="single" w:sz="4" w:space="0" w:color="auto"/>
              <w:left w:val="nil"/>
              <w:bottom w:val="single" w:sz="4" w:space="0" w:color="auto"/>
              <w:right w:val="single" w:sz="4" w:space="0" w:color="auto"/>
            </w:tcBorders>
            <w:noWrap/>
            <w:vAlign w:val="bottom"/>
          </w:tcPr>
          <w:p w:rsidR="004510F7" w:rsidRPr="00A20057" w:rsidRDefault="004510F7" w:rsidP="00236FA7">
            <w:pPr>
              <w:spacing w:line="360" w:lineRule="exact"/>
              <w:jc w:val="center"/>
            </w:pPr>
            <w:r>
              <w:t>4 407</w:t>
            </w:r>
          </w:p>
        </w:tc>
        <w:tc>
          <w:tcPr>
            <w:tcW w:w="1158" w:type="dxa"/>
            <w:tcBorders>
              <w:top w:val="single" w:sz="4" w:space="0" w:color="auto"/>
              <w:left w:val="nil"/>
              <w:bottom w:val="single" w:sz="4" w:space="0" w:color="auto"/>
              <w:right w:val="single" w:sz="4" w:space="0" w:color="auto"/>
            </w:tcBorders>
            <w:noWrap/>
            <w:vAlign w:val="bottom"/>
          </w:tcPr>
          <w:p w:rsidR="004510F7" w:rsidRPr="00A20057" w:rsidRDefault="004510F7" w:rsidP="00236FA7">
            <w:pPr>
              <w:spacing w:line="360" w:lineRule="exact"/>
              <w:jc w:val="center"/>
            </w:pPr>
            <w:r>
              <w:t>8 028</w:t>
            </w:r>
          </w:p>
        </w:tc>
        <w:tc>
          <w:tcPr>
            <w:tcW w:w="1134" w:type="dxa"/>
            <w:tcBorders>
              <w:top w:val="single" w:sz="4" w:space="0" w:color="auto"/>
              <w:left w:val="nil"/>
              <w:bottom w:val="single" w:sz="4" w:space="0" w:color="auto"/>
              <w:right w:val="single" w:sz="4" w:space="0" w:color="auto"/>
            </w:tcBorders>
            <w:noWrap/>
            <w:vAlign w:val="bottom"/>
          </w:tcPr>
          <w:p w:rsidR="004510F7" w:rsidRPr="00A20057" w:rsidRDefault="004510F7" w:rsidP="00236FA7">
            <w:pPr>
              <w:spacing w:line="360" w:lineRule="exact"/>
              <w:jc w:val="center"/>
            </w:pPr>
            <w:r>
              <w:t>8 834</w:t>
            </w:r>
          </w:p>
        </w:tc>
        <w:tc>
          <w:tcPr>
            <w:tcW w:w="1134" w:type="dxa"/>
            <w:tcBorders>
              <w:top w:val="single" w:sz="4" w:space="0" w:color="auto"/>
              <w:left w:val="nil"/>
              <w:bottom w:val="single" w:sz="4" w:space="0" w:color="auto"/>
              <w:right w:val="single" w:sz="4" w:space="0" w:color="auto"/>
            </w:tcBorders>
            <w:noWrap/>
            <w:vAlign w:val="bottom"/>
          </w:tcPr>
          <w:p w:rsidR="004510F7" w:rsidRPr="00652A29" w:rsidRDefault="004510F7" w:rsidP="00236FA7">
            <w:pPr>
              <w:spacing w:line="360" w:lineRule="exact"/>
              <w:jc w:val="center"/>
            </w:pPr>
            <w:r>
              <w:t>182,2</w:t>
            </w:r>
          </w:p>
        </w:tc>
        <w:tc>
          <w:tcPr>
            <w:tcW w:w="1276" w:type="dxa"/>
            <w:tcBorders>
              <w:top w:val="single" w:sz="4" w:space="0" w:color="auto"/>
              <w:left w:val="nil"/>
              <w:bottom w:val="single" w:sz="4" w:space="0" w:color="auto"/>
              <w:right w:val="single" w:sz="4" w:space="0" w:color="auto"/>
            </w:tcBorders>
            <w:noWrap/>
            <w:vAlign w:val="bottom"/>
          </w:tcPr>
          <w:p w:rsidR="004510F7" w:rsidRPr="00652A29" w:rsidRDefault="004510F7" w:rsidP="00236FA7">
            <w:pPr>
              <w:spacing w:line="360" w:lineRule="exact"/>
              <w:jc w:val="center"/>
            </w:pPr>
            <w:r>
              <w:t>110,0</w:t>
            </w:r>
          </w:p>
        </w:tc>
        <w:tc>
          <w:tcPr>
            <w:tcW w:w="1134" w:type="dxa"/>
            <w:tcBorders>
              <w:top w:val="single" w:sz="4" w:space="0" w:color="auto"/>
              <w:left w:val="nil"/>
              <w:bottom w:val="single" w:sz="4" w:space="0" w:color="auto"/>
              <w:right w:val="single" w:sz="4" w:space="0" w:color="auto"/>
            </w:tcBorders>
            <w:noWrap/>
            <w:vAlign w:val="bottom"/>
          </w:tcPr>
          <w:p w:rsidR="004510F7" w:rsidRPr="00652A29" w:rsidRDefault="004510F7" w:rsidP="00236FA7">
            <w:pPr>
              <w:spacing w:line="360" w:lineRule="exact"/>
              <w:jc w:val="center"/>
            </w:pPr>
            <w:r>
              <w:t>200,5</w:t>
            </w:r>
          </w:p>
        </w:tc>
      </w:tr>
    </w:tbl>
    <w:p w:rsidR="004510F7" w:rsidRDefault="004510F7" w:rsidP="004B33B9">
      <w:pPr>
        <w:pStyle w:val="NoSpacing"/>
        <w:spacing w:line="360" w:lineRule="exact"/>
        <w:jc w:val="both"/>
        <w:rPr>
          <w:b/>
        </w:rPr>
      </w:pPr>
    </w:p>
    <w:p w:rsidR="004510F7" w:rsidRPr="00404F59" w:rsidRDefault="004510F7" w:rsidP="004B33B9">
      <w:pPr>
        <w:pStyle w:val="NoSpacing"/>
        <w:spacing w:line="360" w:lineRule="exact"/>
        <w:jc w:val="both"/>
        <w:rPr>
          <w:b/>
        </w:rPr>
      </w:pPr>
      <w:r>
        <w:rPr>
          <w:b/>
        </w:rPr>
        <w:t>Окончание</w:t>
      </w:r>
      <w:r w:rsidRPr="00404F59">
        <w:rPr>
          <w:b/>
        </w:rPr>
        <w:t xml:space="preserve"> таблицы 2.</w:t>
      </w:r>
      <w:r>
        <w:rPr>
          <w:b/>
        </w:rPr>
        <w:t>15</w:t>
      </w:r>
    </w:p>
    <w:tbl>
      <w:tblPr>
        <w:tblW w:w="9796" w:type="dxa"/>
        <w:tblInd w:w="93" w:type="dxa"/>
        <w:tblLook w:val="00A0"/>
      </w:tblPr>
      <w:tblGrid>
        <w:gridCol w:w="3559"/>
        <w:gridCol w:w="992"/>
        <w:gridCol w:w="993"/>
        <w:gridCol w:w="992"/>
        <w:gridCol w:w="1134"/>
        <w:gridCol w:w="992"/>
        <w:gridCol w:w="1134"/>
      </w:tblGrid>
      <w:tr w:rsidR="004510F7" w:rsidRPr="00822E75" w:rsidTr="00F361BF">
        <w:trPr>
          <w:trHeight w:val="645"/>
        </w:trPr>
        <w:tc>
          <w:tcPr>
            <w:tcW w:w="3559" w:type="dxa"/>
            <w:vMerge w:val="restart"/>
            <w:tcBorders>
              <w:top w:val="single" w:sz="4" w:space="0" w:color="auto"/>
              <w:left w:val="single" w:sz="4" w:space="0" w:color="auto"/>
              <w:bottom w:val="single" w:sz="4" w:space="0" w:color="000000"/>
              <w:right w:val="single" w:sz="4" w:space="0" w:color="auto"/>
            </w:tcBorders>
            <w:noWrap/>
            <w:vAlign w:val="center"/>
          </w:tcPr>
          <w:p w:rsidR="004510F7" w:rsidRPr="006C1EB7" w:rsidRDefault="004510F7" w:rsidP="004B33B9">
            <w:pPr>
              <w:spacing w:line="360" w:lineRule="exact"/>
              <w:jc w:val="center"/>
            </w:pPr>
            <w:r w:rsidRPr="006C1EB7">
              <w:t>Показатели</w:t>
            </w:r>
          </w:p>
        </w:tc>
        <w:tc>
          <w:tcPr>
            <w:tcW w:w="2977" w:type="dxa"/>
            <w:gridSpan w:val="3"/>
            <w:tcBorders>
              <w:top w:val="single" w:sz="4" w:space="0" w:color="auto"/>
              <w:left w:val="nil"/>
              <w:bottom w:val="single" w:sz="4" w:space="0" w:color="auto"/>
              <w:right w:val="single" w:sz="4" w:space="0" w:color="000000"/>
            </w:tcBorders>
            <w:noWrap/>
            <w:vAlign w:val="center"/>
          </w:tcPr>
          <w:p w:rsidR="004510F7" w:rsidRPr="006C1EB7" w:rsidRDefault="004510F7" w:rsidP="004B33B9">
            <w:pPr>
              <w:spacing w:line="360" w:lineRule="exact"/>
              <w:jc w:val="center"/>
            </w:pPr>
            <w:r w:rsidRPr="006C1EB7">
              <w:t>Годы</w:t>
            </w:r>
          </w:p>
        </w:tc>
        <w:tc>
          <w:tcPr>
            <w:tcW w:w="3260" w:type="dxa"/>
            <w:gridSpan w:val="3"/>
            <w:tcBorders>
              <w:top w:val="single" w:sz="4" w:space="0" w:color="auto"/>
              <w:left w:val="nil"/>
              <w:bottom w:val="single" w:sz="4" w:space="0" w:color="auto"/>
              <w:right w:val="single" w:sz="4" w:space="0" w:color="auto"/>
            </w:tcBorders>
            <w:noWrap/>
            <w:vAlign w:val="bottom"/>
          </w:tcPr>
          <w:p w:rsidR="004510F7" w:rsidRPr="006C1EB7" w:rsidRDefault="004510F7" w:rsidP="004B33B9">
            <w:pPr>
              <w:spacing w:line="360" w:lineRule="exact"/>
              <w:jc w:val="center"/>
            </w:pPr>
            <w:r w:rsidRPr="006C1EB7">
              <w:t xml:space="preserve">Темп роста, %, или </w:t>
            </w:r>
          </w:p>
          <w:p w:rsidR="004510F7" w:rsidRPr="006C1EB7" w:rsidRDefault="004510F7" w:rsidP="004B33B9">
            <w:pPr>
              <w:spacing w:line="360" w:lineRule="exact"/>
              <w:jc w:val="center"/>
            </w:pPr>
            <w:r w:rsidRPr="006C1EB7">
              <w:t>отклонение (+/-)</w:t>
            </w:r>
          </w:p>
        </w:tc>
      </w:tr>
      <w:tr w:rsidR="004510F7" w:rsidRPr="00822E75" w:rsidTr="00F361BF">
        <w:trPr>
          <w:trHeight w:val="766"/>
        </w:trPr>
        <w:tc>
          <w:tcPr>
            <w:tcW w:w="3559" w:type="dxa"/>
            <w:vMerge/>
            <w:tcBorders>
              <w:top w:val="single" w:sz="4" w:space="0" w:color="auto"/>
              <w:left w:val="single" w:sz="4" w:space="0" w:color="auto"/>
              <w:bottom w:val="single" w:sz="4" w:space="0" w:color="000000"/>
              <w:right w:val="single" w:sz="4" w:space="0" w:color="auto"/>
            </w:tcBorders>
            <w:vAlign w:val="center"/>
          </w:tcPr>
          <w:p w:rsidR="004510F7" w:rsidRPr="006C1EB7" w:rsidRDefault="004510F7" w:rsidP="004B33B9">
            <w:pPr>
              <w:spacing w:line="360" w:lineRule="exact"/>
            </w:pPr>
          </w:p>
        </w:tc>
        <w:tc>
          <w:tcPr>
            <w:tcW w:w="992" w:type="dxa"/>
            <w:tcBorders>
              <w:top w:val="nil"/>
              <w:left w:val="nil"/>
              <w:bottom w:val="single" w:sz="4" w:space="0" w:color="auto"/>
              <w:right w:val="single" w:sz="4" w:space="0" w:color="auto"/>
            </w:tcBorders>
            <w:noWrap/>
            <w:vAlign w:val="bottom"/>
          </w:tcPr>
          <w:p w:rsidR="004510F7" w:rsidRPr="00822E75" w:rsidRDefault="004510F7" w:rsidP="002E74B7">
            <w:pPr>
              <w:spacing w:line="360" w:lineRule="exact"/>
              <w:jc w:val="center"/>
              <w:rPr>
                <w:sz w:val="28"/>
                <w:szCs w:val="28"/>
              </w:rPr>
            </w:pPr>
            <w:r w:rsidRPr="008A698E">
              <w:rPr>
                <w:szCs w:val="28"/>
              </w:rPr>
              <w:t>2</w:t>
            </w:r>
            <w:r>
              <w:rPr>
                <w:szCs w:val="28"/>
              </w:rPr>
              <w:t>015</w:t>
            </w:r>
          </w:p>
        </w:tc>
        <w:tc>
          <w:tcPr>
            <w:tcW w:w="993" w:type="dxa"/>
            <w:tcBorders>
              <w:top w:val="nil"/>
              <w:left w:val="nil"/>
              <w:bottom w:val="single" w:sz="4" w:space="0" w:color="auto"/>
              <w:right w:val="single" w:sz="4" w:space="0" w:color="auto"/>
            </w:tcBorders>
            <w:noWrap/>
            <w:vAlign w:val="center"/>
          </w:tcPr>
          <w:p w:rsidR="004510F7" w:rsidRDefault="004510F7" w:rsidP="002E74B7">
            <w:pPr>
              <w:spacing w:line="360" w:lineRule="exact"/>
              <w:jc w:val="center"/>
              <w:rPr>
                <w:szCs w:val="28"/>
              </w:rPr>
            </w:pPr>
          </w:p>
          <w:p w:rsidR="004510F7" w:rsidRDefault="004510F7" w:rsidP="002E74B7">
            <w:pPr>
              <w:spacing w:line="360" w:lineRule="exact"/>
              <w:jc w:val="center"/>
              <w:rPr>
                <w:szCs w:val="28"/>
              </w:rPr>
            </w:pPr>
          </w:p>
          <w:p w:rsidR="004510F7" w:rsidRPr="008A698E" w:rsidRDefault="004510F7" w:rsidP="002E74B7">
            <w:pPr>
              <w:spacing w:line="360" w:lineRule="exact"/>
              <w:jc w:val="center"/>
              <w:rPr>
                <w:szCs w:val="28"/>
              </w:rPr>
            </w:pPr>
            <w:r>
              <w:rPr>
                <w:szCs w:val="28"/>
              </w:rPr>
              <w:t>2016</w:t>
            </w:r>
          </w:p>
        </w:tc>
        <w:tc>
          <w:tcPr>
            <w:tcW w:w="992" w:type="dxa"/>
            <w:tcBorders>
              <w:top w:val="nil"/>
              <w:left w:val="nil"/>
              <w:bottom w:val="single" w:sz="4" w:space="0" w:color="auto"/>
              <w:right w:val="single" w:sz="4" w:space="0" w:color="auto"/>
            </w:tcBorders>
            <w:noWrap/>
            <w:vAlign w:val="center"/>
          </w:tcPr>
          <w:p w:rsidR="004510F7" w:rsidRDefault="004510F7" w:rsidP="004B33B9">
            <w:pPr>
              <w:spacing w:line="360" w:lineRule="exact"/>
              <w:jc w:val="center"/>
              <w:rPr>
                <w:szCs w:val="28"/>
              </w:rPr>
            </w:pPr>
          </w:p>
          <w:p w:rsidR="004510F7" w:rsidRDefault="004510F7" w:rsidP="004B33B9">
            <w:pPr>
              <w:spacing w:line="360" w:lineRule="exact"/>
              <w:jc w:val="center"/>
              <w:rPr>
                <w:szCs w:val="28"/>
              </w:rPr>
            </w:pPr>
          </w:p>
          <w:p w:rsidR="004510F7" w:rsidRPr="008A698E" w:rsidRDefault="004510F7" w:rsidP="004B33B9">
            <w:pPr>
              <w:spacing w:line="360" w:lineRule="exact"/>
              <w:jc w:val="center"/>
              <w:rPr>
                <w:szCs w:val="28"/>
              </w:rPr>
            </w:pPr>
            <w:r>
              <w:rPr>
                <w:szCs w:val="28"/>
              </w:rPr>
              <w:t>2017</w:t>
            </w:r>
          </w:p>
        </w:tc>
        <w:tc>
          <w:tcPr>
            <w:tcW w:w="1134" w:type="dxa"/>
            <w:tcBorders>
              <w:top w:val="nil"/>
              <w:left w:val="nil"/>
              <w:bottom w:val="single" w:sz="4" w:space="0" w:color="auto"/>
              <w:right w:val="single" w:sz="4" w:space="0" w:color="auto"/>
            </w:tcBorders>
            <w:noWrap/>
            <w:vAlign w:val="bottom"/>
          </w:tcPr>
          <w:p w:rsidR="004510F7" w:rsidRDefault="004510F7" w:rsidP="002E74B7">
            <w:pPr>
              <w:spacing w:line="360" w:lineRule="exact"/>
              <w:jc w:val="center"/>
              <w:rPr>
                <w:szCs w:val="28"/>
              </w:rPr>
            </w:pPr>
            <w:r>
              <w:rPr>
                <w:szCs w:val="28"/>
              </w:rPr>
              <w:t>2016</w:t>
            </w:r>
            <w:r w:rsidRPr="008A698E">
              <w:rPr>
                <w:szCs w:val="28"/>
              </w:rPr>
              <w:t xml:space="preserve"> г.</w:t>
            </w:r>
          </w:p>
          <w:p w:rsidR="004510F7" w:rsidRPr="008A698E" w:rsidRDefault="004510F7" w:rsidP="002E74B7">
            <w:pPr>
              <w:spacing w:line="360" w:lineRule="exact"/>
              <w:jc w:val="center"/>
              <w:rPr>
                <w:szCs w:val="28"/>
              </w:rPr>
            </w:pPr>
            <w:r>
              <w:rPr>
                <w:szCs w:val="28"/>
              </w:rPr>
              <w:t>к (от) 2015</w:t>
            </w:r>
            <w:r w:rsidRPr="008A698E">
              <w:rPr>
                <w:szCs w:val="28"/>
              </w:rPr>
              <w:t xml:space="preserve"> г.</w:t>
            </w:r>
          </w:p>
        </w:tc>
        <w:tc>
          <w:tcPr>
            <w:tcW w:w="992" w:type="dxa"/>
            <w:tcBorders>
              <w:top w:val="nil"/>
              <w:left w:val="nil"/>
              <w:bottom w:val="single" w:sz="4" w:space="0" w:color="auto"/>
              <w:right w:val="single" w:sz="4" w:space="0" w:color="auto"/>
            </w:tcBorders>
            <w:noWrap/>
            <w:vAlign w:val="bottom"/>
          </w:tcPr>
          <w:p w:rsidR="004510F7" w:rsidRDefault="004510F7" w:rsidP="002E74B7">
            <w:pPr>
              <w:spacing w:line="360" w:lineRule="exact"/>
              <w:jc w:val="center"/>
              <w:rPr>
                <w:szCs w:val="28"/>
              </w:rPr>
            </w:pPr>
            <w:r>
              <w:rPr>
                <w:szCs w:val="28"/>
              </w:rPr>
              <w:t>2017</w:t>
            </w:r>
            <w:r w:rsidRPr="008A698E">
              <w:rPr>
                <w:szCs w:val="28"/>
              </w:rPr>
              <w:t xml:space="preserve"> г. </w:t>
            </w:r>
          </w:p>
          <w:p w:rsidR="004510F7" w:rsidRPr="008A698E" w:rsidRDefault="004510F7" w:rsidP="002E74B7">
            <w:pPr>
              <w:spacing w:line="360" w:lineRule="exact"/>
              <w:jc w:val="center"/>
              <w:rPr>
                <w:szCs w:val="28"/>
              </w:rPr>
            </w:pPr>
            <w:r>
              <w:rPr>
                <w:szCs w:val="28"/>
              </w:rPr>
              <w:t>к (от) 2016</w:t>
            </w:r>
            <w:r w:rsidRPr="008A698E">
              <w:rPr>
                <w:szCs w:val="28"/>
              </w:rPr>
              <w:t xml:space="preserve"> г.</w:t>
            </w:r>
          </w:p>
        </w:tc>
        <w:tc>
          <w:tcPr>
            <w:tcW w:w="1134" w:type="dxa"/>
            <w:tcBorders>
              <w:top w:val="nil"/>
              <w:left w:val="nil"/>
              <w:bottom w:val="single" w:sz="4" w:space="0" w:color="auto"/>
              <w:right w:val="single" w:sz="4" w:space="0" w:color="auto"/>
            </w:tcBorders>
            <w:noWrap/>
            <w:vAlign w:val="bottom"/>
          </w:tcPr>
          <w:p w:rsidR="004510F7" w:rsidRDefault="004510F7" w:rsidP="002E74B7">
            <w:pPr>
              <w:spacing w:line="360" w:lineRule="exact"/>
              <w:jc w:val="center"/>
              <w:rPr>
                <w:szCs w:val="28"/>
              </w:rPr>
            </w:pPr>
            <w:r>
              <w:rPr>
                <w:szCs w:val="28"/>
              </w:rPr>
              <w:t>2017</w:t>
            </w:r>
            <w:r w:rsidRPr="008A698E">
              <w:rPr>
                <w:szCs w:val="28"/>
              </w:rPr>
              <w:t xml:space="preserve"> г. </w:t>
            </w:r>
          </w:p>
          <w:p w:rsidR="004510F7" w:rsidRPr="008A698E" w:rsidRDefault="004510F7" w:rsidP="002E74B7">
            <w:pPr>
              <w:spacing w:line="360" w:lineRule="exact"/>
              <w:jc w:val="center"/>
              <w:rPr>
                <w:szCs w:val="28"/>
              </w:rPr>
            </w:pPr>
            <w:r>
              <w:rPr>
                <w:szCs w:val="28"/>
              </w:rPr>
              <w:t>к (от) 2015</w:t>
            </w:r>
            <w:r w:rsidRPr="008A698E">
              <w:rPr>
                <w:szCs w:val="28"/>
              </w:rPr>
              <w:t xml:space="preserve"> г.</w:t>
            </w:r>
          </w:p>
        </w:tc>
      </w:tr>
      <w:tr w:rsidR="004510F7" w:rsidRPr="00B1235F" w:rsidTr="00F361BF">
        <w:trPr>
          <w:trHeight w:val="360"/>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Итоговая рентабельность, %</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0,01</w:t>
            </w:r>
          </w:p>
        </w:tc>
        <w:tc>
          <w:tcPr>
            <w:tcW w:w="993"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0,07</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0,05</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w:t>
            </w:r>
            <w:r w:rsidRPr="00B1235F">
              <w:t>,06</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-0,02</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0,05</w:t>
            </w:r>
          </w:p>
        </w:tc>
      </w:tr>
      <w:tr w:rsidR="004510F7" w:rsidRPr="00B1235F" w:rsidTr="00F361BF">
        <w:trPr>
          <w:trHeight w:val="330"/>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Рентабельность реализации, %</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-4,8</w:t>
            </w:r>
          </w:p>
        </w:tc>
        <w:tc>
          <w:tcPr>
            <w:tcW w:w="993"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-10,7</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-4,1</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5,9</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-6,6</w:t>
            </w: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-0,7</w:t>
            </w:r>
          </w:p>
        </w:tc>
      </w:tr>
      <w:tr w:rsidR="004510F7" w:rsidRPr="00B1235F" w:rsidTr="00F361BF">
        <w:trPr>
          <w:trHeight w:val="449"/>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Рентабельность капитала, %</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3"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r>
      <w:tr w:rsidR="004510F7" w:rsidRPr="00B1235F" w:rsidTr="00F361BF">
        <w:trPr>
          <w:trHeight w:val="70"/>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по прибыли до налогообложения</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4,2</w:t>
            </w:r>
          </w:p>
        </w:tc>
        <w:tc>
          <w:tcPr>
            <w:tcW w:w="993"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4,7</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r>
              <w:t>6,4</w:t>
            </w:r>
          </w:p>
        </w:tc>
        <w:tc>
          <w:tcPr>
            <w:tcW w:w="1134"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t>0,5</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1,7</w:t>
            </w:r>
          </w:p>
        </w:tc>
        <w:tc>
          <w:tcPr>
            <w:tcW w:w="1134"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2,2</w:t>
            </w:r>
          </w:p>
        </w:tc>
      </w:tr>
      <w:tr w:rsidR="004510F7" w:rsidRPr="00B1235F" w:rsidTr="00F361BF">
        <w:trPr>
          <w:trHeight w:val="315"/>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по прибыли от реализации</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-7,8</w:t>
            </w:r>
          </w:p>
        </w:tc>
        <w:tc>
          <w:tcPr>
            <w:tcW w:w="993"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-3,1</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-8,1</w:t>
            </w:r>
          </w:p>
        </w:tc>
        <w:tc>
          <w:tcPr>
            <w:tcW w:w="1134"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-4,7</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5</w:t>
            </w:r>
          </w:p>
        </w:tc>
        <w:tc>
          <w:tcPr>
            <w:tcW w:w="1134"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0,3</w:t>
            </w:r>
          </w:p>
        </w:tc>
      </w:tr>
      <w:tr w:rsidR="004510F7" w:rsidRPr="00B1235F" w:rsidTr="00F361BF">
        <w:trPr>
          <w:trHeight w:val="445"/>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Рентабельность основного капитала, %</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3"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r>
      <w:tr w:rsidR="004510F7" w:rsidRPr="00B1235F" w:rsidTr="00F361BF">
        <w:trPr>
          <w:trHeight w:val="70"/>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по прибыли до налогообложения</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47,4</w:t>
            </w:r>
          </w:p>
        </w:tc>
        <w:tc>
          <w:tcPr>
            <w:tcW w:w="993"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39,1</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47,5</w:t>
            </w:r>
          </w:p>
        </w:tc>
        <w:tc>
          <w:tcPr>
            <w:tcW w:w="1134"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-8,3</w:t>
            </w:r>
          </w:p>
        </w:tc>
        <w:tc>
          <w:tcPr>
            <w:tcW w:w="992"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8,4</w:t>
            </w:r>
          </w:p>
        </w:tc>
        <w:tc>
          <w:tcPr>
            <w:tcW w:w="1134" w:type="dxa"/>
            <w:tcBorders>
              <w:top w:val="nil"/>
              <w:left w:val="nil"/>
              <w:bottom w:val="single" w:sz="4" w:space="0" w:color="auto"/>
              <w:right w:val="single" w:sz="4" w:space="0" w:color="auto"/>
            </w:tcBorders>
            <w:noWrap/>
            <w:vAlign w:val="bottom"/>
          </w:tcPr>
          <w:p w:rsidR="004510F7" w:rsidRPr="00984D05" w:rsidRDefault="004510F7" w:rsidP="00EE3FF3">
            <w:pPr>
              <w:spacing w:line="360" w:lineRule="exact"/>
              <w:jc w:val="center"/>
              <w:rPr>
                <w:lang w:val="en-US"/>
              </w:rPr>
            </w:pPr>
            <w:r>
              <w:rPr>
                <w:lang w:val="en-US"/>
              </w:rPr>
              <w:t>0,1</w:t>
            </w:r>
          </w:p>
        </w:tc>
      </w:tr>
      <w:tr w:rsidR="004510F7" w:rsidRPr="00B1235F" w:rsidTr="00F361BF">
        <w:trPr>
          <w:trHeight w:val="315"/>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по прибыли от реализации</w:t>
            </w:r>
          </w:p>
        </w:tc>
        <w:tc>
          <w:tcPr>
            <w:tcW w:w="992" w:type="dxa"/>
            <w:tcBorders>
              <w:top w:val="nil"/>
              <w:left w:val="nil"/>
              <w:bottom w:val="single" w:sz="4" w:space="0" w:color="auto"/>
              <w:right w:val="single" w:sz="4" w:space="0" w:color="auto"/>
            </w:tcBorders>
            <w:noWrap/>
            <w:vAlign w:val="bottom"/>
          </w:tcPr>
          <w:p w:rsidR="004510F7" w:rsidRPr="00A370C6" w:rsidRDefault="004510F7" w:rsidP="00EE3FF3">
            <w:pPr>
              <w:spacing w:line="360" w:lineRule="exact"/>
              <w:jc w:val="center"/>
              <w:rPr>
                <w:lang w:val="en-US"/>
              </w:rPr>
            </w:pPr>
            <w:r>
              <w:rPr>
                <w:lang w:val="en-US"/>
              </w:rPr>
              <w:t>87,6</w:t>
            </w:r>
          </w:p>
        </w:tc>
        <w:tc>
          <w:tcPr>
            <w:tcW w:w="993" w:type="dxa"/>
            <w:tcBorders>
              <w:top w:val="nil"/>
              <w:left w:val="nil"/>
              <w:bottom w:val="single" w:sz="4" w:space="0" w:color="auto"/>
              <w:right w:val="single" w:sz="4" w:space="0" w:color="auto"/>
            </w:tcBorders>
            <w:noWrap/>
            <w:vAlign w:val="bottom"/>
          </w:tcPr>
          <w:p w:rsidR="004510F7" w:rsidRPr="00A370C6" w:rsidRDefault="004510F7" w:rsidP="00EE3FF3">
            <w:pPr>
              <w:spacing w:line="360" w:lineRule="exact"/>
              <w:jc w:val="center"/>
              <w:rPr>
                <w:lang w:val="en-US"/>
              </w:rPr>
            </w:pPr>
            <w:r>
              <w:rPr>
                <w:lang w:val="en-US"/>
              </w:rPr>
              <w:t>25,8</w:t>
            </w:r>
          </w:p>
        </w:tc>
        <w:tc>
          <w:tcPr>
            <w:tcW w:w="992" w:type="dxa"/>
            <w:tcBorders>
              <w:top w:val="nil"/>
              <w:left w:val="nil"/>
              <w:bottom w:val="single" w:sz="4" w:space="0" w:color="auto"/>
              <w:right w:val="single" w:sz="4" w:space="0" w:color="auto"/>
            </w:tcBorders>
            <w:noWrap/>
            <w:vAlign w:val="bottom"/>
          </w:tcPr>
          <w:p w:rsidR="004510F7" w:rsidRPr="00A370C6" w:rsidRDefault="004510F7" w:rsidP="00EE3FF3">
            <w:pPr>
              <w:spacing w:line="360" w:lineRule="exact"/>
              <w:jc w:val="center"/>
              <w:rPr>
                <w:lang w:val="en-US"/>
              </w:rPr>
            </w:pPr>
            <w:r>
              <w:rPr>
                <w:lang w:val="en-US"/>
              </w:rPr>
              <w:t>59,6</w:t>
            </w:r>
          </w:p>
        </w:tc>
        <w:tc>
          <w:tcPr>
            <w:tcW w:w="1134" w:type="dxa"/>
            <w:tcBorders>
              <w:top w:val="nil"/>
              <w:left w:val="nil"/>
              <w:bottom w:val="single" w:sz="4" w:space="0" w:color="auto"/>
              <w:right w:val="single" w:sz="4" w:space="0" w:color="auto"/>
            </w:tcBorders>
            <w:noWrap/>
            <w:vAlign w:val="bottom"/>
          </w:tcPr>
          <w:p w:rsidR="004510F7" w:rsidRPr="00A370C6" w:rsidRDefault="004510F7" w:rsidP="00EE3FF3">
            <w:pPr>
              <w:spacing w:line="360" w:lineRule="exact"/>
              <w:jc w:val="center"/>
              <w:rPr>
                <w:lang w:val="en-US"/>
              </w:rPr>
            </w:pPr>
            <w:r>
              <w:rPr>
                <w:lang w:val="en-US"/>
              </w:rPr>
              <w:t>-61.8</w:t>
            </w:r>
          </w:p>
        </w:tc>
        <w:tc>
          <w:tcPr>
            <w:tcW w:w="992" w:type="dxa"/>
            <w:tcBorders>
              <w:top w:val="nil"/>
              <w:left w:val="nil"/>
              <w:bottom w:val="single" w:sz="4" w:space="0" w:color="auto"/>
              <w:right w:val="single" w:sz="4" w:space="0" w:color="auto"/>
            </w:tcBorders>
            <w:noWrap/>
            <w:vAlign w:val="bottom"/>
          </w:tcPr>
          <w:p w:rsidR="004510F7" w:rsidRPr="00A370C6" w:rsidRDefault="004510F7" w:rsidP="00EE3FF3">
            <w:pPr>
              <w:spacing w:line="360" w:lineRule="exact"/>
              <w:jc w:val="center"/>
              <w:rPr>
                <w:lang w:val="en-US"/>
              </w:rPr>
            </w:pPr>
            <w:r>
              <w:rPr>
                <w:lang w:val="en-US"/>
              </w:rPr>
              <w:t>33,8</w:t>
            </w:r>
          </w:p>
        </w:tc>
        <w:tc>
          <w:tcPr>
            <w:tcW w:w="1134" w:type="dxa"/>
            <w:tcBorders>
              <w:top w:val="nil"/>
              <w:left w:val="nil"/>
              <w:bottom w:val="single" w:sz="4" w:space="0" w:color="auto"/>
              <w:right w:val="single" w:sz="4" w:space="0" w:color="auto"/>
            </w:tcBorders>
            <w:noWrap/>
            <w:vAlign w:val="bottom"/>
          </w:tcPr>
          <w:p w:rsidR="004510F7" w:rsidRPr="00A370C6" w:rsidRDefault="004510F7" w:rsidP="00EE3FF3">
            <w:pPr>
              <w:spacing w:line="360" w:lineRule="exact"/>
              <w:jc w:val="center"/>
              <w:rPr>
                <w:lang w:val="en-US"/>
              </w:rPr>
            </w:pPr>
            <w:r>
              <w:rPr>
                <w:lang w:val="en-US"/>
              </w:rPr>
              <w:t>-28</w:t>
            </w:r>
          </w:p>
        </w:tc>
      </w:tr>
      <w:tr w:rsidR="004510F7" w:rsidRPr="00B1235F" w:rsidTr="00F361BF">
        <w:trPr>
          <w:trHeight w:val="615"/>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Рентабельность оборотного капитала, %</w:t>
            </w: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3"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992"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c>
          <w:tcPr>
            <w:tcW w:w="1134" w:type="dxa"/>
            <w:tcBorders>
              <w:top w:val="nil"/>
              <w:left w:val="nil"/>
              <w:bottom w:val="single" w:sz="4" w:space="0" w:color="auto"/>
              <w:right w:val="single" w:sz="4" w:space="0" w:color="auto"/>
            </w:tcBorders>
            <w:noWrap/>
            <w:vAlign w:val="bottom"/>
          </w:tcPr>
          <w:p w:rsidR="004510F7" w:rsidRPr="00B1235F" w:rsidRDefault="004510F7" w:rsidP="00EE3FF3">
            <w:pPr>
              <w:spacing w:line="360" w:lineRule="exact"/>
              <w:jc w:val="center"/>
            </w:pPr>
          </w:p>
        </w:tc>
      </w:tr>
      <w:tr w:rsidR="004510F7" w:rsidRPr="00B1235F" w:rsidTr="00F361BF">
        <w:trPr>
          <w:trHeight w:val="550"/>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по прибыли до налогообложения</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7,0</w:t>
            </w:r>
          </w:p>
        </w:tc>
        <w:tc>
          <w:tcPr>
            <w:tcW w:w="993"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4,3</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3,2</w:t>
            </w:r>
          </w:p>
        </w:tc>
        <w:tc>
          <w:tcPr>
            <w:tcW w:w="1134"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-2,7</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-1,1</w:t>
            </w:r>
          </w:p>
        </w:tc>
        <w:tc>
          <w:tcPr>
            <w:tcW w:w="1134"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-3,8</w:t>
            </w:r>
          </w:p>
        </w:tc>
      </w:tr>
      <w:tr w:rsidR="004510F7" w:rsidRPr="00B1235F" w:rsidTr="00F361BF">
        <w:trPr>
          <w:trHeight w:val="315"/>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по прибыли от реализации</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-13,0</w:t>
            </w:r>
          </w:p>
        </w:tc>
        <w:tc>
          <w:tcPr>
            <w:tcW w:w="993"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-2,8</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-4,0</w:t>
            </w:r>
          </w:p>
        </w:tc>
        <w:tc>
          <w:tcPr>
            <w:tcW w:w="1134"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-10,2</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1,2</w:t>
            </w:r>
          </w:p>
        </w:tc>
        <w:tc>
          <w:tcPr>
            <w:tcW w:w="1134"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9</w:t>
            </w:r>
          </w:p>
        </w:tc>
      </w:tr>
      <w:tr w:rsidR="004510F7" w:rsidRPr="00B1235F" w:rsidTr="00F361BF">
        <w:trPr>
          <w:trHeight w:val="660"/>
        </w:trPr>
        <w:tc>
          <w:tcPr>
            <w:tcW w:w="3559" w:type="dxa"/>
            <w:tcBorders>
              <w:top w:val="nil"/>
              <w:left w:val="single" w:sz="4" w:space="0" w:color="auto"/>
              <w:bottom w:val="single" w:sz="4" w:space="0" w:color="auto"/>
              <w:right w:val="single" w:sz="4" w:space="0" w:color="auto"/>
            </w:tcBorders>
          </w:tcPr>
          <w:p w:rsidR="004510F7" w:rsidRPr="00B1235F" w:rsidRDefault="004510F7" w:rsidP="004B33B9">
            <w:pPr>
              <w:spacing w:line="360" w:lineRule="exact"/>
              <w:jc w:val="both"/>
            </w:pPr>
            <w:r w:rsidRPr="00B1235F">
              <w:t>Рентабельность себестоимости реализованной продукции, %</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-4,8</w:t>
            </w:r>
          </w:p>
        </w:tc>
        <w:tc>
          <w:tcPr>
            <w:tcW w:w="993"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-10,6</w:t>
            </w:r>
          </w:p>
        </w:tc>
        <w:tc>
          <w:tcPr>
            <w:tcW w:w="992"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-4,1</w:t>
            </w:r>
          </w:p>
        </w:tc>
        <w:tc>
          <w:tcPr>
            <w:tcW w:w="1134" w:type="dxa"/>
            <w:tcBorders>
              <w:top w:val="nil"/>
              <w:left w:val="nil"/>
              <w:bottom w:val="single" w:sz="4" w:space="0" w:color="auto"/>
              <w:right w:val="single" w:sz="4" w:space="0" w:color="auto"/>
            </w:tcBorders>
            <w:noWrap/>
            <w:vAlign w:val="bottom"/>
          </w:tcPr>
          <w:p w:rsidR="004510F7" w:rsidRPr="002E74B7" w:rsidRDefault="004510F7" w:rsidP="00EE3FF3">
            <w:pPr>
              <w:spacing w:line="360" w:lineRule="exact"/>
              <w:jc w:val="center"/>
              <w:rPr>
                <w:lang w:val="en-US"/>
              </w:rPr>
            </w:pPr>
            <w:r>
              <w:rPr>
                <w:lang w:val="en-US"/>
              </w:rPr>
              <w:t>5,8</w:t>
            </w:r>
          </w:p>
        </w:tc>
        <w:tc>
          <w:tcPr>
            <w:tcW w:w="992" w:type="dxa"/>
            <w:tcBorders>
              <w:top w:val="nil"/>
              <w:left w:val="nil"/>
              <w:bottom w:val="single" w:sz="4" w:space="0" w:color="auto"/>
              <w:right w:val="single" w:sz="4" w:space="0" w:color="auto"/>
            </w:tcBorders>
            <w:noWrap/>
            <w:vAlign w:val="bottom"/>
          </w:tcPr>
          <w:p w:rsidR="004510F7" w:rsidRPr="000A4F1D" w:rsidRDefault="004510F7" w:rsidP="00EE3FF3">
            <w:pPr>
              <w:spacing w:line="360" w:lineRule="exact"/>
              <w:jc w:val="center"/>
              <w:rPr>
                <w:lang w:val="en-US"/>
              </w:rPr>
            </w:pPr>
            <w:r>
              <w:rPr>
                <w:lang w:val="en-US"/>
              </w:rPr>
              <w:t>-6,5</w:t>
            </w:r>
          </w:p>
        </w:tc>
        <w:tc>
          <w:tcPr>
            <w:tcW w:w="1134" w:type="dxa"/>
            <w:tcBorders>
              <w:top w:val="nil"/>
              <w:left w:val="nil"/>
              <w:bottom w:val="single" w:sz="4" w:space="0" w:color="auto"/>
              <w:right w:val="single" w:sz="4" w:space="0" w:color="auto"/>
            </w:tcBorders>
            <w:noWrap/>
            <w:vAlign w:val="bottom"/>
          </w:tcPr>
          <w:p w:rsidR="004510F7" w:rsidRPr="000A4F1D" w:rsidRDefault="004510F7" w:rsidP="00EE3FF3">
            <w:pPr>
              <w:spacing w:line="360" w:lineRule="exact"/>
              <w:jc w:val="center"/>
              <w:rPr>
                <w:lang w:val="en-US"/>
              </w:rPr>
            </w:pPr>
            <w:r>
              <w:rPr>
                <w:lang w:val="en-US"/>
              </w:rPr>
              <w:t>-0,7</w:t>
            </w:r>
          </w:p>
        </w:tc>
      </w:tr>
    </w:tbl>
    <w:p w:rsidR="004510F7" w:rsidRDefault="004510F7" w:rsidP="004B33B9">
      <w:pPr>
        <w:widowControl w:val="0"/>
        <w:spacing w:line="360" w:lineRule="exact"/>
        <w:ind w:firstLine="720"/>
        <w:jc w:val="both"/>
      </w:pPr>
      <w:r w:rsidRPr="00F30DEB">
        <w:rPr>
          <w:i/>
        </w:rPr>
        <w:t xml:space="preserve">Примечание – </w:t>
      </w:r>
      <w:r w:rsidRPr="00F30DEB">
        <w:t>Источник: собственная разра</w:t>
      </w:r>
      <w:r>
        <w:t xml:space="preserve">ботка </w:t>
      </w:r>
      <w:r w:rsidRPr="00E2094A">
        <w:t>на основе данных при</w:t>
      </w:r>
      <w:r>
        <w:t>ложения</w:t>
      </w:r>
      <w:r w:rsidRPr="00E2094A">
        <w:t xml:space="preserve"> Б</w:t>
      </w:r>
      <w:r>
        <w:t>.</w:t>
      </w:r>
    </w:p>
    <w:p w:rsidR="004510F7" w:rsidRPr="00F30DEB" w:rsidRDefault="004510F7" w:rsidP="004B33B9">
      <w:pPr>
        <w:widowControl w:val="0"/>
        <w:spacing w:line="360" w:lineRule="exact"/>
        <w:ind w:firstLine="720"/>
        <w:jc w:val="both"/>
      </w:pPr>
    </w:p>
    <w:p w:rsidR="004510F7" w:rsidRDefault="004510F7" w:rsidP="004B33B9">
      <w:pPr>
        <w:widowControl w:val="0"/>
        <w:spacing w:line="360" w:lineRule="exact"/>
        <w:ind w:firstLine="709"/>
        <w:jc w:val="both"/>
        <w:rPr>
          <w:sz w:val="28"/>
        </w:rPr>
      </w:pPr>
      <w:r w:rsidRPr="00A54D01">
        <w:rPr>
          <w:sz w:val="28"/>
          <w:szCs w:val="28"/>
        </w:rPr>
        <w:t xml:space="preserve">Из данных таблицы </w:t>
      </w:r>
      <w:r>
        <w:rPr>
          <w:sz w:val="28"/>
          <w:szCs w:val="28"/>
        </w:rPr>
        <w:t>2.15</w:t>
      </w:r>
      <w:r w:rsidRPr="00A54D01">
        <w:rPr>
          <w:sz w:val="28"/>
          <w:szCs w:val="28"/>
        </w:rPr>
        <w:t xml:space="preserve"> следует, что в динамике показателей рентабельности хозяйственной деятельности </w:t>
      </w:r>
      <w:r>
        <w:rPr>
          <w:sz w:val="28"/>
          <w:szCs w:val="28"/>
        </w:rPr>
        <w:t>ООО «Марко-Гомель»</w:t>
      </w:r>
      <w:r w:rsidRPr="00A54D01">
        <w:rPr>
          <w:sz w:val="28"/>
          <w:szCs w:val="28"/>
        </w:rPr>
        <w:t xml:space="preserve"> в анализируемом периоде наблюдалась </w:t>
      </w:r>
      <w:r>
        <w:rPr>
          <w:sz w:val="28"/>
          <w:szCs w:val="28"/>
        </w:rPr>
        <w:t>нестабильная</w:t>
      </w:r>
      <w:r w:rsidRPr="00A54D01">
        <w:rPr>
          <w:sz w:val="28"/>
          <w:szCs w:val="28"/>
        </w:rPr>
        <w:t xml:space="preserve"> тенденция на протяжен</w:t>
      </w:r>
      <w:r>
        <w:rPr>
          <w:sz w:val="28"/>
          <w:szCs w:val="28"/>
        </w:rPr>
        <w:t>ии всего анализируемого периода</w:t>
      </w:r>
      <w:r w:rsidRPr="00A54D01">
        <w:rPr>
          <w:sz w:val="28"/>
          <w:szCs w:val="28"/>
        </w:rPr>
        <w:t>.</w:t>
      </w:r>
      <w:r>
        <w:rPr>
          <w:sz w:val="28"/>
          <w:szCs w:val="28"/>
        </w:rPr>
        <w:t>Так, в 2017 г. по сравнению с 2016 г. рентабельность основного капитала по прибыли до налогообложения увеличилась на 8,4%, а также по прибыли от реализации на 33,8%.</w:t>
      </w:r>
      <w:r w:rsidRPr="00A54D01">
        <w:rPr>
          <w:sz w:val="28"/>
        </w:rPr>
        <w:t xml:space="preserve">В целом рентабельность реализации за данный период </w:t>
      </w:r>
      <w:r>
        <w:rPr>
          <w:sz w:val="28"/>
        </w:rPr>
        <w:t>снизилась</w:t>
      </w:r>
      <w:r w:rsidRPr="00A54D01">
        <w:rPr>
          <w:sz w:val="28"/>
        </w:rPr>
        <w:t xml:space="preserve"> на </w:t>
      </w:r>
      <w:r>
        <w:rPr>
          <w:sz w:val="28"/>
        </w:rPr>
        <w:t>6,6%</w:t>
      </w:r>
      <w:r w:rsidRPr="00A54D01">
        <w:rPr>
          <w:sz w:val="28"/>
        </w:rPr>
        <w:t xml:space="preserve"> к выручке от реализации.</w:t>
      </w:r>
    </w:p>
    <w:p w:rsidR="004510F7" w:rsidRPr="001B1BE0" w:rsidRDefault="004510F7" w:rsidP="001B1BE0">
      <w:pPr>
        <w:widowControl w:val="0"/>
        <w:spacing w:line="360" w:lineRule="exact"/>
        <w:ind w:firstLine="709"/>
        <w:jc w:val="both"/>
        <w:rPr>
          <w:sz w:val="28"/>
        </w:rPr>
      </w:pPr>
      <w:r>
        <w:rPr>
          <w:sz w:val="28"/>
        </w:rPr>
        <w:t xml:space="preserve">Таким образом, проанализировав вышеизложенного, можно сделать вывод, что </w:t>
      </w:r>
      <w:r w:rsidRPr="00AD123D">
        <w:rPr>
          <w:sz w:val="28"/>
          <w:szCs w:val="28"/>
        </w:rPr>
        <w:t xml:space="preserve">эффективность деятельности субъекта хозяйствования характеризует его финансовое состояние. Финансовое состояние – это критерий деловой активности и финансовой устойчивости коммерческой организации. Финансовое состояние характеризуется системой показателей, отражающих процесс формирования и использования финансовых ресурсов. </w:t>
      </w:r>
    </w:p>
    <w:p w:rsidR="004510F7" w:rsidRPr="00AD123D" w:rsidRDefault="004510F7" w:rsidP="004B33B9">
      <w:pPr>
        <w:spacing w:line="360" w:lineRule="exact"/>
        <w:ind w:firstLine="709"/>
        <w:jc w:val="both"/>
        <w:rPr>
          <w:sz w:val="28"/>
        </w:rPr>
      </w:pPr>
      <w:r w:rsidRPr="00AD123D">
        <w:rPr>
          <w:sz w:val="28"/>
          <w:szCs w:val="28"/>
        </w:rPr>
        <w:t>Анализ показателей финансовой независимости ООО «Марко-Гомель показал, что</w:t>
      </w:r>
      <w:r w:rsidRPr="00AD123D">
        <w:rPr>
          <w:bCs/>
          <w:sz w:val="28"/>
        </w:rPr>
        <w:t xml:space="preserve">финансовая устойчивость организации растет, а также, если кредиторы одновременно потребуют погасить обязательства, организация сможет расплатиться. Организация </w:t>
      </w:r>
      <w:r w:rsidRPr="00AD123D">
        <w:rPr>
          <w:sz w:val="28"/>
        </w:rPr>
        <w:t xml:space="preserve">способна погасить свои долги после продажи имеющихся активов. Коэффициент капитализации в пределах нормативного значения. </w:t>
      </w:r>
    </w:p>
    <w:p w:rsidR="004510F7" w:rsidRDefault="004510F7" w:rsidP="004B33B9">
      <w:pPr>
        <w:spacing w:line="360" w:lineRule="exact"/>
        <w:ind w:firstLine="709"/>
        <w:jc w:val="both"/>
        <w:rPr>
          <w:color w:val="000000"/>
          <w:sz w:val="28"/>
          <w:shd w:val="clear" w:color="auto" w:fill="FFFFFF"/>
        </w:rPr>
      </w:pPr>
      <w:r w:rsidRPr="00AD123D">
        <w:rPr>
          <w:sz w:val="28"/>
        </w:rPr>
        <w:t xml:space="preserve">Высокий показатель рентабельности активов говорит о том, что организация создает больше дохода при меньшем количестве инвестиций. </w:t>
      </w:r>
      <w:r w:rsidRPr="00AD123D">
        <w:rPr>
          <w:color w:val="000000"/>
          <w:sz w:val="28"/>
          <w:shd w:val="clear" w:color="auto" w:fill="FFFFFF"/>
        </w:rPr>
        <w:t>Высокий показатель рентабельности собственного капитала говорит о высокой прибыли на единицу вложенного капитала и является положительной характеристикой.</w:t>
      </w:r>
    </w:p>
    <w:p w:rsidR="004510F7" w:rsidRPr="003A7CBE" w:rsidRDefault="004510F7" w:rsidP="00627067">
      <w:pPr>
        <w:widowControl w:val="0"/>
        <w:spacing w:line="360" w:lineRule="exact"/>
        <w:ind w:firstLine="709"/>
        <w:jc w:val="both"/>
        <w:rPr>
          <w:color w:val="000000"/>
          <w:sz w:val="28"/>
          <w:szCs w:val="28"/>
          <w:shd w:val="clear" w:color="auto" w:fill="FFFFFF"/>
        </w:rPr>
      </w:pPr>
      <w:r>
        <w:rPr>
          <w:sz w:val="28"/>
        </w:rPr>
        <w:t xml:space="preserve">Анализ </w:t>
      </w:r>
      <w:r>
        <w:rPr>
          <w:sz w:val="28"/>
          <w:szCs w:val="28"/>
        </w:rPr>
        <w:t>динамики</w:t>
      </w:r>
      <w:r w:rsidRPr="00A54D01">
        <w:rPr>
          <w:sz w:val="28"/>
          <w:szCs w:val="28"/>
        </w:rPr>
        <w:t xml:space="preserve"> показателей рентабельности хозяйственной деятельности </w:t>
      </w:r>
      <w:r>
        <w:rPr>
          <w:sz w:val="28"/>
          <w:szCs w:val="28"/>
        </w:rPr>
        <w:t>ООО «Марко-Гомель»</w:t>
      </w:r>
      <w:r w:rsidRPr="00A54D01">
        <w:rPr>
          <w:sz w:val="28"/>
          <w:szCs w:val="28"/>
        </w:rPr>
        <w:t xml:space="preserve"> в анализируемом периоде </w:t>
      </w:r>
      <w:r>
        <w:rPr>
          <w:sz w:val="28"/>
          <w:szCs w:val="28"/>
        </w:rPr>
        <w:t>показал, что в</w:t>
      </w:r>
      <w:r w:rsidRPr="00473D5E">
        <w:rPr>
          <w:sz w:val="28"/>
          <w:szCs w:val="28"/>
        </w:rPr>
        <w:t xml:space="preserve"> целом, рентабельность активов отображает результативность и доходность от </w:t>
      </w:r>
      <w:r>
        <w:rPr>
          <w:sz w:val="28"/>
          <w:szCs w:val="28"/>
        </w:rPr>
        <w:t xml:space="preserve">управления активами, </w:t>
      </w:r>
      <w:r w:rsidRPr="00473D5E">
        <w:rPr>
          <w:sz w:val="28"/>
          <w:szCs w:val="28"/>
        </w:rPr>
        <w:t>следовательно, чем он выше, тем лучше. Если коэффициент начал снижаться, значит один из активов (внеоборотных или оборотных) не приносит достаточного вклада в доход организации.</w:t>
      </w:r>
    </w:p>
    <w:p w:rsidR="004510F7" w:rsidRPr="00F66922" w:rsidRDefault="004510F7" w:rsidP="005F207A">
      <w:pPr>
        <w:pStyle w:val="NoSpacing"/>
        <w:spacing w:line="360" w:lineRule="exact"/>
        <w:ind w:firstLine="709"/>
        <w:jc w:val="both"/>
        <w:rPr>
          <w:sz w:val="28"/>
          <w:szCs w:val="28"/>
        </w:rPr>
      </w:pPr>
      <w:r w:rsidRPr="00F66922">
        <w:rPr>
          <w:sz w:val="28"/>
          <w:szCs w:val="28"/>
        </w:rPr>
        <w:t>Под</w:t>
      </w:r>
      <w:r w:rsidRPr="00F66922">
        <w:rPr>
          <w:rStyle w:val="apple-converted-space"/>
          <w:color w:val="222222"/>
          <w:sz w:val="28"/>
          <w:szCs w:val="28"/>
        </w:rPr>
        <w:t> </w:t>
      </w:r>
      <w:r w:rsidRPr="006821C8">
        <w:rPr>
          <w:rStyle w:val="Strong"/>
          <w:b w:val="0"/>
          <w:sz w:val="28"/>
          <w:szCs w:val="28"/>
        </w:rPr>
        <w:t>структурой оборотных средств</w:t>
      </w:r>
      <w:r w:rsidRPr="00F66922">
        <w:rPr>
          <w:rStyle w:val="apple-converted-space"/>
          <w:color w:val="222222"/>
          <w:sz w:val="28"/>
          <w:szCs w:val="28"/>
        </w:rPr>
        <w:t> </w:t>
      </w:r>
      <w:r w:rsidRPr="00F66922">
        <w:rPr>
          <w:sz w:val="28"/>
          <w:szCs w:val="28"/>
        </w:rPr>
        <w:t>понимается соотношение между элементами в общей сумме оборотных средств. На структуру</w:t>
      </w:r>
      <w:r w:rsidRPr="00F66922">
        <w:rPr>
          <w:rStyle w:val="apple-converted-space"/>
          <w:color w:val="222222"/>
          <w:sz w:val="28"/>
          <w:szCs w:val="28"/>
        </w:rPr>
        <w:t> </w:t>
      </w:r>
      <w:hyperlink r:id="rId23" w:tooltip="Экономическая сущность оборотных средств" w:history="1">
        <w:r w:rsidRPr="00F66922">
          <w:rPr>
            <w:rStyle w:val="Hyperlink"/>
            <w:color w:val="000000"/>
            <w:sz w:val="28"/>
            <w:szCs w:val="28"/>
            <w:u w:val="none"/>
          </w:rPr>
          <w:t>оборотных активов</w:t>
        </w:r>
      </w:hyperlink>
      <w:r w:rsidRPr="00F66922">
        <w:rPr>
          <w:rStyle w:val="apple-converted-space"/>
          <w:color w:val="222222"/>
          <w:sz w:val="28"/>
          <w:szCs w:val="28"/>
        </w:rPr>
        <w:t> </w:t>
      </w:r>
      <w:r w:rsidRPr="00F66922">
        <w:rPr>
          <w:sz w:val="28"/>
          <w:szCs w:val="28"/>
        </w:rPr>
        <w:t>оказывают влияние особенности конкретного производства, снабжения, принятый порядок расчетов с покупателями и заказчиками. Изучение структуры является основой прогнозирования перспективных изменений в составе оборотных средств.</w:t>
      </w:r>
    </w:p>
    <w:p w:rsidR="004510F7" w:rsidRDefault="004510F7" w:rsidP="005F207A">
      <w:pPr>
        <w:spacing w:line="360" w:lineRule="exact"/>
        <w:ind w:firstLine="709"/>
        <w:jc w:val="both"/>
        <w:rPr>
          <w:sz w:val="28"/>
          <w:szCs w:val="28"/>
        </w:rPr>
      </w:pPr>
      <w:r w:rsidRPr="00F66922">
        <w:rPr>
          <w:sz w:val="28"/>
          <w:szCs w:val="28"/>
        </w:rPr>
        <w:t>Анализ оценки эффективности использования оборотного капитала начинается с общей оценки динамики состава и структуры оборотных средств хозяйствующего субъекта, изменения их на конец года по сравнению с началом года по данным бухгалтерского баланса.</w:t>
      </w:r>
    </w:p>
    <w:p w:rsidR="004510F7" w:rsidRPr="00F053B9" w:rsidRDefault="004510F7" w:rsidP="00F053B9">
      <w:pPr>
        <w:widowControl w:val="0"/>
        <w:spacing w:line="360" w:lineRule="exact"/>
        <w:ind w:firstLine="709"/>
        <w:jc w:val="both"/>
        <w:rPr>
          <w:sz w:val="28"/>
        </w:rPr>
      </w:pPr>
      <w:r w:rsidRPr="0005448A">
        <w:rPr>
          <w:sz w:val="28"/>
        </w:rPr>
        <w:t xml:space="preserve">Оценка ликвидности – необходимый этап при решении вопроса о степени покрытия текущих долгов за счет имеющихся в распоряжении компании текущих активов, о возможности дополнительного привлечения краткосрочных обязательств без критического ухудшения ликвидности. Грамотно планируя поступление и использование ликвидных ресурсов таким образом, чтобы выплаты в полном объеме и в сроки, предусмотренные контрактом, </w:t>
      </w:r>
      <w:r>
        <w:rPr>
          <w:sz w:val="28"/>
        </w:rPr>
        <w:t>организация</w:t>
      </w:r>
      <w:r w:rsidRPr="0005448A">
        <w:rPr>
          <w:sz w:val="28"/>
        </w:rPr>
        <w:t xml:space="preserve"> получает возможность управлять ликвидностью, поддерживать ее во времени.</w:t>
      </w:r>
    </w:p>
    <w:p w:rsidR="004510F7" w:rsidRDefault="004510F7" w:rsidP="00F053B9">
      <w:pPr>
        <w:widowControl w:val="0"/>
        <w:spacing w:line="360" w:lineRule="exact"/>
        <w:ind w:firstLine="709"/>
        <w:jc w:val="both"/>
        <w:rPr>
          <w:sz w:val="28"/>
        </w:rPr>
      </w:pPr>
      <w:r w:rsidRPr="0005448A">
        <w:rPr>
          <w:sz w:val="28"/>
        </w:rPr>
        <w:t xml:space="preserve">Платежеспособность </w:t>
      </w:r>
      <w:r>
        <w:rPr>
          <w:sz w:val="28"/>
        </w:rPr>
        <w:t>организации</w:t>
      </w:r>
      <w:r w:rsidRPr="0005448A">
        <w:rPr>
          <w:sz w:val="28"/>
        </w:rPr>
        <w:t xml:space="preserve"> выражается такими показателями как сумма денежных средств на расчетных счетах, кассе организации. Наличие достаточной платежеспособности является важным показателем кредитоспособности и инвестиционной привлекательности </w:t>
      </w:r>
      <w:r>
        <w:rPr>
          <w:sz w:val="28"/>
        </w:rPr>
        <w:t>организации</w:t>
      </w:r>
      <w:r w:rsidRPr="0005448A">
        <w:rPr>
          <w:sz w:val="28"/>
        </w:rPr>
        <w:t>, как способной вовремя погасить обязательства за счет денежных ресурсов, образованных в результате основной деятельности.</w:t>
      </w:r>
    </w:p>
    <w:p w:rsidR="004510F7" w:rsidRDefault="004510F7" w:rsidP="00627067">
      <w:pPr>
        <w:spacing w:line="360" w:lineRule="exact"/>
        <w:ind w:firstLine="709"/>
        <w:jc w:val="both"/>
        <w:rPr>
          <w:sz w:val="28"/>
        </w:rPr>
      </w:pPr>
      <w:r>
        <w:rPr>
          <w:sz w:val="28"/>
        </w:rPr>
        <w:t>Р</w:t>
      </w:r>
      <w:r w:rsidRPr="00805F0B">
        <w:rPr>
          <w:sz w:val="28"/>
        </w:rPr>
        <w:t>азумный рост</w:t>
      </w:r>
      <w:r>
        <w:rPr>
          <w:sz w:val="28"/>
          <w:szCs w:val="28"/>
        </w:rPr>
        <w:t>к</w:t>
      </w:r>
      <w:r w:rsidRPr="00AA25BB">
        <w:rPr>
          <w:sz w:val="28"/>
          <w:szCs w:val="28"/>
        </w:rPr>
        <w:t>оэ</w:t>
      </w:r>
      <w:r>
        <w:rPr>
          <w:sz w:val="28"/>
          <w:szCs w:val="28"/>
        </w:rPr>
        <w:t xml:space="preserve">ффициента текущей ликвидности </w:t>
      </w:r>
      <w:r w:rsidRPr="00805F0B">
        <w:rPr>
          <w:sz w:val="28"/>
        </w:rPr>
        <w:t xml:space="preserve">в динамике рассматривается как благоприятная тенденция. </w:t>
      </w:r>
      <w:r>
        <w:rPr>
          <w:sz w:val="28"/>
        </w:rPr>
        <w:t>Превышение необходимого норматива говорит о достаточном наличии у организации</w:t>
      </w:r>
      <w:r w:rsidRPr="00437C52">
        <w:rPr>
          <w:sz w:val="28"/>
        </w:rPr>
        <w:t xml:space="preserve"> дене</w:t>
      </w:r>
      <w:r>
        <w:rPr>
          <w:sz w:val="28"/>
        </w:rPr>
        <w:t xml:space="preserve">жных средств и их эквивалентов, </w:t>
      </w:r>
      <w:r w:rsidRPr="00437C52">
        <w:rPr>
          <w:sz w:val="28"/>
        </w:rPr>
        <w:t>для расчетов по креди</w:t>
      </w:r>
      <w:r>
        <w:rPr>
          <w:sz w:val="28"/>
        </w:rPr>
        <w:t>торской задолженности, требующих</w:t>
      </w:r>
      <w:r w:rsidRPr="00437C52">
        <w:rPr>
          <w:sz w:val="28"/>
        </w:rPr>
        <w:t xml:space="preserve"> немедленного погашения. </w:t>
      </w:r>
      <w:r>
        <w:rPr>
          <w:sz w:val="28"/>
        </w:rPr>
        <w:t xml:space="preserve">Превышение нормативного значения </w:t>
      </w:r>
      <w:r w:rsidRPr="007505A6">
        <w:rPr>
          <w:sz w:val="28"/>
        </w:rPr>
        <w:t>коэффициента обеспеченности собственными оборотными средствами</w:t>
      </w:r>
      <w:r>
        <w:rPr>
          <w:sz w:val="28"/>
        </w:rPr>
        <w:t xml:space="preserve"> характеризует наличие у организации собственных оборотных средств, необходимых для его финансовой устойчивости. </w:t>
      </w:r>
      <w:r>
        <w:rPr>
          <w:sz w:val="28"/>
          <w:szCs w:val="28"/>
        </w:rPr>
        <w:t>О</w:t>
      </w:r>
      <w:r w:rsidRPr="0057428D">
        <w:rPr>
          <w:sz w:val="28"/>
          <w:szCs w:val="28"/>
        </w:rPr>
        <w:t xml:space="preserve">птимальное значение </w:t>
      </w:r>
      <w:r w:rsidRPr="003E6AAE">
        <w:rPr>
          <w:sz w:val="28"/>
        </w:rPr>
        <w:t>коэффициента абсолютной ликвидности (платежеспособности)</w:t>
      </w:r>
      <w:r w:rsidRPr="0057428D">
        <w:rPr>
          <w:sz w:val="28"/>
          <w:szCs w:val="28"/>
        </w:rPr>
        <w:t>К</w:t>
      </w:r>
      <w:r w:rsidRPr="0057428D">
        <w:rPr>
          <w:sz w:val="28"/>
          <w:szCs w:val="28"/>
          <w:vertAlign w:val="subscript"/>
        </w:rPr>
        <w:t>а.л</w:t>
      </w:r>
      <w:r w:rsidRPr="005C73F8">
        <w:rPr>
          <w:sz w:val="28"/>
          <w:szCs w:val="28"/>
        </w:rPr>
        <w:fldChar w:fldCharType="begin"/>
      </w:r>
      <w:r w:rsidRPr="005C73F8">
        <w:rPr>
          <w:sz w:val="28"/>
          <w:szCs w:val="28"/>
        </w:rPr>
        <w:instrText xml:space="preserve"> QUOTE </w:instrText>
      </w:r>
      <w:r>
        <w:pict>
          <v:shape id="_x0000_i1055"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5667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D56675&quot;&gt;&lt;m:oMathPara&gt;&lt;m:oMath&gt;&lt;m:r&gt;&lt;w:rPr&gt;&lt;w:rFonts w:ascii=&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5C73F8">
        <w:rPr>
          <w:sz w:val="28"/>
          <w:szCs w:val="28"/>
        </w:rPr>
        <w:fldChar w:fldCharType="separate"/>
      </w:r>
      <w:r>
        <w:pict>
          <v:shape id="_x0000_i1056"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4672B&quot;/&gt;&lt;wsp:rsid wsp:val=&quot;00D474E5&quot;/&gt;&lt;wsp:rsid wsp:val=&quot;00D51E05&quot;/&gt;&lt;wsp:rsid wsp:val=&quot;00D5667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D56675&quot;&gt;&lt;m:oMathPara&gt;&lt;m:oMath&gt;&lt;m:r&gt;&lt;w:rPr&gt;&lt;w:rFonts w:ascii=&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5C73F8">
        <w:rPr>
          <w:sz w:val="28"/>
          <w:szCs w:val="28"/>
        </w:rPr>
        <w:fldChar w:fldCharType="end"/>
      </w:r>
      <w:r w:rsidRPr="0057428D">
        <w:rPr>
          <w:sz w:val="28"/>
          <w:szCs w:val="28"/>
        </w:rPr>
        <w:t xml:space="preserve"> 0,2. Значит, полученные коэффициенты показывают, что </w:t>
      </w:r>
      <w:r>
        <w:rPr>
          <w:sz w:val="28"/>
          <w:szCs w:val="28"/>
        </w:rPr>
        <w:t>организация не в состоянии оплатить немедленно обязательства за счет денежных средств всех видов. Только лишь в 2017 г. организация превысила значение данного показателя.</w:t>
      </w:r>
    </w:p>
    <w:p w:rsidR="004510F7" w:rsidRPr="00627067" w:rsidRDefault="004510F7" w:rsidP="00627067">
      <w:pPr>
        <w:spacing w:line="360" w:lineRule="exact"/>
        <w:ind w:firstLine="709"/>
        <w:jc w:val="both"/>
        <w:rPr>
          <w:sz w:val="28"/>
        </w:rPr>
      </w:pPr>
      <w:r>
        <w:rPr>
          <w:bCs/>
          <w:sz w:val="28"/>
          <w:szCs w:val="28"/>
        </w:rPr>
        <w:t>К</w:t>
      </w:r>
      <w:r w:rsidRPr="00C37442">
        <w:rPr>
          <w:bCs/>
          <w:sz w:val="28"/>
          <w:szCs w:val="28"/>
        </w:rPr>
        <w:t>оэффициент финансовой независимости (автономии) находится в пред</w:t>
      </w:r>
      <w:r>
        <w:rPr>
          <w:bCs/>
          <w:sz w:val="28"/>
          <w:szCs w:val="28"/>
        </w:rPr>
        <w:t xml:space="preserve">елах нормативного значения, что </w:t>
      </w:r>
      <w:r w:rsidRPr="00C37442">
        <w:rPr>
          <w:bCs/>
          <w:sz w:val="28"/>
          <w:szCs w:val="28"/>
        </w:rPr>
        <w:t xml:space="preserve">говорит о том, что финансовая устойчивость организации растет, а также, если кредиторы одновременно потребуют погасить обязательства, организация сможет расплатиться. Коэффициент обеспеченности финансовых обязательств активами не превышает нормативного значения, что говорит о том, что организация </w:t>
      </w:r>
      <w:r w:rsidRPr="00C37442">
        <w:rPr>
          <w:sz w:val="28"/>
          <w:szCs w:val="28"/>
        </w:rPr>
        <w:t>способна погасить свои долги после продажи имеющихся активов. Коэффициент капитализации в</w:t>
      </w:r>
      <w:r>
        <w:rPr>
          <w:sz w:val="28"/>
          <w:szCs w:val="28"/>
        </w:rPr>
        <w:t xml:space="preserve"> пределах нормативного значения,но снижение</w:t>
      </w:r>
      <w:r w:rsidRPr="00C37442">
        <w:rPr>
          <w:sz w:val="28"/>
          <w:szCs w:val="28"/>
        </w:rPr>
        <w:t xml:space="preserve"> значения данного коэффициента говорит о  следующих факторах</w:t>
      </w:r>
      <w:r>
        <w:rPr>
          <w:sz w:val="28"/>
          <w:szCs w:val="28"/>
        </w:rPr>
        <w:t>: больший размер чистой прибыли</w:t>
      </w:r>
      <w:r w:rsidRPr="00C37442">
        <w:rPr>
          <w:sz w:val="28"/>
          <w:szCs w:val="28"/>
        </w:rPr>
        <w:t xml:space="preserve"> ост</w:t>
      </w:r>
      <w:r>
        <w:rPr>
          <w:sz w:val="28"/>
          <w:szCs w:val="28"/>
        </w:rPr>
        <w:t xml:space="preserve">ается </w:t>
      </w:r>
      <w:r w:rsidRPr="00C37442">
        <w:rPr>
          <w:sz w:val="28"/>
          <w:szCs w:val="28"/>
        </w:rPr>
        <w:t xml:space="preserve">в распоряжении </w:t>
      </w:r>
      <w:r>
        <w:rPr>
          <w:sz w:val="28"/>
          <w:szCs w:val="28"/>
        </w:rPr>
        <w:t>организации</w:t>
      </w:r>
      <w:r w:rsidRPr="00C37442">
        <w:rPr>
          <w:sz w:val="28"/>
          <w:szCs w:val="28"/>
        </w:rPr>
        <w:t xml:space="preserve">, финансирование деятельности </w:t>
      </w:r>
      <w:r>
        <w:rPr>
          <w:sz w:val="28"/>
          <w:szCs w:val="28"/>
        </w:rPr>
        <w:t>организации</w:t>
      </w:r>
      <w:r w:rsidRPr="00C37442">
        <w:rPr>
          <w:sz w:val="28"/>
          <w:szCs w:val="28"/>
        </w:rPr>
        <w:t xml:space="preserve"> происходит в большей мере из собственных средств, </w:t>
      </w:r>
      <w:r>
        <w:rPr>
          <w:sz w:val="28"/>
          <w:szCs w:val="28"/>
        </w:rPr>
        <w:t xml:space="preserve">а также об </w:t>
      </w:r>
      <w:r w:rsidRPr="00C37442">
        <w:rPr>
          <w:sz w:val="28"/>
          <w:szCs w:val="28"/>
        </w:rPr>
        <w:t>увеличение инвестиционной привлекательности организации. Коэффициент обеспеченности собственными оборотными средствами соответствует нормативному значению и тем самым говорит об обеспеченности собственными оборотными средствами для текущей деятельности.</w:t>
      </w:r>
    </w:p>
    <w:p w:rsidR="004510F7" w:rsidRDefault="004510F7" w:rsidP="004B33B9">
      <w:pPr>
        <w:widowControl w:val="0"/>
        <w:spacing w:line="360" w:lineRule="exact"/>
        <w:jc w:val="both"/>
        <w:rPr>
          <w:sz w:val="28"/>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b/>
          <w:sz w:val="30"/>
          <w:szCs w:val="30"/>
        </w:rPr>
      </w:pPr>
    </w:p>
    <w:p w:rsidR="004510F7" w:rsidRDefault="004510F7" w:rsidP="004B33B9">
      <w:pPr>
        <w:spacing w:line="360" w:lineRule="exact"/>
        <w:ind w:firstLine="709"/>
        <w:jc w:val="both"/>
        <w:rPr>
          <w:sz w:val="28"/>
          <w:szCs w:val="30"/>
        </w:rPr>
      </w:pPr>
      <w:r w:rsidRPr="00E6391C">
        <w:rPr>
          <w:b/>
          <w:sz w:val="30"/>
          <w:szCs w:val="30"/>
        </w:rPr>
        <w:t>3 НАПРАВЛЕНИЯ УКРЕПЛЕНИЯ ФИНАНСОВОЙ УСТОЙЧИВОСТИ ООО «МАРКО-ГОМЕЛЬ»</w:t>
      </w:r>
    </w:p>
    <w:p w:rsidR="004510F7" w:rsidRDefault="004510F7" w:rsidP="004B33B9">
      <w:pPr>
        <w:spacing w:line="360" w:lineRule="exact"/>
        <w:ind w:firstLine="709"/>
        <w:jc w:val="both"/>
        <w:rPr>
          <w:b/>
          <w:sz w:val="28"/>
          <w:szCs w:val="30"/>
        </w:rPr>
      </w:pPr>
    </w:p>
    <w:p w:rsidR="004510F7" w:rsidRDefault="004510F7" w:rsidP="004B33B9">
      <w:pPr>
        <w:spacing w:line="360" w:lineRule="exact"/>
        <w:ind w:firstLine="709"/>
        <w:jc w:val="both"/>
        <w:rPr>
          <w:sz w:val="28"/>
          <w:szCs w:val="30"/>
        </w:rPr>
      </w:pPr>
    </w:p>
    <w:p w:rsidR="004510F7" w:rsidRPr="004258A7" w:rsidRDefault="004510F7" w:rsidP="004B33B9">
      <w:pPr>
        <w:spacing w:line="360" w:lineRule="exact"/>
        <w:ind w:firstLine="709"/>
        <w:jc w:val="both"/>
        <w:rPr>
          <w:sz w:val="28"/>
          <w:szCs w:val="30"/>
        </w:rPr>
      </w:pPr>
      <w:r w:rsidRPr="004258A7">
        <w:rPr>
          <w:sz w:val="28"/>
          <w:szCs w:val="30"/>
        </w:rPr>
        <w:t xml:space="preserve">Развитие рыночной экономики способствует тому, что главным условием финансовой стабильности </w:t>
      </w:r>
      <w:r>
        <w:rPr>
          <w:sz w:val="28"/>
          <w:szCs w:val="30"/>
        </w:rPr>
        <w:t>организации</w:t>
      </w:r>
      <w:r w:rsidRPr="004258A7">
        <w:rPr>
          <w:sz w:val="28"/>
          <w:szCs w:val="30"/>
        </w:rPr>
        <w:t xml:space="preserve"> становится его финансовая устойчивость, которая представляет собой гарантию выживаемости и основу прочности занимаемого положения. В связи с этим обеспечение финансовой устойчивости в современных условиях является одной из наиболее важных задач. Кроме того, необходимо не только обеспечить стабильный уровень финансовой устойчивости, но и стремиться найти пути ее повышения.</w:t>
      </w:r>
    </w:p>
    <w:p w:rsidR="004510F7" w:rsidRPr="004258A7" w:rsidRDefault="004510F7" w:rsidP="004B33B9">
      <w:pPr>
        <w:spacing w:line="360" w:lineRule="exact"/>
        <w:ind w:firstLine="709"/>
        <w:jc w:val="both"/>
        <w:rPr>
          <w:sz w:val="28"/>
          <w:szCs w:val="30"/>
        </w:rPr>
      </w:pPr>
      <w:r w:rsidRPr="004258A7">
        <w:rPr>
          <w:sz w:val="28"/>
          <w:szCs w:val="30"/>
        </w:rPr>
        <w:t xml:space="preserve">Под финансовой устойчивостью понимается способность </w:t>
      </w:r>
      <w:r>
        <w:rPr>
          <w:sz w:val="28"/>
          <w:szCs w:val="30"/>
        </w:rPr>
        <w:t>организации</w:t>
      </w:r>
      <w:r w:rsidRPr="004258A7">
        <w:rPr>
          <w:sz w:val="28"/>
          <w:szCs w:val="30"/>
        </w:rPr>
        <w:t xml:space="preserve"> осуществлять свою деятельность, сохраняя равновесие активов и пассивов, при условии воздействия со стороны внешней и внутренней среды, что гарантирует его постоянную платежеспособность и инвестиционную привлекательнос</w:t>
      </w:r>
      <w:r>
        <w:rPr>
          <w:sz w:val="28"/>
          <w:szCs w:val="30"/>
        </w:rPr>
        <w:t>ть в границах допустимого риска [14, с. 140</w:t>
      </w:r>
      <w:r w:rsidRPr="004258A7">
        <w:rPr>
          <w:sz w:val="28"/>
          <w:szCs w:val="30"/>
        </w:rPr>
        <w:t>]</w:t>
      </w:r>
      <w:r>
        <w:rPr>
          <w:sz w:val="28"/>
          <w:szCs w:val="30"/>
        </w:rPr>
        <w:t>.</w:t>
      </w:r>
    </w:p>
    <w:p w:rsidR="004510F7" w:rsidRDefault="004510F7" w:rsidP="004B33B9">
      <w:pPr>
        <w:spacing w:line="360" w:lineRule="exact"/>
        <w:ind w:firstLine="709"/>
        <w:jc w:val="both"/>
        <w:rPr>
          <w:sz w:val="28"/>
          <w:szCs w:val="30"/>
        </w:rPr>
      </w:pPr>
      <w:r w:rsidRPr="004258A7">
        <w:rPr>
          <w:sz w:val="28"/>
          <w:szCs w:val="30"/>
        </w:rPr>
        <w:t>Необходимым условием для обеспечения финансовой устойчивости является рациональное сочетание собственных и заемных средств. Поэтому работа в области повышения финансовой устойчивости может осуществляться в двух направлениях: на основе управления пассивами и на о</w:t>
      </w:r>
      <w:r>
        <w:rPr>
          <w:sz w:val="28"/>
          <w:szCs w:val="30"/>
        </w:rPr>
        <w:t>снове управления активами.</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Рассмотрим более подробно каждую из групп. Рекомендации, направленные на повышение финансовой устойчивости </w:t>
      </w:r>
      <w:r>
        <w:rPr>
          <w:sz w:val="28"/>
          <w:szCs w:val="30"/>
          <w:shd w:val="clear" w:color="auto" w:fill="FFFFFF"/>
        </w:rPr>
        <w:t>организации</w:t>
      </w:r>
      <w:r w:rsidRPr="003B7B2F">
        <w:rPr>
          <w:sz w:val="28"/>
          <w:szCs w:val="30"/>
          <w:shd w:val="clear" w:color="auto" w:fill="FFFFFF"/>
        </w:rPr>
        <w:t xml:space="preserve">.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На основе управления пассивами</w:t>
      </w:r>
      <w:r>
        <w:rPr>
          <w:sz w:val="28"/>
          <w:szCs w:val="30"/>
          <w:shd w:val="clear" w:color="auto" w:fill="FFFFFF"/>
        </w:rPr>
        <w:t>:</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1) Увеличение собственного капитала:</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получение финансовой помощи — представляет собой получение средств от органов </w:t>
      </w:r>
      <w:r>
        <w:rPr>
          <w:sz w:val="28"/>
          <w:szCs w:val="30"/>
          <w:shd w:val="clear" w:color="auto" w:fill="FFFFFF"/>
        </w:rPr>
        <w:t>государственной</w:t>
      </w:r>
      <w:r w:rsidRPr="003B7B2F">
        <w:rPr>
          <w:sz w:val="28"/>
          <w:szCs w:val="30"/>
          <w:shd w:val="clear" w:color="auto" w:fill="FFFFFF"/>
        </w:rPr>
        <w:t xml:space="preserve"> власти, а также собственниками </w:t>
      </w:r>
      <w:r>
        <w:rPr>
          <w:sz w:val="28"/>
          <w:szCs w:val="30"/>
          <w:shd w:val="clear" w:color="auto" w:fill="FFFFFF"/>
        </w:rPr>
        <w:t>организации</w:t>
      </w:r>
      <w:r w:rsidRPr="003B7B2F">
        <w:rPr>
          <w:sz w:val="28"/>
          <w:szCs w:val="30"/>
          <w:shd w:val="clear" w:color="auto" w:fill="FFFFFF"/>
        </w:rPr>
        <w:t xml:space="preserve"> без соответствующего увеличения доли обязательств;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рост прибыли — один из самых распространенных механизмов увеличения собственного капитала. Прибыль представляет собой источник финансирования </w:t>
      </w:r>
      <w:r>
        <w:rPr>
          <w:sz w:val="28"/>
          <w:szCs w:val="30"/>
          <w:shd w:val="clear" w:color="auto" w:fill="FFFFFF"/>
        </w:rPr>
        <w:t>организации</w:t>
      </w:r>
      <w:r w:rsidRPr="003B7B2F">
        <w:rPr>
          <w:sz w:val="28"/>
          <w:szCs w:val="30"/>
          <w:shd w:val="clear" w:color="auto" w:fill="FFFFFF"/>
        </w:rPr>
        <w:t xml:space="preserve"> и может быть направлена на развитие хозяйственной деятельности, что благоприятно скажется на укреплении позиций хозяйствующего субъекта и, как следствие, его финансовой устойчивости.</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2) Снижение обязательств: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реструктуризация обязательств подразумевает пересмотр условий обслуживания долга, а также изменение ранее согласованных условий кредитного договора. В качестве конкретных примеров могут служить: замена денежных выплат на акции; пролонгация заемного капитала; замена одного обязательства другим; в отдельных случаях прощение долга;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мобилизация денежного потока на покрытие обязательств — высвобождение денежных средств для погашения обязательств за счет ускорения сбора дебиторской задолженности;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управление кредиторской задолженностью — кредиторская задолженность является одним из наиболее часто используемых источников финансирования деятельности. С одной стороны кредиторская задолженность может рассматриваться в качестве временного беспроцентного кредита, но с другой стороны значительная доля кредиторской задолженности в пассиве баланса может негативно сказаться на финансовой устойчивости </w:t>
      </w:r>
      <w:r>
        <w:rPr>
          <w:sz w:val="28"/>
          <w:szCs w:val="30"/>
          <w:shd w:val="clear" w:color="auto" w:fill="FFFFFF"/>
        </w:rPr>
        <w:t>организации</w:t>
      </w:r>
      <w:r w:rsidRPr="003B7B2F">
        <w:rPr>
          <w:sz w:val="28"/>
          <w:szCs w:val="30"/>
          <w:shd w:val="clear" w:color="auto" w:fill="FFFFFF"/>
        </w:rPr>
        <w:t>. В связи с этим грамотное управление кредиторской задолженностью позволит предприятию получить гибкое финансирование своей деятельности</w:t>
      </w:r>
      <w:r>
        <w:rPr>
          <w:sz w:val="28"/>
          <w:szCs w:val="30"/>
          <w:shd w:val="clear" w:color="auto" w:fill="FFFFFF"/>
        </w:rPr>
        <w:t xml:space="preserve">.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 рефинансирование долга — представляет собой заимствование денежных средств у банка для погашения кредита, взятого у другой кредитной организации. Рефинансирование осуществляется с целью получения более оптимальной процентной ставки по кредиту, увеличения срока кредитования, возможное изменение при необходимости валюты кредита, а также с целью изменения в сторону уменьшения ежемесячной суммы платежа</w:t>
      </w:r>
      <w:r>
        <w:rPr>
          <w:sz w:val="28"/>
          <w:szCs w:val="30"/>
          <w:shd w:val="clear" w:color="auto" w:fill="FFFFFF"/>
        </w:rPr>
        <w:t xml:space="preserve"> [1, с.116-118</w:t>
      </w:r>
      <w:r w:rsidRPr="003B7B2F">
        <w:rPr>
          <w:sz w:val="28"/>
          <w:szCs w:val="30"/>
          <w:shd w:val="clear" w:color="auto" w:fill="FFFFFF"/>
        </w:rPr>
        <w:t xml:space="preserve">].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На основе управления активами</w:t>
      </w:r>
      <w:r>
        <w:rPr>
          <w:sz w:val="28"/>
          <w:szCs w:val="30"/>
          <w:shd w:val="clear" w:color="auto" w:fill="FFFFFF"/>
        </w:rPr>
        <w:t>:</w:t>
      </w:r>
    </w:p>
    <w:p w:rsidR="004510F7" w:rsidRDefault="004510F7" w:rsidP="004B33B9">
      <w:pPr>
        <w:spacing w:line="360" w:lineRule="exact"/>
        <w:ind w:firstLine="709"/>
        <w:jc w:val="both"/>
        <w:rPr>
          <w:sz w:val="28"/>
          <w:szCs w:val="30"/>
          <w:shd w:val="clear" w:color="auto" w:fill="FFFFFF"/>
        </w:rPr>
      </w:pPr>
      <w:r>
        <w:rPr>
          <w:sz w:val="28"/>
          <w:szCs w:val="30"/>
          <w:shd w:val="clear" w:color="auto" w:fill="FFFFFF"/>
        </w:rPr>
        <w:t>1</w:t>
      </w:r>
      <w:r w:rsidRPr="003B7B2F">
        <w:rPr>
          <w:sz w:val="28"/>
          <w:szCs w:val="30"/>
          <w:shd w:val="clear" w:color="auto" w:fill="FFFFFF"/>
        </w:rPr>
        <w:t xml:space="preserve">) Управление запасами. Значительный объем запасов в общем объеме активов </w:t>
      </w:r>
      <w:r>
        <w:rPr>
          <w:sz w:val="28"/>
          <w:szCs w:val="30"/>
          <w:shd w:val="clear" w:color="auto" w:fill="FFFFFF"/>
        </w:rPr>
        <w:t>организации</w:t>
      </w:r>
      <w:r w:rsidRPr="003B7B2F">
        <w:rPr>
          <w:sz w:val="28"/>
          <w:szCs w:val="30"/>
          <w:shd w:val="clear" w:color="auto" w:fill="FFFFFF"/>
        </w:rPr>
        <w:t xml:space="preserve"> негативно сказывается на прибыльности, поскольку требуются значительные средства на содержание и хранение, а также негативно влияет на оборачиваемость всех фондов. Основными мероприятиями по управлению запасов с целью минимизации их влияния на финансовую устойчивость </w:t>
      </w:r>
      <w:r>
        <w:rPr>
          <w:sz w:val="28"/>
          <w:szCs w:val="30"/>
          <w:shd w:val="clear" w:color="auto" w:fill="FFFFFF"/>
        </w:rPr>
        <w:t>организации</w:t>
      </w:r>
      <w:r w:rsidRPr="003B7B2F">
        <w:rPr>
          <w:sz w:val="28"/>
          <w:szCs w:val="30"/>
          <w:shd w:val="clear" w:color="auto" w:fill="FFFFFF"/>
        </w:rPr>
        <w:t xml:space="preserve"> могут быть: нормирование и планирование запасов; грамотная организация снабжения, формирования и хранения запасов; контроль уровня и состояния запасов и т. д. </w:t>
      </w:r>
    </w:p>
    <w:p w:rsidR="004510F7" w:rsidRDefault="004510F7" w:rsidP="004B33B9">
      <w:pPr>
        <w:spacing w:line="360" w:lineRule="exact"/>
        <w:ind w:firstLine="709"/>
        <w:jc w:val="both"/>
        <w:rPr>
          <w:sz w:val="28"/>
          <w:szCs w:val="30"/>
          <w:shd w:val="clear" w:color="auto" w:fill="FFFFFF"/>
        </w:rPr>
      </w:pPr>
      <w:r>
        <w:rPr>
          <w:sz w:val="28"/>
          <w:szCs w:val="30"/>
          <w:shd w:val="clear" w:color="auto" w:fill="FFFFFF"/>
        </w:rPr>
        <w:t>2</w:t>
      </w:r>
      <w:r w:rsidRPr="003B7B2F">
        <w:rPr>
          <w:sz w:val="28"/>
          <w:szCs w:val="30"/>
          <w:shd w:val="clear" w:color="auto" w:fill="FFFFFF"/>
        </w:rPr>
        <w:t xml:space="preserve">) </w:t>
      </w:r>
      <w:r>
        <w:rPr>
          <w:sz w:val="28"/>
          <w:szCs w:val="30"/>
          <w:shd w:val="clear" w:color="auto" w:fill="FFFFFF"/>
        </w:rPr>
        <w:t>Управление основными средствами:</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 продажа — представляет собой один из способов расчета с кредиторами и снижению налоговой нагрузки за счет сокращения суммы имущественного налога;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аренда — сдача в аренду неиспользуемых основных средств </w:t>
      </w:r>
      <w:r>
        <w:rPr>
          <w:sz w:val="28"/>
          <w:szCs w:val="30"/>
          <w:shd w:val="clear" w:color="auto" w:fill="FFFFFF"/>
        </w:rPr>
        <w:t>организации</w:t>
      </w:r>
      <w:r w:rsidRPr="003B7B2F">
        <w:rPr>
          <w:sz w:val="28"/>
          <w:szCs w:val="30"/>
          <w:shd w:val="clear" w:color="auto" w:fill="FFFFFF"/>
        </w:rPr>
        <w:t xml:space="preserve"> может способствовать увеличению его доходов и, как следствие, прибыли; </w:t>
      </w:r>
    </w:p>
    <w:p w:rsidR="004510F7" w:rsidRDefault="004510F7" w:rsidP="004B33B9">
      <w:pPr>
        <w:spacing w:line="360" w:lineRule="exact"/>
        <w:ind w:firstLine="709"/>
        <w:jc w:val="both"/>
        <w:rPr>
          <w:sz w:val="28"/>
          <w:szCs w:val="30"/>
          <w:shd w:val="clear" w:color="auto" w:fill="FFFFFF"/>
        </w:rPr>
      </w:pPr>
      <w:r w:rsidRPr="003B7B2F">
        <w:rPr>
          <w:sz w:val="28"/>
          <w:szCs w:val="30"/>
          <w:shd w:val="clear" w:color="auto" w:fill="FFFFFF"/>
        </w:rPr>
        <w:t xml:space="preserve">– переоценка — осуществляется не чаще одного раза в год, в результате чего происходит дооценка объектов основных средств, которая приводит к увеличению добавочного капитала, являющегося частью собственных средств </w:t>
      </w:r>
      <w:r>
        <w:rPr>
          <w:sz w:val="28"/>
          <w:szCs w:val="30"/>
          <w:shd w:val="clear" w:color="auto" w:fill="FFFFFF"/>
        </w:rPr>
        <w:t>организации</w:t>
      </w:r>
      <w:r w:rsidRPr="003B7B2F">
        <w:rPr>
          <w:sz w:val="28"/>
          <w:szCs w:val="30"/>
          <w:shd w:val="clear" w:color="auto" w:fill="FFFFFF"/>
        </w:rPr>
        <w:t>.</w:t>
      </w:r>
    </w:p>
    <w:p w:rsidR="004510F7" w:rsidRDefault="004510F7" w:rsidP="004B33B9">
      <w:pPr>
        <w:spacing w:line="360" w:lineRule="exact"/>
        <w:ind w:firstLine="709"/>
        <w:jc w:val="both"/>
        <w:rPr>
          <w:sz w:val="28"/>
          <w:szCs w:val="30"/>
          <w:shd w:val="clear" w:color="auto" w:fill="FFFFFF"/>
        </w:rPr>
      </w:pPr>
      <w:r>
        <w:rPr>
          <w:sz w:val="28"/>
          <w:szCs w:val="30"/>
          <w:shd w:val="clear" w:color="auto" w:fill="FFFFFF"/>
        </w:rPr>
        <w:t xml:space="preserve"> 3</w:t>
      </w:r>
      <w:r w:rsidRPr="003B7B2F">
        <w:rPr>
          <w:sz w:val="28"/>
          <w:szCs w:val="30"/>
          <w:shd w:val="clear" w:color="auto" w:fill="FFFFFF"/>
        </w:rPr>
        <w:t xml:space="preserve">) Управление денежными средствами. Управление денежными потоками напрямую влияет на финансовое состояние </w:t>
      </w:r>
      <w:r>
        <w:rPr>
          <w:sz w:val="28"/>
          <w:szCs w:val="30"/>
          <w:shd w:val="clear" w:color="auto" w:fill="FFFFFF"/>
        </w:rPr>
        <w:t>организации</w:t>
      </w:r>
      <w:r w:rsidRPr="003B7B2F">
        <w:rPr>
          <w:sz w:val="28"/>
          <w:szCs w:val="30"/>
          <w:shd w:val="clear" w:color="auto" w:fill="FFFFFF"/>
        </w:rPr>
        <w:t>, поскольку от наличия необходимого количества денежных средств зависит возможность принятия эффективных решений, направленных на реализацию проектов, на оплату кредиторской задолженности, приобретение оборудования, сырья, материалов. Кроме того, денежные средства могут быть трансформированы в другие активы или направле</w:t>
      </w:r>
      <w:r>
        <w:rPr>
          <w:sz w:val="28"/>
          <w:szCs w:val="30"/>
          <w:shd w:val="clear" w:color="auto" w:fill="FFFFFF"/>
        </w:rPr>
        <w:t>ны на погашение обязательств</w:t>
      </w:r>
      <w:r w:rsidRPr="003B7B2F">
        <w:rPr>
          <w:sz w:val="28"/>
          <w:szCs w:val="30"/>
          <w:shd w:val="clear" w:color="auto" w:fill="FFFFFF"/>
        </w:rPr>
        <w:t>. Управление денежными средствами заключается в синхронности притоков и оттоков во времени их поступления и объемов [6</w:t>
      </w:r>
      <w:r>
        <w:rPr>
          <w:sz w:val="28"/>
          <w:szCs w:val="30"/>
          <w:shd w:val="clear" w:color="auto" w:fill="FFFFFF"/>
        </w:rPr>
        <w:t>,</w:t>
      </w:r>
      <w:r w:rsidRPr="00D940EE">
        <w:rPr>
          <w:sz w:val="28"/>
          <w:szCs w:val="30"/>
          <w:shd w:val="clear" w:color="auto" w:fill="FFFFFF"/>
        </w:rPr>
        <w:t xml:space="preserve">с. </w:t>
      </w:r>
      <w:r>
        <w:rPr>
          <w:sz w:val="28"/>
          <w:szCs w:val="30"/>
          <w:shd w:val="clear" w:color="auto" w:fill="FFFFFF"/>
        </w:rPr>
        <w:t>29</w:t>
      </w:r>
      <w:r w:rsidRPr="003B7B2F">
        <w:rPr>
          <w:sz w:val="28"/>
          <w:szCs w:val="30"/>
          <w:shd w:val="clear" w:color="auto" w:fill="FFFFFF"/>
        </w:rPr>
        <w:t xml:space="preserve">]. </w:t>
      </w:r>
    </w:p>
    <w:p w:rsidR="004510F7" w:rsidRDefault="004510F7" w:rsidP="00367A29">
      <w:pPr>
        <w:spacing w:line="360" w:lineRule="exact"/>
        <w:ind w:firstLine="709"/>
        <w:jc w:val="both"/>
        <w:rPr>
          <w:sz w:val="28"/>
          <w:szCs w:val="30"/>
          <w:shd w:val="clear" w:color="auto" w:fill="FFFFFF"/>
        </w:rPr>
      </w:pPr>
      <w:r w:rsidRPr="003B7B2F">
        <w:rPr>
          <w:sz w:val="28"/>
          <w:szCs w:val="30"/>
          <w:shd w:val="clear" w:color="auto" w:fill="FFFFFF"/>
        </w:rPr>
        <w:t xml:space="preserve">Таким образом, финансовая устойчивость отражает то, насколько грамотно </w:t>
      </w:r>
      <w:r>
        <w:rPr>
          <w:sz w:val="28"/>
        </w:rPr>
        <w:t>организация</w:t>
      </w:r>
      <w:r w:rsidRPr="003B7B2F">
        <w:rPr>
          <w:sz w:val="28"/>
          <w:szCs w:val="30"/>
          <w:shd w:val="clear" w:color="auto" w:fill="FFFFFF"/>
        </w:rPr>
        <w:t xml:space="preserve"> распоряжается имеющимися в наличии денежными средствами, поскольку это дает возможность свободно маневрировать финансовыми ресурсами, обеспечивать бесперебойный производственный процесс. Поэтому эффективная работа в области управления активами и пассивами </w:t>
      </w:r>
      <w:r>
        <w:rPr>
          <w:sz w:val="28"/>
          <w:szCs w:val="30"/>
          <w:shd w:val="clear" w:color="auto" w:fill="FFFFFF"/>
        </w:rPr>
        <w:t>организации</w:t>
      </w:r>
      <w:r w:rsidRPr="003B7B2F">
        <w:rPr>
          <w:sz w:val="28"/>
          <w:szCs w:val="30"/>
          <w:shd w:val="clear" w:color="auto" w:fill="FFFFFF"/>
        </w:rPr>
        <w:t xml:space="preserve"> будет способствовать повышению финансовой устойчивости, что позволит противостоять негативному внешнему влиянию и преумножению своих активов.</w:t>
      </w:r>
    </w:p>
    <w:p w:rsidR="004510F7" w:rsidRDefault="004510F7" w:rsidP="00B05C5A">
      <w:pPr>
        <w:pStyle w:val="NoSpacing"/>
        <w:spacing w:line="360" w:lineRule="exact"/>
        <w:ind w:firstLine="709"/>
        <w:jc w:val="both"/>
      </w:pPr>
      <w:r>
        <w:rPr>
          <w:sz w:val="28"/>
        </w:rPr>
        <w:t>ООО «Марко-Гомель» – розничная торговая сеть, для которой т</w:t>
      </w:r>
      <w:r w:rsidRPr="00080C76">
        <w:rPr>
          <w:sz w:val="28"/>
        </w:rPr>
        <w:t>орговые объекты – осн</w:t>
      </w:r>
      <w:r>
        <w:rPr>
          <w:sz w:val="28"/>
        </w:rPr>
        <w:t xml:space="preserve">овное звено розничной торговли. </w:t>
      </w:r>
    </w:p>
    <w:p w:rsidR="004510F7" w:rsidRDefault="004510F7" w:rsidP="00B05C5A">
      <w:pPr>
        <w:spacing w:line="360" w:lineRule="exact"/>
        <w:ind w:firstLine="709"/>
        <w:jc w:val="both"/>
        <w:rPr>
          <w:sz w:val="28"/>
        </w:rPr>
      </w:pPr>
      <w:r w:rsidRPr="00B00D53">
        <w:rPr>
          <w:sz w:val="28"/>
        </w:rPr>
        <w:t xml:space="preserve">На основании этого, проведем расчеты экономического эффекта от открытие еще одного торгового объекта ООО «Марко-Гомель» </w:t>
      </w:r>
      <w:r>
        <w:rPr>
          <w:sz w:val="28"/>
        </w:rPr>
        <w:t xml:space="preserve">торговой площадью </w:t>
      </w:r>
      <w:r w:rsidRPr="00D630E2">
        <w:rPr>
          <w:sz w:val="28"/>
        </w:rPr>
        <w:t>400</w:t>
      </w:r>
      <w:r w:rsidRPr="001806B5">
        <w:rPr>
          <w:sz w:val="28"/>
          <w:szCs w:val="28"/>
        </w:rPr>
        <w:t>м</w:t>
      </w:r>
      <w:r w:rsidRPr="001806B5">
        <w:rPr>
          <w:sz w:val="28"/>
          <w:szCs w:val="28"/>
          <w:vertAlign w:val="superscript"/>
        </w:rPr>
        <w:t>2</w:t>
      </w:r>
      <w:r w:rsidRPr="001806B5">
        <w:rPr>
          <w:sz w:val="28"/>
          <w:szCs w:val="28"/>
        </w:rPr>
        <w:t>.(</w:t>
      </w:r>
      <w:r>
        <w:rPr>
          <w:sz w:val="28"/>
        </w:rPr>
        <w:t>таблица 3.1</w:t>
      </w:r>
      <w:r w:rsidRPr="00B00D53">
        <w:rPr>
          <w:sz w:val="28"/>
        </w:rPr>
        <w:t>)</w:t>
      </w:r>
      <w:r>
        <w:rPr>
          <w:sz w:val="28"/>
        </w:rPr>
        <w:t>.</w:t>
      </w:r>
    </w:p>
    <w:p w:rsidR="004510F7" w:rsidRDefault="004510F7" w:rsidP="00B55609">
      <w:pPr>
        <w:pStyle w:val="NoSpacing"/>
      </w:pPr>
    </w:p>
    <w:p w:rsidR="004510F7" w:rsidRDefault="004510F7" w:rsidP="00B05C5A">
      <w:pPr>
        <w:spacing w:line="360" w:lineRule="exact"/>
        <w:jc w:val="both"/>
        <w:rPr>
          <w:b/>
        </w:rPr>
      </w:pPr>
      <w:r>
        <w:rPr>
          <w:b/>
        </w:rPr>
        <w:t>Таблица 3.1</w:t>
      </w:r>
      <w:r w:rsidRPr="004A6CD3">
        <w:rPr>
          <w:b/>
        </w:rPr>
        <w:t xml:space="preserve"> – Расчет экономического эффекта </w:t>
      </w:r>
      <w:r>
        <w:rPr>
          <w:b/>
        </w:rPr>
        <w:t>от предложенного мероприятия ООО «Марко-Гомель»</w:t>
      </w:r>
    </w:p>
    <w:p w:rsidR="004510F7" w:rsidRDefault="004510F7" w:rsidP="00B05C5A">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3"/>
        <w:gridCol w:w="1071"/>
        <w:gridCol w:w="1343"/>
        <w:gridCol w:w="2924"/>
      </w:tblGrid>
      <w:tr w:rsidR="004510F7" w:rsidTr="005C73F8">
        <w:trPr>
          <w:trHeight w:val="195"/>
        </w:trPr>
        <w:tc>
          <w:tcPr>
            <w:tcW w:w="4443" w:type="dxa"/>
            <w:vMerge w:val="restart"/>
          </w:tcPr>
          <w:p w:rsidR="004510F7" w:rsidRDefault="004510F7" w:rsidP="005C73F8">
            <w:pPr>
              <w:spacing w:line="360" w:lineRule="exact"/>
              <w:jc w:val="center"/>
            </w:pPr>
            <w:r>
              <w:t>Показатели</w:t>
            </w:r>
          </w:p>
        </w:tc>
        <w:tc>
          <w:tcPr>
            <w:tcW w:w="2414" w:type="dxa"/>
            <w:gridSpan w:val="2"/>
            <w:tcBorders>
              <w:bottom w:val="single" w:sz="4" w:space="0" w:color="auto"/>
            </w:tcBorders>
          </w:tcPr>
          <w:p w:rsidR="004510F7" w:rsidRDefault="004510F7" w:rsidP="005C73F8">
            <w:pPr>
              <w:spacing w:line="360" w:lineRule="exact"/>
              <w:jc w:val="center"/>
            </w:pPr>
            <w:r>
              <w:t>Годы</w:t>
            </w:r>
          </w:p>
        </w:tc>
        <w:tc>
          <w:tcPr>
            <w:tcW w:w="2924" w:type="dxa"/>
            <w:vMerge w:val="restart"/>
          </w:tcPr>
          <w:p w:rsidR="004510F7" w:rsidRDefault="004510F7" w:rsidP="005C73F8">
            <w:pPr>
              <w:spacing w:line="360" w:lineRule="exact"/>
              <w:jc w:val="center"/>
            </w:pPr>
            <w:r>
              <w:t>Темп роста, %, или отклонение (+/-)</w:t>
            </w:r>
          </w:p>
        </w:tc>
      </w:tr>
      <w:tr w:rsidR="004510F7" w:rsidTr="005C73F8">
        <w:trPr>
          <w:trHeight w:val="150"/>
        </w:trPr>
        <w:tc>
          <w:tcPr>
            <w:tcW w:w="4443" w:type="dxa"/>
            <w:vMerge/>
          </w:tcPr>
          <w:p w:rsidR="004510F7" w:rsidRDefault="004510F7" w:rsidP="005C73F8">
            <w:pPr>
              <w:spacing w:line="360" w:lineRule="exact"/>
              <w:jc w:val="both"/>
            </w:pPr>
          </w:p>
        </w:tc>
        <w:tc>
          <w:tcPr>
            <w:tcW w:w="1071" w:type="dxa"/>
            <w:tcBorders>
              <w:top w:val="single" w:sz="4" w:space="0" w:color="auto"/>
            </w:tcBorders>
          </w:tcPr>
          <w:p w:rsidR="004510F7" w:rsidRDefault="004510F7" w:rsidP="005C73F8">
            <w:pPr>
              <w:spacing w:line="360" w:lineRule="exact"/>
              <w:jc w:val="center"/>
            </w:pPr>
            <w:r>
              <w:t>2017</w:t>
            </w:r>
          </w:p>
        </w:tc>
        <w:tc>
          <w:tcPr>
            <w:tcW w:w="1343" w:type="dxa"/>
            <w:tcBorders>
              <w:top w:val="single" w:sz="4" w:space="0" w:color="auto"/>
            </w:tcBorders>
          </w:tcPr>
          <w:p w:rsidR="004510F7" w:rsidRPr="001806B5" w:rsidRDefault="004510F7" w:rsidP="005C73F8">
            <w:pPr>
              <w:spacing w:line="360" w:lineRule="exact"/>
              <w:jc w:val="center"/>
            </w:pPr>
            <w:r>
              <w:t>2018</w:t>
            </w:r>
            <w:r w:rsidRPr="005C73F8">
              <w:rPr>
                <w:vertAlign w:val="subscript"/>
              </w:rPr>
              <w:t>(прогноз)</w:t>
            </w:r>
          </w:p>
        </w:tc>
        <w:tc>
          <w:tcPr>
            <w:tcW w:w="2924" w:type="dxa"/>
            <w:vMerge/>
          </w:tcPr>
          <w:p w:rsidR="004510F7" w:rsidRDefault="004510F7" w:rsidP="005C73F8">
            <w:pPr>
              <w:spacing w:line="360" w:lineRule="exact"/>
              <w:jc w:val="both"/>
            </w:pPr>
          </w:p>
        </w:tc>
      </w:tr>
      <w:tr w:rsidR="004510F7" w:rsidTr="005C73F8">
        <w:tc>
          <w:tcPr>
            <w:tcW w:w="4443" w:type="dxa"/>
          </w:tcPr>
          <w:p w:rsidR="004510F7" w:rsidRDefault="004510F7" w:rsidP="005C73F8">
            <w:pPr>
              <w:spacing w:line="360" w:lineRule="exact"/>
              <w:jc w:val="both"/>
            </w:pPr>
            <w:r>
              <w:t>Розничный товарооборот, тыс. р.</w:t>
            </w:r>
          </w:p>
        </w:tc>
        <w:tc>
          <w:tcPr>
            <w:tcW w:w="1071" w:type="dxa"/>
          </w:tcPr>
          <w:p w:rsidR="004510F7" w:rsidRDefault="004510F7" w:rsidP="005C73F8">
            <w:pPr>
              <w:spacing w:line="360" w:lineRule="exact"/>
              <w:jc w:val="center"/>
            </w:pPr>
            <w:r>
              <w:t>10 441,2</w:t>
            </w:r>
          </w:p>
        </w:tc>
        <w:tc>
          <w:tcPr>
            <w:tcW w:w="1343" w:type="dxa"/>
          </w:tcPr>
          <w:p w:rsidR="004510F7" w:rsidRPr="008A1470" w:rsidRDefault="004510F7" w:rsidP="005C73F8">
            <w:pPr>
              <w:spacing w:line="360" w:lineRule="exact"/>
              <w:jc w:val="center"/>
            </w:pPr>
            <w:r>
              <w:t>1</w:t>
            </w:r>
            <w:r w:rsidRPr="005C73F8">
              <w:rPr>
                <w:lang w:val="en-US"/>
              </w:rPr>
              <w:t>6 42</w:t>
            </w:r>
            <w:r>
              <w:t>9</w:t>
            </w:r>
            <w:r w:rsidRPr="005C73F8">
              <w:rPr>
                <w:lang w:val="en-US"/>
              </w:rPr>
              <w:t>,</w:t>
            </w:r>
            <w:r>
              <w:t>5</w:t>
            </w:r>
          </w:p>
        </w:tc>
        <w:tc>
          <w:tcPr>
            <w:tcW w:w="2924" w:type="dxa"/>
          </w:tcPr>
          <w:p w:rsidR="004510F7" w:rsidRPr="00F02834" w:rsidRDefault="004510F7" w:rsidP="005C73F8">
            <w:pPr>
              <w:spacing w:line="360" w:lineRule="exact"/>
              <w:jc w:val="center"/>
            </w:pPr>
            <w:r>
              <w:t>1</w:t>
            </w:r>
            <w:r w:rsidRPr="005C73F8">
              <w:rPr>
                <w:lang w:val="en-US"/>
              </w:rPr>
              <w:t>57,</w:t>
            </w:r>
            <w:r>
              <w:t>4</w:t>
            </w:r>
          </w:p>
        </w:tc>
      </w:tr>
      <w:tr w:rsidR="004510F7" w:rsidTr="005C73F8">
        <w:tc>
          <w:tcPr>
            <w:tcW w:w="4443" w:type="dxa"/>
          </w:tcPr>
          <w:p w:rsidR="004510F7" w:rsidRPr="00F20462" w:rsidRDefault="004510F7" w:rsidP="005C73F8">
            <w:pPr>
              <w:spacing w:line="360" w:lineRule="exact"/>
              <w:jc w:val="both"/>
            </w:pPr>
            <w:r>
              <w:t>Объем товарооборота на 1 м</w:t>
            </w:r>
            <w:r w:rsidRPr="005C73F8">
              <w:rPr>
                <w:vertAlign w:val="superscript"/>
              </w:rPr>
              <w:t>2</w:t>
            </w:r>
            <w:r>
              <w:t xml:space="preserve"> общей торговой площади, тыс. р.</w:t>
            </w:r>
          </w:p>
        </w:tc>
        <w:tc>
          <w:tcPr>
            <w:tcW w:w="1071" w:type="dxa"/>
          </w:tcPr>
          <w:p w:rsidR="004510F7" w:rsidRPr="005C73F8" w:rsidRDefault="004510F7" w:rsidP="005C73F8">
            <w:pPr>
              <w:spacing w:line="360" w:lineRule="exact"/>
              <w:jc w:val="center"/>
              <w:rPr>
                <w:lang w:val="en-US"/>
              </w:rPr>
            </w:pPr>
            <w:r>
              <w:t>10,</w:t>
            </w:r>
            <w:r w:rsidRPr="005C73F8">
              <w:rPr>
                <w:lang w:val="en-US"/>
              </w:rPr>
              <w:t>3</w:t>
            </w:r>
          </w:p>
        </w:tc>
        <w:tc>
          <w:tcPr>
            <w:tcW w:w="1343" w:type="dxa"/>
          </w:tcPr>
          <w:p w:rsidR="004510F7" w:rsidRPr="005C73F8" w:rsidRDefault="004510F7" w:rsidP="005C73F8">
            <w:pPr>
              <w:spacing w:line="360" w:lineRule="exact"/>
              <w:jc w:val="center"/>
              <w:rPr>
                <w:lang w:val="en-US"/>
              </w:rPr>
            </w:pPr>
            <w:r w:rsidRPr="005C73F8">
              <w:rPr>
                <w:lang w:val="en-US"/>
              </w:rPr>
              <w:t>11,6</w:t>
            </w:r>
          </w:p>
        </w:tc>
        <w:tc>
          <w:tcPr>
            <w:tcW w:w="2924" w:type="dxa"/>
          </w:tcPr>
          <w:p w:rsidR="004510F7" w:rsidRPr="005C73F8" w:rsidRDefault="004510F7" w:rsidP="005C73F8">
            <w:pPr>
              <w:spacing w:line="360" w:lineRule="exact"/>
              <w:jc w:val="center"/>
              <w:rPr>
                <w:lang w:val="en-US"/>
              </w:rPr>
            </w:pPr>
            <w:r w:rsidRPr="005C73F8">
              <w:rPr>
                <w:lang w:val="en-US"/>
              </w:rPr>
              <w:t>112</w:t>
            </w:r>
            <w:r>
              <w:t>,</w:t>
            </w:r>
            <w:r w:rsidRPr="005C73F8">
              <w:rPr>
                <w:lang w:val="en-US"/>
              </w:rPr>
              <w:t>6</w:t>
            </w:r>
          </w:p>
        </w:tc>
      </w:tr>
      <w:tr w:rsidR="004510F7" w:rsidTr="005C73F8">
        <w:tc>
          <w:tcPr>
            <w:tcW w:w="4443" w:type="dxa"/>
          </w:tcPr>
          <w:p w:rsidR="004510F7" w:rsidRDefault="004510F7" w:rsidP="005C73F8">
            <w:pPr>
              <w:spacing w:line="360" w:lineRule="exact"/>
              <w:jc w:val="both"/>
            </w:pPr>
            <w:r>
              <w:t>Объем товарооборота на 1 м</w:t>
            </w:r>
            <w:r w:rsidRPr="005C73F8">
              <w:rPr>
                <w:vertAlign w:val="superscript"/>
              </w:rPr>
              <w:t>2</w:t>
            </w:r>
            <w:r>
              <w:t xml:space="preserve"> торговой площади 1-го магазина, тыс. р.</w:t>
            </w:r>
          </w:p>
        </w:tc>
        <w:tc>
          <w:tcPr>
            <w:tcW w:w="1071" w:type="dxa"/>
          </w:tcPr>
          <w:p w:rsidR="004510F7" w:rsidRDefault="004510F7" w:rsidP="005C73F8">
            <w:pPr>
              <w:spacing w:line="360" w:lineRule="exact"/>
              <w:jc w:val="center"/>
            </w:pPr>
            <w:r>
              <w:t>41,1</w:t>
            </w:r>
          </w:p>
        </w:tc>
        <w:tc>
          <w:tcPr>
            <w:tcW w:w="1343" w:type="dxa"/>
          </w:tcPr>
          <w:p w:rsidR="004510F7" w:rsidRDefault="004510F7" w:rsidP="005C73F8">
            <w:pPr>
              <w:spacing w:line="360" w:lineRule="exact"/>
              <w:jc w:val="center"/>
            </w:pPr>
            <w:r>
              <w:t>43,7</w:t>
            </w:r>
          </w:p>
        </w:tc>
        <w:tc>
          <w:tcPr>
            <w:tcW w:w="2924" w:type="dxa"/>
          </w:tcPr>
          <w:p w:rsidR="004510F7" w:rsidRDefault="004510F7" w:rsidP="005C73F8">
            <w:pPr>
              <w:spacing w:line="360" w:lineRule="exact"/>
              <w:jc w:val="center"/>
            </w:pPr>
            <w:r>
              <w:t>106,4</w:t>
            </w:r>
          </w:p>
        </w:tc>
      </w:tr>
      <w:tr w:rsidR="004510F7" w:rsidTr="005C73F8">
        <w:tc>
          <w:tcPr>
            <w:tcW w:w="4443" w:type="dxa"/>
          </w:tcPr>
          <w:p w:rsidR="004510F7" w:rsidRDefault="004510F7" w:rsidP="005C73F8">
            <w:pPr>
              <w:spacing w:line="360" w:lineRule="exact"/>
              <w:jc w:val="both"/>
            </w:pPr>
            <w:r>
              <w:t>Общая торговая площадь, м</w:t>
            </w:r>
            <w:r w:rsidRPr="005C73F8">
              <w:rPr>
                <w:vertAlign w:val="superscript"/>
              </w:rPr>
              <w:t>2</w:t>
            </w:r>
          </w:p>
        </w:tc>
        <w:tc>
          <w:tcPr>
            <w:tcW w:w="1071" w:type="dxa"/>
          </w:tcPr>
          <w:p w:rsidR="004510F7" w:rsidRDefault="004510F7" w:rsidP="005C73F8">
            <w:pPr>
              <w:spacing w:line="360" w:lineRule="exact"/>
              <w:jc w:val="center"/>
            </w:pPr>
            <w:r>
              <w:t>1 017</w:t>
            </w:r>
          </w:p>
        </w:tc>
        <w:tc>
          <w:tcPr>
            <w:tcW w:w="1343" w:type="dxa"/>
          </w:tcPr>
          <w:p w:rsidR="004510F7" w:rsidRPr="005C73F8" w:rsidRDefault="004510F7" w:rsidP="005C73F8">
            <w:pPr>
              <w:spacing w:line="360" w:lineRule="exact"/>
              <w:jc w:val="center"/>
              <w:rPr>
                <w:lang w:val="en-US"/>
              </w:rPr>
            </w:pPr>
            <w:r>
              <w:t xml:space="preserve">1 </w:t>
            </w:r>
            <w:r w:rsidRPr="005C73F8">
              <w:rPr>
                <w:lang w:val="en-US"/>
              </w:rPr>
              <w:t>417</w:t>
            </w:r>
          </w:p>
        </w:tc>
        <w:tc>
          <w:tcPr>
            <w:tcW w:w="2924" w:type="dxa"/>
          </w:tcPr>
          <w:p w:rsidR="004510F7" w:rsidRDefault="004510F7" w:rsidP="005C73F8">
            <w:pPr>
              <w:spacing w:line="360" w:lineRule="exact"/>
              <w:jc w:val="center"/>
            </w:pPr>
            <w:r>
              <w:t>127,0</w:t>
            </w:r>
          </w:p>
        </w:tc>
      </w:tr>
      <w:tr w:rsidR="004510F7" w:rsidTr="005C73F8">
        <w:tc>
          <w:tcPr>
            <w:tcW w:w="4443" w:type="dxa"/>
          </w:tcPr>
          <w:p w:rsidR="004510F7" w:rsidRDefault="004510F7" w:rsidP="005C73F8">
            <w:pPr>
              <w:spacing w:line="360" w:lineRule="exact"/>
              <w:jc w:val="both"/>
            </w:pPr>
            <w:r w:rsidRPr="005C73F8">
              <w:rPr>
                <w:lang w:val="be-BY"/>
              </w:rPr>
              <w:t>Средняя торговая</w:t>
            </w:r>
            <w:r>
              <w:t xml:space="preserve"> площадь 1-го магазина, м</w:t>
            </w:r>
            <w:r w:rsidRPr="005C73F8">
              <w:rPr>
                <w:vertAlign w:val="superscript"/>
              </w:rPr>
              <w:t>2</w:t>
            </w:r>
          </w:p>
        </w:tc>
        <w:tc>
          <w:tcPr>
            <w:tcW w:w="1071" w:type="dxa"/>
          </w:tcPr>
          <w:p w:rsidR="004510F7" w:rsidRDefault="004510F7" w:rsidP="005C73F8">
            <w:pPr>
              <w:spacing w:line="360" w:lineRule="exact"/>
              <w:jc w:val="center"/>
            </w:pPr>
            <w:r>
              <w:t>254,3</w:t>
            </w:r>
          </w:p>
        </w:tc>
        <w:tc>
          <w:tcPr>
            <w:tcW w:w="1343" w:type="dxa"/>
          </w:tcPr>
          <w:p w:rsidR="004510F7" w:rsidRDefault="004510F7" w:rsidP="005C73F8">
            <w:pPr>
              <w:spacing w:line="360" w:lineRule="exact"/>
              <w:jc w:val="center"/>
            </w:pPr>
            <w:r>
              <w:t>283,4</w:t>
            </w:r>
          </w:p>
        </w:tc>
        <w:tc>
          <w:tcPr>
            <w:tcW w:w="2924" w:type="dxa"/>
          </w:tcPr>
          <w:p w:rsidR="004510F7" w:rsidRDefault="004510F7" w:rsidP="005C73F8">
            <w:pPr>
              <w:spacing w:line="360" w:lineRule="exact"/>
              <w:jc w:val="center"/>
            </w:pPr>
            <w:r>
              <w:t>111,4</w:t>
            </w:r>
          </w:p>
        </w:tc>
      </w:tr>
      <w:tr w:rsidR="004510F7" w:rsidTr="005C73F8">
        <w:tc>
          <w:tcPr>
            <w:tcW w:w="4443" w:type="dxa"/>
          </w:tcPr>
          <w:p w:rsidR="004510F7" w:rsidRDefault="004510F7" w:rsidP="005C73F8">
            <w:pPr>
              <w:spacing w:line="360" w:lineRule="exact"/>
              <w:jc w:val="both"/>
            </w:pPr>
            <w:r>
              <w:t>Количество магазинов, ед.</w:t>
            </w:r>
          </w:p>
        </w:tc>
        <w:tc>
          <w:tcPr>
            <w:tcW w:w="1071" w:type="dxa"/>
          </w:tcPr>
          <w:p w:rsidR="004510F7" w:rsidRDefault="004510F7" w:rsidP="005C73F8">
            <w:pPr>
              <w:spacing w:line="360" w:lineRule="exact"/>
              <w:jc w:val="center"/>
            </w:pPr>
            <w:r>
              <w:t>4</w:t>
            </w:r>
          </w:p>
        </w:tc>
        <w:tc>
          <w:tcPr>
            <w:tcW w:w="1343" w:type="dxa"/>
          </w:tcPr>
          <w:p w:rsidR="004510F7" w:rsidRDefault="004510F7" w:rsidP="005C73F8">
            <w:pPr>
              <w:spacing w:line="360" w:lineRule="exact"/>
              <w:jc w:val="center"/>
            </w:pPr>
            <w:r>
              <w:t>5</w:t>
            </w:r>
          </w:p>
        </w:tc>
        <w:tc>
          <w:tcPr>
            <w:tcW w:w="2924" w:type="dxa"/>
          </w:tcPr>
          <w:p w:rsidR="004510F7" w:rsidRDefault="004510F7" w:rsidP="005C73F8">
            <w:pPr>
              <w:spacing w:line="360" w:lineRule="exact"/>
              <w:jc w:val="center"/>
            </w:pPr>
            <w:r>
              <w:t>1</w:t>
            </w:r>
          </w:p>
        </w:tc>
      </w:tr>
    </w:tbl>
    <w:p w:rsidR="004510F7" w:rsidRDefault="004510F7" w:rsidP="00B05C5A">
      <w:pPr>
        <w:pStyle w:val="NoSpacing"/>
        <w:spacing w:line="360" w:lineRule="exact"/>
        <w:ind w:firstLine="709"/>
        <w:jc w:val="both"/>
      </w:pPr>
      <w:r w:rsidRPr="006D4738">
        <w:rPr>
          <w:i/>
        </w:rPr>
        <w:t>Примечание</w:t>
      </w:r>
      <w:r w:rsidRPr="006D4738">
        <w:t xml:space="preserve"> – Источник: </w:t>
      </w:r>
      <w:r>
        <w:t>собственная разработка на основе данных приложений А, Д.</w:t>
      </w:r>
    </w:p>
    <w:p w:rsidR="004510F7" w:rsidRPr="004A6CD3" w:rsidRDefault="004510F7" w:rsidP="00B05C5A">
      <w:pPr>
        <w:spacing w:line="360" w:lineRule="exact"/>
        <w:jc w:val="both"/>
      </w:pPr>
    </w:p>
    <w:p w:rsidR="004510F7" w:rsidRPr="00367A29" w:rsidRDefault="004510F7" w:rsidP="00367A29">
      <w:pPr>
        <w:spacing w:line="360" w:lineRule="exact"/>
        <w:ind w:firstLine="709"/>
        <w:jc w:val="both"/>
        <w:rPr>
          <w:sz w:val="28"/>
        </w:rPr>
      </w:pPr>
      <w:r w:rsidRPr="00364F55">
        <w:rPr>
          <w:sz w:val="28"/>
          <w:szCs w:val="28"/>
        </w:rPr>
        <w:t>Проанализировав</w:t>
      </w:r>
      <w:r>
        <w:rPr>
          <w:sz w:val="28"/>
          <w:szCs w:val="28"/>
        </w:rPr>
        <w:t xml:space="preserve"> данные, рассчитанные в таблице 3.1, можно отметить увеличение по всем показателям. Так, в прогнозном году </w:t>
      </w:r>
      <w:r w:rsidRPr="00E22F3A">
        <w:rPr>
          <w:sz w:val="28"/>
        </w:rPr>
        <w:t xml:space="preserve">объем </w:t>
      </w:r>
      <w:r>
        <w:rPr>
          <w:sz w:val="28"/>
        </w:rPr>
        <w:t xml:space="preserve">розничного </w:t>
      </w:r>
      <w:r w:rsidRPr="00E22F3A">
        <w:rPr>
          <w:sz w:val="28"/>
        </w:rPr>
        <w:t>товарооборота</w:t>
      </w:r>
      <w:r>
        <w:rPr>
          <w:sz w:val="28"/>
        </w:rPr>
        <w:t xml:space="preserve"> за счет открытия нового торгового объекта увеличится на 57,4%, что на 5 988,3 тыс. р. больше и составит 16 429,5 тыс. р. </w:t>
      </w:r>
    </w:p>
    <w:p w:rsidR="004510F7" w:rsidRDefault="004510F7" w:rsidP="00B05C5A">
      <w:pPr>
        <w:pStyle w:val="NoSpacing"/>
        <w:spacing w:line="360" w:lineRule="exact"/>
        <w:ind w:firstLine="709"/>
        <w:jc w:val="both"/>
        <w:rPr>
          <w:sz w:val="28"/>
        </w:rPr>
      </w:pPr>
    </w:p>
    <w:p w:rsidR="004510F7" w:rsidRDefault="004510F7" w:rsidP="00B05C5A">
      <w:pPr>
        <w:pStyle w:val="NoSpacing"/>
        <w:spacing w:line="360" w:lineRule="exact"/>
        <w:ind w:firstLine="709"/>
        <w:jc w:val="both"/>
        <w:rPr>
          <w:sz w:val="28"/>
        </w:rPr>
      </w:pPr>
      <w:r>
        <w:rPr>
          <w:sz w:val="28"/>
        </w:rPr>
        <w:t>В настоящее время</w:t>
      </w:r>
      <w:r w:rsidRPr="006350F3">
        <w:rPr>
          <w:sz w:val="28"/>
        </w:rPr>
        <w:t xml:space="preserve"> очень сложно представить успешную </w:t>
      </w:r>
      <w:r>
        <w:rPr>
          <w:sz w:val="28"/>
        </w:rPr>
        <w:t>организацию</w:t>
      </w:r>
      <w:r w:rsidRPr="006350F3">
        <w:rPr>
          <w:sz w:val="28"/>
        </w:rPr>
        <w:t xml:space="preserve"> без использования digital-инструментов. Все ключевые игроки рынка развивают мультиканальные коммуникации с потребителем, используя как традиционную розницу, так и онлайн-площадки – интернет-магазины и аккаунты в социальных сетях, в первую очередь, в инстаграм.</w:t>
      </w:r>
    </w:p>
    <w:p w:rsidR="004510F7" w:rsidRPr="006350F3" w:rsidRDefault="004510F7" w:rsidP="006350F3">
      <w:pPr>
        <w:pStyle w:val="NoSpacing"/>
        <w:spacing w:line="360" w:lineRule="exact"/>
        <w:ind w:firstLine="709"/>
        <w:jc w:val="both"/>
        <w:rPr>
          <w:sz w:val="28"/>
        </w:rPr>
      </w:pPr>
      <w:r w:rsidRPr="006350F3">
        <w:rPr>
          <w:sz w:val="28"/>
        </w:rPr>
        <w:t>Соц</w:t>
      </w:r>
      <w:r>
        <w:rPr>
          <w:sz w:val="28"/>
        </w:rPr>
        <w:t xml:space="preserve">иальные </w:t>
      </w:r>
      <w:r w:rsidRPr="006350F3">
        <w:rPr>
          <w:sz w:val="28"/>
        </w:rPr>
        <w:t xml:space="preserve">сети позволяют выйти на аудиторию любого пола, возраста и дохода, чем пользуются компании по всему миру. </w:t>
      </w:r>
    </w:p>
    <w:p w:rsidR="004510F7" w:rsidRPr="006350F3" w:rsidRDefault="004510F7" w:rsidP="006350F3">
      <w:pPr>
        <w:pStyle w:val="NoSpacing"/>
        <w:numPr>
          <w:ilvl w:val="0"/>
          <w:numId w:val="12"/>
        </w:numPr>
        <w:spacing w:line="360" w:lineRule="exact"/>
        <w:ind w:left="0" w:firstLine="709"/>
        <w:jc w:val="both"/>
        <w:rPr>
          <w:sz w:val="28"/>
        </w:rPr>
      </w:pPr>
      <w:r w:rsidRPr="006350F3">
        <w:rPr>
          <w:sz w:val="28"/>
        </w:rPr>
        <w:t>Во-первых, вы поддерживаете связь с клиентом, не пропадаете из поля зрения целевой аудитории, постоянно оставаясь на виду. Жизнь в интернете не останавливается ни на минуту – если вы не прерываете коммуникацию, то продвигаете свой бренд и ведете клиента к продаже.</w:t>
      </w:r>
    </w:p>
    <w:p w:rsidR="004510F7" w:rsidRPr="006350F3" w:rsidRDefault="004510F7" w:rsidP="006350F3">
      <w:pPr>
        <w:pStyle w:val="NoSpacing"/>
        <w:numPr>
          <w:ilvl w:val="0"/>
          <w:numId w:val="12"/>
        </w:numPr>
        <w:spacing w:line="360" w:lineRule="exact"/>
        <w:ind w:left="0" w:firstLine="709"/>
        <w:jc w:val="both"/>
        <w:rPr>
          <w:sz w:val="28"/>
        </w:rPr>
      </w:pPr>
      <w:r w:rsidRPr="006350F3">
        <w:rPr>
          <w:sz w:val="28"/>
        </w:rPr>
        <w:t>Во-вторых, вы можете в режиме онлайн отслеживать реакцию потребителя на продукт или услугу и использовать эти данные для роста выручки и прибыли.</w:t>
      </w:r>
    </w:p>
    <w:p w:rsidR="004510F7" w:rsidRPr="006350F3" w:rsidRDefault="004510F7" w:rsidP="006350F3">
      <w:pPr>
        <w:pStyle w:val="NoSpacing"/>
        <w:numPr>
          <w:ilvl w:val="0"/>
          <w:numId w:val="12"/>
        </w:numPr>
        <w:spacing w:line="360" w:lineRule="exact"/>
        <w:ind w:left="0" w:firstLine="709"/>
        <w:jc w:val="both"/>
        <w:rPr>
          <w:sz w:val="28"/>
        </w:rPr>
      </w:pPr>
      <w:r>
        <w:rPr>
          <w:sz w:val="28"/>
        </w:rPr>
        <w:t>В-третьих, с</w:t>
      </w:r>
      <w:r w:rsidRPr="006350F3">
        <w:rPr>
          <w:sz w:val="28"/>
        </w:rPr>
        <w:t>оц</w:t>
      </w:r>
      <w:r>
        <w:rPr>
          <w:sz w:val="28"/>
        </w:rPr>
        <w:t xml:space="preserve">иальные </w:t>
      </w:r>
      <w:r w:rsidRPr="006350F3">
        <w:rPr>
          <w:sz w:val="28"/>
        </w:rPr>
        <w:t>сети позволяют вашим клиентам экономить самый ценный ресурс – время. Смартфон в кармане обеспечит доступ к вашему магазину в режиме 24/7.</w:t>
      </w:r>
    </w:p>
    <w:p w:rsidR="004510F7" w:rsidRDefault="004510F7" w:rsidP="00DE4A79">
      <w:pPr>
        <w:pStyle w:val="NoSpacing"/>
        <w:numPr>
          <w:ilvl w:val="0"/>
          <w:numId w:val="12"/>
        </w:numPr>
        <w:spacing w:line="360" w:lineRule="exact"/>
        <w:ind w:left="0" w:firstLine="709"/>
        <w:jc w:val="both"/>
        <w:rPr>
          <w:sz w:val="28"/>
        </w:rPr>
      </w:pPr>
      <w:r w:rsidRPr="006350F3">
        <w:rPr>
          <w:sz w:val="28"/>
        </w:rPr>
        <w:t xml:space="preserve">В-четвертых, именно </w:t>
      </w:r>
      <w:r>
        <w:rPr>
          <w:sz w:val="28"/>
        </w:rPr>
        <w:t>с</w:t>
      </w:r>
      <w:r w:rsidRPr="006350F3">
        <w:rPr>
          <w:sz w:val="28"/>
        </w:rPr>
        <w:t>оц</w:t>
      </w:r>
      <w:r>
        <w:rPr>
          <w:sz w:val="28"/>
        </w:rPr>
        <w:t>иальные</w:t>
      </w:r>
      <w:r w:rsidRPr="006350F3">
        <w:rPr>
          <w:sz w:val="28"/>
        </w:rPr>
        <w:t xml:space="preserve"> сети, благодаря оперативному доступу, частоте смены </w:t>
      </w:r>
      <w:r>
        <w:rPr>
          <w:sz w:val="28"/>
        </w:rPr>
        <w:t>информации</w:t>
      </w:r>
      <w:r w:rsidRPr="006350F3">
        <w:rPr>
          <w:sz w:val="28"/>
        </w:rPr>
        <w:t xml:space="preserve"> и удобному набору возможностей – картинки, видеоролики разной продолжительности, исчезающие истории, полезные ссылки – позволяют транслировать эмоции и ценности бренда качественнее и нагляднее, чем обычный интернет-магазин.</w:t>
      </w:r>
    </w:p>
    <w:p w:rsidR="004510F7" w:rsidRDefault="004510F7" w:rsidP="00DE4A79">
      <w:pPr>
        <w:pStyle w:val="NoSpacing"/>
        <w:spacing w:line="360" w:lineRule="exact"/>
        <w:ind w:firstLine="709"/>
        <w:jc w:val="both"/>
        <w:rPr>
          <w:sz w:val="28"/>
        </w:rPr>
      </w:pPr>
      <w:r>
        <w:rPr>
          <w:sz w:val="28"/>
        </w:rPr>
        <w:t>На основании изложенного, рассчитаем возможную дополнительную выручку от реализации через социальные сети.</w:t>
      </w:r>
    </w:p>
    <w:p w:rsidR="004510F7" w:rsidRPr="00DE4A79" w:rsidRDefault="004510F7" w:rsidP="00DE4A79">
      <w:pPr>
        <w:pStyle w:val="NoSpacing"/>
        <w:spacing w:line="360" w:lineRule="exact"/>
        <w:ind w:firstLine="709"/>
        <w:jc w:val="both"/>
        <w:rPr>
          <w:sz w:val="28"/>
        </w:rPr>
      </w:pPr>
      <w:r>
        <w:rPr>
          <w:sz w:val="28"/>
        </w:rPr>
        <w:t xml:space="preserve">Допустим, если за месяц социальные сети будут способствовать реализации около 40 пар обуви, ценовой диапазон которых, будет в среднем 100 бел. р., то приход дополнительной выручки может составить до 4000 тыс. р., а если придерживаться такой стратегии год, то выручка может составить до 48 000 тыс. р. </w:t>
      </w:r>
    </w:p>
    <w:p w:rsidR="004510F7" w:rsidRPr="00746A62" w:rsidRDefault="004510F7" w:rsidP="00B05C5A">
      <w:pPr>
        <w:pStyle w:val="NoSpacing"/>
        <w:spacing w:line="360" w:lineRule="exact"/>
        <w:ind w:firstLine="709"/>
        <w:jc w:val="both"/>
        <w:rPr>
          <w:sz w:val="28"/>
        </w:rPr>
      </w:pPr>
      <w:r w:rsidRPr="00746A62">
        <w:rPr>
          <w:sz w:val="28"/>
        </w:rPr>
        <w:t xml:space="preserve">Основным элементом нуждающимся в оптимизации для ООО «Марко-Гомель» являются запасы. Так как в 2017 г. удельный вес запасов в общей структуре оборотных активов составляет 83,9%. </w:t>
      </w:r>
    </w:p>
    <w:p w:rsidR="004510F7" w:rsidRDefault="004510F7" w:rsidP="007242B6">
      <w:pPr>
        <w:pStyle w:val="NoSpacing"/>
        <w:spacing w:line="360" w:lineRule="exact"/>
        <w:ind w:firstLine="709"/>
        <w:jc w:val="both"/>
      </w:pPr>
      <w:r w:rsidRPr="00746A62">
        <w:rPr>
          <w:sz w:val="28"/>
        </w:rPr>
        <w:t xml:space="preserve">На основании вышеизложенных мероприятий, проведем расчет и прогнозирование экономического эффекта от сокращения величины запасов на </w:t>
      </w:r>
      <w:r>
        <w:rPr>
          <w:sz w:val="28"/>
        </w:rPr>
        <w:t>25% (таблица 3.2</w:t>
      </w:r>
      <w:r w:rsidRPr="00746A62">
        <w:rPr>
          <w:sz w:val="28"/>
        </w:rPr>
        <w:t>).</w:t>
      </w:r>
    </w:p>
    <w:p w:rsidR="004510F7" w:rsidRDefault="004510F7" w:rsidP="00746A62">
      <w:pPr>
        <w:spacing w:line="360" w:lineRule="exact"/>
        <w:jc w:val="both"/>
        <w:rPr>
          <w:b/>
        </w:rPr>
      </w:pPr>
      <w:r>
        <w:rPr>
          <w:b/>
        </w:rPr>
        <w:t>Таблица 3.2</w:t>
      </w:r>
      <w:r w:rsidRPr="00746A62">
        <w:rPr>
          <w:b/>
        </w:rPr>
        <w:t xml:space="preserve"> – Расчет и прогнозирование экономического эффекта от сокращения величины запасов ООО «Марко-Гомель»</w:t>
      </w:r>
      <w:r>
        <w:rPr>
          <w:b/>
        </w:rPr>
        <w:t>, тыс. р.</w:t>
      </w:r>
    </w:p>
    <w:p w:rsidR="004510F7" w:rsidRPr="00746A62" w:rsidRDefault="004510F7" w:rsidP="00746A62">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6"/>
        <w:gridCol w:w="3285"/>
        <w:gridCol w:w="3285"/>
      </w:tblGrid>
      <w:tr w:rsidR="004510F7" w:rsidTr="005C73F8">
        <w:tc>
          <w:tcPr>
            <w:tcW w:w="3176" w:type="dxa"/>
          </w:tcPr>
          <w:p w:rsidR="004510F7" w:rsidRPr="00746A62" w:rsidRDefault="004510F7" w:rsidP="005C73F8">
            <w:pPr>
              <w:spacing w:line="360" w:lineRule="exact"/>
              <w:jc w:val="center"/>
            </w:pPr>
            <w:r w:rsidRPr="00746A62">
              <w:t>Показатель</w:t>
            </w:r>
          </w:p>
        </w:tc>
        <w:tc>
          <w:tcPr>
            <w:tcW w:w="3285" w:type="dxa"/>
          </w:tcPr>
          <w:p w:rsidR="004510F7" w:rsidRPr="00746A62" w:rsidRDefault="004510F7" w:rsidP="005C73F8">
            <w:pPr>
              <w:spacing w:line="360" w:lineRule="exact"/>
              <w:jc w:val="center"/>
            </w:pPr>
            <w:r w:rsidRPr="00746A62">
              <w:t>2017 год</w:t>
            </w:r>
          </w:p>
        </w:tc>
        <w:tc>
          <w:tcPr>
            <w:tcW w:w="3285" w:type="dxa"/>
          </w:tcPr>
          <w:p w:rsidR="004510F7" w:rsidRPr="00746A62" w:rsidRDefault="004510F7" w:rsidP="005C73F8">
            <w:pPr>
              <w:spacing w:line="360" w:lineRule="exact"/>
              <w:jc w:val="center"/>
            </w:pPr>
            <w:r w:rsidRPr="00746A62">
              <w:t>Прогноз на 2018 год</w:t>
            </w:r>
          </w:p>
        </w:tc>
      </w:tr>
      <w:tr w:rsidR="004510F7" w:rsidTr="005C73F8">
        <w:tc>
          <w:tcPr>
            <w:tcW w:w="3176" w:type="dxa"/>
          </w:tcPr>
          <w:p w:rsidR="004510F7" w:rsidRPr="00746A62" w:rsidRDefault="004510F7" w:rsidP="005C73F8">
            <w:pPr>
              <w:spacing w:line="360" w:lineRule="exact"/>
              <w:jc w:val="both"/>
            </w:pPr>
            <w:r w:rsidRPr="00746A62">
              <w:t>Запасы</w:t>
            </w:r>
          </w:p>
        </w:tc>
        <w:tc>
          <w:tcPr>
            <w:tcW w:w="3285" w:type="dxa"/>
          </w:tcPr>
          <w:p w:rsidR="004510F7" w:rsidRPr="00746A62" w:rsidRDefault="004510F7" w:rsidP="005C73F8">
            <w:pPr>
              <w:spacing w:line="360" w:lineRule="exact"/>
              <w:jc w:val="center"/>
            </w:pPr>
            <w:r>
              <w:t>2 304</w:t>
            </w:r>
          </w:p>
        </w:tc>
        <w:tc>
          <w:tcPr>
            <w:tcW w:w="3285" w:type="dxa"/>
          </w:tcPr>
          <w:p w:rsidR="004510F7" w:rsidRPr="00746A62" w:rsidRDefault="004510F7" w:rsidP="005C73F8">
            <w:pPr>
              <w:spacing w:line="360" w:lineRule="exact"/>
              <w:jc w:val="center"/>
            </w:pPr>
            <w:r>
              <w:t>1 728</w:t>
            </w:r>
          </w:p>
        </w:tc>
      </w:tr>
      <w:tr w:rsidR="004510F7" w:rsidTr="005C73F8">
        <w:tc>
          <w:tcPr>
            <w:tcW w:w="3176" w:type="dxa"/>
          </w:tcPr>
          <w:p w:rsidR="004510F7" w:rsidRPr="00746A62" w:rsidRDefault="004510F7" w:rsidP="005C73F8">
            <w:pPr>
              <w:spacing w:line="360" w:lineRule="exact"/>
              <w:jc w:val="both"/>
            </w:pPr>
            <w:r w:rsidRPr="00746A62">
              <w:t>Экономический эффект</w:t>
            </w:r>
          </w:p>
        </w:tc>
        <w:tc>
          <w:tcPr>
            <w:tcW w:w="3285" w:type="dxa"/>
          </w:tcPr>
          <w:p w:rsidR="004510F7" w:rsidRPr="00746A62" w:rsidRDefault="004510F7" w:rsidP="005C73F8">
            <w:pPr>
              <w:spacing w:line="360" w:lineRule="exact"/>
              <w:jc w:val="center"/>
            </w:pPr>
          </w:p>
        </w:tc>
        <w:tc>
          <w:tcPr>
            <w:tcW w:w="3285" w:type="dxa"/>
          </w:tcPr>
          <w:p w:rsidR="004510F7" w:rsidRPr="00746A62" w:rsidRDefault="004510F7" w:rsidP="005C73F8">
            <w:pPr>
              <w:spacing w:line="360" w:lineRule="exact"/>
              <w:jc w:val="center"/>
            </w:pPr>
            <w:r>
              <w:t>576</w:t>
            </w:r>
          </w:p>
        </w:tc>
      </w:tr>
    </w:tbl>
    <w:p w:rsidR="004510F7" w:rsidRDefault="004510F7" w:rsidP="00746A62">
      <w:pPr>
        <w:pStyle w:val="NoSpacing"/>
        <w:spacing w:line="360" w:lineRule="exact"/>
        <w:ind w:firstLine="709"/>
        <w:jc w:val="both"/>
      </w:pPr>
      <w:r w:rsidRPr="006D4738">
        <w:rPr>
          <w:i/>
        </w:rPr>
        <w:t>Примечание</w:t>
      </w:r>
      <w:r w:rsidRPr="006D4738">
        <w:t xml:space="preserve"> – Источник: </w:t>
      </w:r>
      <w:r>
        <w:t xml:space="preserve">собственная разработка </w:t>
      </w:r>
    </w:p>
    <w:p w:rsidR="004510F7" w:rsidRDefault="004510F7" w:rsidP="00746A62">
      <w:pPr>
        <w:pStyle w:val="NoSpacing"/>
        <w:spacing w:line="360" w:lineRule="exact"/>
        <w:ind w:firstLine="709"/>
        <w:jc w:val="both"/>
        <w:rPr>
          <w:sz w:val="28"/>
        </w:rPr>
      </w:pPr>
    </w:p>
    <w:p w:rsidR="004510F7" w:rsidRDefault="004510F7" w:rsidP="007242B6">
      <w:pPr>
        <w:pStyle w:val="NoSpacing"/>
        <w:spacing w:line="360" w:lineRule="exact"/>
        <w:ind w:firstLine="709"/>
        <w:jc w:val="both"/>
        <w:rPr>
          <w:sz w:val="28"/>
        </w:rPr>
      </w:pPr>
      <w:r>
        <w:rPr>
          <w:sz w:val="28"/>
        </w:rPr>
        <w:t>В результате сокращения величины запасов на 25%, экономический эффект составляет 576 тыс. р.</w:t>
      </w:r>
    </w:p>
    <w:p w:rsidR="004510F7" w:rsidRDefault="004510F7" w:rsidP="007242B6">
      <w:pPr>
        <w:pStyle w:val="NoSpacing"/>
        <w:spacing w:line="360" w:lineRule="exact"/>
        <w:ind w:firstLine="709"/>
        <w:jc w:val="both"/>
        <w:rPr>
          <w:sz w:val="28"/>
        </w:rPr>
      </w:pPr>
      <w:r>
        <w:rPr>
          <w:sz w:val="28"/>
        </w:rPr>
        <w:t xml:space="preserve">За счет сокращения величины запасов появляется возможность сократить величину краткосрочной кредиторской задолженности на 35%. </w:t>
      </w:r>
    </w:p>
    <w:p w:rsidR="004510F7" w:rsidRDefault="004510F7" w:rsidP="007242B6">
      <w:pPr>
        <w:pStyle w:val="NoSpacing"/>
        <w:spacing w:line="360" w:lineRule="exact"/>
        <w:ind w:firstLine="709"/>
        <w:jc w:val="both"/>
      </w:pPr>
      <w:r>
        <w:rPr>
          <w:sz w:val="28"/>
        </w:rPr>
        <w:t xml:space="preserve">В связи с этим, </w:t>
      </w:r>
      <w:r w:rsidRPr="00746A62">
        <w:rPr>
          <w:sz w:val="28"/>
        </w:rPr>
        <w:t>проведем расчет и прогнозирование экономического эффекта от сокращения величины</w:t>
      </w:r>
      <w:r w:rsidRPr="00AC2BF2">
        <w:rPr>
          <w:sz w:val="28"/>
        </w:rPr>
        <w:t>краткосрочной кредиторской</w:t>
      </w:r>
      <w:r w:rsidRPr="00670206">
        <w:rPr>
          <w:sz w:val="28"/>
        </w:rPr>
        <w:t>задолженност</w:t>
      </w:r>
      <w:r>
        <w:rPr>
          <w:sz w:val="28"/>
        </w:rPr>
        <w:t xml:space="preserve">и на 35% (таблица 3.3). </w:t>
      </w:r>
    </w:p>
    <w:p w:rsidR="004510F7" w:rsidRPr="007242B6" w:rsidRDefault="004510F7" w:rsidP="007242B6">
      <w:pPr>
        <w:pStyle w:val="NoSpacing"/>
        <w:spacing w:line="360" w:lineRule="exact"/>
        <w:ind w:firstLine="709"/>
        <w:jc w:val="both"/>
      </w:pPr>
    </w:p>
    <w:p w:rsidR="004510F7" w:rsidRDefault="004510F7" w:rsidP="005C24A3">
      <w:pPr>
        <w:spacing w:line="360" w:lineRule="exact"/>
        <w:jc w:val="both"/>
        <w:rPr>
          <w:b/>
        </w:rPr>
      </w:pPr>
      <w:r w:rsidRPr="00746A62">
        <w:rPr>
          <w:b/>
        </w:rPr>
        <w:t xml:space="preserve">Таблица 3.3 – Расчет и прогнозирование экономического эффекта от сокращения </w:t>
      </w:r>
      <w:r>
        <w:rPr>
          <w:b/>
        </w:rPr>
        <w:t>краткосрочной кредиторской задолженности</w:t>
      </w:r>
      <w:r w:rsidRPr="00746A62">
        <w:rPr>
          <w:b/>
        </w:rPr>
        <w:t xml:space="preserve"> ООО «Марко-Гомель»</w:t>
      </w:r>
      <w:r>
        <w:rPr>
          <w:b/>
        </w:rPr>
        <w:t>, тыс. р.</w:t>
      </w:r>
    </w:p>
    <w:p w:rsidR="004510F7" w:rsidRDefault="004510F7" w:rsidP="005C24A3">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6"/>
        <w:gridCol w:w="3285"/>
        <w:gridCol w:w="3285"/>
      </w:tblGrid>
      <w:tr w:rsidR="004510F7" w:rsidTr="005C73F8">
        <w:tc>
          <w:tcPr>
            <w:tcW w:w="3176" w:type="dxa"/>
          </w:tcPr>
          <w:p w:rsidR="004510F7" w:rsidRPr="00746A62" w:rsidRDefault="004510F7" w:rsidP="005C73F8">
            <w:pPr>
              <w:spacing w:line="360" w:lineRule="exact"/>
              <w:jc w:val="center"/>
            </w:pPr>
            <w:r w:rsidRPr="00746A62">
              <w:t>Показатель</w:t>
            </w:r>
          </w:p>
        </w:tc>
        <w:tc>
          <w:tcPr>
            <w:tcW w:w="3285" w:type="dxa"/>
          </w:tcPr>
          <w:p w:rsidR="004510F7" w:rsidRPr="00746A62" w:rsidRDefault="004510F7" w:rsidP="005C73F8">
            <w:pPr>
              <w:spacing w:line="360" w:lineRule="exact"/>
              <w:jc w:val="center"/>
            </w:pPr>
            <w:r w:rsidRPr="00746A62">
              <w:t>2017 год</w:t>
            </w:r>
          </w:p>
        </w:tc>
        <w:tc>
          <w:tcPr>
            <w:tcW w:w="3285" w:type="dxa"/>
          </w:tcPr>
          <w:p w:rsidR="004510F7" w:rsidRPr="00746A62" w:rsidRDefault="004510F7" w:rsidP="005C73F8">
            <w:pPr>
              <w:spacing w:line="360" w:lineRule="exact"/>
              <w:jc w:val="center"/>
            </w:pPr>
            <w:r w:rsidRPr="00746A62">
              <w:t>Прогноз на 2018 год</w:t>
            </w:r>
          </w:p>
        </w:tc>
      </w:tr>
      <w:tr w:rsidR="004510F7" w:rsidTr="005C73F8">
        <w:tc>
          <w:tcPr>
            <w:tcW w:w="3176" w:type="dxa"/>
          </w:tcPr>
          <w:p w:rsidR="004510F7" w:rsidRPr="00746A62" w:rsidRDefault="004510F7" w:rsidP="005C73F8">
            <w:pPr>
              <w:spacing w:line="360" w:lineRule="exact"/>
              <w:jc w:val="both"/>
            </w:pPr>
            <w:r w:rsidRPr="00AC2BF2">
              <w:t>Кредиторская</w:t>
            </w:r>
            <w:r>
              <w:t xml:space="preserve">задолженность </w:t>
            </w:r>
          </w:p>
        </w:tc>
        <w:tc>
          <w:tcPr>
            <w:tcW w:w="3285" w:type="dxa"/>
          </w:tcPr>
          <w:p w:rsidR="004510F7" w:rsidRPr="00746A62" w:rsidRDefault="004510F7" w:rsidP="005C73F8">
            <w:pPr>
              <w:spacing w:line="360" w:lineRule="exact"/>
              <w:jc w:val="center"/>
            </w:pPr>
            <w:r>
              <w:t>984</w:t>
            </w:r>
          </w:p>
        </w:tc>
        <w:tc>
          <w:tcPr>
            <w:tcW w:w="3285" w:type="dxa"/>
          </w:tcPr>
          <w:p w:rsidR="004510F7" w:rsidRPr="00746A62" w:rsidRDefault="004510F7" w:rsidP="005C73F8">
            <w:pPr>
              <w:spacing w:line="360" w:lineRule="exact"/>
              <w:jc w:val="center"/>
            </w:pPr>
            <w:r>
              <w:t>640</w:t>
            </w:r>
          </w:p>
        </w:tc>
      </w:tr>
      <w:tr w:rsidR="004510F7" w:rsidTr="005C73F8">
        <w:tc>
          <w:tcPr>
            <w:tcW w:w="3176" w:type="dxa"/>
          </w:tcPr>
          <w:p w:rsidR="004510F7" w:rsidRPr="00746A62" w:rsidRDefault="004510F7" w:rsidP="005C73F8">
            <w:pPr>
              <w:spacing w:line="360" w:lineRule="exact"/>
              <w:jc w:val="both"/>
            </w:pPr>
            <w:r w:rsidRPr="00746A62">
              <w:t>Экономический эффект</w:t>
            </w:r>
          </w:p>
        </w:tc>
        <w:tc>
          <w:tcPr>
            <w:tcW w:w="3285" w:type="dxa"/>
          </w:tcPr>
          <w:p w:rsidR="004510F7" w:rsidRPr="00746A62" w:rsidRDefault="004510F7" w:rsidP="005C73F8">
            <w:pPr>
              <w:spacing w:line="360" w:lineRule="exact"/>
              <w:jc w:val="center"/>
            </w:pPr>
          </w:p>
        </w:tc>
        <w:tc>
          <w:tcPr>
            <w:tcW w:w="3285" w:type="dxa"/>
          </w:tcPr>
          <w:p w:rsidR="004510F7" w:rsidRPr="00746A62" w:rsidRDefault="004510F7" w:rsidP="005C73F8">
            <w:pPr>
              <w:spacing w:line="360" w:lineRule="exact"/>
              <w:jc w:val="center"/>
            </w:pPr>
            <w:r>
              <w:t>344</w:t>
            </w:r>
          </w:p>
        </w:tc>
      </w:tr>
    </w:tbl>
    <w:p w:rsidR="004510F7" w:rsidRDefault="004510F7" w:rsidP="005C24A3">
      <w:pPr>
        <w:pStyle w:val="NoSpacing"/>
        <w:spacing w:line="360" w:lineRule="exact"/>
        <w:ind w:firstLine="709"/>
        <w:jc w:val="both"/>
        <w:rPr>
          <w:sz w:val="28"/>
        </w:rPr>
      </w:pPr>
      <w:r w:rsidRPr="006D4738">
        <w:rPr>
          <w:i/>
        </w:rPr>
        <w:t>Примечание</w:t>
      </w:r>
      <w:r w:rsidRPr="006D4738">
        <w:t xml:space="preserve"> – Источник: </w:t>
      </w:r>
      <w:r>
        <w:t xml:space="preserve">собственная разработка </w:t>
      </w:r>
    </w:p>
    <w:p w:rsidR="004510F7" w:rsidRDefault="004510F7" w:rsidP="00EA4111">
      <w:pPr>
        <w:pStyle w:val="NoSpacing"/>
        <w:spacing w:line="360" w:lineRule="exact"/>
        <w:jc w:val="both"/>
        <w:rPr>
          <w:sz w:val="28"/>
        </w:rPr>
      </w:pPr>
    </w:p>
    <w:p w:rsidR="004510F7" w:rsidRDefault="004510F7" w:rsidP="002E1880">
      <w:pPr>
        <w:pStyle w:val="NoSpacing"/>
        <w:spacing w:line="360" w:lineRule="exact"/>
        <w:ind w:firstLine="709"/>
        <w:jc w:val="both"/>
        <w:rPr>
          <w:sz w:val="28"/>
        </w:rPr>
      </w:pPr>
      <w:r>
        <w:rPr>
          <w:sz w:val="28"/>
        </w:rPr>
        <w:t xml:space="preserve">В результате сокращения величины </w:t>
      </w:r>
      <w:r w:rsidRPr="00AC2BF2">
        <w:rPr>
          <w:sz w:val="28"/>
        </w:rPr>
        <w:t>краткосрочной кредиторской</w:t>
      </w:r>
      <w:r w:rsidRPr="00670206">
        <w:rPr>
          <w:sz w:val="28"/>
        </w:rPr>
        <w:t>задолженност</w:t>
      </w:r>
      <w:r>
        <w:rPr>
          <w:sz w:val="28"/>
        </w:rPr>
        <w:t>ина 35%, происходит сокращение на 344 тыс. р.</w:t>
      </w:r>
    </w:p>
    <w:p w:rsidR="004510F7" w:rsidRPr="005C24A3" w:rsidRDefault="004510F7" w:rsidP="005C24A3">
      <w:pPr>
        <w:pStyle w:val="NoSpacing"/>
        <w:spacing w:line="360" w:lineRule="exact"/>
        <w:ind w:firstLine="709"/>
        <w:jc w:val="both"/>
        <w:rPr>
          <w:sz w:val="32"/>
        </w:rPr>
      </w:pPr>
      <w:r w:rsidRPr="005C24A3">
        <w:rPr>
          <w:sz w:val="28"/>
        </w:rPr>
        <w:t xml:space="preserve">Выше представленные расчеты, показывают, что суммарный экономический эффект ООО «Марко-Гомель от предложенных мероприятий, по подсчетам может составить от </w:t>
      </w:r>
      <w:r>
        <w:rPr>
          <w:sz w:val="28"/>
        </w:rPr>
        <w:t>232</w:t>
      </w:r>
      <w:r w:rsidRPr="005C24A3">
        <w:rPr>
          <w:sz w:val="28"/>
        </w:rPr>
        <w:t xml:space="preserve"> тыс. </w:t>
      </w:r>
      <w:r>
        <w:rPr>
          <w:sz w:val="28"/>
        </w:rPr>
        <w:t>р.</w:t>
      </w:r>
    </w:p>
    <w:p w:rsidR="004510F7" w:rsidRDefault="004510F7" w:rsidP="00A80907">
      <w:pPr>
        <w:spacing w:line="360" w:lineRule="exact"/>
        <w:ind w:firstLine="709"/>
        <w:jc w:val="both"/>
        <w:rPr>
          <w:sz w:val="28"/>
        </w:rPr>
      </w:pPr>
      <w:r w:rsidRPr="00A80907">
        <w:rPr>
          <w:sz w:val="28"/>
        </w:rPr>
        <w:t xml:space="preserve">Рассмотрим изменение показателей ликвидности с учетом полученного экономического эффекта (таблица 3.4). </w:t>
      </w:r>
    </w:p>
    <w:p w:rsidR="004510F7" w:rsidRDefault="004510F7" w:rsidP="00CF462D"/>
    <w:p w:rsidR="004510F7" w:rsidRDefault="004510F7" w:rsidP="005C24A3">
      <w:pPr>
        <w:spacing w:line="360" w:lineRule="exact"/>
        <w:jc w:val="both"/>
        <w:rPr>
          <w:b/>
        </w:rPr>
      </w:pPr>
      <w:r w:rsidRPr="00A80907">
        <w:rPr>
          <w:b/>
        </w:rPr>
        <w:t>Таблица 3.4 – Расчет и прогнозирование коэффициентов ликвидности с учетом полученного экономического эффекта на ООО «Марко-Гомель»</w:t>
      </w:r>
    </w:p>
    <w:p w:rsidR="004510F7" w:rsidRDefault="004510F7" w:rsidP="00A80907">
      <w:pPr>
        <w:pStyle w:val="NoSpacing"/>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1418"/>
        <w:gridCol w:w="850"/>
        <w:gridCol w:w="1418"/>
        <w:gridCol w:w="1559"/>
      </w:tblGrid>
      <w:tr w:rsidR="004510F7" w:rsidRPr="00EE3E49" w:rsidTr="00D166DC">
        <w:trPr>
          <w:trHeight w:val="216"/>
        </w:trPr>
        <w:tc>
          <w:tcPr>
            <w:tcW w:w="4536" w:type="dxa"/>
            <w:vMerge w:val="restart"/>
          </w:tcPr>
          <w:p w:rsidR="004510F7" w:rsidRDefault="004510F7" w:rsidP="00AB376A">
            <w:pPr>
              <w:spacing w:line="340" w:lineRule="exact"/>
              <w:jc w:val="center"/>
              <w:rPr>
                <w:szCs w:val="28"/>
              </w:rPr>
            </w:pPr>
          </w:p>
          <w:p w:rsidR="004510F7" w:rsidRDefault="004510F7" w:rsidP="00AB376A">
            <w:pPr>
              <w:spacing w:line="340" w:lineRule="exact"/>
              <w:jc w:val="center"/>
              <w:rPr>
                <w:b/>
                <w:bCs/>
              </w:rPr>
            </w:pPr>
            <w:r>
              <w:rPr>
                <w:szCs w:val="28"/>
              </w:rPr>
              <w:t>Наименование п</w:t>
            </w:r>
            <w:r w:rsidRPr="00AD0480">
              <w:rPr>
                <w:szCs w:val="28"/>
              </w:rPr>
              <w:t>оказател</w:t>
            </w:r>
            <w:r>
              <w:rPr>
                <w:szCs w:val="28"/>
              </w:rPr>
              <w:t>я</w:t>
            </w:r>
          </w:p>
        </w:tc>
        <w:tc>
          <w:tcPr>
            <w:tcW w:w="1418" w:type="dxa"/>
            <w:vMerge w:val="restart"/>
          </w:tcPr>
          <w:p w:rsidR="004510F7" w:rsidRPr="00AB376A" w:rsidRDefault="004510F7" w:rsidP="00D166DC">
            <w:pPr>
              <w:spacing w:line="340" w:lineRule="exact"/>
              <w:jc w:val="center"/>
              <w:rPr>
                <w:bCs/>
              </w:rPr>
            </w:pPr>
            <w:r>
              <w:rPr>
                <w:bCs/>
              </w:rPr>
              <w:t>Норма-тивное значение</w:t>
            </w:r>
          </w:p>
        </w:tc>
        <w:tc>
          <w:tcPr>
            <w:tcW w:w="2268" w:type="dxa"/>
            <w:gridSpan w:val="2"/>
          </w:tcPr>
          <w:p w:rsidR="004510F7" w:rsidRPr="00EE3E49" w:rsidRDefault="004510F7" w:rsidP="00AB376A">
            <w:pPr>
              <w:spacing w:line="340" w:lineRule="exact"/>
              <w:jc w:val="center"/>
              <w:rPr>
                <w:bCs/>
              </w:rPr>
            </w:pPr>
            <w:r w:rsidRPr="00EE3E49">
              <w:rPr>
                <w:bCs/>
              </w:rPr>
              <w:t>Годы</w:t>
            </w:r>
          </w:p>
        </w:tc>
        <w:tc>
          <w:tcPr>
            <w:tcW w:w="1559" w:type="dxa"/>
            <w:vMerge w:val="restart"/>
            <w:vAlign w:val="bottom"/>
          </w:tcPr>
          <w:p w:rsidR="004510F7" w:rsidRDefault="004510F7" w:rsidP="00AB376A">
            <w:pPr>
              <w:spacing w:line="340" w:lineRule="exact"/>
              <w:jc w:val="center"/>
              <w:rPr>
                <w:szCs w:val="28"/>
              </w:rPr>
            </w:pPr>
            <w:r>
              <w:rPr>
                <w:szCs w:val="28"/>
              </w:rPr>
              <w:t>Отклонение,</w:t>
            </w:r>
          </w:p>
          <w:p w:rsidR="004510F7" w:rsidRPr="00EE3E49" w:rsidRDefault="004510F7" w:rsidP="00AB376A">
            <w:pPr>
              <w:spacing w:line="340" w:lineRule="exact"/>
              <w:jc w:val="center"/>
              <w:rPr>
                <w:szCs w:val="28"/>
              </w:rPr>
            </w:pPr>
            <w:r>
              <w:rPr>
                <w:szCs w:val="28"/>
              </w:rPr>
              <w:t xml:space="preserve"> (+/-)</w:t>
            </w:r>
          </w:p>
        </w:tc>
      </w:tr>
      <w:tr w:rsidR="004510F7" w:rsidRPr="002F7560" w:rsidTr="00D166DC">
        <w:trPr>
          <w:trHeight w:val="268"/>
        </w:trPr>
        <w:tc>
          <w:tcPr>
            <w:tcW w:w="4536" w:type="dxa"/>
            <w:vMerge/>
          </w:tcPr>
          <w:p w:rsidR="004510F7" w:rsidRPr="00D1474B" w:rsidRDefault="004510F7" w:rsidP="00AB376A">
            <w:pPr>
              <w:spacing w:line="340" w:lineRule="exact"/>
              <w:jc w:val="both"/>
              <w:rPr>
                <w:sz w:val="28"/>
                <w:szCs w:val="28"/>
              </w:rPr>
            </w:pPr>
          </w:p>
        </w:tc>
        <w:tc>
          <w:tcPr>
            <w:tcW w:w="1418" w:type="dxa"/>
            <w:vMerge/>
          </w:tcPr>
          <w:p w:rsidR="004510F7" w:rsidRPr="00D1474B" w:rsidRDefault="004510F7" w:rsidP="00AB376A">
            <w:pPr>
              <w:spacing w:line="340" w:lineRule="exact"/>
              <w:jc w:val="both"/>
              <w:rPr>
                <w:sz w:val="28"/>
                <w:szCs w:val="28"/>
              </w:rPr>
            </w:pPr>
          </w:p>
        </w:tc>
        <w:tc>
          <w:tcPr>
            <w:tcW w:w="850" w:type="dxa"/>
          </w:tcPr>
          <w:p w:rsidR="004510F7" w:rsidRPr="008F48C7" w:rsidRDefault="004510F7" w:rsidP="00AB376A">
            <w:pPr>
              <w:spacing w:line="340" w:lineRule="exact"/>
              <w:jc w:val="center"/>
              <w:rPr>
                <w:bCs/>
              </w:rPr>
            </w:pPr>
            <w:r>
              <w:rPr>
                <w:bCs/>
              </w:rPr>
              <w:t>2017</w:t>
            </w:r>
          </w:p>
        </w:tc>
        <w:tc>
          <w:tcPr>
            <w:tcW w:w="1418" w:type="dxa"/>
          </w:tcPr>
          <w:p w:rsidR="004510F7" w:rsidRPr="008F48C7" w:rsidRDefault="004510F7" w:rsidP="00AB376A">
            <w:pPr>
              <w:spacing w:line="340" w:lineRule="exact"/>
              <w:jc w:val="center"/>
              <w:rPr>
                <w:bCs/>
              </w:rPr>
            </w:pPr>
            <w:r>
              <w:rPr>
                <w:bCs/>
              </w:rPr>
              <w:t>2018</w:t>
            </w:r>
            <w:r w:rsidRPr="00F12719">
              <w:rPr>
                <w:bCs/>
                <w:sz w:val="26"/>
                <w:szCs w:val="26"/>
                <w:vertAlign w:val="subscript"/>
              </w:rPr>
              <w:t>(прогноз)</w:t>
            </w:r>
          </w:p>
        </w:tc>
        <w:tc>
          <w:tcPr>
            <w:tcW w:w="1559" w:type="dxa"/>
            <w:vMerge/>
          </w:tcPr>
          <w:p w:rsidR="004510F7" w:rsidRPr="002F7560" w:rsidRDefault="004510F7" w:rsidP="00AB376A">
            <w:pPr>
              <w:spacing w:line="340" w:lineRule="exact"/>
              <w:jc w:val="center"/>
              <w:rPr>
                <w:bCs/>
              </w:rPr>
            </w:pPr>
          </w:p>
        </w:tc>
      </w:tr>
      <w:tr w:rsidR="004510F7" w:rsidRPr="00B4118D" w:rsidTr="00D166DC">
        <w:trPr>
          <w:trHeight w:val="335"/>
        </w:trPr>
        <w:tc>
          <w:tcPr>
            <w:tcW w:w="4536" w:type="dxa"/>
            <w:vAlign w:val="bottom"/>
          </w:tcPr>
          <w:p w:rsidR="004510F7" w:rsidRPr="00EE3E49" w:rsidRDefault="004510F7" w:rsidP="00FD39A5">
            <w:pPr>
              <w:spacing w:line="340" w:lineRule="exact"/>
              <w:rPr>
                <w:szCs w:val="28"/>
              </w:rPr>
            </w:pPr>
            <w:r>
              <w:rPr>
                <w:szCs w:val="28"/>
              </w:rPr>
              <w:t xml:space="preserve">Коэффициент текущей ликвидности </w:t>
            </w:r>
            <w:r w:rsidRPr="00826AC7">
              <w:rPr>
                <w:szCs w:val="28"/>
              </w:rPr>
              <w:t>(К</w:t>
            </w:r>
            <w:r w:rsidRPr="00826AC7">
              <w:rPr>
                <w:szCs w:val="28"/>
                <w:vertAlign w:val="subscript"/>
              </w:rPr>
              <w:t>т.л.</w:t>
            </w:r>
            <w:r w:rsidRPr="00826AC7">
              <w:rPr>
                <w:szCs w:val="28"/>
              </w:rPr>
              <w:t>)</w:t>
            </w:r>
          </w:p>
        </w:tc>
        <w:tc>
          <w:tcPr>
            <w:tcW w:w="1418" w:type="dxa"/>
          </w:tcPr>
          <w:p w:rsidR="004510F7" w:rsidRDefault="004510F7" w:rsidP="00573578">
            <w:pPr>
              <w:widowControl w:val="0"/>
              <w:spacing w:line="340" w:lineRule="exact"/>
              <w:jc w:val="center"/>
            </w:pPr>
          </w:p>
          <w:p w:rsidR="004510F7" w:rsidRDefault="004510F7" w:rsidP="00573578">
            <w:pPr>
              <w:widowControl w:val="0"/>
              <w:spacing w:line="340" w:lineRule="exact"/>
              <w:jc w:val="center"/>
            </w:pPr>
            <w:r>
              <w:t>1,0</w:t>
            </w:r>
          </w:p>
        </w:tc>
        <w:tc>
          <w:tcPr>
            <w:tcW w:w="850" w:type="dxa"/>
          </w:tcPr>
          <w:p w:rsidR="004510F7" w:rsidRPr="006766F7" w:rsidRDefault="004510F7" w:rsidP="00573578">
            <w:pPr>
              <w:spacing w:line="340" w:lineRule="exact"/>
              <w:jc w:val="center"/>
              <w:rPr>
                <w:bCs/>
              </w:rPr>
            </w:pPr>
            <w:r>
              <w:rPr>
                <w:bCs/>
              </w:rPr>
              <w:t>2,79</w:t>
            </w:r>
          </w:p>
        </w:tc>
        <w:tc>
          <w:tcPr>
            <w:tcW w:w="1418" w:type="dxa"/>
          </w:tcPr>
          <w:p w:rsidR="004510F7" w:rsidRPr="006766F7" w:rsidRDefault="004510F7" w:rsidP="00573578">
            <w:pPr>
              <w:spacing w:line="340" w:lineRule="exact"/>
              <w:jc w:val="center"/>
              <w:rPr>
                <w:bCs/>
              </w:rPr>
            </w:pPr>
            <w:r>
              <w:rPr>
                <w:bCs/>
              </w:rPr>
              <w:t>3,40</w:t>
            </w:r>
          </w:p>
        </w:tc>
        <w:tc>
          <w:tcPr>
            <w:tcW w:w="1559" w:type="dxa"/>
          </w:tcPr>
          <w:p w:rsidR="004510F7" w:rsidRPr="00B4118D" w:rsidRDefault="004510F7" w:rsidP="00573578">
            <w:pPr>
              <w:spacing w:line="340" w:lineRule="exact"/>
              <w:jc w:val="center"/>
            </w:pPr>
            <w:r>
              <w:t>0,61</w:t>
            </w:r>
          </w:p>
        </w:tc>
      </w:tr>
    </w:tbl>
    <w:p w:rsidR="004510F7" w:rsidRDefault="004510F7" w:rsidP="00D166DC">
      <w:pPr>
        <w:spacing w:line="360" w:lineRule="exact"/>
        <w:jc w:val="both"/>
        <w:rPr>
          <w:b/>
        </w:rPr>
      </w:pPr>
      <w:r>
        <w:rPr>
          <w:b/>
        </w:rPr>
        <w:t xml:space="preserve">Окончание таблицы 3.4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1418"/>
        <w:gridCol w:w="850"/>
        <w:gridCol w:w="1418"/>
        <w:gridCol w:w="1559"/>
      </w:tblGrid>
      <w:tr w:rsidR="004510F7" w:rsidRPr="00EE3E49" w:rsidTr="00CA0B1A">
        <w:trPr>
          <w:trHeight w:val="216"/>
        </w:trPr>
        <w:tc>
          <w:tcPr>
            <w:tcW w:w="4536" w:type="dxa"/>
            <w:vMerge w:val="restart"/>
          </w:tcPr>
          <w:p w:rsidR="004510F7" w:rsidRDefault="004510F7" w:rsidP="00CA0B1A">
            <w:pPr>
              <w:spacing w:line="340" w:lineRule="exact"/>
              <w:jc w:val="center"/>
              <w:rPr>
                <w:szCs w:val="28"/>
              </w:rPr>
            </w:pPr>
          </w:p>
          <w:p w:rsidR="004510F7" w:rsidRDefault="004510F7" w:rsidP="00CA0B1A">
            <w:pPr>
              <w:spacing w:line="340" w:lineRule="exact"/>
              <w:jc w:val="center"/>
              <w:rPr>
                <w:b/>
                <w:bCs/>
              </w:rPr>
            </w:pPr>
            <w:r>
              <w:rPr>
                <w:szCs w:val="28"/>
              </w:rPr>
              <w:t>Наименование п</w:t>
            </w:r>
            <w:r w:rsidRPr="00AD0480">
              <w:rPr>
                <w:szCs w:val="28"/>
              </w:rPr>
              <w:t>оказател</w:t>
            </w:r>
            <w:r>
              <w:rPr>
                <w:szCs w:val="28"/>
              </w:rPr>
              <w:t>я</w:t>
            </w:r>
          </w:p>
        </w:tc>
        <w:tc>
          <w:tcPr>
            <w:tcW w:w="1418" w:type="dxa"/>
            <w:vMerge w:val="restart"/>
          </w:tcPr>
          <w:p w:rsidR="004510F7" w:rsidRPr="00AB376A" w:rsidRDefault="004510F7" w:rsidP="00CA0B1A">
            <w:pPr>
              <w:spacing w:line="340" w:lineRule="exact"/>
              <w:jc w:val="center"/>
              <w:rPr>
                <w:bCs/>
              </w:rPr>
            </w:pPr>
            <w:r>
              <w:rPr>
                <w:bCs/>
              </w:rPr>
              <w:t>Норма-тивное значение</w:t>
            </w:r>
          </w:p>
        </w:tc>
        <w:tc>
          <w:tcPr>
            <w:tcW w:w="2268" w:type="dxa"/>
            <w:gridSpan w:val="2"/>
          </w:tcPr>
          <w:p w:rsidR="004510F7" w:rsidRPr="00EE3E49" w:rsidRDefault="004510F7" w:rsidP="00CA0B1A">
            <w:pPr>
              <w:spacing w:line="340" w:lineRule="exact"/>
              <w:jc w:val="center"/>
              <w:rPr>
                <w:bCs/>
              </w:rPr>
            </w:pPr>
            <w:r w:rsidRPr="00EE3E49">
              <w:rPr>
                <w:bCs/>
              </w:rPr>
              <w:t>Годы</w:t>
            </w:r>
          </w:p>
        </w:tc>
        <w:tc>
          <w:tcPr>
            <w:tcW w:w="1559" w:type="dxa"/>
            <w:vMerge w:val="restart"/>
            <w:vAlign w:val="bottom"/>
          </w:tcPr>
          <w:p w:rsidR="004510F7" w:rsidRDefault="004510F7" w:rsidP="00CA0B1A">
            <w:pPr>
              <w:spacing w:line="340" w:lineRule="exact"/>
              <w:jc w:val="center"/>
              <w:rPr>
                <w:szCs w:val="28"/>
              </w:rPr>
            </w:pPr>
            <w:r>
              <w:rPr>
                <w:szCs w:val="28"/>
              </w:rPr>
              <w:t>Отклонение,</w:t>
            </w:r>
          </w:p>
          <w:p w:rsidR="004510F7" w:rsidRPr="00EE3E49" w:rsidRDefault="004510F7" w:rsidP="00CA0B1A">
            <w:pPr>
              <w:spacing w:line="340" w:lineRule="exact"/>
              <w:jc w:val="center"/>
              <w:rPr>
                <w:szCs w:val="28"/>
              </w:rPr>
            </w:pPr>
            <w:r>
              <w:rPr>
                <w:szCs w:val="28"/>
              </w:rPr>
              <w:t xml:space="preserve"> (+/-)</w:t>
            </w:r>
          </w:p>
        </w:tc>
      </w:tr>
      <w:tr w:rsidR="004510F7" w:rsidRPr="002F7560" w:rsidTr="00CA0B1A">
        <w:trPr>
          <w:trHeight w:val="268"/>
        </w:trPr>
        <w:tc>
          <w:tcPr>
            <w:tcW w:w="4536" w:type="dxa"/>
            <w:vMerge/>
          </w:tcPr>
          <w:p w:rsidR="004510F7" w:rsidRPr="00D1474B" w:rsidRDefault="004510F7" w:rsidP="00CA0B1A">
            <w:pPr>
              <w:spacing w:line="340" w:lineRule="exact"/>
              <w:jc w:val="both"/>
              <w:rPr>
                <w:sz w:val="28"/>
                <w:szCs w:val="28"/>
              </w:rPr>
            </w:pPr>
          </w:p>
        </w:tc>
        <w:tc>
          <w:tcPr>
            <w:tcW w:w="1418" w:type="dxa"/>
            <w:vMerge/>
          </w:tcPr>
          <w:p w:rsidR="004510F7" w:rsidRPr="00D1474B" w:rsidRDefault="004510F7" w:rsidP="00CA0B1A">
            <w:pPr>
              <w:spacing w:line="340" w:lineRule="exact"/>
              <w:jc w:val="both"/>
              <w:rPr>
                <w:sz w:val="28"/>
                <w:szCs w:val="28"/>
              </w:rPr>
            </w:pPr>
          </w:p>
        </w:tc>
        <w:tc>
          <w:tcPr>
            <w:tcW w:w="850" w:type="dxa"/>
          </w:tcPr>
          <w:p w:rsidR="004510F7" w:rsidRPr="008F48C7" w:rsidRDefault="004510F7" w:rsidP="00CA0B1A">
            <w:pPr>
              <w:spacing w:line="340" w:lineRule="exact"/>
              <w:jc w:val="center"/>
              <w:rPr>
                <w:bCs/>
              </w:rPr>
            </w:pPr>
            <w:r>
              <w:rPr>
                <w:bCs/>
              </w:rPr>
              <w:t>2017</w:t>
            </w:r>
          </w:p>
        </w:tc>
        <w:tc>
          <w:tcPr>
            <w:tcW w:w="1418" w:type="dxa"/>
          </w:tcPr>
          <w:p w:rsidR="004510F7" w:rsidRPr="008F48C7" w:rsidRDefault="004510F7" w:rsidP="00CA0B1A">
            <w:pPr>
              <w:spacing w:line="340" w:lineRule="exact"/>
              <w:jc w:val="center"/>
              <w:rPr>
                <w:bCs/>
              </w:rPr>
            </w:pPr>
            <w:r>
              <w:rPr>
                <w:bCs/>
              </w:rPr>
              <w:t>2018</w:t>
            </w:r>
            <w:r w:rsidRPr="00F12719">
              <w:rPr>
                <w:bCs/>
                <w:sz w:val="26"/>
                <w:szCs w:val="26"/>
                <w:vertAlign w:val="subscript"/>
              </w:rPr>
              <w:t>(прогноз)</w:t>
            </w:r>
          </w:p>
        </w:tc>
        <w:tc>
          <w:tcPr>
            <w:tcW w:w="1559" w:type="dxa"/>
            <w:vMerge/>
          </w:tcPr>
          <w:p w:rsidR="004510F7" w:rsidRPr="002F7560" w:rsidRDefault="004510F7" w:rsidP="00CA0B1A">
            <w:pPr>
              <w:spacing w:line="340" w:lineRule="exact"/>
              <w:jc w:val="center"/>
              <w:rPr>
                <w:bCs/>
              </w:rPr>
            </w:pPr>
          </w:p>
        </w:tc>
      </w:tr>
      <w:tr w:rsidR="004510F7" w:rsidRPr="00B4118D" w:rsidTr="00CA0B1A">
        <w:trPr>
          <w:trHeight w:val="163"/>
        </w:trPr>
        <w:tc>
          <w:tcPr>
            <w:tcW w:w="4536" w:type="dxa"/>
            <w:vAlign w:val="bottom"/>
          </w:tcPr>
          <w:p w:rsidR="004510F7" w:rsidRPr="00EE3E49" w:rsidRDefault="004510F7" w:rsidP="00CA0B1A">
            <w:pPr>
              <w:spacing w:line="340" w:lineRule="exact"/>
              <w:rPr>
                <w:szCs w:val="28"/>
              </w:rPr>
            </w:pPr>
            <w:r w:rsidRPr="00460F1F">
              <w:rPr>
                <w:szCs w:val="28"/>
              </w:rPr>
              <w:t>Коэффициент быстрой ликвидности (К</w:t>
            </w:r>
            <w:r w:rsidRPr="00460F1F">
              <w:rPr>
                <w:szCs w:val="28"/>
                <w:vertAlign w:val="subscript"/>
              </w:rPr>
              <w:t>б.л.</w:t>
            </w:r>
            <w:r w:rsidRPr="00460F1F">
              <w:rPr>
                <w:szCs w:val="28"/>
              </w:rPr>
              <w:t>)</w:t>
            </w:r>
          </w:p>
        </w:tc>
        <w:tc>
          <w:tcPr>
            <w:tcW w:w="1418" w:type="dxa"/>
          </w:tcPr>
          <w:p w:rsidR="004510F7" w:rsidRDefault="004510F7" w:rsidP="00CA0B1A">
            <w:pPr>
              <w:widowControl w:val="0"/>
              <w:spacing w:line="340" w:lineRule="exact"/>
              <w:jc w:val="center"/>
            </w:pPr>
          </w:p>
          <w:p w:rsidR="004510F7" w:rsidRDefault="004510F7" w:rsidP="00CA0B1A">
            <w:pPr>
              <w:widowControl w:val="0"/>
              <w:spacing w:line="340" w:lineRule="exact"/>
              <w:jc w:val="center"/>
            </w:pPr>
            <w:r>
              <w:t>≥0,10</w:t>
            </w:r>
          </w:p>
        </w:tc>
        <w:tc>
          <w:tcPr>
            <w:tcW w:w="850" w:type="dxa"/>
          </w:tcPr>
          <w:p w:rsidR="004510F7" w:rsidRPr="006766F7" w:rsidRDefault="004510F7" w:rsidP="00CA0B1A">
            <w:pPr>
              <w:spacing w:line="340" w:lineRule="exact"/>
              <w:jc w:val="center"/>
              <w:rPr>
                <w:bCs/>
              </w:rPr>
            </w:pPr>
            <w:r>
              <w:rPr>
                <w:bCs/>
              </w:rPr>
              <w:t>0,45</w:t>
            </w:r>
          </w:p>
        </w:tc>
        <w:tc>
          <w:tcPr>
            <w:tcW w:w="1418" w:type="dxa"/>
          </w:tcPr>
          <w:p w:rsidR="004510F7" w:rsidRPr="006766F7" w:rsidRDefault="004510F7" w:rsidP="00CA0B1A">
            <w:pPr>
              <w:spacing w:line="340" w:lineRule="exact"/>
              <w:jc w:val="center"/>
              <w:rPr>
                <w:bCs/>
              </w:rPr>
            </w:pPr>
            <w:r>
              <w:rPr>
                <w:bCs/>
              </w:rPr>
              <w:t>0,69</w:t>
            </w:r>
          </w:p>
        </w:tc>
        <w:tc>
          <w:tcPr>
            <w:tcW w:w="1559" w:type="dxa"/>
          </w:tcPr>
          <w:p w:rsidR="004510F7" w:rsidRPr="00B4118D" w:rsidRDefault="004510F7" w:rsidP="00CA0B1A">
            <w:pPr>
              <w:spacing w:line="340" w:lineRule="exact"/>
              <w:jc w:val="center"/>
              <w:rPr>
                <w:bCs/>
              </w:rPr>
            </w:pPr>
            <w:r>
              <w:rPr>
                <w:bCs/>
              </w:rPr>
              <w:t>0,24</w:t>
            </w:r>
          </w:p>
        </w:tc>
      </w:tr>
      <w:tr w:rsidR="004510F7" w:rsidTr="00CA0B1A">
        <w:trPr>
          <w:trHeight w:val="163"/>
        </w:trPr>
        <w:tc>
          <w:tcPr>
            <w:tcW w:w="4536" w:type="dxa"/>
            <w:vAlign w:val="bottom"/>
          </w:tcPr>
          <w:p w:rsidR="004510F7" w:rsidRPr="00460F1F" w:rsidRDefault="004510F7" w:rsidP="00CA0B1A">
            <w:pPr>
              <w:spacing w:line="340" w:lineRule="exact"/>
              <w:rPr>
                <w:szCs w:val="28"/>
              </w:rPr>
            </w:pPr>
            <w:r w:rsidRPr="00745341">
              <w:rPr>
                <w:szCs w:val="28"/>
              </w:rPr>
              <w:t>Коэффициент промежуточной ликвидности (К</w:t>
            </w:r>
            <w:r w:rsidRPr="00745341">
              <w:rPr>
                <w:szCs w:val="28"/>
                <w:vertAlign w:val="subscript"/>
              </w:rPr>
              <w:t>пр.л</w:t>
            </w:r>
            <w:r w:rsidRPr="00745341">
              <w:rPr>
                <w:szCs w:val="28"/>
              </w:rPr>
              <w:t>)</w:t>
            </w:r>
          </w:p>
        </w:tc>
        <w:tc>
          <w:tcPr>
            <w:tcW w:w="1418" w:type="dxa"/>
          </w:tcPr>
          <w:p w:rsidR="004510F7" w:rsidRDefault="004510F7" w:rsidP="00CA0B1A">
            <w:pPr>
              <w:widowControl w:val="0"/>
              <w:spacing w:line="340" w:lineRule="exact"/>
              <w:jc w:val="center"/>
            </w:pPr>
          </w:p>
          <w:p w:rsidR="004510F7" w:rsidRDefault="004510F7" w:rsidP="00CA0B1A">
            <w:pPr>
              <w:widowControl w:val="0"/>
              <w:spacing w:line="340" w:lineRule="exact"/>
              <w:jc w:val="center"/>
            </w:pPr>
            <w:r>
              <w:t>0,7-0,8</w:t>
            </w:r>
          </w:p>
        </w:tc>
        <w:tc>
          <w:tcPr>
            <w:tcW w:w="850" w:type="dxa"/>
          </w:tcPr>
          <w:p w:rsidR="004510F7" w:rsidRDefault="004510F7" w:rsidP="00CA0B1A">
            <w:pPr>
              <w:spacing w:line="340" w:lineRule="exact"/>
              <w:jc w:val="center"/>
              <w:rPr>
                <w:bCs/>
              </w:rPr>
            </w:pPr>
            <w:r>
              <w:rPr>
                <w:bCs/>
              </w:rPr>
              <w:t>0,45</w:t>
            </w:r>
          </w:p>
        </w:tc>
        <w:tc>
          <w:tcPr>
            <w:tcW w:w="1418" w:type="dxa"/>
          </w:tcPr>
          <w:p w:rsidR="004510F7" w:rsidRDefault="004510F7" w:rsidP="00CA0B1A">
            <w:pPr>
              <w:spacing w:line="340" w:lineRule="exact"/>
              <w:jc w:val="center"/>
              <w:rPr>
                <w:bCs/>
              </w:rPr>
            </w:pPr>
            <w:r>
              <w:rPr>
                <w:bCs/>
              </w:rPr>
              <w:t>0,69</w:t>
            </w:r>
          </w:p>
        </w:tc>
        <w:tc>
          <w:tcPr>
            <w:tcW w:w="1559" w:type="dxa"/>
          </w:tcPr>
          <w:p w:rsidR="004510F7" w:rsidRDefault="004510F7" w:rsidP="00CA0B1A">
            <w:pPr>
              <w:spacing w:line="340" w:lineRule="exact"/>
              <w:jc w:val="center"/>
              <w:rPr>
                <w:bCs/>
              </w:rPr>
            </w:pPr>
            <w:r>
              <w:rPr>
                <w:bCs/>
              </w:rPr>
              <w:t>0,24</w:t>
            </w:r>
          </w:p>
        </w:tc>
      </w:tr>
      <w:tr w:rsidR="004510F7" w:rsidRPr="00B4118D" w:rsidTr="00CA0B1A">
        <w:trPr>
          <w:trHeight w:val="713"/>
        </w:trPr>
        <w:tc>
          <w:tcPr>
            <w:tcW w:w="4536" w:type="dxa"/>
            <w:vAlign w:val="bottom"/>
          </w:tcPr>
          <w:p w:rsidR="004510F7" w:rsidRPr="00FD39A5" w:rsidRDefault="004510F7" w:rsidP="00CA0B1A">
            <w:pPr>
              <w:pStyle w:val="NoSpacing"/>
              <w:rPr>
                <w:szCs w:val="28"/>
              </w:rPr>
            </w:pPr>
            <w:r w:rsidRPr="00FD39A5">
              <w:t>Коэффициент абсолютной ликвидности (платежеспособности) (Ка.л.)</w:t>
            </w:r>
          </w:p>
        </w:tc>
        <w:tc>
          <w:tcPr>
            <w:tcW w:w="1418" w:type="dxa"/>
            <w:vAlign w:val="bottom"/>
          </w:tcPr>
          <w:p w:rsidR="004510F7" w:rsidRPr="00EE3E49" w:rsidRDefault="004510F7" w:rsidP="00CA0B1A">
            <w:pPr>
              <w:jc w:val="center"/>
            </w:pPr>
            <w:r>
              <w:t>≥2</w:t>
            </w:r>
          </w:p>
        </w:tc>
        <w:tc>
          <w:tcPr>
            <w:tcW w:w="850" w:type="dxa"/>
          </w:tcPr>
          <w:p w:rsidR="004510F7" w:rsidRPr="006766F7" w:rsidRDefault="004510F7" w:rsidP="00CA0B1A">
            <w:pPr>
              <w:spacing w:line="340" w:lineRule="exact"/>
              <w:jc w:val="center"/>
              <w:rPr>
                <w:bCs/>
              </w:rPr>
            </w:pPr>
            <w:r>
              <w:rPr>
                <w:bCs/>
              </w:rPr>
              <w:t>0,43</w:t>
            </w:r>
          </w:p>
        </w:tc>
        <w:tc>
          <w:tcPr>
            <w:tcW w:w="1418" w:type="dxa"/>
          </w:tcPr>
          <w:p w:rsidR="004510F7" w:rsidRPr="006766F7" w:rsidRDefault="004510F7" w:rsidP="00CA0B1A">
            <w:pPr>
              <w:spacing w:line="340" w:lineRule="exact"/>
              <w:jc w:val="center"/>
              <w:rPr>
                <w:bCs/>
              </w:rPr>
            </w:pPr>
            <w:r>
              <w:rPr>
                <w:bCs/>
              </w:rPr>
              <w:t>0,67</w:t>
            </w:r>
          </w:p>
        </w:tc>
        <w:tc>
          <w:tcPr>
            <w:tcW w:w="1559" w:type="dxa"/>
          </w:tcPr>
          <w:p w:rsidR="004510F7" w:rsidRPr="00B4118D" w:rsidRDefault="004510F7" w:rsidP="00CA0B1A">
            <w:pPr>
              <w:spacing w:line="340" w:lineRule="exact"/>
              <w:jc w:val="center"/>
              <w:rPr>
                <w:bCs/>
              </w:rPr>
            </w:pPr>
            <w:r>
              <w:rPr>
                <w:bCs/>
              </w:rPr>
              <w:t>0,24</w:t>
            </w:r>
          </w:p>
        </w:tc>
      </w:tr>
    </w:tbl>
    <w:p w:rsidR="004510F7" w:rsidRDefault="004510F7" w:rsidP="00D166DC">
      <w:pPr>
        <w:pStyle w:val="NoSpacing"/>
        <w:spacing w:line="360" w:lineRule="exact"/>
        <w:ind w:firstLine="709"/>
        <w:jc w:val="both"/>
        <w:rPr>
          <w:sz w:val="28"/>
        </w:rPr>
      </w:pPr>
      <w:r w:rsidRPr="006D4738">
        <w:rPr>
          <w:i/>
        </w:rPr>
        <w:t>Примечание</w:t>
      </w:r>
      <w:r w:rsidRPr="006D4738">
        <w:t xml:space="preserve"> – Источник: </w:t>
      </w:r>
      <w:r>
        <w:t xml:space="preserve">собственная разработка </w:t>
      </w:r>
      <w:r w:rsidRPr="00E2094A">
        <w:t>на основе данных при</w:t>
      </w:r>
      <w:r>
        <w:t>ложения В.</w:t>
      </w:r>
    </w:p>
    <w:p w:rsidR="004510F7" w:rsidRPr="00573578" w:rsidRDefault="004510F7" w:rsidP="00D166DC">
      <w:pPr>
        <w:pStyle w:val="NoSpacing"/>
        <w:spacing w:line="360" w:lineRule="exact"/>
        <w:ind w:firstLine="709"/>
        <w:jc w:val="both"/>
        <w:rPr>
          <w:sz w:val="28"/>
        </w:rPr>
      </w:pPr>
    </w:p>
    <w:p w:rsidR="004510F7" w:rsidRDefault="004510F7" w:rsidP="00D166DC">
      <w:pPr>
        <w:spacing w:line="360" w:lineRule="exact"/>
        <w:ind w:firstLine="709"/>
        <w:jc w:val="both"/>
        <w:rPr>
          <w:sz w:val="28"/>
        </w:rPr>
      </w:pPr>
      <w:r>
        <w:rPr>
          <w:sz w:val="28"/>
        </w:rPr>
        <w:t xml:space="preserve">Из данных, приведенных в таблице 3.4 видно, проведенные мероприятия оказали положительное влияние на укрепление финансовой устойчивости организации. </w:t>
      </w:r>
    </w:p>
    <w:p w:rsidR="004510F7" w:rsidRDefault="004510F7" w:rsidP="00661B94">
      <w:pPr>
        <w:spacing w:line="360" w:lineRule="exact"/>
        <w:ind w:firstLine="709"/>
        <w:jc w:val="both"/>
        <w:rPr>
          <w:sz w:val="28"/>
        </w:rPr>
      </w:pPr>
      <w:r>
        <w:rPr>
          <w:sz w:val="28"/>
        </w:rPr>
        <w:t>Оценим изменения</w:t>
      </w:r>
      <w:r w:rsidRPr="00F12719">
        <w:rPr>
          <w:sz w:val="28"/>
        </w:rPr>
        <w:t xml:space="preserve"> коэффициентов </w:t>
      </w:r>
      <w:r>
        <w:rPr>
          <w:sz w:val="28"/>
        </w:rPr>
        <w:t>платежеспособности</w:t>
      </w:r>
      <w:r w:rsidRPr="00F12719">
        <w:rPr>
          <w:sz w:val="28"/>
        </w:rPr>
        <w:t xml:space="preserve"> (таблица 3.5).</w:t>
      </w:r>
    </w:p>
    <w:p w:rsidR="004510F7" w:rsidRPr="00F12719" w:rsidRDefault="004510F7" w:rsidP="00661B94">
      <w:pPr>
        <w:spacing w:line="360" w:lineRule="exact"/>
        <w:ind w:firstLine="709"/>
        <w:jc w:val="both"/>
        <w:rPr>
          <w:sz w:val="32"/>
        </w:rPr>
      </w:pPr>
    </w:p>
    <w:p w:rsidR="004510F7" w:rsidRPr="00AD2E05" w:rsidRDefault="004510F7" w:rsidP="00661B94">
      <w:pPr>
        <w:widowControl w:val="0"/>
        <w:spacing w:line="360" w:lineRule="exact"/>
        <w:jc w:val="both"/>
        <w:rPr>
          <w:sz w:val="28"/>
        </w:rPr>
      </w:pPr>
      <w:r>
        <w:rPr>
          <w:b/>
          <w:szCs w:val="28"/>
        </w:rPr>
        <w:t xml:space="preserve">Таблица 3.5 </w:t>
      </w:r>
      <w:r>
        <w:rPr>
          <w:b/>
          <w:szCs w:val="28"/>
        </w:rPr>
        <w:softHyphen/>
        <w:t xml:space="preserve">– </w:t>
      </w:r>
      <w:r w:rsidRPr="00F12719">
        <w:rPr>
          <w:b/>
        </w:rPr>
        <w:t xml:space="preserve">Расчет и прогнозирование коэффициентов </w:t>
      </w:r>
      <w:r>
        <w:rPr>
          <w:b/>
        </w:rPr>
        <w:t>платежеспособности</w:t>
      </w:r>
      <w:r w:rsidRPr="00F12719">
        <w:rPr>
          <w:b/>
        </w:rPr>
        <w:t xml:space="preserve"> с учетом полученного экономического эффекта</w:t>
      </w:r>
      <w:r>
        <w:rPr>
          <w:b/>
          <w:szCs w:val="28"/>
        </w:rPr>
        <w:t xml:space="preserve"> ООО «Марко-Гомель» </w:t>
      </w:r>
    </w:p>
    <w:p w:rsidR="004510F7" w:rsidRDefault="004510F7" w:rsidP="00661B94">
      <w:pPr>
        <w:pStyle w:val="No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701"/>
        <w:gridCol w:w="851"/>
        <w:gridCol w:w="1417"/>
        <w:gridCol w:w="1559"/>
      </w:tblGrid>
      <w:tr w:rsidR="004510F7" w:rsidTr="00F12719">
        <w:trPr>
          <w:trHeight w:val="210"/>
        </w:trPr>
        <w:tc>
          <w:tcPr>
            <w:tcW w:w="4111" w:type="dxa"/>
            <w:vMerge w:val="restart"/>
          </w:tcPr>
          <w:p w:rsidR="004510F7" w:rsidRDefault="004510F7" w:rsidP="00F1696F">
            <w:pPr>
              <w:spacing w:line="360" w:lineRule="exact"/>
              <w:jc w:val="center"/>
              <w:rPr>
                <w:szCs w:val="28"/>
              </w:rPr>
            </w:pPr>
          </w:p>
          <w:p w:rsidR="004510F7" w:rsidRDefault="004510F7" w:rsidP="00F1696F">
            <w:pPr>
              <w:spacing w:line="360" w:lineRule="exact"/>
              <w:jc w:val="center"/>
              <w:rPr>
                <w:b/>
                <w:bCs/>
              </w:rPr>
            </w:pPr>
            <w:r>
              <w:rPr>
                <w:szCs w:val="28"/>
              </w:rPr>
              <w:t>П</w:t>
            </w:r>
            <w:r w:rsidRPr="00AD0480">
              <w:rPr>
                <w:szCs w:val="28"/>
              </w:rPr>
              <w:t>оказател</w:t>
            </w:r>
            <w:r>
              <w:rPr>
                <w:szCs w:val="28"/>
              </w:rPr>
              <w:t>и</w:t>
            </w:r>
          </w:p>
        </w:tc>
        <w:tc>
          <w:tcPr>
            <w:tcW w:w="1701" w:type="dxa"/>
            <w:vMerge w:val="restart"/>
          </w:tcPr>
          <w:p w:rsidR="004510F7" w:rsidRDefault="004510F7" w:rsidP="00D61562">
            <w:pPr>
              <w:spacing w:line="360" w:lineRule="exact"/>
              <w:jc w:val="center"/>
              <w:rPr>
                <w:b/>
                <w:bCs/>
              </w:rPr>
            </w:pPr>
            <w:r>
              <w:rPr>
                <w:bCs/>
              </w:rPr>
              <w:t>Нормативное значение</w:t>
            </w:r>
          </w:p>
        </w:tc>
        <w:tc>
          <w:tcPr>
            <w:tcW w:w="2268" w:type="dxa"/>
            <w:gridSpan w:val="2"/>
          </w:tcPr>
          <w:p w:rsidR="004510F7" w:rsidRPr="00EE3E49" w:rsidRDefault="004510F7" w:rsidP="00D61562">
            <w:pPr>
              <w:spacing w:line="360" w:lineRule="exact"/>
              <w:jc w:val="center"/>
              <w:rPr>
                <w:bCs/>
              </w:rPr>
            </w:pPr>
            <w:r w:rsidRPr="00EE3E49">
              <w:rPr>
                <w:bCs/>
              </w:rPr>
              <w:t>Годы</w:t>
            </w:r>
          </w:p>
        </w:tc>
        <w:tc>
          <w:tcPr>
            <w:tcW w:w="1559" w:type="dxa"/>
            <w:vMerge w:val="restart"/>
            <w:vAlign w:val="bottom"/>
          </w:tcPr>
          <w:p w:rsidR="004510F7" w:rsidRDefault="004510F7" w:rsidP="00D61562">
            <w:pPr>
              <w:spacing w:line="360" w:lineRule="exact"/>
              <w:jc w:val="center"/>
              <w:rPr>
                <w:szCs w:val="28"/>
              </w:rPr>
            </w:pPr>
            <w:r>
              <w:rPr>
                <w:szCs w:val="28"/>
              </w:rPr>
              <w:t>Отклонение</w:t>
            </w:r>
          </w:p>
          <w:p w:rsidR="004510F7" w:rsidRPr="00EE3E49" w:rsidRDefault="004510F7" w:rsidP="00D61562">
            <w:pPr>
              <w:spacing w:line="360" w:lineRule="exact"/>
              <w:jc w:val="center"/>
              <w:rPr>
                <w:szCs w:val="28"/>
              </w:rPr>
            </w:pPr>
            <w:r>
              <w:rPr>
                <w:szCs w:val="28"/>
              </w:rPr>
              <w:t>(+/-)</w:t>
            </w:r>
          </w:p>
        </w:tc>
      </w:tr>
      <w:tr w:rsidR="004510F7" w:rsidTr="00D61562">
        <w:trPr>
          <w:trHeight w:val="341"/>
        </w:trPr>
        <w:tc>
          <w:tcPr>
            <w:tcW w:w="4111" w:type="dxa"/>
            <w:vMerge/>
          </w:tcPr>
          <w:p w:rsidR="004510F7" w:rsidRPr="00D1474B" w:rsidRDefault="004510F7" w:rsidP="00F1696F">
            <w:pPr>
              <w:spacing w:line="360" w:lineRule="exact"/>
              <w:jc w:val="both"/>
              <w:rPr>
                <w:sz w:val="28"/>
                <w:szCs w:val="28"/>
              </w:rPr>
            </w:pPr>
          </w:p>
        </w:tc>
        <w:tc>
          <w:tcPr>
            <w:tcW w:w="1701" w:type="dxa"/>
            <w:vMerge/>
          </w:tcPr>
          <w:p w:rsidR="004510F7" w:rsidRPr="00D1474B" w:rsidRDefault="004510F7" w:rsidP="00F1696F">
            <w:pPr>
              <w:spacing w:line="360" w:lineRule="exact"/>
              <w:jc w:val="both"/>
              <w:rPr>
                <w:sz w:val="28"/>
                <w:szCs w:val="28"/>
              </w:rPr>
            </w:pPr>
          </w:p>
        </w:tc>
        <w:tc>
          <w:tcPr>
            <w:tcW w:w="851" w:type="dxa"/>
          </w:tcPr>
          <w:p w:rsidR="004510F7" w:rsidRPr="008F48C7" w:rsidRDefault="004510F7" w:rsidP="00D61562">
            <w:pPr>
              <w:spacing w:line="360" w:lineRule="exact"/>
              <w:jc w:val="center"/>
              <w:rPr>
                <w:bCs/>
              </w:rPr>
            </w:pPr>
            <w:r>
              <w:rPr>
                <w:bCs/>
              </w:rPr>
              <w:t>2017</w:t>
            </w:r>
          </w:p>
        </w:tc>
        <w:tc>
          <w:tcPr>
            <w:tcW w:w="1417" w:type="dxa"/>
          </w:tcPr>
          <w:p w:rsidR="004510F7" w:rsidRPr="008F48C7" w:rsidRDefault="004510F7" w:rsidP="00D61562">
            <w:pPr>
              <w:spacing w:line="360" w:lineRule="exact"/>
              <w:jc w:val="center"/>
              <w:rPr>
                <w:bCs/>
              </w:rPr>
            </w:pPr>
            <w:r>
              <w:rPr>
                <w:bCs/>
              </w:rPr>
              <w:t>2018</w:t>
            </w:r>
            <w:r w:rsidRPr="00F12719">
              <w:rPr>
                <w:bCs/>
                <w:sz w:val="26"/>
                <w:szCs w:val="26"/>
                <w:vertAlign w:val="subscript"/>
              </w:rPr>
              <w:t>(прогноз)</w:t>
            </w:r>
          </w:p>
        </w:tc>
        <w:tc>
          <w:tcPr>
            <w:tcW w:w="1559" w:type="dxa"/>
            <w:vMerge/>
          </w:tcPr>
          <w:p w:rsidR="004510F7" w:rsidRPr="002F7560" w:rsidRDefault="004510F7" w:rsidP="00F1696F">
            <w:pPr>
              <w:spacing w:line="360" w:lineRule="exact"/>
              <w:jc w:val="center"/>
              <w:rPr>
                <w:bCs/>
              </w:rPr>
            </w:pPr>
          </w:p>
        </w:tc>
      </w:tr>
      <w:tr w:rsidR="004510F7" w:rsidTr="00F1696F">
        <w:trPr>
          <w:trHeight w:val="378"/>
        </w:trPr>
        <w:tc>
          <w:tcPr>
            <w:tcW w:w="4111" w:type="dxa"/>
            <w:vAlign w:val="bottom"/>
          </w:tcPr>
          <w:p w:rsidR="004510F7" w:rsidRPr="00EE3E49" w:rsidRDefault="004510F7" w:rsidP="00F1696F">
            <w:pPr>
              <w:spacing w:line="360" w:lineRule="exact"/>
              <w:jc w:val="both"/>
              <w:rPr>
                <w:szCs w:val="28"/>
              </w:rPr>
            </w:pPr>
            <w:r>
              <w:rPr>
                <w:szCs w:val="28"/>
              </w:rPr>
              <w:t xml:space="preserve">Коэффициент текущей ликвидности </w:t>
            </w:r>
            <w:r w:rsidRPr="00826AC7">
              <w:rPr>
                <w:szCs w:val="28"/>
              </w:rPr>
              <w:t>(К</w:t>
            </w:r>
            <w:r w:rsidRPr="00826AC7">
              <w:rPr>
                <w:szCs w:val="28"/>
                <w:vertAlign w:val="subscript"/>
              </w:rPr>
              <w:t>т.л.</w:t>
            </w:r>
            <w:r w:rsidRPr="00826AC7">
              <w:rPr>
                <w:szCs w:val="28"/>
              </w:rPr>
              <w:t>)</w:t>
            </w:r>
          </w:p>
        </w:tc>
        <w:tc>
          <w:tcPr>
            <w:tcW w:w="1701" w:type="dxa"/>
          </w:tcPr>
          <w:p w:rsidR="004510F7" w:rsidRDefault="004510F7" w:rsidP="00D61562">
            <w:pPr>
              <w:widowControl w:val="0"/>
              <w:spacing w:line="340" w:lineRule="exact"/>
              <w:jc w:val="center"/>
            </w:pPr>
          </w:p>
          <w:p w:rsidR="004510F7" w:rsidRDefault="004510F7" w:rsidP="00D61562">
            <w:pPr>
              <w:widowControl w:val="0"/>
              <w:spacing w:line="340" w:lineRule="exact"/>
              <w:jc w:val="center"/>
            </w:pPr>
            <w:r>
              <w:t>1,0</w:t>
            </w:r>
          </w:p>
        </w:tc>
        <w:tc>
          <w:tcPr>
            <w:tcW w:w="851" w:type="dxa"/>
          </w:tcPr>
          <w:p w:rsidR="004510F7" w:rsidRDefault="004510F7" w:rsidP="00D61562">
            <w:pPr>
              <w:spacing w:line="340" w:lineRule="exact"/>
              <w:jc w:val="center"/>
              <w:rPr>
                <w:bCs/>
              </w:rPr>
            </w:pPr>
          </w:p>
          <w:p w:rsidR="004510F7" w:rsidRPr="006766F7" w:rsidRDefault="004510F7" w:rsidP="00D61562">
            <w:pPr>
              <w:spacing w:line="340" w:lineRule="exact"/>
              <w:jc w:val="center"/>
              <w:rPr>
                <w:bCs/>
              </w:rPr>
            </w:pPr>
            <w:r>
              <w:rPr>
                <w:bCs/>
              </w:rPr>
              <w:t>2,79</w:t>
            </w:r>
          </w:p>
        </w:tc>
        <w:tc>
          <w:tcPr>
            <w:tcW w:w="1417" w:type="dxa"/>
          </w:tcPr>
          <w:p w:rsidR="004510F7" w:rsidRDefault="004510F7" w:rsidP="00D61562">
            <w:pPr>
              <w:spacing w:line="340" w:lineRule="exact"/>
              <w:jc w:val="center"/>
              <w:rPr>
                <w:bCs/>
              </w:rPr>
            </w:pPr>
          </w:p>
          <w:p w:rsidR="004510F7" w:rsidRPr="006766F7" w:rsidRDefault="004510F7" w:rsidP="00D61562">
            <w:pPr>
              <w:spacing w:line="340" w:lineRule="exact"/>
              <w:jc w:val="center"/>
              <w:rPr>
                <w:bCs/>
              </w:rPr>
            </w:pPr>
            <w:r>
              <w:rPr>
                <w:bCs/>
              </w:rPr>
              <w:t>3,40</w:t>
            </w:r>
          </w:p>
        </w:tc>
        <w:tc>
          <w:tcPr>
            <w:tcW w:w="1559" w:type="dxa"/>
          </w:tcPr>
          <w:p w:rsidR="004510F7" w:rsidRDefault="004510F7" w:rsidP="00D61562">
            <w:pPr>
              <w:spacing w:line="340" w:lineRule="exact"/>
              <w:jc w:val="center"/>
            </w:pPr>
          </w:p>
          <w:p w:rsidR="004510F7" w:rsidRPr="00B4118D" w:rsidRDefault="004510F7" w:rsidP="00D61562">
            <w:pPr>
              <w:spacing w:line="340" w:lineRule="exact"/>
              <w:jc w:val="center"/>
            </w:pPr>
            <w:r>
              <w:t>0,61</w:t>
            </w:r>
          </w:p>
        </w:tc>
      </w:tr>
      <w:tr w:rsidR="004510F7" w:rsidTr="00F1696F">
        <w:trPr>
          <w:trHeight w:val="378"/>
        </w:trPr>
        <w:tc>
          <w:tcPr>
            <w:tcW w:w="4111" w:type="dxa"/>
            <w:vAlign w:val="bottom"/>
          </w:tcPr>
          <w:p w:rsidR="004510F7" w:rsidRDefault="004510F7" w:rsidP="00F1696F">
            <w:pPr>
              <w:spacing w:line="360" w:lineRule="exact"/>
              <w:jc w:val="both"/>
              <w:rPr>
                <w:szCs w:val="28"/>
              </w:rPr>
            </w:pPr>
            <w:r>
              <w:rPr>
                <w:szCs w:val="28"/>
              </w:rPr>
              <w:t>Коэффициент финансовой независимости (автономии)</w:t>
            </w:r>
          </w:p>
        </w:tc>
        <w:tc>
          <w:tcPr>
            <w:tcW w:w="1701" w:type="dxa"/>
          </w:tcPr>
          <w:p w:rsidR="004510F7" w:rsidRDefault="004510F7" w:rsidP="00D61562">
            <w:pPr>
              <w:widowControl w:val="0"/>
              <w:spacing w:line="340" w:lineRule="exact"/>
              <w:jc w:val="center"/>
            </w:pPr>
            <w:r>
              <w:t>не менее</w:t>
            </w:r>
          </w:p>
          <w:p w:rsidR="004510F7" w:rsidRDefault="004510F7" w:rsidP="00D61562">
            <w:pPr>
              <w:widowControl w:val="0"/>
              <w:spacing w:line="340" w:lineRule="exact"/>
              <w:jc w:val="center"/>
            </w:pPr>
            <w:r>
              <w:t>0,4-0,6</w:t>
            </w:r>
          </w:p>
        </w:tc>
        <w:tc>
          <w:tcPr>
            <w:tcW w:w="851" w:type="dxa"/>
          </w:tcPr>
          <w:p w:rsidR="004510F7" w:rsidRDefault="004510F7" w:rsidP="00D61562">
            <w:pPr>
              <w:spacing w:line="340" w:lineRule="exact"/>
              <w:jc w:val="center"/>
              <w:rPr>
                <w:bCs/>
              </w:rPr>
            </w:pPr>
          </w:p>
          <w:p w:rsidR="004510F7" w:rsidRDefault="004510F7" w:rsidP="00D61562">
            <w:pPr>
              <w:spacing w:line="340" w:lineRule="exact"/>
              <w:jc w:val="center"/>
              <w:rPr>
                <w:bCs/>
              </w:rPr>
            </w:pPr>
            <w:r>
              <w:rPr>
                <w:bCs/>
              </w:rPr>
              <w:t>0,67</w:t>
            </w:r>
          </w:p>
        </w:tc>
        <w:tc>
          <w:tcPr>
            <w:tcW w:w="1417" w:type="dxa"/>
          </w:tcPr>
          <w:p w:rsidR="004510F7" w:rsidRDefault="004510F7" w:rsidP="00D61562">
            <w:pPr>
              <w:spacing w:line="340" w:lineRule="exact"/>
              <w:jc w:val="center"/>
              <w:rPr>
                <w:bCs/>
              </w:rPr>
            </w:pPr>
          </w:p>
          <w:p w:rsidR="004510F7" w:rsidRDefault="004510F7" w:rsidP="00D61562">
            <w:pPr>
              <w:spacing w:line="340" w:lineRule="exact"/>
              <w:jc w:val="center"/>
              <w:rPr>
                <w:bCs/>
              </w:rPr>
            </w:pPr>
            <w:r>
              <w:rPr>
                <w:bCs/>
              </w:rPr>
              <w:t>0,83</w:t>
            </w:r>
          </w:p>
        </w:tc>
        <w:tc>
          <w:tcPr>
            <w:tcW w:w="1559" w:type="dxa"/>
          </w:tcPr>
          <w:p w:rsidR="004510F7" w:rsidRDefault="004510F7" w:rsidP="00D61562">
            <w:pPr>
              <w:spacing w:line="340" w:lineRule="exact"/>
              <w:jc w:val="center"/>
            </w:pPr>
          </w:p>
          <w:p w:rsidR="004510F7" w:rsidRDefault="004510F7" w:rsidP="00D61562">
            <w:pPr>
              <w:spacing w:line="340" w:lineRule="exact"/>
              <w:jc w:val="center"/>
            </w:pPr>
            <w:r>
              <w:t>0,16</w:t>
            </w:r>
          </w:p>
        </w:tc>
      </w:tr>
      <w:tr w:rsidR="004510F7" w:rsidTr="00F12719">
        <w:trPr>
          <w:trHeight w:val="190"/>
        </w:trPr>
        <w:tc>
          <w:tcPr>
            <w:tcW w:w="4111" w:type="dxa"/>
            <w:vAlign w:val="bottom"/>
          </w:tcPr>
          <w:p w:rsidR="004510F7" w:rsidRPr="00EE3E49" w:rsidRDefault="004510F7" w:rsidP="00F1696F">
            <w:pPr>
              <w:spacing w:line="360" w:lineRule="exact"/>
              <w:jc w:val="both"/>
              <w:rPr>
                <w:szCs w:val="28"/>
              </w:rPr>
            </w:pPr>
            <w:r w:rsidRPr="00826AC7">
              <w:t>Коэффициент обеспеченности собственными оборотными средствами (К</w:t>
            </w:r>
            <w:r w:rsidRPr="00826AC7">
              <w:rPr>
                <w:vertAlign w:val="subscript"/>
              </w:rPr>
              <w:t>сос</w:t>
            </w:r>
            <w:r w:rsidRPr="00826AC7">
              <w:t>)</w:t>
            </w:r>
          </w:p>
        </w:tc>
        <w:tc>
          <w:tcPr>
            <w:tcW w:w="1701" w:type="dxa"/>
            <w:vAlign w:val="bottom"/>
          </w:tcPr>
          <w:p w:rsidR="004510F7" w:rsidRPr="00EE3E49" w:rsidRDefault="004510F7" w:rsidP="00D61562">
            <w:pPr>
              <w:spacing w:line="360" w:lineRule="exact"/>
              <w:jc w:val="center"/>
              <w:rPr>
                <w:szCs w:val="28"/>
              </w:rPr>
            </w:pPr>
            <w:r>
              <w:rPr>
                <w:szCs w:val="28"/>
              </w:rPr>
              <w:t>не менее 0,10</w:t>
            </w:r>
          </w:p>
        </w:tc>
        <w:tc>
          <w:tcPr>
            <w:tcW w:w="851" w:type="dxa"/>
          </w:tcPr>
          <w:p w:rsidR="004510F7" w:rsidRDefault="004510F7" w:rsidP="00D61562">
            <w:pPr>
              <w:spacing w:line="360" w:lineRule="exact"/>
              <w:jc w:val="center"/>
              <w:rPr>
                <w:bCs/>
              </w:rPr>
            </w:pPr>
          </w:p>
          <w:p w:rsidR="004510F7" w:rsidRDefault="004510F7" w:rsidP="00D61562">
            <w:pPr>
              <w:spacing w:line="360" w:lineRule="exact"/>
              <w:jc w:val="center"/>
              <w:rPr>
                <w:bCs/>
              </w:rPr>
            </w:pPr>
          </w:p>
          <w:p w:rsidR="004510F7" w:rsidRPr="006766F7" w:rsidRDefault="004510F7" w:rsidP="00D61562">
            <w:pPr>
              <w:spacing w:line="360" w:lineRule="exact"/>
              <w:jc w:val="center"/>
              <w:rPr>
                <w:bCs/>
              </w:rPr>
            </w:pPr>
            <w:r>
              <w:rPr>
                <w:bCs/>
              </w:rPr>
              <w:t>0,64</w:t>
            </w:r>
          </w:p>
        </w:tc>
        <w:tc>
          <w:tcPr>
            <w:tcW w:w="1417" w:type="dxa"/>
          </w:tcPr>
          <w:p w:rsidR="004510F7" w:rsidRDefault="004510F7" w:rsidP="00D61562">
            <w:pPr>
              <w:spacing w:line="360" w:lineRule="exact"/>
              <w:jc w:val="center"/>
              <w:rPr>
                <w:bCs/>
              </w:rPr>
            </w:pPr>
          </w:p>
          <w:p w:rsidR="004510F7" w:rsidRDefault="004510F7" w:rsidP="00D61562">
            <w:pPr>
              <w:spacing w:line="360" w:lineRule="exact"/>
              <w:jc w:val="center"/>
              <w:rPr>
                <w:bCs/>
              </w:rPr>
            </w:pPr>
          </w:p>
          <w:p w:rsidR="004510F7" w:rsidRPr="006766F7" w:rsidRDefault="004510F7" w:rsidP="00D61562">
            <w:pPr>
              <w:spacing w:line="360" w:lineRule="exact"/>
              <w:jc w:val="center"/>
              <w:rPr>
                <w:bCs/>
              </w:rPr>
            </w:pPr>
            <w:r>
              <w:rPr>
                <w:bCs/>
              </w:rPr>
              <w:t>0,81</w:t>
            </w:r>
          </w:p>
        </w:tc>
        <w:tc>
          <w:tcPr>
            <w:tcW w:w="1559" w:type="dxa"/>
          </w:tcPr>
          <w:p w:rsidR="004510F7" w:rsidRDefault="004510F7" w:rsidP="00D61562">
            <w:pPr>
              <w:spacing w:line="360" w:lineRule="exact"/>
              <w:jc w:val="center"/>
              <w:rPr>
                <w:bCs/>
              </w:rPr>
            </w:pPr>
          </w:p>
          <w:p w:rsidR="004510F7" w:rsidRDefault="004510F7" w:rsidP="00D61562">
            <w:pPr>
              <w:spacing w:line="360" w:lineRule="exact"/>
              <w:jc w:val="center"/>
              <w:rPr>
                <w:bCs/>
              </w:rPr>
            </w:pPr>
          </w:p>
          <w:p w:rsidR="004510F7" w:rsidRPr="00B4118D" w:rsidRDefault="004510F7" w:rsidP="00D61562">
            <w:pPr>
              <w:spacing w:line="360" w:lineRule="exact"/>
              <w:jc w:val="center"/>
              <w:rPr>
                <w:bCs/>
              </w:rPr>
            </w:pPr>
            <w:r>
              <w:rPr>
                <w:bCs/>
              </w:rPr>
              <w:t>0,17</w:t>
            </w:r>
          </w:p>
        </w:tc>
      </w:tr>
      <w:tr w:rsidR="004510F7" w:rsidTr="00F12719">
        <w:trPr>
          <w:trHeight w:val="190"/>
        </w:trPr>
        <w:tc>
          <w:tcPr>
            <w:tcW w:w="4111" w:type="dxa"/>
            <w:vAlign w:val="bottom"/>
          </w:tcPr>
          <w:p w:rsidR="004510F7" w:rsidRPr="00826AC7" w:rsidRDefault="004510F7" w:rsidP="00F1696F">
            <w:pPr>
              <w:spacing w:line="360" w:lineRule="exact"/>
              <w:jc w:val="both"/>
            </w:pPr>
            <w:r w:rsidRPr="00826AC7">
              <w:t>Коэффициент</w:t>
            </w:r>
            <w:r w:rsidRPr="00EE3E49">
              <w:rPr>
                <w:szCs w:val="28"/>
              </w:rPr>
              <w:t xml:space="preserve"> обеспеченности финансовых обязательств активами</w:t>
            </w:r>
          </w:p>
        </w:tc>
        <w:tc>
          <w:tcPr>
            <w:tcW w:w="1701" w:type="dxa"/>
            <w:vAlign w:val="bottom"/>
          </w:tcPr>
          <w:p w:rsidR="004510F7" w:rsidRPr="00EE3E49" w:rsidRDefault="004510F7" w:rsidP="00D61562">
            <w:pPr>
              <w:spacing w:line="360" w:lineRule="exact"/>
              <w:jc w:val="center"/>
              <w:rPr>
                <w:szCs w:val="28"/>
              </w:rPr>
            </w:pPr>
            <w:r>
              <w:rPr>
                <w:szCs w:val="28"/>
              </w:rPr>
              <w:t>не более 0,85</w:t>
            </w:r>
          </w:p>
        </w:tc>
        <w:tc>
          <w:tcPr>
            <w:tcW w:w="851" w:type="dxa"/>
          </w:tcPr>
          <w:p w:rsidR="004510F7" w:rsidRDefault="004510F7" w:rsidP="00D61562">
            <w:pPr>
              <w:spacing w:line="360" w:lineRule="exact"/>
              <w:jc w:val="center"/>
              <w:rPr>
                <w:bCs/>
              </w:rPr>
            </w:pPr>
          </w:p>
          <w:p w:rsidR="004510F7" w:rsidRDefault="004510F7" w:rsidP="00D61562">
            <w:pPr>
              <w:spacing w:line="360" w:lineRule="exact"/>
              <w:jc w:val="center"/>
              <w:rPr>
                <w:bCs/>
              </w:rPr>
            </w:pPr>
            <w:r>
              <w:rPr>
                <w:bCs/>
              </w:rPr>
              <w:t>0,33</w:t>
            </w:r>
          </w:p>
        </w:tc>
        <w:tc>
          <w:tcPr>
            <w:tcW w:w="1417" w:type="dxa"/>
          </w:tcPr>
          <w:p w:rsidR="004510F7" w:rsidRDefault="004510F7" w:rsidP="00D61562">
            <w:pPr>
              <w:spacing w:line="360" w:lineRule="exact"/>
              <w:jc w:val="center"/>
              <w:rPr>
                <w:bCs/>
              </w:rPr>
            </w:pPr>
          </w:p>
          <w:p w:rsidR="004510F7" w:rsidRDefault="004510F7" w:rsidP="00D61562">
            <w:pPr>
              <w:spacing w:line="360" w:lineRule="exact"/>
              <w:jc w:val="center"/>
              <w:rPr>
                <w:bCs/>
              </w:rPr>
            </w:pPr>
            <w:r>
              <w:rPr>
                <w:bCs/>
              </w:rPr>
              <w:t>0,27</w:t>
            </w:r>
          </w:p>
        </w:tc>
        <w:tc>
          <w:tcPr>
            <w:tcW w:w="1559" w:type="dxa"/>
          </w:tcPr>
          <w:p w:rsidR="004510F7" w:rsidRDefault="004510F7" w:rsidP="00D61562">
            <w:pPr>
              <w:spacing w:line="360" w:lineRule="exact"/>
              <w:jc w:val="center"/>
              <w:rPr>
                <w:bCs/>
              </w:rPr>
            </w:pPr>
          </w:p>
          <w:p w:rsidR="004510F7" w:rsidRPr="00B4118D" w:rsidRDefault="004510F7" w:rsidP="00D61562">
            <w:pPr>
              <w:spacing w:line="360" w:lineRule="exact"/>
              <w:jc w:val="center"/>
              <w:rPr>
                <w:bCs/>
              </w:rPr>
            </w:pPr>
            <w:r>
              <w:rPr>
                <w:bCs/>
              </w:rPr>
              <w:t>-0,06</w:t>
            </w:r>
          </w:p>
        </w:tc>
      </w:tr>
      <w:tr w:rsidR="004510F7" w:rsidTr="00F12719">
        <w:trPr>
          <w:trHeight w:val="190"/>
        </w:trPr>
        <w:tc>
          <w:tcPr>
            <w:tcW w:w="4111" w:type="dxa"/>
            <w:vAlign w:val="bottom"/>
          </w:tcPr>
          <w:p w:rsidR="004510F7" w:rsidRPr="00EE3E49" w:rsidRDefault="004510F7" w:rsidP="00F1696F">
            <w:pPr>
              <w:spacing w:line="360" w:lineRule="exact"/>
              <w:jc w:val="both"/>
              <w:rPr>
                <w:szCs w:val="28"/>
              </w:rPr>
            </w:pPr>
            <w:r w:rsidRPr="00826AC7">
              <w:t>Коэффициент абсолютной ликвидности (платежеспособности) (К</w:t>
            </w:r>
            <w:r w:rsidRPr="00826AC7">
              <w:rPr>
                <w:vertAlign w:val="subscript"/>
              </w:rPr>
              <w:t>а.л.</w:t>
            </w:r>
            <w:r w:rsidRPr="00826AC7">
              <w:t>)</w:t>
            </w:r>
          </w:p>
        </w:tc>
        <w:tc>
          <w:tcPr>
            <w:tcW w:w="1701" w:type="dxa"/>
            <w:vAlign w:val="bottom"/>
          </w:tcPr>
          <w:p w:rsidR="004510F7" w:rsidRPr="00EE3E49" w:rsidRDefault="004510F7" w:rsidP="00D61562">
            <w:pPr>
              <w:jc w:val="center"/>
            </w:pPr>
            <w:r>
              <w:t>≥2</w:t>
            </w:r>
          </w:p>
        </w:tc>
        <w:tc>
          <w:tcPr>
            <w:tcW w:w="851" w:type="dxa"/>
          </w:tcPr>
          <w:p w:rsidR="004510F7" w:rsidRDefault="004510F7" w:rsidP="00D61562">
            <w:pPr>
              <w:spacing w:line="340" w:lineRule="exact"/>
              <w:jc w:val="center"/>
              <w:rPr>
                <w:bCs/>
              </w:rPr>
            </w:pPr>
          </w:p>
          <w:p w:rsidR="004510F7" w:rsidRPr="006766F7" w:rsidRDefault="004510F7" w:rsidP="00D61562">
            <w:pPr>
              <w:spacing w:line="340" w:lineRule="exact"/>
              <w:jc w:val="center"/>
              <w:rPr>
                <w:bCs/>
              </w:rPr>
            </w:pPr>
            <w:r>
              <w:rPr>
                <w:bCs/>
              </w:rPr>
              <w:t>0,43</w:t>
            </w:r>
          </w:p>
        </w:tc>
        <w:tc>
          <w:tcPr>
            <w:tcW w:w="1417" w:type="dxa"/>
          </w:tcPr>
          <w:p w:rsidR="004510F7" w:rsidRDefault="004510F7" w:rsidP="00D61562">
            <w:pPr>
              <w:spacing w:line="340" w:lineRule="exact"/>
              <w:jc w:val="center"/>
              <w:rPr>
                <w:bCs/>
              </w:rPr>
            </w:pPr>
          </w:p>
          <w:p w:rsidR="004510F7" w:rsidRPr="006766F7" w:rsidRDefault="004510F7" w:rsidP="00D61562">
            <w:pPr>
              <w:spacing w:line="340" w:lineRule="exact"/>
              <w:jc w:val="center"/>
              <w:rPr>
                <w:bCs/>
              </w:rPr>
            </w:pPr>
            <w:r>
              <w:rPr>
                <w:bCs/>
              </w:rPr>
              <w:t>0,67</w:t>
            </w:r>
          </w:p>
        </w:tc>
        <w:tc>
          <w:tcPr>
            <w:tcW w:w="1559" w:type="dxa"/>
          </w:tcPr>
          <w:p w:rsidR="004510F7" w:rsidRDefault="004510F7" w:rsidP="00D61562">
            <w:pPr>
              <w:spacing w:line="340" w:lineRule="exact"/>
              <w:jc w:val="center"/>
              <w:rPr>
                <w:bCs/>
              </w:rPr>
            </w:pPr>
          </w:p>
          <w:p w:rsidR="004510F7" w:rsidRPr="00B4118D" w:rsidRDefault="004510F7" w:rsidP="00D61562">
            <w:pPr>
              <w:spacing w:line="340" w:lineRule="exact"/>
              <w:jc w:val="center"/>
              <w:rPr>
                <w:bCs/>
              </w:rPr>
            </w:pPr>
            <w:r>
              <w:rPr>
                <w:bCs/>
              </w:rPr>
              <w:t>0,24</w:t>
            </w:r>
          </w:p>
        </w:tc>
      </w:tr>
    </w:tbl>
    <w:p w:rsidR="004510F7" w:rsidRDefault="004510F7" w:rsidP="00661B94">
      <w:pPr>
        <w:pStyle w:val="NoSpacing"/>
        <w:spacing w:line="360" w:lineRule="exact"/>
        <w:ind w:firstLine="709"/>
        <w:jc w:val="both"/>
        <w:rPr>
          <w:bCs/>
          <w:sz w:val="28"/>
          <w:szCs w:val="28"/>
        </w:rPr>
      </w:pPr>
      <w:r w:rsidRPr="002C7052">
        <w:rPr>
          <w:i/>
        </w:rPr>
        <w:t>Примечание</w:t>
      </w:r>
      <w:r>
        <w:t xml:space="preserve"> – Источник: собственная разработка </w:t>
      </w:r>
      <w:r w:rsidRPr="00E2094A">
        <w:t>на основе данных при</w:t>
      </w:r>
      <w:r>
        <w:t>ложения В.</w:t>
      </w:r>
    </w:p>
    <w:p w:rsidR="004510F7" w:rsidRPr="00573578" w:rsidRDefault="004510F7" w:rsidP="00661B94">
      <w:pPr>
        <w:spacing w:line="360" w:lineRule="exact"/>
        <w:ind w:firstLine="709"/>
        <w:jc w:val="both"/>
        <w:rPr>
          <w:b/>
          <w:sz w:val="28"/>
        </w:rPr>
      </w:pPr>
    </w:p>
    <w:p w:rsidR="004510F7" w:rsidRDefault="004510F7" w:rsidP="007242B6">
      <w:pPr>
        <w:spacing w:line="360" w:lineRule="exact"/>
        <w:ind w:firstLine="709"/>
        <w:jc w:val="both"/>
        <w:rPr>
          <w:sz w:val="28"/>
        </w:rPr>
      </w:pPr>
      <w:r w:rsidRPr="00D61562">
        <w:rPr>
          <w:sz w:val="28"/>
        </w:rPr>
        <w:t>В итоге, кроме показателей оборачиваемости активов, также подтя</w:t>
      </w:r>
      <w:r>
        <w:rPr>
          <w:sz w:val="28"/>
        </w:rPr>
        <w:t xml:space="preserve">нутся значения рентабельности, </w:t>
      </w:r>
      <w:r w:rsidRPr="00D61562">
        <w:rPr>
          <w:sz w:val="28"/>
        </w:rPr>
        <w:t xml:space="preserve">что в свою очередь будет способствовать улучшению общих финансовых показателей организации. </w:t>
      </w:r>
    </w:p>
    <w:p w:rsidR="004510F7" w:rsidRPr="00D61562" w:rsidRDefault="004510F7" w:rsidP="007242B6">
      <w:pPr>
        <w:spacing w:line="360" w:lineRule="exact"/>
        <w:ind w:firstLine="709"/>
        <w:jc w:val="both"/>
        <w:rPr>
          <w:sz w:val="32"/>
          <w:szCs w:val="28"/>
        </w:rPr>
      </w:pPr>
      <w:r w:rsidRPr="00D61562">
        <w:rPr>
          <w:sz w:val="28"/>
        </w:rPr>
        <w:t>Представленные мероприятия являются целесообразными и экономически обоснованными</w:t>
      </w:r>
      <w:r>
        <w:rPr>
          <w:sz w:val="28"/>
        </w:rPr>
        <w:t>.</w:t>
      </w:r>
    </w:p>
    <w:p w:rsidR="004510F7" w:rsidRPr="00EF5FAF" w:rsidRDefault="004510F7" w:rsidP="007242B6">
      <w:pPr>
        <w:spacing w:line="360" w:lineRule="exact"/>
        <w:ind w:firstLine="709"/>
        <w:jc w:val="both"/>
        <w:rPr>
          <w:sz w:val="28"/>
          <w:szCs w:val="28"/>
        </w:rPr>
      </w:pPr>
      <w:r w:rsidRPr="00EF5FAF">
        <w:rPr>
          <w:sz w:val="28"/>
          <w:szCs w:val="28"/>
        </w:rPr>
        <w:t>Также, одной из методик управления финансовой устойчивостью является предложенная Е.В. Гребенщиковой методика разработки механизма, базирующегося на совершенствовании использования оборотных средств, и включающего определение подходов к формированию оборотных активов, оптимизацию их объема, формирование оптимальной структ</w:t>
      </w:r>
      <w:r>
        <w:rPr>
          <w:sz w:val="28"/>
          <w:szCs w:val="28"/>
        </w:rPr>
        <w:t>уры источников финансирования.</w:t>
      </w:r>
    </w:p>
    <w:p w:rsidR="004510F7" w:rsidRDefault="004510F7" w:rsidP="004B33B9">
      <w:pPr>
        <w:spacing w:line="360" w:lineRule="exact"/>
        <w:ind w:firstLine="709"/>
        <w:jc w:val="both"/>
        <w:rPr>
          <w:sz w:val="28"/>
          <w:szCs w:val="30"/>
        </w:rPr>
      </w:pPr>
      <w:r w:rsidRPr="00F21382">
        <w:rPr>
          <w:sz w:val="28"/>
          <w:szCs w:val="30"/>
        </w:rPr>
        <w:t>Совершенствование организации оборотных средств проходит в три этапа: 1 этап - анализ, 2 этап - оптимизация, 3 этап - констатация полученных результатов, выводы и предложения.</w:t>
      </w:r>
    </w:p>
    <w:p w:rsidR="004510F7" w:rsidRPr="00F21382" w:rsidRDefault="004510F7" w:rsidP="004B33B9">
      <w:pPr>
        <w:pStyle w:val="NoSpacing"/>
        <w:spacing w:line="360" w:lineRule="exact"/>
        <w:ind w:firstLine="709"/>
        <w:jc w:val="both"/>
        <w:rPr>
          <w:sz w:val="28"/>
        </w:rPr>
      </w:pPr>
      <w:r w:rsidRPr="00F21382">
        <w:rPr>
          <w:sz w:val="28"/>
        </w:rPr>
        <w:t xml:space="preserve">Существенное преобладание в структуре какого-либо из текущих активов свидетельствует о недостатках в управлении финансами </w:t>
      </w:r>
      <w:r>
        <w:rPr>
          <w:sz w:val="28"/>
        </w:rPr>
        <w:t>в организации</w:t>
      </w:r>
      <w:r w:rsidRPr="00F21382">
        <w:rPr>
          <w:sz w:val="28"/>
        </w:rPr>
        <w:t>. Оптимальная структура оборотных активов стремится к положению, в котором три элемента текущих активов разной степени ликвидности - запасы, дебиторская задолженность, инвестиции и денежные средства - присутствуют в равных долях. Величина денежных средств тесно связана с величиной краткосрочных инвестиций, и в течение отчетного периода они могут переходить из одного состояния в другое, обладая близкой степенью ликвидности, а потому могут считаться единым элементом.</w:t>
      </w:r>
    </w:p>
    <w:p w:rsidR="004510F7" w:rsidRDefault="004510F7" w:rsidP="004B33B9">
      <w:pPr>
        <w:pStyle w:val="NoSpacing"/>
        <w:spacing w:line="360" w:lineRule="exact"/>
        <w:ind w:firstLine="709"/>
        <w:jc w:val="both"/>
        <w:rPr>
          <w:sz w:val="28"/>
        </w:rPr>
      </w:pPr>
      <w:r w:rsidRPr="00F21382">
        <w:rPr>
          <w:sz w:val="28"/>
        </w:rPr>
        <w:t>На втором этапе делаются предположения о возможных путях оптимизации структуры оборотных средств с целью обеспечения финансовой устойчивости. При расчете желаемого объема каждого элемента оборотных средств необходимо помнить о запрете на резкое изменение величины запасов за один финансовый период, поскольку это сопряжено с опасностью возникновения скрытой финансовой неустойчивости.</w:t>
      </w:r>
    </w:p>
    <w:p w:rsidR="004510F7" w:rsidRPr="00F21382" w:rsidRDefault="004510F7" w:rsidP="004B33B9">
      <w:pPr>
        <w:pStyle w:val="NoSpacing"/>
        <w:spacing w:line="360" w:lineRule="exact"/>
        <w:ind w:firstLine="709"/>
        <w:jc w:val="both"/>
        <w:rPr>
          <w:sz w:val="28"/>
        </w:rPr>
      </w:pPr>
      <w:r w:rsidRPr="00F21382">
        <w:rPr>
          <w:sz w:val="28"/>
        </w:rPr>
        <w:t xml:space="preserve">Для оценки изменений, происходящих в результате совершенствования организации оборотных активов, на третьем этапе составляется таблица, отражающая изменение баланса и финансовых показателей. По итогам таблицы разрабатывается финансовый план </w:t>
      </w:r>
      <w:r>
        <w:rPr>
          <w:sz w:val="28"/>
        </w:rPr>
        <w:t xml:space="preserve">организации </w:t>
      </w:r>
      <w:r>
        <w:rPr>
          <w:sz w:val="28"/>
          <w:szCs w:val="28"/>
        </w:rPr>
        <w:t>[6, с.105]</w:t>
      </w:r>
      <w:r w:rsidRPr="00F21382">
        <w:rPr>
          <w:sz w:val="28"/>
        </w:rPr>
        <w:t>.</w:t>
      </w:r>
    </w:p>
    <w:p w:rsidR="004510F7" w:rsidRPr="00817DB0" w:rsidRDefault="004510F7" w:rsidP="004B33B9">
      <w:pPr>
        <w:pStyle w:val="NoSpacing"/>
        <w:spacing w:line="360" w:lineRule="exact"/>
        <w:ind w:firstLine="709"/>
        <w:jc w:val="both"/>
        <w:rPr>
          <w:sz w:val="28"/>
        </w:rPr>
      </w:pPr>
      <w:r w:rsidRPr="00F21382">
        <w:rPr>
          <w:sz w:val="28"/>
        </w:rPr>
        <w:t>Поскольку каждый из финансовых показателей отражает определенное сочетание балансовых разделов, а логика баланса определяет то, что изменение одного из его разделов влияет на изменение другого, все соотношения являются зависящими друг от друга</w:t>
      </w:r>
      <w:r>
        <w:rPr>
          <w:sz w:val="28"/>
        </w:rPr>
        <w:t>.</w:t>
      </w:r>
    </w:p>
    <w:p w:rsidR="004510F7" w:rsidRPr="00F21382" w:rsidRDefault="004510F7" w:rsidP="004B33B9">
      <w:pPr>
        <w:pStyle w:val="NoSpacing"/>
        <w:spacing w:line="360" w:lineRule="exact"/>
        <w:ind w:firstLine="709"/>
        <w:jc w:val="both"/>
        <w:rPr>
          <w:sz w:val="28"/>
        </w:rPr>
      </w:pPr>
      <w:r w:rsidRPr="00F21382">
        <w:rPr>
          <w:sz w:val="28"/>
        </w:rPr>
        <w:t xml:space="preserve">Можно выделить семь групп математических соотношений, являющихся условиями обеспечения и поддержания финансовой устойчивости </w:t>
      </w:r>
      <w:r>
        <w:rPr>
          <w:sz w:val="28"/>
        </w:rPr>
        <w:t>организации</w:t>
      </w:r>
      <w:r w:rsidRPr="00F21382">
        <w:rPr>
          <w:sz w:val="28"/>
        </w:rPr>
        <w:t>. Они сводятся к следующему:</w:t>
      </w:r>
    </w:p>
    <w:p w:rsidR="004510F7" w:rsidRPr="00F21382" w:rsidRDefault="004510F7" w:rsidP="004B33B9">
      <w:pPr>
        <w:pStyle w:val="NoSpacing"/>
        <w:spacing w:line="360" w:lineRule="exact"/>
        <w:ind w:firstLine="709"/>
        <w:jc w:val="both"/>
        <w:rPr>
          <w:sz w:val="28"/>
        </w:rPr>
      </w:pPr>
      <w:r>
        <w:rPr>
          <w:sz w:val="28"/>
        </w:rPr>
        <w:t xml:space="preserve">– </w:t>
      </w:r>
      <w:r w:rsidRPr="00F21382">
        <w:rPr>
          <w:sz w:val="28"/>
        </w:rPr>
        <w:t>собственный капитал должен быть больше или равен капиталу заемному;</w:t>
      </w:r>
    </w:p>
    <w:p w:rsidR="004510F7" w:rsidRPr="00F21382" w:rsidRDefault="004510F7" w:rsidP="004B33B9">
      <w:pPr>
        <w:pStyle w:val="NoSpacing"/>
        <w:spacing w:line="360" w:lineRule="exact"/>
        <w:ind w:firstLine="709"/>
        <w:jc w:val="both"/>
        <w:rPr>
          <w:sz w:val="28"/>
        </w:rPr>
      </w:pPr>
      <w:r>
        <w:rPr>
          <w:sz w:val="28"/>
        </w:rPr>
        <w:t xml:space="preserve">– </w:t>
      </w:r>
      <w:r w:rsidRPr="00F21382">
        <w:rPr>
          <w:sz w:val="28"/>
        </w:rPr>
        <w:t>собственный капитал больше или равен нефинансовым активам;</w:t>
      </w:r>
    </w:p>
    <w:p w:rsidR="004510F7" w:rsidRPr="00F21382" w:rsidRDefault="004510F7" w:rsidP="004B33B9">
      <w:pPr>
        <w:pStyle w:val="NoSpacing"/>
        <w:spacing w:line="360" w:lineRule="exact"/>
        <w:ind w:firstLine="709"/>
        <w:jc w:val="both"/>
        <w:rPr>
          <w:sz w:val="28"/>
        </w:rPr>
      </w:pPr>
      <w:r>
        <w:rPr>
          <w:sz w:val="28"/>
        </w:rPr>
        <w:t xml:space="preserve">– </w:t>
      </w:r>
      <w:r w:rsidRPr="00F21382">
        <w:rPr>
          <w:sz w:val="28"/>
        </w:rPr>
        <w:t>финансовые активы больше или равны активам нефинансовым;</w:t>
      </w:r>
    </w:p>
    <w:p w:rsidR="004510F7" w:rsidRPr="00F21382" w:rsidRDefault="004510F7" w:rsidP="004B33B9">
      <w:pPr>
        <w:pStyle w:val="NoSpacing"/>
        <w:spacing w:line="360" w:lineRule="exact"/>
        <w:ind w:firstLine="709"/>
        <w:jc w:val="both"/>
        <w:rPr>
          <w:sz w:val="28"/>
        </w:rPr>
      </w:pPr>
      <w:r>
        <w:rPr>
          <w:sz w:val="28"/>
        </w:rPr>
        <w:t xml:space="preserve">– </w:t>
      </w:r>
      <w:r w:rsidRPr="00F21382">
        <w:rPr>
          <w:sz w:val="28"/>
        </w:rPr>
        <w:t>прирост оборотных активов больше прироста активов внеоборотных;</w:t>
      </w:r>
    </w:p>
    <w:p w:rsidR="004510F7" w:rsidRPr="00F21382" w:rsidRDefault="004510F7" w:rsidP="004B33B9">
      <w:pPr>
        <w:pStyle w:val="NoSpacing"/>
        <w:spacing w:line="360" w:lineRule="exact"/>
        <w:ind w:firstLine="709"/>
        <w:jc w:val="both"/>
        <w:rPr>
          <w:sz w:val="28"/>
        </w:rPr>
      </w:pPr>
      <w:r>
        <w:rPr>
          <w:sz w:val="28"/>
        </w:rPr>
        <w:t xml:space="preserve">– </w:t>
      </w:r>
      <w:r w:rsidRPr="00F21382">
        <w:rPr>
          <w:sz w:val="28"/>
        </w:rPr>
        <w:t>прирост финансовых оборотных активов больше нуля;</w:t>
      </w:r>
    </w:p>
    <w:p w:rsidR="004510F7" w:rsidRPr="00F21382" w:rsidRDefault="004510F7" w:rsidP="004B33B9">
      <w:pPr>
        <w:pStyle w:val="NoSpacing"/>
        <w:spacing w:line="360" w:lineRule="exact"/>
        <w:ind w:firstLine="709"/>
        <w:jc w:val="both"/>
        <w:rPr>
          <w:sz w:val="28"/>
        </w:rPr>
      </w:pPr>
      <w:r>
        <w:rPr>
          <w:sz w:val="28"/>
        </w:rPr>
        <w:t xml:space="preserve">– </w:t>
      </w:r>
      <w:r w:rsidRPr="00F21382">
        <w:rPr>
          <w:sz w:val="28"/>
        </w:rPr>
        <w:t>соотношение запасов: дебиторов: инвестиций и денежных средств в текущих активах должно стремиться к равным долям;</w:t>
      </w:r>
    </w:p>
    <w:p w:rsidR="004510F7" w:rsidRDefault="004510F7" w:rsidP="004B33B9">
      <w:pPr>
        <w:pStyle w:val="NoSpacing"/>
        <w:spacing w:line="360" w:lineRule="exact"/>
        <w:ind w:firstLine="709"/>
        <w:jc w:val="both"/>
        <w:rPr>
          <w:sz w:val="28"/>
        </w:rPr>
      </w:pPr>
      <w:r>
        <w:rPr>
          <w:sz w:val="28"/>
        </w:rPr>
        <w:t xml:space="preserve">– </w:t>
      </w:r>
      <w:r w:rsidRPr="00F21382">
        <w:rPr>
          <w:sz w:val="28"/>
        </w:rPr>
        <w:t>структура покрытия должна быть сбалансирована по группам активов и пассив</w:t>
      </w:r>
      <w:r>
        <w:rPr>
          <w:sz w:val="28"/>
        </w:rPr>
        <w:t xml:space="preserve">ов одинаковой степени срочности </w:t>
      </w:r>
      <w:r w:rsidRPr="00817DB0">
        <w:rPr>
          <w:sz w:val="28"/>
        </w:rPr>
        <w:t>[</w:t>
      </w:r>
      <w:r>
        <w:rPr>
          <w:sz w:val="28"/>
        </w:rPr>
        <w:t>9, с. 29</w:t>
      </w:r>
      <w:r w:rsidRPr="00817DB0">
        <w:rPr>
          <w:sz w:val="28"/>
        </w:rPr>
        <w:t>]</w:t>
      </w:r>
      <w:r>
        <w:rPr>
          <w:sz w:val="28"/>
        </w:rPr>
        <w:t>.</w:t>
      </w:r>
    </w:p>
    <w:p w:rsidR="004510F7" w:rsidRPr="00C66435" w:rsidRDefault="004510F7" w:rsidP="004B33B9">
      <w:pPr>
        <w:pStyle w:val="NoSpacing"/>
        <w:spacing w:line="360" w:lineRule="exact"/>
        <w:ind w:firstLine="709"/>
        <w:jc w:val="both"/>
        <w:rPr>
          <w:sz w:val="28"/>
        </w:rPr>
      </w:pPr>
      <w:r w:rsidRPr="00C66435">
        <w:rPr>
          <w:sz w:val="28"/>
        </w:rPr>
        <w:t xml:space="preserve">Одним из важнейших показателей эффективного управления оборотными средствами является высокая оборачиваемость оборотных активов. Отсюда основная задача рационального управления оборотными средствами </w:t>
      </w:r>
      <w:r>
        <w:rPr>
          <w:sz w:val="28"/>
        </w:rPr>
        <w:t>организации</w:t>
      </w:r>
      <w:r w:rsidRPr="00C66435">
        <w:rPr>
          <w:sz w:val="28"/>
        </w:rPr>
        <w:t xml:space="preserve"> заключается в том, что всеми силами и средствами следует сокращать период оборачиваемости оборотных средств в целом и по каждой из наиболее весомых составляющих.</w:t>
      </w:r>
    </w:p>
    <w:p w:rsidR="004510F7" w:rsidRPr="00C66435" w:rsidRDefault="004510F7" w:rsidP="004B33B9">
      <w:pPr>
        <w:pStyle w:val="NoSpacing"/>
        <w:spacing w:line="360" w:lineRule="exact"/>
        <w:ind w:firstLine="709"/>
        <w:jc w:val="both"/>
        <w:rPr>
          <w:sz w:val="28"/>
        </w:rPr>
      </w:pPr>
      <w:r w:rsidRPr="00C66435">
        <w:rPr>
          <w:sz w:val="28"/>
        </w:rPr>
        <w:t xml:space="preserve">Показатели оборачиваемости оборотных средств имеют большое значение для оценки финансового состояния </w:t>
      </w:r>
      <w:r>
        <w:rPr>
          <w:sz w:val="28"/>
        </w:rPr>
        <w:t>организации</w:t>
      </w:r>
      <w:r w:rsidRPr="00C66435">
        <w:rPr>
          <w:sz w:val="28"/>
        </w:rPr>
        <w:t xml:space="preserve">, поскольку скорость превращения оборотных средств в денежную форму оказывает непосредственное влияние на платежеспособность </w:t>
      </w:r>
      <w:r>
        <w:rPr>
          <w:sz w:val="28"/>
        </w:rPr>
        <w:t>организации</w:t>
      </w:r>
      <w:r w:rsidRPr="00C66435">
        <w:rPr>
          <w:sz w:val="28"/>
        </w:rPr>
        <w:t>.</w:t>
      </w:r>
    </w:p>
    <w:p w:rsidR="004510F7" w:rsidRPr="00C66435" w:rsidRDefault="004510F7" w:rsidP="004B33B9">
      <w:pPr>
        <w:pStyle w:val="NoSpacing"/>
        <w:spacing w:line="360" w:lineRule="exact"/>
        <w:ind w:firstLine="709"/>
        <w:jc w:val="both"/>
        <w:rPr>
          <w:sz w:val="28"/>
        </w:rPr>
      </w:pPr>
      <w:r w:rsidRPr="00C66435">
        <w:rPr>
          <w:sz w:val="28"/>
        </w:rPr>
        <w:t xml:space="preserve">Кроме того, увеличение скорости оборота текущих активов при прочих равных условиях отражает повышение инвестиционной привлекательности </w:t>
      </w:r>
      <w:r>
        <w:rPr>
          <w:sz w:val="28"/>
        </w:rPr>
        <w:t>организации</w:t>
      </w:r>
      <w:r w:rsidRPr="00C66435">
        <w:rPr>
          <w:sz w:val="28"/>
        </w:rPr>
        <w:t>. Особую значимость имеют указанные показатели в условиях экономики переходного периода.</w:t>
      </w:r>
    </w:p>
    <w:p w:rsidR="004510F7" w:rsidRDefault="004510F7" w:rsidP="004B33B9">
      <w:pPr>
        <w:pStyle w:val="NoSpacing"/>
        <w:spacing w:line="360" w:lineRule="exact"/>
        <w:ind w:firstLine="709"/>
        <w:jc w:val="both"/>
        <w:rPr>
          <w:sz w:val="28"/>
        </w:rPr>
      </w:pPr>
      <w:r w:rsidRPr="00C66435">
        <w:rPr>
          <w:sz w:val="28"/>
        </w:rPr>
        <w:t>Решение задачи сокращения периода оборота оборотных средств в целом заключается в снижении периода оборота каждой из наиболее весомых составляющих текущих активов, то есть запасов материалов, незавершенного производства, готовой продукции, дебиторской задолженности.</w:t>
      </w:r>
    </w:p>
    <w:p w:rsidR="004510F7" w:rsidRPr="00C66435" w:rsidRDefault="004510F7" w:rsidP="004B33B9">
      <w:pPr>
        <w:pStyle w:val="NoSpacing"/>
        <w:spacing w:line="360" w:lineRule="exact"/>
        <w:ind w:firstLine="709"/>
        <w:jc w:val="both"/>
        <w:rPr>
          <w:sz w:val="28"/>
        </w:rPr>
      </w:pPr>
      <w:r w:rsidRPr="00C66435">
        <w:rPr>
          <w:sz w:val="28"/>
        </w:rPr>
        <w:t xml:space="preserve">Возникшие совершенно иные условия финансово - производственной деятельности </w:t>
      </w:r>
      <w:r>
        <w:rPr>
          <w:sz w:val="28"/>
        </w:rPr>
        <w:t>организаций</w:t>
      </w:r>
      <w:r w:rsidRPr="00C66435">
        <w:rPr>
          <w:sz w:val="28"/>
        </w:rPr>
        <w:t xml:space="preserve"> обусловили поиск новых решений проблемы управления оборачиваемостью оборотного капитала.</w:t>
      </w:r>
    </w:p>
    <w:p w:rsidR="004510F7" w:rsidRPr="00C66435" w:rsidRDefault="004510F7" w:rsidP="004B33B9">
      <w:pPr>
        <w:pStyle w:val="NoSpacing"/>
        <w:spacing w:line="360" w:lineRule="exact"/>
        <w:ind w:firstLine="709"/>
        <w:jc w:val="both"/>
        <w:rPr>
          <w:sz w:val="28"/>
        </w:rPr>
      </w:pPr>
      <w:r w:rsidRPr="00C66435">
        <w:rPr>
          <w:sz w:val="28"/>
        </w:rPr>
        <w:t>Рассмотрим способы решения данной задачи по основным из составляющих оборотных средств.</w:t>
      </w:r>
    </w:p>
    <w:p w:rsidR="004510F7" w:rsidRPr="00C66435" w:rsidRDefault="004510F7" w:rsidP="004B33B9">
      <w:pPr>
        <w:pStyle w:val="NoSpacing"/>
        <w:spacing w:line="360" w:lineRule="exact"/>
        <w:ind w:firstLine="709"/>
        <w:jc w:val="both"/>
        <w:rPr>
          <w:sz w:val="28"/>
        </w:rPr>
      </w:pPr>
      <w:r w:rsidRPr="00C66435">
        <w:rPr>
          <w:sz w:val="28"/>
        </w:rPr>
        <w:t>Для сокращения периода оборота и соответственно увеличения значения коэффициента оборачиваемости применительно к запасам материалов и покупных изделий (равно как и для всех других особо значимых по величине слагаемых оборотных средств) необходимо реализовать комплекс организационно - технических и финансовых мер.</w:t>
      </w:r>
    </w:p>
    <w:p w:rsidR="004510F7" w:rsidRPr="00C66435" w:rsidRDefault="004510F7" w:rsidP="004B33B9">
      <w:pPr>
        <w:pStyle w:val="NoSpacing"/>
        <w:spacing w:line="360" w:lineRule="exact"/>
        <w:ind w:firstLine="709"/>
        <w:jc w:val="both"/>
        <w:rPr>
          <w:sz w:val="28"/>
        </w:rPr>
      </w:pPr>
      <w:r w:rsidRPr="00C66435">
        <w:rPr>
          <w:sz w:val="28"/>
        </w:rPr>
        <w:t>Значение коэффициента оборачиваемости возрастает с уменьшением среднего значения оборотных средств, вложенных в запасы материалов и покупных изделий.</w:t>
      </w:r>
    </w:p>
    <w:p w:rsidR="004510F7" w:rsidRDefault="004510F7" w:rsidP="004B33B9">
      <w:pPr>
        <w:pStyle w:val="NoSpacing"/>
        <w:spacing w:line="360" w:lineRule="exact"/>
        <w:ind w:firstLine="709"/>
        <w:jc w:val="both"/>
        <w:rPr>
          <w:sz w:val="28"/>
        </w:rPr>
      </w:pPr>
      <w:r w:rsidRPr="00C66435">
        <w:rPr>
          <w:sz w:val="28"/>
        </w:rPr>
        <w:t xml:space="preserve">Одним из эффективных способов минимизации средств в запасах материалов в условиях экономики переходного периода является внедрение </w:t>
      </w:r>
      <w:r>
        <w:rPr>
          <w:sz w:val="28"/>
        </w:rPr>
        <w:t>в организации</w:t>
      </w:r>
      <w:r w:rsidRPr="00C66435">
        <w:rPr>
          <w:sz w:val="28"/>
        </w:rPr>
        <w:t xml:space="preserve"> методики оптимального вложения средств в запасы материалов и покупных изделий. Важно подчеркнуть, что методика оптимального вложения средств в запасы материалов охватывает, строго говоря, только основные материалы и покупные изделия, необходимые на конкретном этапе работы </w:t>
      </w:r>
      <w:r>
        <w:rPr>
          <w:sz w:val="28"/>
        </w:rPr>
        <w:t>организации</w:t>
      </w:r>
      <w:r w:rsidRPr="00C66435">
        <w:rPr>
          <w:sz w:val="28"/>
        </w:rPr>
        <w:t>.</w:t>
      </w:r>
    </w:p>
    <w:p w:rsidR="004510F7" w:rsidRPr="00C66435" w:rsidRDefault="004510F7" w:rsidP="004B33B9">
      <w:pPr>
        <w:pStyle w:val="NoSpacing"/>
        <w:spacing w:line="360" w:lineRule="exact"/>
        <w:ind w:firstLine="709"/>
        <w:jc w:val="both"/>
        <w:rPr>
          <w:sz w:val="28"/>
        </w:rPr>
      </w:pPr>
      <w:r w:rsidRPr="00C66435">
        <w:rPr>
          <w:sz w:val="28"/>
        </w:rPr>
        <w:t xml:space="preserve">Однако, как известно, в состав запасов оборотного капитала </w:t>
      </w:r>
      <w:r>
        <w:rPr>
          <w:sz w:val="28"/>
        </w:rPr>
        <w:t>организации</w:t>
      </w:r>
      <w:r w:rsidRPr="00C66435">
        <w:rPr>
          <w:sz w:val="28"/>
        </w:rPr>
        <w:t xml:space="preserve"> помимо средств в основных материалах входят средства, вложенные во вспомогательные материалы, упаковочные материалы, топливо, запасные части для ремонта.</w:t>
      </w:r>
    </w:p>
    <w:p w:rsidR="004510F7" w:rsidRPr="00C66435" w:rsidRDefault="004510F7" w:rsidP="004B33B9">
      <w:pPr>
        <w:pStyle w:val="NoSpacing"/>
        <w:spacing w:line="360" w:lineRule="exact"/>
        <w:ind w:firstLine="709"/>
        <w:jc w:val="both"/>
        <w:rPr>
          <w:sz w:val="30"/>
        </w:rPr>
      </w:pPr>
      <w:r w:rsidRPr="00C66435">
        <w:rPr>
          <w:sz w:val="28"/>
        </w:rPr>
        <w:t>И хотя объемы средств, вложенные в основные материалы и покупные изделия, несопоставимо выше, минимизация средств в другие составные части запасов - такая же важная задача. Иначе говоря, в процессе минимизации средств, вкладываемых в запасы материалов, ни в коем случае не следует ослаблять внимание к расходованию средств на вспомогательные материалы, упаковочные материалы, топливо, запасные части для ремонта[</w:t>
      </w:r>
      <w:r>
        <w:rPr>
          <w:sz w:val="28"/>
        </w:rPr>
        <w:t>12, с. 44</w:t>
      </w:r>
      <w:r w:rsidRPr="00C66435">
        <w:rPr>
          <w:sz w:val="30"/>
        </w:rPr>
        <w:t>]</w:t>
      </w:r>
      <w:r>
        <w:rPr>
          <w:sz w:val="30"/>
        </w:rPr>
        <w:t>.</w:t>
      </w:r>
    </w:p>
    <w:p w:rsidR="004510F7" w:rsidRPr="00817DB0" w:rsidRDefault="004510F7" w:rsidP="004B33B9">
      <w:pPr>
        <w:pStyle w:val="NoSpacing"/>
        <w:spacing w:line="360" w:lineRule="exact"/>
        <w:ind w:firstLine="709"/>
        <w:jc w:val="both"/>
        <w:rPr>
          <w:sz w:val="28"/>
        </w:rPr>
      </w:pPr>
      <w:r w:rsidRPr="00817DB0">
        <w:rPr>
          <w:sz w:val="28"/>
        </w:rPr>
        <w:t>В числе других способов, влияющих на минимизацию затрат в запасах материалов, следует отметить:</w:t>
      </w:r>
    </w:p>
    <w:p w:rsidR="004510F7" w:rsidRPr="00817DB0" w:rsidRDefault="004510F7" w:rsidP="00804A50">
      <w:pPr>
        <w:pStyle w:val="NoSpacing"/>
        <w:numPr>
          <w:ilvl w:val="0"/>
          <w:numId w:val="9"/>
        </w:numPr>
        <w:spacing w:line="360" w:lineRule="exact"/>
        <w:jc w:val="both"/>
        <w:rPr>
          <w:sz w:val="28"/>
        </w:rPr>
      </w:pPr>
      <w:r w:rsidRPr="00817DB0">
        <w:rPr>
          <w:sz w:val="28"/>
        </w:rPr>
        <w:t>установление прогрессивных норм расхода сырья, материалов, топлива;</w:t>
      </w:r>
    </w:p>
    <w:p w:rsidR="004510F7" w:rsidRPr="00817DB0" w:rsidRDefault="004510F7" w:rsidP="00804A50">
      <w:pPr>
        <w:pStyle w:val="NoSpacing"/>
        <w:numPr>
          <w:ilvl w:val="0"/>
          <w:numId w:val="9"/>
        </w:numPr>
        <w:spacing w:line="360" w:lineRule="exact"/>
        <w:jc w:val="both"/>
        <w:rPr>
          <w:sz w:val="28"/>
        </w:rPr>
      </w:pPr>
      <w:r w:rsidRPr="00817DB0">
        <w:rPr>
          <w:sz w:val="28"/>
        </w:rPr>
        <w:t>замена дорогостоящих видов материалов и топлива более дешевыми без снижения качества продукции;</w:t>
      </w:r>
    </w:p>
    <w:p w:rsidR="004510F7" w:rsidRPr="00817DB0" w:rsidRDefault="004510F7" w:rsidP="00804A50">
      <w:pPr>
        <w:pStyle w:val="NoSpacing"/>
        <w:numPr>
          <w:ilvl w:val="0"/>
          <w:numId w:val="9"/>
        </w:numPr>
        <w:spacing w:line="360" w:lineRule="exact"/>
        <w:jc w:val="both"/>
        <w:rPr>
          <w:sz w:val="28"/>
        </w:rPr>
      </w:pPr>
      <w:r w:rsidRPr="00817DB0">
        <w:rPr>
          <w:sz w:val="28"/>
        </w:rPr>
        <w:t>систематическая проверка состояния складских запасов.</w:t>
      </w:r>
    </w:p>
    <w:p w:rsidR="004510F7" w:rsidRPr="00817DB0" w:rsidRDefault="004510F7" w:rsidP="004B33B9">
      <w:pPr>
        <w:pStyle w:val="NoSpacing"/>
        <w:spacing w:line="360" w:lineRule="exact"/>
        <w:ind w:firstLine="709"/>
        <w:jc w:val="both"/>
        <w:rPr>
          <w:sz w:val="28"/>
        </w:rPr>
      </w:pPr>
      <w:r w:rsidRPr="00817DB0">
        <w:rPr>
          <w:sz w:val="28"/>
        </w:rPr>
        <w:t xml:space="preserve">Для более глубокого исследования проблемы ускорения оборачиваемости оборотных средств </w:t>
      </w:r>
      <w:r>
        <w:rPr>
          <w:sz w:val="28"/>
        </w:rPr>
        <w:t>организации</w:t>
      </w:r>
      <w:r w:rsidRPr="00817DB0">
        <w:rPr>
          <w:sz w:val="28"/>
        </w:rPr>
        <w:t xml:space="preserve"> в целом и в каждой наиболее значимой составляющей текущих активов рассмотрим вопрос регулирования длительности производственного и финансового циклов.</w:t>
      </w:r>
    </w:p>
    <w:p w:rsidR="004510F7" w:rsidRPr="00817DB0" w:rsidRDefault="004510F7" w:rsidP="004B33B9">
      <w:pPr>
        <w:pStyle w:val="NoSpacing"/>
        <w:spacing w:line="360" w:lineRule="exact"/>
        <w:ind w:firstLine="709"/>
        <w:jc w:val="both"/>
        <w:rPr>
          <w:sz w:val="28"/>
        </w:rPr>
      </w:pPr>
      <w:r w:rsidRPr="00817DB0">
        <w:rPr>
          <w:sz w:val="28"/>
        </w:rPr>
        <w:t>Длительность производственного цикла определяется как сумма периодов оборотов запасов материалов, незавершенного производства и готовой продукции.</w:t>
      </w:r>
    </w:p>
    <w:p w:rsidR="004510F7" w:rsidRPr="00817DB0" w:rsidRDefault="004510F7" w:rsidP="004B33B9">
      <w:pPr>
        <w:pStyle w:val="NoSpacing"/>
        <w:spacing w:line="360" w:lineRule="exact"/>
        <w:ind w:firstLine="709"/>
        <w:jc w:val="both"/>
        <w:rPr>
          <w:sz w:val="28"/>
        </w:rPr>
      </w:pPr>
      <w:r w:rsidRPr="00817DB0">
        <w:rPr>
          <w:sz w:val="28"/>
        </w:rPr>
        <w:t>Финансовый цикл больше производственного на период оборота дебиторской задолженности и период оборота авансов поставщикам материалов.</w:t>
      </w:r>
    </w:p>
    <w:p w:rsidR="004510F7" w:rsidRPr="00817DB0" w:rsidRDefault="004510F7" w:rsidP="004B33B9">
      <w:pPr>
        <w:pStyle w:val="NoSpacing"/>
        <w:spacing w:line="360" w:lineRule="exact"/>
        <w:ind w:firstLine="709"/>
        <w:jc w:val="both"/>
        <w:rPr>
          <w:sz w:val="28"/>
        </w:rPr>
      </w:pPr>
      <w:r w:rsidRPr="00817DB0">
        <w:rPr>
          <w:sz w:val="28"/>
        </w:rPr>
        <w:t>Таким образом, оборачиваемость текущих активов тем выше, чем меньше продолжительность производственного и финансового циклов.</w:t>
      </w:r>
    </w:p>
    <w:p w:rsidR="004510F7" w:rsidRPr="00817DB0" w:rsidRDefault="004510F7" w:rsidP="004B33B9">
      <w:pPr>
        <w:pStyle w:val="NoSpacing"/>
        <w:spacing w:line="360" w:lineRule="exact"/>
        <w:ind w:firstLine="709"/>
        <w:jc w:val="both"/>
        <w:rPr>
          <w:sz w:val="28"/>
        </w:rPr>
      </w:pPr>
      <w:r w:rsidRPr="00817DB0">
        <w:rPr>
          <w:sz w:val="28"/>
        </w:rPr>
        <w:t>Эффективное управление производственным и финансовым циклами состоит в решении совокупности следующих задач:</w:t>
      </w:r>
    </w:p>
    <w:p w:rsidR="004510F7" w:rsidRPr="00817DB0" w:rsidRDefault="004510F7" w:rsidP="00804A50">
      <w:pPr>
        <w:pStyle w:val="NoSpacing"/>
        <w:numPr>
          <w:ilvl w:val="0"/>
          <w:numId w:val="10"/>
        </w:numPr>
        <w:spacing w:line="360" w:lineRule="exact"/>
        <w:ind w:left="0" w:firstLine="709"/>
        <w:jc w:val="both"/>
        <w:rPr>
          <w:sz w:val="28"/>
        </w:rPr>
      </w:pPr>
      <w:r w:rsidRPr="00817DB0">
        <w:rPr>
          <w:sz w:val="28"/>
        </w:rPr>
        <w:t>сокращение производственного цикла и соответственно уменьшение периода оборота материалов, уменьшение периода оборота незавершенного производства, уменьшение периода оборота готовой продукции;</w:t>
      </w:r>
    </w:p>
    <w:p w:rsidR="004510F7" w:rsidRPr="00817DB0" w:rsidRDefault="004510F7" w:rsidP="00804A50">
      <w:pPr>
        <w:pStyle w:val="NoSpacing"/>
        <w:numPr>
          <w:ilvl w:val="0"/>
          <w:numId w:val="10"/>
        </w:numPr>
        <w:spacing w:line="360" w:lineRule="exact"/>
        <w:ind w:left="0" w:firstLine="709"/>
        <w:jc w:val="both"/>
        <w:rPr>
          <w:sz w:val="28"/>
        </w:rPr>
      </w:pPr>
      <w:r w:rsidRPr="00817DB0">
        <w:rPr>
          <w:sz w:val="28"/>
        </w:rPr>
        <w:t>уменьшение периода оборота дебиторской задолженности;</w:t>
      </w:r>
    </w:p>
    <w:p w:rsidR="004510F7" w:rsidRPr="00817DB0" w:rsidRDefault="004510F7" w:rsidP="00804A50">
      <w:pPr>
        <w:pStyle w:val="NoSpacing"/>
        <w:numPr>
          <w:ilvl w:val="0"/>
          <w:numId w:val="10"/>
        </w:numPr>
        <w:spacing w:line="360" w:lineRule="exact"/>
        <w:ind w:left="0" w:firstLine="709"/>
        <w:jc w:val="both"/>
        <w:rPr>
          <w:sz w:val="28"/>
        </w:rPr>
      </w:pPr>
      <w:r w:rsidRPr="00817DB0">
        <w:rPr>
          <w:sz w:val="28"/>
        </w:rPr>
        <w:t xml:space="preserve">уменьшение периода оборота авансов за материалы, то есть сокращение времени между оплатой материалов и их поступлением </w:t>
      </w:r>
      <w:r>
        <w:rPr>
          <w:sz w:val="28"/>
        </w:rPr>
        <w:t>в организацию</w:t>
      </w:r>
      <w:r w:rsidRPr="00817DB0">
        <w:rPr>
          <w:sz w:val="28"/>
        </w:rPr>
        <w:t>.</w:t>
      </w:r>
    </w:p>
    <w:p w:rsidR="004510F7" w:rsidRDefault="004510F7" w:rsidP="004B33B9">
      <w:pPr>
        <w:pStyle w:val="NoSpacing"/>
        <w:spacing w:line="360" w:lineRule="exact"/>
        <w:ind w:firstLine="709"/>
        <w:jc w:val="both"/>
        <w:rPr>
          <w:sz w:val="28"/>
        </w:rPr>
      </w:pPr>
      <w:r w:rsidRPr="00817DB0">
        <w:rPr>
          <w:sz w:val="28"/>
        </w:rPr>
        <w:t xml:space="preserve">Одной из весомо составляющих оборотных средств </w:t>
      </w:r>
      <w:r>
        <w:rPr>
          <w:sz w:val="28"/>
        </w:rPr>
        <w:t>организации</w:t>
      </w:r>
      <w:r w:rsidRPr="00817DB0">
        <w:rPr>
          <w:sz w:val="28"/>
        </w:rPr>
        <w:t xml:space="preserve"> является дебиторская задолженность. Соответственно оборачиваемость средств в составе дебиторской задолженности существенно влияет на оборачиваемость всех оборотных средств </w:t>
      </w:r>
      <w:r>
        <w:rPr>
          <w:sz w:val="28"/>
        </w:rPr>
        <w:t>организации</w:t>
      </w:r>
      <w:r w:rsidRPr="00817DB0">
        <w:rPr>
          <w:sz w:val="28"/>
        </w:rPr>
        <w:t>. Следует подчеркнуть, что решение задачи ускорения оборачиваемости средств в дебиторской задолженности - одна из сложнейших задач финансово</w:t>
      </w:r>
      <w:r>
        <w:rPr>
          <w:sz w:val="28"/>
        </w:rPr>
        <w:t>го менеджмента в организациях.</w:t>
      </w:r>
    </w:p>
    <w:p w:rsidR="004510F7" w:rsidRPr="00817DB0" w:rsidRDefault="004510F7" w:rsidP="004B33B9">
      <w:pPr>
        <w:pStyle w:val="NoSpacing"/>
        <w:spacing w:line="360" w:lineRule="exact"/>
        <w:ind w:firstLine="709"/>
        <w:jc w:val="both"/>
        <w:rPr>
          <w:sz w:val="28"/>
        </w:rPr>
      </w:pPr>
      <w:r w:rsidRPr="00817DB0">
        <w:rPr>
          <w:sz w:val="28"/>
        </w:rPr>
        <w:t xml:space="preserve">Сложность решения этой задачи обусловлена тем обстоятельством, что по существу, период оборота в дебиторской задолженности (измеряемый в днях) стал измеряться не днями, а месяцами и даже годами. Более того, нередки случаи, когда дебиторская задолженность по срокам возникновения переходит в безнадежные долги. Изложенное, не может не осложнить поиск путей решения проблемы. В свою очередь, повышение удельного веса в составе оборотных средств дебиторской задолженности, которая является одним из важнейших источников поступления денежных средств </w:t>
      </w:r>
      <w:r>
        <w:rPr>
          <w:sz w:val="28"/>
        </w:rPr>
        <w:t>в организации</w:t>
      </w:r>
      <w:r w:rsidRPr="00817DB0">
        <w:rPr>
          <w:sz w:val="28"/>
        </w:rPr>
        <w:t xml:space="preserve"> при погашении задолженностей, приводит к росту дефицита денежных средств.</w:t>
      </w:r>
    </w:p>
    <w:p w:rsidR="004510F7" w:rsidRPr="00817DB0" w:rsidRDefault="004510F7" w:rsidP="004B33B9">
      <w:pPr>
        <w:pStyle w:val="NoSpacing"/>
        <w:spacing w:line="360" w:lineRule="exact"/>
        <w:ind w:firstLine="709"/>
        <w:jc w:val="both"/>
        <w:rPr>
          <w:sz w:val="28"/>
        </w:rPr>
      </w:pPr>
      <w:r w:rsidRPr="00817DB0">
        <w:rPr>
          <w:sz w:val="28"/>
        </w:rPr>
        <w:t>Именно поэтому управление оборачиваемостью средств дебиторской задолж</w:t>
      </w:r>
      <w:r>
        <w:rPr>
          <w:sz w:val="28"/>
        </w:rPr>
        <w:t>енности в современных условиях –</w:t>
      </w:r>
      <w:r w:rsidRPr="00817DB0">
        <w:rPr>
          <w:sz w:val="28"/>
        </w:rPr>
        <w:t xml:space="preserve"> одно из самых приоритетных направлений финансового менеджмента </w:t>
      </w:r>
      <w:r>
        <w:rPr>
          <w:sz w:val="28"/>
        </w:rPr>
        <w:t xml:space="preserve">организации </w:t>
      </w:r>
      <w:r w:rsidRPr="00817DB0">
        <w:rPr>
          <w:sz w:val="28"/>
        </w:rPr>
        <w:t>[</w:t>
      </w:r>
      <w:r>
        <w:rPr>
          <w:sz w:val="28"/>
        </w:rPr>
        <w:t>19, с. 15</w:t>
      </w:r>
      <w:r w:rsidRPr="00817DB0">
        <w:rPr>
          <w:sz w:val="28"/>
        </w:rPr>
        <w:t>]</w:t>
      </w:r>
      <w:r>
        <w:rPr>
          <w:sz w:val="28"/>
        </w:rPr>
        <w:t>.</w:t>
      </w:r>
    </w:p>
    <w:p w:rsidR="004510F7" w:rsidRPr="0045300A" w:rsidRDefault="004510F7" w:rsidP="004B33B9">
      <w:pPr>
        <w:pStyle w:val="NoSpacing"/>
        <w:spacing w:line="360" w:lineRule="exact"/>
        <w:ind w:firstLine="709"/>
        <w:jc w:val="both"/>
        <w:rPr>
          <w:sz w:val="28"/>
        </w:rPr>
      </w:pPr>
      <w:r w:rsidRPr="00817DB0">
        <w:rPr>
          <w:sz w:val="28"/>
        </w:rPr>
        <w:t xml:space="preserve">Разработка прогнозных моделей финансового состояния </w:t>
      </w:r>
      <w:r>
        <w:rPr>
          <w:sz w:val="28"/>
        </w:rPr>
        <w:t>организации</w:t>
      </w:r>
      <w:r w:rsidRPr="00817DB0">
        <w:rPr>
          <w:sz w:val="28"/>
        </w:rPr>
        <w:t xml:space="preserve"> необходима для выработки генеральной финансовой стратегии по обеспечению </w:t>
      </w:r>
      <w:r>
        <w:rPr>
          <w:sz w:val="28"/>
        </w:rPr>
        <w:t>организации</w:t>
      </w:r>
      <w:r w:rsidRPr="00817DB0">
        <w:rPr>
          <w:sz w:val="28"/>
        </w:rPr>
        <w:t xml:space="preserve"> финансовыми ресурсами, оценки его возможностей в перспективе. Она должна строиться на основе изучения реальных финансовых возможностей </w:t>
      </w:r>
      <w:r>
        <w:rPr>
          <w:sz w:val="28"/>
        </w:rPr>
        <w:t>организации</w:t>
      </w:r>
      <w:r w:rsidRPr="00817DB0">
        <w:rPr>
          <w:sz w:val="28"/>
        </w:rPr>
        <w:t xml:space="preserve">, внутренних и внешних факторов и охватывать такие вопросы, как оптимизация основных и оборотных средств, собственного и заемного капитала, распределение прибыли, инвестиционную и ценовую политику. </w:t>
      </w:r>
    </w:p>
    <w:p w:rsidR="004510F7" w:rsidRPr="006D17CA" w:rsidRDefault="004510F7" w:rsidP="004B33B9">
      <w:pPr>
        <w:pStyle w:val="NoSpacing"/>
        <w:spacing w:line="360" w:lineRule="exact"/>
        <w:ind w:firstLine="709"/>
        <w:jc w:val="both"/>
        <w:rPr>
          <w:sz w:val="28"/>
        </w:rPr>
      </w:pPr>
      <w:r w:rsidRPr="00817DB0">
        <w:rPr>
          <w:sz w:val="28"/>
        </w:rPr>
        <w:t xml:space="preserve">Основное внимание при этом уделяется выявлению и мобилизации внутренних резервов увеличения денежных доходов, максимальному снижению себестоимости продукции и услуг, выработке правильной политики распределения прибыли, эффективному использованию капитала </w:t>
      </w:r>
      <w:r>
        <w:rPr>
          <w:sz w:val="28"/>
        </w:rPr>
        <w:t>организации</w:t>
      </w:r>
      <w:r w:rsidRPr="00817DB0">
        <w:rPr>
          <w:sz w:val="28"/>
        </w:rPr>
        <w:t xml:space="preserve"> н</w:t>
      </w:r>
      <w:r>
        <w:rPr>
          <w:sz w:val="28"/>
        </w:rPr>
        <w:t>а всех стадиях его кругооборота</w:t>
      </w:r>
      <w:r w:rsidRPr="00817DB0">
        <w:rPr>
          <w:sz w:val="28"/>
        </w:rPr>
        <w:t xml:space="preserve"> [</w:t>
      </w:r>
      <w:r>
        <w:rPr>
          <w:sz w:val="28"/>
        </w:rPr>
        <w:t>8, с. 55</w:t>
      </w:r>
      <w:r w:rsidRPr="00817DB0">
        <w:rPr>
          <w:sz w:val="28"/>
        </w:rPr>
        <w:t>]</w:t>
      </w:r>
      <w:r>
        <w:rPr>
          <w:sz w:val="28"/>
        </w:rPr>
        <w:t>.</w:t>
      </w:r>
    </w:p>
    <w:p w:rsidR="004510F7" w:rsidRPr="0071143A" w:rsidRDefault="004510F7" w:rsidP="004B33B9">
      <w:pPr>
        <w:pStyle w:val="NoSpacing"/>
        <w:spacing w:line="360" w:lineRule="exact"/>
        <w:ind w:firstLine="709"/>
        <w:jc w:val="both"/>
        <w:rPr>
          <w:sz w:val="28"/>
          <w:szCs w:val="28"/>
        </w:rPr>
      </w:pPr>
      <w:r w:rsidRPr="0071143A">
        <w:rPr>
          <w:sz w:val="28"/>
          <w:szCs w:val="28"/>
        </w:rPr>
        <w:t>Таким образом, обобщая вышеизложенное, можно сказать, что устойчивость организации, прежде всего, зависит от оптимальности состава и структуры активов, а также от правильности выбора стратегии управления ими. Другим важным фактором финансовой устойчивости является состав и структура финансовых ресурсов и правильность управления ими. Большое влияние на финансовую устойчивость организации оказывают средства, дополнительно мобилизируемые на рынке ссудных капиталов. Чем больше денежных средств может привлечь организация, тем выше его финансовые возможности, однако возрастает и финансовый риск: способно ли будет организация своевременно расплачиваться со своими кредиторами.</w:t>
      </w:r>
    </w:p>
    <w:p w:rsidR="004510F7" w:rsidRPr="0071143A" w:rsidRDefault="004510F7" w:rsidP="004B33B9">
      <w:pPr>
        <w:pStyle w:val="NoSpacing"/>
        <w:spacing w:line="360" w:lineRule="exact"/>
        <w:ind w:firstLine="709"/>
        <w:jc w:val="both"/>
        <w:rPr>
          <w:sz w:val="28"/>
          <w:szCs w:val="28"/>
        </w:rPr>
      </w:pPr>
      <w:r w:rsidRPr="0071143A">
        <w:rPr>
          <w:sz w:val="28"/>
          <w:szCs w:val="28"/>
        </w:rPr>
        <w:t>Характеристика финансового состояния хозяйствующего субъекта включает анализ: доходности (рентабельности); финансовой устойчивости; кредитоспособности; использования капитала; уровня самофинансирования; валютной самоокупаемости.</w:t>
      </w:r>
    </w:p>
    <w:p w:rsidR="004510F7" w:rsidRPr="0071143A" w:rsidRDefault="004510F7" w:rsidP="004B33B9">
      <w:pPr>
        <w:pStyle w:val="NoSpacing"/>
        <w:spacing w:line="360" w:lineRule="exact"/>
        <w:ind w:firstLine="709"/>
        <w:jc w:val="both"/>
        <w:rPr>
          <w:sz w:val="28"/>
          <w:szCs w:val="28"/>
        </w:rPr>
      </w:pPr>
      <w:r w:rsidRPr="0071143A">
        <w:rPr>
          <w:sz w:val="28"/>
          <w:szCs w:val="28"/>
        </w:rPr>
        <w:t xml:space="preserve">Одним из важнейших показателей эффективного управления оборотными средствами является высокая оборачиваемость оборотных активов. Отсюда основная задача рационального управления оборотными средствами </w:t>
      </w:r>
      <w:r>
        <w:rPr>
          <w:sz w:val="28"/>
          <w:szCs w:val="28"/>
        </w:rPr>
        <w:t>организации</w:t>
      </w:r>
      <w:r w:rsidRPr="0071143A">
        <w:rPr>
          <w:sz w:val="28"/>
          <w:szCs w:val="28"/>
        </w:rPr>
        <w:t xml:space="preserve"> заключается в том, что всеми силами и средствами следует сокращать период оборачиваемости оборотных средств в целом и по каждой из наиболее весомых составляющих.</w:t>
      </w:r>
    </w:p>
    <w:p w:rsidR="004510F7" w:rsidRPr="0071143A" w:rsidRDefault="004510F7" w:rsidP="004B33B9">
      <w:pPr>
        <w:pStyle w:val="NoSpacing"/>
        <w:spacing w:line="360" w:lineRule="exact"/>
        <w:ind w:firstLine="709"/>
        <w:jc w:val="both"/>
        <w:rPr>
          <w:sz w:val="28"/>
          <w:szCs w:val="28"/>
        </w:rPr>
      </w:pPr>
      <w:r w:rsidRPr="0071143A">
        <w:rPr>
          <w:sz w:val="28"/>
          <w:szCs w:val="28"/>
        </w:rPr>
        <w:t xml:space="preserve">Показатели оборачиваемости оборотных средств имеют большое значение для оценки финансового состояния </w:t>
      </w:r>
      <w:r>
        <w:rPr>
          <w:sz w:val="28"/>
          <w:szCs w:val="28"/>
        </w:rPr>
        <w:t>организации</w:t>
      </w:r>
      <w:r w:rsidRPr="0071143A">
        <w:rPr>
          <w:sz w:val="28"/>
          <w:szCs w:val="28"/>
        </w:rPr>
        <w:t xml:space="preserve">, поскольку скорость превращения оборотных средств в денежную форму оказывает непосредственное влияние на платежеспособность </w:t>
      </w:r>
      <w:r>
        <w:rPr>
          <w:sz w:val="28"/>
          <w:szCs w:val="28"/>
        </w:rPr>
        <w:t>организации</w:t>
      </w:r>
      <w:r w:rsidRPr="0071143A">
        <w:rPr>
          <w:sz w:val="28"/>
          <w:szCs w:val="28"/>
        </w:rPr>
        <w:t>.</w:t>
      </w:r>
    </w:p>
    <w:p w:rsidR="004510F7" w:rsidRPr="0071143A" w:rsidRDefault="004510F7" w:rsidP="004B33B9">
      <w:pPr>
        <w:pStyle w:val="NoSpacing"/>
        <w:spacing w:line="360" w:lineRule="exact"/>
        <w:ind w:firstLine="709"/>
        <w:jc w:val="both"/>
        <w:rPr>
          <w:sz w:val="28"/>
          <w:szCs w:val="28"/>
        </w:rPr>
      </w:pPr>
      <w:r w:rsidRPr="0071143A">
        <w:rPr>
          <w:sz w:val="28"/>
          <w:szCs w:val="28"/>
        </w:rPr>
        <w:t xml:space="preserve">Кроме того, увеличение скорости оборота текущих активов при прочих равных условиях отражает повышение инвестиционной привлекательности </w:t>
      </w:r>
      <w:r>
        <w:rPr>
          <w:sz w:val="28"/>
          <w:szCs w:val="28"/>
        </w:rPr>
        <w:t>организации</w:t>
      </w:r>
      <w:r w:rsidRPr="0071143A">
        <w:rPr>
          <w:sz w:val="28"/>
          <w:szCs w:val="28"/>
        </w:rPr>
        <w:t xml:space="preserve">. Особую значимость имеют указанные показатели в условиях экономики переходного периода. </w:t>
      </w:r>
    </w:p>
    <w:p w:rsidR="004510F7" w:rsidRPr="00B57B1E" w:rsidRDefault="004510F7" w:rsidP="00804A50">
      <w:pPr>
        <w:pStyle w:val="NoSpacing"/>
        <w:spacing w:line="360" w:lineRule="exact"/>
        <w:ind w:firstLine="709"/>
        <w:jc w:val="both"/>
        <w:rPr>
          <w:sz w:val="28"/>
          <w:szCs w:val="28"/>
        </w:rPr>
      </w:pPr>
      <w:r w:rsidRPr="00B57B1E">
        <w:rPr>
          <w:sz w:val="28"/>
          <w:szCs w:val="28"/>
        </w:rPr>
        <w:t xml:space="preserve">ООО «Марко-Гомель» – розничная торговая сеть, для которой торговые объекты – основное звено розничной торговли. </w:t>
      </w:r>
    </w:p>
    <w:p w:rsidR="004510F7" w:rsidRPr="00B57B1E" w:rsidRDefault="004510F7" w:rsidP="00804A50">
      <w:pPr>
        <w:spacing w:line="360" w:lineRule="exact"/>
        <w:jc w:val="both"/>
        <w:rPr>
          <w:sz w:val="28"/>
          <w:szCs w:val="28"/>
        </w:rPr>
      </w:pPr>
      <w:r w:rsidRPr="00B57B1E">
        <w:rPr>
          <w:sz w:val="28"/>
          <w:szCs w:val="28"/>
        </w:rPr>
        <w:t>На основании этого, проведены расчеты экономического эффекта от открытие еще одного торгового объекта ООО «Марко-Гомель» торговой площадью 400 м</w:t>
      </w:r>
      <w:r w:rsidRPr="00B57B1E">
        <w:rPr>
          <w:sz w:val="28"/>
          <w:szCs w:val="28"/>
          <w:vertAlign w:val="superscript"/>
        </w:rPr>
        <w:t>2</w:t>
      </w:r>
      <w:r w:rsidRPr="00B57B1E">
        <w:rPr>
          <w:sz w:val="28"/>
          <w:szCs w:val="28"/>
        </w:rPr>
        <w:t xml:space="preserve">.  </w:t>
      </w:r>
    </w:p>
    <w:p w:rsidR="004510F7" w:rsidRPr="00B57B1E" w:rsidRDefault="004510F7" w:rsidP="00804A50">
      <w:pPr>
        <w:spacing w:line="360" w:lineRule="exact"/>
        <w:jc w:val="both"/>
        <w:rPr>
          <w:sz w:val="28"/>
          <w:szCs w:val="28"/>
        </w:rPr>
      </w:pPr>
      <w:r w:rsidRPr="00B57B1E">
        <w:rPr>
          <w:sz w:val="28"/>
          <w:szCs w:val="28"/>
        </w:rPr>
        <w:t xml:space="preserve">Так, в прогнозном году объем розничного товарооборота за счет открытия нового торгового объекта  увеличится на 57,4%, что на 5 988,3 тыс. </w:t>
      </w:r>
      <w:r>
        <w:rPr>
          <w:sz w:val="28"/>
          <w:szCs w:val="28"/>
        </w:rPr>
        <w:t>р.</w:t>
      </w:r>
      <w:r w:rsidRPr="00B57B1E">
        <w:rPr>
          <w:sz w:val="28"/>
          <w:szCs w:val="28"/>
        </w:rPr>
        <w:t xml:space="preserve"> больше и составит 16 429,5 тыс. </w:t>
      </w:r>
      <w:r>
        <w:rPr>
          <w:sz w:val="28"/>
          <w:szCs w:val="28"/>
        </w:rPr>
        <w:t>р.</w:t>
      </w:r>
    </w:p>
    <w:p w:rsidR="004510F7" w:rsidRPr="00B57B1E" w:rsidRDefault="004510F7" w:rsidP="00804A50">
      <w:pPr>
        <w:pStyle w:val="NoSpacing"/>
        <w:spacing w:line="360" w:lineRule="exact"/>
        <w:ind w:firstLine="709"/>
        <w:jc w:val="both"/>
        <w:rPr>
          <w:sz w:val="28"/>
          <w:szCs w:val="28"/>
        </w:rPr>
      </w:pPr>
      <w:r w:rsidRPr="00B57B1E">
        <w:rPr>
          <w:sz w:val="28"/>
          <w:szCs w:val="28"/>
        </w:rPr>
        <w:t xml:space="preserve">Основным элементом нуждающимся в оптимизации для ООО «Марко-Гомель» являются запасы. Так как в 2017 г. удельный вес запасов в общей структуре оборотных активов составляет 83,9%. </w:t>
      </w:r>
    </w:p>
    <w:p w:rsidR="004510F7" w:rsidRPr="00B57B1E" w:rsidRDefault="004510F7" w:rsidP="00804A50">
      <w:pPr>
        <w:pStyle w:val="NoSpacing"/>
        <w:spacing w:line="360" w:lineRule="exact"/>
        <w:ind w:firstLine="709"/>
        <w:jc w:val="both"/>
        <w:rPr>
          <w:sz w:val="28"/>
          <w:szCs w:val="28"/>
        </w:rPr>
      </w:pPr>
      <w:r w:rsidRPr="00B57B1E">
        <w:rPr>
          <w:sz w:val="28"/>
          <w:szCs w:val="28"/>
        </w:rPr>
        <w:t xml:space="preserve">Проведенный расчет показывает, что в результате сокращения величины запасов на 25%, экономический эффект составляет 576 тыс. </w:t>
      </w:r>
      <w:r>
        <w:rPr>
          <w:sz w:val="28"/>
          <w:szCs w:val="28"/>
        </w:rPr>
        <w:t>р.</w:t>
      </w:r>
    </w:p>
    <w:p w:rsidR="004510F7" w:rsidRPr="00B57B1E" w:rsidRDefault="004510F7" w:rsidP="00804A50">
      <w:pPr>
        <w:pStyle w:val="NoSpacing"/>
        <w:spacing w:line="360" w:lineRule="exact"/>
        <w:ind w:firstLine="709"/>
        <w:jc w:val="both"/>
        <w:rPr>
          <w:sz w:val="28"/>
          <w:szCs w:val="28"/>
        </w:rPr>
      </w:pPr>
      <w:r w:rsidRPr="00B57B1E">
        <w:rPr>
          <w:sz w:val="28"/>
          <w:szCs w:val="28"/>
        </w:rPr>
        <w:t xml:space="preserve">За счет сокращения величины запасов появляется возможность сократить величину краткосрочной кредиторской задолженности на 35%. </w:t>
      </w:r>
    </w:p>
    <w:p w:rsidR="004510F7" w:rsidRPr="00B57B1E" w:rsidRDefault="004510F7" w:rsidP="00804A50">
      <w:pPr>
        <w:pStyle w:val="NoSpacing"/>
        <w:spacing w:line="360" w:lineRule="exact"/>
        <w:ind w:firstLine="709"/>
        <w:jc w:val="both"/>
        <w:rPr>
          <w:sz w:val="28"/>
          <w:szCs w:val="28"/>
        </w:rPr>
      </w:pPr>
      <w:r w:rsidRPr="00B57B1E">
        <w:rPr>
          <w:sz w:val="28"/>
          <w:szCs w:val="28"/>
        </w:rPr>
        <w:t xml:space="preserve">В результате сокращения величины краткосрочной кредиторской задолженностина 35%, происходит сокращение на 344 тыс. </w:t>
      </w:r>
      <w:r>
        <w:rPr>
          <w:sz w:val="28"/>
          <w:szCs w:val="28"/>
        </w:rPr>
        <w:t>р.</w:t>
      </w:r>
    </w:p>
    <w:p w:rsidR="004510F7" w:rsidRPr="00B57B1E" w:rsidRDefault="004510F7" w:rsidP="00804A50">
      <w:pPr>
        <w:pStyle w:val="NoSpacing"/>
        <w:spacing w:line="360" w:lineRule="exact"/>
        <w:ind w:firstLine="709"/>
        <w:jc w:val="both"/>
        <w:rPr>
          <w:sz w:val="28"/>
          <w:szCs w:val="28"/>
        </w:rPr>
      </w:pPr>
      <w:r w:rsidRPr="00B57B1E">
        <w:rPr>
          <w:sz w:val="28"/>
          <w:szCs w:val="28"/>
        </w:rPr>
        <w:t xml:space="preserve">На основании расчетов, можно предположить, что суммарный экономический эффект ООО «Марко-Гомель от предложенных мероприятий, по подсчетам может составить от 232 тыс. </w:t>
      </w:r>
      <w:r>
        <w:rPr>
          <w:sz w:val="28"/>
          <w:szCs w:val="28"/>
        </w:rPr>
        <w:t>р.</w:t>
      </w:r>
    </w:p>
    <w:p w:rsidR="004510F7" w:rsidRPr="00B57B1E" w:rsidRDefault="004510F7" w:rsidP="00804A50">
      <w:pPr>
        <w:spacing w:line="360" w:lineRule="exact"/>
        <w:jc w:val="both"/>
        <w:rPr>
          <w:sz w:val="28"/>
          <w:szCs w:val="28"/>
        </w:rPr>
      </w:pPr>
      <w:r w:rsidRPr="00B57B1E">
        <w:rPr>
          <w:sz w:val="28"/>
          <w:szCs w:val="28"/>
        </w:rPr>
        <w:t xml:space="preserve">Рассмотрев изменение показателей ликвидности и платежеспособности с учетом полученного экономического эффекта, стоит отметить, что значения коэффициентов увеличились, а значит, что проведенные мероприятия оказали положительное влияние на укрепление финансовой устойчивости организации. </w:t>
      </w:r>
    </w:p>
    <w:p w:rsidR="004510F7" w:rsidRPr="00B57B1E" w:rsidRDefault="004510F7" w:rsidP="00804A50">
      <w:pPr>
        <w:spacing w:line="360" w:lineRule="exact"/>
        <w:ind w:firstLine="709"/>
        <w:jc w:val="both"/>
        <w:rPr>
          <w:sz w:val="28"/>
          <w:szCs w:val="28"/>
        </w:rPr>
      </w:pPr>
      <w:r w:rsidRPr="00B57B1E">
        <w:rPr>
          <w:sz w:val="28"/>
          <w:szCs w:val="28"/>
        </w:rPr>
        <w:t xml:space="preserve">В итоге, кроме показателей оборачиваемости активов, также подтянутся значения рентабельности, что в свою очередь будет способствовать улучшению общих финансовых показателей организации. </w:t>
      </w:r>
    </w:p>
    <w:p w:rsidR="004510F7" w:rsidRPr="00B57B1E" w:rsidRDefault="004510F7" w:rsidP="00804A50">
      <w:pPr>
        <w:spacing w:line="360" w:lineRule="exact"/>
        <w:ind w:firstLine="709"/>
        <w:jc w:val="both"/>
        <w:rPr>
          <w:sz w:val="28"/>
          <w:szCs w:val="28"/>
        </w:rPr>
      </w:pPr>
      <w:r w:rsidRPr="00B57B1E">
        <w:rPr>
          <w:sz w:val="28"/>
          <w:szCs w:val="28"/>
        </w:rPr>
        <w:t>Представленные мероприятия являются целесообразными и экономически обоснованными.</w:t>
      </w:r>
    </w:p>
    <w:p w:rsidR="004510F7" w:rsidRPr="0071143A" w:rsidRDefault="004510F7" w:rsidP="004B33B9">
      <w:pPr>
        <w:pStyle w:val="NoSpacing"/>
        <w:spacing w:line="360" w:lineRule="exact"/>
        <w:ind w:firstLine="709"/>
        <w:jc w:val="both"/>
        <w:rPr>
          <w:sz w:val="28"/>
          <w:szCs w:val="28"/>
        </w:rPr>
      </w:pPr>
    </w:p>
    <w:p w:rsidR="004510F7" w:rsidRPr="00817DB0" w:rsidRDefault="004510F7" w:rsidP="004B33B9">
      <w:pPr>
        <w:pStyle w:val="NoSpacing"/>
        <w:spacing w:line="360" w:lineRule="exact"/>
        <w:ind w:firstLine="709"/>
        <w:jc w:val="both"/>
        <w:rPr>
          <w:sz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4B33B9">
      <w:pPr>
        <w:pStyle w:val="NoSpacing"/>
        <w:spacing w:line="360" w:lineRule="exact"/>
        <w:jc w:val="center"/>
        <w:rPr>
          <w:b/>
          <w:sz w:val="30"/>
          <w:szCs w:val="30"/>
        </w:rPr>
      </w:pPr>
    </w:p>
    <w:p w:rsidR="004510F7" w:rsidRDefault="004510F7" w:rsidP="00804A50">
      <w:pPr>
        <w:pStyle w:val="NoSpacing"/>
        <w:spacing w:line="360" w:lineRule="exact"/>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b/>
          <w:sz w:val="30"/>
          <w:szCs w:val="30"/>
        </w:rPr>
      </w:pPr>
    </w:p>
    <w:p w:rsidR="004510F7" w:rsidRDefault="004510F7" w:rsidP="00B17E0C">
      <w:pPr>
        <w:pStyle w:val="NoSpacing"/>
        <w:spacing w:line="360" w:lineRule="exact"/>
        <w:jc w:val="center"/>
        <w:rPr>
          <w:sz w:val="28"/>
          <w:szCs w:val="30"/>
        </w:rPr>
      </w:pPr>
      <w:r w:rsidRPr="00926FAA">
        <w:rPr>
          <w:b/>
          <w:sz w:val="30"/>
          <w:szCs w:val="30"/>
        </w:rPr>
        <w:t>ЗАКЛЮЧЕНИЕ</w:t>
      </w:r>
    </w:p>
    <w:p w:rsidR="004510F7" w:rsidRPr="00B17E0C" w:rsidRDefault="004510F7" w:rsidP="00BC6D59">
      <w:pPr>
        <w:pStyle w:val="NoSpacing"/>
        <w:spacing w:line="360" w:lineRule="exact"/>
        <w:rPr>
          <w:sz w:val="28"/>
          <w:szCs w:val="30"/>
        </w:rPr>
      </w:pPr>
    </w:p>
    <w:p w:rsidR="004510F7" w:rsidRPr="00B57B1E" w:rsidRDefault="004510F7" w:rsidP="00B17E0C">
      <w:pPr>
        <w:pStyle w:val="NoSpacing"/>
        <w:spacing w:line="360" w:lineRule="exact"/>
        <w:ind w:firstLine="709"/>
        <w:jc w:val="both"/>
        <w:rPr>
          <w:color w:val="000000"/>
          <w:sz w:val="28"/>
          <w:szCs w:val="28"/>
        </w:rPr>
      </w:pPr>
      <w:r>
        <w:rPr>
          <w:sz w:val="28"/>
        </w:rPr>
        <w:t xml:space="preserve">Подводя итоги данной дипломной работы, хотелось бы отметить, что </w:t>
      </w:r>
      <w:r>
        <w:rPr>
          <w:color w:val="000000"/>
          <w:sz w:val="28"/>
          <w:szCs w:val="28"/>
        </w:rPr>
        <w:t>л</w:t>
      </w:r>
      <w:r w:rsidRPr="00B57B1E">
        <w:rPr>
          <w:color w:val="000000"/>
          <w:sz w:val="28"/>
          <w:szCs w:val="28"/>
        </w:rPr>
        <w:t>юбая</w:t>
      </w:r>
      <w:r w:rsidRPr="00B57B1E">
        <w:rPr>
          <w:sz w:val="28"/>
          <w:szCs w:val="28"/>
        </w:rPr>
        <w:t xml:space="preserve"> организация</w:t>
      </w:r>
      <w:r w:rsidRPr="00B57B1E">
        <w:rPr>
          <w:color w:val="000000"/>
          <w:sz w:val="28"/>
          <w:szCs w:val="28"/>
        </w:rPr>
        <w:t>, осуществляющее производственную или иную коммерческую деятельность, должно обладать определённым реальным или активным капиталом в виде основного или оборотного капитала. Категория «оборотный капитал» тождественна понятию «оборотные средства» и представляет собой одну из составных частей имущественного комплекса хозяйствующего субъекта.</w:t>
      </w:r>
    </w:p>
    <w:p w:rsidR="004510F7" w:rsidRPr="00B57B1E" w:rsidRDefault="004510F7" w:rsidP="00B17E0C">
      <w:pPr>
        <w:pStyle w:val="NoSpacing"/>
        <w:spacing w:line="360" w:lineRule="exact"/>
        <w:ind w:firstLine="709"/>
        <w:jc w:val="both"/>
        <w:rPr>
          <w:color w:val="000000"/>
          <w:sz w:val="28"/>
          <w:szCs w:val="28"/>
        </w:rPr>
      </w:pPr>
      <w:r w:rsidRPr="00B57B1E">
        <w:rPr>
          <w:color w:val="000000"/>
          <w:sz w:val="28"/>
          <w:szCs w:val="28"/>
        </w:rPr>
        <w:t>Сущность оборотных средств определяется их экономической ролью и необходимостью обеспечения воспроизводственного цикла.</w:t>
      </w:r>
    </w:p>
    <w:p w:rsidR="004510F7" w:rsidRPr="00B57B1E" w:rsidRDefault="004510F7" w:rsidP="00B17E0C">
      <w:pPr>
        <w:pStyle w:val="NoSpacing"/>
        <w:spacing w:line="360" w:lineRule="exact"/>
        <w:ind w:firstLine="709"/>
        <w:jc w:val="both"/>
        <w:rPr>
          <w:color w:val="000000"/>
          <w:sz w:val="28"/>
          <w:szCs w:val="28"/>
        </w:rPr>
      </w:pPr>
      <w:r w:rsidRPr="00B57B1E">
        <w:rPr>
          <w:color w:val="000000"/>
          <w:sz w:val="28"/>
          <w:szCs w:val="28"/>
        </w:rPr>
        <w:t>Оборотные средства – это средства, обслуживающие процесс хозяйственной деятельности, участвующие одновременно и в процессе производства, и в процессе реализации продукции.</w:t>
      </w:r>
    </w:p>
    <w:p w:rsidR="004510F7" w:rsidRPr="00B57B1E" w:rsidRDefault="004510F7" w:rsidP="00B17E0C">
      <w:pPr>
        <w:pStyle w:val="NoSpacing"/>
        <w:spacing w:line="360" w:lineRule="exact"/>
        <w:ind w:firstLine="709"/>
        <w:jc w:val="both"/>
        <w:rPr>
          <w:color w:val="000000"/>
          <w:sz w:val="28"/>
          <w:szCs w:val="28"/>
        </w:rPr>
      </w:pPr>
      <w:r w:rsidRPr="00B57B1E">
        <w:rPr>
          <w:color w:val="000000"/>
          <w:sz w:val="28"/>
          <w:szCs w:val="28"/>
        </w:rPr>
        <w:t xml:space="preserve">Основное назначение оборотных средств состоит в обеспечении непрерывности и ритмичности процессов производства и обращения продукции. </w:t>
      </w:r>
    </w:p>
    <w:p w:rsidR="004510F7" w:rsidRDefault="004510F7" w:rsidP="0072193A">
      <w:pPr>
        <w:spacing w:line="360" w:lineRule="exact"/>
        <w:ind w:firstLine="709"/>
        <w:jc w:val="both"/>
        <w:rPr>
          <w:sz w:val="28"/>
          <w:szCs w:val="28"/>
        </w:rPr>
      </w:pPr>
      <w:r w:rsidRPr="00B57B1E">
        <w:rPr>
          <w:sz w:val="28"/>
          <w:szCs w:val="28"/>
        </w:rPr>
        <w:t xml:space="preserve">Оборотные средства организации призваны обеспечить непрерывное их движение на всех стадиях кругооборота с тем, чтобы удовлетворять потребности производства в денежных и материальных ресурсах, обеспечивать своевременность и полноту расчетов, повышать эффективность использования оборотных средств. Оборотные средства торговой </w:t>
      </w:r>
      <w:r w:rsidRPr="00B57B1E">
        <w:rPr>
          <w:color w:val="000000"/>
          <w:sz w:val="28"/>
          <w:szCs w:val="28"/>
        </w:rPr>
        <w:t>организации</w:t>
      </w:r>
      <w:r w:rsidRPr="00B57B1E">
        <w:rPr>
          <w:sz w:val="28"/>
          <w:szCs w:val="28"/>
        </w:rPr>
        <w:t xml:space="preserve"> классифицируют по трем принципам: организации, источнику формирования, характеру использования. По принципу организации оборотных средств подразделяют на нормируемые и ненормируемые. </w:t>
      </w:r>
    </w:p>
    <w:p w:rsidR="004510F7" w:rsidRPr="00B57B1E" w:rsidRDefault="004510F7" w:rsidP="0072193A">
      <w:pPr>
        <w:spacing w:line="360" w:lineRule="exact"/>
        <w:ind w:firstLine="709"/>
        <w:jc w:val="both"/>
        <w:rPr>
          <w:sz w:val="28"/>
          <w:szCs w:val="28"/>
        </w:rPr>
      </w:pPr>
      <w:r w:rsidRPr="00B57B1E">
        <w:rPr>
          <w:sz w:val="28"/>
          <w:szCs w:val="28"/>
        </w:rPr>
        <w:t>Экономическая необходимость деления оборотных средств на нормируемые и ненормируемые вытекает из основных принципов финансов – плавности, хозяйственного расчёта, наличия финансовых резервов.</w:t>
      </w:r>
    </w:p>
    <w:p w:rsidR="004510F7" w:rsidRPr="00B57B1E" w:rsidRDefault="004510F7" w:rsidP="00B17E0C">
      <w:pPr>
        <w:spacing w:line="360" w:lineRule="exact"/>
        <w:jc w:val="both"/>
        <w:rPr>
          <w:sz w:val="28"/>
          <w:szCs w:val="28"/>
        </w:rPr>
      </w:pPr>
      <w:r w:rsidRPr="00B57B1E">
        <w:rPr>
          <w:sz w:val="28"/>
          <w:szCs w:val="28"/>
        </w:rPr>
        <w:t>Управление оборотным капиталом является неотъемлемой частью системы управления организацией. В его рамках происходит решение вопросов, связанных с определением величины и оптимальной структуры оборотных средств, источников их формирования, организацией текущего и перспективного управления оборотным капиталом.</w:t>
      </w:r>
    </w:p>
    <w:p w:rsidR="004510F7" w:rsidRPr="00B57B1E" w:rsidRDefault="004510F7" w:rsidP="00B17E0C">
      <w:pPr>
        <w:pStyle w:val="NoSpacing"/>
        <w:spacing w:line="360" w:lineRule="exact"/>
        <w:ind w:firstLine="709"/>
        <w:jc w:val="both"/>
        <w:rPr>
          <w:sz w:val="28"/>
          <w:szCs w:val="28"/>
        </w:rPr>
      </w:pPr>
      <w:r w:rsidRPr="00B57B1E">
        <w:rPr>
          <w:sz w:val="28"/>
          <w:szCs w:val="28"/>
        </w:rPr>
        <w:t>Оборотные средства и политика в отношении управления этими активами важны, прежде всего, с позиции обеспечения непрерывности и эффективности текущей деятельности организации.</w:t>
      </w:r>
    </w:p>
    <w:p w:rsidR="004510F7" w:rsidRPr="00B57B1E" w:rsidRDefault="004510F7" w:rsidP="00B17E0C">
      <w:pPr>
        <w:pStyle w:val="NoSpacing"/>
        <w:spacing w:line="360" w:lineRule="exact"/>
        <w:ind w:firstLine="709"/>
        <w:jc w:val="both"/>
        <w:rPr>
          <w:sz w:val="28"/>
          <w:szCs w:val="28"/>
        </w:rPr>
      </w:pPr>
      <w:r w:rsidRPr="00B57B1E">
        <w:rPr>
          <w:sz w:val="28"/>
          <w:szCs w:val="28"/>
        </w:rPr>
        <w:t>Управление оборотными средствами состоит в минимизации их количества при обеспечении непрерывности процессов производства. Это означает, что оборотные средства организаций должны быть распределены по всем стадиям кругооборота в соответствующей форме и в минимальном, но достаточном объеме.</w:t>
      </w:r>
    </w:p>
    <w:p w:rsidR="004510F7" w:rsidRPr="00B57B1E" w:rsidRDefault="004510F7" w:rsidP="00B17E0C">
      <w:pPr>
        <w:pStyle w:val="NoSpacing"/>
        <w:spacing w:line="360" w:lineRule="exact"/>
        <w:ind w:firstLine="709"/>
        <w:jc w:val="both"/>
        <w:rPr>
          <w:sz w:val="28"/>
          <w:szCs w:val="28"/>
        </w:rPr>
      </w:pPr>
      <w:r w:rsidRPr="00B57B1E">
        <w:rPr>
          <w:sz w:val="28"/>
          <w:szCs w:val="28"/>
        </w:rPr>
        <w:t>Главной целью управления активами является обеспечение нужного объема оборотных средств на основе привлечения и рационального использования их источников.</w:t>
      </w:r>
    </w:p>
    <w:p w:rsidR="004510F7" w:rsidRPr="00B57B1E" w:rsidRDefault="004510F7" w:rsidP="00B17E0C">
      <w:pPr>
        <w:spacing w:line="360" w:lineRule="exact"/>
        <w:jc w:val="both"/>
        <w:rPr>
          <w:sz w:val="28"/>
          <w:szCs w:val="28"/>
        </w:rPr>
      </w:pPr>
      <w:r w:rsidRPr="00B57B1E">
        <w:rPr>
          <w:sz w:val="28"/>
          <w:szCs w:val="28"/>
        </w:rPr>
        <w:t>Результатом эффективного управления оборотными активами является рост объема денежных средств, которые могут использоваться в виде оборотных активов или вложений.</w:t>
      </w:r>
    </w:p>
    <w:p w:rsidR="004510F7" w:rsidRPr="00B57B1E" w:rsidRDefault="004510F7" w:rsidP="00B17E0C">
      <w:pPr>
        <w:pStyle w:val="NoSpacing"/>
        <w:spacing w:line="360" w:lineRule="exact"/>
        <w:ind w:firstLine="709"/>
        <w:jc w:val="both"/>
        <w:rPr>
          <w:sz w:val="28"/>
          <w:szCs w:val="28"/>
        </w:rPr>
      </w:pPr>
      <w:r w:rsidRPr="00B57B1E">
        <w:rPr>
          <w:sz w:val="28"/>
          <w:szCs w:val="28"/>
        </w:rPr>
        <w:t>Выделяют три главных стратегии управления оборотными средствами организации: агрессивная, умеренная и консервативная.</w:t>
      </w:r>
    </w:p>
    <w:p w:rsidR="004510F7" w:rsidRPr="00B57B1E" w:rsidRDefault="004510F7" w:rsidP="00B17E0C">
      <w:pPr>
        <w:widowControl w:val="0"/>
        <w:spacing w:line="360" w:lineRule="exact"/>
        <w:ind w:firstLine="709"/>
        <w:jc w:val="both"/>
        <w:rPr>
          <w:sz w:val="28"/>
          <w:szCs w:val="28"/>
        </w:rPr>
      </w:pPr>
      <w:r w:rsidRPr="00B57B1E">
        <w:rPr>
          <w:sz w:val="28"/>
          <w:szCs w:val="28"/>
        </w:rPr>
        <w:t>Эффективность деятельности субъекта хозяйствования характеризует его финансовое состояние. Финансовое состояние – это критерий деловой активности и финансовой устойчивости коммерческой организации. Финансовое состояние характеризуется системой показателей, отражающих процесс формирования и использования финансовых ресурсов.</w:t>
      </w:r>
    </w:p>
    <w:p w:rsidR="004510F7" w:rsidRDefault="004510F7" w:rsidP="0072193A">
      <w:pPr>
        <w:widowControl w:val="0"/>
        <w:spacing w:line="360" w:lineRule="exact"/>
        <w:ind w:firstLine="709"/>
        <w:jc w:val="both"/>
        <w:rPr>
          <w:sz w:val="28"/>
          <w:szCs w:val="28"/>
        </w:rPr>
      </w:pPr>
      <w:r w:rsidRPr="00B57B1E">
        <w:rPr>
          <w:sz w:val="28"/>
          <w:szCs w:val="28"/>
        </w:rPr>
        <w:t>Устойчивое финансовое состояние является необходимым условием эффективной деятельности субъекта хозяйствования. Финансовое состояние организации и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организации, и в первую очередь – от соотношения основного и оборотного капиталов, а также от уравновешенности активов и обязательств организации.</w:t>
      </w:r>
    </w:p>
    <w:p w:rsidR="004510F7" w:rsidRPr="00B57B1E" w:rsidRDefault="004510F7" w:rsidP="0072193A">
      <w:pPr>
        <w:widowControl w:val="0"/>
        <w:spacing w:line="360" w:lineRule="exact"/>
        <w:ind w:firstLine="709"/>
        <w:jc w:val="both"/>
        <w:rPr>
          <w:sz w:val="28"/>
          <w:szCs w:val="28"/>
        </w:rPr>
      </w:pPr>
      <w:r w:rsidRPr="00B57B1E">
        <w:rPr>
          <w:sz w:val="28"/>
          <w:szCs w:val="28"/>
        </w:rPr>
        <w:t xml:space="preserve">В Республике Беларусь порядок проведения анализа финансового состояния и платежеспособности субъектов хозяйствования регулируется Инструкцией о порядке расчета коэффициентов платежеспособности и проведения анализа финансового состояния и платежеспособности субъектов хозяйствования, утвержденный </w:t>
      </w:r>
      <w:r w:rsidRPr="00B57B1E">
        <w:rPr>
          <w:sz w:val="28"/>
          <w:szCs w:val="28"/>
          <w:lang w:val="be-BY"/>
        </w:rPr>
        <w:t>П</w:t>
      </w:r>
      <w:r w:rsidRPr="00B57B1E">
        <w:rPr>
          <w:sz w:val="28"/>
          <w:szCs w:val="28"/>
        </w:rPr>
        <w:t xml:space="preserve">остановлением Министерством финансов и Министерством экономики Республики Беларусь от 27.12.2011 г. № 140/206 (в редактированном </w:t>
      </w:r>
      <w:r w:rsidRPr="00B57B1E">
        <w:rPr>
          <w:sz w:val="28"/>
          <w:szCs w:val="28"/>
          <w:lang w:val="be-BY"/>
        </w:rPr>
        <w:t>П</w:t>
      </w:r>
      <w:r w:rsidRPr="00B57B1E">
        <w:rPr>
          <w:sz w:val="28"/>
          <w:szCs w:val="28"/>
        </w:rPr>
        <w:t>остановлением Министерством финансов и Министерством экономики Республики Беларусь от 22 февраля 2016 г. № 9/10).</w:t>
      </w:r>
    </w:p>
    <w:p w:rsidR="004510F7" w:rsidRPr="00B57B1E" w:rsidRDefault="004510F7" w:rsidP="00B17E0C">
      <w:pPr>
        <w:widowControl w:val="0"/>
        <w:spacing w:line="360" w:lineRule="exact"/>
        <w:ind w:firstLine="709"/>
        <w:jc w:val="both"/>
        <w:rPr>
          <w:sz w:val="28"/>
          <w:szCs w:val="28"/>
        </w:rPr>
      </w:pPr>
      <w:r w:rsidRPr="00B57B1E">
        <w:rPr>
          <w:sz w:val="28"/>
          <w:szCs w:val="28"/>
        </w:rPr>
        <w:t xml:space="preserve"> Ликвидность и платежеспособность – важнейшие характеристики деятельности организации: </w:t>
      </w:r>
    </w:p>
    <w:p w:rsidR="004510F7" w:rsidRPr="00B57B1E" w:rsidRDefault="004510F7" w:rsidP="00B17E0C">
      <w:pPr>
        <w:widowControl w:val="0"/>
        <w:spacing w:line="360" w:lineRule="exact"/>
        <w:ind w:firstLine="709"/>
        <w:jc w:val="both"/>
        <w:rPr>
          <w:sz w:val="28"/>
          <w:szCs w:val="28"/>
        </w:rPr>
      </w:pPr>
      <w:r w:rsidRPr="00B57B1E">
        <w:rPr>
          <w:sz w:val="28"/>
          <w:szCs w:val="28"/>
        </w:rPr>
        <w:t xml:space="preserve">Ликвидность – это способность любого актива организации трансформироваться в денежные средства. У ликвидного организации сумма оборотных активов превышает краткосрочные обязательства. </w:t>
      </w:r>
    </w:p>
    <w:p w:rsidR="004510F7" w:rsidRPr="00B57B1E" w:rsidRDefault="004510F7" w:rsidP="00B17E0C">
      <w:pPr>
        <w:widowControl w:val="0"/>
        <w:spacing w:line="360" w:lineRule="exact"/>
        <w:ind w:firstLine="709"/>
        <w:jc w:val="both"/>
        <w:rPr>
          <w:sz w:val="28"/>
          <w:szCs w:val="28"/>
        </w:rPr>
      </w:pPr>
      <w:r w:rsidRPr="00B57B1E">
        <w:rPr>
          <w:sz w:val="28"/>
          <w:szCs w:val="28"/>
        </w:rPr>
        <w:t xml:space="preserve">Платежеспособность означает наличие у организации денежных средств и их эквивалентов, достаточных для расчетов по кредиторской задолженности, требующей немедленного погашения. </w:t>
      </w:r>
    </w:p>
    <w:p w:rsidR="004510F7" w:rsidRPr="00B57B1E" w:rsidRDefault="004510F7" w:rsidP="00B17E0C">
      <w:pPr>
        <w:spacing w:line="360" w:lineRule="exact"/>
        <w:jc w:val="both"/>
        <w:rPr>
          <w:sz w:val="28"/>
          <w:szCs w:val="28"/>
        </w:rPr>
      </w:pPr>
      <w:r w:rsidRPr="00B57B1E">
        <w:rPr>
          <w:sz w:val="28"/>
          <w:szCs w:val="28"/>
        </w:rPr>
        <w:t xml:space="preserve">В системе мер, направленных на повышение эффективности работы </w:t>
      </w:r>
      <w:r w:rsidRPr="00B57B1E">
        <w:rPr>
          <w:color w:val="000000"/>
          <w:sz w:val="28"/>
          <w:szCs w:val="28"/>
        </w:rPr>
        <w:t>организации</w:t>
      </w:r>
      <w:r w:rsidRPr="00B57B1E">
        <w:rPr>
          <w:sz w:val="28"/>
          <w:szCs w:val="28"/>
        </w:rPr>
        <w:t xml:space="preserve"> и укрепление его финансового состояния, важное место занимают вопросы рационального использования оборотных средств.</w:t>
      </w:r>
    </w:p>
    <w:p w:rsidR="004510F7" w:rsidRPr="00B57B1E" w:rsidRDefault="004510F7" w:rsidP="00B17E0C">
      <w:pPr>
        <w:pStyle w:val="NoSpacing"/>
        <w:spacing w:line="360" w:lineRule="exact"/>
        <w:ind w:firstLine="709"/>
        <w:jc w:val="both"/>
        <w:rPr>
          <w:sz w:val="28"/>
          <w:szCs w:val="28"/>
        </w:rPr>
      </w:pPr>
      <w:r w:rsidRPr="00B57B1E">
        <w:rPr>
          <w:sz w:val="28"/>
          <w:szCs w:val="28"/>
        </w:rPr>
        <w:t>Эффективность использования оборотных средств характеризуется системой экономических показателей: коэффициент оборачиваемости, коэффициент оборачиваемости в днях и коэффициент загрузки.</w:t>
      </w:r>
    </w:p>
    <w:p w:rsidR="004510F7" w:rsidRPr="00B57B1E" w:rsidRDefault="004510F7" w:rsidP="00B17E0C">
      <w:pPr>
        <w:spacing w:line="360" w:lineRule="exact"/>
        <w:ind w:firstLine="709"/>
        <w:jc w:val="both"/>
        <w:rPr>
          <w:sz w:val="28"/>
          <w:szCs w:val="28"/>
          <w:shd w:val="clear" w:color="auto" w:fill="FFFFFF"/>
          <w:lang w:val="be-BY"/>
        </w:rPr>
      </w:pPr>
      <w:r w:rsidRPr="00B57B1E">
        <w:rPr>
          <w:sz w:val="28"/>
          <w:szCs w:val="28"/>
        </w:rPr>
        <w:t xml:space="preserve">Общество с ограниченной ответственностью «Марко-Гомель»  (в дальнейшем ООО «Марко-Гомель») было зарегистрировано Гомельским городским исполнительным комитетом </w:t>
      </w:r>
      <w:r w:rsidRPr="00B57B1E">
        <w:rPr>
          <w:sz w:val="28"/>
          <w:szCs w:val="28"/>
          <w:shd w:val="clear" w:color="auto" w:fill="FFFFFF"/>
        </w:rPr>
        <w:t>27.06.1997</w:t>
      </w:r>
      <w:r w:rsidRPr="00B57B1E">
        <w:rPr>
          <w:color w:val="062033"/>
          <w:sz w:val="28"/>
          <w:szCs w:val="28"/>
          <w:shd w:val="clear" w:color="auto" w:fill="FFFFFF"/>
        </w:rPr>
        <w:t xml:space="preserve"> г. </w:t>
      </w:r>
      <w:r w:rsidRPr="00B57B1E">
        <w:rPr>
          <w:sz w:val="28"/>
          <w:szCs w:val="28"/>
          <w:shd w:val="clear" w:color="auto" w:fill="FFFFFF"/>
        </w:rPr>
        <w:t>вЕдином государственном регистре юридических лиц и индивидуальных предпринимателей.</w:t>
      </w:r>
    </w:p>
    <w:p w:rsidR="004510F7" w:rsidRPr="00B57B1E" w:rsidRDefault="004510F7" w:rsidP="00B17E0C">
      <w:pPr>
        <w:pStyle w:val="NoSpacing"/>
        <w:spacing w:line="360" w:lineRule="exact"/>
        <w:ind w:firstLine="709"/>
        <w:jc w:val="both"/>
        <w:rPr>
          <w:sz w:val="28"/>
          <w:szCs w:val="28"/>
          <w:shd w:val="clear" w:color="auto" w:fill="FFFFFF"/>
        </w:rPr>
      </w:pPr>
      <w:r w:rsidRPr="00B57B1E">
        <w:rPr>
          <w:iCs/>
          <w:sz w:val="28"/>
          <w:szCs w:val="28"/>
          <w:shd w:val="clear" w:color="auto" w:fill="FFFFFF"/>
        </w:rPr>
        <w:t>Основной целью деятельности</w:t>
      </w:r>
      <w:r w:rsidRPr="00B57B1E">
        <w:rPr>
          <w:rStyle w:val="apple-converted-space"/>
          <w:sz w:val="28"/>
          <w:szCs w:val="28"/>
          <w:shd w:val="clear" w:color="auto" w:fill="FFFFFF"/>
        </w:rPr>
        <w:t> </w:t>
      </w:r>
      <w:r w:rsidRPr="00B57B1E">
        <w:rPr>
          <w:sz w:val="28"/>
          <w:szCs w:val="28"/>
          <w:shd w:val="clear" w:color="auto" w:fill="FFFFFF"/>
        </w:rPr>
        <w:t>Общества является извлечение прибыли в процессе осуществления хозяйственной деятельности, связанной с розничной торговлей товарами народного потребления, а именно торговлей обувью отечественного производства (мужская, женская, детская обувь).</w:t>
      </w:r>
    </w:p>
    <w:p w:rsidR="004510F7" w:rsidRDefault="004510F7" w:rsidP="0072193A">
      <w:pPr>
        <w:spacing w:line="360" w:lineRule="exact"/>
        <w:ind w:firstLine="709"/>
        <w:jc w:val="both"/>
        <w:rPr>
          <w:sz w:val="28"/>
          <w:szCs w:val="28"/>
        </w:rPr>
      </w:pPr>
      <w:r w:rsidRPr="00B57B1E">
        <w:rPr>
          <w:sz w:val="28"/>
          <w:szCs w:val="28"/>
        </w:rPr>
        <w:t xml:space="preserve">Рассмотрев  динамику основных экономических  показателей деятельности ООО «Марко-Гомель» на основе данных отчета о прибылях и убытках </w:t>
      </w:r>
      <w:r w:rsidRPr="00B57B1E">
        <w:rPr>
          <w:color w:val="000000"/>
          <w:sz w:val="28"/>
          <w:szCs w:val="28"/>
        </w:rPr>
        <w:t xml:space="preserve">за 2015-2017 гг., </w:t>
      </w:r>
      <w:r w:rsidRPr="00B57B1E">
        <w:rPr>
          <w:sz w:val="28"/>
          <w:szCs w:val="28"/>
        </w:rPr>
        <w:t>можно отметить, что ООО «Марко-Гомель» имеет постоянную тенденцию роста выручки от реализации на протяжении всего анализируемого периода.</w:t>
      </w:r>
    </w:p>
    <w:p w:rsidR="004510F7" w:rsidRPr="00B57B1E" w:rsidRDefault="004510F7" w:rsidP="0072193A">
      <w:pPr>
        <w:spacing w:line="360" w:lineRule="exact"/>
        <w:ind w:firstLine="709"/>
        <w:jc w:val="both"/>
        <w:rPr>
          <w:sz w:val="28"/>
          <w:szCs w:val="28"/>
        </w:rPr>
      </w:pPr>
      <w:r w:rsidRPr="00B57B1E">
        <w:rPr>
          <w:sz w:val="28"/>
          <w:szCs w:val="28"/>
        </w:rPr>
        <w:t>Анализ финансового состояния ООО «Марко-Гомель» на основе показателей бухгалтерского баланса показывает, что</w:t>
      </w:r>
      <w:r w:rsidRPr="00B57B1E">
        <w:rPr>
          <w:color w:val="000000"/>
          <w:sz w:val="28"/>
          <w:szCs w:val="28"/>
          <w:shd w:val="clear" w:color="auto" w:fill="FFFFFF"/>
        </w:rPr>
        <w:t xml:space="preserve"> стабильные показатели по строке «Запасы» могут подтвердить хорошую работу снабженцев, поддерживающих необходимый запас для производства</w:t>
      </w:r>
      <w:r w:rsidRPr="00B57B1E">
        <w:rPr>
          <w:sz w:val="28"/>
          <w:szCs w:val="28"/>
        </w:rPr>
        <w:t xml:space="preserve">. Что касается краткосрочной дебиторской задолженности, то за анализируемый период она имеет тенденцию на снижение, что является положительным моментом для организации. Это обусловлено тем, что приток финансовых ресурсов в бюджет организации возрастает, поэтому общий размер остатка по краткосрочной дебиторской задолженности уменьшается. </w:t>
      </w:r>
    </w:p>
    <w:p w:rsidR="004510F7" w:rsidRPr="00B57B1E" w:rsidRDefault="004510F7" w:rsidP="00B17E0C">
      <w:pPr>
        <w:spacing w:line="360" w:lineRule="exact"/>
        <w:ind w:firstLine="709"/>
        <w:jc w:val="both"/>
        <w:rPr>
          <w:sz w:val="28"/>
          <w:szCs w:val="28"/>
        </w:rPr>
      </w:pPr>
      <w:r w:rsidRPr="00B57B1E">
        <w:rPr>
          <w:color w:val="000000"/>
          <w:sz w:val="28"/>
          <w:szCs w:val="28"/>
          <w:shd w:val="clear" w:color="auto" w:fill="FFFFFF"/>
        </w:rPr>
        <w:t>Анализ кадрового потенциала работников ООО «Марко-Гомель» показал, что наибольший удельный вес имеют работники трудоспособного возраста, что оказывает положительное влияние на деятельность организации.</w:t>
      </w:r>
    </w:p>
    <w:p w:rsidR="004510F7" w:rsidRPr="00B57B1E" w:rsidRDefault="004510F7" w:rsidP="00B17E0C">
      <w:pPr>
        <w:pStyle w:val="NoSpacing"/>
        <w:spacing w:line="360" w:lineRule="exact"/>
        <w:ind w:firstLine="709"/>
        <w:jc w:val="both"/>
        <w:rPr>
          <w:sz w:val="28"/>
          <w:szCs w:val="28"/>
        </w:rPr>
      </w:pPr>
      <w:r w:rsidRPr="00B57B1E">
        <w:rPr>
          <w:sz w:val="28"/>
          <w:szCs w:val="28"/>
        </w:rPr>
        <w:t>Анализ оценки эффективности использования оборотного капитала показывает общее увеличение оборотных активов организации. Увеличение или уменьшение остатков денежной наличности обуславливается уровнем несбалансированности денежных потоков.</w:t>
      </w:r>
    </w:p>
    <w:p w:rsidR="004510F7" w:rsidRPr="00B57B1E" w:rsidRDefault="004510F7" w:rsidP="0072193A">
      <w:pPr>
        <w:spacing w:line="360" w:lineRule="exact"/>
        <w:ind w:firstLine="709"/>
        <w:jc w:val="both"/>
        <w:rPr>
          <w:sz w:val="28"/>
          <w:szCs w:val="28"/>
        </w:rPr>
      </w:pPr>
      <w:r w:rsidRPr="00B57B1E">
        <w:rPr>
          <w:sz w:val="28"/>
          <w:szCs w:val="28"/>
        </w:rPr>
        <w:t>Оценка ликвидности – необходимый этап при решении вопроса о степени покрытия текущих долгов за счет имеющихся в распоряжении компании текущих активов, о возможности дополнительного привлечения краткосрочных обязательств без критического ухудшения ликвидности.</w:t>
      </w:r>
    </w:p>
    <w:p w:rsidR="004510F7" w:rsidRPr="00B57B1E" w:rsidRDefault="004510F7" w:rsidP="00B17E0C">
      <w:pPr>
        <w:widowControl w:val="0"/>
        <w:spacing w:line="360" w:lineRule="exact"/>
        <w:ind w:firstLine="709"/>
        <w:jc w:val="both"/>
        <w:rPr>
          <w:sz w:val="28"/>
          <w:szCs w:val="28"/>
        </w:rPr>
      </w:pPr>
      <w:r w:rsidRPr="00B57B1E">
        <w:rPr>
          <w:sz w:val="28"/>
          <w:szCs w:val="28"/>
        </w:rPr>
        <w:t>Подробный анализ ликвидности и платежеспособности ООО «Марко-Гомель» показывает, что разумный рост коэффициента текущей ликвидности в динамике рассматривается как благоприятная тенденция. Превышение необходимого норматива говорит о достаточном наличии у организации денежных средств и их эквивалентов, для расчетов по кредиторской задолженности, требующих немедленного погашения. Превышение нормативного значения коэффициента обеспеченности собственными оборотными средствами характеризует наличие у организации собственных оборотных средств, необходимых для его финансовой устойчивости. Оптимальное значение коэффициента абсолютной ликвидности (платежеспособности) К</w:t>
      </w:r>
      <w:r w:rsidRPr="00B57B1E">
        <w:rPr>
          <w:sz w:val="28"/>
          <w:szCs w:val="28"/>
          <w:vertAlign w:val="subscript"/>
        </w:rPr>
        <w:t>а.л</w:t>
      </w:r>
      <w:r w:rsidRPr="005C73F8">
        <w:rPr>
          <w:sz w:val="28"/>
          <w:szCs w:val="28"/>
        </w:rPr>
        <w:fldChar w:fldCharType="begin"/>
      </w:r>
      <w:r w:rsidRPr="005C73F8">
        <w:rPr>
          <w:sz w:val="28"/>
          <w:szCs w:val="28"/>
        </w:rPr>
        <w:instrText xml:space="preserve"> QUOTE </w:instrText>
      </w:r>
      <w:r>
        <w:pict>
          <v:shape id="_x0000_i1057"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322FE&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D322FE&quot;&gt;&lt;m:oMathPara&gt;&lt;m:oMath&gt;&lt;m:r&gt;&lt;w:rPr&gt;&lt;w:rFonts w:ascii=&quot;Cambria Math&quot; w:h-ansi=&quot;Cambria Math&quot;/&gt;&lt;wx:font wx:val=&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5C73F8">
        <w:rPr>
          <w:sz w:val="28"/>
          <w:szCs w:val="28"/>
        </w:rPr>
        <w:fldChar w:fldCharType="separate"/>
      </w:r>
      <w:r>
        <w:pict>
          <v:shape id="_x0000_i1058" type="#_x0000_t75" style="width:12.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60DE&quot;/&gt;&lt;wsp:rsid wsp:val=&quot;00007B20&quot;/&gt;&lt;wsp:rsid wsp:val=&quot;0001390C&quot;/&gt;&lt;wsp:rsid wsp:val=&quot;00021C52&quot;/&gt;&lt;wsp:rsid wsp:val=&quot;00025DB7&quot;/&gt;&lt;wsp:rsid wsp:val=&quot;00030D4C&quot;/&gt;&lt;wsp:rsid wsp:val=&quot;0003279A&quot;/&gt;&lt;wsp:rsid wsp:val=&quot;000347B1&quot;/&gt;&lt;wsp:rsid wsp:val=&quot;00035E93&quot;/&gt;&lt;wsp:rsid wsp:val=&quot;0005448A&quot;/&gt;&lt;wsp:rsid wsp:val=&quot;00054B94&quot;/&gt;&lt;wsp:rsid wsp:val=&quot;00055F3A&quot;/&gt;&lt;wsp:rsid wsp:val=&quot;00057BF1&quot;/&gt;&lt;wsp:rsid wsp:val=&quot;0006775E&quot;/&gt;&lt;wsp:rsid wsp:val=&quot;00076C4A&quot;/&gt;&lt;wsp:rsid wsp:val=&quot;000856FD&quot;/&gt;&lt;wsp:rsid wsp:val=&quot;00095F60&quot;/&gt;&lt;wsp:rsid wsp:val=&quot;000A2B9B&quot;/&gt;&lt;wsp:rsid wsp:val=&quot;000A4F1D&quot;/&gt;&lt;wsp:rsid wsp:val=&quot;000A6B22&quot;/&gt;&lt;wsp:rsid wsp:val=&quot;000B2C87&quot;/&gt;&lt;wsp:rsid wsp:val=&quot;000B5946&quot;/&gt;&lt;wsp:rsid wsp:val=&quot;000C4B16&quot;/&gt;&lt;wsp:rsid wsp:val=&quot;000D01C5&quot;/&gt;&lt;wsp:rsid wsp:val=&quot;000D3F17&quot;/&gt;&lt;wsp:rsid wsp:val=&quot;00102E2A&quot;/&gt;&lt;wsp:rsid wsp:val=&quot;00102FFE&quot;/&gt;&lt;wsp:rsid wsp:val=&quot;00110DCC&quot;/&gt;&lt;wsp:rsid wsp:val=&quot;00121614&quot;/&gt;&lt;wsp:rsid wsp:val=&quot;00130A45&quot;/&gt;&lt;wsp:rsid wsp:val=&quot;00152B28&quot;/&gt;&lt;wsp:rsid wsp:val=&quot;001559B4&quot;/&gt;&lt;wsp:rsid wsp:val=&quot;00162DD5&quot;/&gt;&lt;wsp:rsid wsp:val=&quot;001724CA&quot;/&gt;&lt;wsp:rsid wsp:val=&quot;001739D0&quot;/&gt;&lt;wsp:rsid wsp:val=&quot;00176A0F&quot;/&gt;&lt;wsp:rsid wsp:val=&quot;00177C4F&quot;/&gt;&lt;wsp:rsid wsp:val=&quot;001806B5&quot;/&gt;&lt;wsp:rsid wsp:val=&quot;00180D3B&quot;/&gt;&lt;wsp:rsid wsp:val=&quot;00182068&quot;/&gt;&lt;wsp:rsid wsp:val=&quot;00182717&quot;/&gt;&lt;wsp:rsid wsp:val=&quot;00184C08&quot;/&gt;&lt;wsp:rsid wsp:val=&quot;00186CA3&quot;/&gt;&lt;wsp:rsid wsp:val=&quot;00187A46&quot;/&gt;&lt;wsp:rsid wsp:val=&quot;00195D54&quot;/&gt;&lt;wsp:rsid wsp:val=&quot;00196BCE&quot;/&gt;&lt;wsp:rsid wsp:val=&quot;001A1781&quot;/&gt;&lt;wsp:rsid wsp:val=&quot;001A4C7C&quot;/&gt;&lt;wsp:rsid wsp:val=&quot;001B0527&quot;/&gt;&lt;wsp:rsid wsp:val=&quot;001B1BE0&quot;/&gt;&lt;wsp:rsid wsp:val=&quot;001B6A1B&quot;/&gt;&lt;wsp:rsid wsp:val=&quot;001C1477&quot;/&gt;&lt;wsp:rsid wsp:val=&quot;001D0653&quot;/&gt;&lt;wsp:rsid wsp:val=&quot;001E3F26&quot;/&gt;&lt;wsp:rsid wsp:val=&quot;001E5E09&quot;/&gt;&lt;wsp:rsid wsp:val=&quot;001F2DB7&quot;/&gt;&lt;wsp:rsid wsp:val=&quot;001F3131&quot;/&gt;&lt;wsp:rsid wsp:val=&quot;002043B3&quot;/&gt;&lt;wsp:rsid wsp:val=&quot;002105D6&quot;/&gt;&lt;wsp:rsid wsp:val=&quot;00210921&quot;/&gt;&lt;wsp:rsid wsp:val=&quot;00213C14&quot;/&gt;&lt;wsp:rsid wsp:val=&quot;00214809&quot;/&gt;&lt;wsp:rsid wsp:val=&quot;002154A9&quot;/&gt;&lt;wsp:rsid wsp:val=&quot;00217A2B&quot;/&gt;&lt;wsp:rsid wsp:val=&quot;00223CED&quot;/&gt;&lt;wsp:rsid wsp:val=&quot;00234485&quot;/&gt;&lt;wsp:rsid wsp:val=&quot;00236FA7&quot;/&gt;&lt;wsp:rsid wsp:val=&quot;00240693&quot;/&gt;&lt;wsp:rsid wsp:val=&quot;00242BAF&quot;/&gt;&lt;wsp:rsid wsp:val=&quot;00243C35&quot;/&gt;&lt;wsp:rsid wsp:val=&quot;00244163&quot;/&gt;&lt;wsp:rsid wsp:val=&quot;00244764&quot;/&gt;&lt;wsp:rsid wsp:val=&quot;00245117&quot;/&gt;&lt;wsp:rsid wsp:val=&quot;00246907&quot;/&gt;&lt;wsp:rsid wsp:val=&quot;002477EF&quot;/&gt;&lt;wsp:rsid wsp:val=&quot;00253038&quot;/&gt;&lt;wsp:rsid wsp:val=&quot;00256C42&quot;/&gt;&lt;wsp:rsid wsp:val=&quot;00260138&quot;/&gt;&lt;wsp:rsid wsp:val=&quot;00260262&quot;/&gt;&lt;wsp:rsid wsp:val=&quot;00264843&quot;/&gt;&lt;wsp:rsid wsp:val=&quot;00276C73&quot;/&gt;&lt;wsp:rsid wsp:val=&quot;00280845&quot;/&gt;&lt;wsp:rsid wsp:val=&quot;0028135A&quot;/&gt;&lt;wsp:rsid wsp:val=&quot;00282260&quot;/&gt;&lt;wsp:rsid wsp:val=&quot;0028730B&quot;/&gt;&lt;wsp:rsid wsp:val=&quot;0028731B&quot;/&gt;&lt;wsp:rsid wsp:val=&quot;00291E0C&quot;/&gt;&lt;wsp:rsid wsp:val=&quot;002A5526&quot;/&gt;&lt;wsp:rsid wsp:val=&quot;002A6E70&quot;/&gt;&lt;wsp:rsid wsp:val=&quot;002B307A&quot;/&gt;&lt;wsp:rsid wsp:val=&quot;002B3943&quot;/&gt;&lt;wsp:rsid wsp:val=&quot;002B6F92&quot;/&gt;&lt;wsp:rsid wsp:val=&quot;002C3254&quot;/&gt;&lt;wsp:rsid wsp:val=&quot;002E1880&quot;/&gt;&lt;wsp:rsid wsp:val=&quot;002E3AE5&quot;/&gt;&lt;wsp:rsid wsp:val=&quot;002E6703&quot;/&gt;&lt;wsp:rsid wsp:val=&quot;002E74B7&quot;/&gt;&lt;wsp:rsid wsp:val=&quot;002E79E7&quot;/&gt;&lt;wsp:rsid wsp:val=&quot;002F1895&quot;/&gt;&lt;wsp:rsid wsp:val=&quot;002F2F26&quot;/&gt;&lt;wsp:rsid wsp:val=&quot;002F44D1&quot;/&gt;&lt;wsp:rsid wsp:val=&quot;002F6BD7&quot;/&gt;&lt;wsp:rsid wsp:val=&quot;002F71A2&quot;/&gt;&lt;wsp:rsid wsp:val=&quot;002F7560&quot;/&gt;&lt;wsp:rsid wsp:val=&quot;00302B8E&quot;/&gt;&lt;wsp:rsid wsp:val=&quot;00304397&quot;/&gt;&lt;wsp:rsid wsp:val=&quot;00305822&quot;/&gt;&lt;wsp:rsid wsp:val=&quot;00317DE6&quot;/&gt;&lt;wsp:rsid wsp:val=&quot;00322EED&quot;/&gt;&lt;wsp:rsid wsp:val=&quot;00325C8E&quot;/&gt;&lt;wsp:rsid wsp:val=&quot;00334ED4&quot;/&gt;&lt;wsp:rsid wsp:val=&quot;00336048&quot;/&gt;&lt;wsp:rsid wsp:val=&quot;00336419&quot;/&gt;&lt;wsp:rsid wsp:val=&quot;00340944&quot;/&gt;&lt;wsp:rsid wsp:val=&quot;00352400&quot;/&gt;&lt;wsp:rsid wsp:val=&quot;0035485B&quot;/&gt;&lt;wsp:rsid wsp:val=&quot;003550A8&quot;/&gt;&lt;wsp:rsid wsp:val=&quot;0035527A&quot;/&gt;&lt;wsp:rsid wsp:val=&quot;00357AE4&quot;/&gt;&lt;wsp:rsid wsp:val=&quot;00357EC1&quot;/&gt;&lt;wsp:rsid wsp:val=&quot;003630EC&quot;/&gt;&lt;wsp:rsid wsp:val=&quot;00367A29&quot;/&gt;&lt;wsp:rsid wsp:val=&quot;003741AD&quot;/&gt;&lt;wsp:rsid wsp:val=&quot;00380B62&quot;/&gt;&lt;wsp:rsid wsp:val=&quot;00381649&quot;/&gt;&lt;wsp:rsid wsp:val=&quot;00383591&quot;/&gt;&lt;wsp:rsid wsp:val=&quot;00386A37&quot;/&gt;&lt;wsp:rsid wsp:val=&quot;003874D3&quot;/&gt;&lt;wsp:rsid wsp:val=&quot;00397DF0&quot;/&gt;&lt;wsp:rsid wsp:val=&quot;003A0EEA&quot;/&gt;&lt;wsp:rsid wsp:val=&quot;003A5A9C&quot;/&gt;&lt;wsp:rsid wsp:val=&quot;003A7CBE&quot;/&gt;&lt;wsp:rsid wsp:val=&quot;003B2381&quot;/&gt;&lt;wsp:rsid wsp:val=&quot;003B6090&quot;/&gt;&lt;wsp:rsid wsp:val=&quot;003B7B2F&quot;/&gt;&lt;wsp:rsid wsp:val=&quot;003C134D&quot;/&gt;&lt;wsp:rsid wsp:val=&quot;003D0468&quot;/&gt;&lt;wsp:rsid wsp:val=&quot;003D5003&quot;/&gt;&lt;wsp:rsid wsp:val=&quot;003E3005&quot;/&gt;&lt;wsp:rsid wsp:val=&quot;003E320E&quot;/&gt;&lt;wsp:rsid wsp:val=&quot;003E525A&quot;/&gt;&lt;wsp:rsid wsp:val=&quot;003E64BC&quot;/&gt;&lt;wsp:rsid wsp:val=&quot;003E6AAE&quot;/&gt;&lt;wsp:rsid wsp:val=&quot;00403116&quot;/&gt;&lt;wsp:rsid wsp:val=&quot;00404441&quot;/&gt;&lt;wsp:rsid wsp:val=&quot;00404F59&quot;/&gt;&lt;wsp:rsid wsp:val=&quot;00414B24&quot;/&gt;&lt;wsp:rsid wsp:val=&quot;00415F8B&quot;/&gt;&lt;wsp:rsid wsp:val=&quot;004244A5&quot;/&gt;&lt;wsp:rsid wsp:val=&quot;004258A7&quot;/&gt;&lt;wsp:rsid wsp:val=&quot;00425DFD&quot;/&gt;&lt;wsp:rsid wsp:val=&quot;00426CD9&quot;/&gt;&lt;wsp:rsid wsp:val=&quot;00430596&quot;/&gt;&lt;wsp:rsid wsp:val=&quot;004379AE&quot;/&gt;&lt;wsp:rsid wsp:val=&quot;00444B2E&quot;/&gt;&lt;wsp:rsid wsp:val=&quot;0045300A&quot;/&gt;&lt;wsp:rsid wsp:val=&quot;004541C1&quot;/&gt;&lt;wsp:rsid wsp:val=&quot;004549BE&quot;/&gt;&lt;wsp:rsid wsp:val=&quot;00455962&quot;/&gt;&lt;wsp:rsid wsp:val=&quot;00460F1F&quot;/&gt;&lt;wsp:rsid wsp:val=&quot;00470211&quot;/&gt;&lt;wsp:rsid wsp:val=&quot;004702B3&quot;/&gt;&lt;wsp:rsid wsp:val=&quot;004713BD&quot;/&gt;&lt;wsp:rsid wsp:val=&quot;00471446&quot;/&gt;&lt;wsp:rsid wsp:val=&quot;0047531F&quot;/&gt;&lt;wsp:rsid wsp:val=&quot;004808FE&quot;/&gt;&lt;wsp:rsid wsp:val=&quot;00483988&quot;/&gt;&lt;wsp:rsid wsp:val=&quot;00487CC1&quot;/&gt;&lt;wsp:rsid wsp:val=&quot;00487E70&quot;/&gt;&lt;wsp:rsid wsp:val=&quot;00497035&quot;/&gt;&lt;wsp:rsid wsp:val=&quot;00497242&quot;/&gt;&lt;wsp:rsid wsp:val=&quot;004A54CF&quot;/&gt;&lt;wsp:rsid wsp:val=&quot;004A6CD3&quot;/&gt;&lt;wsp:rsid wsp:val=&quot;004B33B9&quot;/&gt;&lt;wsp:rsid wsp:val=&quot;004C0516&quot;/&gt;&lt;wsp:rsid wsp:val=&quot;004C24C3&quot;/&gt;&lt;wsp:rsid wsp:val=&quot;004C42D9&quot;/&gt;&lt;wsp:rsid wsp:val=&quot;004D0A1F&quot;/&gt;&lt;wsp:rsid wsp:val=&quot;004E1676&quot;/&gt;&lt;wsp:rsid wsp:val=&quot;004E2ED0&quot;/&gt;&lt;wsp:rsid wsp:val=&quot;004E4F5E&quot;/&gt;&lt;wsp:rsid wsp:val=&quot;004F1664&quot;/&gt;&lt;wsp:rsid wsp:val=&quot;004F58A6&quot;/&gt;&lt;wsp:rsid wsp:val=&quot;00505ECF&quot;/&gt;&lt;wsp:rsid wsp:val=&quot;00505FBD&quot;/&gt;&lt;wsp:rsid wsp:val=&quot;005064EC&quot;/&gt;&lt;wsp:rsid wsp:val=&quot;00515399&quot;/&gt;&lt;wsp:rsid wsp:val=&quot;005258FB&quot;/&gt;&lt;wsp:rsid wsp:val=&quot;00531AB1&quot;/&gt;&lt;wsp:rsid wsp:val=&quot;00533722&quot;/&gt;&lt;wsp:rsid wsp:val=&quot;00534488&quot;/&gt;&lt;wsp:rsid wsp:val=&quot;0053640A&quot;/&gt;&lt;wsp:rsid wsp:val=&quot;00537716&quot;/&gt;&lt;wsp:rsid wsp:val=&quot;00541335&quot;/&gt;&lt;wsp:rsid wsp:val=&quot;00546847&quot;/&gt;&lt;wsp:rsid wsp:val=&quot;00550C69&quot;/&gt;&lt;wsp:rsid wsp:val=&quot;005569CA&quot;/&gt;&lt;wsp:rsid wsp:val=&quot;005641C2&quot;/&gt;&lt;wsp:rsid wsp:val=&quot;00572AA9&quot;/&gt;&lt;wsp:rsid wsp:val=&quot;00573578&quot;/&gt;&lt;wsp:rsid wsp:val=&quot;005775DE&quot;/&gt;&lt;wsp:rsid wsp:val=&quot;00581518&quot;/&gt;&lt;wsp:rsid wsp:val=&quot;00582721&quot;/&gt;&lt;wsp:rsid wsp:val=&quot;00582F97&quot;/&gt;&lt;wsp:rsid wsp:val=&quot;00583334&quot;/&gt;&lt;wsp:rsid wsp:val=&quot;00584756&quot;/&gt;&lt;wsp:rsid wsp:val=&quot;0058644D&quot;/&gt;&lt;wsp:rsid wsp:val=&quot;00590022&quot;/&gt;&lt;wsp:rsid wsp:val=&quot;005978CE&quot;/&gt;&lt;wsp:rsid wsp:val=&quot;005A5C76&quot;/&gt;&lt;wsp:rsid wsp:val=&quot;005B2FF6&quot;/&gt;&lt;wsp:rsid wsp:val=&quot;005B5CD8&quot;/&gt;&lt;wsp:rsid wsp:val=&quot;005C24A3&quot;/&gt;&lt;wsp:rsid wsp:val=&quot;005C4036&quot;/&gt;&lt;wsp:rsid wsp:val=&quot;005C5A4D&quot;/&gt;&lt;wsp:rsid wsp:val=&quot;005C6A94&quot;/&gt;&lt;wsp:rsid wsp:val=&quot;005C73F8&quot;/&gt;&lt;wsp:rsid wsp:val=&quot;005C7EDC&quot;/&gt;&lt;wsp:rsid wsp:val=&quot;005D34C0&quot;/&gt;&lt;wsp:rsid wsp:val=&quot;005D72FC&quot;/&gt;&lt;wsp:rsid wsp:val=&quot;005E1654&quot;/&gt;&lt;wsp:rsid wsp:val=&quot;005E4AC3&quot;/&gt;&lt;wsp:rsid wsp:val=&quot;005F1FA0&quot;/&gt;&lt;wsp:rsid wsp:val=&quot;005F207A&quot;/&gt;&lt;wsp:rsid wsp:val=&quot;006031FA&quot;/&gt;&lt;wsp:rsid wsp:val=&quot;00617309&quot;/&gt;&lt;wsp:rsid wsp:val=&quot;00627067&quot;/&gt;&lt;wsp:rsid wsp:val=&quot;006350F3&quot;/&gt;&lt;wsp:rsid wsp:val=&quot;006406E3&quot;/&gt;&lt;wsp:rsid wsp:val=&quot;0064547B&quot;/&gt;&lt;wsp:rsid wsp:val=&quot;00651B92&quot;/&gt;&lt;wsp:rsid wsp:val=&quot;00661B94&quot;/&gt;&lt;wsp:rsid wsp:val=&quot;00670206&quot;/&gt;&lt;wsp:rsid wsp:val=&quot;00674E09&quot;/&gt;&lt;wsp:rsid wsp:val=&quot;006766F7&quot;/&gt;&lt;wsp:rsid wsp:val=&quot;0068046F&quot;/&gt;&lt;wsp:rsid wsp:val=&quot;006821C8&quot;/&gt;&lt;wsp:rsid wsp:val=&quot;006855D5&quot;/&gt;&lt;wsp:rsid wsp:val=&quot;00691F94&quot;/&gt;&lt;wsp:rsid wsp:val=&quot;00696CC8&quot;/&gt;&lt;wsp:rsid wsp:val=&quot;006A191F&quot;/&gt;&lt;wsp:rsid wsp:val=&quot;006A4A58&quot;/&gt;&lt;wsp:rsid wsp:val=&quot;006B173B&quot;/&gt;&lt;wsp:rsid wsp:val=&quot;006B759D&quot;/&gt;&lt;wsp:rsid wsp:val=&quot;006D17CA&quot;/&gt;&lt;wsp:rsid wsp:val=&quot;006D36A4&quot;/&gt;&lt;wsp:rsid wsp:val=&quot;006D5183&quot;/&gt;&lt;wsp:rsid wsp:val=&quot;006D6846&quot;/&gt;&lt;wsp:rsid wsp:val=&quot;006F1EF5&quot;/&gt;&lt;wsp:rsid wsp:val=&quot;006F6000&quot;/&gt;&lt;wsp:rsid wsp:val=&quot;00707398&quot;/&gt;&lt;wsp:rsid wsp:val=&quot;0071143A&quot;/&gt;&lt;wsp:rsid wsp:val=&quot;0071491A&quot;/&gt;&lt;wsp:rsid wsp:val=&quot;0071577A&quot;/&gt;&lt;wsp:rsid wsp:val=&quot;0072193A&quot;/&gt;&lt;wsp:rsid wsp:val=&quot;00722D57&quot;/&gt;&lt;wsp:rsid wsp:val=&quot;00723029&quot;/&gt;&lt;wsp:rsid wsp:val=&quot;007242B6&quot;/&gt;&lt;wsp:rsid wsp:val=&quot;0072518C&quot;/&gt;&lt;wsp:rsid wsp:val=&quot;00725FF6&quot;/&gt;&lt;wsp:rsid wsp:val=&quot;0072747B&quot;/&gt;&lt;wsp:rsid wsp:val=&quot;0073596C&quot;/&gt;&lt;wsp:rsid wsp:val=&quot;00740E5E&quot;/&gt;&lt;wsp:rsid wsp:val=&quot;00745341&quot;/&gt;&lt;wsp:rsid wsp:val=&quot;00746A62&quot;/&gt;&lt;wsp:rsid wsp:val=&quot;0074787F&quot;/&gt;&lt;wsp:rsid wsp:val=&quot;007505A6&quot;/&gt;&lt;wsp:rsid wsp:val=&quot;0075063F&quot;/&gt;&lt;wsp:rsid wsp:val=&quot;007510DD&quot;/&gt;&lt;wsp:rsid wsp:val=&quot;007524C0&quot;/&gt;&lt;wsp:rsid wsp:val=&quot;00753F2A&quot;/&gt;&lt;wsp:rsid wsp:val=&quot;00756CD3&quot;/&gt;&lt;wsp:rsid wsp:val=&quot;00763ADE&quot;/&gt;&lt;wsp:rsid wsp:val=&quot;00763B3D&quot;/&gt;&lt;wsp:rsid wsp:val=&quot;0076531F&quot;/&gt;&lt;wsp:rsid wsp:val=&quot;00770B94&quot;/&gt;&lt;wsp:rsid wsp:val=&quot;00774171&quot;/&gt;&lt;wsp:rsid wsp:val=&quot;007756B1&quot;/&gt;&lt;wsp:rsid wsp:val=&quot;007818B2&quot;/&gt;&lt;wsp:rsid wsp:val=&quot;00785301&quot;/&gt;&lt;wsp:rsid wsp:val=&quot;00793D37&quot;/&gt;&lt;wsp:rsid wsp:val=&quot;007A6897&quot;/&gt;&lt;wsp:rsid wsp:val=&quot;007B1EED&quot;/&gt;&lt;wsp:rsid wsp:val=&quot;007B2B29&quot;/&gt;&lt;wsp:rsid wsp:val=&quot;007B2DE3&quot;/&gt;&lt;wsp:rsid wsp:val=&quot;007B59B0&quot;/&gt;&lt;wsp:rsid wsp:val=&quot;007C0512&quot;/&gt;&lt;wsp:rsid wsp:val=&quot;007C4192&quot;/&gt;&lt;wsp:rsid wsp:val=&quot;007C68F6&quot;/&gt;&lt;wsp:rsid wsp:val=&quot;007E7EAC&quot;/&gt;&lt;wsp:rsid wsp:val=&quot;007F2449&quot;/&gt;&lt;wsp:rsid wsp:val=&quot;007F2CC8&quot;/&gt;&lt;wsp:rsid wsp:val=&quot;007F3C8B&quot;/&gt;&lt;wsp:rsid wsp:val=&quot;007F4F97&quot;/&gt;&lt;wsp:rsid wsp:val=&quot;00800C7D&quot;/&gt;&lt;wsp:rsid wsp:val=&quot;008019A1&quot;/&gt;&lt;wsp:rsid wsp:val=&quot;00804A50&quot;/&gt;&lt;wsp:rsid wsp:val=&quot;00811EF2&quot;/&gt;&lt;wsp:rsid wsp:val=&quot;00817DB0&quot;/&gt;&lt;wsp:rsid wsp:val=&quot;00826AC7&quot;/&gt;&lt;wsp:rsid wsp:val=&quot;00831252&quot;/&gt;&lt;wsp:rsid wsp:val=&quot;00833844&quot;/&gt;&lt;wsp:rsid wsp:val=&quot;00833FCB&quot;/&gt;&lt;wsp:rsid wsp:val=&quot;00842C8E&quot;/&gt;&lt;wsp:rsid wsp:val=&quot;00842EEE&quot;/&gt;&lt;wsp:rsid wsp:val=&quot;0085707C&quot;/&gt;&lt;wsp:rsid wsp:val=&quot;00873224&quot;/&gt;&lt;wsp:rsid wsp:val=&quot;00874F02&quot;/&gt;&lt;wsp:rsid wsp:val=&quot;00881FB9&quot;/&gt;&lt;wsp:rsid wsp:val=&quot;00883C91&quot;/&gt;&lt;wsp:rsid wsp:val=&quot;00883DB8&quot;/&gt;&lt;wsp:rsid wsp:val=&quot;0088795F&quot;/&gt;&lt;wsp:rsid wsp:val=&quot;0089203A&quot;/&gt;&lt;wsp:rsid wsp:val=&quot;008A0608&quot;/&gt;&lt;wsp:rsid wsp:val=&quot;008A1470&quot;/&gt;&lt;wsp:rsid wsp:val=&quot;008A64C2&quot;/&gt;&lt;wsp:rsid wsp:val=&quot;008B3C16&quot;/&gt;&lt;wsp:rsid wsp:val=&quot;008B5EFA&quot;/&gt;&lt;wsp:rsid wsp:val=&quot;008C2C4F&quot;/&gt;&lt;wsp:rsid wsp:val=&quot;008C45BC&quot;/&gt;&lt;wsp:rsid wsp:val=&quot;008C51B9&quot;/&gt;&lt;wsp:rsid wsp:val=&quot;008E6EA4&quot;/&gt;&lt;wsp:rsid wsp:val=&quot;008F442B&quot;/&gt;&lt;wsp:rsid wsp:val=&quot;008F7B7C&quot;/&gt;&lt;wsp:rsid wsp:val=&quot;00900B70&quot;/&gt;&lt;wsp:rsid wsp:val=&quot;00907FDB&quot;/&gt;&lt;wsp:rsid wsp:val=&quot;0091487E&quot;/&gt;&lt;wsp:rsid wsp:val=&quot;00916662&quot;/&gt;&lt;wsp:rsid wsp:val=&quot;00925682&quot;/&gt;&lt;wsp:rsid wsp:val=&quot;00925A72&quot;/&gt;&lt;wsp:rsid wsp:val=&quot;00926FAA&quot;/&gt;&lt;wsp:rsid wsp:val=&quot;009336CB&quot;/&gt;&lt;wsp:rsid wsp:val=&quot;009365E2&quot;/&gt;&lt;wsp:rsid wsp:val=&quot;00936EBF&quot;/&gt;&lt;wsp:rsid wsp:val=&quot;00944201&quot;/&gt;&lt;wsp:rsid wsp:val=&quot;009559AB&quot;/&gt;&lt;wsp:rsid wsp:val=&quot;0095765F&quot;/&gt;&lt;wsp:rsid wsp:val=&quot;00977EF5&quot;/&gt;&lt;wsp:rsid wsp:val=&quot;00984D05&quot;/&gt;&lt;wsp:rsid wsp:val=&quot;009A301B&quot;/&gt;&lt;wsp:rsid wsp:val=&quot;009A51C3&quot;/&gt;&lt;wsp:rsid wsp:val=&quot;009A6E2B&quot;/&gt;&lt;wsp:rsid wsp:val=&quot;009B0026&quot;/&gt;&lt;wsp:rsid wsp:val=&quot;009B0096&quot;/&gt;&lt;wsp:rsid wsp:val=&quot;009B1AB6&quot;/&gt;&lt;wsp:rsid wsp:val=&quot;009B4423&quot;/&gt;&lt;wsp:rsid wsp:val=&quot;009B67F7&quot;/&gt;&lt;wsp:rsid wsp:val=&quot;009C165A&quot;/&gt;&lt;wsp:rsid wsp:val=&quot;009C271D&quot;/&gt;&lt;wsp:rsid wsp:val=&quot;009C4F3E&quot;/&gt;&lt;wsp:rsid wsp:val=&quot;009C7FAF&quot;/&gt;&lt;wsp:rsid wsp:val=&quot;009D2BAE&quot;/&gt;&lt;wsp:rsid wsp:val=&quot;009D4492&quot;/&gt;&lt;wsp:rsid wsp:val=&quot;009E081C&quot;/&gt;&lt;wsp:rsid wsp:val=&quot;009E753D&quot;/&gt;&lt;wsp:rsid wsp:val=&quot;009F3277&quot;/&gt;&lt;wsp:rsid wsp:val=&quot;009F73BF&quot;/&gt;&lt;wsp:rsid wsp:val=&quot;00A0035E&quot;/&gt;&lt;wsp:rsid wsp:val=&quot;00A0060F&quot;/&gt;&lt;wsp:rsid wsp:val=&quot;00A02016&quot;/&gt;&lt;wsp:rsid wsp:val=&quot;00A02A4E&quot;/&gt;&lt;wsp:rsid wsp:val=&quot;00A05264&quot;/&gt;&lt;wsp:rsid wsp:val=&quot;00A066AC&quot;/&gt;&lt;wsp:rsid wsp:val=&quot;00A215DC&quot;/&gt;&lt;wsp:rsid wsp:val=&quot;00A370C6&quot;/&gt;&lt;wsp:rsid wsp:val=&quot;00A441C8&quot;/&gt;&lt;wsp:rsid wsp:val=&quot;00A5281E&quot;/&gt;&lt;wsp:rsid wsp:val=&quot;00A64F90&quot;/&gt;&lt;wsp:rsid wsp:val=&quot;00A80907&quot;/&gt;&lt;wsp:rsid wsp:val=&quot;00A92AA3&quot;/&gt;&lt;wsp:rsid wsp:val=&quot;00A9645B&quot;/&gt;&lt;wsp:rsid wsp:val=&quot;00AA0CD8&quot;/&gt;&lt;wsp:rsid wsp:val=&quot;00AA0D78&quot;/&gt;&lt;wsp:rsid wsp:val=&quot;00AA1EC2&quot;/&gt;&lt;wsp:rsid wsp:val=&quot;00AA25D2&quot;/&gt;&lt;wsp:rsid wsp:val=&quot;00AB36AE&quot;/&gt;&lt;wsp:rsid wsp:val=&quot;00AB376A&quot;/&gt;&lt;wsp:rsid wsp:val=&quot;00AB62FE&quot;/&gt;&lt;wsp:rsid wsp:val=&quot;00AC2BF2&quot;/&gt;&lt;wsp:rsid wsp:val=&quot;00AD26F6&quot;/&gt;&lt;wsp:rsid wsp:val=&quot;00AD2E05&quot;/&gt;&lt;wsp:rsid wsp:val=&quot;00AD35D6&quot;/&gt;&lt;wsp:rsid wsp:val=&quot;00AD4D14&quot;/&gt;&lt;wsp:rsid wsp:val=&quot;00AE68C2&quot;/&gt;&lt;wsp:rsid wsp:val=&quot;00AF0A5A&quot;/&gt;&lt;wsp:rsid wsp:val=&quot;00AF65F6&quot;/&gt;&lt;wsp:rsid wsp:val=&quot;00B00D53&quot;/&gt;&lt;wsp:rsid wsp:val=&quot;00B05C5A&quot;/&gt;&lt;wsp:rsid wsp:val=&quot;00B1038F&quot;/&gt;&lt;wsp:rsid wsp:val=&quot;00B1563E&quot;/&gt;&lt;wsp:rsid wsp:val=&quot;00B17E0C&quot;/&gt;&lt;wsp:rsid wsp:val=&quot;00B25836&quot;/&gt;&lt;wsp:rsid wsp:val=&quot;00B33EC7&quot;/&gt;&lt;wsp:rsid wsp:val=&quot;00B4118D&quot;/&gt;&lt;wsp:rsid wsp:val=&quot;00B41F47&quot;/&gt;&lt;wsp:rsid wsp:val=&quot;00B442CD&quot;/&gt;&lt;wsp:rsid wsp:val=&quot;00B46408&quot;/&gt;&lt;wsp:rsid wsp:val=&quot;00B55609&quot;/&gt;&lt;wsp:rsid wsp:val=&quot;00B62416&quot;/&gt;&lt;wsp:rsid wsp:val=&quot;00B65D49&quot;/&gt;&lt;wsp:rsid wsp:val=&quot;00B9280D&quot;/&gt;&lt;wsp:rsid wsp:val=&quot;00B95A86&quot;/&gt;&lt;wsp:rsid wsp:val=&quot;00B96500&quot;/&gt;&lt;wsp:rsid wsp:val=&quot;00B96D25&quot;/&gt;&lt;wsp:rsid wsp:val=&quot;00BA69FE&quot;/&gt;&lt;wsp:rsid wsp:val=&quot;00BB50F8&quot;/&gt;&lt;wsp:rsid wsp:val=&quot;00BC2EEF&quot;/&gt;&lt;wsp:rsid wsp:val=&quot;00BC34B4&quot;/&gt;&lt;wsp:rsid wsp:val=&quot;00BC6D59&quot;/&gt;&lt;wsp:rsid wsp:val=&quot;00BC7BF9&quot;/&gt;&lt;wsp:rsid wsp:val=&quot;00BD122A&quot;/&gt;&lt;wsp:rsid wsp:val=&quot;00C039C2&quot;/&gt;&lt;wsp:rsid wsp:val=&quot;00C07651&quot;/&gt;&lt;wsp:rsid wsp:val=&quot;00C14764&quot;/&gt;&lt;wsp:rsid wsp:val=&quot;00C156A6&quot;/&gt;&lt;wsp:rsid wsp:val=&quot;00C15765&quot;/&gt;&lt;wsp:rsid wsp:val=&quot;00C15CEE&quot;/&gt;&lt;wsp:rsid wsp:val=&quot;00C22887&quot;/&gt;&lt;wsp:rsid wsp:val=&quot;00C3100A&quot;/&gt;&lt;wsp:rsid wsp:val=&quot;00C33349&quot;/&gt;&lt;wsp:rsid wsp:val=&quot;00C36290&quot;/&gt;&lt;wsp:rsid wsp:val=&quot;00C41449&quot;/&gt;&lt;wsp:rsid wsp:val=&quot;00C42005&quot;/&gt;&lt;wsp:rsid wsp:val=&quot;00C51A17&quot;/&gt;&lt;wsp:rsid wsp:val=&quot;00C54BD4&quot;/&gt;&lt;wsp:rsid wsp:val=&quot;00C6041E&quot;/&gt;&lt;wsp:rsid wsp:val=&quot;00C61CBF&quot;/&gt;&lt;wsp:rsid wsp:val=&quot;00C61DBD&quot;/&gt;&lt;wsp:rsid wsp:val=&quot;00C63EEF&quot;/&gt;&lt;wsp:rsid wsp:val=&quot;00C66435&quot;/&gt;&lt;wsp:rsid wsp:val=&quot;00C708C0&quot;/&gt;&lt;wsp:rsid wsp:val=&quot;00C74C49&quot;/&gt;&lt;wsp:rsid wsp:val=&quot;00C81CEB&quot;/&gt;&lt;wsp:rsid wsp:val=&quot;00C8418E&quot;/&gt;&lt;wsp:rsid wsp:val=&quot;00C843F9&quot;/&gt;&lt;wsp:rsid wsp:val=&quot;00CA0979&quot;/&gt;&lt;wsp:rsid wsp:val=&quot;00CA0B1A&quot;/&gt;&lt;wsp:rsid wsp:val=&quot;00CB4592&quot;/&gt;&lt;wsp:rsid wsp:val=&quot;00CC0BAF&quot;/&gt;&lt;wsp:rsid wsp:val=&quot;00CC492C&quot;/&gt;&lt;wsp:rsid wsp:val=&quot;00CD3B97&quot;/&gt;&lt;wsp:rsid wsp:val=&quot;00CD7D88&quot;/&gt;&lt;wsp:rsid wsp:val=&quot;00CE1BD3&quot;/&gt;&lt;wsp:rsid wsp:val=&quot;00CE78E0&quot;/&gt;&lt;wsp:rsid wsp:val=&quot;00CF462D&quot;/&gt;&lt;wsp:rsid wsp:val=&quot;00CF5EDA&quot;/&gt;&lt;wsp:rsid wsp:val=&quot;00D00B8F&quot;/&gt;&lt;wsp:rsid wsp:val=&quot;00D01377&quot;/&gt;&lt;wsp:rsid wsp:val=&quot;00D07F7A&quot;/&gt;&lt;wsp:rsid wsp:val=&quot;00D10040&quot;/&gt;&lt;wsp:rsid wsp:val=&quot;00D12EAD&quot;/&gt;&lt;wsp:rsid wsp:val=&quot;00D1398A&quot;/&gt;&lt;wsp:rsid wsp:val=&quot;00D14EDC&quot;/&gt;&lt;wsp:rsid wsp:val=&quot;00D16458&quot;/&gt;&lt;wsp:rsid wsp:val=&quot;00D166DC&quot;/&gt;&lt;wsp:rsid wsp:val=&quot;00D16BD4&quot;/&gt;&lt;wsp:rsid wsp:val=&quot;00D17AFA&quot;/&gt;&lt;wsp:rsid wsp:val=&quot;00D20363&quot;/&gt;&lt;wsp:rsid wsp:val=&quot;00D26D64&quot;/&gt;&lt;wsp:rsid wsp:val=&quot;00D322FE&quot;/&gt;&lt;wsp:rsid wsp:val=&quot;00D4672B&quot;/&gt;&lt;wsp:rsid wsp:val=&quot;00D474E5&quot;/&gt;&lt;wsp:rsid wsp:val=&quot;00D51E05&quot;/&gt;&lt;wsp:rsid wsp:val=&quot;00D61562&quot;/&gt;&lt;wsp:rsid wsp:val=&quot;00D630E2&quot;/&gt;&lt;wsp:rsid wsp:val=&quot;00D660DE&quot;/&gt;&lt;wsp:rsid wsp:val=&quot;00D74D20&quot;/&gt;&lt;wsp:rsid wsp:val=&quot;00D84BCD&quot;/&gt;&lt;wsp:rsid wsp:val=&quot;00D91F54&quot;/&gt;&lt;wsp:rsid wsp:val=&quot;00D940EE&quot;/&gt;&lt;wsp:rsid wsp:val=&quot;00DA5192&quot;/&gt;&lt;wsp:rsid wsp:val=&quot;00DA6E62&quot;/&gt;&lt;wsp:rsid wsp:val=&quot;00DB5F9A&quot;/&gt;&lt;wsp:rsid wsp:val=&quot;00DB6E32&quot;/&gt;&lt;wsp:rsid wsp:val=&quot;00DC64C3&quot;/&gt;&lt;wsp:rsid wsp:val=&quot;00DD0E8B&quot;/&gt;&lt;wsp:rsid wsp:val=&quot;00DD4B8C&quot;/&gt;&lt;wsp:rsid wsp:val=&quot;00DD5781&quot;/&gt;&lt;wsp:rsid wsp:val=&quot;00DD747D&quot;/&gt;&lt;wsp:rsid wsp:val=&quot;00DE311C&quot;/&gt;&lt;wsp:rsid wsp:val=&quot;00DE45F1&quot;/&gt;&lt;wsp:rsid wsp:val=&quot;00DE48F0&quot;/&gt;&lt;wsp:rsid wsp:val=&quot;00DE4A79&quot;/&gt;&lt;wsp:rsid wsp:val=&quot;00DE5093&quot;/&gt;&lt;wsp:rsid wsp:val=&quot;00DE63CB&quot;/&gt;&lt;wsp:rsid wsp:val=&quot;00DE6435&quot;/&gt;&lt;wsp:rsid wsp:val=&quot;00DF054B&quot;/&gt;&lt;wsp:rsid wsp:val=&quot;00E054A4&quot;/&gt;&lt;wsp:rsid wsp:val=&quot;00E107CE&quot;/&gt;&lt;wsp:rsid wsp:val=&quot;00E15BDE&quot;/&gt;&lt;wsp:rsid wsp:val=&quot;00E22F3A&quot;/&gt;&lt;wsp:rsid wsp:val=&quot;00E26272&quot;/&gt;&lt;wsp:rsid wsp:val=&quot;00E37519&quot;/&gt;&lt;wsp:rsid wsp:val=&quot;00E46574&quot;/&gt;&lt;wsp:rsid wsp:val=&quot;00E474D7&quot;/&gt;&lt;wsp:rsid wsp:val=&quot;00E538AD&quot;/&gt;&lt;wsp:rsid wsp:val=&quot;00E53AA0&quot;/&gt;&lt;wsp:rsid wsp:val=&quot;00E551DD&quot;/&gt;&lt;wsp:rsid wsp:val=&quot;00E55549&quot;/&gt;&lt;wsp:rsid wsp:val=&quot;00E6391C&quot;/&gt;&lt;wsp:rsid wsp:val=&quot;00E67E26&quot;/&gt;&lt;wsp:rsid wsp:val=&quot;00E70943&quot;/&gt;&lt;wsp:rsid wsp:val=&quot;00E71DA3&quot;/&gt;&lt;wsp:rsid wsp:val=&quot;00E729D2&quot;/&gt;&lt;wsp:rsid wsp:val=&quot;00E73E2B&quot;/&gt;&lt;wsp:rsid wsp:val=&quot;00E748B9&quot;/&gt;&lt;wsp:rsid wsp:val=&quot;00E8063F&quot;/&gt;&lt;wsp:rsid wsp:val=&quot;00E82230&quot;/&gt;&lt;wsp:rsid wsp:val=&quot;00E84FCE&quot;/&gt;&lt;wsp:rsid wsp:val=&quot;00E87635&quot;/&gt;&lt;wsp:rsid wsp:val=&quot;00E96746&quot;/&gt;&lt;wsp:rsid wsp:val=&quot;00EA1D08&quot;/&gt;&lt;wsp:rsid wsp:val=&quot;00EA4111&quot;/&gt;&lt;wsp:rsid wsp:val=&quot;00EA6078&quot;/&gt;&lt;wsp:rsid wsp:val=&quot;00EA64CD&quot;/&gt;&lt;wsp:rsid wsp:val=&quot;00EA7219&quot;/&gt;&lt;wsp:rsid wsp:val=&quot;00EB5265&quot;/&gt;&lt;wsp:rsid wsp:val=&quot;00EB5275&quot;/&gt;&lt;wsp:rsid wsp:val=&quot;00EC209A&quot;/&gt;&lt;wsp:rsid wsp:val=&quot;00EC2360&quot;/&gt;&lt;wsp:rsid wsp:val=&quot;00EC33BB&quot;/&gt;&lt;wsp:rsid wsp:val=&quot;00EC7D39&quot;/&gt;&lt;wsp:rsid wsp:val=&quot;00ED0C17&quot;/&gt;&lt;wsp:rsid wsp:val=&quot;00ED0DC0&quot;/&gt;&lt;wsp:rsid wsp:val=&quot;00ED796E&quot;/&gt;&lt;wsp:rsid wsp:val=&quot;00EE2409&quot;/&gt;&lt;wsp:rsid wsp:val=&quot;00EE3FF3&quot;/&gt;&lt;wsp:rsid wsp:val=&quot;00EE4EDB&quot;/&gt;&lt;wsp:rsid wsp:val=&quot;00EE6FD6&quot;/&gt;&lt;wsp:rsid wsp:val=&quot;00EF10EE&quot;/&gt;&lt;wsp:rsid wsp:val=&quot;00EF3CA8&quot;/&gt;&lt;wsp:rsid wsp:val=&quot;00EF5310&quot;/&gt;&lt;wsp:rsid wsp:val=&quot;00EF5FAF&quot;/&gt;&lt;wsp:rsid wsp:val=&quot;00F02834&quot;/&gt;&lt;wsp:rsid wsp:val=&quot;00F041EE&quot;/&gt;&lt;wsp:rsid wsp:val=&quot;00F0495C&quot;/&gt;&lt;wsp:rsid wsp:val=&quot;00F053B9&quot;/&gt;&lt;wsp:rsid wsp:val=&quot;00F06D4C&quot;/&gt;&lt;wsp:rsid wsp:val=&quot;00F07D4B&quot;/&gt;&lt;wsp:rsid wsp:val=&quot;00F121B7&quot;/&gt;&lt;wsp:rsid wsp:val=&quot;00F12719&quot;/&gt;&lt;wsp:rsid wsp:val=&quot;00F13248&quot;/&gt;&lt;wsp:rsid wsp:val=&quot;00F1696F&quot;/&gt;&lt;wsp:rsid wsp:val=&quot;00F20462&quot;/&gt;&lt;wsp:rsid wsp:val=&quot;00F20918&quot;/&gt;&lt;wsp:rsid wsp:val=&quot;00F21382&quot;/&gt;&lt;wsp:rsid wsp:val=&quot;00F25255&quot;/&gt;&lt;wsp:rsid wsp:val=&quot;00F3438F&quot;/&gt;&lt;wsp:rsid wsp:val=&quot;00F361BF&quot;/&gt;&lt;wsp:rsid wsp:val=&quot;00F37C10&quot;/&gt;&lt;wsp:rsid wsp:val=&quot;00F42C43&quot;/&gt;&lt;wsp:rsid wsp:val=&quot;00F51213&quot;/&gt;&lt;wsp:rsid wsp:val=&quot;00F54617&quot;/&gt;&lt;wsp:rsid wsp:val=&quot;00F561F3&quot;/&gt;&lt;wsp:rsid wsp:val=&quot;00F56FC7&quot;/&gt;&lt;wsp:rsid wsp:val=&quot;00F618BA&quot;/&gt;&lt;wsp:rsid wsp:val=&quot;00F66922&quot;/&gt;&lt;wsp:rsid wsp:val=&quot;00F674DC&quot;/&gt;&lt;wsp:rsid wsp:val=&quot;00F716D6&quot;/&gt;&lt;wsp:rsid wsp:val=&quot;00F73D3D&quot;/&gt;&lt;wsp:rsid wsp:val=&quot;00F750AE&quot;/&gt;&lt;wsp:rsid wsp:val=&quot;00F94334&quot;/&gt;&lt;wsp:rsid wsp:val=&quot;00FA0D69&quot;/&gt;&lt;wsp:rsid wsp:val=&quot;00FA24C5&quot;/&gt;&lt;wsp:rsid wsp:val=&quot;00FA25F7&quot;/&gt;&lt;wsp:rsid wsp:val=&quot;00FA2EC0&quot;/&gt;&lt;wsp:rsid wsp:val=&quot;00FB244F&quot;/&gt;&lt;wsp:rsid wsp:val=&quot;00FB42C8&quot;/&gt;&lt;wsp:rsid wsp:val=&quot;00FC1E4A&quot;/&gt;&lt;wsp:rsid wsp:val=&quot;00FC2921&quot;/&gt;&lt;wsp:rsid wsp:val=&quot;00FC4E3B&quot;/&gt;&lt;wsp:rsid wsp:val=&quot;00FD2D6E&quot;/&gt;&lt;wsp:rsid wsp:val=&quot;00FD39A5&quot;/&gt;&lt;wsp:rsid wsp:val=&quot;00FD6F43&quot;/&gt;&lt;wsp:rsid wsp:val=&quot;00FE64D4&quot;/&gt;&lt;wsp:rsid wsp:val=&quot;00FF0331&quot;/&gt;&lt;/wsp:rsids&gt;&lt;/w:docPr&gt;&lt;w:body&gt;&lt;w:p wsp:rsidR=&quot;00000000&quot; wsp:rsidRDefault=&quot;00D322FE&quot;&gt;&lt;m:oMathPara&gt;&lt;m:oMath&gt;&lt;m:r&gt;&lt;w:rPr&gt;&lt;w:rFonts w:ascii=&quot;Cambria Math&quot; w:h-ansi=&quot;Cambria Math&quot;/&gt;&lt;wx:font wx:val=&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5C73F8">
        <w:rPr>
          <w:sz w:val="28"/>
          <w:szCs w:val="28"/>
        </w:rPr>
        <w:fldChar w:fldCharType="end"/>
      </w:r>
      <w:r w:rsidRPr="00B57B1E">
        <w:rPr>
          <w:sz w:val="28"/>
          <w:szCs w:val="28"/>
        </w:rPr>
        <w:t xml:space="preserve"> 0,2. Значит, полученные коэффициенты показывают, что организация не в состоянии оплатить немедленно обязательства за счет денежных средств всех видов. Только лишь в 2017 г. организация превысила значение данного показателя. </w:t>
      </w:r>
    </w:p>
    <w:p w:rsidR="004510F7" w:rsidRPr="00B57B1E" w:rsidRDefault="004510F7" w:rsidP="00B17E0C">
      <w:pPr>
        <w:spacing w:line="360" w:lineRule="exact"/>
        <w:jc w:val="both"/>
        <w:rPr>
          <w:bCs/>
          <w:sz w:val="28"/>
          <w:szCs w:val="28"/>
        </w:rPr>
      </w:pPr>
      <w:r w:rsidRPr="00B57B1E">
        <w:rPr>
          <w:bCs/>
          <w:sz w:val="28"/>
          <w:szCs w:val="28"/>
        </w:rPr>
        <w:t>Коэффициент финансовой независимости (автономии) находится в пределах нормативного значения, что говорит о том, что финансовая устойчивость организации растет, а также, если кредиторы одновременно потребуют погасить обязательства, организация сможет расплатиться.</w:t>
      </w:r>
    </w:p>
    <w:p w:rsidR="004510F7" w:rsidRPr="00B57B1E" w:rsidRDefault="004510F7" w:rsidP="00B17E0C">
      <w:pPr>
        <w:spacing w:line="360" w:lineRule="exact"/>
        <w:ind w:firstLine="709"/>
        <w:jc w:val="both"/>
        <w:rPr>
          <w:sz w:val="28"/>
          <w:szCs w:val="28"/>
        </w:rPr>
      </w:pPr>
      <w:r w:rsidRPr="00B57B1E">
        <w:rPr>
          <w:sz w:val="28"/>
          <w:szCs w:val="28"/>
        </w:rPr>
        <w:t>Необходимым условием для обеспечения финансовой устойчивости является рациональное сочетание собственных и заемных средств. Поэтому работа в области повышения финансовой устойчивости может осуществляться в двух направлениях: на основе управления пассивами и на основе управления активами.</w:t>
      </w:r>
    </w:p>
    <w:p w:rsidR="004510F7" w:rsidRPr="00B57B1E" w:rsidRDefault="004510F7" w:rsidP="00B17E0C">
      <w:pPr>
        <w:pStyle w:val="NoSpacing"/>
        <w:spacing w:line="360" w:lineRule="exact"/>
        <w:ind w:firstLine="709"/>
        <w:jc w:val="both"/>
        <w:rPr>
          <w:sz w:val="28"/>
          <w:szCs w:val="28"/>
        </w:rPr>
      </w:pPr>
      <w:r w:rsidRPr="00B57B1E">
        <w:rPr>
          <w:sz w:val="28"/>
          <w:szCs w:val="28"/>
        </w:rPr>
        <w:t xml:space="preserve">ООО «Марко-Гомель» – розничная торговая сеть, для которой торговые объекты – основное звено розничной торговли. </w:t>
      </w:r>
    </w:p>
    <w:p w:rsidR="004510F7" w:rsidRPr="00B57B1E" w:rsidRDefault="004510F7" w:rsidP="00B17E0C">
      <w:pPr>
        <w:spacing w:line="360" w:lineRule="exact"/>
        <w:jc w:val="both"/>
        <w:rPr>
          <w:sz w:val="28"/>
          <w:szCs w:val="28"/>
        </w:rPr>
      </w:pPr>
      <w:r w:rsidRPr="00B57B1E">
        <w:rPr>
          <w:sz w:val="28"/>
          <w:szCs w:val="28"/>
        </w:rPr>
        <w:t>На основании этого, проведены расчеты экономического эффекта от открытие еще одного торгового объекта ООО «Марко-Гомель» торговой площадью 400 м</w:t>
      </w:r>
      <w:r w:rsidRPr="00B57B1E">
        <w:rPr>
          <w:sz w:val="28"/>
          <w:szCs w:val="28"/>
          <w:vertAlign w:val="superscript"/>
        </w:rPr>
        <w:t>2</w:t>
      </w:r>
      <w:r w:rsidRPr="00B57B1E">
        <w:rPr>
          <w:sz w:val="28"/>
          <w:szCs w:val="28"/>
        </w:rPr>
        <w:t xml:space="preserve">.  </w:t>
      </w:r>
    </w:p>
    <w:p w:rsidR="004510F7" w:rsidRPr="00B57B1E" w:rsidRDefault="004510F7" w:rsidP="00B17E0C">
      <w:pPr>
        <w:spacing w:line="360" w:lineRule="exact"/>
        <w:jc w:val="both"/>
        <w:rPr>
          <w:sz w:val="28"/>
          <w:szCs w:val="28"/>
        </w:rPr>
      </w:pPr>
      <w:r w:rsidRPr="00B57B1E">
        <w:rPr>
          <w:sz w:val="28"/>
          <w:szCs w:val="28"/>
        </w:rPr>
        <w:t xml:space="preserve">Так, в прогнозном году объем розничного товарооборота за счет открытия нового торгового объекта  увеличится на 57,4%, что на 5 988,3 тыс. </w:t>
      </w:r>
      <w:r>
        <w:rPr>
          <w:sz w:val="28"/>
          <w:szCs w:val="28"/>
        </w:rPr>
        <w:t>р.</w:t>
      </w:r>
      <w:r w:rsidRPr="00B57B1E">
        <w:rPr>
          <w:sz w:val="28"/>
          <w:szCs w:val="28"/>
        </w:rPr>
        <w:t xml:space="preserve"> больше и составит 16 429,5 тыс. </w:t>
      </w:r>
      <w:r>
        <w:rPr>
          <w:sz w:val="28"/>
          <w:szCs w:val="28"/>
        </w:rPr>
        <w:t>р.</w:t>
      </w:r>
    </w:p>
    <w:p w:rsidR="004510F7" w:rsidRPr="00B57B1E" w:rsidRDefault="004510F7" w:rsidP="00B17E0C">
      <w:pPr>
        <w:pStyle w:val="NoSpacing"/>
        <w:spacing w:line="360" w:lineRule="exact"/>
        <w:ind w:firstLine="709"/>
        <w:jc w:val="both"/>
        <w:rPr>
          <w:sz w:val="28"/>
          <w:szCs w:val="28"/>
        </w:rPr>
      </w:pPr>
      <w:r w:rsidRPr="00B57B1E">
        <w:rPr>
          <w:sz w:val="28"/>
          <w:szCs w:val="28"/>
        </w:rPr>
        <w:t xml:space="preserve">Основным элементом нуждающимся в оптимизации для ООО «Марко-Гомель» являются запасы. Так как в 2017 г. удельный вес запасов в общей структуре оборотных активов составляет 83,9%. </w:t>
      </w:r>
    </w:p>
    <w:p w:rsidR="004510F7" w:rsidRPr="00B57B1E" w:rsidRDefault="004510F7" w:rsidP="00B17E0C">
      <w:pPr>
        <w:pStyle w:val="NoSpacing"/>
        <w:spacing w:line="360" w:lineRule="exact"/>
        <w:ind w:firstLine="709"/>
        <w:jc w:val="both"/>
        <w:rPr>
          <w:sz w:val="28"/>
          <w:szCs w:val="28"/>
        </w:rPr>
      </w:pPr>
      <w:r w:rsidRPr="00B57B1E">
        <w:rPr>
          <w:sz w:val="28"/>
          <w:szCs w:val="28"/>
        </w:rPr>
        <w:t xml:space="preserve">Проведенный расчет показывает, что в результате сокращения величины запасов на 25%, экономический эффект составляет 576 тыс. </w:t>
      </w:r>
      <w:r>
        <w:rPr>
          <w:sz w:val="28"/>
          <w:szCs w:val="28"/>
        </w:rPr>
        <w:t>р.</w:t>
      </w:r>
    </w:p>
    <w:p w:rsidR="004510F7" w:rsidRPr="00B57B1E" w:rsidRDefault="004510F7" w:rsidP="00B17E0C">
      <w:pPr>
        <w:pStyle w:val="NoSpacing"/>
        <w:spacing w:line="360" w:lineRule="exact"/>
        <w:ind w:firstLine="709"/>
        <w:jc w:val="both"/>
        <w:rPr>
          <w:sz w:val="28"/>
          <w:szCs w:val="28"/>
        </w:rPr>
      </w:pPr>
      <w:r w:rsidRPr="00B57B1E">
        <w:rPr>
          <w:sz w:val="28"/>
          <w:szCs w:val="28"/>
        </w:rPr>
        <w:t xml:space="preserve">За счет сокращения величины запасов появляется возможность сократить величину краткосрочной кредиторской задолженности на 35%. </w:t>
      </w:r>
    </w:p>
    <w:p w:rsidR="004510F7" w:rsidRPr="00B57B1E" w:rsidRDefault="004510F7" w:rsidP="00B17E0C">
      <w:pPr>
        <w:pStyle w:val="NoSpacing"/>
        <w:spacing w:line="360" w:lineRule="exact"/>
        <w:ind w:firstLine="709"/>
        <w:jc w:val="both"/>
        <w:rPr>
          <w:sz w:val="28"/>
          <w:szCs w:val="28"/>
        </w:rPr>
      </w:pPr>
      <w:r w:rsidRPr="00B57B1E">
        <w:rPr>
          <w:sz w:val="28"/>
          <w:szCs w:val="28"/>
        </w:rPr>
        <w:t xml:space="preserve">В результате сокращения величины краткосрочной кредиторской задолженностина 35%, происходит сокращение на 344 тыс. </w:t>
      </w:r>
      <w:r>
        <w:rPr>
          <w:sz w:val="28"/>
          <w:szCs w:val="28"/>
        </w:rPr>
        <w:t>р.</w:t>
      </w:r>
    </w:p>
    <w:p w:rsidR="004510F7" w:rsidRDefault="004510F7" w:rsidP="003C134D">
      <w:pPr>
        <w:pStyle w:val="NoSpacing"/>
        <w:spacing w:line="360" w:lineRule="exact"/>
        <w:ind w:firstLine="709"/>
        <w:jc w:val="both"/>
        <w:rPr>
          <w:sz w:val="28"/>
          <w:szCs w:val="28"/>
        </w:rPr>
      </w:pPr>
      <w:r w:rsidRPr="00B57B1E">
        <w:rPr>
          <w:sz w:val="28"/>
          <w:szCs w:val="28"/>
        </w:rPr>
        <w:t xml:space="preserve">На основании расчетов, можно предположить, что суммарный экономический эффект ООО «Марко-Гомель от предложенных мероприятий, по подсчетам может составить от 232 тыс. </w:t>
      </w:r>
      <w:r>
        <w:rPr>
          <w:sz w:val="28"/>
          <w:szCs w:val="28"/>
        </w:rPr>
        <w:t>р.</w:t>
      </w:r>
    </w:p>
    <w:p w:rsidR="004510F7" w:rsidRPr="00B57B1E" w:rsidRDefault="004510F7" w:rsidP="003C134D">
      <w:pPr>
        <w:pStyle w:val="NoSpacing"/>
        <w:spacing w:line="360" w:lineRule="exact"/>
        <w:ind w:firstLine="709"/>
        <w:jc w:val="both"/>
        <w:rPr>
          <w:sz w:val="28"/>
          <w:szCs w:val="28"/>
        </w:rPr>
      </w:pPr>
      <w:r w:rsidRPr="00B57B1E">
        <w:rPr>
          <w:sz w:val="28"/>
          <w:szCs w:val="28"/>
        </w:rPr>
        <w:t xml:space="preserve">Рассмотрев изменение показателей ликвидности и платежеспособности с учетом полученного экономического эффекта, стоит отметить, что значения коэффициентов увеличились, а значит, что проведенные мероприятия оказали положительное влияние на укрепление финансовой устойчивости организации. </w:t>
      </w:r>
    </w:p>
    <w:p w:rsidR="004510F7" w:rsidRPr="00B57B1E" w:rsidRDefault="004510F7" w:rsidP="00B17E0C">
      <w:pPr>
        <w:spacing w:line="360" w:lineRule="exact"/>
        <w:ind w:firstLine="709"/>
        <w:jc w:val="both"/>
        <w:rPr>
          <w:sz w:val="28"/>
          <w:szCs w:val="28"/>
        </w:rPr>
      </w:pPr>
      <w:r w:rsidRPr="00B57B1E">
        <w:rPr>
          <w:sz w:val="28"/>
          <w:szCs w:val="28"/>
        </w:rPr>
        <w:t xml:space="preserve">В итоге, кроме показателей оборачиваемости активов, также подтянутся значения рентабельности, что в свою очередь будет способствовать улучшению общих финансовых показателей организации. </w:t>
      </w:r>
    </w:p>
    <w:p w:rsidR="004510F7" w:rsidRPr="00B57B1E" w:rsidRDefault="004510F7" w:rsidP="00B17E0C">
      <w:pPr>
        <w:spacing w:line="360" w:lineRule="exact"/>
        <w:ind w:firstLine="709"/>
        <w:jc w:val="both"/>
        <w:rPr>
          <w:sz w:val="28"/>
          <w:szCs w:val="28"/>
        </w:rPr>
      </w:pPr>
      <w:r w:rsidRPr="00B57B1E">
        <w:rPr>
          <w:sz w:val="28"/>
          <w:szCs w:val="28"/>
        </w:rPr>
        <w:t>Представленные мероприятия являются целесообразными и экономически обоснованными.</w:t>
      </w:r>
    </w:p>
    <w:p w:rsidR="004510F7" w:rsidRPr="00B57B1E" w:rsidRDefault="004510F7" w:rsidP="00B17E0C">
      <w:pPr>
        <w:spacing w:line="360" w:lineRule="exact"/>
        <w:ind w:firstLine="709"/>
        <w:jc w:val="both"/>
        <w:rPr>
          <w:sz w:val="28"/>
          <w:szCs w:val="28"/>
        </w:rPr>
      </w:pPr>
    </w:p>
    <w:p w:rsidR="004510F7" w:rsidRPr="00B57B1E" w:rsidRDefault="004510F7" w:rsidP="00B17E0C">
      <w:pPr>
        <w:pStyle w:val="NoSpacing"/>
        <w:spacing w:line="360" w:lineRule="exact"/>
        <w:ind w:firstLine="709"/>
        <w:jc w:val="both"/>
        <w:rPr>
          <w:sz w:val="28"/>
          <w:szCs w:val="28"/>
        </w:rPr>
      </w:pPr>
    </w:p>
    <w:p w:rsidR="004510F7" w:rsidRDefault="004510F7" w:rsidP="00F33A5E">
      <w:pPr>
        <w:spacing w:line="360" w:lineRule="exact"/>
        <w:rPr>
          <w:b/>
          <w:sz w:val="30"/>
          <w:szCs w:val="30"/>
        </w:rPr>
      </w:pPr>
    </w:p>
    <w:p w:rsidR="004510F7" w:rsidRDefault="004510F7" w:rsidP="004B33B9">
      <w:pPr>
        <w:spacing w:line="360" w:lineRule="exact"/>
        <w:jc w:val="center"/>
        <w:rPr>
          <w:sz w:val="28"/>
          <w:szCs w:val="30"/>
        </w:rPr>
      </w:pPr>
      <w:r>
        <w:rPr>
          <w:b/>
          <w:sz w:val="30"/>
          <w:szCs w:val="30"/>
        </w:rPr>
        <w:t xml:space="preserve">СПИСОК ИСПОЛЬЗОВАННЫХ ИСТОЧНИКОВ </w:t>
      </w:r>
    </w:p>
    <w:p w:rsidR="004510F7" w:rsidRDefault="004510F7" w:rsidP="004B33B9">
      <w:pPr>
        <w:spacing w:line="360" w:lineRule="exact"/>
        <w:jc w:val="center"/>
        <w:rPr>
          <w:sz w:val="28"/>
          <w:szCs w:val="30"/>
        </w:rPr>
      </w:pPr>
    </w:p>
    <w:p w:rsidR="004510F7" w:rsidRPr="00B4215A" w:rsidRDefault="004510F7" w:rsidP="004B33B9">
      <w:pPr>
        <w:pStyle w:val="ListParagraph"/>
        <w:numPr>
          <w:ilvl w:val="0"/>
          <w:numId w:val="5"/>
        </w:numPr>
        <w:spacing w:line="360" w:lineRule="exact"/>
        <w:ind w:left="0" w:firstLine="709"/>
        <w:jc w:val="both"/>
        <w:rPr>
          <w:sz w:val="28"/>
          <w:szCs w:val="30"/>
          <w:shd w:val="clear" w:color="auto" w:fill="FFFFFF"/>
        </w:rPr>
      </w:pPr>
      <w:r>
        <w:rPr>
          <w:b/>
          <w:sz w:val="28"/>
          <w:szCs w:val="30"/>
          <w:shd w:val="clear" w:color="auto" w:fill="FFFFFF"/>
        </w:rPr>
        <w:t>Базилевич</w:t>
      </w:r>
      <w:r w:rsidRPr="00D166DC">
        <w:rPr>
          <w:b/>
          <w:sz w:val="28"/>
          <w:szCs w:val="30"/>
          <w:shd w:val="clear" w:color="auto" w:fill="FFFFFF"/>
        </w:rPr>
        <w:t>,</w:t>
      </w:r>
      <w:r>
        <w:rPr>
          <w:b/>
          <w:sz w:val="28"/>
          <w:szCs w:val="30"/>
          <w:shd w:val="clear" w:color="auto" w:fill="FFFFFF"/>
        </w:rPr>
        <w:t xml:space="preserve"> А. </w:t>
      </w:r>
      <w:r w:rsidRPr="00B4215A">
        <w:rPr>
          <w:b/>
          <w:sz w:val="28"/>
          <w:szCs w:val="30"/>
          <w:shd w:val="clear" w:color="auto" w:fill="FFFFFF"/>
        </w:rPr>
        <w:t>Р.</w:t>
      </w:r>
      <w:r w:rsidRPr="00B4215A">
        <w:rPr>
          <w:sz w:val="28"/>
          <w:szCs w:val="30"/>
          <w:shd w:val="clear" w:color="auto" w:fill="FFFFFF"/>
        </w:rPr>
        <w:t>Проблемы и пути повышения финансовой устойчивости организации</w:t>
      </w:r>
      <w:r>
        <w:rPr>
          <w:sz w:val="28"/>
          <w:szCs w:val="30"/>
          <w:shd w:val="clear" w:color="auto" w:fill="FFFFFF"/>
        </w:rPr>
        <w:t xml:space="preserve"> / А. Р. Базилевич, А</w:t>
      </w:r>
      <w:r w:rsidRPr="00D166DC">
        <w:rPr>
          <w:sz w:val="28"/>
          <w:szCs w:val="30"/>
          <w:shd w:val="clear" w:color="auto" w:fill="FFFFFF"/>
        </w:rPr>
        <w:t>.</w:t>
      </w:r>
      <w:r>
        <w:rPr>
          <w:sz w:val="28"/>
          <w:szCs w:val="30"/>
          <w:shd w:val="clear" w:color="auto" w:fill="FFFFFF"/>
        </w:rPr>
        <w:t xml:space="preserve"> Е. Сирченко</w:t>
      </w:r>
      <w:r w:rsidRPr="00B4215A">
        <w:rPr>
          <w:sz w:val="28"/>
          <w:szCs w:val="30"/>
          <w:shd w:val="clear" w:color="auto" w:fill="FFFFFF"/>
        </w:rPr>
        <w:t xml:space="preserve"> // Молодой учены</w:t>
      </w:r>
      <w:r>
        <w:rPr>
          <w:sz w:val="28"/>
          <w:szCs w:val="30"/>
          <w:shd w:val="clear" w:color="auto" w:fill="FFFFFF"/>
        </w:rPr>
        <w:t>й. — 2019. — № 37. — С. 116–118.</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Бельчина, Е. М.</w:t>
      </w:r>
      <w:r w:rsidRPr="00B4215A">
        <w:rPr>
          <w:sz w:val="28"/>
          <w:szCs w:val="28"/>
        </w:rPr>
        <w:t xml:space="preserve"> Финансы организации: учебное пособие для студентов вузов по специальности "Экономика и организация производства в отраслях промышленного комплекса" / Е. М. Бельчина – Минсельхозпрод РБ, УО "</w:t>
      </w:r>
      <w:r>
        <w:rPr>
          <w:sz w:val="28"/>
          <w:szCs w:val="28"/>
        </w:rPr>
        <w:t xml:space="preserve">БГАТУ". –  Минск: БГАТУ, 2018. – 304 с. </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rPr>
        <w:t>Бердникова</w:t>
      </w:r>
      <w:r>
        <w:rPr>
          <w:b/>
          <w:sz w:val="28"/>
        </w:rPr>
        <w:t>,</w:t>
      </w:r>
      <w:r w:rsidRPr="00B4215A">
        <w:rPr>
          <w:b/>
          <w:sz w:val="28"/>
        </w:rPr>
        <w:t xml:space="preserve"> Т.Б</w:t>
      </w:r>
      <w:r w:rsidRPr="00F3438F">
        <w:rPr>
          <w:b/>
          <w:sz w:val="28"/>
        </w:rPr>
        <w:t>.</w:t>
      </w:r>
      <w:r w:rsidRPr="00B4215A">
        <w:rPr>
          <w:sz w:val="28"/>
        </w:rPr>
        <w:t xml:space="preserve"> Анализ и диагностика финансово-хозяйственной деятельности </w:t>
      </w:r>
      <w:r>
        <w:rPr>
          <w:sz w:val="28"/>
        </w:rPr>
        <w:t>организации /</w:t>
      </w:r>
      <w:r w:rsidRPr="00E67E26">
        <w:rPr>
          <w:sz w:val="28"/>
        </w:rPr>
        <w:t>Т.Б. Бердникова</w:t>
      </w:r>
      <w:r>
        <w:rPr>
          <w:sz w:val="28"/>
        </w:rPr>
        <w:t xml:space="preserve">– </w:t>
      </w:r>
      <w:r w:rsidRPr="00B4215A">
        <w:rPr>
          <w:sz w:val="28"/>
        </w:rPr>
        <w:t>М.: ИНФРА-М, 2004</w:t>
      </w:r>
      <w:r>
        <w:rPr>
          <w:sz w:val="28"/>
        </w:rPr>
        <w:t>. –124 с.</w:t>
      </w:r>
    </w:p>
    <w:p w:rsidR="004510F7" w:rsidRPr="00B4215A" w:rsidRDefault="004510F7" w:rsidP="004B33B9">
      <w:pPr>
        <w:pStyle w:val="ListParagraph"/>
        <w:numPr>
          <w:ilvl w:val="0"/>
          <w:numId w:val="5"/>
        </w:numPr>
        <w:spacing w:line="360" w:lineRule="exact"/>
        <w:ind w:left="0" w:firstLine="709"/>
        <w:jc w:val="both"/>
        <w:rPr>
          <w:sz w:val="28"/>
          <w:szCs w:val="28"/>
        </w:rPr>
      </w:pPr>
      <w:r>
        <w:rPr>
          <w:b/>
          <w:sz w:val="28"/>
          <w:szCs w:val="28"/>
        </w:rPr>
        <w:t>Герасимова,</w:t>
      </w:r>
      <w:r w:rsidRPr="00B4215A">
        <w:rPr>
          <w:b/>
          <w:sz w:val="28"/>
          <w:szCs w:val="28"/>
        </w:rPr>
        <w:t xml:space="preserve"> Е.Б</w:t>
      </w:r>
      <w:r w:rsidRPr="00F3438F">
        <w:rPr>
          <w:b/>
          <w:sz w:val="28"/>
          <w:szCs w:val="28"/>
        </w:rPr>
        <w:t>.</w:t>
      </w:r>
      <w:r w:rsidRPr="00B4215A">
        <w:rPr>
          <w:sz w:val="28"/>
          <w:szCs w:val="28"/>
        </w:rPr>
        <w:t xml:space="preserve"> Анализ финансово-хозяйственной деятельности </w:t>
      </w:r>
      <w:r>
        <w:rPr>
          <w:sz w:val="28"/>
          <w:szCs w:val="28"/>
        </w:rPr>
        <w:t>организации</w:t>
      </w:r>
      <w:r w:rsidRPr="00B4215A">
        <w:rPr>
          <w:sz w:val="28"/>
          <w:szCs w:val="28"/>
        </w:rPr>
        <w:t>. Издание 2</w:t>
      </w:r>
      <w:r>
        <w:rPr>
          <w:sz w:val="28"/>
          <w:szCs w:val="28"/>
        </w:rPr>
        <w:t xml:space="preserve"> /</w:t>
      </w:r>
      <w:r w:rsidRPr="00E67E26">
        <w:rPr>
          <w:sz w:val="28"/>
          <w:szCs w:val="28"/>
        </w:rPr>
        <w:t>Е.Б. Герасимова,</w:t>
      </w:r>
      <w:r w:rsidRPr="00B4215A">
        <w:rPr>
          <w:sz w:val="28"/>
          <w:szCs w:val="28"/>
        </w:rPr>
        <w:t xml:space="preserve"> М.В</w:t>
      </w:r>
      <w:r>
        <w:rPr>
          <w:sz w:val="28"/>
          <w:szCs w:val="28"/>
        </w:rPr>
        <w:t xml:space="preserve">. </w:t>
      </w:r>
      <w:r w:rsidRPr="00B4215A">
        <w:rPr>
          <w:sz w:val="28"/>
          <w:szCs w:val="28"/>
        </w:rPr>
        <w:t>Мельник</w:t>
      </w:r>
      <w:r>
        <w:rPr>
          <w:sz w:val="28"/>
          <w:szCs w:val="28"/>
        </w:rPr>
        <w:t xml:space="preserve"> – М.: Форум, 2009. –192 </w:t>
      </w:r>
      <w:r w:rsidRPr="00B4215A">
        <w:rPr>
          <w:sz w:val="28"/>
          <w:szCs w:val="28"/>
        </w:rPr>
        <w:t>с.</w:t>
      </w:r>
    </w:p>
    <w:p w:rsidR="004510F7" w:rsidRPr="00B4215A" w:rsidRDefault="004510F7" w:rsidP="004B33B9">
      <w:pPr>
        <w:pStyle w:val="ListParagraph"/>
        <w:numPr>
          <w:ilvl w:val="0"/>
          <w:numId w:val="5"/>
        </w:numPr>
        <w:spacing w:line="360" w:lineRule="exact"/>
        <w:ind w:left="0" w:firstLine="709"/>
        <w:jc w:val="both"/>
        <w:rPr>
          <w:sz w:val="28"/>
          <w:szCs w:val="28"/>
        </w:rPr>
      </w:pPr>
      <w:r>
        <w:rPr>
          <w:b/>
          <w:sz w:val="28"/>
          <w:szCs w:val="28"/>
        </w:rPr>
        <w:t xml:space="preserve">Губин, В.Е. </w:t>
      </w:r>
      <w:r w:rsidRPr="00B4215A">
        <w:rPr>
          <w:sz w:val="28"/>
          <w:szCs w:val="28"/>
        </w:rPr>
        <w:t>Анализ финансово – хозя</w:t>
      </w:r>
      <w:r>
        <w:rPr>
          <w:sz w:val="28"/>
          <w:szCs w:val="28"/>
        </w:rPr>
        <w:t xml:space="preserve">йственной деятельности: учебник /В.Е. Губин, </w:t>
      </w:r>
      <w:r w:rsidRPr="00B4215A">
        <w:rPr>
          <w:sz w:val="28"/>
          <w:szCs w:val="28"/>
        </w:rPr>
        <w:t xml:space="preserve">О.В. </w:t>
      </w:r>
      <w:r>
        <w:rPr>
          <w:sz w:val="28"/>
          <w:szCs w:val="28"/>
        </w:rPr>
        <w:t>Губина –</w:t>
      </w:r>
      <w:r w:rsidRPr="00B4215A">
        <w:rPr>
          <w:sz w:val="28"/>
          <w:szCs w:val="28"/>
        </w:rPr>
        <w:t xml:space="preserve"> М.</w:t>
      </w:r>
      <w:r>
        <w:rPr>
          <w:sz w:val="28"/>
          <w:szCs w:val="28"/>
        </w:rPr>
        <w:t>: ИД «ФОРУМ»: ИНФРА-М, 2008. – 192 с.</w:t>
      </w:r>
    </w:p>
    <w:p w:rsidR="004510F7" w:rsidRPr="00730C97" w:rsidRDefault="004510F7" w:rsidP="004B33B9">
      <w:pPr>
        <w:pStyle w:val="ListParagraph"/>
        <w:numPr>
          <w:ilvl w:val="0"/>
          <w:numId w:val="5"/>
        </w:numPr>
        <w:spacing w:line="360" w:lineRule="exact"/>
        <w:ind w:left="0" w:firstLine="709"/>
        <w:jc w:val="both"/>
        <w:rPr>
          <w:sz w:val="28"/>
          <w:szCs w:val="28"/>
        </w:rPr>
      </w:pPr>
      <w:r w:rsidRPr="00E67E26">
        <w:rPr>
          <w:b/>
          <w:sz w:val="28"/>
          <w:szCs w:val="28"/>
        </w:rPr>
        <w:t>Ендовицкий</w:t>
      </w:r>
      <w:r>
        <w:rPr>
          <w:b/>
          <w:sz w:val="28"/>
          <w:szCs w:val="28"/>
        </w:rPr>
        <w:t>,</w:t>
      </w:r>
      <w:r w:rsidRPr="00E67E26">
        <w:rPr>
          <w:b/>
          <w:sz w:val="28"/>
          <w:szCs w:val="28"/>
        </w:rPr>
        <w:t xml:space="preserve"> Д.А.</w:t>
      </w:r>
      <w:r w:rsidRPr="00B4215A">
        <w:rPr>
          <w:sz w:val="28"/>
          <w:szCs w:val="28"/>
        </w:rPr>
        <w:t xml:space="preserve"> Экономиче</w:t>
      </w:r>
      <w:r>
        <w:rPr>
          <w:sz w:val="28"/>
          <w:szCs w:val="28"/>
        </w:rPr>
        <w:t>ский анализ активов организации: учебник /</w:t>
      </w:r>
      <w:r w:rsidRPr="00E67E26">
        <w:rPr>
          <w:sz w:val="28"/>
          <w:szCs w:val="28"/>
        </w:rPr>
        <w:t>Д.А. Ендовицкий</w:t>
      </w:r>
      <w:r>
        <w:rPr>
          <w:b/>
          <w:sz w:val="28"/>
          <w:szCs w:val="28"/>
        </w:rPr>
        <w:t xml:space="preserve"> – </w:t>
      </w:r>
      <w:r>
        <w:rPr>
          <w:sz w:val="28"/>
          <w:szCs w:val="28"/>
        </w:rPr>
        <w:t>М.: Эксмо-Пресс, 2009. –</w:t>
      </w:r>
      <w:r w:rsidRPr="000A7D5F">
        <w:rPr>
          <w:sz w:val="28"/>
          <w:szCs w:val="28"/>
        </w:rPr>
        <w:t xml:space="preserve"> 608 с.</w:t>
      </w:r>
    </w:p>
    <w:p w:rsidR="004510F7" w:rsidRDefault="004510F7" w:rsidP="009B4423">
      <w:pPr>
        <w:pStyle w:val="ListParagraph"/>
        <w:numPr>
          <w:ilvl w:val="0"/>
          <w:numId w:val="5"/>
        </w:numPr>
        <w:spacing w:line="360" w:lineRule="exact"/>
        <w:ind w:left="0" w:firstLine="709"/>
        <w:jc w:val="both"/>
        <w:rPr>
          <w:sz w:val="28"/>
          <w:szCs w:val="28"/>
        </w:rPr>
      </w:pPr>
      <w:r w:rsidRPr="00B4215A">
        <w:rPr>
          <w:b/>
          <w:sz w:val="28"/>
          <w:szCs w:val="28"/>
        </w:rPr>
        <w:t>Ермолович</w:t>
      </w:r>
      <w:r>
        <w:rPr>
          <w:b/>
          <w:sz w:val="28"/>
          <w:szCs w:val="28"/>
        </w:rPr>
        <w:t>,</w:t>
      </w:r>
      <w:r w:rsidRPr="00B4215A">
        <w:rPr>
          <w:b/>
          <w:sz w:val="28"/>
          <w:szCs w:val="28"/>
        </w:rPr>
        <w:t xml:space="preserve"> Л.Л.</w:t>
      </w:r>
      <w:r w:rsidRPr="00B4215A">
        <w:rPr>
          <w:sz w:val="28"/>
          <w:szCs w:val="28"/>
        </w:rPr>
        <w:t xml:space="preserve"> Анализ финансово-хозяйственной деятельности </w:t>
      </w:r>
      <w:r>
        <w:rPr>
          <w:sz w:val="28"/>
          <w:szCs w:val="28"/>
        </w:rPr>
        <w:t xml:space="preserve">организации / </w:t>
      </w:r>
      <w:r w:rsidRPr="00D166DC">
        <w:rPr>
          <w:sz w:val="28"/>
          <w:szCs w:val="28"/>
        </w:rPr>
        <w:t>Л.Л. Ермолович</w:t>
      </w:r>
      <w:r>
        <w:rPr>
          <w:sz w:val="28"/>
          <w:szCs w:val="28"/>
        </w:rPr>
        <w:t xml:space="preserve"> –</w:t>
      </w:r>
      <w:r w:rsidRPr="00B4215A">
        <w:rPr>
          <w:sz w:val="28"/>
          <w:szCs w:val="28"/>
        </w:rPr>
        <w:t>М</w:t>
      </w:r>
      <w:r>
        <w:rPr>
          <w:sz w:val="28"/>
          <w:szCs w:val="28"/>
        </w:rPr>
        <w:t>инск: БГЭУ, 2009</w:t>
      </w:r>
      <w:r w:rsidRPr="00B4215A">
        <w:rPr>
          <w:sz w:val="28"/>
          <w:szCs w:val="28"/>
        </w:rPr>
        <w:t>.</w:t>
      </w:r>
      <w:r>
        <w:rPr>
          <w:sz w:val="28"/>
          <w:szCs w:val="28"/>
        </w:rPr>
        <w:t xml:space="preserve"> – 645 с.</w:t>
      </w:r>
    </w:p>
    <w:p w:rsidR="004510F7" w:rsidRPr="009B4423" w:rsidRDefault="004510F7" w:rsidP="009B4423">
      <w:pPr>
        <w:pStyle w:val="ListParagraph"/>
        <w:numPr>
          <w:ilvl w:val="0"/>
          <w:numId w:val="5"/>
        </w:numPr>
        <w:spacing w:line="360" w:lineRule="exact"/>
        <w:ind w:left="0" w:firstLine="709"/>
        <w:jc w:val="both"/>
        <w:rPr>
          <w:sz w:val="28"/>
          <w:szCs w:val="28"/>
        </w:rPr>
      </w:pPr>
      <w:r w:rsidRPr="00E55549">
        <w:rPr>
          <w:b/>
          <w:sz w:val="28"/>
          <w:szCs w:val="28"/>
        </w:rPr>
        <w:t>Ефимова</w:t>
      </w:r>
      <w:r>
        <w:rPr>
          <w:b/>
          <w:sz w:val="28"/>
          <w:szCs w:val="28"/>
        </w:rPr>
        <w:t>,</w:t>
      </w:r>
      <w:r w:rsidRPr="00E55549">
        <w:rPr>
          <w:b/>
          <w:sz w:val="28"/>
          <w:szCs w:val="28"/>
        </w:rPr>
        <w:t xml:space="preserve"> О.В.</w:t>
      </w:r>
      <w:r w:rsidRPr="009B4423">
        <w:rPr>
          <w:sz w:val="28"/>
          <w:szCs w:val="28"/>
        </w:rPr>
        <w:t xml:space="preserve"> Особенности анализа финансовых результатов в условиях новой информационной базы</w:t>
      </w:r>
      <w:r>
        <w:rPr>
          <w:sz w:val="28"/>
          <w:szCs w:val="28"/>
        </w:rPr>
        <w:t xml:space="preserve"> / О.В. Ефимова // Консультант, 2001. – С</w:t>
      </w:r>
      <w:r w:rsidRPr="009B4423">
        <w:rPr>
          <w:sz w:val="28"/>
          <w:szCs w:val="28"/>
        </w:rPr>
        <w:t>. 55-56</w:t>
      </w:r>
      <w:r>
        <w:rPr>
          <w:sz w:val="28"/>
          <w:szCs w:val="28"/>
        </w:rPr>
        <w:t>.</w:t>
      </w:r>
    </w:p>
    <w:p w:rsidR="004510F7" w:rsidRPr="00B4215A" w:rsidRDefault="004510F7" w:rsidP="004B33B9">
      <w:pPr>
        <w:pStyle w:val="ListParagraph"/>
        <w:numPr>
          <w:ilvl w:val="0"/>
          <w:numId w:val="5"/>
        </w:numPr>
        <w:spacing w:line="360" w:lineRule="exact"/>
        <w:ind w:left="0" w:firstLine="709"/>
        <w:jc w:val="both"/>
        <w:rPr>
          <w:sz w:val="28"/>
          <w:szCs w:val="30"/>
          <w:shd w:val="clear" w:color="auto" w:fill="FFFFFF"/>
        </w:rPr>
      </w:pPr>
      <w:r w:rsidRPr="00B4215A">
        <w:rPr>
          <w:b/>
          <w:sz w:val="28"/>
          <w:szCs w:val="30"/>
          <w:shd w:val="clear" w:color="auto" w:fill="FFFFFF"/>
        </w:rPr>
        <w:t>Кадеева</w:t>
      </w:r>
      <w:r>
        <w:rPr>
          <w:b/>
          <w:sz w:val="28"/>
          <w:szCs w:val="30"/>
          <w:shd w:val="clear" w:color="auto" w:fill="FFFFFF"/>
        </w:rPr>
        <w:t>,</w:t>
      </w:r>
      <w:r w:rsidRPr="00B4215A">
        <w:rPr>
          <w:b/>
          <w:sz w:val="28"/>
          <w:szCs w:val="30"/>
          <w:shd w:val="clear" w:color="auto" w:fill="FFFFFF"/>
        </w:rPr>
        <w:t xml:space="preserve"> Е. Н</w:t>
      </w:r>
      <w:r w:rsidRPr="00F3438F">
        <w:rPr>
          <w:b/>
          <w:sz w:val="28"/>
          <w:szCs w:val="30"/>
          <w:shd w:val="clear" w:color="auto" w:fill="FFFFFF"/>
        </w:rPr>
        <w:t>.</w:t>
      </w:r>
      <w:r w:rsidRPr="00B4215A">
        <w:rPr>
          <w:sz w:val="28"/>
          <w:szCs w:val="30"/>
          <w:shd w:val="clear" w:color="auto" w:fill="FFFFFF"/>
        </w:rPr>
        <w:t xml:space="preserve">Совершенствование системы управления денежными потоками как фактор повышения финансовой устойчивости </w:t>
      </w:r>
      <w:r>
        <w:rPr>
          <w:sz w:val="28"/>
          <w:szCs w:val="30"/>
          <w:shd w:val="clear" w:color="auto" w:fill="FFFFFF"/>
        </w:rPr>
        <w:t>организации</w:t>
      </w:r>
      <w:r w:rsidRPr="00B4215A">
        <w:rPr>
          <w:sz w:val="28"/>
          <w:szCs w:val="30"/>
          <w:shd w:val="clear" w:color="auto" w:fill="FFFFFF"/>
        </w:rPr>
        <w:t>/</w:t>
      </w:r>
      <w:r>
        <w:rPr>
          <w:sz w:val="28"/>
          <w:szCs w:val="30"/>
          <w:shd w:val="clear" w:color="auto" w:fill="FFFFFF"/>
        </w:rPr>
        <w:t xml:space="preserve">Управление устойчивым развитием / </w:t>
      </w:r>
      <w:r w:rsidRPr="00E67E26">
        <w:rPr>
          <w:sz w:val="28"/>
          <w:szCs w:val="30"/>
          <w:shd w:val="clear" w:color="auto" w:fill="FFFFFF"/>
        </w:rPr>
        <w:t>Е. Н. Кадеева,</w:t>
      </w:r>
      <w:r w:rsidRPr="00B4215A">
        <w:rPr>
          <w:sz w:val="28"/>
          <w:szCs w:val="30"/>
          <w:shd w:val="clear" w:color="auto" w:fill="FFFFFF"/>
        </w:rPr>
        <w:t xml:space="preserve"> Л. Р.Иванова, А. В</w:t>
      </w:r>
      <w:r>
        <w:rPr>
          <w:sz w:val="28"/>
          <w:szCs w:val="30"/>
          <w:shd w:val="clear" w:color="auto" w:fill="FFFFFF"/>
        </w:rPr>
        <w:t>.</w:t>
      </w:r>
      <w:r w:rsidRPr="00B4215A">
        <w:rPr>
          <w:sz w:val="28"/>
          <w:szCs w:val="30"/>
          <w:shd w:val="clear" w:color="auto" w:fill="FFFFFF"/>
        </w:rPr>
        <w:t xml:space="preserve"> Сорокина — 2019 — № 1(20) — С. 29–34</w:t>
      </w:r>
      <w:r>
        <w:rPr>
          <w:sz w:val="28"/>
          <w:szCs w:val="30"/>
          <w:shd w:val="clear" w:color="auto" w:fill="FFFFFF"/>
        </w:rPr>
        <w:t>.</w:t>
      </w:r>
    </w:p>
    <w:p w:rsidR="004510F7" w:rsidRDefault="004510F7" w:rsidP="00260138">
      <w:pPr>
        <w:pStyle w:val="ListParagraph"/>
        <w:numPr>
          <w:ilvl w:val="0"/>
          <w:numId w:val="5"/>
        </w:numPr>
        <w:shd w:val="clear" w:color="auto" w:fill="FFFFFF"/>
        <w:spacing w:line="360" w:lineRule="exact"/>
        <w:ind w:left="0" w:firstLine="709"/>
        <w:jc w:val="both"/>
        <w:rPr>
          <w:sz w:val="28"/>
          <w:szCs w:val="28"/>
        </w:rPr>
      </w:pPr>
      <w:r w:rsidRPr="00CD3B97">
        <w:rPr>
          <w:b/>
          <w:sz w:val="28"/>
          <w:szCs w:val="28"/>
        </w:rPr>
        <w:t>Калинина, А.П.</w:t>
      </w:r>
      <w:r>
        <w:rPr>
          <w:sz w:val="28"/>
          <w:szCs w:val="28"/>
        </w:rPr>
        <w:t xml:space="preserve"> Модели управления оборотным капиталом / А.П. Калинина // Менеджмент. – 2018. – №2. – С. 14-25. </w:t>
      </w:r>
    </w:p>
    <w:p w:rsidR="004510F7" w:rsidRPr="00B4215A" w:rsidRDefault="004510F7" w:rsidP="004B33B9">
      <w:pPr>
        <w:pStyle w:val="ListParagraph"/>
        <w:numPr>
          <w:ilvl w:val="0"/>
          <w:numId w:val="5"/>
        </w:numPr>
        <w:spacing w:line="360" w:lineRule="exact"/>
        <w:ind w:left="0" w:firstLine="709"/>
        <w:jc w:val="both"/>
        <w:rPr>
          <w:sz w:val="28"/>
          <w:szCs w:val="28"/>
        </w:rPr>
      </w:pPr>
      <w:r w:rsidRPr="00740E5E">
        <w:rPr>
          <w:b/>
          <w:sz w:val="28"/>
          <w:szCs w:val="28"/>
        </w:rPr>
        <w:t>Ковалев</w:t>
      </w:r>
      <w:r>
        <w:rPr>
          <w:b/>
          <w:sz w:val="28"/>
          <w:szCs w:val="28"/>
        </w:rPr>
        <w:t>,</w:t>
      </w:r>
      <w:r w:rsidRPr="00740E5E">
        <w:rPr>
          <w:b/>
          <w:sz w:val="28"/>
          <w:szCs w:val="28"/>
        </w:rPr>
        <w:t xml:space="preserve"> В.В.</w:t>
      </w:r>
      <w:r w:rsidRPr="00B4215A">
        <w:rPr>
          <w:sz w:val="28"/>
          <w:szCs w:val="28"/>
        </w:rPr>
        <w:t xml:space="preserve"> Финансовая отчетност</w:t>
      </w:r>
      <w:r>
        <w:rPr>
          <w:sz w:val="28"/>
          <w:szCs w:val="28"/>
        </w:rPr>
        <w:t>ь. Анализ финансовой отчетности / учебное пособие / В.В. Ковалев. –</w:t>
      </w:r>
      <w:r w:rsidRPr="00B4215A">
        <w:rPr>
          <w:sz w:val="28"/>
          <w:szCs w:val="28"/>
        </w:rPr>
        <w:t xml:space="preserve"> М.: Проспект, 2004.</w:t>
      </w:r>
      <w:r>
        <w:rPr>
          <w:sz w:val="28"/>
          <w:szCs w:val="28"/>
        </w:rPr>
        <w:t xml:space="preserve"> – 432 с.</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Ковалев</w:t>
      </w:r>
      <w:r>
        <w:rPr>
          <w:b/>
          <w:sz w:val="28"/>
          <w:szCs w:val="28"/>
        </w:rPr>
        <w:t>,</w:t>
      </w:r>
      <w:r w:rsidRPr="00B4215A">
        <w:rPr>
          <w:b/>
          <w:sz w:val="28"/>
          <w:szCs w:val="28"/>
        </w:rPr>
        <w:t xml:space="preserve"> А.И</w:t>
      </w:r>
      <w:r w:rsidRPr="00CD3B97">
        <w:rPr>
          <w:b/>
          <w:sz w:val="28"/>
          <w:szCs w:val="28"/>
        </w:rPr>
        <w:t>.</w:t>
      </w:r>
      <w:r w:rsidRPr="00B4215A">
        <w:rPr>
          <w:sz w:val="28"/>
          <w:szCs w:val="28"/>
        </w:rPr>
        <w:t xml:space="preserve">Анализ финансового состояния </w:t>
      </w:r>
      <w:r>
        <w:rPr>
          <w:sz w:val="28"/>
          <w:szCs w:val="28"/>
        </w:rPr>
        <w:t>организации</w:t>
      </w:r>
      <w:r w:rsidRPr="00B4215A">
        <w:rPr>
          <w:sz w:val="28"/>
          <w:szCs w:val="28"/>
        </w:rPr>
        <w:t xml:space="preserve"> - изд. 3-е исправ., доп.</w:t>
      </w:r>
      <w:r>
        <w:rPr>
          <w:sz w:val="28"/>
          <w:szCs w:val="28"/>
        </w:rPr>
        <w:t xml:space="preserve"> /</w:t>
      </w:r>
      <w:r w:rsidRPr="00CD3B97">
        <w:rPr>
          <w:sz w:val="28"/>
          <w:szCs w:val="28"/>
        </w:rPr>
        <w:t>А.И. Ковалев,</w:t>
      </w:r>
      <w:r w:rsidRPr="00B4215A">
        <w:rPr>
          <w:sz w:val="28"/>
          <w:szCs w:val="28"/>
        </w:rPr>
        <w:t xml:space="preserve"> В.П. Привалов </w:t>
      </w:r>
      <w:r>
        <w:rPr>
          <w:sz w:val="28"/>
          <w:szCs w:val="28"/>
        </w:rPr>
        <w:t>–</w:t>
      </w:r>
      <w:r w:rsidRPr="00B4215A">
        <w:rPr>
          <w:sz w:val="28"/>
          <w:szCs w:val="28"/>
        </w:rPr>
        <w:t xml:space="preserve"> М.: Центр экономики и маркетинга, 2006</w:t>
      </w:r>
      <w:r>
        <w:rPr>
          <w:sz w:val="28"/>
          <w:szCs w:val="28"/>
        </w:rPr>
        <w:t>. – 560 с.</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Когденко</w:t>
      </w:r>
      <w:r>
        <w:rPr>
          <w:b/>
          <w:sz w:val="28"/>
          <w:szCs w:val="28"/>
        </w:rPr>
        <w:t>,</w:t>
      </w:r>
      <w:r w:rsidRPr="00B4215A">
        <w:rPr>
          <w:b/>
          <w:sz w:val="28"/>
          <w:szCs w:val="28"/>
        </w:rPr>
        <w:t xml:space="preserve"> В.Г</w:t>
      </w:r>
      <w:r w:rsidRPr="00F3438F">
        <w:rPr>
          <w:b/>
          <w:sz w:val="28"/>
          <w:szCs w:val="28"/>
        </w:rPr>
        <w:t>.</w:t>
      </w:r>
      <w:r w:rsidRPr="00B4215A">
        <w:rPr>
          <w:sz w:val="28"/>
          <w:szCs w:val="28"/>
        </w:rPr>
        <w:t xml:space="preserve"> Эконом</w:t>
      </w:r>
      <w:r>
        <w:rPr>
          <w:sz w:val="28"/>
          <w:szCs w:val="28"/>
        </w:rPr>
        <w:t xml:space="preserve">ический анализ. / В.Г.Когденко. – М., ЮНИТИ, 2008 – </w:t>
      </w:r>
      <w:r w:rsidRPr="00B4215A">
        <w:rPr>
          <w:sz w:val="28"/>
          <w:szCs w:val="28"/>
        </w:rPr>
        <w:t>231 с.</w:t>
      </w:r>
    </w:p>
    <w:p w:rsidR="004510F7" w:rsidRDefault="004510F7" w:rsidP="004B33B9">
      <w:pPr>
        <w:pStyle w:val="ListParagraph"/>
        <w:numPr>
          <w:ilvl w:val="0"/>
          <w:numId w:val="5"/>
        </w:numPr>
        <w:spacing w:line="360" w:lineRule="exact"/>
        <w:ind w:left="0" w:firstLine="709"/>
        <w:jc w:val="both"/>
        <w:rPr>
          <w:sz w:val="28"/>
          <w:szCs w:val="28"/>
        </w:rPr>
      </w:pPr>
      <w:r w:rsidRPr="00B4215A">
        <w:rPr>
          <w:b/>
          <w:sz w:val="28"/>
          <w:szCs w:val="28"/>
        </w:rPr>
        <w:t>Колас</w:t>
      </w:r>
      <w:r>
        <w:rPr>
          <w:b/>
          <w:sz w:val="28"/>
          <w:szCs w:val="28"/>
        </w:rPr>
        <w:t>с,</w:t>
      </w:r>
      <w:r w:rsidRPr="00B4215A">
        <w:rPr>
          <w:b/>
          <w:sz w:val="28"/>
          <w:szCs w:val="28"/>
        </w:rPr>
        <w:t xml:space="preserve"> Б.</w:t>
      </w:r>
      <w:r w:rsidRPr="00B4215A">
        <w:rPr>
          <w:sz w:val="28"/>
          <w:szCs w:val="28"/>
        </w:rPr>
        <w:t xml:space="preserve"> Управление финансовой деятельностью организац</w:t>
      </w:r>
      <w:r>
        <w:rPr>
          <w:sz w:val="28"/>
          <w:szCs w:val="28"/>
        </w:rPr>
        <w:t>ии. Проблемы, концепции, методы / Б. Коласс –</w:t>
      </w:r>
      <w:r w:rsidRPr="00B4215A">
        <w:rPr>
          <w:sz w:val="28"/>
          <w:szCs w:val="28"/>
        </w:rPr>
        <w:t xml:space="preserve"> М.,</w:t>
      </w:r>
      <w:r>
        <w:rPr>
          <w:sz w:val="28"/>
          <w:szCs w:val="28"/>
        </w:rPr>
        <w:t xml:space="preserve"> Финансы, ЮНИТИ, 2008. – 547с.</w:t>
      </w:r>
    </w:p>
    <w:p w:rsidR="004510F7" w:rsidRPr="00B4215A" w:rsidRDefault="004510F7" w:rsidP="004B33B9">
      <w:pPr>
        <w:pStyle w:val="ListParagraph"/>
        <w:numPr>
          <w:ilvl w:val="0"/>
          <w:numId w:val="5"/>
        </w:numPr>
        <w:spacing w:line="360" w:lineRule="exact"/>
        <w:ind w:left="0" w:firstLine="709"/>
        <w:jc w:val="both"/>
        <w:rPr>
          <w:sz w:val="28"/>
          <w:szCs w:val="30"/>
        </w:rPr>
      </w:pPr>
      <w:r w:rsidRPr="00E96746">
        <w:rPr>
          <w:b/>
          <w:sz w:val="28"/>
          <w:szCs w:val="30"/>
        </w:rPr>
        <w:t>Крейнина</w:t>
      </w:r>
      <w:r>
        <w:rPr>
          <w:b/>
          <w:sz w:val="28"/>
          <w:szCs w:val="30"/>
        </w:rPr>
        <w:t>,</w:t>
      </w:r>
      <w:r w:rsidRPr="00E96746">
        <w:rPr>
          <w:b/>
          <w:sz w:val="28"/>
          <w:szCs w:val="30"/>
        </w:rPr>
        <w:t xml:space="preserve"> М.Н.</w:t>
      </w:r>
      <w:r w:rsidRPr="00B4215A">
        <w:rPr>
          <w:sz w:val="28"/>
          <w:szCs w:val="30"/>
        </w:rPr>
        <w:t xml:space="preserve"> Анализ финансового состояния и инвестиционной привлекательности акционерных обществ в промышленности, строительстве и торговле / М.Н. Крейнина. - М.: "МВ-Центр", 2009. </w:t>
      </w:r>
      <w:r>
        <w:rPr>
          <w:sz w:val="28"/>
          <w:szCs w:val="30"/>
        </w:rPr>
        <w:t>–</w:t>
      </w:r>
      <w:r w:rsidRPr="00B4215A">
        <w:rPr>
          <w:sz w:val="28"/>
          <w:szCs w:val="30"/>
        </w:rPr>
        <w:t xml:space="preserve"> 287 с.</w:t>
      </w:r>
    </w:p>
    <w:p w:rsidR="004510F7" w:rsidRPr="00E55549" w:rsidRDefault="004510F7" w:rsidP="00260138">
      <w:pPr>
        <w:pStyle w:val="ListParagraph"/>
        <w:numPr>
          <w:ilvl w:val="0"/>
          <w:numId w:val="5"/>
        </w:numPr>
        <w:shd w:val="clear" w:color="auto" w:fill="FFFFFF"/>
        <w:spacing w:line="360" w:lineRule="exact"/>
        <w:ind w:left="0" w:firstLine="709"/>
        <w:jc w:val="both"/>
        <w:rPr>
          <w:sz w:val="28"/>
          <w:szCs w:val="28"/>
        </w:rPr>
      </w:pPr>
      <w:r w:rsidRPr="005A5C76">
        <w:rPr>
          <w:b/>
          <w:sz w:val="28"/>
          <w:szCs w:val="28"/>
        </w:rPr>
        <w:t>О внесении</w:t>
      </w:r>
      <w:r w:rsidRPr="00E55549">
        <w:rPr>
          <w:sz w:val="28"/>
          <w:szCs w:val="28"/>
        </w:rPr>
        <w:t xml:space="preserve"> изменений и дополнений в Инструкцию по анализу и контролю за финансовым состоянием и платежеспособностью субъектов предпринима</w:t>
      </w:r>
      <w:r>
        <w:rPr>
          <w:sz w:val="28"/>
          <w:szCs w:val="28"/>
        </w:rPr>
        <w:t>тельской</w:t>
      </w:r>
      <w:r w:rsidRPr="00E55549">
        <w:rPr>
          <w:sz w:val="28"/>
          <w:szCs w:val="28"/>
        </w:rPr>
        <w:t xml:space="preserve"> деятельности: постановление Мин-ва финансов Респ. Беларусь,  Мин-ва экономики Респ. Беларусь и Мин-ва статистик</w:t>
      </w:r>
      <w:r>
        <w:rPr>
          <w:sz w:val="28"/>
          <w:szCs w:val="28"/>
        </w:rPr>
        <w:t>и и анализа Респ. Беларусь от 22февраля 2016</w:t>
      </w:r>
      <w:r w:rsidRPr="00E55549">
        <w:rPr>
          <w:sz w:val="28"/>
          <w:szCs w:val="28"/>
        </w:rPr>
        <w:t xml:space="preserve"> г. № </w:t>
      </w:r>
      <w:r>
        <w:rPr>
          <w:sz w:val="28"/>
          <w:szCs w:val="28"/>
        </w:rPr>
        <w:t>9</w:t>
      </w:r>
      <w:r w:rsidRPr="00E55549">
        <w:rPr>
          <w:sz w:val="28"/>
          <w:szCs w:val="28"/>
        </w:rPr>
        <w:t>/</w:t>
      </w:r>
      <w:r>
        <w:rPr>
          <w:sz w:val="28"/>
          <w:szCs w:val="28"/>
        </w:rPr>
        <w:t>10</w:t>
      </w:r>
      <w:r w:rsidRPr="00E55549">
        <w:rPr>
          <w:sz w:val="28"/>
          <w:szCs w:val="28"/>
        </w:rPr>
        <w:t xml:space="preserve"> – [Электронный ресурс]. – Режим доступа: </w:t>
      </w:r>
      <w:hyperlink r:id="rId24" w:history="1">
        <w:r w:rsidRPr="00E55549">
          <w:rPr>
            <w:rStyle w:val="Hyperlink"/>
            <w:sz w:val="28"/>
            <w:szCs w:val="28"/>
          </w:rPr>
          <w:t>https://pravo.by/pdf/2007-122/2007-122(047-059).pdf</w:t>
        </w:r>
      </w:hyperlink>
      <w:r w:rsidRPr="00E55549">
        <w:rPr>
          <w:sz w:val="28"/>
          <w:szCs w:val="28"/>
        </w:rPr>
        <w:t>. Дата доступа: 17.05.2021.</w:t>
      </w:r>
    </w:p>
    <w:p w:rsidR="004510F7" w:rsidRPr="00B4215A" w:rsidRDefault="004510F7" w:rsidP="004B33B9">
      <w:pPr>
        <w:pStyle w:val="ListParagraph"/>
        <w:numPr>
          <w:ilvl w:val="0"/>
          <w:numId w:val="5"/>
        </w:numPr>
        <w:spacing w:line="360" w:lineRule="exact"/>
        <w:ind w:left="0" w:firstLine="709"/>
        <w:jc w:val="both"/>
        <w:rPr>
          <w:sz w:val="28"/>
        </w:rPr>
      </w:pPr>
      <w:r w:rsidRPr="00B4215A">
        <w:rPr>
          <w:b/>
          <w:sz w:val="28"/>
          <w:szCs w:val="28"/>
        </w:rPr>
        <w:t>Об утверждении</w:t>
      </w:r>
      <w:r w:rsidRPr="00B4215A">
        <w:rPr>
          <w:sz w:val="28"/>
          <w:szCs w:val="28"/>
        </w:rPr>
        <w:t xml:space="preserve"> Инструкции о порядке расчета коэффициентов платежеспособности и проведения анализа финансового состояния и платежеспособн</w:t>
      </w:r>
      <w:r>
        <w:rPr>
          <w:sz w:val="28"/>
          <w:szCs w:val="28"/>
        </w:rPr>
        <w:t>ости субъектов хозяйствования: п</w:t>
      </w:r>
      <w:r w:rsidRPr="00B4215A">
        <w:rPr>
          <w:sz w:val="28"/>
          <w:szCs w:val="28"/>
        </w:rPr>
        <w:t xml:space="preserve">остановление </w:t>
      </w:r>
      <w:r>
        <w:rPr>
          <w:sz w:val="28"/>
        </w:rPr>
        <w:t>Мин-ва финансов и Мин-ва экономики Респ. Беларусь от 27.12.2011 № 140/206 (в редакции</w:t>
      </w:r>
      <w:r w:rsidRPr="00B4215A">
        <w:rPr>
          <w:sz w:val="28"/>
        </w:rPr>
        <w:t xml:space="preserve"> от 22 февраля 2016 г. № 9/10) // СИБ «Консультант Плюс». – [Электронный ресу</w:t>
      </w:r>
      <w:r>
        <w:rPr>
          <w:sz w:val="28"/>
        </w:rPr>
        <w:t>рс]. – Дата доступа: 09.</w:t>
      </w:r>
      <w:bookmarkStart w:id="0" w:name="_GoBack"/>
      <w:bookmarkEnd w:id="0"/>
      <w:r>
        <w:rPr>
          <w:sz w:val="28"/>
        </w:rPr>
        <w:t>10.05.2021.</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Орехов</w:t>
      </w:r>
      <w:r>
        <w:rPr>
          <w:b/>
          <w:sz w:val="28"/>
          <w:szCs w:val="28"/>
        </w:rPr>
        <w:t>,</w:t>
      </w:r>
      <w:r w:rsidRPr="00B4215A">
        <w:rPr>
          <w:b/>
          <w:sz w:val="28"/>
          <w:szCs w:val="28"/>
        </w:rPr>
        <w:t xml:space="preserve"> В.</w:t>
      </w:r>
      <w:r w:rsidRPr="00F3438F">
        <w:rPr>
          <w:b/>
          <w:sz w:val="28"/>
          <w:szCs w:val="28"/>
        </w:rPr>
        <w:t>И.</w:t>
      </w:r>
      <w:r w:rsidRPr="00B4215A">
        <w:rPr>
          <w:sz w:val="28"/>
          <w:szCs w:val="28"/>
        </w:rPr>
        <w:t xml:space="preserve"> Финансовые методы </w:t>
      </w:r>
      <w:r>
        <w:rPr>
          <w:sz w:val="28"/>
          <w:szCs w:val="28"/>
        </w:rPr>
        <w:t xml:space="preserve">управления оборотным капиталом / </w:t>
      </w:r>
      <w:r w:rsidRPr="00E96746">
        <w:rPr>
          <w:sz w:val="28"/>
          <w:szCs w:val="28"/>
        </w:rPr>
        <w:t>В.И. Орехов</w:t>
      </w:r>
      <w:r>
        <w:rPr>
          <w:b/>
          <w:sz w:val="28"/>
          <w:szCs w:val="28"/>
        </w:rPr>
        <w:t xml:space="preserve"> –</w:t>
      </w:r>
      <w:r w:rsidRPr="00B4215A">
        <w:rPr>
          <w:sz w:val="28"/>
          <w:szCs w:val="28"/>
        </w:rPr>
        <w:t xml:space="preserve"> М.: Инфра - М, 2008 – </w:t>
      </w:r>
      <w:r>
        <w:rPr>
          <w:sz w:val="28"/>
          <w:szCs w:val="28"/>
        </w:rPr>
        <w:t>102 с.</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Парушина</w:t>
      </w:r>
      <w:r>
        <w:rPr>
          <w:b/>
          <w:sz w:val="28"/>
          <w:szCs w:val="28"/>
        </w:rPr>
        <w:t>,</w:t>
      </w:r>
      <w:r w:rsidRPr="00B4215A">
        <w:rPr>
          <w:b/>
          <w:sz w:val="28"/>
          <w:szCs w:val="28"/>
        </w:rPr>
        <w:t xml:space="preserve"> Н.В</w:t>
      </w:r>
      <w:r w:rsidRPr="00F3438F">
        <w:rPr>
          <w:b/>
          <w:sz w:val="28"/>
          <w:szCs w:val="28"/>
        </w:rPr>
        <w:t>.</w:t>
      </w:r>
      <w:r w:rsidRPr="00B4215A">
        <w:rPr>
          <w:sz w:val="28"/>
          <w:szCs w:val="28"/>
        </w:rPr>
        <w:t xml:space="preserve"> Анализ дебиторской и кредиторской задолженности </w:t>
      </w:r>
      <w:r>
        <w:rPr>
          <w:sz w:val="28"/>
          <w:szCs w:val="28"/>
        </w:rPr>
        <w:t xml:space="preserve">/ </w:t>
      </w:r>
      <w:r w:rsidRPr="00E96746">
        <w:rPr>
          <w:sz w:val="28"/>
          <w:szCs w:val="28"/>
        </w:rPr>
        <w:t>Н.В. Парушина</w:t>
      </w:r>
      <w:r>
        <w:rPr>
          <w:sz w:val="28"/>
          <w:szCs w:val="28"/>
        </w:rPr>
        <w:t xml:space="preserve"> // Бухгалтерский учет. – 2002. – №4. –с. 15-17. </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Парушина</w:t>
      </w:r>
      <w:r>
        <w:rPr>
          <w:b/>
          <w:sz w:val="28"/>
          <w:szCs w:val="28"/>
        </w:rPr>
        <w:t>,</w:t>
      </w:r>
      <w:r w:rsidRPr="00B4215A">
        <w:rPr>
          <w:b/>
          <w:sz w:val="28"/>
          <w:szCs w:val="28"/>
        </w:rPr>
        <w:t xml:space="preserve"> Н.В</w:t>
      </w:r>
      <w:r w:rsidRPr="00B4215A">
        <w:rPr>
          <w:sz w:val="28"/>
          <w:szCs w:val="28"/>
        </w:rPr>
        <w:t>., Анализ финансовых результатов по данным бухгалтерской отчетности</w:t>
      </w:r>
      <w:r>
        <w:rPr>
          <w:sz w:val="28"/>
          <w:szCs w:val="28"/>
        </w:rPr>
        <w:t xml:space="preserve"> / </w:t>
      </w:r>
      <w:r w:rsidRPr="00E96746">
        <w:rPr>
          <w:sz w:val="28"/>
          <w:szCs w:val="28"/>
        </w:rPr>
        <w:t xml:space="preserve">Н.В. Парушина </w:t>
      </w:r>
      <w:r>
        <w:rPr>
          <w:sz w:val="28"/>
          <w:szCs w:val="28"/>
        </w:rPr>
        <w:t>// Бухгалтерский учет. – 2002. –</w:t>
      </w:r>
      <w:r w:rsidRPr="00B4215A">
        <w:rPr>
          <w:sz w:val="28"/>
          <w:szCs w:val="28"/>
        </w:rPr>
        <w:t xml:space="preserve"> №5.</w:t>
      </w:r>
      <w:r>
        <w:rPr>
          <w:sz w:val="28"/>
          <w:szCs w:val="28"/>
        </w:rPr>
        <w:t xml:space="preserve"> – С.17-24.</w:t>
      </w:r>
    </w:p>
    <w:p w:rsidR="004510F7" w:rsidRPr="00B4215A" w:rsidRDefault="004510F7" w:rsidP="004B33B9">
      <w:pPr>
        <w:pStyle w:val="ListParagraph"/>
        <w:numPr>
          <w:ilvl w:val="0"/>
          <w:numId w:val="5"/>
        </w:numPr>
        <w:spacing w:line="360" w:lineRule="exact"/>
        <w:ind w:left="0" w:firstLine="709"/>
        <w:jc w:val="both"/>
        <w:rPr>
          <w:sz w:val="28"/>
          <w:szCs w:val="28"/>
        </w:rPr>
      </w:pPr>
      <w:r w:rsidRPr="00E96746">
        <w:rPr>
          <w:b/>
          <w:sz w:val="28"/>
          <w:szCs w:val="28"/>
        </w:rPr>
        <w:t>Рогова, Е. М.</w:t>
      </w:r>
      <w:r w:rsidRPr="00E96746">
        <w:rPr>
          <w:sz w:val="28"/>
          <w:szCs w:val="28"/>
        </w:rPr>
        <w:t xml:space="preserve"> Финансовый </w:t>
      </w:r>
      <w:r>
        <w:rPr>
          <w:sz w:val="28"/>
          <w:szCs w:val="28"/>
        </w:rPr>
        <w:t xml:space="preserve">менеджмент. учебник для вузов. / </w:t>
      </w:r>
      <w:r w:rsidRPr="00E96746">
        <w:rPr>
          <w:sz w:val="28"/>
          <w:szCs w:val="28"/>
        </w:rPr>
        <w:t>Е. М. Рогова,</w:t>
      </w:r>
      <w:r w:rsidRPr="00B4215A">
        <w:rPr>
          <w:sz w:val="28"/>
          <w:szCs w:val="28"/>
        </w:rPr>
        <w:t xml:space="preserve"> Е. А</w:t>
      </w:r>
      <w:r>
        <w:rPr>
          <w:sz w:val="28"/>
          <w:szCs w:val="28"/>
        </w:rPr>
        <w:t>.</w:t>
      </w:r>
      <w:r w:rsidRPr="00B4215A">
        <w:rPr>
          <w:sz w:val="28"/>
          <w:szCs w:val="28"/>
        </w:rPr>
        <w:t>Ткаченко</w:t>
      </w:r>
      <w:r>
        <w:rPr>
          <w:sz w:val="28"/>
          <w:szCs w:val="28"/>
        </w:rPr>
        <w:t xml:space="preserve"> – М.: Издательство Юрайт, 2011 –</w:t>
      </w:r>
      <w:r w:rsidRPr="00B4215A">
        <w:rPr>
          <w:sz w:val="28"/>
          <w:szCs w:val="28"/>
        </w:rPr>
        <w:t xml:space="preserve"> 540 с. </w:t>
      </w:r>
    </w:p>
    <w:p w:rsidR="004510F7" w:rsidRDefault="004510F7" w:rsidP="00260138">
      <w:pPr>
        <w:pStyle w:val="ListParagraph"/>
        <w:numPr>
          <w:ilvl w:val="0"/>
          <w:numId w:val="5"/>
        </w:numPr>
        <w:shd w:val="clear" w:color="auto" w:fill="FFFFFF"/>
        <w:spacing w:line="360" w:lineRule="exact"/>
        <w:ind w:left="0" w:firstLine="709"/>
        <w:jc w:val="both"/>
        <w:rPr>
          <w:sz w:val="28"/>
          <w:szCs w:val="28"/>
        </w:rPr>
      </w:pPr>
      <w:r w:rsidRPr="0071107C">
        <w:rPr>
          <w:b/>
          <w:sz w:val="28"/>
          <w:szCs w:val="28"/>
        </w:rPr>
        <w:t>Розничная и оптовая торговля</w:t>
      </w:r>
      <w:r w:rsidRPr="0071107C">
        <w:rPr>
          <w:sz w:val="28"/>
          <w:szCs w:val="28"/>
        </w:rPr>
        <w:t>, общественное питание в Республике Беларусь, 2019 [Электронный ресурс]. – Режим доступа:</w:t>
      </w:r>
      <w:hyperlink r:id="rId25" w:history="1">
        <w:r w:rsidRPr="00AA7FB0">
          <w:rPr>
            <w:rStyle w:val="Hyperlink"/>
            <w:sz w:val="28"/>
            <w:szCs w:val="28"/>
          </w:rPr>
          <w:t>https://gomel.belstat.gov.by/ofitsialnaya-statistika/ekonomicheskaya-statistika/vnutrennyaya-torgovlya-i-obshchestvennoe-pitanie/roznichnaya-torgovlya/</w:t>
        </w:r>
      </w:hyperlink>
      <w:r>
        <w:t>.</w:t>
      </w:r>
      <w:r>
        <w:rPr>
          <w:sz w:val="28"/>
          <w:szCs w:val="28"/>
        </w:rPr>
        <w:t xml:space="preserve"> Дата доступа: 14.05.2021. </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Рышанова</w:t>
      </w:r>
      <w:r>
        <w:rPr>
          <w:b/>
          <w:sz w:val="28"/>
          <w:szCs w:val="28"/>
        </w:rPr>
        <w:t>,</w:t>
      </w:r>
      <w:r w:rsidRPr="00B4215A">
        <w:rPr>
          <w:b/>
          <w:sz w:val="28"/>
          <w:szCs w:val="28"/>
        </w:rPr>
        <w:t xml:space="preserve"> Л</w:t>
      </w:r>
      <w:r w:rsidRPr="00F3438F">
        <w:rPr>
          <w:b/>
          <w:sz w:val="28"/>
          <w:szCs w:val="28"/>
        </w:rPr>
        <w:t>.</w:t>
      </w:r>
      <w:r w:rsidRPr="00B4215A">
        <w:rPr>
          <w:sz w:val="28"/>
          <w:szCs w:val="28"/>
        </w:rPr>
        <w:t xml:space="preserve"> Теоретические аспекты обеспечения финансовой устойчивости с.-х. предприяти</w:t>
      </w:r>
      <w:r>
        <w:rPr>
          <w:sz w:val="28"/>
          <w:szCs w:val="28"/>
        </w:rPr>
        <w:t>й /Л. Рышанова // АПК: экономика, управление – 2002.–</w:t>
      </w:r>
      <w:r w:rsidRPr="00B4215A">
        <w:rPr>
          <w:sz w:val="28"/>
          <w:szCs w:val="28"/>
        </w:rPr>
        <w:t xml:space="preserve"> №9</w:t>
      </w:r>
      <w:r>
        <w:rPr>
          <w:sz w:val="28"/>
          <w:szCs w:val="28"/>
        </w:rPr>
        <w:t>.– С.</w:t>
      </w:r>
      <w:r w:rsidRPr="00F3438F">
        <w:rPr>
          <w:sz w:val="28"/>
          <w:szCs w:val="28"/>
        </w:rPr>
        <w:t>19-146</w:t>
      </w:r>
      <w:r>
        <w:rPr>
          <w:sz w:val="28"/>
          <w:szCs w:val="28"/>
          <w:lang w:val="be-BY"/>
        </w:rPr>
        <w:t>.</w:t>
      </w:r>
    </w:p>
    <w:p w:rsidR="004510F7" w:rsidRPr="00B4215A" w:rsidRDefault="004510F7" w:rsidP="004B33B9">
      <w:pPr>
        <w:pStyle w:val="ListParagraph"/>
        <w:numPr>
          <w:ilvl w:val="0"/>
          <w:numId w:val="5"/>
        </w:numPr>
        <w:spacing w:line="360" w:lineRule="exact"/>
        <w:ind w:left="0" w:firstLine="709"/>
        <w:jc w:val="both"/>
        <w:rPr>
          <w:sz w:val="28"/>
          <w:szCs w:val="30"/>
        </w:rPr>
      </w:pPr>
      <w:r w:rsidRPr="00B4215A">
        <w:rPr>
          <w:b/>
          <w:sz w:val="28"/>
          <w:szCs w:val="30"/>
        </w:rPr>
        <w:t>Савицкая, Г. В.</w:t>
      </w:r>
      <w:r w:rsidRPr="00B4215A">
        <w:rPr>
          <w:sz w:val="28"/>
          <w:szCs w:val="30"/>
        </w:rPr>
        <w:t xml:space="preserve"> Анализ хозяйственной деятельности </w:t>
      </w:r>
      <w:r>
        <w:rPr>
          <w:sz w:val="28"/>
          <w:szCs w:val="30"/>
        </w:rPr>
        <w:t>организации</w:t>
      </w:r>
      <w:r w:rsidRPr="00B4215A">
        <w:rPr>
          <w:sz w:val="28"/>
          <w:szCs w:val="30"/>
        </w:rPr>
        <w:t>: учеб. пособие / Г. В. Савицк</w:t>
      </w:r>
      <w:r>
        <w:rPr>
          <w:sz w:val="28"/>
          <w:szCs w:val="30"/>
        </w:rPr>
        <w:t>ая. — М.: ИНФРА-М, 2010. — 352 с.</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Скамай</w:t>
      </w:r>
      <w:r>
        <w:rPr>
          <w:b/>
          <w:sz w:val="28"/>
          <w:szCs w:val="28"/>
        </w:rPr>
        <w:t>,</w:t>
      </w:r>
      <w:r w:rsidRPr="00B4215A">
        <w:rPr>
          <w:b/>
          <w:sz w:val="28"/>
          <w:szCs w:val="28"/>
        </w:rPr>
        <w:t xml:space="preserve"> Л.Г</w:t>
      </w:r>
      <w:r w:rsidRPr="00F3438F">
        <w:rPr>
          <w:b/>
          <w:sz w:val="28"/>
          <w:szCs w:val="28"/>
        </w:rPr>
        <w:t>.</w:t>
      </w:r>
      <w:r w:rsidRPr="00B4215A">
        <w:rPr>
          <w:sz w:val="28"/>
          <w:szCs w:val="28"/>
        </w:rPr>
        <w:t xml:space="preserve"> Экономический анализ деятельности </w:t>
      </w:r>
      <w:r>
        <w:rPr>
          <w:sz w:val="28"/>
          <w:szCs w:val="28"/>
        </w:rPr>
        <w:t>организации: у</w:t>
      </w:r>
      <w:r w:rsidRPr="00B4215A">
        <w:rPr>
          <w:sz w:val="28"/>
          <w:szCs w:val="28"/>
        </w:rPr>
        <w:t>чебное пособие.</w:t>
      </w:r>
      <w:r>
        <w:rPr>
          <w:sz w:val="28"/>
          <w:szCs w:val="28"/>
        </w:rPr>
        <w:t xml:space="preserve"> / </w:t>
      </w:r>
      <w:r w:rsidRPr="00E96746">
        <w:rPr>
          <w:sz w:val="28"/>
          <w:szCs w:val="28"/>
        </w:rPr>
        <w:t>Л.Г. Скамай,</w:t>
      </w:r>
      <w:r w:rsidRPr="00B4215A">
        <w:rPr>
          <w:sz w:val="28"/>
          <w:szCs w:val="28"/>
        </w:rPr>
        <w:t xml:space="preserve"> М.И.</w:t>
      </w:r>
      <w:r>
        <w:rPr>
          <w:sz w:val="28"/>
          <w:szCs w:val="28"/>
        </w:rPr>
        <w:t xml:space="preserve">Трубочкина.– </w:t>
      </w:r>
      <w:r w:rsidRPr="00B4215A">
        <w:rPr>
          <w:sz w:val="28"/>
          <w:szCs w:val="28"/>
        </w:rPr>
        <w:t>М.: ИНФРА-М, 2006.</w:t>
      </w:r>
      <w:r>
        <w:rPr>
          <w:sz w:val="28"/>
          <w:szCs w:val="28"/>
        </w:rPr>
        <w:t xml:space="preserve"> – 210 с.</w:t>
      </w:r>
    </w:p>
    <w:p w:rsidR="004510F7" w:rsidRDefault="004510F7" w:rsidP="004B33B9">
      <w:pPr>
        <w:pStyle w:val="ListParagraph"/>
        <w:numPr>
          <w:ilvl w:val="0"/>
          <w:numId w:val="5"/>
        </w:numPr>
        <w:spacing w:line="360" w:lineRule="exact"/>
        <w:ind w:left="0" w:firstLine="709"/>
        <w:jc w:val="both"/>
        <w:rPr>
          <w:sz w:val="28"/>
          <w:szCs w:val="28"/>
          <w:shd w:val="clear" w:color="auto" w:fill="FFFFFF"/>
        </w:rPr>
      </w:pPr>
      <w:r w:rsidRPr="00B4215A">
        <w:rPr>
          <w:b/>
          <w:sz w:val="28"/>
          <w:szCs w:val="28"/>
          <w:shd w:val="clear" w:color="auto" w:fill="FFFFFF"/>
        </w:rPr>
        <w:t>Ульрих, Д.</w:t>
      </w:r>
      <w:r w:rsidRPr="00B4215A">
        <w:rPr>
          <w:sz w:val="28"/>
          <w:szCs w:val="28"/>
          <w:shd w:val="clear" w:color="auto" w:fill="FFFFFF"/>
        </w:rPr>
        <w:t xml:space="preserve"> Эффективное управление персоналом / Д. Уль</w:t>
      </w:r>
      <w:r>
        <w:rPr>
          <w:sz w:val="28"/>
          <w:szCs w:val="28"/>
          <w:shd w:val="clear" w:color="auto" w:fill="FFFFFF"/>
        </w:rPr>
        <w:t xml:space="preserve">рих – «Вильямс», 2007. – 304 с. </w:t>
      </w:r>
    </w:p>
    <w:p w:rsidR="004510F7" w:rsidRPr="00B4215A" w:rsidRDefault="004510F7" w:rsidP="004B33B9">
      <w:pPr>
        <w:pStyle w:val="ListParagraph"/>
        <w:numPr>
          <w:ilvl w:val="0"/>
          <w:numId w:val="5"/>
        </w:numPr>
        <w:spacing w:line="360" w:lineRule="exact"/>
        <w:ind w:left="0" w:firstLine="709"/>
        <w:jc w:val="both"/>
        <w:rPr>
          <w:sz w:val="28"/>
          <w:szCs w:val="28"/>
          <w:shd w:val="clear" w:color="auto" w:fill="FFFFFF"/>
        </w:rPr>
      </w:pPr>
      <w:r w:rsidRPr="0028135A">
        <w:rPr>
          <w:b/>
          <w:sz w:val="28"/>
          <w:szCs w:val="28"/>
          <w:shd w:val="clear" w:color="auto" w:fill="FFFFFF"/>
        </w:rPr>
        <w:t>Храпоненко, И.Р.</w:t>
      </w:r>
      <w:r w:rsidRPr="0028135A">
        <w:rPr>
          <w:sz w:val="28"/>
          <w:szCs w:val="28"/>
          <w:shd w:val="clear" w:color="auto" w:fill="FFFFFF"/>
        </w:rPr>
        <w:t xml:space="preserve"> Оценка финансового состояния предприятия / И.Р. Храпоненко // Синергия наук.</w:t>
      </w:r>
      <w:r>
        <w:rPr>
          <w:sz w:val="28"/>
          <w:szCs w:val="28"/>
          <w:shd w:val="clear" w:color="auto" w:fill="FFFFFF"/>
        </w:rPr>
        <w:t xml:space="preserve"> –</w:t>
      </w:r>
      <w:r w:rsidRPr="0028135A">
        <w:rPr>
          <w:sz w:val="28"/>
          <w:szCs w:val="28"/>
          <w:shd w:val="clear" w:color="auto" w:fill="FFFFFF"/>
        </w:rPr>
        <w:t xml:space="preserve"> 2017.</w:t>
      </w:r>
      <w:r>
        <w:rPr>
          <w:sz w:val="28"/>
          <w:szCs w:val="28"/>
          <w:shd w:val="clear" w:color="auto" w:fill="FFFFFF"/>
        </w:rPr>
        <w:t xml:space="preserve"> –</w:t>
      </w:r>
      <w:r w:rsidRPr="0028135A">
        <w:rPr>
          <w:sz w:val="28"/>
          <w:szCs w:val="28"/>
          <w:shd w:val="clear" w:color="auto" w:fill="FFFFFF"/>
        </w:rPr>
        <w:t xml:space="preserve"> № 14. − С. 144-149.</w:t>
      </w:r>
    </w:p>
    <w:p w:rsidR="004510F7" w:rsidRPr="00B4215A" w:rsidRDefault="004510F7" w:rsidP="004B33B9">
      <w:pPr>
        <w:pStyle w:val="ListParagraph"/>
        <w:numPr>
          <w:ilvl w:val="0"/>
          <w:numId w:val="5"/>
        </w:numPr>
        <w:spacing w:line="360" w:lineRule="exact"/>
        <w:ind w:left="0" w:firstLine="709"/>
        <w:jc w:val="both"/>
        <w:rPr>
          <w:sz w:val="28"/>
          <w:szCs w:val="28"/>
        </w:rPr>
      </w:pPr>
      <w:r w:rsidRPr="00B4215A">
        <w:rPr>
          <w:b/>
          <w:sz w:val="28"/>
          <w:szCs w:val="28"/>
        </w:rPr>
        <w:t>Чечевицына</w:t>
      </w:r>
      <w:r>
        <w:rPr>
          <w:b/>
          <w:sz w:val="28"/>
          <w:szCs w:val="28"/>
        </w:rPr>
        <w:t>,</w:t>
      </w:r>
      <w:r w:rsidRPr="00B4215A">
        <w:rPr>
          <w:b/>
          <w:sz w:val="28"/>
          <w:szCs w:val="28"/>
        </w:rPr>
        <w:t xml:space="preserve"> Л.Н</w:t>
      </w:r>
      <w:r w:rsidRPr="00F3438F">
        <w:rPr>
          <w:b/>
          <w:sz w:val="28"/>
          <w:szCs w:val="28"/>
        </w:rPr>
        <w:t>.</w:t>
      </w:r>
      <w:r>
        <w:rPr>
          <w:sz w:val="28"/>
          <w:szCs w:val="28"/>
        </w:rPr>
        <w:t xml:space="preserve"> Экономический анализ: у</w:t>
      </w:r>
      <w:r w:rsidRPr="00B4215A">
        <w:rPr>
          <w:sz w:val="28"/>
          <w:szCs w:val="28"/>
        </w:rPr>
        <w:t>чебное пособие.</w:t>
      </w:r>
      <w:r>
        <w:rPr>
          <w:sz w:val="28"/>
          <w:szCs w:val="28"/>
        </w:rPr>
        <w:t xml:space="preserve"> / </w:t>
      </w:r>
      <w:r w:rsidRPr="00210921">
        <w:rPr>
          <w:sz w:val="28"/>
          <w:szCs w:val="28"/>
        </w:rPr>
        <w:t>Л.Н. Чечевицына</w:t>
      </w:r>
      <w:r>
        <w:rPr>
          <w:sz w:val="28"/>
          <w:szCs w:val="28"/>
        </w:rPr>
        <w:t>–</w:t>
      </w:r>
      <w:r w:rsidRPr="00B4215A">
        <w:rPr>
          <w:sz w:val="28"/>
          <w:szCs w:val="28"/>
        </w:rPr>
        <w:t xml:space="preserve"> Ростов н/Д: изд-во «Феникс», 2005.</w:t>
      </w:r>
      <w:r>
        <w:rPr>
          <w:sz w:val="28"/>
          <w:szCs w:val="28"/>
        </w:rPr>
        <w:t xml:space="preserve"> – 235 с.</w:t>
      </w:r>
    </w:p>
    <w:p w:rsidR="004510F7" w:rsidRDefault="004510F7" w:rsidP="004B33B9">
      <w:pPr>
        <w:pStyle w:val="ListParagraph"/>
        <w:numPr>
          <w:ilvl w:val="0"/>
          <w:numId w:val="5"/>
        </w:numPr>
        <w:spacing w:line="360" w:lineRule="exact"/>
        <w:ind w:left="0" w:firstLine="709"/>
        <w:jc w:val="both"/>
        <w:rPr>
          <w:sz w:val="28"/>
          <w:szCs w:val="28"/>
        </w:rPr>
      </w:pPr>
      <w:r w:rsidRPr="0028135A">
        <w:rPr>
          <w:b/>
          <w:sz w:val="28"/>
          <w:szCs w:val="28"/>
        </w:rPr>
        <w:t>Шеремет А.Д.</w:t>
      </w:r>
      <w:r w:rsidRPr="0028135A">
        <w:rPr>
          <w:sz w:val="28"/>
          <w:szCs w:val="28"/>
        </w:rPr>
        <w:t xml:space="preserve"> Методика финансового анализа деятельности коммерческих организаций / А.Д. Шеремет, Е.В. Негашев. — 6-е изд., перераб</w:t>
      </w:r>
      <w:r>
        <w:rPr>
          <w:sz w:val="28"/>
          <w:szCs w:val="28"/>
        </w:rPr>
        <w:t>. и доп. — М.: Инфра-М. — 2019. –</w:t>
      </w:r>
      <w:r w:rsidRPr="0028135A">
        <w:rPr>
          <w:sz w:val="28"/>
          <w:szCs w:val="28"/>
        </w:rPr>
        <w:t xml:space="preserve"> 237с</w:t>
      </w:r>
      <w:r>
        <w:rPr>
          <w:sz w:val="28"/>
          <w:szCs w:val="28"/>
        </w:rPr>
        <w:t>.Ы</w:t>
      </w:r>
    </w:p>
    <w:p w:rsidR="004510F7" w:rsidRDefault="004510F7" w:rsidP="004B33B9">
      <w:pPr>
        <w:pStyle w:val="ListParagraph"/>
        <w:numPr>
          <w:ilvl w:val="0"/>
          <w:numId w:val="5"/>
        </w:numPr>
        <w:spacing w:line="360" w:lineRule="exact"/>
        <w:ind w:left="0" w:firstLine="709"/>
        <w:jc w:val="both"/>
        <w:rPr>
          <w:sz w:val="28"/>
          <w:szCs w:val="28"/>
        </w:rPr>
      </w:pPr>
      <w:r w:rsidRPr="00B4215A">
        <w:rPr>
          <w:b/>
          <w:sz w:val="28"/>
          <w:szCs w:val="28"/>
        </w:rPr>
        <w:t>Шеремет, А.Д</w:t>
      </w:r>
      <w:r w:rsidRPr="00F3438F">
        <w:rPr>
          <w:b/>
          <w:sz w:val="28"/>
          <w:szCs w:val="28"/>
        </w:rPr>
        <w:t xml:space="preserve">. </w:t>
      </w:r>
      <w:r>
        <w:rPr>
          <w:sz w:val="28"/>
          <w:szCs w:val="28"/>
        </w:rPr>
        <w:t>Теория экономического анализа: учебник. –</w:t>
      </w:r>
      <w:r w:rsidRPr="00B4215A">
        <w:rPr>
          <w:sz w:val="28"/>
          <w:szCs w:val="28"/>
        </w:rPr>
        <w:t xml:space="preserve"> 2-е изд., доп. </w:t>
      </w:r>
      <w:r>
        <w:rPr>
          <w:sz w:val="28"/>
          <w:szCs w:val="28"/>
        </w:rPr>
        <w:t xml:space="preserve">/ </w:t>
      </w:r>
      <w:r w:rsidRPr="00210921">
        <w:rPr>
          <w:sz w:val="28"/>
          <w:szCs w:val="28"/>
        </w:rPr>
        <w:t>А.Д.  Шеремет</w:t>
      </w:r>
      <w:r>
        <w:rPr>
          <w:b/>
          <w:sz w:val="28"/>
          <w:szCs w:val="28"/>
        </w:rPr>
        <w:t xml:space="preserve"> –</w:t>
      </w:r>
      <w:r w:rsidRPr="00B4215A">
        <w:rPr>
          <w:sz w:val="28"/>
          <w:szCs w:val="28"/>
        </w:rPr>
        <w:t xml:space="preserve"> М.: ИНФРА-М, 2008. – </w:t>
      </w:r>
      <w:r>
        <w:rPr>
          <w:sz w:val="28"/>
          <w:szCs w:val="28"/>
        </w:rPr>
        <w:t xml:space="preserve">352 </w:t>
      </w:r>
      <w:r w:rsidRPr="00B4215A">
        <w:rPr>
          <w:sz w:val="28"/>
          <w:szCs w:val="28"/>
        </w:rPr>
        <w:t xml:space="preserve">с. </w:t>
      </w:r>
    </w:p>
    <w:p w:rsidR="004510F7" w:rsidRDefault="004510F7" w:rsidP="004B33B9">
      <w:pPr>
        <w:spacing w:line="360" w:lineRule="exact"/>
        <w:ind w:firstLine="709"/>
        <w:jc w:val="both"/>
        <w:rPr>
          <w:sz w:val="28"/>
        </w:rPr>
      </w:pPr>
    </w:p>
    <w:p w:rsidR="004510F7" w:rsidRDefault="004510F7" w:rsidP="004B33B9">
      <w:pPr>
        <w:spacing w:line="360" w:lineRule="exact"/>
        <w:ind w:firstLine="709"/>
        <w:jc w:val="both"/>
        <w:rPr>
          <w:sz w:val="28"/>
        </w:rPr>
      </w:pPr>
    </w:p>
    <w:p w:rsidR="004510F7" w:rsidRPr="0028731B" w:rsidRDefault="004510F7" w:rsidP="004B33B9">
      <w:pPr>
        <w:spacing w:line="360" w:lineRule="exact"/>
        <w:jc w:val="both"/>
        <w:rPr>
          <w:sz w:val="28"/>
        </w:rPr>
      </w:pPr>
    </w:p>
    <w:sectPr w:rsidR="004510F7" w:rsidRPr="0028731B" w:rsidSect="00F07D4B">
      <w:pgSz w:w="11906" w:h="16838"/>
      <w:pgMar w:top="1134" w:right="56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0F7" w:rsidRDefault="004510F7" w:rsidP="00A05264">
      <w:r>
        <w:separator/>
      </w:r>
    </w:p>
  </w:endnote>
  <w:endnote w:type="continuationSeparator" w:id="1">
    <w:p w:rsidR="004510F7" w:rsidRDefault="004510F7" w:rsidP="00A05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F7" w:rsidRDefault="004510F7" w:rsidP="00C54BD4">
    <w:pPr>
      <w:pStyle w:val="Footer"/>
    </w:pPr>
  </w:p>
  <w:p w:rsidR="004510F7" w:rsidRDefault="00451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F7" w:rsidRDefault="004510F7">
    <w:pPr>
      <w:pStyle w:val="Footer"/>
      <w:jc w:val="center"/>
    </w:pPr>
    <w:fldSimple w:instr=" PAGE   \* MERGEFORMAT ">
      <w:r>
        <w:rPr>
          <w:noProof/>
        </w:rPr>
        <w:t>56</w:t>
      </w:r>
    </w:fldSimple>
  </w:p>
  <w:p w:rsidR="004510F7" w:rsidRDefault="00451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0F7" w:rsidRDefault="004510F7" w:rsidP="00A05264">
      <w:r>
        <w:separator/>
      </w:r>
    </w:p>
  </w:footnote>
  <w:footnote w:type="continuationSeparator" w:id="1">
    <w:p w:rsidR="004510F7" w:rsidRDefault="004510F7" w:rsidP="00A05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9EB"/>
    <w:multiLevelType w:val="hybridMultilevel"/>
    <w:tmpl w:val="B532DC62"/>
    <w:lvl w:ilvl="0" w:tplc="B05C3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72BBA"/>
    <w:multiLevelType w:val="hybridMultilevel"/>
    <w:tmpl w:val="57FCD8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80681D"/>
    <w:multiLevelType w:val="hybridMultilevel"/>
    <w:tmpl w:val="DE9E13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5323B0"/>
    <w:multiLevelType w:val="hybridMultilevel"/>
    <w:tmpl w:val="8500F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7626F2"/>
    <w:multiLevelType w:val="hybridMultilevel"/>
    <w:tmpl w:val="BBD2F5C2"/>
    <w:lvl w:ilvl="0" w:tplc="B05C37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9A342F1"/>
    <w:multiLevelType w:val="hybridMultilevel"/>
    <w:tmpl w:val="A4F0F3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ED1881"/>
    <w:multiLevelType w:val="hybridMultilevel"/>
    <w:tmpl w:val="8D9AE2B8"/>
    <w:lvl w:ilvl="0" w:tplc="B05C3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4A1195"/>
    <w:multiLevelType w:val="hybridMultilevel"/>
    <w:tmpl w:val="622A3BA6"/>
    <w:lvl w:ilvl="0" w:tplc="F01041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CE5510"/>
    <w:multiLevelType w:val="hybridMultilevel"/>
    <w:tmpl w:val="DBD88016"/>
    <w:lvl w:ilvl="0" w:tplc="B05C3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892D65"/>
    <w:multiLevelType w:val="hybridMultilevel"/>
    <w:tmpl w:val="491C440A"/>
    <w:lvl w:ilvl="0" w:tplc="B05C3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F058FC"/>
    <w:multiLevelType w:val="hybridMultilevel"/>
    <w:tmpl w:val="F4E6D614"/>
    <w:lvl w:ilvl="0" w:tplc="B05C3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C75145"/>
    <w:multiLevelType w:val="hybridMultilevel"/>
    <w:tmpl w:val="1892FB7A"/>
    <w:lvl w:ilvl="0" w:tplc="B05C3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7"/>
  </w:num>
  <w:num w:numId="6">
    <w:abstractNumId w:val="1"/>
  </w:num>
  <w:num w:numId="7">
    <w:abstractNumId w:val="3"/>
  </w:num>
  <w:num w:numId="8">
    <w:abstractNumId w:val="8"/>
  </w:num>
  <w:num w:numId="9">
    <w:abstractNumId w:val="9"/>
  </w:num>
  <w:num w:numId="10">
    <w:abstractNumId w:val="5"/>
  </w:num>
  <w:num w:numId="11">
    <w:abstractNumId w:val="0"/>
  </w:num>
  <w:num w:numId="1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DE"/>
    <w:rsid w:val="00001F1B"/>
    <w:rsid w:val="00007B20"/>
    <w:rsid w:val="0001390C"/>
    <w:rsid w:val="000154B4"/>
    <w:rsid w:val="00021C52"/>
    <w:rsid w:val="00025DB7"/>
    <w:rsid w:val="00030D4C"/>
    <w:rsid w:val="0003279A"/>
    <w:rsid w:val="000347B1"/>
    <w:rsid w:val="00035E93"/>
    <w:rsid w:val="00043B6A"/>
    <w:rsid w:val="0005448A"/>
    <w:rsid w:val="00054B94"/>
    <w:rsid w:val="00055F3A"/>
    <w:rsid w:val="00057BF1"/>
    <w:rsid w:val="0006775E"/>
    <w:rsid w:val="00076C4A"/>
    <w:rsid w:val="00080C76"/>
    <w:rsid w:val="000856FD"/>
    <w:rsid w:val="00095F60"/>
    <w:rsid w:val="000A2B9B"/>
    <w:rsid w:val="000A4CC0"/>
    <w:rsid w:val="000A4F1D"/>
    <w:rsid w:val="000A6B22"/>
    <w:rsid w:val="000A7D5F"/>
    <w:rsid w:val="000B2C87"/>
    <w:rsid w:val="000B40B4"/>
    <w:rsid w:val="000B4CC6"/>
    <w:rsid w:val="000B5742"/>
    <w:rsid w:val="000B5946"/>
    <w:rsid w:val="000C4B16"/>
    <w:rsid w:val="000D01C5"/>
    <w:rsid w:val="000D3F17"/>
    <w:rsid w:val="00102E2A"/>
    <w:rsid w:val="00102FFE"/>
    <w:rsid w:val="00110DCC"/>
    <w:rsid w:val="00120844"/>
    <w:rsid w:val="00121614"/>
    <w:rsid w:val="00121810"/>
    <w:rsid w:val="00126F3F"/>
    <w:rsid w:val="00130A45"/>
    <w:rsid w:val="00152B28"/>
    <w:rsid w:val="001559B4"/>
    <w:rsid w:val="00162DD5"/>
    <w:rsid w:val="001724CA"/>
    <w:rsid w:val="001739D0"/>
    <w:rsid w:val="001756A7"/>
    <w:rsid w:val="00176A0F"/>
    <w:rsid w:val="00177C4F"/>
    <w:rsid w:val="001806B5"/>
    <w:rsid w:val="00180D3B"/>
    <w:rsid w:val="00182068"/>
    <w:rsid w:val="00182717"/>
    <w:rsid w:val="00184C08"/>
    <w:rsid w:val="00186CA3"/>
    <w:rsid w:val="00187A46"/>
    <w:rsid w:val="00195D54"/>
    <w:rsid w:val="00196BCE"/>
    <w:rsid w:val="001A1781"/>
    <w:rsid w:val="001A4C7C"/>
    <w:rsid w:val="001B0527"/>
    <w:rsid w:val="001B1BE0"/>
    <w:rsid w:val="001B6A1B"/>
    <w:rsid w:val="001C1477"/>
    <w:rsid w:val="001D0653"/>
    <w:rsid w:val="001E3F26"/>
    <w:rsid w:val="001E5E09"/>
    <w:rsid w:val="001F2DB7"/>
    <w:rsid w:val="001F3131"/>
    <w:rsid w:val="002043B3"/>
    <w:rsid w:val="002105D6"/>
    <w:rsid w:val="00210921"/>
    <w:rsid w:val="00213C14"/>
    <w:rsid w:val="00214809"/>
    <w:rsid w:val="002154A9"/>
    <w:rsid w:val="00217A2B"/>
    <w:rsid w:val="00223CED"/>
    <w:rsid w:val="00234485"/>
    <w:rsid w:val="00236FA7"/>
    <w:rsid w:val="00240693"/>
    <w:rsid w:val="00242BAF"/>
    <w:rsid w:val="002438E6"/>
    <w:rsid w:val="00243C35"/>
    <w:rsid w:val="00244163"/>
    <w:rsid w:val="00244764"/>
    <w:rsid w:val="00245117"/>
    <w:rsid w:val="00246907"/>
    <w:rsid w:val="002477EF"/>
    <w:rsid w:val="00250573"/>
    <w:rsid w:val="00252A04"/>
    <w:rsid w:val="00253038"/>
    <w:rsid w:val="00256C42"/>
    <w:rsid w:val="00260138"/>
    <w:rsid w:val="00260262"/>
    <w:rsid w:val="00264843"/>
    <w:rsid w:val="00276C73"/>
    <w:rsid w:val="00280845"/>
    <w:rsid w:val="0028135A"/>
    <w:rsid w:val="00282260"/>
    <w:rsid w:val="0028730B"/>
    <w:rsid w:val="0028731B"/>
    <w:rsid w:val="00291E0C"/>
    <w:rsid w:val="002A5526"/>
    <w:rsid w:val="002A6E70"/>
    <w:rsid w:val="002B307A"/>
    <w:rsid w:val="002B3943"/>
    <w:rsid w:val="002B6F92"/>
    <w:rsid w:val="002C3254"/>
    <w:rsid w:val="002C7052"/>
    <w:rsid w:val="002E1880"/>
    <w:rsid w:val="002E277C"/>
    <w:rsid w:val="002E341E"/>
    <w:rsid w:val="002E3AE5"/>
    <w:rsid w:val="002E4CCC"/>
    <w:rsid w:val="002E6703"/>
    <w:rsid w:val="002E74B7"/>
    <w:rsid w:val="002E79E7"/>
    <w:rsid w:val="002F1895"/>
    <w:rsid w:val="002F281D"/>
    <w:rsid w:val="002F2F26"/>
    <w:rsid w:val="002F44D1"/>
    <w:rsid w:val="002F4660"/>
    <w:rsid w:val="002F6BD7"/>
    <w:rsid w:val="002F71A2"/>
    <w:rsid w:val="002F7560"/>
    <w:rsid w:val="00302B8E"/>
    <w:rsid w:val="00304397"/>
    <w:rsid w:val="00305822"/>
    <w:rsid w:val="003169CA"/>
    <w:rsid w:val="00317DE6"/>
    <w:rsid w:val="00322EED"/>
    <w:rsid w:val="00325C8E"/>
    <w:rsid w:val="00334ED4"/>
    <w:rsid w:val="00336048"/>
    <w:rsid w:val="00336419"/>
    <w:rsid w:val="00340944"/>
    <w:rsid w:val="00352400"/>
    <w:rsid w:val="0035485B"/>
    <w:rsid w:val="003550A8"/>
    <w:rsid w:val="0035527A"/>
    <w:rsid w:val="00357AE4"/>
    <w:rsid w:val="00357EC1"/>
    <w:rsid w:val="003630EC"/>
    <w:rsid w:val="00363257"/>
    <w:rsid w:val="00364F55"/>
    <w:rsid w:val="003655E5"/>
    <w:rsid w:val="00367A29"/>
    <w:rsid w:val="003741AD"/>
    <w:rsid w:val="003768BD"/>
    <w:rsid w:val="00380B62"/>
    <w:rsid w:val="00381649"/>
    <w:rsid w:val="00383591"/>
    <w:rsid w:val="00386A37"/>
    <w:rsid w:val="003874D3"/>
    <w:rsid w:val="003912E8"/>
    <w:rsid w:val="00397DF0"/>
    <w:rsid w:val="003A0EEA"/>
    <w:rsid w:val="003A5665"/>
    <w:rsid w:val="003A5A9C"/>
    <w:rsid w:val="003A7CBE"/>
    <w:rsid w:val="003B2381"/>
    <w:rsid w:val="003B2E39"/>
    <w:rsid w:val="003B6090"/>
    <w:rsid w:val="003B7B2F"/>
    <w:rsid w:val="003C134D"/>
    <w:rsid w:val="003C5E61"/>
    <w:rsid w:val="003D0468"/>
    <w:rsid w:val="003D5003"/>
    <w:rsid w:val="003E3005"/>
    <w:rsid w:val="003E320E"/>
    <w:rsid w:val="003E358A"/>
    <w:rsid w:val="003E525A"/>
    <w:rsid w:val="003E64BC"/>
    <w:rsid w:val="003E6AAE"/>
    <w:rsid w:val="00403116"/>
    <w:rsid w:val="00404441"/>
    <w:rsid w:val="00404F59"/>
    <w:rsid w:val="00414B24"/>
    <w:rsid w:val="00415F8B"/>
    <w:rsid w:val="004244A5"/>
    <w:rsid w:val="004258A7"/>
    <w:rsid w:val="00425DFD"/>
    <w:rsid w:val="0042697C"/>
    <w:rsid w:val="00426CD9"/>
    <w:rsid w:val="00430596"/>
    <w:rsid w:val="0043717B"/>
    <w:rsid w:val="004379AE"/>
    <w:rsid w:val="00437C52"/>
    <w:rsid w:val="0044455A"/>
    <w:rsid w:val="00444B2E"/>
    <w:rsid w:val="004510F7"/>
    <w:rsid w:val="00452490"/>
    <w:rsid w:val="0045300A"/>
    <w:rsid w:val="004541C1"/>
    <w:rsid w:val="004549BE"/>
    <w:rsid w:val="00455962"/>
    <w:rsid w:val="00460F1F"/>
    <w:rsid w:val="00470211"/>
    <w:rsid w:val="004702B3"/>
    <w:rsid w:val="004713BD"/>
    <w:rsid w:val="00471446"/>
    <w:rsid w:val="00473D5E"/>
    <w:rsid w:val="0047531F"/>
    <w:rsid w:val="004808FE"/>
    <w:rsid w:val="00480E3F"/>
    <w:rsid w:val="00483988"/>
    <w:rsid w:val="00487CC1"/>
    <w:rsid w:val="00487E70"/>
    <w:rsid w:val="00497035"/>
    <w:rsid w:val="00497242"/>
    <w:rsid w:val="004A54CF"/>
    <w:rsid w:val="004A6CD3"/>
    <w:rsid w:val="004B33B9"/>
    <w:rsid w:val="004C0516"/>
    <w:rsid w:val="004C24C3"/>
    <w:rsid w:val="004C42D9"/>
    <w:rsid w:val="004D0A1F"/>
    <w:rsid w:val="004E1676"/>
    <w:rsid w:val="004E2ED0"/>
    <w:rsid w:val="004E4F5E"/>
    <w:rsid w:val="004E7F36"/>
    <w:rsid w:val="004F1664"/>
    <w:rsid w:val="004F58A6"/>
    <w:rsid w:val="004F7E1E"/>
    <w:rsid w:val="00505ECF"/>
    <w:rsid w:val="00505FBD"/>
    <w:rsid w:val="005064EC"/>
    <w:rsid w:val="00512BF3"/>
    <w:rsid w:val="00515399"/>
    <w:rsid w:val="00515FBD"/>
    <w:rsid w:val="005258FB"/>
    <w:rsid w:val="00531AB1"/>
    <w:rsid w:val="00533722"/>
    <w:rsid w:val="00534488"/>
    <w:rsid w:val="0053640A"/>
    <w:rsid w:val="00537716"/>
    <w:rsid w:val="00541335"/>
    <w:rsid w:val="00546847"/>
    <w:rsid w:val="00550C69"/>
    <w:rsid w:val="0055329D"/>
    <w:rsid w:val="005569CA"/>
    <w:rsid w:val="00560CEF"/>
    <w:rsid w:val="00560E81"/>
    <w:rsid w:val="005641C2"/>
    <w:rsid w:val="00566E9A"/>
    <w:rsid w:val="00571B7E"/>
    <w:rsid w:val="00572AA9"/>
    <w:rsid w:val="00573578"/>
    <w:rsid w:val="0057428D"/>
    <w:rsid w:val="005775DE"/>
    <w:rsid w:val="00581518"/>
    <w:rsid w:val="00582721"/>
    <w:rsid w:val="00582F97"/>
    <w:rsid w:val="00583334"/>
    <w:rsid w:val="00584756"/>
    <w:rsid w:val="0058644D"/>
    <w:rsid w:val="00590022"/>
    <w:rsid w:val="00594960"/>
    <w:rsid w:val="005978CE"/>
    <w:rsid w:val="00597B2E"/>
    <w:rsid w:val="005A5C76"/>
    <w:rsid w:val="005A6F79"/>
    <w:rsid w:val="005B1709"/>
    <w:rsid w:val="005B2FF6"/>
    <w:rsid w:val="005B5CD8"/>
    <w:rsid w:val="005C24A3"/>
    <w:rsid w:val="005C4036"/>
    <w:rsid w:val="005C5A4D"/>
    <w:rsid w:val="005C6A94"/>
    <w:rsid w:val="005C73F8"/>
    <w:rsid w:val="005C7EDC"/>
    <w:rsid w:val="005D0C5B"/>
    <w:rsid w:val="005D34C0"/>
    <w:rsid w:val="005D72FC"/>
    <w:rsid w:val="005E1654"/>
    <w:rsid w:val="005E4AC3"/>
    <w:rsid w:val="005E4BCF"/>
    <w:rsid w:val="005F1FA0"/>
    <w:rsid w:val="005F207A"/>
    <w:rsid w:val="006031FA"/>
    <w:rsid w:val="00617309"/>
    <w:rsid w:val="00617702"/>
    <w:rsid w:val="00627067"/>
    <w:rsid w:val="006350F3"/>
    <w:rsid w:val="006406E3"/>
    <w:rsid w:val="0064547B"/>
    <w:rsid w:val="0064584C"/>
    <w:rsid w:val="00651B92"/>
    <w:rsid w:val="00652A29"/>
    <w:rsid w:val="00661B94"/>
    <w:rsid w:val="00670206"/>
    <w:rsid w:val="00674E09"/>
    <w:rsid w:val="006766F7"/>
    <w:rsid w:val="0068046F"/>
    <w:rsid w:val="006821C8"/>
    <w:rsid w:val="006855D5"/>
    <w:rsid w:val="006869E4"/>
    <w:rsid w:val="00691F94"/>
    <w:rsid w:val="00696CC8"/>
    <w:rsid w:val="006A191F"/>
    <w:rsid w:val="006A4A58"/>
    <w:rsid w:val="006B173B"/>
    <w:rsid w:val="006B759D"/>
    <w:rsid w:val="006C1EB7"/>
    <w:rsid w:val="006C4510"/>
    <w:rsid w:val="006D17CA"/>
    <w:rsid w:val="006D36A4"/>
    <w:rsid w:val="006D4738"/>
    <w:rsid w:val="006D5183"/>
    <w:rsid w:val="006D6846"/>
    <w:rsid w:val="006F1EF5"/>
    <w:rsid w:val="006F6000"/>
    <w:rsid w:val="00707398"/>
    <w:rsid w:val="0071107C"/>
    <w:rsid w:val="0071143A"/>
    <w:rsid w:val="007117DD"/>
    <w:rsid w:val="0071491A"/>
    <w:rsid w:val="0071577A"/>
    <w:rsid w:val="007211AE"/>
    <w:rsid w:val="0072193A"/>
    <w:rsid w:val="00722D57"/>
    <w:rsid w:val="00723029"/>
    <w:rsid w:val="007242B6"/>
    <w:rsid w:val="0072518C"/>
    <w:rsid w:val="00725FF6"/>
    <w:rsid w:val="0072712B"/>
    <w:rsid w:val="0072747B"/>
    <w:rsid w:val="00730C97"/>
    <w:rsid w:val="0073596C"/>
    <w:rsid w:val="00740E5E"/>
    <w:rsid w:val="00745341"/>
    <w:rsid w:val="00746A62"/>
    <w:rsid w:val="0074787F"/>
    <w:rsid w:val="007505A6"/>
    <w:rsid w:val="0075063F"/>
    <w:rsid w:val="007510DD"/>
    <w:rsid w:val="007524C0"/>
    <w:rsid w:val="00753F2A"/>
    <w:rsid w:val="00756CD3"/>
    <w:rsid w:val="00763ADE"/>
    <w:rsid w:val="00763B3D"/>
    <w:rsid w:val="00765242"/>
    <w:rsid w:val="0076531F"/>
    <w:rsid w:val="00770B94"/>
    <w:rsid w:val="00774171"/>
    <w:rsid w:val="00775693"/>
    <w:rsid w:val="007756B1"/>
    <w:rsid w:val="007818B2"/>
    <w:rsid w:val="00785301"/>
    <w:rsid w:val="00793D37"/>
    <w:rsid w:val="00796D9C"/>
    <w:rsid w:val="007A6897"/>
    <w:rsid w:val="007A7913"/>
    <w:rsid w:val="007B1EED"/>
    <w:rsid w:val="007B2B29"/>
    <w:rsid w:val="007B2DE3"/>
    <w:rsid w:val="007B59B0"/>
    <w:rsid w:val="007C0448"/>
    <w:rsid w:val="007C0512"/>
    <w:rsid w:val="007C3970"/>
    <w:rsid w:val="007C4192"/>
    <w:rsid w:val="007C68F6"/>
    <w:rsid w:val="007E7EAC"/>
    <w:rsid w:val="007F2449"/>
    <w:rsid w:val="007F2CC8"/>
    <w:rsid w:val="007F3C8B"/>
    <w:rsid w:val="007F4F97"/>
    <w:rsid w:val="007F6854"/>
    <w:rsid w:val="00800C7D"/>
    <w:rsid w:val="008019A1"/>
    <w:rsid w:val="00804A50"/>
    <w:rsid w:val="00805F0B"/>
    <w:rsid w:val="0080749C"/>
    <w:rsid w:val="00811EF2"/>
    <w:rsid w:val="00817DB0"/>
    <w:rsid w:val="00822E75"/>
    <w:rsid w:val="00826AC7"/>
    <w:rsid w:val="00831252"/>
    <w:rsid w:val="00833844"/>
    <w:rsid w:val="00833FCB"/>
    <w:rsid w:val="0084137E"/>
    <w:rsid w:val="00842C8E"/>
    <w:rsid w:val="00842EEE"/>
    <w:rsid w:val="00853F07"/>
    <w:rsid w:val="0085707C"/>
    <w:rsid w:val="00860C46"/>
    <w:rsid w:val="0086555D"/>
    <w:rsid w:val="00873224"/>
    <w:rsid w:val="00874F02"/>
    <w:rsid w:val="00881FB9"/>
    <w:rsid w:val="00883C91"/>
    <w:rsid w:val="00883DB8"/>
    <w:rsid w:val="0088795F"/>
    <w:rsid w:val="0089203A"/>
    <w:rsid w:val="008A0608"/>
    <w:rsid w:val="008A1470"/>
    <w:rsid w:val="008A64C2"/>
    <w:rsid w:val="008A698E"/>
    <w:rsid w:val="008B37D1"/>
    <w:rsid w:val="008B3C16"/>
    <w:rsid w:val="008B5EFA"/>
    <w:rsid w:val="008B6D51"/>
    <w:rsid w:val="008C2C4F"/>
    <w:rsid w:val="008C45BC"/>
    <w:rsid w:val="008C51B9"/>
    <w:rsid w:val="008E6EA4"/>
    <w:rsid w:val="008F0950"/>
    <w:rsid w:val="008F442B"/>
    <w:rsid w:val="008F48C7"/>
    <w:rsid w:val="008F58D7"/>
    <w:rsid w:val="008F7B7C"/>
    <w:rsid w:val="00900B70"/>
    <w:rsid w:val="00907FDB"/>
    <w:rsid w:val="0091487E"/>
    <w:rsid w:val="00916662"/>
    <w:rsid w:val="00925682"/>
    <w:rsid w:val="00925A72"/>
    <w:rsid w:val="00926C4D"/>
    <w:rsid w:val="00926FAA"/>
    <w:rsid w:val="009336CB"/>
    <w:rsid w:val="009365E2"/>
    <w:rsid w:val="00936EBF"/>
    <w:rsid w:val="00940495"/>
    <w:rsid w:val="00944201"/>
    <w:rsid w:val="009559AB"/>
    <w:rsid w:val="0095765F"/>
    <w:rsid w:val="00976619"/>
    <w:rsid w:val="00977EF5"/>
    <w:rsid w:val="00984D05"/>
    <w:rsid w:val="009A1737"/>
    <w:rsid w:val="009A301B"/>
    <w:rsid w:val="009A51C3"/>
    <w:rsid w:val="009A6E2B"/>
    <w:rsid w:val="009B0026"/>
    <w:rsid w:val="009B0096"/>
    <w:rsid w:val="009B1AB6"/>
    <w:rsid w:val="009B1DB5"/>
    <w:rsid w:val="009B4423"/>
    <w:rsid w:val="009B67F7"/>
    <w:rsid w:val="009C0D9C"/>
    <w:rsid w:val="009C165A"/>
    <w:rsid w:val="009C271D"/>
    <w:rsid w:val="009C4F3E"/>
    <w:rsid w:val="009C7FAF"/>
    <w:rsid w:val="009D1487"/>
    <w:rsid w:val="009D2BAE"/>
    <w:rsid w:val="009D4492"/>
    <w:rsid w:val="009E081C"/>
    <w:rsid w:val="009E753D"/>
    <w:rsid w:val="009F3277"/>
    <w:rsid w:val="009F73BF"/>
    <w:rsid w:val="00A0035E"/>
    <w:rsid w:val="00A0060F"/>
    <w:rsid w:val="00A02016"/>
    <w:rsid w:val="00A02A4E"/>
    <w:rsid w:val="00A05264"/>
    <w:rsid w:val="00A066AC"/>
    <w:rsid w:val="00A20057"/>
    <w:rsid w:val="00A215DC"/>
    <w:rsid w:val="00A370C6"/>
    <w:rsid w:val="00A37945"/>
    <w:rsid w:val="00A4157F"/>
    <w:rsid w:val="00A441C8"/>
    <w:rsid w:val="00A447E1"/>
    <w:rsid w:val="00A5281E"/>
    <w:rsid w:val="00A54D01"/>
    <w:rsid w:val="00A64F90"/>
    <w:rsid w:val="00A80907"/>
    <w:rsid w:val="00A92A3F"/>
    <w:rsid w:val="00A92AA3"/>
    <w:rsid w:val="00A95D1F"/>
    <w:rsid w:val="00A9645B"/>
    <w:rsid w:val="00AA0CD8"/>
    <w:rsid w:val="00AA0D78"/>
    <w:rsid w:val="00AA1EC2"/>
    <w:rsid w:val="00AA25BB"/>
    <w:rsid w:val="00AA25D2"/>
    <w:rsid w:val="00AA7FB0"/>
    <w:rsid w:val="00AB36AE"/>
    <w:rsid w:val="00AB376A"/>
    <w:rsid w:val="00AB62FE"/>
    <w:rsid w:val="00AC2BF2"/>
    <w:rsid w:val="00AD0480"/>
    <w:rsid w:val="00AD123D"/>
    <w:rsid w:val="00AD26F6"/>
    <w:rsid w:val="00AD2E05"/>
    <w:rsid w:val="00AD35D6"/>
    <w:rsid w:val="00AD4D14"/>
    <w:rsid w:val="00AE68C2"/>
    <w:rsid w:val="00AF0A5A"/>
    <w:rsid w:val="00AF65F6"/>
    <w:rsid w:val="00B00D53"/>
    <w:rsid w:val="00B02C7F"/>
    <w:rsid w:val="00B05C5A"/>
    <w:rsid w:val="00B1038F"/>
    <w:rsid w:val="00B1235F"/>
    <w:rsid w:val="00B1563E"/>
    <w:rsid w:val="00B17E0C"/>
    <w:rsid w:val="00B25836"/>
    <w:rsid w:val="00B33EC7"/>
    <w:rsid w:val="00B407D6"/>
    <w:rsid w:val="00B4118D"/>
    <w:rsid w:val="00B41F47"/>
    <w:rsid w:val="00B4215A"/>
    <w:rsid w:val="00B442CD"/>
    <w:rsid w:val="00B46408"/>
    <w:rsid w:val="00B55609"/>
    <w:rsid w:val="00B57B1E"/>
    <w:rsid w:val="00B62416"/>
    <w:rsid w:val="00B65D49"/>
    <w:rsid w:val="00B9280D"/>
    <w:rsid w:val="00B952A5"/>
    <w:rsid w:val="00B95A86"/>
    <w:rsid w:val="00B96500"/>
    <w:rsid w:val="00B96D25"/>
    <w:rsid w:val="00BA69FE"/>
    <w:rsid w:val="00BB50F8"/>
    <w:rsid w:val="00BC2EEF"/>
    <w:rsid w:val="00BC34B4"/>
    <w:rsid w:val="00BC6D59"/>
    <w:rsid w:val="00BC7BF9"/>
    <w:rsid w:val="00BD122A"/>
    <w:rsid w:val="00BE68BA"/>
    <w:rsid w:val="00C039C2"/>
    <w:rsid w:val="00C04A40"/>
    <w:rsid w:val="00C05DC0"/>
    <w:rsid w:val="00C07651"/>
    <w:rsid w:val="00C14764"/>
    <w:rsid w:val="00C156A6"/>
    <w:rsid w:val="00C15765"/>
    <w:rsid w:val="00C15CEE"/>
    <w:rsid w:val="00C22887"/>
    <w:rsid w:val="00C3100A"/>
    <w:rsid w:val="00C33349"/>
    <w:rsid w:val="00C36290"/>
    <w:rsid w:val="00C37442"/>
    <w:rsid w:val="00C41449"/>
    <w:rsid w:val="00C42005"/>
    <w:rsid w:val="00C432E5"/>
    <w:rsid w:val="00C51A17"/>
    <w:rsid w:val="00C54BD4"/>
    <w:rsid w:val="00C6041E"/>
    <w:rsid w:val="00C61CBF"/>
    <w:rsid w:val="00C61DBD"/>
    <w:rsid w:val="00C635A9"/>
    <w:rsid w:val="00C63EEF"/>
    <w:rsid w:val="00C660D9"/>
    <w:rsid w:val="00C66435"/>
    <w:rsid w:val="00C708C0"/>
    <w:rsid w:val="00C74C49"/>
    <w:rsid w:val="00C77E95"/>
    <w:rsid w:val="00C81CEB"/>
    <w:rsid w:val="00C8418E"/>
    <w:rsid w:val="00C843F9"/>
    <w:rsid w:val="00CA0979"/>
    <w:rsid w:val="00CA0B1A"/>
    <w:rsid w:val="00CA3031"/>
    <w:rsid w:val="00CB4592"/>
    <w:rsid w:val="00CB5606"/>
    <w:rsid w:val="00CC0BAF"/>
    <w:rsid w:val="00CC492C"/>
    <w:rsid w:val="00CD3B97"/>
    <w:rsid w:val="00CD7B6D"/>
    <w:rsid w:val="00CD7D88"/>
    <w:rsid w:val="00CE1BD3"/>
    <w:rsid w:val="00CE78E0"/>
    <w:rsid w:val="00CF462D"/>
    <w:rsid w:val="00CF5EDA"/>
    <w:rsid w:val="00D00B8F"/>
    <w:rsid w:val="00D01377"/>
    <w:rsid w:val="00D071FD"/>
    <w:rsid w:val="00D07F7A"/>
    <w:rsid w:val="00D10040"/>
    <w:rsid w:val="00D12EAD"/>
    <w:rsid w:val="00D13124"/>
    <w:rsid w:val="00D1398A"/>
    <w:rsid w:val="00D1474B"/>
    <w:rsid w:val="00D14EDC"/>
    <w:rsid w:val="00D16458"/>
    <w:rsid w:val="00D166DC"/>
    <w:rsid w:val="00D16BD4"/>
    <w:rsid w:val="00D17AFA"/>
    <w:rsid w:val="00D20363"/>
    <w:rsid w:val="00D26D64"/>
    <w:rsid w:val="00D4672B"/>
    <w:rsid w:val="00D474E5"/>
    <w:rsid w:val="00D51E05"/>
    <w:rsid w:val="00D61562"/>
    <w:rsid w:val="00D630E2"/>
    <w:rsid w:val="00D660DE"/>
    <w:rsid w:val="00D74D20"/>
    <w:rsid w:val="00D84BCD"/>
    <w:rsid w:val="00D91F54"/>
    <w:rsid w:val="00D940EE"/>
    <w:rsid w:val="00DA5192"/>
    <w:rsid w:val="00DA6E62"/>
    <w:rsid w:val="00DB5F9A"/>
    <w:rsid w:val="00DB6E32"/>
    <w:rsid w:val="00DC0DE5"/>
    <w:rsid w:val="00DC64C3"/>
    <w:rsid w:val="00DD0E8B"/>
    <w:rsid w:val="00DD4B8C"/>
    <w:rsid w:val="00DD5781"/>
    <w:rsid w:val="00DD747D"/>
    <w:rsid w:val="00DE311C"/>
    <w:rsid w:val="00DE45F1"/>
    <w:rsid w:val="00DE48F0"/>
    <w:rsid w:val="00DE4A79"/>
    <w:rsid w:val="00DE5093"/>
    <w:rsid w:val="00DE63CB"/>
    <w:rsid w:val="00DE6435"/>
    <w:rsid w:val="00DF054B"/>
    <w:rsid w:val="00E02E7A"/>
    <w:rsid w:val="00E054A4"/>
    <w:rsid w:val="00E107CE"/>
    <w:rsid w:val="00E13E49"/>
    <w:rsid w:val="00E15BDE"/>
    <w:rsid w:val="00E172B3"/>
    <w:rsid w:val="00E2094A"/>
    <w:rsid w:val="00E22F3A"/>
    <w:rsid w:val="00E26272"/>
    <w:rsid w:val="00E36404"/>
    <w:rsid w:val="00E37519"/>
    <w:rsid w:val="00E46574"/>
    <w:rsid w:val="00E474D7"/>
    <w:rsid w:val="00E538AD"/>
    <w:rsid w:val="00E53AA0"/>
    <w:rsid w:val="00E551DD"/>
    <w:rsid w:val="00E55549"/>
    <w:rsid w:val="00E6391C"/>
    <w:rsid w:val="00E67E26"/>
    <w:rsid w:val="00E70943"/>
    <w:rsid w:val="00E71DA3"/>
    <w:rsid w:val="00E729D2"/>
    <w:rsid w:val="00E73E2B"/>
    <w:rsid w:val="00E748B9"/>
    <w:rsid w:val="00E7795B"/>
    <w:rsid w:val="00E8063F"/>
    <w:rsid w:val="00E82230"/>
    <w:rsid w:val="00E84FCE"/>
    <w:rsid w:val="00E87635"/>
    <w:rsid w:val="00E96746"/>
    <w:rsid w:val="00EA1D08"/>
    <w:rsid w:val="00EA4111"/>
    <w:rsid w:val="00EA6078"/>
    <w:rsid w:val="00EA64CD"/>
    <w:rsid w:val="00EA7219"/>
    <w:rsid w:val="00EB48C5"/>
    <w:rsid w:val="00EB5265"/>
    <w:rsid w:val="00EB5275"/>
    <w:rsid w:val="00EC209A"/>
    <w:rsid w:val="00EC2360"/>
    <w:rsid w:val="00EC33BB"/>
    <w:rsid w:val="00EC7D39"/>
    <w:rsid w:val="00ED0C17"/>
    <w:rsid w:val="00ED0DC0"/>
    <w:rsid w:val="00ED2197"/>
    <w:rsid w:val="00ED796E"/>
    <w:rsid w:val="00EE2409"/>
    <w:rsid w:val="00EE3E49"/>
    <w:rsid w:val="00EE3FF3"/>
    <w:rsid w:val="00EE4EDB"/>
    <w:rsid w:val="00EE6B0E"/>
    <w:rsid w:val="00EE6FD6"/>
    <w:rsid w:val="00EF10EE"/>
    <w:rsid w:val="00EF3CA8"/>
    <w:rsid w:val="00EF5310"/>
    <w:rsid w:val="00EF5FAF"/>
    <w:rsid w:val="00F02834"/>
    <w:rsid w:val="00F041EE"/>
    <w:rsid w:val="00F0495C"/>
    <w:rsid w:val="00F053B9"/>
    <w:rsid w:val="00F06D4C"/>
    <w:rsid w:val="00F07D4B"/>
    <w:rsid w:val="00F121B7"/>
    <w:rsid w:val="00F12719"/>
    <w:rsid w:val="00F13248"/>
    <w:rsid w:val="00F1696F"/>
    <w:rsid w:val="00F20462"/>
    <w:rsid w:val="00F20918"/>
    <w:rsid w:val="00F21382"/>
    <w:rsid w:val="00F21C41"/>
    <w:rsid w:val="00F25255"/>
    <w:rsid w:val="00F30DEB"/>
    <w:rsid w:val="00F33A5E"/>
    <w:rsid w:val="00F3438F"/>
    <w:rsid w:val="00F361BF"/>
    <w:rsid w:val="00F37C10"/>
    <w:rsid w:val="00F37CBE"/>
    <w:rsid w:val="00F42C43"/>
    <w:rsid w:val="00F435D7"/>
    <w:rsid w:val="00F45BF9"/>
    <w:rsid w:val="00F51213"/>
    <w:rsid w:val="00F53A3B"/>
    <w:rsid w:val="00F54617"/>
    <w:rsid w:val="00F561F3"/>
    <w:rsid w:val="00F56FC7"/>
    <w:rsid w:val="00F618BA"/>
    <w:rsid w:val="00F66922"/>
    <w:rsid w:val="00F674DC"/>
    <w:rsid w:val="00F716D6"/>
    <w:rsid w:val="00F73D3D"/>
    <w:rsid w:val="00F750AE"/>
    <w:rsid w:val="00F94334"/>
    <w:rsid w:val="00FA0056"/>
    <w:rsid w:val="00FA0D69"/>
    <w:rsid w:val="00FA1D3D"/>
    <w:rsid w:val="00FA24C5"/>
    <w:rsid w:val="00FA25F7"/>
    <w:rsid w:val="00FA2EC0"/>
    <w:rsid w:val="00FB244F"/>
    <w:rsid w:val="00FB42C8"/>
    <w:rsid w:val="00FC1E4A"/>
    <w:rsid w:val="00FC2921"/>
    <w:rsid w:val="00FC4E3B"/>
    <w:rsid w:val="00FC6257"/>
    <w:rsid w:val="00FD2D6E"/>
    <w:rsid w:val="00FD39A5"/>
    <w:rsid w:val="00FD6F43"/>
    <w:rsid w:val="00FE5A92"/>
    <w:rsid w:val="00FE64D4"/>
    <w:rsid w:val="00FE64EC"/>
    <w:rsid w:val="00FF033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E"/>
    <w:rPr>
      <w:rFonts w:ascii="Times New Roman" w:eastAsia="Times New Roman" w:hAnsi="Times New Roman"/>
      <w:sz w:val="24"/>
      <w:szCs w:val="24"/>
    </w:rPr>
  </w:style>
  <w:style w:type="paragraph" w:styleId="Heading2">
    <w:name w:val="heading 2"/>
    <w:basedOn w:val="Normal"/>
    <w:next w:val="Normal"/>
    <w:link w:val="Heading2Char"/>
    <w:uiPriority w:val="99"/>
    <w:qFormat/>
    <w:rsid w:val="00C54BD4"/>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BD122A"/>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9"/>
    <w:qFormat/>
    <w:rsid w:val="00D660DE"/>
    <w:pPr>
      <w:keepNext/>
      <w:spacing w:line="220" w:lineRule="exact"/>
      <w:jc w:val="center"/>
      <w:outlineLvl w:val="6"/>
    </w:pPr>
    <w:rPr>
      <w:b/>
      <w:sz w:val="20"/>
      <w:szCs w:val="20"/>
    </w:rPr>
  </w:style>
  <w:style w:type="paragraph" w:styleId="Heading8">
    <w:name w:val="heading 8"/>
    <w:basedOn w:val="Normal"/>
    <w:next w:val="Normal"/>
    <w:link w:val="Heading8Char"/>
    <w:uiPriority w:val="99"/>
    <w:qFormat/>
    <w:rsid w:val="00D660DE"/>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54BD4"/>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semiHidden/>
    <w:locked/>
    <w:rsid w:val="00BD122A"/>
    <w:rPr>
      <w:rFonts w:ascii="Cambria" w:hAnsi="Cambria" w:cs="Times New Roman"/>
      <w:b/>
      <w:bCs/>
      <w:i/>
      <w:iCs/>
      <w:color w:val="4F81BD"/>
      <w:sz w:val="24"/>
      <w:szCs w:val="24"/>
      <w:lang w:eastAsia="ru-RU"/>
    </w:rPr>
  </w:style>
  <w:style w:type="character" w:customStyle="1" w:styleId="Heading7Char">
    <w:name w:val="Heading 7 Char"/>
    <w:basedOn w:val="DefaultParagraphFont"/>
    <w:link w:val="Heading7"/>
    <w:uiPriority w:val="99"/>
    <w:locked/>
    <w:rsid w:val="00D660DE"/>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locked/>
    <w:rsid w:val="00D660DE"/>
    <w:rPr>
      <w:rFonts w:ascii="Cambria" w:hAnsi="Cambria" w:cs="Times New Roman"/>
      <w:color w:val="404040"/>
      <w:sz w:val="20"/>
      <w:szCs w:val="20"/>
      <w:lang w:eastAsia="ru-RU"/>
    </w:rPr>
  </w:style>
  <w:style w:type="paragraph" w:customStyle="1" w:styleId="1">
    <w:name w:val="Стиль1"/>
    <w:basedOn w:val="Normal"/>
    <w:uiPriority w:val="99"/>
    <w:rsid w:val="00D660DE"/>
    <w:pPr>
      <w:spacing w:after="200" w:line="240" w:lineRule="exact"/>
      <w:ind w:firstLine="284"/>
      <w:jc w:val="both"/>
    </w:pPr>
    <w:rPr>
      <w:rFonts w:ascii="Cambria" w:hAnsi="Cambria"/>
      <w:sz w:val="22"/>
      <w:szCs w:val="22"/>
      <w:lang w:val="en-US" w:eastAsia="en-US"/>
    </w:rPr>
  </w:style>
  <w:style w:type="paragraph" w:styleId="Footer">
    <w:name w:val="footer"/>
    <w:basedOn w:val="Normal"/>
    <w:link w:val="FooterChar"/>
    <w:uiPriority w:val="99"/>
    <w:rsid w:val="00D660DE"/>
    <w:pPr>
      <w:tabs>
        <w:tab w:val="center" w:pos="4677"/>
        <w:tab w:val="right" w:pos="9355"/>
      </w:tabs>
    </w:pPr>
  </w:style>
  <w:style w:type="character" w:customStyle="1" w:styleId="FooterChar">
    <w:name w:val="Footer Char"/>
    <w:basedOn w:val="DefaultParagraphFont"/>
    <w:link w:val="Footer"/>
    <w:uiPriority w:val="99"/>
    <w:locked/>
    <w:rsid w:val="00D660DE"/>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C54BD4"/>
    <w:rPr>
      <w:rFonts w:ascii="Times New Roman" w:hAnsi="Times New Roman" w:cs="Times New Roman"/>
      <w:sz w:val="24"/>
      <w:szCs w:val="24"/>
      <w:lang w:eastAsia="ru-RU"/>
    </w:rPr>
  </w:style>
  <w:style w:type="paragraph" w:styleId="Header">
    <w:name w:val="header"/>
    <w:basedOn w:val="Normal"/>
    <w:link w:val="HeaderChar"/>
    <w:uiPriority w:val="99"/>
    <w:semiHidden/>
    <w:rsid w:val="00C54BD4"/>
    <w:pPr>
      <w:tabs>
        <w:tab w:val="center" w:pos="4677"/>
        <w:tab w:val="right" w:pos="9355"/>
      </w:tabs>
    </w:pPr>
  </w:style>
  <w:style w:type="character" w:customStyle="1" w:styleId="HeaderChar1">
    <w:name w:val="Header Char1"/>
    <w:basedOn w:val="DefaultParagraphFont"/>
    <w:link w:val="Header"/>
    <w:uiPriority w:val="99"/>
    <w:semiHidden/>
    <w:rsid w:val="00CD7B6D"/>
    <w:rPr>
      <w:rFonts w:ascii="Times New Roman" w:hAnsi="Times New Roman" w:cs="Times New Roman"/>
      <w:sz w:val="24"/>
      <w:szCs w:val="24"/>
    </w:rPr>
  </w:style>
  <w:style w:type="paragraph" w:styleId="ListParagraph">
    <w:name w:val="List Paragraph"/>
    <w:basedOn w:val="Normal"/>
    <w:uiPriority w:val="99"/>
    <w:qFormat/>
    <w:rsid w:val="00C54BD4"/>
    <w:pPr>
      <w:ind w:left="720"/>
      <w:contextualSpacing/>
    </w:pPr>
  </w:style>
  <w:style w:type="paragraph" w:styleId="NormalWeb">
    <w:name w:val="Normal (Web)"/>
    <w:basedOn w:val="Normal"/>
    <w:uiPriority w:val="99"/>
    <w:rsid w:val="00C54BD4"/>
    <w:pPr>
      <w:spacing w:before="100" w:beforeAutospacing="1" w:after="100" w:afterAutospacing="1"/>
    </w:pPr>
  </w:style>
  <w:style w:type="paragraph" w:styleId="NoSpacing">
    <w:name w:val="No Spacing"/>
    <w:uiPriority w:val="99"/>
    <w:qFormat/>
    <w:rsid w:val="00C54BD4"/>
    <w:rPr>
      <w:rFonts w:ascii="Times New Roman" w:eastAsia="Times New Roman" w:hAnsi="Times New Roman"/>
      <w:sz w:val="24"/>
      <w:szCs w:val="24"/>
    </w:rPr>
  </w:style>
  <w:style w:type="character" w:customStyle="1" w:styleId="apple-converted-space">
    <w:name w:val="apple-converted-space"/>
    <w:basedOn w:val="DefaultParagraphFont"/>
    <w:uiPriority w:val="99"/>
    <w:rsid w:val="00C54BD4"/>
    <w:rPr>
      <w:rFonts w:cs="Times New Roman"/>
    </w:rPr>
  </w:style>
  <w:style w:type="character" w:styleId="Hyperlink">
    <w:name w:val="Hyperlink"/>
    <w:basedOn w:val="DefaultParagraphFont"/>
    <w:uiPriority w:val="99"/>
    <w:rsid w:val="00C54BD4"/>
    <w:rPr>
      <w:rFonts w:cs="Times New Roman"/>
      <w:color w:val="0000FF"/>
      <w:u w:val="single"/>
    </w:rPr>
  </w:style>
  <w:style w:type="paragraph" w:customStyle="1" w:styleId="Default">
    <w:name w:val="Default"/>
    <w:uiPriority w:val="99"/>
    <w:rsid w:val="00C54BD4"/>
    <w:pPr>
      <w:autoSpaceDE w:val="0"/>
      <w:autoSpaceDN w:val="0"/>
      <w:adjustRightInd w:val="0"/>
    </w:pPr>
    <w:rPr>
      <w:rFonts w:ascii="Times New Roman" w:hAnsi="Times New Roman"/>
      <w:color w:val="000000"/>
      <w:sz w:val="24"/>
      <w:szCs w:val="24"/>
      <w:lang w:eastAsia="en-US"/>
    </w:rPr>
  </w:style>
  <w:style w:type="character" w:customStyle="1" w:styleId="BalloonTextChar">
    <w:name w:val="Balloon Text Char"/>
    <w:basedOn w:val="DefaultParagraphFont"/>
    <w:link w:val="BalloonText"/>
    <w:uiPriority w:val="99"/>
    <w:semiHidden/>
    <w:locked/>
    <w:rsid w:val="00C54BD4"/>
    <w:rPr>
      <w:rFonts w:ascii="Tahoma" w:hAnsi="Tahoma" w:cs="Tahoma"/>
      <w:sz w:val="16"/>
      <w:szCs w:val="16"/>
      <w:lang w:eastAsia="ru-RU"/>
    </w:rPr>
  </w:style>
  <w:style w:type="paragraph" w:styleId="BalloonText">
    <w:name w:val="Balloon Text"/>
    <w:basedOn w:val="Normal"/>
    <w:link w:val="BalloonTextChar"/>
    <w:uiPriority w:val="99"/>
    <w:semiHidden/>
    <w:rsid w:val="00C54BD4"/>
    <w:rPr>
      <w:rFonts w:ascii="Tahoma" w:hAnsi="Tahoma" w:cs="Tahoma"/>
      <w:sz w:val="16"/>
      <w:szCs w:val="16"/>
    </w:rPr>
  </w:style>
  <w:style w:type="character" w:customStyle="1" w:styleId="BalloonTextChar1">
    <w:name w:val="Balloon Text Char1"/>
    <w:basedOn w:val="DefaultParagraphFont"/>
    <w:link w:val="BalloonText"/>
    <w:uiPriority w:val="99"/>
    <w:semiHidden/>
    <w:rsid w:val="00CD7B6D"/>
    <w:rPr>
      <w:rFonts w:ascii="Times New Roman" w:hAnsi="Times New Roman" w:cs="Times New Roman"/>
      <w:sz w:val="2"/>
    </w:rPr>
  </w:style>
  <w:style w:type="character" w:styleId="Strong">
    <w:name w:val="Strong"/>
    <w:basedOn w:val="DefaultParagraphFont"/>
    <w:uiPriority w:val="99"/>
    <w:qFormat/>
    <w:rsid w:val="00C54BD4"/>
    <w:rPr>
      <w:rFonts w:cs="Times New Roman"/>
      <w:b/>
      <w:bCs/>
    </w:rPr>
  </w:style>
  <w:style w:type="paragraph" w:styleId="BodyText2">
    <w:name w:val="Body Text 2"/>
    <w:basedOn w:val="Normal"/>
    <w:link w:val="BodyText2Char"/>
    <w:uiPriority w:val="99"/>
    <w:rsid w:val="00C54BD4"/>
    <w:pPr>
      <w:spacing w:after="120" w:line="480" w:lineRule="auto"/>
    </w:pPr>
  </w:style>
  <w:style w:type="character" w:customStyle="1" w:styleId="BodyText2Char">
    <w:name w:val="Body Text 2 Char"/>
    <w:basedOn w:val="DefaultParagraphFont"/>
    <w:link w:val="BodyText2"/>
    <w:uiPriority w:val="99"/>
    <w:locked/>
    <w:rsid w:val="00C54BD4"/>
    <w:rPr>
      <w:rFonts w:ascii="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C54BD4"/>
    <w:rPr>
      <w:rFonts w:ascii="Times New Roman" w:hAnsi="Times New Roman" w:cs="Times New Roman"/>
      <w:sz w:val="16"/>
      <w:szCs w:val="16"/>
      <w:lang w:eastAsia="ru-RU"/>
    </w:rPr>
  </w:style>
  <w:style w:type="paragraph" w:styleId="BodyTextIndent3">
    <w:name w:val="Body Text Indent 3"/>
    <w:basedOn w:val="Normal"/>
    <w:link w:val="BodyTextIndent3Char"/>
    <w:uiPriority w:val="99"/>
    <w:semiHidden/>
    <w:rsid w:val="00C54BD4"/>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CD7B6D"/>
    <w:rPr>
      <w:rFonts w:ascii="Times New Roman" w:hAnsi="Times New Roman" w:cs="Times New Roman"/>
      <w:sz w:val="16"/>
      <w:szCs w:val="16"/>
    </w:rPr>
  </w:style>
  <w:style w:type="table" w:styleId="TableGrid">
    <w:name w:val="Table Grid"/>
    <w:basedOn w:val="TableNormal"/>
    <w:uiPriority w:val="99"/>
    <w:rsid w:val="00414B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6D36A4"/>
    <w:rPr>
      <w:rFonts w:cs="Times New Roman"/>
      <w:i/>
      <w:iCs/>
    </w:rPr>
  </w:style>
  <w:style w:type="character" w:styleId="PlaceholderText">
    <w:name w:val="Placeholder Text"/>
    <w:basedOn w:val="DefaultParagraphFont"/>
    <w:uiPriority w:val="99"/>
    <w:semiHidden/>
    <w:rsid w:val="00D17AFA"/>
    <w:rPr>
      <w:rFonts w:cs="Times New Roman"/>
      <w:color w:val="808080"/>
    </w:rPr>
  </w:style>
  <w:style w:type="paragraph" w:customStyle="1" w:styleId="10">
    <w:name w:val="Нижний колонтитул1"/>
    <w:basedOn w:val="Normal"/>
    <w:uiPriority w:val="99"/>
    <w:rsid w:val="004B33B9"/>
    <w:pPr>
      <w:spacing w:line="240" w:lineRule="exact"/>
      <w:ind w:firstLine="284"/>
      <w:jc w:val="both"/>
    </w:pPr>
    <w:rPr>
      <w:sz w:val="22"/>
      <w:szCs w:val="20"/>
    </w:rPr>
  </w:style>
  <w:style w:type="character" w:customStyle="1" w:styleId="FontStyle49">
    <w:name w:val="Font Style49"/>
    <w:uiPriority w:val="99"/>
    <w:rsid w:val="00F561F3"/>
    <w:rPr>
      <w:rFonts w:ascii="Times New Roman" w:hAnsi="Times New Roman"/>
      <w:sz w:val="18"/>
    </w:rPr>
  </w:style>
  <w:style w:type="character" w:styleId="FollowedHyperlink">
    <w:name w:val="FollowedHyperlink"/>
    <w:basedOn w:val="DefaultParagraphFont"/>
    <w:uiPriority w:val="99"/>
    <w:rsid w:val="00D071F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52596968">
      <w:marLeft w:val="0"/>
      <w:marRight w:val="0"/>
      <w:marTop w:val="0"/>
      <w:marBottom w:val="0"/>
      <w:divBdr>
        <w:top w:val="none" w:sz="0" w:space="0" w:color="auto"/>
        <w:left w:val="none" w:sz="0" w:space="0" w:color="auto"/>
        <w:bottom w:val="none" w:sz="0" w:space="0" w:color="auto"/>
        <w:right w:val="none" w:sz="0" w:space="0" w:color="auto"/>
      </w:divBdr>
    </w:div>
    <w:div w:id="952596969">
      <w:marLeft w:val="0"/>
      <w:marRight w:val="0"/>
      <w:marTop w:val="0"/>
      <w:marBottom w:val="0"/>
      <w:divBdr>
        <w:top w:val="none" w:sz="0" w:space="0" w:color="auto"/>
        <w:left w:val="none" w:sz="0" w:space="0" w:color="auto"/>
        <w:bottom w:val="none" w:sz="0" w:space="0" w:color="auto"/>
        <w:right w:val="none" w:sz="0" w:space="0" w:color="auto"/>
      </w:divBdr>
    </w:div>
    <w:div w:id="952596970">
      <w:marLeft w:val="0"/>
      <w:marRight w:val="0"/>
      <w:marTop w:val="0"/>
      <w:marBottom w:val="0"/>
      <w:divBdr>
        <w:top w:val="none" w:sz="0" w:space="0" w:color="auto"/>
        <w:left w:val="none" w:sz="0" w:space="0" w:color="auto"/>
        <w:bottom w:val="none" w:sz="0" w:space="0" w:color="auto"/>
        <w:right w:val="none" w:sz="0" w:space="0" w:color="auto"/>
      </w:divBdr>
    </w:div>
    <w:div w:id="952596971">
      <w:marLeft w:val="0"/>
      <w:marRight w:val="0"/>
      <w:marTop w:val="0"/>
      <w:marBottom w:val="0"/>
      <w:divBdr>
        <w:top w:val="none" w:sz="0" w:space="0" w:color="auto"/>
        <w:left w:val="none" w:sz="0" w:space="0" w:color="auto"/>
        <w:bottom w:val="none" w:sz="0" w:space="0" w:color="auto"/>
        <w:right w:val="none" w:sz="0" w:space="0" w:color="auto"/>
      </w:divBdr>
    </w:div>
    <w:div w:id="952596972">
      <w:marLeft w:val="0"/>
      <w:marRight w:val="0"/>
      <w:marTop w:val="0"/>
      <w:marBottom w:val="0"/>
      <w:divBdr>
        <w:top w:val="none" w:sz="0" w:space="0" w:color="auto"/>
        <w:left w:val="none" w:sz="0" w:space="0" w:color="auto"/>
        <w:bottom w:val="none" w:sz="0" w:space="0" w:color="auto"/>
        <w:right w:val="none" w:sz="0" w:space="0" w:color="auto"/>
      </w:divBdr>
    </w:div>
    <w:div w:id="952596973">
      <w:marLeft w:val="0"/>
      <w:marRight w:val="0"/>
      <w:marTop w:val="0"/>
      <w:marBottom w:val="0"/>
      <w:divBdr>
        <w:top w:val="none" w:sz="0" w:space="0" w:color="auto"/>
        <w:left w:val="none" w:sz="0" w:space="0" w:color="auto"/>
        <w:bottom w:val="none" w:sz="0" w:space="0" w:color="auto"/>
        <w:right w:val="none" w:sz="0" w:space="0" w:color="auto"/>
      </w:divBdr>
    </w:div>
    <w:div w:id="952596974">
      <w:marLeft w:val="0"/>
      <w:marRight w:val="0"/>
      <w:marTop w:val="0"/>
      <w:marBottom w:val="0"/>
      <w:divBdr>
        <w:top w:val="none" w:sz="0" w:space="0" w:color="auto"/>
        <w:left w:val="none" w:sz="0" w:space="0" w:color="auto"/>
        <w:bottom w:val="none" w:sz="0" w:space="0" w:color="auto"/>
        <w:right w:val="none" w:sz="0" w:space="0" w:color="auto"/>
      </w:divBdr>
    </w:div>
    <w:div w:id="952596975">
      <w:marLeft w:val="0"/>
      <w:marRight w:val="0"/>
      <w:marTop w:val="0"/>
      <w:marBottom w:val="0"/>
      <w:divBdr>
        <w:top w:val="none" w:sz="0" w:space="0" w:color="auto"/>
        <w:left w:val="none" w:sz="0" w:space="0" w:color="auto"/>
        <w:bottom w:val="none" w:sz="0" w:space="0" w:color="auto"/>
        <w:right w:val="none" w:sz="0" w:space="0" w:color="auto"/>
      </w:divBdr>
    </w:div>
    <w:div w:id="952596976">
      <w:marLeft w:val="0"/>
      <w:marRight w:val="0"/>
      <w:marTop w:val="0"/>
      <w:marBottom w:val="0"/>
      <w:divBdr>
        <w:top w:val="none" w:sz="0" w:space="0" w:color="auto"/>
        <w:left w:val="none" w:sz="0" w:space="0" w:color="auto"/>
        <w:bottom w:val="none" w:sz="0" w:space="0" w:color="auto"/>
        <w:right w:val="none" w:sz="0" w:space="0" w:color="auto"/>
      </w:divBdr>
    </w:div>
    <w:div w:id="952596977">
      <w:marLeft w:val="0"/>
      <w:marRight w:val="0"/>
      <w:marTop w:val="0"/>
      <w:marBottom w:val="0"/>
      <w:divBdr>
        <w:top w:val="none" w:sz="0" w:space="0" w:color="auto"/>
        <w:left w:val="none" w:sz="0" w:space="0" w:color="auto"/>
        <w:bottom w:val="none" w:sz="0" w:space="0" w:color="auto"/>
        <w:right w:val="none" w:sz="0" w:space="0" w:color="auto"/>
      </w:divBdr>
    </w:div>
    <w:div w:id="952596979">
      <w:marLeft w:val="0"/>
      <w:marRight w:val="0"/>
      <w:marTop w:val="0"/>
      <w:marBottom w:val="0"/>
      <w:divBdr>
        <w:top w:val="none" w:sz="0" w:space="0" w:color="auto"/>
        <w:left w:val="none" w:sz="0" w:space="0" w:color="auto"/>
        <w:bottom w:val="none" w:sz="0" w:space="0" w:color="auto"/>
        <w:right w:val="none" w:sz="0" w:space="0" w:color="auto"/>
      </w:divBdr>
      <w:divsChild>
        <w:div w:id="952596978">
          <w:marLeft w:val="0"/>
          <w:marRight w:val="0"/>
          <w:marTop w:val="0"/>
          <w:marBottom w:val="0"/>
          <w:divBdr>
            <w:top w:val="none" w:sz="0" w:space="0" w:color="auto"/>
            <w:left w:val="none" w:sz="0" w:space="0" w:color="auto"/>
            <w:bottom w:val="none" w:sz="0" w:space="0" w:color="auto"/>
            <w:right w:val="none" w:sz="0" w:space="0" w:color="auto"/>
          </w:divBdr>
          <w:divsChild>
            <w:div w:id="9525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6980">
      <w:marLeft w:val="0"/>
      <w:marRight w:val="0"/>
      <w:marTop w:val="0"/>
      <w:marBottom w:val="0"/>
      <w:divBdr>
        <w:top w:val="none" w:sz="0" w:space="0" w:color="auto"/>
        <w:left w:val="none" w:sz="0" w:space="0" w:color="auto"/>
        <w:bottom w:val="none" w:sz="0" w:space="0" w:color="auto"/>
        <w:right w:val="none" w:sz="0" w:space="0" w:color="auto"/>
      </w:divBdr>
    </w:div>
    <w:div w:id="952596982">
      <w:marLeft w:val="0"/>
      <w:marRight w:val="0"/>
      <w:marTop w:val="0"/>
      <w:marBottom w:val="0"/>
      <w:divBdr>
        <w:top w:val="none" w:sz="0" w:space="0" w:color="auto"/>
        <w:left w:val="none" w:sz="0" w:space="0" w:color="auto"/>
        <w:bottom w:val="none" w:sz="0" w:space="0" w:color="auto"/>
        <w:right w:val="none" w:sz="0" w:space="0" w:color="auto"/>
      </w:divBdr>
    </w:div>
    <w:div w:id="952596983">
      <w:marLeft w:val="0"/>
      <w:marRight w:val="0"/>
      <w:marTop w:val="0"/>
      <w:marBottom w:val="0"/>
      <w:divBdr>
        <w:top w:val="none" w:sz="0" w:space="0" w:color="auto"/>
        <w:left w:val="none" w:sz="0" w:space="0" w:color="auto"/>
        <w:bottom w:val="none" w:sz="0" w:space="0" w:color="auto"/>
        <w:right w:val="none" w:sz="0" w:space="0" w:color="auto"/>
      </w:divBdr>
    </w:div>
    <w:div w:id="95259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s://afdanalyse.ru/publ/finansovyj_analiz/analiz_oborotnykh_sredstv/ehkonomicheskaja_sushhnost_oborotnykh_sredstv/34-1-0-239" TargetMode="External"/><Relationship Id="rId25" Type="http://schemas.openxmlformats.org/officeDocument/2006/relationships/hyperlink" Target="https://gomel.belstat.gov.by/ofitsialnaya-statistika/ekonomicheskaya-statistika/vnutrennyaya-torgovlya-i-obshchestvennoe-pitanie/roznichnaya-torgovlya/"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pravo.by/pdf/2007-122/2007-122(047-059).pdf"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afdanalyse.ru/publ/finansovyj_analiz/analiz_oborotnykh_sredstv/ehkonomicheskaja_sushhnost_oborotnykh_sredstv/34-1-0-239"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6917</TotalTime>
  <Pages>72</Pages>
  <Words>20944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k14m6</cp:lastModifiedBy>
  <cp:revision>249</cp:revision>
  <dcterms:created xsi:type="dcterms:W3CDTF">2020-11-09T12:10:00Z</dcterms:created>
  <dcterms:modified xsi:type="dcterms:W3CDTF">2021-12-23T09:16:00Z</dcterms:modified>
</cp:coreProperties>
</file>