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4A" w:rsidRPr="00BA544A" w:rsidRDefault="00BA544A" w:rsidP="00BA544A">
      <w:pPr>
        <w:widowControl w:val="0"/>
        <w:autoSpaceDE w:val="0"/>
        <w:autoSpaceDN w:val="0"/>
        <w:spacing w:before="90" w:after="0" w:line="240" w:lineRule="auto"/>
        <w:ind w:left="1878" w:right="1902"/>
        <w:jc w:val="center"/>
        <w:rPr>
          <w:rFonts w:ascii="Times New Roman" w:eastAsia="Times New Roman" w:hAnsi="Times New Roman" w:cs="Times New Roman"/>
          <w:sz w:val="24"/>
        </w:rPr>
      </w:pPr>
      <w:r w:rsidRPr="00BA544A">
        <w:rPr>
          <w:rFonts w:ascii="Times New Roman" w:eastAsia="Times New Roman" w:hAnsi="Times New Roman" w:cs="Times New Roman"/>
          <w:sz w:val="24"/>
        </w:rPr>
        <w:t>Министерство</w:t>
      </w:r>
      <w:r w:rsidRPr="00BA544A">
        <w:rPr>
          <w:rFonts w:ascii="Times New Roman" w:eastAsia="Times New Roman" w:hAnsi="Times New Roman" w:cs="Times New Roman"/>
          <w:spacing w:val="-8"/>
          <w:sz w:val="24"/>
        </w:rPr>
        <w:t xml:space="preserve"> </w:t>
      </w:r>
      <w:r w:rsidRPr="00BA544A">
        <w:rPr>
          <w:rFonts w:ascii="Times New Roman" w:eastAsia="Times New Roman" w:hAnsi="Times New Roman" w:cs="Times New Roman"/>
          <w:sz w:val="24"/>
        </w:rPr>
        <w:t>образования</w:t>
      </w:r>
      <w:r w:rsidRPr="00BA544A">
        <w:rPr>
          <w:rFonts w:ascii="Times New Roman" w:eastAsia="Times New Roman" w:hAnsi="Times New Roman" w:cs="Times New Roman"/>
          <w:spacing w:val="-8"/>
          <w:sz w:val="24"/>
        </w:rPr>
        <w:t xml:space="preserve"> </w:t>
      </w:r>
      <w:r w:rsidRPr="00BA544A">
        <w:rPr>
          <w:rFonts w:ascii="Times New Roman" w:eastAsia="Times New Roman" w:hAnsi="Times New Roman" w:cs="Times New Roman"/>
          <w:sz w:val="24"/>
        </w:rPr>
        <w:t>и</w:t>
      </w:r>
      <w:r w:rsidRPr="00BA544A">
        <w:rPr>
          <w:rFonts w:ascii="Times New Roman" w:eastAsia="Times New Roman" w:hAnsi="Times New Roman" w:cs="Times New Roman"/>
          <w:spacing w:val="-10"/>
          <w:sz w:val="24"/>
        </w:rPr>
        <w:t xml:space="preserve"> </w:t>
      </w:r>
      <w:r w:rsidRPr="00BA544A">
        <w:rPr>
          <w:rFonts w:ascii="Times New Roman" w:eastAsia="Times New Roman" w:hAnsi="Times New Roman" w:cs="Times New Roman"/>
          <w:sz w:val="24"/>
        </w:rPr>
        <w:t>науки</w:t>
      </w:r>
      <w:r w:rsidRPr="00BA544A">
        <w:rPr>
          <w:rFonts w:ascii="Times New Roman" w:eastAsia="Times New Roman" w:hAnsi="Times New Roman" w:cs="Times New Roman"/>
          <w:spacing w:val="-8"/>
          <w:sz w:val="24"/>
        </w:rPr>
        <w:t xml:space="preserve"> </w:t>
      </w:r>
      <w:r w:rsidRPr="00BA544A">
        <w:rPr>
          <w:rFonts w:ascii="Times New Roman" w:eastAsia="Times New Roman" w:hAnsi="Times New Roman" w:cs="Times New Roman"/>
          <w:sz w:val="24"/>
        </w:rPr>
        <w:t>Российской</w:t>
      </w:r>
      <w:r w:rsidRPr="00BA544A">
        <w:rPr>
          <w:rFonts w:ascii="Times New Roman" w:eastAsia="Times New Roman" w:hAnsi="Times New Roman" w:cs="Times New Roman"/>
          <w:spacing w:val="-9"/>
          <w:sz w:val="24"/>
        </w:rPr>
        <w:t xml:space="preserve"> </w:t>
      </w:r>
      <w:r w:rsidRPr="00BA544A">
        <w:rPr>
          <w:rFonts w:ascii="Times New Roman" w:eastAsia="Times New Roman" w:hAnsi="Times New Roman" w:cs="Times New Roman"/>
          <w:sz w:val="24"/>
        </w:rPr>
        <w:t>Федерации</w:t>
      </w: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4"/>
          <w:szCs w:val="28"/>
        </w:rPr>
      </w:pPr>
    </w:p>
    <w:p w:rsidR="00BA544A" w:rsidRPr="00BA544A" w:rsidRDefault="00BA544A" w:rsidP="00BA544A">
      <w:pPr>
        <w:widowControl w:val="0"/>
        <w:autoSpaceDE w:val="0"/>
        <w:autoSpaceDN w:val="0"/>
        <w:spacing w:after="0" w:line="240" w:lineRule="auto"/>
        <w:ind w:left="115" w:right="135"/>
        <w:jc w:val="center"/>
        <w:rPr>
          <w:rFonts w:ascii="Times New Roman" w:eastAsia="Times New Roman" w:hAnsi="Times New Roman" w:cs="Times New Roman"/>
          <w:sz w:val="24"/>
        </w:rPr>
      </w:pPr>
      <w:r w:rsidRPr="00BA544A">
        <w:rPr>
          <w:rFonts w:ascii="Times New Roman" w:eastAsia="Times New Roman" w:hAnsi="Times New Roman" w:cs="Times New Roman"/>
          <w:spacing w:val="-3"/>
          <w:sz w:val="24"/>
        </w:rPr>
        <w:t>ФЕДЕРАЛЬНОЕ ГОСУДАРСТВЕННОГО БЮДЖЕТНОЕ ОБРАЗОВАТЕЛЬНОЕ</w:t>
      </w:r>
      <w:r w:rsidRPr="00BA544A">
        <w:rPr>
          <w:rFonts w:ascii="Times New Roman" w:eastAsia="Times New Roman" w:hAnsi="Times New Roman" w:cs="Times New Roman"/>
          <w:spacing w:val="-57"/>
          <w:sz w:val="24"/>
        </w:rPr>
        <w:t xml:space="preserve"> </w:t>
      </w:r>
      <w:r w:rsidRPr="00BA544A">
        <w:rPr>
          <w:rFonts w:ascii="Times New Roman" w:eastAsia="Times New Roman" w:hAnsi="Times New Roman" w:cs="Times New Roman"/>
          <w:sz w:val="24"/>
        </w:rPr>
        <w:t>УЧРЕЖДЕНИЕ</w:t>
      </w:r>
      <w:r w:rsidRPr="00BA544A">
        <w:rPr>
          <w:rFonts w:ascii="Times New Roman" w:eastAsia="Times New Roman" w:hAnsi="Times New Roman" w:cs="Times New Roman"/>
          <w:spacing w:val="-2"/>
          <w:sz w:val="24"/>
        </w:rPr>
        <w:t xml:space="preserve"> </w:t>
      </w:r>
      <w:r w:rsidRPr="00BA544A">
        <w:rPr>
          <w:rFonts w:ascii="Times New Roman" w:eastAsia="Times New Roman" w:hAnsi="Times New Roman" w:cs="Times New Roman"/>
          <w:sz w:val="24"/>
        </w:rPr>
        <w:t>ВЫСШЕГО</w:t>
      </w:r>
      <w:r w:rsidRPr="00BA544A">
        <w:rPr>
          <w:rFonts w:ascii="Times New Roman" w:eastAsia="Times New Roman" w:hAnsi="Times New Roman" w:cs="Times New Roman"/>
          <w:spacing w:val="-2"/>
          <w:sz w:val="24"/>
        </w:rPr>
        <w:t xml:space="preserve"> </w:t>
      </w:r>
      <w:r w:rsidRPr="00BA544A">
        <w:rPr>
          <w:rFonts w:ascii="Times New Roman" w:eastAsia="Times New Roman" w:hAnsi="Times New Roman" w:cs="Times New Roman"/>
          <w:sz w:val="24"/>
        </w:rPr>
        <w:t>ОБРАЗОВАНИЯ</w:t>
      </w: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4"/>
          <w:szCs w:val="28"/>
        </w:rPr>
      </w:pPr>
    </w:p>
    <w:p w:rsidR="00BA544A" w:rsidRPr="00BA544A" w:rsidRDefault="00BA544A" w:rsidP="00BA544A">
      <w:pPr>
        <w:widowControl w:val="0"/>
        <w:autoSpaceDE w:val="0"/>
        <w:autoSpaceDN w:val="0"/>
        <w:spacing w:before="1" w:after="0" w:line="240" w:lineRule="auto"/>
        <w:ind w:left="114" w:right="135"/>
        <w:jc w:val="center"/>
        <w:rPr>
          <w:rFonts w:ascii="Times New Roman" w:eastAsia="Times New Roman" w:hAnsi="Times New Roman" w:cs="Times New Roman"/>
          <w:sz w:val="24"/>
        </w:rPr>
      </w:pPr>
      <w:r w:rsidRPr="00BA544A">
        <w:rPr>
          <w:rFonts w:ascii="Times New Roman" w:eastAsia="Times New Roman" w:hAnsi="Times New Roman" w:cs="Times New Roman"/>
          <w:spacing w:val="-1"/>
          <w:sz w:val="24"/>
        </w:rPr>
        <w:t>«САНКТ-ПЕТЕРБУРГСКИЙ</w:t>
      </w:r>
      <w:r w:rsidRPr="00BA544A">
        <w:rPr>
          <w:rFonts w:ascii="Times New Roman" w:eastAsia="Times New Roman" w:hAnsi="Times New Roman" w:cs="Times New Roman"/>
          <w:spacing w:val="-11"/>
          <w:sz w:val="24"/>
        </w:rPr>
        <w:t xml:space="preserve"> </w:t>
      </w:r>
      <w:r w:rsidRPr="00BA544A">
        <w:rPr>
          <w:rFonts w:ascii="Times New Roman" w:eastAsia="Times New Roman" w:hAnsi="Times New Roman" w:cs="Times New Roman"/>
          <w:spacing w:val="-1"/>
          <w:sz w:val="24"/>
        </w:rPr>
        <w:t>ГОСУДАРСТВЕННЫЙ</w:t>
      </w:r>
      <w:r w:rsidRPr="00BA544A">
        <w:rPr>
          <w:rFonts w:ascii="Times New Roman" w:eastAsia="Times New Roman" w:hAnsi="Times New Roman" w:cs="Times New Roman"/>
          <w:spacing w:val="-11"/>
          <w:sz w:val="24"/>
        </w:rPr>
        <w:t xml:space="preserve"> </w:t>
      </w:r>
      <w:r w:rsidRPr="00BA544A">
        <w:rPr>
          <w:rFonts w:ascii="Times New Roman" w:eastAsia="Times New Roman" w:hAnsi="Times New Roman" w:cs="Times New Roman"/>
          <w:sz w:val="24"/>
        </w:rPr>
        <w:t>УНИВЕРСИТЕТ</w:t>
      </w:r>
      <w:r w:rsidRPr="00BA544A">
        <w:rPr>
          <w:rFonts w:ascii="Times New Roman" w:eastAsia="Times New Roman" w:hAnsi="Times New Roman" w:cs="Times New Roman"/>
          <w:spacing w:val="-10"/>
          <w:sz w:val="24"/>
        </w:rPr>
        <w:t xml:space="preserve"> </w:t>
      </w:r>
      <w:r w:rsidRPr="00BA544A">
        <w:rPr>
          <w:rFonts w:ascii="Times New Roman" w:eastAsia="Times New Roman" w:hAnsi="Times New Roman" w:cs="Times New Roman"/>
          <w:sz w:val="24"/>
        </w:rPr>
        <w:t>ПРОМЫШЛЕННЫХ</w:t>
      </w:r>
      <w:r w:rsidRPr="00BA544A">
        <w:rPr>
          <w:rFonts w:ascii="Times New Roman" w:eastAsia="Times New Roman" w:hAnsi="Times New Roman" w:cs="Times New Roman"/>
          <w:spacing w:val="-57"/>
          <w:sz w:val="24"/>
        </w:rPr>
        <w:t xml:space="preserve"> </w:t>
      </w:r>
      <w:r w:rsidRPr="00BA544A">
        <w:rPr>
          <w:rFonts w:ascii="Times New Roman" w:eastAsia="Times New Roman" w:hAnsi="Times New Roman" w:cs="Times New Roman"/>
          <w:sz w:val="24"/>
        </w:rPr>
        <w:t>ТЕХНОЛОГИЙ</w:t>
      </w:r>
      <w:r w:rsidRPr="00BA544A">
        <w:rPr>
          <w:rFonts w:ascii="Times New Roman" w:eastAsia="Times New Roman" w:hAnsi="Times New Roman" w:cs="Times New Roman"/>
          <w:spacing w:val="-2"/>
          <w:sz w:val="24"/>
        </w:rPr>
        <w:t xml:space="preserve"> </w:t>
      </w:r>
      <w:r w:rsidRPr="00BA544A">
        <w:rPr>
          <w:rFonts w:ascii="Times New Roman" w:eastAsia="Times New Roman" w:hAnsi="Times New Roman" w:cs="Times New Roman"/>
          <w:sz w:val="24"/>
        </w:rPr>
        <w:t>И</w:t>
      </w:r>
      <w:r w:rsidRPr="00BA544A">
        <w:rPr>
          <w:rFonts w:ascii="Times New Roman" w:eastAsia="Times New Roman" w:hAnsi="Times New Roman" w:cs="Times New Roman"/>
          <w:spacing w:val="1"/>
          <w:sz w:val="24"/>
        </w:rPr>
        <w:t xml:space="preserve"> </w:t>
      </w:r>
      <w:r w:rsidRPr="00BA544A">
        <w:rPr>
          <w:rFonts w:ascii="Times New Roman" w:eastAsia="Times New Roman" w:hAnsi="Times New Roman" w:cs="Times New Roman"/>
          <w:sz w:val="24"/>
        </w:rPr>
        <w:t>ДИЗАЙНА»</w:t>
      </w: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6"/>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6"/>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6"/>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6"/>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sz w:val="26"/>
          <w:szCs w:val="28"/>
        </w:rPr>
      </w:pPr>
    </w:p>
    <w:p w:rsidR="00BA544A" w:rsidRPr="00BA544A" w:rsidRDefault="00BA544A" w:rsidP="00BA544A">
      <w:pPr>
        <w:widowControl w:val="0"/>
        <w:autoSpaceDE w:val="0"/>
        <w:autoSpaceDN w:val="0"/>
        <w:spacing w:before="6" w:after="0" w:line="240" w:lineRule="auto"/>
        <w:rPr>
          <w:rFonts w:ascii="Times New Roman" w:eastAsia="Times New Roman" w:hAnsi="Times New Roman" w:cs="Times New Roman"/>
          <w:sz w:val="38"/>
          <w:szCs w:val="28"/>
        </w:rPr>
      </w:pPr>
    </w:p>
    <w:p w:rsidR="00BA544A" w:rsidRPr="00BA544A" w:rsidRDefault="00BA544A" w:rsidP="000A60CD">
      <w:pPr>
        <w:jc w:val="right"/>
        <w:rPr>
          <w:rFonts w:ascii="Times New Roman" w:eastAsia="Times New Roman" w:hAnsi="Times New Roman" w:cs="Times New Roman"/>
          <w:b/>
          <w:bCs/>
          <w:sz w:val="28"/>
          <w:szCs w:val="28"/>
        </w:rPr>
      </w:pPr>
      <w:r w:rsidRPr="00BA544A">
        <w:rPr>
          <w:rFonts w:ascii="Times New Roman" w:eastAsia="Times New Roman" w:hAnsi="Times New Roman" w:cs="Times New Roman"/>
          <w:b/>
          <w:bCs/>
          <w:sz w:val="28"/>
          <w:szCs w:val="28"/>
        </w:rPr>
        <w:t>Кафедра</w:t>
      </w:r>
      <w:r w:rsidRPr="00BA544A">
        <w:rPr>
          <w:rFonts w:ascii="Times New Roman" w:eastAsia="Times New Roman" w:hAnsi="Times New Roman" w:cs="Times New Roman"/>
          <w:b/>
          <w:bCs/>
          <w:spacing w:val="-8"/>
          <w:sz w:val="28"/>
          <w:szCs w:val="28"/>
        </w:rPr>
        <w:t xml:space="preserve"> </w:t>
      </w:r>
      <w:r w:rsidRPr="00BA544A">
        <w:rPr>
          <w:rFonts w:ascii="Times New Roman" w:eastAsia="Times New Roman" w:hAnsi="Times New Roman" w:cs="Times New Roman"/>
          <w:b/>
          <w:bCs/>
          <w:sz w:val="28"/>
          <w:szCs w:val="28"/>
        </w:rPr>
        <w:t>экономики</w:t>
      </w:r>
      <w:r w:rsidRPr="00BA544A">
        <w:rPr>
          <w:rFonts w:ascii="Times New Roman" w:eastAsia="Times New Roman" w:hAnsi="Times New Roman" w:cs="Times New Roman"/>
          <w:b/>
          <w:bCs/>
          <w:spacing w:val="-8"/>
          <w:sz w:val="28"/>
          <w:szCs w:val="28"/>
        </w:rPr>
        <w:t xml:space="preserve"> </w:t>
      </w:r>
      <w:r w:rsidRPr="00BA544A">
        <w:rPr>
          <w:rFonts w:ascii="Times New Roman" w:eastAsia="Times New Roman" w:hAnsi="Times New Roman" w:cs="Times New Roman"/>
          <w:b/>
          <w:bCs/>
          <w:sz w:val="28"/>
          <w:szCs w:val="28"/>
        </w:rPr>
        <w:t>и</w:t>
      </w:r>
      <w:r w:rsidR="00AE1EBE">
        <w:rPr>
          <w:rFonts w:ascii="Times New Roman" w:eastAsia="Times New Roman" w:hAnsi="Times New Roman" w:cs="Times New Roman"/>
          <w:b/>
          <w:bCs/>
          <w:spacing w:val="-7"/>
          <w:sz w:val="28"/>
          <w:szCs w:val="28"/>
        </w:rPr>
        <w:t xml:space="preserve"> </w:t>
      </w:r>
      <w:r w:rsidRPr="00BA544A">
        <w:rPr>
          <w:rFonts w:ascii="Times New Roman" w:eastAsia="Times New Roman" w:hAnsi="Times New Roman" w:cs="Times New Roman"/>
          <w:b/>
          <w:bCs/>
          <w:sz w:val="28"/>
          <w:szCs w:val="28"/>
        </w:rPr>
        <w:t>финансов</w:t>
      </w:r>
    </w:p>
    <w:p w:rsidR="00BA544A" w:rsidRPr="00BA544A" w:rsidRDefault="00BA544A" w:rsidP="00AE1EBE">
      <w:pPr>
        <w:widowControl w:val="0"/>
        <w:autoSpaceDE w:val="0"/>
        <w:autoSpaceDN w:val="0"/>
        <w:spacing w:after="0" w:line="240" w:lineRule="auto"/>
        <w:ind w:right="566"/>
        <w:rPr>
          <w:rFonts w:ascii="Times New Roman" w:eastAsia="Times New Roman" w:hAnsi="Times New Roman" w:cs="Times New Roman"/>
          <w:b/>
          <w:sz w:val="3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3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3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3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3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30"/>
          <w:szCs w:val="28"/>
        </w:rPr>
      </w:pPr>
    </w:p>
    <w:p w:rsidR="00AE1EBE" w:rsidRDefault="000B4FE3" w:rsidP="00AE1EBE">
      <w:pPr>
        <w:widowControl w:val="0"/>
        <w:autoSpaceDE w:val="0"/>
        <w:autoSpaceDN w:val="0"/>
        <w:spacing w:before="1" w:after="0" w:line="240" w:lineRule="auto"/>
        <w:ind w:left="1134" w:right="991" w:firstLine="851"/>
        <w:jc w:val="center"/>
        <w:rPr>
          <w:rFonts w:ascii="Times New Roman" w:eastAsia="Times New Roman" w:hAnsi="Times New Roman" w:cs="Times New Roman"/>
          <w:sz w:val="28"/>
        </w:rPr>
      </w:pPr>
      <w:r>
        <w:rPr>
          <w:rFonts w:ascii="Times New Roman" w:eastAsia="Times New Roman" w:hAnsi="Times New Roman" w:cs="Times New Roman"/>
          <w:sz w:val="28"/>
        </w:rPr>
        <w:t>Курсовая работа по дисциплине «</w:t>
      </w:r>
      <w:r w:rsidRPr="000B4FE3">
        <w:rPr>
          <w:rFonts w:ascii="Times New Roman" w:eastAsia="Times New Roman" w:hAnsi="Times New Roman" w:cs="Times New Roman"/>
          <w:b/>
          <w:sz w:val="28"/>
        </w:rPr>
        <w:t>Маркетинг</w:t>
      </w:r>
      <w:r>
        <w:rPr>
          <w:rFonts w:ascii="Times New Roman" w:eastAsia="Times New Roman" w:hAnsi="Times New Roman" w:cs="Times New Roman"/>
          <w:sz w:val="28"/>
        </w:rPr>
        <w:t>»</w:t>
      </w:r>
      <w:r w:rsidR="00AE1EBE">
        <w:rPr>
          <w:rFonts w:ascii="Times New Roman" w:eastAsia="Times New Roman" w:hAnsi="Times New Roman" w:cs="Times New Roman"/>
          <w:sz w:val="28"/>
        </w:rPr>
        <w:t xml:space="preserve"> </w:t>
      </w:r>
    </w:p>
    <w:p w:rsidR="00AE1EBE" w:rsidRDefault="00BA544A" w:rsidP="00AE1EBE">
      <w:pPr>
        <w:widowControl w:val="0"/>
        <w:autoSpaceDE w:val="0"/>
        <w:autoSpaceDN w:val="0"/>
        <w:spacing w:before="1" w:after="0" w:line="240" w:lineRule="auto"/>
        <w:ind w:right="282"/>
        <w:jc w:val="center"/>
        <w:rPr>
          <w:rFonts w:ascii="Times New Roman" w:eastAsia="Times New Roman" w:hAnsi="Times New Roman" w:cs="Times New Roman"/>
          <w:b/>
          <w:sz w:val="28"/>
          <w:szCs w:val="28"/>
        </w:rPr>
      </w:pPr>
      <w:r w:rsidRPr="00BA544A">
        <w:rPr>
          <w:rFonts w:ascii="Times New Roman" w:eastAsia="Times New Roman" w:hAnsi="Times New Roman" w:cs="Times New Roman"/>
          <w:b/>
          <w:sz w:val="28"/>
          <w:szCs w:val="28"/>
        </w:rPr>
        <w:t>на тему</w:t>
      </w:r>
      <w:r w:rsidRPr="00BA544A">
        <w:rPr>
          <w:rFonts w:ascii="Times New Roman" w:eastAsia="Times New Roman" w:hAnsi="Times New Roman" w:cs="Times New Roman"/>
          <w:b/>
          <w:spacing w:val="1"/>
          <w:sz w:val="28"/>
          <w:szCs w:val="28"/>
        </w:rPr>
        <w:t xml:space="preserve"> </w:t>
      </w:r>
      <w:r w:rsidRPr="00BA544A">
        <w:rPr>
          <w:rFonts w:ascii="Times New Roman" w:eastAsia="Times New Roman" w:hAnsi="Times New Roman" w:cs="Times New Roman"/>
          <w:b/>
          <w:sz w:val="28"/>
          <w:szCs w:val="28"/>
        </w:rPr>
        <w:t>«</w:t>
      </w:r>
      <w:r w:rsidR="00AE1EBE" w:rsidRPr="00AE1EBE">
        <w:rPr>
          <w:rFonts w:ascii="Times New Roman" w:eastAsia="Times New Roman" w:hAnsi="Times New Roman" w:cs="Times New Roman"/>
          <w:b/>
          <w:sz w:val="28"/>
          <w:szCs w:val="28"/>
        </w:rPr>
        <w:t>Анализ коммуникативной политики на предприятии</w:t>
      </w:r>
      <w:r w:rsidR="00AE1EBE">
        <w:rPr>
          <w:rFonts w:ascii="Times New Roman" w:eastAsia="Times New Roman" w:hAnsi="Times New Roman" w:cs="Times New Roman"/>
          <w:b/>
          <w:sz w:val="28"/>
          <w:szCs w:val="28"/>
        </w:rPr>
        <w:t xml:space="preserve"> </w:t>
      </w:r>
    </w:p>
    <w:p w:rsidR="00BA544A" w:rsidRPr="00BA544A" w:rsidRDefault="001E2670" w:rsidP="00AE1EBE">
      <w:pPr>
        <w:widowControl w:val="0"/>
        <w:autoSpaceDE w:val="0"/>
        <w:autoSpaceDN w:val="0"/>
        <w:spacing w:before="1" w:after="0" w:line="240" w:lineRule="auto"/>
        <w:ind w:right="2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примере</w:t>
      </w:r>
      <w:r w:rsidR="00AE1EBE" w:rsidRPr="00AE1EBE">
        <w:rPr>
          <w:rFonts w:ascii="Times New Roman" w:eastAsia="Times New Roman" w:hAnsi="Times New Roman" w:cs="Times New Roman"/>
          <w:b/>
          <w:sz w:val="28"/>
          <w:szCs w:val="28"/>
        </w:rPr>
        <w:t xml:space="preserve"> ООО «ОтельСтрой</w:t>
      </w:r>
      <w:r w:rsidR="00AE1EBE" w:rsidRPr="00BA544A">
        <w:rPr>
          <w:rFonts w:ascii="Times New Roman" w:eastAsia="Times New Roman" w:hAnsi="Times New Roman" w:cs="Times New Roman"/>
          <w:b/>
          <w:sz w:val="28"/>
          <w:szCs w:val="28"/>
        </w:rPr>
        <w:t>»</w:t>
      </w:r>
      <w:r w:rsidR="00AE1EBE" w:rsidRPr="00AE1EBE">
        <w:rPr>
          <w:rFonts w:ascii="Times New Roman" w:eastAsia="Times New Roman" w:hAnsi="Times New Roman" w:cs="Times New Roman"/>
          <w:b/>
          <w:sz w:val="28"/>
          <w:szCs w:val="28"/>
        </w:rPr>
        <w:t>)</w:t>
      </w:r>
      <w:r w:rsidR="00AE1EBE" w:rsidRPr="00BA544A">
        <w:rPr>
          <w:rFonts w:ascii="Times New Roman" w:eastAsia="Times New Roman" w:hAnsi="Times New Roman" w:cs="Times New Roman"/>
          <w:b/>
          <w:sz w:val="28"/>
          <w:szCs w:val="28"/>
        </w:rPr>
        <w:t>»</w:t>
      </w: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0B4FE3">
      <w:pPr>
        <w:widowControl w:val="0"/>
        <w:autoSpaceDE w:val="0"/>
        <w:autoSpaceDN w:val="0"/>
        <w:spacing w:before="212" w:after="0" w:line="240" w:lineRule="auto"/>
        <w:ind w:left="4536"/>
        <w:rPr>
          <w:rFonts w:ascii="Times New Roman" w:eastAsia="Times New Roman" w:hAnsi="Times New Roman" w:cs="Times New Roman"/>
          <w:sz w:val="28"/>
          <w:szCs w:val="28"/>
        </w:rPr>
      </w:pPr>
      <w:r w:rsidRPr="00BA544A">
        <w:rPr>
          <w:rFonts w:ascii="Times New Roman" w:eastAsia="Times New Roman" w:hAnsi="Times New Roman" w:cs="Times New Roman"/>
          <w:sz w:val="28"/>
          <w:szCs w:val="28"/>
        </w:rPr>
        <w:t>Выполнил</w:t>
      </w:r>
      <w:r w:rsidR="00AE1EBE">
        <w:rPr>
          <w:rFonts w:ascii="Times New Roman" w:eastAsia="Times New Roman" w:hAnsi="Times New Roman" w:cs="Times New Roman"/>
          <w:sz w:val="28"/>
          <w:szCs w:val="28"/>
        </w:rPr>
        <w:t>а</w:t>
      </w:r>
      <w:r w:rsidRPr="00BA544A">
        <w:rPr>
          <w:rFonts w:ascii="Times New Roman" w:eastAsia="Times New Roman" w:hAnsi="Times New Roman" w:cs="Times New Roman"/>
          <w:sz w:val="28"/>
          <w:szCs w:val="28"/>
        </w:rPr>
        <w:t>:</w:t>
      </w:r>
    </w:p>
    <w:p w:rsidR="00E807C7" w:rsidRDefault="00BA544A" w:rsidP="000B4FE3">
      <w:pPr>
        <w:widowControl w:val="0"/>
        <w:autoSpaceDE w:val="0"/>
        <w:autoSpaceDN w:val="0"/>
        <w:spacing w:before="2" w:after="0" w:line="240" w:lineRule="auto"/>
        <w:ind w:left="4536" w:right="829"/>
        <w:rPr>
          <w:rFonts w:ascii="Times New Roman" w:eastAsia="Times New Roman" w:hAnsi="Times New Roman" w:cs="Times New Roman"/>
          <w:b/>
          <w:spacing w:val="-67"/>
          <w:sz w:val="28"/>
        </w:rPr>
      </w:pPr>
      <w:r w:rsidRPr="00BA544A">
        <w:rPr>
          <w:rFonts w:ascii="Times New Roman" w:eastAsia="Times New Roman" w:hAnsi="Times New Roman" w:cs="Times New Roman"/>
          <w:sz w:val="28"/>
        </w:rPr>
        <w:t>Студент</w:t>
      </w:r>
      <w:r w:rsidR="00AE1EBE">
        <w:rPr>
          <w:rFonts w:ascii="Times New Roman" w:eastAsia="Times New Roman" w:hAnsi="Times New Roman" w:cs="Times New Roman"/>
          <w:sz w:val="28"/>
        </w:rPr>
        <w:t>ка</w:t>
      </w:r>
      <w:r w:rsidRPr="00BA544A">
        <w:rPr>
          <w:rFonts w:ascii="Times New Roman" w:eastAsia="Times New Roman" w:hAnsi="Times New Roman" w:cs="Times New Roman"/>
          <w:sz w:val="28"/>
        </w:rPr>
        <w:t xml:space="preserve"> группы </w:t>
      </w:r>
      <w:r w:rsidR="00AE1EBE">
        <w:rPr>
          <w:rFonts w:ascii="Times New Roman" w:eastAsia="Times New Roman" w:hAnsi="Times New Roman" w:cs="Times New Roman"/>
          <w:b/>
          <w:sz w:val="28"/>
        </w:rPr>
        <w:t>3</w:t>
      </w:r>
      <w:r w:rsidRPr="00BA544A">
        <w:rPr>
          <w:rFonts w:ascii="Times New Roman" w:eastAsia="Times New Roman" w:hAnsi="Times New Roman" w:cs="Times New Roman"/>
          <w:b/>
          <w:sz w:val="28"/>
        </w:rPr>
        <w:t>-ЭД</w:t>
      </w:r>
      <w:r w:rsidR="00AE1EBE">
        <w:rPr>
          <w:rFonts w:ascii="Times New Roman" w:eastAsia="Times New Roman" w:hAnsi="Times New Roman" w:cs="Times New Roman"/>
          <w:b/>
          <w:sz w:val="28"/>
        </w:rPr>
        <w:t>П-24</w:t>
      </w:r>
      <w:r w:rsidRPr="00BA544A">
        <w:rPr>
          <w:rFonts w:ascii="Times New Roman" w:eastAsia="Times New Roman" w:hAnsi="Times New Roman" w:cs="Times New Roman"/>
          <w:b/>
          <w:spacing w:val="1"/>
          <w:sz w:val="28"/>
        </w:rPr>
        <w:t xml:space="preserve"> </w:t>
      </w:r>
      <w:r w:rsidRPr="00BA544A">
        <w:rPr>
          <w:rFonts w:ascii="Times New Roman" w:eastAsia="Times New Roman" w:hAnsi="Times New Roman" w:cs="Times New Roman"/>
          <w:sz w:val="28"/>
        </w:rPr>
        <w:t>Направление</w:t>
      </w:r>
      <w:r w:rsidRPr="00BA544A">
        <w:rPr>
          <w:rFonts w:ascii="Times New Roman" w:eastAsia="Times New Roman" w:hAnsi="Times New Roman" w:cs="Times New Roman"/>
          <w:spacing w:val="-14"/>
          <w:sz w:val="28"/>
        </w:rPr>
        <w:t xml:space="preserve"> </w:t>
      </w:r>
      <w:r w:rsidR="00AE1EBE">
        <w:rPr>
          <w:rFonts w:ascii="Times New Roman" w:eastAsia="Times New Roman" w:hAnsi="Times New Roman" w:cs="Times New Roman"/>
          <w:b/>
          <w:sz w:val="28"/>
        </w:rPr>
        <w:t>38.03.02</w:t>
      </w:r>
      <w:r w:rsidR="000B4FE3">
        <w:rPr>
          <w:rFonts w:ascii="Times New Roman" w:eastAsia="Times New Roman" w:hAnsi="Times New Roman" w:cs="Times New Roman"/>
          <w:b/>
          <w:spacing w:val="-16"/>
          <w:sz w:val="28"/>
        </w:rPr>
        <w:t xml:space="preserve"> </w:t>
      </w:r>
      <w:r w:rsidR="00E807C7">
        <w:rPr>
          <w:rFonts w:ascii="Times New Roman" w:eastAsia="Times New Roman" w:hAnsi="Times New Roman" w:cs="Times New Roman"/>
          <w:b/>
          <w:sz w:val="28"/>
        </w:rPr>
        <w:t>«Менеджмент</w:t>
      </w:r>
      <w:r w:rsidRPr="00BA544A">
        <w:rPr>
          <w:rFonts w:ascii="Times New Roman" w:eastAsia="Times New Roman" w:hAnsi="Times New Roman" w:cs="Times New Roman"/>
          <w:b/>
          <w:sz w:val="28"/>
        </w:rPr>
        <w:t>»</w:t>
      </w:r>
      <w:r w:rsidRPr="00BA544A">
        <w:rPr>
          <w:rFonts w:ascii="Times New Roman" w:eastAsia="Times New Roman" w:hAnsi="Times New Roman" w:cs="Times New Roman"/>
          <w:b/>
          <w:spacing w:val="-67"/>
          <w:sz w:val="28"/>
        </w:rPr>
        <w:t xml:space="preserve"> </w:t>
      </w:r>
    </w:p>
    <w:p w:rsidR="000A60CD" w:rsidRDefault="00BA544A" w:rsidP="000A60CD">
      <w:pPr>
        <w:widowControl w:val="0"/>
        <w:autoSpaceDE w:val="0"/>
        <w:autoSpaceDN w:val="0"/>
        <w:spacing w:before="2" w:after="0" w:line="240" w:lineRule="auto"/>
        <w:ind w:left="4536" w:right="829"/>
        <w:rPr>
          <w:rFonts w:ascii="Times New Roman" w:eastAsia="Times New Roman" w:hAnsi="Times New Roman" w:cs="Times New Roman"/>
          <w:b/>
          <w:sz w:val="28"/>
        </w:rPr>
      </w:pPr>
      <w:r w:rsidRPr="00BA544A">
        <w:rPr>
          <w:rFonts w:ascii="Times New Roman" w:eastAsia="Times New Roman" w:hAnsi="Times New Roman" w:cs="Times New Roman"/>
          <w:sz w:val="28"/>
        </w:rPr>
        <w:t>Шифр</w:t>
      </w:r>
      <w:r w:rsidRPr="00BA544A">
        <w:rPr>
          <w:rFonts w:ascii="Times New Roman" w:eastAsia="Times New Roman" w:hAnsi="Times New Roman" w:cs="Times New Roman"/>
          <w:spacing w:val="-2"/>
          <w:sz w:val="28"/>
        </w:rPr>
        <w:t xml:space="preserve"> </w:t>
      </w:r>
      <w:r w:rsidRPr="00BA544A">
        <w:rPr>
          <w:rFonts w:ascii="Times New Roman" w:eastAsia="Times New Roman" w:hAnsi="Times New Roman" w:cs="Times New Roman"/>
          <w:sz w:val="28"/>
        </w:rPr>
        <w:t>зачетной</w:t>
      </w:r>
      <w:r w:rsidRPr="00BA544A">
        <w:rPr>
          <w:rFonts w:ascii="Times New Roman" w:eastAsia="Times New Roman" w:hAnsi="Times New Roman" w:cs="Times New Roman"/>
          <w:spacing w:val="-2"/>
          <w:sz w:val="28"/>
        </w:rPr>
        <w:t xml:space="preserve"> </w:t>
      </w:r>
      <w:r w:rsidRPr="00BA544A">
        <w:rPr>
          <w:rFonts w:ascii="Times New Roman" w:eastAsia="Times New Roman" w:hAnsi="Times New Roman" w:cs="Times New Roman"/>
          <w:sz w:val="28"/>
        </w:rPr>
        <w:t>книжки</w:t>
      </w:r>
      <w:r w:rsidRPr="00BA544A">
        <w:rPr>
          <w:rFonts w:ascii="Times New Roman" w:eastAsia="Times New Roman" w:hAnsi="Times New Roman" w:cs="Times New Roman"/>
          <w:spacing w:val="-1"/>
          <w:sz w:val="28"/>
        </w:rPr>
        <w:t xml:space="preserve"> </w:t>
      </w:r>
      <w:r w:rsidR="00E807C7">
        <w:rPr>
          <w:rFonts w:ascii="Times New Roman" w:eastAsia="Times New Roman" w:hAnsi="Times New Roman" w:cs="Times New Roman"/>
          <w:b/>
          <w:sz w:val="28"/>
        </w:rPr>
        <w:t>1934112</w:t>
      </w:r>
    </w:p>
    <w:p w:rsidR="00BA544A" w:rsidRPr="000A60CD" w:rsidRDefault="00BA544A" w:rsidP="000A60CD">
      <w:pPr>
        <w:widowControl w:val="0"/>
        <w:autoSpaceDE w:val="0"/>
        <w:autoSpaceDN w:val="0"/>
        <w:spacing w:before="2" w:after="0" w:line="240" w:lineRule="auto"/>
        <w:ind w:left="4536" w:right="829"/>
        <w:rPr>
          <w:rFonts w:ascii="Times New Roman" w:eastAsia="Times New Roman" w:hAnsi="Times New Roman" w:cs="Times New Roman"/>
          <w:b/>
          <w:sz w:val="28"/>
        </w:rPr>
      </w:pPr>
      <w:r w:rsidRPr="00BA544A">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8720" behindDoc="1" locked="0" layoutInCell="1" allowOverlap="1" wp14:anchorId="4C5BB596" wp14:editId="7552079E">
                <wp:simplePos x="0" y="0"/>
                <wp:positionH relativeFrom="page">
                  <wp:posOffset>4475480</wp:posOffset>
                </wp:positionH>
                <wp:positionV relativeFrom="paragraph">
                  <wp:posOffset>198120</wp:posOffset>
                </wp:positionV>
                <wp:extent cx="44450" cy="213360"/>
                <wp:effectExtent l="0" t="0" r="4445"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12496" id="Прямоугольник 24" o:spid="_x0000_s1026" style="position:absolute;margin-left:352.4pt;margin-top:15.6pt;width:3.5pt;height:16.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" stroked="f">
                <w10:wrap anchorx="page"/>
              </v:rect>
            </w:pict>
          </mc:Fallback>
        </mc:AlternateContent>
      </w:r>
      <w:r w:rsidR="00E807C7">
        <w:rPr>
          <w:rFonts w:ascii="Times New Roman" w:eastAsia="Times New Roman" w:hAnsi="Times New Roman" w:cs="Times New Roman"/>
          <w:b/>
          <w:bCs/>
          <w:sz w:val="28"/>
          <w:szCs w:val="28"/>
        </w:rPr>
        <w:t>Вишнякова</w:t>
      </w:r>
      <w:r w:rsidRPr="00BA544A">
        <w:rPr>
          <w:rFonts w:ascii="Times New Roman" w:eastAsia="Times New Roman" w:hAnsi="Times New Roman" w:cs="Times New Roman"/>
          <w:b/>
          <w:bCs/>
          <w:spacing w:val="-3"/>
          <w:sz w:val="28"/>
          <w:szCs w:val="28"/>
        </w:rPr>
        <w:t xml:space="preserve"> </w:t>
      </w:r>
      <w:r w:rsidR="00E807C7">
        <w:rPr>
          <w:rFonts w:ascii="Times New Roman" w:eastAsia="Times New Roman" w:hAnsi="Times New Roman" w:cs="Times New Roman"/>
          <w:b/>
          <w:bCs/>
          <w:sz w:val="28"/>
          <w:szCs w:val="28"/>
        </w:rPr>
        <w:t>А.С</w:t>
      </w:r>
      <w:r w:rsidRPr="00BA544A">
        <w:rPr>
          <w:rFonts w:ascii="Times New Roman" w:eastAsia="Times New Roman" w:hAnsi="Times New Roman" w:cs="Times New Roman"/>
          <w:b/>
          <w:bCs/>
          <w:sz w:val="28"/>
          <w:szCs w:val="28"/>
        </w:rPr>
        <w:t>.</w:t>
      </w:r>
    </w:p>
    <w:p w:rsidR="00BA544A" w:rsidRPr="00BA544A" w:rsidRDefault="00BA544A" w:rsidP="000B4FE3">
      <w:pPr>
        <w:widowControl w:val="0"/>
        <w:autoSpaceDE w:val="0"/>
        <w:autoSpaceDN w:val="0"/>
        <w:spacing w:after="0" w:line="319" w:lineRule="exact"/>
        <w:ind w:left="4536"/>
        <w:rPr>
          <w:rFonts w:ascii="Times New Roman" w:eastAsia="Times New Roman" w:hAnsi="Times New Roman" w:cs="Times New Roman"/>
          <w:b/>
          <w:sz w:val="28"/>
        </w:rPr>
      </w:pPr>
      <w:r w:rsidRPr="00BA544A">
        <w:rPr>
          <w:rFonts w:ascii="Times New Roman" w:eastAsia="Times New Roman" w:hAnsi="Times New Roman" w:cs="Times New Roman"/>
          <w:sz w:val="28"/>
        </w:rPr>
        <w:t>Проверила</w:t>
      </w:r>
      <w:r w:rsidRPr="00BA544A">
        <w:rPr>
          <w:rFonts w:ascii="Times New Roman" w:eastAsia="Times New Roman" w:hAnsi="Times New Roman" w:cs="Times New Roman"/>
          <w:spacing w:val="52"/>
          <w:sz w:val="28"/>
        </w:rPr>
        <w:t xml:space="preserve"> </w:t>
      </w:r>
      <w:r w:rsidRPr="00BA544A">
        <w:rPr>
          <w:rFonts w:ascii="Times New Roman" w:eastAsia="Times New Roman" w:hAnsi="Times New Roman" w:cs="Times New Roman"/>
          <w:b/>
          <w:sz w:val="28"/>
        </w:rPr>
        <w:t>доц.,</w:t>
      </w:r>
      <w:r w:rsidRPr="00BA544A">
        <w:rPr>
          <w:rFonts w:ascii="Times New Roman" w:eastAsia="Times New Roman" w:hAnsi="Times New Roman" w:cs="Times New Roman"/>
          <w:b/>
          <w:spacing w:val="-4"/>
          <w:sz w:val="28"/>
        </w:rPr>
        <w:t xml:space="preserve"> </w:t>
      </w:r>
      <w:r w:rsidR="00E807C7">
        <w:rPr>
          <w:rFonts w:ascii="Times New Roman" w:eastAsia="Times New Roman" w:hAnsi="Times New Roman" w:cs="Times New Roman"/>
          <w:b/>
          <w:sz w:val="28"/>
        </w:rPr>
        <w:t>к.э.ф</w:t>
      </w:r>
      <w:r w:rsidRPr="00BA544A">
        <w:rPr>
          <w:rFonts w:ascii="Times New Roman" w:eastAsia="Times New Roman" w:hAnsi="Times New Roman" w:cs="Times New Roman"/>
          <w:b/>
          <w:sz w:val="28"/>
        </w:rPr>
        <w:t>.</w:t>
      </w:r>
      <w:r w:rsidRPr="00BA544A">
        <w:rPr>
          <w:rFonts w:ascii="Times New Roman" w:eastAsia="Times New Roman" w:hAnsi="Times New Roman" w:cs="Times New Roman"/>
          <w:b/>
          <w:spacing w:val="-4"/>
          <w:sz w:val="28"/>
        </w:rPr>
        <w:t xml:space="preserve"> </w:t>
      </w:r>
      <w:r w:rsidR="00E807C7">
        <w:rPr>
          <w:rFonts w:ascii="Times New Roman" w:eastAsia="Times New Roman" w:hAnsi="Times New Roman" w:cs="Times New Roman"/>
          <w:b/>
          <w:sz w:val="28"/>
        </w:rPr>
        <w:t>Куликова О.М</w:t>
      </w:r>
      <w:r w:rsidRPr="00BA544A">
        <w:rPr>
          <w:rFonts w:ascii="Times New Roman" w:eastAsia="Times New Roman" w:hAnsi="Times New Roman" w:cs="Times New Roman"/>
          <w:b/>
          <w:sz w:val="28"/>
        </w:rPr>
        <w:t>.</w:t>
      </w: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after="0" w:line="240" w:lineRule="auto"/>
        <w:rPr>
          <w:rFonts w:ascii="Times New Roman" w:eastAsia="Times New Roman" w:hAnsi="Times New Roman" w:cs="Times New Roman"/>
          <w:b/>
          <w:sz w:val="20"/>
          <w:szCs w:val="28"/>
        </w:rPr>
      </w:pPr>
    </w:p>
    <w:p w:rsidR="00BA544A" w:rsidRPr="00BA544A" w:rsidRDefault="00BA544A" w:rsidP="00BA544A">
      <w:pPr>
        <w:widowControl w:val="0"/>
        <w:autoSpaceDE w:val="0"/>
        <w:autoSpaceDN w:val="0"/>
        <w:spacing w:before="6" w:after="0" w:line="240" w:lineRule="auto"/>
        <w:rPr>
          <w:rFonts w:ascii="Times New Roman" w:eastAsia="Times New Roman" w:hAnsi="Times New Roman" w:cs="Times New Roman"/>
          <w:b/>
          <w:sz w:val="27"/>
          <w:szCs w:val="28"/>
        </w:rPr>
      </w:pPr>
    </w:p>
    <w:p w:rsidR="00E807C7" w:rsidRDefault="000B4FE3" w:rsidP="00E807C7">
      <w:pPr>
        <w:widowControl w:val="0"/>
        <w:autoSpaceDE w:val="0"/>
        <w:autoSpaceDN w:val="0"/>
        <w:spacing w:before="90" w:after="0" w:line="240" w:lineRule="auto"/>
        <w:ind w:right="4003"/>
        <w:jc w:val="center"/>
        <w:rPr>
          <w:rFonts w:ascii="Times New Roman" w:eastAsia="Times New Roman" w:hAnsi="Times New Roman" w:cs="Times New Roman"/>
          <w:b/>
          <w:sz w:val="24"/>
        </w:rPr>
      </w:pPr>
      <w:r>
        <w:rPr>
          <w:rFonts w:ascii="Times New Roman" w:eastAsia="Times New Roman" w:hAnsi="Times New Roman" w:cs="Times New Roman"/>
          <w:b/>
          <w:spacing w:val="-1"/>
          <w:sz w:val="24"/>
        </w:rPr>
        <w:t xml:space="preserve">                                                               </w:t>
      </w:r>
      <w:r w:rsidR="00BA544A" w:rsidRPr="00BA544A">
        <w:rPr>
          <w:rFonts w:ascii="Times New Roman" w:eastAsia="Times New Roman" w:hAnsi="Times New Roman" w:cs="Times New Roman"/>
          <w:b/>
          <w:spacing w:val="-1"/>
          <w:sz w:val="24"/>
        </w:rPr>
        <w:t>Санкт-Петербург</w:t>
      </w:r>
      <w:r>
        <w:rPr>
          <w:rFonts w:ascii="Times New Roman" w:eastAsia="Times New Roman" w:hAnsi="Times New Roman" w:cs="Times New Roman"/>
          <w:b/>
          <w:spacing w:val="-57"/>
          <w:sz w:val="24"/>
        </w:rPr>
        <w:t xml:space="preserve">    </w:t>
      </w:r>
    </w:p>
    <w:p w:rsidR="00B73C65" w:rsidRPr="00E807C7" w:rsidRDefault="00E807C7" w:rsidP="00E807C7">
      <w:pPr>
        <w:widowControl w:val="0"/>
        <w:autoSpaceDE w:val="0"/>
        <w:autoSpaceDN w:val="0"/>
        <w:spacing w:before="90" w:after="0" w:line="240" w:lineRule="auto"/>
        <w:ind w:right="4003"/>
        <w:jc w:val="center"/>
        <w:rPr>
          <w:rFonts w:ascii="Times New Roman" w:eastAsia="Times New Roman" w:hAnsi="Times New Roman" w:cs="Times New Roman"/>
          <w:b/>
          <w:spacing w:val="-57"/>
          <w:sz w:val="24"/>
        </w:rPr>
      </w:pPr>
      <w:r>
        <w:rPr>
          <w:rFonts w:ascii="Times New Roman" w:eastAsia="Times New Roman" w:hAnsi="Times New Roman" w:cs="Times New Roman"/>
          <w:b/>
          <w:sz w:val="24"/>
        </w:rPr>
        <w:t xml:space="preserve">                                                          2021 год</w:t>
      </w:r>
      <w:r w:rsidR="00B73C65">
        <w:rPr>
          <w:rFonts w:ascii="Times New Roman" w:hAnsi="Times New Roman" w:cs="Times New Roman"/>
        </w:rPr>
        <w:br w:type="page"/>
      </w:r>
    </w:p>
    <w:p w:rsidR="00D4229B" w:rsidRDefault="00B73C65" w:rsidP="00D4229B">
      <w:pPr>
        <w:spacing w:after="0" w:line="360" w:lineRule="auto"/>
        <w:ind w:firstLine="709"/>
        <w:contextualSpacing/>
        <w:jc w:val="center"/>
        <w:rPr>
          <w:rFonts w:ascii="Times New Roman" w:hAnsi="Times New Roman" w:cs="Times New Roman"/>
          <w:b/>
          <w:caps/>
          <w:sz w:val="28"/>
          <w:szCs w:val="28"/>
        </w:rPr>
      </w:pPr>
      <w:r w:rsidRPr="00B73C65">
        <w:rPr>
          <w:rFonts w:ascii="Times New Roman" w:hAnsi="Times New Roman" w:cs="Times New Roman"/>
          <w:b/>
          <w:caps/>
          <w:sz w:val="28"/>
          <w:szCs w:val="28"/>
        </w:rPr>
        <w:lastRenderedPageBreak/>
        <w:t>Реферат</w:t>
      </w:r>
    </w:p>
    <w:p w:rsidR="00D4229B" w:rsidRPr="001C031F" w:rsidRDefault="00D4229B" w:rsidP="00D4229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w:t>
      </w:r>
      <w:r w:rsidR="00642652">
        <w:rPr>
          <w:rFonts w:ascii="Times New Roman" w:hAnsi="Times New Roman" w:cs="Times New Roman"/>
          <w:sz w:val="28"/>
          <w:szCs w:val="28"/>
        </w:rPr>
        <w:t>я работа содержит 31</w:t>
      </w:r>
      <w:r w:rsidR="009D49D8">
        <w:rPr>
          <w:rFonts w:ascii="Times New Roman" w:hAnsi="Times New Roman" w:cs="Times New Roman"/>
          <w:sz w:val="28"/>
          <w:szCs w:val="28"/>
        </w:rPr>
        <w:t xml:space="preserve"> страниц</w:t>
      </w:r>
      <w:r w:rsidR="00642652">
        <w:rPr>
          <w:rFonts w:ascii="Times New Roman" w:hAnsi="Times New Roman" w:cs="Times New Roman"/>
          <w:sz w:val="28"/>
          <w:szCs w:val="28"/>
        </w:rPr>
        <w:t>у</w:t>
      </w:r>
      <w:r w:rsidR="009D49D8">
        <w:rPr>
          <w:rFonts w:ascii="Times New Roman" w:hAnsi="Times New Roman" w:cs="Times New Roman"/>
          <w:sz w:val="28"/>
          <w:szCs w:val="28"/>
        </w:rPr>
        <w:t xml:space="preserve">, </w:t>
      </w:r>
      <w:r w:rsidR="000F3D3C">
        <w:rPr>
          <w:rFonts w:ascii="Times New Roman" w:hAnsi="Times New Roman" w:cs="Times New Roman"/>
          <w:sz w:val="28"/>
          <w:szCs w:val="28"/>
        </w:rPr>
        <w:t>3</w:t>
      </w:r>
      <w:r>
        <w:rPr>
          <w:rFonts w:ascii="Times New Roman" w:hAnsi="Times New Roman" w:cs="Times New Roman"/>
          <w:sz w:val="28"/>
          <w:szCs w:val="28"/>
        </w:rPr>
        <w:t xml:space="preserve"> таблиц</w:t>
      </w:r>
      <w:r w:rsidR="00597C56">
        <w:rPr>
          <w:rFonts w:ascii="Times New Roman" w:hAnsi="Times New Roman" w:cs="Times New Roman"/>
          <w:sz w:val="28"/>
          <w:szCs w:val="28"/>
        </w:rPr>
        <w:t xml:space="preserve">ы, </w:t>
      </w:r>
      <w:r w:rsidR="00642652">
        <w:rPr>
          <w:rFonts w:ascii="Times New Roman" w:hAnsi="Times New Roman" w:cs="Times New Roman"/>
          <w:sz w:val="28"/>
          <w:szCs w:val="28"/>
        </w:rPr>
        <w:t>1 схему, 1 приложение</w:t>
      </w:r>
      <w:r w:rsidR="00676F66">
        <w:rPr>
          <w:rFonts w:ascii="Times New Roman" w:hAnsi="Times New Roman" w:cs="Times New Roman"/>
          <w:sz w:val="28"/>
          <w:szCs w:val="28"/>
        </w:rPr>
        <w:t>.</w:t>
      </w:r>
      <w:r w:rsidR="00597C56">
        <w:rPr>
          <w:rFonts w:ascii="Times New Roman" w:hAnsi="Times New Roman" w:cs="Times New Roman"/>
          <w:sz w:val="28"/>
          <w:szCs w:val="28"/>
        </w:rPr>
        <w:t xml:space="preserve"> </w:t>
      </w:r>
      <w:r>
        <w:rPr>
          <w:rFonts w:ascii="Times New Roman" w:hAnsi="Times New Roman" w:cs="Times New Roman"/>
          <w:sz w:val="28"/>
          <w:szCs w:val="28"/>
        </w:rPr>
        <w:t xml:space="preserve">Список использованных источников содержит </w:t>
      </w:r>
      <w:r w:rsidR="00BA544A" w:rsidRPr="00BA544A">
        <w:rPr>
          <w:rFonts w:ascii="Times New Roman" w:hAnsi="Times New Roman" w:cs="Times New Roman"/>
          <w:sz w:val="28"/>
          <w:szCs w:val="28"/>
        </w:rPr>
        <w:t>1</w:t>
      </w:r>
      <w:r w:rsidR="00642652">
        <w:rPr>
          <w:rFonts w:ascii="Times New Roman" w:hAnsi="Times New Roman" w:cs="Times New Roman"/>
          <w:sz w:val="28"/>
          <w:szCs w:val="28"/>
        </w:rPr>
        <w:t>4</w:t>
      </w:r>
      <w:r w:rsidR="00BA544A">
        <w:rPr>
          <w:rFonts w:ascii="Times New Roman" w:hAnsi="Times New Roman" w:cs="Times New Roman"/>
          <w:sz w:val="28"/>
          <w:szCs w:val="28"/>
        </w:rPr>
        <w:t xml:space="preserve"> наименований</w:t>
      </w:r>
      <w:r w:rsidR="001C031F">
        <w:rPr>
          <w:rFonts w:ascii="Times New Roman" w:hAnsi="Times New Roman" w:cs="Times New Roman"/>
          <w:sz w:val="28"/>
          <w:szCs w:val="28"/>
        </w:rPr>
        <w:t>.</w:t>
      </w:r>
    </w:p>
    <w:p w:rsidR="00D4229B" w:rsidRPr="00597C56" w:rsidRDefault="00597C56" w:rsidP="00D4229B">
      <w:pPr>
        <w:spacing w:after="0" w:line="360" w:lineRule="auto"/>
        <w:ind w:firstLine="709"/>
        <w:contextualSpacing/>
        <w:jc w:val="both"/>
        <w:rPr>
          <w:rFonts w:ascii="Times New Roman" w:hAnsi="Times New Roman" w:cs="Times New Roman"/>
          <w:caps/>
          <w:sz w:val="28"/>
          <w:szCs w:val="28"/>
        </w:rPr>
      </w:pPr>
      <w:r w:rsidRPr="00597C56">
        <w:rPr>
          <w:rFonts w:ascii="Times New Roman" w:hAnsi="Times New Roman" w:cs="Times New Roman"/>
          <w:caps/>
          <w:sz w:val="28"/>
          <w:szCs w:val="28"/>
        </w:rPr>
        <w:t>коммуникации</w:t>
      </w:r>
      <w:r w:rsidR="00D4229B" w:rsidRPr="00597C56">
        <w:rPr>
          <w:rFonts w:ascii="Times New Roman" w:hAnsi="Times New Roman" w:cs="Times New Roman"/>
          <w:caps/>
          <w:sz w:val="28"/>
          <w:szCs w:val="28"/>
        </w:rPr>
        <w:t xml:space="preserve">, </w:t>
      </w:r>
      <w:r w:rsidRPr="00597C56">
        <w:rPr>
          <w:rFonts w:ascii="Times New Roman" w:hAnsi="Times New Roman" w:cs="Times New Roman"/>
          <w:caps/>
          <w:sz w:val="28"/>
          <w:szCs w:val="28"/>
        </w:rPr>
        <w:t>маркетинговые коммуникации</w:t>
      </w:r>
      <w:r w:rsidR="00D4229B" w:rsidRPr="00597C56">
        <w:rPr>
          <w:rFonts w:ascii="Times New Roman" w:hAnsi="Times New Roman" w:cs="Times New Roman"/>
          <w:caps/>
          <w:sz w:val="28"/>
          <w:szCs w:val="28"/>
        </w:rPr>
        <w:t xml:space="preserve">, </w:t>
      </w:r>
      <w:r w:rsidRPr="00597C56">
        <w:rPr>
          <w:rFonts w:ascii="Times New Roman" w:hAnsi="Times New Roman" w:cs="Times New Roman"/>
          <w:caps/>
          <w:sz w:val="28"/>
          <w:szCs w:val="28"/>
        </w:rPr>
        <w:t>реклама</w:t>
      </w:r>
      <w:r w:rsidR="00D4229B" w:rsidRPr="00597C56">
        <w:rPr>
          <w:rFonts w:ascii="Times New Roman" w:hAnsi="Times New Roman" w:cs="Times New Roman"/>
          <w:caps/>
          <w:sz w:val="28"/>
          <w:szCs w:val="28"/>
        </w:rPr>
        <w:t xml:space="preserve">, </w:t>
      </w:r>
      <w:r w:rsidRPr="00597C56">
        <w:rPr>
          <w:rFonts w:ascii="Times New Roman" w:hAnsi="Times New Roman" w:cs="Times New Roman"/>
          <w:caps/>
          <w:sz w:val="28"/>
          <w:szCs w:val="28"/>
        </w:rPr>
        <w:t>стимулирование сбыта</w:t>
      </w:r>
      <w:r w:rsidR="00D4229B" w:rsidRPr="00597C56">
        <w:rPr>
          <w:rFonts w:ascii="Times New Roman" w:hAnsi="Times New Roman" w:cs="Times New Roman"/>
          <w:caps/>
          <w:sz w:val="28"/>
          <w:szCs w:val="28"/>
        </w:rPr>
        <w:t xml:space="preserve">, </w:t>
      </w:r>
      <w:r w:rsidRPr="00597C56">
        <w:rPr>
          <w:rFonts w:ascii="Times New Roman" w:hAnsi="Times New Roman" w:cs="Times New Roman"/>
          <w:caps/>
          <w:sz w:val="28"/>
          <w:szCs w:val="28"/>
        </w:rPr>
        <w:t>связи с общественностью</w:t>
      </w:r>
      <w:r w:rsidR="00D4229B" w:rsidRPr="00597C56">
        <w:rPr>
          <w:rFonts w:ascii="Times New Roman" w:hAnsi="Times New Roman" w:cs="Times New Roman"/>
          <w:caps/>
          <w:sz w:val="28"/>
          <w:szCs w:val="28"/>
        </w:rPr>
        <w:t xml:space="preserve">, </w:t>
      </w:r>
      <w:r w:rsidRPr="00597C56">
        <w:rPr>
          <w:rFonts w:ascii="Times New Roman" w:hAnsi="Times New Roman" w:cs="Times New Roman"/>
          <w:caps/>
          <w:sz w:val="28"/>
          <w:szCs w:val="28"/>
        </w:rPr>
        <w:t>прямой маркетинг</w:t>
      </w:r>
      <w:r w:rsidR="00D4229B" w:rsidRPr="00597C56">
        <w:rPr>
          <w:rFonts w:ascii="Times New Roman" w:hAnsi="Times New Roman" w:cs="Times New Roman"/>
          <w:caps/>
          <w:sz w:val="28"/>
          <w:szCs w:val="28"/>
        </w:rPr>
        <w:t xml:space="preserve">, </w:t>
      </w:r>
      <w:r w:rsidRPr="00597C56">
        <w:rPr>
          <w:rFonts w:ascii="Times New Roman" w:hAnsi="Times New Roman" w:cs="Times New Roman"/>
          <w:caps/>
          <w:sz w:val="28"/>
          <w:szCs w:val="28"/>
        </w:rPr>
        <w:t>личные продажи.</w:t>
      </w:r>
    </w:p>
    <w:p w:rsidR="00D4229B" w:rsidRDefault="00D4229B" w:rsidP="005D507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w:t>
      </w:r>
      <w:r w:rsidR="00597C56">
        <w:rPr>
          <w:rFonts w:ascii="Times New Roman" w:hAnsi="Times New Roman" w:cs="Times New Roman"/>
          <w:sz w:val="28"/>
          <w:szCs w:val="28"/>
        </w:rPr>
        <w:t>ъектом исследования выбран</w:t>
      </w:r>
      <w:r w:rsidR="005D5079">
        <w:rPr>
          <w:rFonts w:ascii="Times New Roman" w:hAnsi="Times New Roman" w:cs="Times New Roman"/>
          <w:sz w:val="28"/>
          <w:szCs w:val="28"/>
        </w:rPr>
        <w:t xml:space="preserve"> один из самых современных отелей</w:t>
      </w:r>
      <w:r w:rsidR="00597C56">
        <w:rPr>
          <w:rFonts w:ascii="Times New Roman" w:hAnsi="Times New Roman" w:cs="Times New Roman"/>
          <w:sz w:val="28"/>
          <w:szCs w:val="28"/>
        </w:rPr>
        <w:t xml:space="preserve"> </w:t>
      </w:r>
      <w:r w:rsidR="005D5079">
        <w:rPr>
          <w:rFonts w:ascii="Times New Roman" w:hAnsi="Times New Roman" w:cs="Times New Roman"/>
          <w:sz w:val="28"/>
          <w:szCs w:val="28"/>
        </w:rPr>
        <w:t>Челябинска «</w:t>
      </w:r>
      <w:r w:rsidR="005D5079">
        <w:rPr>
          <w:rFonts w:ascii="Times New Roman" w:hAnsi="Times New Roman" w:cs="Times New Roman"/>
          <w:sz w:val="28"/>
          <w:szCs w:val="28"/>
          <w:lang w:val="en-US"/>
        </w:rPr>
        <w:t>Radisson</w:t>
      </w:r>
      <w:r w:rsidR="005D5079" w:rsidRPr="009944AA">
        <w:rPr>
          <w:rFonts w:ascii="Times New Roman" w:hAnsi="Times New Roman" w:cs="Times New Roman"/>
          <w:sz w:val="28"/>
          <w:szCs w:val="28"/>
        </w:rPr>
        <w:t xml:space="preserve"> </w:t>
      </w:r>
      <w:r w:rsidR="005D5079">
        <w:rPr>
          <w:rFonts w:ascii="Times New Roman" w:hAnsi="Times New Roman" w:cs="Times New Roman"/>
          <w:sz w:val="28"/>
          <w:szCs w:val="28"/>
          <w:lang w:val="en-US"/>
        </w:rPr>
        <w:t>Blu</w:t>
      </w:r>
      <w:r w:rsidR="005D5079" w:rsidRPr="009944AA">
        <w:rPr>
          <w:rFonts w:ascii="Times New Roman" w:hAnsi="Times New Roman" w:cs="Times New Roman"/>
          <w:sz w:val="28"/>
          <w:szCs w:val="28"/>
        </w:rPr>
        <w:t xml:space="preserve"> </w:t>
      </w:r>
      <w:r w:rsidR="005D5079">
        <w:rPr>
          <w:rFonts w:ascii="Times New Roman" w:hAnsi="Times New Roman" w:cs="Times New Roman"/>
          <w:sz w:val="28"/>
          <w:szCs w:val="28"/>
          <w:lang w:val="en-US"/>
        </w:rPr>
        <w:t>Hotel</w:t>
      </w:r>
      <w:r w:rsidR="005D5079" w:rsidRPr="009944AA">
        <w:rPr>
          <w:rFonts w:ascii="Times New Roman" w:hAnsi="Times New Roman" w:cs="Times New Roman"/>
          <w:sz w:val="28"/>
          <w:szCs w:val="28"/>
        </w:rPr>
        <w:t xml:space="preserve">, </w:t>
      </w:r>
      <w:r w:rsidR="005D5079">
        <w:rPr>
          <w:rFonts w:ascii="Times New Roman" w:hAnsi="Times New Roman" w:cs="Times New Roman"/>
          <w:sz w:val="28"/>
          <w:szCs w:val="28"/>
          <w:lang w:val="en-US"/>
        </w:rPr>
        <w:t>Chelyabinsk</w:t>
      </w:r>
      <w:r w:rsidR="005D5079" w:rsidRPr="009944AA">
        <w:rPr>
          <w:rFonts w:ascii="Times New Roman" w:hAnsi="Times New Roman" w:cs="Times New Roman"/>
          <w:sz w:val="28"/>
          <w:szCs w:val="28"/>
        </w:rPr>
        <w:t>»</w:t>
      </w:r>
      <w:r w:rsidR="005D5079">
        <w:rPr>
          <w:rFonts w:ascii="Times New Roman" w:hAnsi="Times New Roman" w:cs="Times New Roman"/>
          <w:sz w:val="28"/>
          <w:szCs w:val="28"/>
        </w:rPr>
        <w:t xml:space="preserve"> (ООО </w:t>
      </w:r>
      <w:r w:rsidR="00B209F9">
        <w:rPr>
          <w:rFonts w:ascii="Times New Roman" w:hAnsi="Times New Roman" w:cs="Times New Roman"/>
          <w:sz w:val="28"/>
          <w:szCs w:val="28"/>
        </w:rPr>
        <w:t>«</w:t>
      </w:r>
      <w:r w:rsidR="005D5079">
        <w:rPr>
          <w:rFonts w:ascii="Times New Roman" w:hAnsi="Times New Roman" w:cs="Times New Roman"/>
          <w:sz w:val="28"/>
          <w:szCs w:val="28"/>
        </w:rPr>
        <w:t>ОтельСтрой</w:t>
      </w:r>
      <w:r w:rsidR="00B209F9">
        <w:rPr>
          <w:rFonts w:ascii="Times New Roman" w:hAnsi="Times New Roman" w:cs="Times New Roman"/>
          <w:sz w:val="28"/>
          <w:szCs w:val="28"/>
        </w:rPr>
        <w:t>»</w:t>
      </w:r>
      <w:r w:rsidR="005D5079">
        <w:rPr>
          <w:rFonts w:ascii="Times New Roman" w:hAnsi="Times New Roman" w:cs="Times New Roman"/>
          <w:sz w:val="28"/>
          <w:szCs w:val="28"/>
        </w:rPr>
        <w:t>).</w:t>
      </w:r>
    </w:p>
    <w:p w:rsidR="00597C56" w:rsidRDefault="009944AA" w:rsidP="00D4229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работы</w:t>
      </w:r>
      <w:r w:rsidR="00D4229B">
        <w:rPr>
          <w:rFonts w:ascii="Times New Roman" w:hAnsi="Times New Roman" w:cs="Times New Roman"/>
          <w:sz w:val="28"/>
          <w:szCs w:val="28"/>
        </w:rPr>
        <w:t xml:space="preserve"> –</w:t>
      </w:r>
      <w:r w:rsidR="00CB666E">
        <w:rPr>
          <w:rFonts w:ascii="Times New Roman" w:hAnsi="Times New Roman" w:cs="Times New Roman"/>
          <w:sz w:val="28"/>
          <w:szCs w:val="28"/>
        </w:rPr>
        <w:t xml:space="preserve"> провести анализ</w:t>
      </w:r>
      <w:r w:rsidR="00D4229B">
        <w:rPr>
          <w:rFonts w:ascii="Times New Roman" w:hAnsi="Times New Roman" w:cs="Times New Roman"/>
          <w:sz w:val="28"/>
          <w:szCs w:val="28"/>
        </w:rPr>
        <w:t xml:space="preserve"> </w:t>
      </w:r>
      <w:r w:rsidR="00CB666E">
        <w:rPr>
          <w:rFonts w:ascii="Times New Roman" w:hAnsi="Times New Roman" w:cs="Times New Roman"/>
          <w:sz w:val="28"/>
          <w:szCs w:val="28"/>
        </w:rPr>
        <w:t xml:space="preserve">коммуникативной политики </w:t>
      </w:r>
      <w:r>
        <w:rPr>
          <w:rFonts w:ascii="Times New Roman" w:hAnsi="Times New Roman" w:cs="Times New Roman"/>
          <w:sz w:val="28"/>
          <w:szCs w:val="28"/>
        </w:rPr>
        <w:t xml:space="preserve">на предприятии </w:t>
      </w:r>
      <w:r w:rsidR="00F8356C">
        <w:rPr>
          <w:rFonts w:ascii="Times New Roman" w:hAnsi="Times New Roman" w:cs="Times New Roman"/>
          <w:sz w:val="28"/>
          <w:szCs w:val="28"/>
        </w:rPr>
        <w:t>(</w:t>
      </w:r>
      <w:r>
        <w:rPr>
          <w:rFonts w:ascii="Times New Roman" w:hAnsi="Times New Roman" w:cs="Times New Roman"/>
          <w:sz w:val="28"/>
          <w:szCs w:val="28"/>
        </w:rPr>
        <w:t>на примере отеля «</w:t>
      </w:r>
      <w:r>
        <w:rPr>
          <w:rFonts w:ascii="Times New Roman" w:hAnsi="Times New Roman" w:cs="Times New Roman"/>
          <w:sz w:val="28"/>
          <w:szCs w:val="28"/>
          <w:lang w:val="en-US"/>
        </w:rPr>
        <w:t>Radisson</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Blu</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Hotel</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Chelyabinsk</w:t>
      </w:r>
      <w:r w:rsidRPr="009944AA">
        <w:rPr>
          <w:rFonts w:ascii="Times New Roman" w:hAnsi="Times New Roman" w:cs="Times New Roman"/>
          <w:sz w:val="28"/>
          <w:szCs w:val="28"/>
        </w:rPr>
        <w:t>»</w:t>
      </w:r>
      <w:r w:rsidR="00F8356C">
        <w:rPr>
          <w:rFonts w:ascii="Times New Roman" w:hAnsi="Times New Roman" w:cs="Times New Roman"/>
          <w:sz w:val="28"/>
          <w:szCs w:val="28"/>
        </w:rPr>
        <w:t>)</w:t>
      </w:r>
      <w:r w:rsidR="00D4229B">
        <w:rPr>
          <w:rFonts w:ascii="Times New Roman" w:hAnsi="Times New Roman" w:cs="Times New Roman"/>
          <w:sz w:val="28"/>
          <w:szCs w:val="28"/>
        </w:rPr>
        <w:t xml:space="preserve">. </w:t>
      </w:r>
    </w:p>
    <w:p w:rsidR="00D4229B" w:rsidRDefault="00D4229B" w:rsidP="00D4229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w:t>
      </w:r>
      <w:r w:rsidR="005D5079">
        <w:rPr>
          <w:rFonts w:ascii="Times New Roman" w:hAnsi="Times New Roman" w:cs="Times New Roman"/>
          <w:sz w:val="28"/>
          <w:szCs w:val="28"/>
        </w:rPr>
        <w:t>льтате проведенного анализа был предложен ряд мероприятий по усовершенствованию коммуникативной политики предприятия.</w:t>
      </w:r>
    </w:p>
    <w:p w:rsidR="00D4229B" w:rsidRDefault="00D4229B" w:rsidP="00D4229B">
      <w:pPr>
        <w:spacing w:after="0" w:line="360" w:lineRule="auto"/>
        <w:ind w:firstLine="709"/>
        <w:contextualSpacing/>
        <w:jc w:val="both"/>
        <w:rPr>
          <w:rFonts w:ascii="Times New Roman" w:hAnsi="Times New Roman" w:cs="Times New Roman"/>
          <w:sz w:val="28"/>
          <w:szCs w:val="28"/>
        </w:rPr>
      </w:pPr>
    </w:p>
    <w:p w:rsidR="00D4229B" w:rsidRDefault="00D4229B">
      <w:pPr>
        <w:rPr>
          <w:rFonts w:ascii="Times New Roman" w:hAnsi="Times New Roman" w:cs="Times New Roman"/>
          <w:sz w:val="28"/>
          <w:szCs w:val="28"/>
        </w:rPr>
      </w:pPr>
      <w:r>
        <w:rPr>
          <w:rFonts w:ascii="Times New Roman" w:hAnsi="Times New Roman" w:cs="Times New Roman"/>
          <w:sz w:val="28"/>
          <w:szCs w:val="28"/>
        </w:rPr>
        <w:br w:type="page"/>
      </w:r>
    </w:p>
    <w:p w:rsidR="00D4229B" w:rsidRDefault="00D47B63" w:rsidP="00D47B63">
      <w:pPr>
        <w:spacing w:after="0" w:line="360" w:lineRule="auto"/>
        <w:contextualSpacing/>
        <w:jc w:val="center"/>
        <w:rPr>
          <w:rFonts w:ascii="Times New Roman" w:hAnsi="Times New Roman" w:cs="Times New Roman"/>
          <w:b/>
          <w:caps/>
          <w:sz w:val="28"/>
          <w:szCs w:val="28"/>
        </w:rPr>
      </w:pPr>
      <w:r w:rsidRPr="00D47B63">
        <w:rPr>
          <w:rFonts w:ascii="Times New Roman" w:hAnsi="Times New Roman" w:cs="Times New Roman"/>
          <w:b/>
          <w:caps/>
          <w:sz w:val="28"/>
          <w:szCs w:val="28"/>
        </w:rPr>
        <w:lastRenderedPageBreak/>
        <w:t>Содержание</w:t>
      </w:r>
    </w:p>
    <w:sdt>
      <w:sdtPr>
        <w:rPr>
          <w:rFonts w:asciiTheme="minorHAnsi" w:eastAsiaTheme="minorHAnsi" w:hAnsiTheme="minorHAnsi" w:cstheme="minorBidi"/>
          <w:color w:val="auto"/>
          <w:sz w:val="22"/>
          <w:szCs w:val="22"/>
          <w:lang w:eastAsia="en-US"/>
        </w:rPr>
        <w:id w:val="-743802336"/>
        <w:docPartObj>
          <w:docPartGallery w:val="Table of Contents"/>
          <w:docPartUnique/>
        </w:docPartObj>
      </w:sdtPr>
      <w:sdtEndPr>
        <w:rPr>
          <w:b/>
          <w:bCs/>
        </w:rPr>
      </w:sdtEndPr>
      <w:sdtContent>
        <w:p w:rsidR="00F8356C" w:rsidRPr="000A60CD" w:rsidRDefault="00F8356C" w:rsidP="000A60CD">
          <w:pPr>
            <w:pStyle w:val="aa"/>
            <w:spacing w:line="360" w:lineRule="auto"/>
            <w:rPr>
              <w:rFonts w:ascii="Times New Roman" w:hAnsi="Times New Roman" w:cs="Times New Roman"/>
              <w:sz w:val="28"/>
              <w:szCs w:val="28"/>
            </w:rPr>
          </w:pPr>
        </w:p>
        <w:p w:rsidR="00C47A34" w:rsidRPr="00C47A34" w:rsidRDefault="00F8356C" w:rsidP="00C47A34">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C47A34">
            <w:rPr>
              <w:rFonts w:ascii="Times New Roman" w:hAnsi="Times New Roman" w:cs="Times New Roman"/>
              <w:sz w:val="28"/>
              <w:szCs w:val="28"/>
            </w:rPr>
            <w:fldChar w:fldCharType="begin"/>
          </w:r>
          <w:r w:rsidRPr="00C47A34">
            <w:rPr>
              <w:rFonts w:ascii="Times New Roman" w:hAnsi="Times New Roman" w:cs="Times New Roman"/>
              <w:sz w:val="28"/>
              <w:szCs w:val="28"/>
            </w:rPr>
            <w:instrText xml:space="preserve"> TOC \o "1-3" \h \z \u </w:instrText>
          </w:r>
          <w:r w:rsidRPr="00C47A34">
            <w:rPr>
              <w:rFonts w:ascii="Times New Roman" w:hAnsi="Times New Roman" w:cs="Times New Roman"/>
              <w:sz w:val="28"/>
              <w:szCs w:val="28"/>
            </w:rPr>
            <w:fldChar w:fldCharType="separate"/>
          </w:r>
          <w:hyperlink w:anchor="_Toc90153136" w:history="1">
            <w:r w:rsidR="00C47A34" w:rsidRPr="00C47A34">
              <w:rPr>
                <w:rStyle w:val="ab"/>
                <w:rFonts w:ascii="Times New Roman" w:hAnsi="Times New Roman" w:cs="Times New Roman"/>
                <w:caps/>
                <w:noProof/>
                <w:sz w:val="28"/>
                <w:szCs w:val="28"/>
              </w:rPr>
              <w:t>Введение</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_Toc90153136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4</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11"/>
            <w:tabs>
              <w:tab w:val="left" w:pos="440"/>
              <w:tab w:val="right" w:leader="dot" w:pos="9628"/>
            </w:tabs>
            <w:spacing w:after="0" w:line="360" w:lineRule="auto"/>
            <w:rPr>
              <w:rFonts w:ascii="Times New Roman" w:eastAsiaTheme="minorEastAsia" w:hAnsi="Times New Roman" w:cs="Times New Roman"/>
              <w:noProof/>
              <w:sz w:val="28"/>
              <w:szCs w:val="28"/>
              <w:lang w:eastAsia="ru-RU"/>
            </w:rPr>
          </w:pPr>
          <w:hyperlink w:anchor="_Toc90153137" w:history="1">
            <w:r w:rsidR="00C47A34" w:rsidRPr="00C47A34">
              <w:rPr>
                <w:rStyle w:val="ab"/>
                <w:rFonts w:ascii="Times New Roman" w:hAnsi="Times New Roman" w:cs="Times New Roman"/>
                <w:caps/>
                <w:noProof/>
                <w:sz w:val="28"/>
                <w:szCs w:val="28"/>
              </w:rPr>
              <w:t>1</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caps/>
                <w:noProof/>
                <w:sz w:val="28"/>
                <w:szCs w:val="28"/>
              </w:rPr>
              <w:t>Коммуникативная политика в системе маркетинговых решений предприятия</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_Toc90153137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5</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38" w:history="1">
            <w:r w:rsidR="00C47A34" w:rsidRPr="00C47A34">
              <w:rPr>
                <w:rStyle w:val="ab"/>
                <w:rFonts w:ascii="Times New Roman" w:hAnsi="Times New Roman" w:cs="Times New Roman"/>
                <w:noProof/>
                <w:sz w:val="28"/>
                <w:szCs w:val="28"/>
              </w:rPr>
              <w:t>1.1</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Коммуникационная модель маркетинга</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_Toc90153138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5</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39" w:history="1">
            <w:r w:rsidR="00C47A34" w:rsidRPr="00C47A34">
              <w:rPr>
                <w:rStyle w:val="ab"/>
                <w:rFonts w:ascii="Times New Roman" w:hAnsi="Times New Roman" w:cs="Times New Roman"/>
                <w:noProof/>
                <w:sz w:val="28"/>
                <w:szCs w:val="28"/>
              </w:rPr>
              <w:t>1.2</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Основные положения коммуникационной политики организации</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_Toc90153139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7</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40" w:history="1">
            <w:r w:rsidR="00C47A34" w:rsidRPr="00C47A34">
              <w:rPr>
                <w:rStyle w:val="ab"/>
                <w:rFonts w:ascii="Times New Roman" w:hAnsi="Times New Roman" w:cs="Times New Roman"/>
                <w:noProof/>
                <w:sz w:val="28"/>
                <w:szCs w:val="28"/>
              </w:rPr>
              <w:t>1.3</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Разработка коммуникационной программы</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_Toc90153140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15</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11"/>
            <w:tabs>
              <w:tab w:val="left" w:pos="440"/>
              <w:tab w:val="right" w:leader="dot" w:pos="9628"/>
            </w:tabs>
            <w:spacing w:after="0" w:line="360" w:lineRule="auto"/>
            <w:rPr>
              <w:rFonts w:ascii="Times New Roman" w:eastAsiaTheme="minorEastAsia" w:hAnsi="Times New Roman" w:cs="Times New Roman"/>
              <w:noProof/>
              <w:sz w:val="28"/>
              <w:szCs w:val="28"/>
              <w:lang w:eastAsia="ru-RU"/>
            </w:rPr>
          </w:pPr>
          <w:hyperlink w:anchor="_Toc90153141" w:history="1">
            <w:r w:rsidR="00C47A34" w:rsidRPr="00C47A34">
              <w:rPr>
                <w:rStyle w:val="ab"/>
                <w:rFonts w:ascii="Times New Roman" w:hAnsi="Times New Roman" w:cs="Times New Roman"/>
                <w:caps/>
                <w:noProof/>
                <w:sz w:val="28"/>
                <w:szCs w:val="28"/>
              </w:rPr>
              <w:t>2</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caps/>
                <w:noProof/>
                <w:sz w:val="28"/>
                <w:szCs w:val="28"/>
              </w:rPr>
              <w:t>Анализ коммуникативной политики отеля «</w:t>
            </w:r>
            <w:r w:rsidR="00C47A34" w:rsidRPr="00C47A34">
              <w:rPr>
                <w:rStyle w:val="ab"/>
                <w:rFonts w:ascii="Times New Roman" w:hAnsi="Times New Roman" w:cs="Times New Roman"/>
                <w:caps/>
                <w:noProof/>
                <w:sz w:val="28"/>
                <w:szCs w:val="28"/>
                <w:lang w:val="en-US"/>
              </w:rPr>
              <w:t>Radisson</w:t>
            </w:r>
            <w:r w:rsidR="00C47A34" w:rsidRPr="00C47A34">
              <w:rPr>
                <w:rStyle w:val="ab"/>
                <w:rFonts w:ascii="Times New Roman" w:hAnsi="Times New Roman" w:cs="Times New Roman"/>
                <w:caps/>
                <w:noProof/>
                <w:sz w:val="28"/>
                <w:szCs w:val="28"/>
              </w:rPr>
              <w:t xml:space="preserve"> </w:t>
            </w:r>
            <w:r w:rsidR="00C47A34" w:rsidRPr="00C47A34">
              <w:rPr>
                <w:rStyle w:val="ab"/>
                <w:rFonts w:ascii="Times New Roman" w:hAnsi="Times New Roman" w:cs="Times New Roman"/>
                <w:caps/>
                <w:noProof/>
                <w:sz w:val="28"/>
                <w:szCs w:val="28"/>
                <w:lang w:val="en-US"/>
              </w:rPr>
              <w:t>blu</w:t>
            </w:r>
            <w:r w:rsidR="00C47A34" w:rsidRPr="00C47A34">
              <w:rPr>
                <w:rStyle w:val="ab"/>
                <w:rFonts w:ascii="Times New Roman" w:hAnsi="Times New Roman" w:cs="Times New Roman"/>
                <w:caps/>
                <w:noProof/>
                <w:sz w:val="28"/>
                <w:szCs w:val="28"/>
              </w:rPr>
              <w:t xml:space="preserve"> </w:t>
            </w:r>
            <w:r w:rsidR="00C47A34" w:rsidRPr="00C47A34">
              <w:rPr>
                <w:rStyle w:val="ab"/>
                <w:rFonts w:ascii="Times New Roman" w:hAnsi="Times New Roman" w:cs="Times New Roman"/>
                <w:caps/>
                <w:noProof/>
                <w:sz w:val="28"/>
                <w:szCs w:val="28"/>
                <w:lang w:val="en-US"/>
              </w:rPr>
              <w:t>hotel</w:t>
            </w:r>
            <w:r w:rsidR="00C47A34" w:rsidRPr="00C47A34">
              <w:rPr>
                <w:rStyle w:val="ab"/>
                <w:rFonts w:ascii="Times New Roman" w:hAnsi="Times New Roman" w:cs="Times New Roman"/>
                <w:caps/>
                <w:noProof/>
                <w:sz w:val="28"/>
                <w:szCs w:val="28"/>
              </w:rPr>
              <w:t xml:space="preserve">, </w:t>
            </w:r>
            <w:r w:rsidR="00C47A34" w:rsidRPr="00C47A34">
              <w:rPr>
                <w:rStyle w:val="ab"/>
                <w:rFonts w:ascii="Times New Roman" w:hAnsi="Times New Roman" w:cs="Times New Roman"/>
                <w:caps/>
                <w:noProof/>
                <w:sz w:val="28"/>
                <w:szCs w:val="28"/>
                <w:lang w:val="en-US"/>
              </w:rPr>
              <w:t>chelyabinsk</w:t>
            </w:r>
            <w:r w:rsidR="00C47A34" w:rsidRPr="00C47A34">
              <w:rPr>
                <w:rStyle w:val="ab"/>
                <w:rFonts w:ascii="Times New Roman" w:hAnsi="Times New Roman" w:cs="Times New Roman"/>
                <w:caps/>
                <w:noProof/>
                <w:sz w:val="28"/>
                <w:szCs w:val="28"/>
              </w:rPr>
              <w:t>»</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_Toc90153141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17</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42" w:history="1">
            <w:r w:rsidR="00C47A34" w:rsidRPr="00C47A34">
              <w:rPr>
                <w:rStyle w:val="ab"/>
                <w:rFonts w:ascii="Times New Roman" w:hAnsi="Times New Roman" w:cs="Times New Roman"/>
                <w:noProof/>
                <w:sz w:val="28"/>
                <w:szCs w:val="28"/>
              </w:rPr>
              <w:t>2.1</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Характеристика предприятия</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_Toc90153142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17</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43" w:history="1">
            <w:r w:rsidR="00C47A34" w:rsidRPr="00C47A34">
              <w:rPr>
                <w:rStyle w:val="ab"/>
                <w:rFonts w:ascii="Times New Roman" w:hAnsi="Times New Roman" w:cs="Times New Roman"/>
                <w:noProof/>
                <w:sz w:val="28"/>
                <w:szCs w:val="28"/>
              </w:rPr>
              <w:t>2.2</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Организационно-экономическая деятельность предприятия</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_Toc90153143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18</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44" w:history="1">
            <w:r w:rsidR="00C47A34" w:rsidRPr="00C47A34">
              <w:rPr>
                <w:rStyle w:val="ab"/>
                <w:rFonts w:ascii="Times New Roman" w:hAnsi="Times New Roman" w:cs="Times New Roman"/>
                <w:noProof/>
                <w:sz w:val="28"/>
                <w:szCs w:val="28"/>
              </w:rPr>
              <w:t>2.3</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Анализ комплекса маркетинговых коммуникаций отеля</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_Toc90153144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22</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2"/>
            <w:tabs>
              <w:tab w:val="left" w:pos="880"/>
              <w:tab w:val="right" w:leader="dot" w:pos="9628"/>
            </w:tabs>
            <w:spacing w:after="0" w:line="360" w:lineRule="auto"/>
            <w:rPr>
              <w:rFonts w:ascii="Times New Roman" w:eastAsiaTheme="minorEastAsia" w:hAnsi="Times New Roman" w:cs="Times New Roman"/>
              <w:noProof/>
              <w:sz w:val="28"/>
              <w:szCs w:val="28"/>
              <w:lang w:eastAsia="ru-RU"/>
            </w:rPr>
          </w:pPr>
          <w:hyperlink w:anchor="_Toc90153145" w:history="1">
            <w:r w:rsidR="00C47A34" w:rsidRPr="00C47A34">
              <w:rPr>
                <w:rStyle w:val="ab"/>
                <w:rFonts w:ascii="Times New Roman" w:hAnsi="Times New Roman" w:cs="Times New Roman"/>
                <w:noProof/>
                <w:sz w:val="28"/>
                <w:szCs w:val="28"/>
              </w:rPr>
              <w:t>2.4</w:t>
            </w:r>
            <w:r w:rsidR="00C47A34" w:rsidRPr="00C47A34">
              <w:rPr>
                <w:rFonts w:ascii="Times New Roman" w:eastAsiaTheme="minorEastAsia" w:hAnsi="Times New Roman" w:cs="Times New Roman"/>
                <w:noProof/>
                <w:sz w:val="28"/>
                <w:szCs w:val="28"/>
                <w:lang w:eastAsia="ru-RU"/>
              </w:rPr>
              <w:tab/>
            </w:r>
            <w:r w:rsidR="00C47A34" w:rsidRPr="00C47A34">
              <w:rPr>
                <w:rStyle w:val="ab"/>
                <w:rFonts w:ascii="Times New Roman" w:hAnsi="Times New Roman" w:cs="Times New Roman"/>
                <w:noProof/>
                <w:sz w:val="28"/>
                <w:szCs w:val="28"/>
              </w:rPr>
              <w:t>Рекомендации по совершенствованию коммуникативной политики предприятия</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_Toc90153145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25</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0153146" w:history="1">
            <w:r w:rsidR="00C47A34" w:rsidRPr="00C47A34">
              <w:rPr>
                <w:rStyle w:val="ab"/>
                <w:rFonts w:ascii="Times New Roman" w:hAnsi="Times New Roman" w:cs="Times New Roman"/>
                <w:caps/>
                <w:noProof/>
                <w:sz w:val="28"/>
                <w:szCs w:val="28"/>
              </w:rPr>
              <w:t>заключение</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_Toc90153146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28</w:t>
            </w:r>
            <w:r w:rsidR="00C47A34" w:rsidRPr="00C47A34">
              <w:rPr>
                <w:rFonts w:ascii="Times New Roman" w:hAnsi="Times New Roman" w:cs="Times New Roman"/>
                <w:noProof/>
                <w:webHidden/>
                <w:sz w:val="28"/>
                <w:szCs w:val="28"/>
              </w:rPr>
              <w:fldChar w:fldCharType="end"/>
            </w:r>
          </w:hyperlink>
        </w:p>
        <w:p w:rsidR="00C47A34" w:rsidRPr="00C47A34" w:rsidRDefault="00D972DA" w:rsidP="00C47A34">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90153147" w:history="1">
            <w:r w:rsidR="00C47A34" w:rsidRPr="00C47A34">
              <w:rPr>
                <w:rStyle w:val="ab"/>
                <w:rFonts w:ascii="Times New Roman" w:hAnsi="Times New Roman" w:cs="Times New Roman"/>
                <w:caps/>
                <w:noProof/>
                <w:sz w:val="28"/>
                <w:szCs w:val="28"/>
              </w:rPr>
              <w:t>Приложение</w:t>
            </w:r>
            <w:r w:rsidR="00C47A34" w:rsidRPr="00C47A34">
              <w:rPr>
                <w:rFonts w:ascii="Times New Roman" w:hAnsi="Times New Roman" w:cs="Times New Roman"/>
                <w:noProof/>
                <w:webHidden/>
                <w:sz w:val="28"/>
                <w:szCs w:val="28"/>
              </w:rPr>
              <w:tab/>
            </w:r>
            <w:r w:rsidR="00C47A34" w:rsidRPr="00C47A34">
              <w:rPr>
                <w:rFonts w:ascii="Times New Roman" w:hAnsi="Times New Roman" w:cs="Times New Roman"/>
                <w:noProof/>
                <w:webHidden/>
                <w:sz w:val="28"/>
                <w:szCs w:val="28"/>
              </w:rPr>
              <w:fldChar w:fldCharType="begin"/>
            </w:r>
            <w:r w:rsidR="00C47A34" w:rsidRPr="00C47A34">
              <w:rPr>
                <w:rFonts w:ascii="Times New Roman" w:hAnsi="Times New Roman" w:cs="Times New Roman"/>
                <w:noProof/>
                <w:webHidden/>
                <w:sz w:val="28"/>
                <w:szCs w:val="28"/>
              </w:rPr>
              <w:instrText xml:space="preserve"> PAGEREF _Toc90153147 \h </w:instrText>
            </w:r>
            <w:r w:rsidR="00C47A34" w:rsidRPr="00C47A34">
              <w:rPr>
                <w:rFonts w:ascii="Times New Roman" w:hAnsi="Times New Roman" w:cs="Times New Roman"/>
                <w:noProof/>
                <w:webHidden/>
                <w:sz w:val="28"/>
                <w:szCs w:val="28"/>
              </w:rPr>
            </w:r>
            <w:r w:rsidR="00C47A34" w:rsidRPr="00C47A34">
              <w:rPr>
                <w:rFonts w:ascii="Times New Roman" w:hAnsi="Times New Roman" w:cs="Times New Roman"/>
                <w:noProof/>
                <w:webHidden/>
                <w:sz w:val="28"/>
                <w:szCs w:val="28"/>
              </w:rPr>
              <w:fldChar w:fldCharType="separate"/>
            </w:r>
            <w:r w:rsidR="00C47A34" w:rsidRPr="00C47A34">
              <w:rPr>
                <w:rFonts w:ascii="Times New Roman" w:hAnsi="Times New Roman" w:cs="Times New Roman"/>
                <w:noProof/>
                <w:webHidden/>
                <w:sz w:val="28"/>
                <w:szCs w:val="28"/>
              </w:rPr>
              <w:t>31</w:t>
            </w:r>
            <w:r w:rsidR="00C47A34" w:rsidRPr="00C47A34">
              <w:rPr>
                <w:rFonts w:ascii="Times New Roman" w:hAnsi="Times New Roman" w:cs="Times New Roman"/>
                <w:noProof/>
                <w:webHidden/>
                <w:sz w:val="28"/>
                <w:szCs w:val="28"/>
              </w:rPr>
              <w:fldChar w:fldCharType="end"/>
            </w:r>
          </w:hyperlink>
        </w:p>
        <w:p w:rsidR="00F8356C" w:rsidRDefault="00F8356C" w:rsidP="00C47A34">
          <w:pPr>
            <w:spacing w:after="0" w:line="360" w:lineRule="auto"/>
            <w:jc w:val="both"/>
          </w:pPr>
          <w:r w:rsidRPr="00C47A34">
            <w:rPr>
              <w:rFonts w:ascii="Times New Roman" w:hAnsi="Times New Roman" w:cs="Times New Roman"/>
              <w:bCs/>
              <w:sz w:val="28"/>
              <w:szCs w:val="28"/>
            </w:rPr>
            <w:fldChar w:fldCharType="end"/>
          </w:r>
        </w:p>
      </w:sdtContent>
    </w:sdt>
    <w:p w:rsidR="00D47B63" w:rsidRDefault="00D47B63" w:rsidP="00D47B63">
      <w:pPr>
        <w:spacing w:after="0" w:line="360" w:lineRule="auto"/>
        <w:ind w:firstLine="709"/>
        <w:contextualSpacing/>
        <w:jc w:val="both"/>
        <w:rPr>
          <w:rFonts w:ascii="Times New Roman" w:hAnsi="Times New Roman" w:cs="Times New Roman"/>
          <w:sz w:val="28"/>
          <w:szCs w:val="28"/>
        </w:rPr>
      </w:pPr>
    </w:p>
    <w:p w:rsidR="00D47B63" w:rsidRDefault="00D47B63">
      <w:pPr>
        <w:rPr>
          <w:rFonts w:ascii="Times New Roman" w:hAnsi="Times New Roman" w:cs="Times New Roman"/>
          <w:sz w:val="28"/>
          <w:szCs w:val="28"/>
        </w:rPr>
      </w:pPr>
      <w:r>
        <w:rPr>
          <w:rFonts w:ascii="Times New Roman" w:hAnsi="Times New Roman" w:cs="Times New Roman"/>
          <w:sz w:val="28"/>
          <w:szCs w:val="28"/>
        </w:rPr>
        <w:br w:type="page"/>
      </w:r>
    </w:p>
    <w:p w:rsidR="00D47B63" w:rsidRPr="00F8356C" w:rsidRDefault="00D47B63" w:rsidP="00F8356C">
      <w:pPr>
        <w:pStyle w:val="1"/>
        <w:spacing w:line="360" w:lineRule="auto"/>
        <w:jc w:val="center"/>
        <w:rPr>
          <w:rFonts w:ascii="Times New Roman" w:hAnsi="Times New Roman" w:cs="Times New Roman"/>
          <w:b/>
          <w:caps/>
          <w:color w:val="auto"/>
          <w:sz w:val="28"/>
          <w:szCs w:val="28"/>
        </w:rPr>
      </w:pPr>
      <w:bookmarkStart w:id="0" w:name="_Toc90153136"/>
      <w:r w:rsidRPr="00F8356C">
        <w:rPr>
          <w:rFonts w:ascii="Times New Roman" w:hAnsi="Times New Roman" w:cs="Times New Roman"/>
          <w:b/>
          <w:caps/>
          <w:color w:val="auto"/>
          <w:sz w:val="28"/>
          <w:szCs w:val="28"/>
        </w:rPr>
        <w:lastRenderedPageBreak/>
        <w:t>Введение</w:t>
      </w:r>
      <w:bookmarkEnd w:id="0"/>
    </w:p>
    <w:p w:rsidR="00D47B63" w:rsidRDefault="005D5079" w:rsidP="00F835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темы связана с тем, что в современных условиях</w:t>
      </w:r>
      <w:r w:rsidR="00776548">
        <w:rPr>
          <w:rFonts w:ascii="Times New Roman" w:hAnsi="Times New Roman" w:cs="Times New Roman"/>
          <w:sz w:val="28"/>
          <w:szCs w:val="28"/>
        </w:rPr>
        <w:t xml:space="preserve"> перехода к информационному обществу,</w:t>
      </w:r>
      <w:r>
        <w:rPr>
          <w:rFonts w:ascii="Times New Roman" w:hAnsi="Times New Roman" w:cs="Times New Roman"/>
          <w:sz w:val="28"/>
          <w:szCs w:val="28"/>
        </w:rPr>
        <w:t xml:space="preserve"> маркетинговые мероприятия должны быть направлены не только на изучение рынка, но и на активное воздействие на потребителей, обеспечивая тем самым повышение продаж с использованием комплекса маркетинговых коммуникаций.</w:t>
      </w:r>
      <w:r w:rsidR="00F8356C">
        <w:rPr>
          <w:rFonts w:ascii="Times New Roman" w:hAnsi="Times New Roman" w:cs="Times New Roman"/>
          <w:sz w:val="28"/>
          <w:szCs w:val="28"/>
        </w:rPr>
        <w:t xml:space="preserve"> Комплексный и системный подход к проблеме построения коммуникаций между всеми участниками маркетинговых отношений на настоящий момент является приоритетной задачей современного бизнеса.</w:t>
      </w:r>
    </w:p>
    <w:p w:rsidR="00F8356C" w:rsidRDefault="00F8356C" w:rsidP="00F835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курсового проекта – провести анализ коммуникативной политики на предприятии «</w:t>
      </w:r>
      <w:r>
        <w:rPr>
          <w:rFonts w:ascii="Times New Roman" w:hAnsi="Times New Roman" w:cs="Times New Roman"/>
          <w:sz w:val="28"/>
          <w:szCs w:val="28"/>
          <w:lang w:val="en-US"/>
        </w:rPr>
        <w:t>Radisson</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Blu</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Hotel</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Chelyabinsk</w:t>
      </w:r>
      <w:r w:rsidRPr="009944AA">
        <w:rPr>
          <w:rFonts w:ascii="Times New Roman" w:hAnsi="Times New Roman" w:cs="Times New Roman"/>
          <w:sz w:val="28"/>
          <w:szCs w:val="28"/>
        </w:rPr>
        <w:t>»</w:t>
      </w:r>
      <w:r>
        <w:rPr>
          <w:rFonts w:ascii="Times New Roman" w:hAnsi="Times New Roman" w:cs="Times New Roman"/>
          <w:sz w:val="28"/>
          <w:szCs w:val="28"/>
        </w:rPr>
        <w:t>.</w:t>
      </w:r>
    </w:p>
    <w:p w:rsidR="00F8356C" w:rsidRDefault="00F8356C" w:rsidP="00F835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необходимо решить следующие задачи:</w:t>
      </w:r>
    </w:p>
    <w:p w:rsidR="00F8356C" w:rsidRDefault="006E2C3C" w:rsidP="00F8356C">
      <w:pPr>
        <w:pStyle w:val="a7"/>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коммуникационную модель маркетинга;</w:t>
      </w:r>
    </w:p>
    <w:p w:rsidR="006E2C3C" w:rsidRDefault="006E2C3C" w:rsidP="00F8356C">
      <w:pPr>
        <w:pStyle w:val="a7"/>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основные положения коммуникационной политики организации;</w:t>
      </w:r>
    </w:p>
    <w:p w:rsidR="006E2C3C" w:rsidRDefault="006E2C3C" w:rsidP="00F8356C">
      <w:pPr>
        <w:pStyle w:val="a7"/>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разработку коммуникационной программы;</w:t>
      </w:r>
    </w:p>
    <w:p w:rsidR="006E2C3C" w:rsidRDefault="006E2C3C" w:rsidP="00F8356C">
      <w:pPr>
        <w:pStyle w:val="a7"/>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анализ комплекса маркетинговых коммуникаций отеля </w:t>
      </w:r>
      <w:r w:rsidRPr="006E2C3C">
        <w:rPr>
          <w:rFonts w:ascii="Times New Roman" w:hAnsi="Times New Roman" w:cs="Times New Roman"/>
          <w:sz w:val="28"/>
          <w:szCs w:val="28"/>
        </w:rPr>
        <w:t>«</w:t>
      </w:r>
      <w:r>
        <w:rPr>
          <w:rFonts w:ascii="Times New Roman" w:hAnsi="Times New Roman" w:cs="Times New Roman"/>
          <w:sz w:val="28"/>
          <w:szCs w:val="28"/>
          <w:lang w:val="en-US"/>
        </w:rPr>
        <w:t>Radisson</w:t>
      </w:r>
      <w:r>
        <w:rPr>
          <w:rFonts w:ascii="Times New Roman" w:hAnsi="Times New Roman" w:cs="Times New Roman"/>
          <w:sz w:val="28"/>
          <w:szCs w:val="28"/>
        </w:rPr>
        <w:t>»;</w:t>
      </w:r>
    </w:p>
    <w:p w:rsidR="006E2C3C" w:rsidRDefault="006E2C3C" w:rsidP="00F8356C">
      <w:pPr>
        <w:pStyle w:val="a7"/>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 по совершенствованию коммуникативной политики отеля.</w:t>
      </w:r>
    </w:p>
    <w:p w:rsidR="006E2C3C" w:rsidRDefault="006E2C3C" w:rsidP="006E2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Отель «</w:t>
      </w:r>
      <w:r>
        <w:rPr>
          <w:rFonts w:ascii="Times New Roman" w:hAnsi="Times New Roman" w:cs="Times New Roman"/>
          <w:sz w:val="28"/>
          <w:szCs w:val="28"/>
          <w:lang w:val="en-US"/>
        </w:rPr>
        <w:t>Radisson</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Blu</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Hotel</w:t>
      </w:r>
      <w:r w:rsidRPr="009944AA">
        <w:rPr>
          <w:rFonts w:ascii="Times New Roman" w:hAnsi="Times New Roman" w:cs="Times New Roman"/>
          <w:sz w:val="28"/>
          <w:szCs w:val="28"/>
        </w:rPr>
        <w:t xml:space="preserve">, </w:t>
      </w:r>
      <w:r>
        <w:rPr>
          <w:rFonts w:ascii="Times New Roman" w:hAnsi="Times New Roman" w:cs="Times New Roman"/>
          <w:sz w:val="28"/>
          <w:szCs w:val="28"/>
          <w:lang w:val="en-US"/>
        </w:rPr>
        <w:t>Chelyabinsk</w:t>
      </w:r>
      <w:r w:rsidRPr="009944AA">
        <w:rPr>
          <w:rFonts w:ascii="Times New Roman" w:hAnsi="Times New Roman" w:cs="Times New Roman"/>
          <w:sz w:val="28"/>
          <w:szCs w:val="28"/>
        </w:rPr>
        <w:t>»</w:t>
      </w:r>
      <w:r>
        <w:rPr>
          <w:rFonts w:ascii="Times New Roman" w:hAnsi="Times New Roman" w:cs="Times New Roman"/>
          <w:sz w:val="28"/>
          <w:szCs w:val="28"/>
        </w:rPr>
        <w:t xml:space="preserve"> (ООО «ОтельСтрой»)</w:t>
      </w:r>
    </w:p>
    <w:p w:rsidR="006E2C3C" w:rsidRDefault="006E2C3C" w:rsidP="00B209F9">
      <w:pPr>
        <w:tabs>
          <w:tab w:val="left" w:pos="44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B209F9">
        <w:rPr>
          <w:rFonts w:ascii="Times New Roman" w:hAnsi="Times New Roman" w:cs="Times New Roman"/>
          <w:sz w:val="28"/>
          <w:szCs w:val="28"/>
        </w:rPr>
        <w:t xml:space="preserve"> – коммуникативная политика предприятия.</w:t>
      </w:r>
    </w:p>
    <w:p w:rsidR="006E2C3C" w:rsidRPr="006E2C3C" w:rsidRDefault="006E2C3C" w:rsidP="006E2C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намеченной цели и решения поставленных задач использовался комплекс применяемых методов исследования: метод теоретического анализа литературы (поиск и обработка полученной информации по исследуемой теме), общенаучный метод, обобщение.</w:t>
      </w:r>
    </w:p>
    <w:p w:rsidR="00D47B63" w:rsidRDefault="00D47B63">
      <w:pPr>
        <w:rPr>
          <w:rFonts w:ascii="Times New Roman" w:hAnsi="Times New Roman" w:cs="Times New Roman"/>
          <w:b/>
          <w:caps/>
          <w:sz w:val="28"/>
          <w:szCs w:val="28"/>
        </w:rPr>
      </w:pPr>
      <w:r>
        <w:rPr>
          <w:rFonts w:ascii="Times New Roman" w:hAnsi="Times New Roman" w:cs="Times New Roman"/>
          <w:b/>
          <w:caps/>
          <w:sz w:val="28"/>
          <w:szCs w:val="28"/>
        </w:rPr>
        <w:br w:type="page"/>
      </w:r>
    </w:p>
    <w:p w:rsidR="00043A57" w:rsidRPr="00043A57" w:rsidRDefault="00043A57" w:rsidP="00F8356C">
      <w:pPr>
        <w:pStyle w:val="a7"/>
        <w:numPr>
          <w:ilvl w:val="0"/>
          <w:numId w:val="20"/>
        </w:numPr>
        <w:spacing w:after="0" w:line="480" w:lineRule="auto"/>
        <w:jc w:val="center"/>
        <w:outlineLvl w:val="0"/>
        <w:rPr>
          <w:rFonts w:ascii="Times New Roman" w:hAnsi="Times New Roman" w:cs="Times New Roman"/>
          <w:b/>
          <w:caps/>
          <w:sz w:val="28"/>
          <w:szCs w:val="28"/>
        </w:rPr>
      </w:pPr>
      <w:bookmarkStart w:id="1" w:name="_Toc90153137"/>
      <w:r w:rsidRPr="00043A57">
        <w:rPr>
          <w:rFonts w:ascii="Times New Roman" w:hAnsi="Times New Roman" w:cs="Times New Roman"/>
          <w:b/>
          <w:caps/>
          <w:sz w:val="28"/>
          <w:szCs w:val="28"/>
        </w:rPr>
        <w:lastRenderedPageBreak/>
        <w:t>Коммуникативная политика в системе маркетинговых решений предприятия</w:t>
      </w:r>
      <w:bookmarkEnd w:id="1"/>
    </w:p>
    <w:p w:rsidR="00F072F7" w:rsidRPr="00C61E42" w:rsidRDefault="00977B79" w:rsidP="00F8356C">
      <w:pPr>
        <w:pStyle w:val="a7"/>
        <w:numPr>
          <w:ilvl w:val="1"/>
          <w:numId w:val="20"/>
        </w:numPr>
        <w:spacing w:after="0" w:line="480" w:lineRule="auto"/>
        <w:ind w:left="0" w:firstLine="709"/>
        <w:jc w:val="both"/>
        <w:outlineLvl w:val="1"/>
        <w:rPr>
          <w:rFonts w:ascii="Times New Roman" w:hAnsi="Times New Roman" w:cs="Times New Roman"/>
          <w:b/>
          <w:sz w:val="28"/>
          <w:szCs w:val="28"/>
        </w:rPr>
      </w:pPr>
      <w:bookmarkStart w:id="2" w:name="_Toc90153138"/>
      <w:r w:rsidRPr="00C61E42">
        <w:rPr>
          <w:rFonts w:ascii="Times New Roman" w:hAnsi="Times New Roman" w:cs="Times New Roman"/>
          <w:b/>
          <w:sz w:val="28"/>
          <w:szCs w:val="28"/>
        </w:rPr>
        <w:t>Коммуникационная модель маркетинга</w:t>
      </w:r>
      <w:bookmarkEnd w:id="2"/>
    </w:p>
    <w:p w:rsidR="00D47B63" w:rsidRDefault="00A6717B" w:rsidP="00A671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Маркетинговые коммуникации являются основой для всех сфер рыночной деятельности, цель которых – достижение успехов в процессе удовлетворения совокупных потребностей общества. Они служат важным инструментом при осуществлении связей с общественностью в коммерческой сфере.</w:t>
      </w:r>
    </w:p>
    <w:p w:rsidR="00A6717B" w:rsidRDefault="00A6717B" w:rsidP="00A671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расширения сбыта, создания положительного рыночного образа организации используют коммуникационную модель, которая заставляет отказаться от пассивного приспособления к рыночным условиям и перейти к политике воздействия на рынок с целью активного фо</w:t>
      </w:r>
      <w:r w:rsidR="00931F65">
        <w:rPr>
          <w:rFonts w:ascii="Times New Roman" w:hAnsi="Times New Roman" w:cs="Times New Roman"/>
          <w:sz w:val="28"/>
          <w:szCs w:val="28"/>
        </w:rPr>
        <w:t>рмирования спроса на продаваемые</w:t>
      </w:r>
      <w:r w:rsidR="003B4AAE">
        <w:rPr>
          <w:rFonts w:ascii="Times New Roman" w:hAnsi="Times New Roman" w:cs="Times New Roman"/>
          <w:sz w:val="28"/>
          <w:szCs w:val="28"/>
        </w:rPr>
        <w:t xml:space="preserve"> </w:t>
      </w:r>
      <w:r w:rsidR="00931F65">
        <w:rPr>
          <w:rFonts w:ascii="Times New Roman" w:hAnsi="Times New Roman" w:cs="Times New Roman"/>
          <w:sz w:val="28"/>
          <w:szCs w:val="28"/>
        </w:rPr>
        <w:t xml:space="preserve">товары </w:t>
      </w:r>
      <w:r w:rsidR="003B4AAE">
        <w:rPr>
          <w:rFonts w:ascii="Times New Roman" w:hAnsi="Times New Roman" w:cs="Times New Roman"/>
          <w:sz w:val="28"/>
          <w:szCs w:val="28"/>
        </w:rPr>
        <w:t>или услуги</w:t>
      </w:r>
      <w:r>
        <w:rPr>
          <w:rFonts w:ascii="Times New Roman" w:hAnsi="Times New Roman" w:cs="Times New Roman"/>
          <w:sz w:val="28"/>
          <w:szCs w:val="28"/>
        </w:rPr>
        <w:t>.</w:t>
      </w:r>
    </w:p>
    <w:p w:rsidR="00A6717B" w:rsidRDefault="00A6717B" w:rsidP="00A671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Маркетинговые коммуникации </w:t>
      </w:r>
      <w:r w:rsidR="00366D72">
        <w:rPr>
          <w:rFonts w:ascii="Times New Roman" w:hAnsi="Times New Roman" w:cs="Times New Roman"/>
          <w:sz w:val="28"/>
          <w:szCs w:val="28"/>
        </w:rPr>
        <w:t>– это процесс доведения до потребителей необходимой предприятию информации</w:t>
      </w:r>
      <w:r w:rsidR="00ED5C8C">
        <w:rPr>
          <w:rFonts w:ascii="Times New Roman" w:hAnsi="Times New Roman" w:cs="Times New Roman"/>
          <w:sz w:val="28"/>
          <w:szCs w:val="28"/>
        </w:rPr>
        <w:t xml:space="preserve"> </w:t>
      </w:r>
      <w:r w:rsidR="00ED5C8C" w:rsidRPr="00ED5C8C">
        <w:rPr>
          <w:rFonts w:ascii="Times New Roman" w:hAnsi="Times New Roman" w:cs="Times New Roman"/>
          <w:sz w:val="28"/>
          <w:szCs w:val="28"/>
        </w:rPr>
        <w:t>[1]</w:t>
      </w:r>
      <w:r w:rsidR="00366D72">
        <w:rPr>
          <w:rFonts w:ascii="Times New Roman" w:hAnsi="Times New Roman" w:cs="Times New Roman"/>
          <w:sz w:val="28"/>
          <w:szCs w:val="28"/>
        </w:rPr>
        <w:t xml:space="preserve">. </w:t>
      </w:r>
    </w:p>
    <w:p w:rsidR="00A6717B" w:rsidRDefault="00A6717B" w:rsidP="00A671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уровне организации коммуникации представляют динамичный процесс, который включает не только потоки информации, но и всю гамму психологического взаимодействия внутри трудового коллектива и с внешними партнерами по бизнесу.</w:t>
      </w:r>
    </w:p>
    <w:p w:rsidR="00A6717B" w:rsidRDefault="00A6717B" w:rsidP="00A671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Коммуникация – это процесс передачи информации от её владельца (коммуникатора) к её конечному потребителю (коммуниканту)</w:t>
      </w:r>
      <w:r w:rsidR="00ED5C8C" w:rsidRPr="00DD3744">
        <w:rPr>
          <w:rFonts w:ascii="Times New Roman" w:hAnsi="Times New Roman" w:cs="Times New Roman"/>
          <w:sz w:val="28"/>
          <w:szCs w:val="28"/>
        </w:rPr>
        <w:t xml:space="preserve"> [2]</w:t>
      </w:r>
      <w:r>
        <w:rPr>
          <w:rFonts w:ascii="Times New Roman" w:hAnsi="Times New Roman" w:cs="Times New Roman"/>
          <w:sz w:val="28"/>
          <w:szCs w:val="28"/>
        </w:rPr>
        <w:t>.</w:t>
      </w:r>
    </w:p>
    <w:p w:rsidR="00A6717B" w:rsidRDefault="00A6717B" w:rsidP="00A6717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Коммуникации в организациях представлены развитой сетью каналов, предназначенные для сбора, систематизации и анализа информации о внешней среде, а также для передачи переработанных сообщений обратно в среду. Система коммуникаций служит средством интеграции организаций с внешней средой.</w:t>
      </w:r>
    </w:p>
    <w:p w:rsidR="00570CAE" w:rsidRDefault="00A6717B" w:rsidP="00570C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Любая коммуникация предполагает обмен сигналами между передатчиком и получателем с применением системы кодирования-декодирования для записи и интерпретации сигналов. </w:t>
      </w:r>
      <w:r w:rsidR="003D1242">
        <w:rPr>
          <w:rFonts w:ascii="Times New Roman" w:hAnsi="Times New Roman" w:cs="Times New Roman"/>
          <w:sz w:val="28"/>
          <w:szCs w:val="28"/>
        </w:rPr>
        <w:t xml:space="preserve">Эффективная коммуникация должна быть понята в </w:t>
      </w:r>
      <w:r w:rsidR="003D1242">
        <w:rPr>
          <w:rFonts w:ascii="Times New Roman" w:hAnsi="Times New Roman" w:cs="Times New Roman"/>
          <w:sz w:val="28"/>
          <w:szCs w:val="28"/>
        </w:rPr>
        <w:lastRenderedPageBreak/>
        <w:t xml:space="preserve">соответствии с её первоначальным значением. </w:t>
      </w:r>
      <w:r>
        <w:rPr>
          <w:rFonts w:ascii="Times New Roman" w:hAnsi="Times New Roman" w:cs="Times New Roman"/>
          <w:sz w:val="28"/>
          <w:szCs w:val="28"/>
        </w:rPr>
        <w:t xml:space="preserve">Коммуникационная модель представлена на </w:t>
      </w:r>
      <w:r w:rsidR="000E5879">
        <w:rPr>
          <w:rFonts w:ascii="Times New Roman" w:hAnsi="Times New Roman" w:cs="Times New Roman"/>
          <w:sz w:val="28"/>
          <w:szCs w:val="28"/>
        </w:rPr>
        <w:t>схеме</w:t>
      </w:r>
      <w:r w:rsidR="004E4483">
        <w:rPr>
          <w:rFonts w:ascii="Times New Roman" w:hAnsi="Times New Roman" w:cs="Times New Roman"/>
          <w:sz w:val="28"/>
          <w:szCs w:val="28"/>
        </w:rPr>
        <w:t xml:space="preserve"> 1.</w:t>
      </w:r>
    </w:p>
    <w:p w:rsidR="00570CAE" w:rsidRDefault="000E5879" w:rsidP="00570C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A633DC6" wp14:editId="7C45BDE7">
                <wp:simplePos x="0" y="0"/>
                <wp:positionH relativeFrom="column">
                  <wp:posOffset>3992608</wp:posOffset>
                </wp:positionH>
                <wp:positionV relativeFrom="paragraph">
                  <wp:posOffset>297452</wp:posOffset>
                </wp:positionV>
                <wp:extent cx="457200" cy="423727"/>
                <wp:effectExtent l="38100" t="0" r="19050" b="5270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57200" cy="4237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CD947F" id="_x0000_t32" coordsize="21600,21600" o:spt="32" o:oned="t" path="m,l21600,21600e" filled="f">
                <v:path arrowok="t" fillok="f" o:connecttype="none"/>
                <o:lock v:ext="edit" shapetype="t"/>
              </v:shapetype>
              <v:shape id="Прямая со стрелкой 16" o:spid="_x0000_s1026" type="#_x0000_t32" style="position:absolute;margin-left:314.4pt;margin-top:23.4pt;width:36pt;height:33.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" strokecolor="black [3213]"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A93331E" wp14:editId="1C1CC477">
                <wp:simplePos x="0" y="0"/>
                <wp:positionH relativeFrom="column">
                  <wp:posOffset>4046855</wp:posOffset>
                </wp:positionH>
                <wp:positionV relativeFrom="paragraph">
                  <wp:posOffset>13970</wp:posOffset>
                </wp:positionV>
                <wp:extent cx="1186543" cy="326571"/>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1186543" cy="3265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033D" w:rsidRPr="000E5879" w:rsidRDefault="00E8033D">
                            <w:pPr>
                              <w:rPr>
                                <w:rFonts w:ascii="Times New Roman" w:hAnsi="Times New Roman" w:cs="Times New Roman"/>
                                <w:sz w:val="28"/>
                                <w:szCs w:val="28"/>
                              </w:rPr>
                            </w:pPr>
                            <w:r w:rsidRPr="000E5879">
                              <w:rPr>
                                <w:rFonts w:ascii="Times New Roman" w:hAnsi="Times New Roman" w:cs="Times New Roman"/>
                                <w:sz w:val="28"/>
                                <w:szCs w:val="28"/>
                              </w:rPr>
                              <w:t>Кодирование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93331E" id="_x0000_t202" coordsize="21600,21600" o:spt="202" path="m,l,21600r21600,l21600,xe">
                <v:stroke joinstyle="miter"/>
                <v:path gradientshapeok="t" o:connecttype="rect"/>
              </v:shapetype>
              <v:shape id="Надпись 17" o:spid="_x0000_s1026" type="#_x0000_t202" style="position:absolute;left:0;text-align:left;margin-left:318.65pt;margin-top:1.1pt;width:93.45pt;height:2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" filled="f" stroked="f">
                <v:textbox>
                  <w:txbxContent>
                    <w:p w:rsidR="00E8033D" w:rsidRPr="000E5879" w:rsidRDefault="00E8033D">
                      <w:pPr>
                        <w:rPr>
                          <w:rFonts w:ascii="Times New Roman" w:hAnsi="Times New Roman" w:cs="Times New Roman"/>
                          <w:sz w:val="28"/>
                          <w:szCs w:val="28"/>
                        </w:rPr>
                      </w:pPr>
                      <w:r w:rsidRPr="000E5879">
                        <w:rPr>
                          <w:rFonts w:ascii="Times New Roman" w:hAnsi="Times New Roman" w:cs="Times New Roman"/>
                          <w:sz w:val="28"/>
                          <w:szCs w:val="28"/>
                        </w:rPr>
                        <w:t>Кодирование</w:t>
                      </w:r>
                    </w:p>
                  </w:txbxContent>
                </v:textbox>
              </v:shape>
            </w:pict>
          </mc:Fallback>
        </mc:AlternateContent>
      </w:r>
    </w:p>
    <w:p w:rsidR="004E4483" w:rsidRDefault="00570CAE"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6A9D669" wp14:editId="0C933112">
                <wp:simplePos x="0" y="0"/>
                <wp:positionH relativeFrom="column">
                  <wp:posOffset>2054951</wp:posOffset>
                </wp:positionH>
                <wp:positionV relativeFrom="paragraph">
                  <wp:posOffset>125186</wp:posOffset>
                </wp:positionV>
                <wp:extent cx="1469571" cy="685800"/>
                <wp:effectExtent l="0" t="0" r="1651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469571"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33D" w:rsidRPr="00570CAE" w:rsidRDefault="00E8033D" w:rsidP="00570CAE">
                            <w:pPr>
                              <w:jc w:val="center"/>
                              <w:rPr>
                                <w:rFonts w:ascii="Times New Roman" w:hAnsi="Times New Roman" w:cs="Times New Roman"/>
                                <w:sz w:val="28"/>
                                <w:szCs w:val="28"/>
                              </w:rPr>
                            </w:pPr>
                            <w:r>
                              <w:rPr>
                                <w:rFonts w:ascii="Times New Roman" w:hAnsi="Times New Roman" w:cs="Times New Roman"/>
                                <w:sz w:val="28"/>
                                <w:szCs w:val="28"/>
                              </w:rPr>
                              <w:t>Коммуникатор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A9D669" id="Скругленный прямоугольник 1" o:spid="_x0000_s1027" style="position:absolute;left:0;text-align:left;margin-left:161.8pt;margin-top:9.85pt;width:115.7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" fillcolor="white [3201]" strokecolor="black [3213]" strokeweight="1pt">
                <v:stroke joinstyle="miter"/>
                <v:textbox>
                  <w:txbxContent>
                    <w:p w:rsidR="00E8033D" w:rsidRPr="00570CAE" w:rsidRDefault="00E8033D" w:rsidP="00570CAE">
                      <w:pPr>
                        <w:jc w:val="center"/>
                        <w:rPr>
                          <w:rFonts w:ascii="Times New Roman" w:hAnsi="Times New Roman" w:cs="Times New Roman"/>
                          <w:sz w:val="28"/>
                          <w:szCs w:val="28"/>
                        </w:rPr>
                      </w:pPr>
                      <w:r>
                        <w:rPr>
                          <w:rFonts w:ascii="Times New Roman" w:hAnsi="Times New Roman" w:cs="Times New Roman"/>
                          <w:sz w:val="28"/>
                          <w:szCs w:val="28"/>
                        </w:rPr>
                        <w:t>Коммуникатор</w:t>
                      </w:r>
                    </w:p>
                  </w:txbxContent>
                </v:textbox>
              </v:roundrect>
            </w:pict>
          </mc:Fallback>
        </mc:AlternateContent>
      </w:r>
    </w:p>
    <w:p w:rsidR="00570CAE" w:rsidRDefault="000E5879"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5CE387D" wp14:editId="5359C8AF">
                <wp:simplePos x="0" y="0"/>
                <wp:positionH relativeFrom="column">
                  <wp:posOffset>3524522</wp:posOffset>
                </wp:positionH>
                <wp:positionV relativeFrom="paragraph">
                  <wp:posOffset>108585</wp:posOffset>
                </wp:positionV>
                <wp:extent cx="1295400" cy="718457"/>
                <wp:effectExtent l="0" t="0" r="76200" b="62865"/>
                <wp:wrapNone/>
                <wp:docPr id="15" name="Скругленная соединительная линия 15"/>
                <wp:cNvGraphicFramePr/>
                <a:graphic xmlns:a="http://schemas.openxmlformats.org/drawingml/2006/main">
                  <a:graphicData uri="http://schemas.microsoft.com/office/word/2010/wordprocessingShape">
                    <wps:wsp>
                      <wps:cNvCnPr/>
                      <wps:spPr>
                        <a:xfrm>
                          <a:off x="0" y="0"/>
                          <a:ext cx="1295400" cy="718457"/>
                        </a:xfrm>
                        <a:prstGeom prst="curvedConnector3">
                          <a:avLst>
                            <a:gd name="adj1" fmla="val 10000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F66D3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5" o:spid="_x0000_s1026" type="#_x0000_t38" style="position:absolute;margin-left:277.5pt;margin-top:8.55pt;width:102pt;height:5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" adj="21602" strokecolor="black [3213]"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674C109" wp14:editId="381E397B">
                <wp:simplePos x="0" y="0"/>
                <wp:positionH relativeFrom="column">
                  <wp:posOffset>705122</wp:posOffset>
                </wp:positionH>
                <wp:positionV relativeFrom="paragraph">
                  <wp:posOffset>65042</wp:posOffset>
                </wp:positionV>
                <wp:extent cx="1338489" cy="762000"/>
                <wp:effectExtent l="19050" t="76200" r="0" b="19050"/>
                <wp:wrapNone/>
                <wp:docPr id="11" name="Скругленная соединительная линия 11"/>
                <wp:cNvGraphicFramePr/>
                <a:graphic xmlns:a="http://schemas.openxmlformats.org/drawingml/2006/main">
                  <a:graphicData uri="http://schemas.microsoft.com/office/word/2010/wordprocessingShape">
                    <wps:wsp>
                      <wps:cNvCnPr/>
                      <wps:spPr>
                        <a:xfrm flipV="1">
                          <a:off x="0" y="0"/>
                          <a:ext cx="1338489" cy="762000"/>
                        </a:xfrm>
                        <a:prstGeom prst="curvedConnector3">
                          <a:avLst>
                            <a:gd name="adj1" fmla="val -4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F638B" id="Скругленная соединительная линия 11" o:spid="_x0000_s1026" type="#_x0000_t38" style="position:absolute;margin-left:55.5pt;margin-top:5.1pt;width:105.4pt;height:60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" adj="-10" strokecolor="black [3213]" strokeweight=".5pt">
                <v:stroke endarrow="block" joinstyle="miter"/>
              </v:shape>
            </w:pict>
          </mc:Fallback>
        </mc:AlternateContent>
      </w:r>
    </w:p>
    <w:p w:rsidR="00570CAE" w:rsidRDefault="00570CAE" w:rsidP="004E4483">
      <w:pPr>
        <w:spacing w:after="0" w:line="360" w:lineRule="auto"/>
        <w:ind w:firstLine="709"/>
        <w:contextualSpacing/>
        <w:jc w:val="center"/>
        <w:rPr>
          <w:rFonts w:ascii="Times New Roman" w:hAnsi="Times New Roman" w:cs="Times New Roman"/>
          <w:sz w:val="28"/>
          <w:szCs w:val="28"/>
        </w:rPr>
      </w:pPr>
    </w:p>
    <w:p w:rsidR="00570CAE" w:rsidRDefault="00570CAE"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8FFAE6" wp14:editId="009933E2">
                <wp:simplePos x="0" y="0"/>
                <wp:positionH relativeFrom="column">
                  <wp:posOffset>4114165</wp:posOffset>
                </wp:positionH>
                <wp:positionV relativeFrom="paragraph">
                  <wp:posOffset>216989</wp:posOffset>
                </wp:positionV>
                <wp:extent cx="1469571" cy="685800"/>
                <wp:effectExtent l="0" t="0" r="1651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469571"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33D" w:rsidRPr="00570CAE" w:rsidRDefault="00E8033D" w:rsidP="00570CAE">
                            <w:pPr>
                              <w:jc w:val="center"/>
                              <w:rPr>
                                <w:rFonts w:ascii="Times New Roman" w:hAnsi="Times New Roman" w:cs="Times New Roman"/>
                                <w:sz w:val="28"/>
                                <w:szCs w:val="28"/>
                              </w:rPr>
                            </w:pPr>
                            <w:r w:rsidRPr="00570CAE">
                              <w:rPr>
                                <w:rFonts w:ascii="Times New Roman" w:hAnsi="Times New Roman" w:cs="Times New Roman"/>
                                <w:sz w:val="28"/>
                                <w:szCs w:val="28"/>
                              </w:rPr>
                              <w:t>Сообщение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FFAE6" id="Скругленный прямоугольник 5" o:spid="_x0000_s1028" style="position:absolute;left:0;text-align:left;margin-left:323.95pt;margin-top:17.1pt;width:115.7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" fillcolor="white [3201]" strokecolor="black [3213]" strokeweight="1pt">
                <v:stroke joinstyle="miter"/>
                <v:textbox>
                  <w:txbxContent>
                    <w:p w:rsidR="00E8033D" w:rsidRPr="00570CAE" w:rsidRDefault="00E8033D" w:rsidP="00570CAE">
                      <w:pPr>
                        <w:jc w:val="center"/>
                        <w:rPr>
                          <w:rFonts w:ascii="Times New Roman" w:hAnsi="Times New Roman" w:cs="Times New Roman"/>
                          <w:sz w:val="28"/>
                          <w:szCs w:val="28"/>
                        </w:rPr>
                      </w:pPr>
                      <w:r w:rsidRPr="00570CAE">
                        <w:rPr>
                          <w:rFonts w:ascii="Times New Roman" w:hAnsi="Times New Roman" w:cs="Times New Roman"/>
                          <w:sz w:val="28"/>
                          <w:szCs w:val="28"/>
                        </w:rPr>
                        <w:t>Сообщение</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0680EFD" wp14:editId="0313C7FF">
                <wp:simplePos x="0" y="0"/>
                <wp:positionH relativeFrom="margin">
                  <wp:align>left</wp:align>
                </wp:positionH>
                <wp:positionV relativeFrom="paragraph">
                  <wp:posOffset>240755</wp:posOffset>
                </wp:positionV>
                <wp:extent cx="1469571" cy="685800"/>
                <wp:effectExtent l="0" t="0" r="1651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469571"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33D" w:rsidRPr="00570CAE" w:rsidRDefault="00E8033D" w:rsidP="00570CAE">
                            <w:pPr>
                              <w:jc w:val="center"/>
                              <w:rPr>
                                <w:rFonts w:ascii="Times New Roman" w:hAnsi="Times New Roman" w:cs="Times New Roman"/>
                                <w:sz w:val="28"/>
                                <w:szCs w:val="28"/>
                              </w:rPr>
                            </w:pPr>
                            <w:r w:rsidRPr="00570CAE">
                              <w:rPr>
                                <w:rFonts w:ascii="Times New Roman" w:hAnsi="Times New Roman" w:cs="Times New Roman"/>
                                <w:sz w:val="28"/>
                                <w:szCs w:val="28"/>
                              </w:rPr>
                              <w:t>Ответная реакция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680EFD" id="Скругленный прямоугольник 2" o:spid="_x0000_s1029" style="position:absolute;left:0;text-align:left;margin-left:0;margin-top:18.95pt;width:115.7pt;height:54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" fillcolor="white [3201]" strokecolor="black [3213]" strokeweight="1pt">
                <v:stroke joinstyle="miter"/>
                <v:textbox>
                  <w:txbxContent>
                    <w:p w:rsidR="00E8033D" w:rsidRPr="00570CAE" w:rsidRDefault="00E8033D" w:rsidP="00570CAE">
                      <w:pPr>
                        <w:jc w:val="center"/>
                        <w:rPr>
                          <w:rFonts w:ascii="Times New Roman" w:hAnsi="Times New Roman" w:cs="Times New Roman"/>
                          <w:sz w:val="28"/>
                          <w:szCs w:val="28"/>
                        </w:rPr>
                      </w:pPr>
                      <w:r w:rsidRPr="00570CAE">
                        <w:rPr>
                          <w:rFonts w:ascii="Times New Roman" w:hAnsi="Times New Roman" w:cs="Times New Roman"/>
                          <w:sz w:val="28"/>
                          <w:szCs w:val="28"/>
                        </w:rPr>
                        <w:t>Ответная реакция</w:t>
                      </w:r>
                    </w:p>
                  </w:txbxContent>
                </v:textbox>
                <w10:wrap anchorx="margin"/>
              </v:roundrect>
            </w:pict>
          </mc:Fallback>
        </mc:AlternateContent>
      </w:r>
    </w:p>
    <w:p w:rsidR="00570CAE" w:rsidRDefault="00570CAE" w:rsidP="004E4483">
      <w:pPr>
        <w:spacing w:after="0" w:line="360" w:lineRule="auto"/>
        <w:ind w:firstLine="709"/>
        <w:contextualSpacing/>
        <w:jc w:val="center"/>
        <w:rPr>
          <w:rFonts w:ascii="Times New Roman" w:hAnsi="Times New Roman" w:cs="Times New Roman"/>
          <w:sz w:val="28"/>
          <w:szCs w:val="28"/>
        </w:rPr>
      </w:pPr>
    </w:p>
    <w:p w:rsidR="00570CAE" w:rsidRDefault="00570CAE"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8EC3693" wp14:editId="08F678B1">
                <wp:simplePos x="0" y="0"/>
                <wp:positionH relativeFrom="column">
                  <wp:posOffset>3535408</wp:posOffset>
                </wp:positionH>
                <wp:positionV relativeFrom="paragraph">
                  <wp:posOffset>311604</wp:posOffset>
                </wp:positionV>
                <wp:extent cx="1251857" cy="729342"/>
                <wp:effectExtent l="38100" t="0" r="24765" b="90170"/>
                <wp:wrapNone/>
                <wp:docPr id="13" name="Скругленная соединительная линия 13"/>
                <wp:cNvGraphicFramePr/>
                <a:graphic xmlns:a="http://schemas.openxmlformats.org/drawingml/2006/main">
                  <a:graphicData uri="http://schemas.microsoft.com/office/word/2010/wordprocessingShape">
                    <wps:wsp>
                      <wps:cNvCnPr/>
                      <wps:spPr>
                        <a:xfrm flipH="1">
                          <a:off x="0" y="0"/>
                          <a:ext cx="1251857" cy="729342"/>
                        </a:xfrm>
                        <a:prstGeom prst="curvedConnector3">
                          <a:avLst>
                            <a:gd name="adj1" fmla="val -4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17464" id="Скругленная соединительная линия 13" o:spid="_x0000_s1026" type="#_x0000_t38" style="position:absolute;margin-left:278.4pt;margin-top:24.55pt;width:98.55pt;height:57.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" adj="-96" strokecolor="black [3213]" strokeweight=".5pt">
                <v:stroke endarrow="block" joinstyle="miter"/>
              </v:shape>
            </w:pict>
          </mc:Fallback>
        </mc:AlternateContent>
      </w:r>
    </w:p>
    <w:p w:rsidR="00570CAE" w:rsidRDefault="00570CAE"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280D183" wp14:editId="52F2816B">
                <wp:simplePos x="0" y="0"/>
                <wp:positionH relativeFrom="column">
                  <wp:posOffset>694236</wp:posOffset>
                </wp:positionH>
                <wp:positionV relativeFrom="paragraph">
                  <wp:posOffset>26670</wp:posOffset>
                </wp:positionV>
                <wp:extent cx="1360715" cy="685800"/>
                <wp:effectExtent l="76200" t="38100" r="11430" b="19050"/>
                <wp:wrapNone/>
                <wp:docPr id="12" name="Скругленная соединительная линия 12"/>
                <wp:cNvGraphicFramePr/>
                <a:graphic xmlns:a="http://schemas.openxmlformats.org/drawingml/2006/main">
                  <a:graphicData uri="http://schemas.microsoft.com/office/word/2010/wordprocessingShape">
                    <wps:wsp>
                      <wps:cNvCnPr/>
                      <wps:spPr>
                        <a:xfrm flipH="1" flipV="1">
                          <a:off x="0" y="0"/>
                          <a:ext cx="1360715" cy="685800"/>
                        </a:xfrm>
                        <a:prstGeom prst="curvedConnector3">
                          <a:avLst>
                            <a:gd name="adj1" fmla="val 10038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9E866" id="Скругленная соединительная линия 12" o:spid="_x0000_s1026" type="#_x0000_t38" style="position:absolute;margin-left:54.65pt;margin-top:2.1pt;width:107.15pt;height:5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" adj="21682" strokecolor="black [3213]" strokeweight=".5pt">
                <v:stroke endarrow="block" joinstyle="miter"/>
              </v:shape>
            </w:pict>
          </mc:Fallback>
        </mc:AlternateContent>
      </w:r>
    </w:p>
    <w:p w:rsidR="00570CAE" w:rsidRDefault="000E5879"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C5BBA9E" wp14:editId="26130396">
                <wp:simplePos x="0" y="0"/>
                <wp:positionH relativeFrom="column">
                  <wp:posOffset>4972050</wp:posOffset>
                </wp:positionH>
                <wp:positionV relativeFrom="paragraph">
                  <wp:posOffset>162016</wp:posOffset>
                </wp:positionV>
                <wp:extent cx="1023257" cy="30480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023257" cy="304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033D" w:rsidRPr="000E5879" w:rsidRDefault="00E8033D">
                            <w:pPr>
                              <w:rPr>
                                <w:rFonts w:ascii="Times New Roman" w:hAnsi="Times New Roman" w:cs="Times New Roman"/>
                                <w:sz w:val="28"/>
                                <w:szCs w:val="28"/>
                              </w:rPr>
                            </w:pPr>
                            <w:r w:rsidRPr="000E5879">
                              <w:rPr>
                                <w:rFonts w:ascii="Times New Roman" w:hAnsi="Times New Roman" w:cs="Times New Roman"/>
                                <w:sz w:val="28"/>
                                <w:szCs w:val="28"/>
                              </w:rPr>
                              <w:t>Помехи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BA9E" id="Надпись 23" o:spid="_x0000_s1030" type="#_x0000_t202" style="position:absolute;left:0;text-align:left;margin-left:391.5pt;margin-top:12.75pt;width:80.5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" filled="f" stroked="f">
                <v:textbox>
                  <w:txbxContent>
                    <w:p w:rsidR="00E8033D" w:rsidRPr="000E5879" w:rsidRDefault="00E8033D">
                      <w:pPr>
                        <w:rPr>
                          <w:rFonts w:ascii="Times New Roman" w:hAnsi="Times New Roman" w:cs="Times New Roman"/>
                          <w:sz w:val="28"/>
                          <w:szCs w:val="28"/>
                        </w:rPr>
                      </w:pPr>
                      <w:r w:rsidRPr="000E5879">
                        <w:rPr>
                          <w:rFonts w:ascii="Times New Roman" w:hAnsi="Times New Roman" w:cs="Times New Roman"/>
                          <w:sz w:val="28"/>
                          <w:szCs w:val="28"/>
                        </w:rPr>
                        <w:t>Помехи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27D5035" wp14:editId="5C7ADC5E">
                <wp:simplePos x="0" y="0"/>
                <wp:positionH relativeFrom="column">
                  <wp:posOffset>4493350</wp:posOffset>
                </wp:positionH>
                <wp:positionV relativeFrom="paragraph">
                  <wp:posOffset>292826</wp:posOffset>
                </wp:positionV>
                <wp:extent cx="805543" cy="174443"/>
                <wp:effectExtent l="19050" t="76200" r="13970" b="35560"/>
                <wp:wrapNone/>
                <wp:docPr id="22" name="Соединительная линия уступом 22"/>
                <wp:cNvGraphicFramePr/>
                <a:graphic xmlns:a="http://schemas.openxmlformats.org/drawingml/2006/main">
                  <a:graphicData uri="http://schemas.microsoft.com/office/word/2010/wordprocessingShape">
                    <wps:wsp>
                      <wps:cNvCnPr/>
                      <wps:spPr>
                        <a:xfrm flipH="1" flipV="1">
                          <a:off x="0" y="0"/>
                          <a:ext cx="805543" cy="17444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3155A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353.8pt;margin-top:23.05pt;width:63.45pt;height:13.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" strokecolor="black [3213]" strokeweight=".5pt">
                <v:stroke endarrow="block"/>
              </v:shape>
            </w:pict>
          </mc:Fallback>
        </mc:AlternateContent>
      </w:r>
      <w:r w:rsidR="00570CA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064D730" wp14:editId="67A052DB">
                <wp:simplePos x="0" y="0"/>
                <wp:positionH relativeFrom="page">
                  <wp:posOffset>3113405</wp:posOffset>
                </wp:positionH>
                <wp:positionV relativeFrom="paragraph">
                  <wp:posOffset>94887</wp:posOffset>
                </wp:positionV>
                <wp:extent cx="1469571" cy="685800"/>
                <wp:effectExtent l="0" t="0" r="16510"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469571"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033D" w:rsidRPr="00570CAE" w:rsidRDefault="00E8033D" w:rsidP="00570CAE">
                            <w:pPr>
                              <w:jc w:val="center"/>
                              <w:rPr>
                                <w:rFonts w:ascii="Times New Roman" w:hAnsi="Times New Roman" w:cs="Times New Roman"/>
                                <w:sz w:val="28"/>
                                <w:szCs w:val="28"/>
                              </w:rPr>
                            </w:pPr>
                            <w:r>
                              <w:rPr>
                                <w:rFonts w:ascii="Times New Roman" w:hAnsi="Times New Roman" w:cs="Times New Roman"/>
                                <w:sz w:val="28"/>
                                <w:szCs w:val="28"/>
                              </w:rPr>
                              <w:t>Коммуникант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64D730" id="Скругленный прямоугольник 6" o:spid="_x0000_s1031" style="position:absolute;left:0;text-align:left;margin-left:245.15pt;margin-top:7.45pt;width:115.7pt;height:54pt;z-index:25166540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" fillcolor="white [3201]" strokecolor="black [3213]" strokeweight="1pt">
                <v:stroke joinstyle="miter"/>
                <v:textbox>
                  <w:txbxContent>
                    <w:p w:rsidR="00E8033D" w:rsidRPr="00570CAE" w:rsidRDefault="00E8033D" w:rsidP="00570CAE">
                      <w:pPr>
                        <w:jc w:val="center"/>
                        <w:rPr>
                          <w:rFonts w:ascii="Times New Roman" w:hAnsi="Times New Roman" w:cs="Times New Roman"/>
                          <w:sz w:val="28"/>
                          <w:szCs w:val="28"/>
                        </w:rPr>
                      </w:pPr>
                      <w:proofErr w:type="spellStart"/>
                      <w:r>
                        <w:rPr>
                          <w:rFonts w:ascii="Times New Roman" w:hAnsi="Times New Roman" w:cs="Times New Roman"/>
                          <w:sz w:val="28"/>
                          <w:szCs w:val="28"/>
                        </w:rPr>
                        <w:t>Коммуникант</w:t>
                      </w:r>
                      <w:proofErr w:type="spellEnd"/>
                    </w:p>
                  </w:txbxContent>
                </v:textbox>
                <w10:wrap anchorx="page"/>
              </v:roundrect>
            </w:pict>
          </mc:Fallback>
        </mc:AlternateContent>
      </w:r>
    </w:p>
    <w:p w:rsidR="00570CAE" w:rsidRDefault="000E5879"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C9796AB" wp14:editId="2E7BE24F">
                <wp:simplePos x="0" y="0"/>
                <wp:positionH relativeFrom="column">
                  <wp:posOffset>4166144</wp:posOffset>
                </wp:positionH>
                <wp:positionV relativeFrom="paragraph">
                  <wp:posOffset>51435</wp:posOffset>
                </wp:positionV>
                <wp:extent cx="326571" cy="359229"/>
                <wp:effectExtent l="38100" t="38100" r="35560" b="22225"/>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326571" cy="3592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9EE1D" id="Прямая со стрелкой 18" o:spid="_x0000_s1026" type="#_x0000_t32" style="position:absolute;margin-left:328.05pt;margin-top:4.05pt;width:25.7pt;height:28.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" strokecolor="black [3213]" strokeweight=".5pt">
                <v:stroke endarrow="block" joinstyle="miter"/>
              </v:shape>
            </w:pict>
          </mc:Fallback>
        </mc:AlternateContent>
      </w:r>
    </w:p>
    <w:p w:rsidR="00570CAE" w:rsidRDefault="000E5879"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1A5AF6A" wp14:editId="2C47509F">
                <wp:simplePos x="0" y="0"/>
                <wp:positionH relativeFrom="column">
                  <wp:posOffset>4112260</wp:posOffset>
                </wp:positionH>
                <wp:positionV relativeFrom="paragraph">
                  <wp:posOffset>39188</wp:posOffset>
                </wp:positionV>
                <wp:extent cx="1371600" cy="326571"/>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1371600" cy="32657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8033D" w:rsidRPr="000E5879" w:rsidRDefault="00E8033D">
                            <w:pPr>
                              <w:rPr>
                                <w:rFonts w:ascii="Times New Roman" w:hAnsi="Times New Roman" w:cs="Times New Roman"/>
                                <w:sz w:val="28"/>
                                <w:szCs w:val="28"/>
                              </w:rPr>
                            </w:pPr>
                            <w:r>
                              <w:rPr>
                                <w:rFonts w:ascii="Times New Roman" w:hAnsi="Times New Roman" w:cs="Times New Roman"/>
                                <w:sz w:val="28"/>
                                <w:szCs w:val="28"/>
                              </w:rPr>
                              <w:t>Декодирование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AF6A" id="Надпись 20" o:spid="_x0000_s1032" type="#_x0000_t202" style="position:absolute;left:0;text-align:left;margin-left:323.8pt;margin-top:3.1pt;width:108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" filled="f" stroked="f">
                <v:textbox>
                  <w:txbxContent>
                    <w:p w:rsidR="00E8033D" w:rsidRPr="000E5879" w:rsidRDefault="00E8033D">
                      <w:pPr>
                        <w:rPr>
                          <w:rFonts w:ascii="Times New Roman" w:hAnsi="Times New Roman" w:cs="Times New Roman"/>
                          <w:sz w:val="28"/>
                          <w:szCs w:val="28"/>
                        </w:rPr>
                      </w:pPr>
                      <w:r>
                        <w:rPr>
                          <w:rFonts w:ascii="Times New Roman" w:hAnsi="Times New Roman" w:cs="Times New Roman"/>
                          <w:sz w:val="28"/>
                          <w:szCs w:val="28"/>
                        </w:rPr>
                        <w:t>Декодирование</w:t>
                      </w:r>
                    </w:p>
                  </w:txbxContent>
                </v:textbox>
              </v:shape>
            </w:pict>
          </mc:Fallback>
        </mc:AlternateContent>
      </w:r>
    </w:p>
    <w:p w:rsidR="00570CAE" w:rsidRDefault="00570CAE" w:rsidP="004E4483">
      <w:pPr>
        <w:spacing w:after="0" w:line="360" w:lineRule="auto"/>
        <w:ind w:firstLine="709"/>
        <w:contextualSpacing/>
        <w:jc w:val="center"/>
        <w:rPr>
          <w:rFonts w:ascii="Times New Roman" w:hAnsi="Times New Roman" w:cs="Times New Roman"/>
          <w:sz w:val="28"/>
          <w:szCs w:val="28"/>
        </w:rPr>
      </w:pPr>
    </w:p>
    <w:p w:rsidR="004E4483" w:rsidRPr="00DD3744" w:rsidRDefault="000E5879" w:rsidP="004E448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Схема</w:t>
      </w:r>
      <w:r w:rsidR="004E4483">
        <w:rPr>
          <w:rFonts w:ascii="Times New Roman" w:hAnsi="Times New Roman" w:cs="Times New Roman"/>
          <w:sz w:val="28"/>
          <w:szCs w:val="28"/>
        </w:rPr>
        <w:t xml:space="preserve"> 1 – Коммуникационная модель</w:t>
      </w:r>
      <w:r w:rsidR="00ED5C8C" w:rsidRPr="00DD3744">
        <w:rPr>
          <w:rFonts w:ascii="Times New Roman" w:hAnsi="Times New Roman" w:cs="Times New Roman"/>
          <w:sz w:val="28"/>
          <w:szCs w:val="28"/>
        </w:rPr>
        <w:t xml:space="preserve"> [1]</w:t>
      </w:r>
    </w:p>
    <w:p w:rsidR="006028A4" w:rsidRDefault="006028A4"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элементы коммуникационной модели более подробно.</w:t>
      </w:r>
    </w:p>
    <w:p w:rsidR="004E4483" w:rsidRDefault="006028A4"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4E4483">
        <w:rPr>
          <w:rFonts w:ascii="Times New Roman" w:hAnsi="Times New Roman" w:cs="Times New Roman"/>
          <w:sz w:val="28"/>
          <w:szCs w:val="28"/>
        </w:rPr>
        <w:t>оммуникатор</w:t>
      </w:r>
      <w:r>
        <w:rPr>
          <w:rFonts w:ascii="Times New Roman" w:hAnsi="Times New Roman" w:cs="Times New Roman"/>
          <w:sz w:val="28"/>
          <w:szCs w:val="28"/>
        </w:rPr>
        <w:t xml:space="preserve"> (передатчик</w:t>
      </w:r>
      <w:r w:rsidR="004E4483">
        <w:rPr>
          <w:rFonts w:ascii="Times New Roman" w:hAnsi="Times New Roman" w:cs="Times New Roman"/>
          <w:sz w:val="28"/>
          <w:szCs w:val="28"/>
        </w:rPr>
        <w:t xml:space="preserve">) – отдельное лицо или организация, передающая информацию. </w:t>
      </w:r>
      <w:r w:rsidR="00931F65">
        <w:rPr>
          <w:rFonts w:ascii="Times New Roman" w:hAnsi="Times New Roman" w:cs="Times New Roman"/>
          <w:sz w:val="28"/>
          <w:szCs w:val="28"/>
        </w:rPr>
        <w:t>Эта сторона должна обладать множеством характеристик, ч</w:t>
      </w:r>
      <w:r w:rsidR="004E4483">
        <w:rPr>
          <w:rFonts w:ascii="Times New Roman" w:hAnsi="Times New Roman" w:cs="Times New Roman"/>
          <w:sz w:val="28"/>
          <w:szCs w:val="28"/>
        </w:rPr>
        <w:t>тобы сообщение было ясным, четким и убедительным</w:t>
      </w:r>
      <w:r w:rsidR="00ED5C8C" w:rsidRPr="00ED5C8C">
        <w:rPr>
          <w:rFonts w:ascii="Times New Roman" w:hAnsi="Times New Roman" w:cs="Times New Roman"/>
          <w:sz w:val="28"/>
          <w:szCs w:val="28"/>
        </w:rPr>
        <w:t xml:space="preserve"> [2]</w:t>
      </w:r>
      <w:r w:rsidR="00931F65">
        <w:rPr>
          <w:rFonts w:ascii="Times New Roman" w:hAnsi="Times New Roman" w:cs="Times New Roman"/>
          <w:sz w:val="28"/>
          <w:szCs w:val="28"/>
        </w:rPr>
        <w:t>.</w:t>
      </w:r>
    </w:p>
    <w:p w:rsidR="004E4483" w:rsidRDefault="006028A4"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Коммуникант</w:t>
      </w:r>
      <w:r w:rsidR="004E4483">
        <w:rPr>
          <w:rFonts w:ascii="Times New Roman" w:hAnsi="Times New Roman" w:cs="Times New Roman"/>
          <w:sz w:val="28"/>
          <w:szCs w:val="28"/>
        </w:rPr>
        <w:t xml:space="preserve"> (</w:t>
      </w:r>
      <w:r>
        <w:rPr>
          <w:rFonts w:ascii="Times New Roman" w:hAnsi="Times New Roman" w:cs="Times New Roman"/>
          <w:sz w:val="28"/>
          <w:szCs w:val="28"/>
        </w:rPr>
        <w:t>получатель</w:t>
      </w:r>
      <w:r w:rsidR="004E4483">
        <w:rPr>
          <w:rFonts w:ascii="Times New Roman" w:hAnsi="Times New Roman" w:cs="Times New Roman"/>
          <w:sz w:val="28"/>
          <w:szCs w:val="28"/>
        </w:rPr>
        <w:t>) – сторона, принимающая сообщение, т.е. целевая аудитория</w:t>
      </w:r>
      <w:r w:rsidR="00ED5C8C" w:rsidRPr="00ED5C8C">
        <w:rPr>
          <w:rFonts w:ascii="Times New Roman" w:hAnsi="Times New Roman" w:cs="Times New Roman"/>
          <w:sz w:val="28"/>
          <w:szCs w:val="28"/>
        </w:rPr>
        <w:t xml:space="preserve"> [2]</w:t>
      </w:r>
      <w:r w:rsidR="004E4483">
        <w:rPr>
          <w:rFonts w:ascii="Times New Roman" w:hAnsi="Times New Roman" w:cs="Times New Roman"/>
          <w:sz w:val="28"/>
          <w:szCs w:val="28"/>
        </w:rPr>
        <w:t>.</w:t>
      </w:r>
    </w:p>
    <w:p w:rsidR="004E4483" w:rsidRDefault="006028A4"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Сообщение (о</w:t>
      </w:r>
      <w:r w:rsidR="004E4483">
        <w:rPr>
          <w:rFonts w:ascii="Times New Roman" w:hAnsi="Times New Roman" w:cs="Times New Roman"/>
          <w:sz w:val="28"/>
          <w:szCs w:val="28"/>
        </w:rPr>
        <w:t>бращение</w:t>
      </w:r>
      <w:r>
        <w:rPr>
          <w:rFonts w:ascii="Times New Roman" w:hAnsi="Times New Roman" w:cs="Times New Roman"/>
          <w:sz w:val="28"/>
          <w:szCs w:val="28"/>
        </w:rPr>
        <w:t>)</w:t>
      </w:r>
      <w:r w:rsidR="004E4483">
        <w:rPr>
          <w:rFonts w:ascii="Times New Roman" w:hAnsi="Times New Roman" w:cs="Times New Roman"/>
          <w:sz w:val="28"/>
          <w:szCs w:val="28"/>
        </w:rPr>
        <w:t xml:space="preserve"> является основным средством процесса коммуникации, которое интегрирует в себе совокупность слов, изображений, звуков, символов, передаваемых передатчиком получателю</w:t>
      </w:r>
      <w:r w:rsidR="00ED5C8C" w:rsidRPr="00ED5C8C">
        <w:rPr>
          <w:rFonts w:ascii="Times New Roman" w:hAnsi="Times New Roman" w:cs="Times New Roman"/>
          <w:sz w:val="28"/>
          <w:szCs w:val="28"/>
        </w:rPr>
        <w:t xml:space="preserve"> </w:t>
      </w:r>
      <w:r w:rsidR="00ED5C8C" w:rsidRPr="00DD3744">
        <w:rPr>
          <w:rFonts w:ascii="Times New Roman" w:hAnsi="Times New Roman" w:cs="Times New Roman"/>
          <w:sz w:val="28"/>
          <w:szCs w:val="28"/>
        </w:rPr>
        <w:t>[2]</w:t>
      </w:r>
      <w:r w:rsidR="004E4483">
        <w:rPr>
          <w:rFonts w:ascii="Times New Roman" w:hAnsi="Times New Roman" w:cs="Times New Roman"/>
          <w:sz w:val="28"/>
          <w:szCs w:val="28"/>
        </w:rPr>
        <w:t>.</w:t>
      </w:r>
      <w:r w:rsidR="003D1242">
        <w:rPr>
          <w:rFonts w:ascii="Times New Roman" w:hAnsi="Times New Roman" w:cs="Times New Roman"/>
          <w:sz w:val="28"/>
          <w:szCs w:val="28"/>
        </w:rPr>
        <w:t xml:space="preserve"> То есть это информация, идея, ради которых и осуществляется коммуникация.</w:t>
      </w:r>
    </w:p>
    <w:p w:rsidR="00A5577E" w:rsidRDefault="00A5577E"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Сообщение передается с помощью канала связи – путь физической передачи сообщения. Каналы разделяются на каналы средств массовой информации (СМИ) и межличностные</w:t>
      </w:r>
      <w:r w:rsidR="00ED5C8C" w:rsidRPr="00ED5C8C">
        <w:rPr>
          <w:rFonts w:ascii="Times New Roman" w:hAnsi="Times New Roman" w:cs="Times New Roman"/>
          <w:sz w:val="28"/>
          <w:szCs w:val="28"/>
        </w:rPr>
        <w:t xml:space="preserve"> [2]</w:t>
      </w:r>
      <w:r>
        <w:rPr>
          <w:rFonts w:ascii="Times New Roman" w:hAnsi="Times New Roman" w:cs="Times New Roman"/>
          <w:sz w:val="28"/>
          <w:szCs w:val="28"/>
        </w:rPr>
        <w:t>.</w:t>
      </w:r>
    </w:p>
    <w:p w:rsidR="004E4483" w:rsidRDefault="004E4483"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основных функций коммуникаци</w:t>
      </w:r>
      <w:r w:rsidR="006666E0">
        <w:rPr>
          <w:rFonts w:ascii="Times New Roman" w:hAnsi="Times New Roman" w:cs="Times New Roman"/>
          <w:sz w:val="28"/>
          <w:szCs w:val="28"/>
        </w:rPr>
        <w:t xml:space="preserve">й выступают кодирование и декодирование. Кодирование – это процесс представления мысли в </w:t>
      </w:r>
      <w:r w:rsidR="006666E0">
        <w:rPr>
          <w:rFonts w:ascii="Times New Roman" w:hAnsi="Times New Roman" w:cs="Times New Roman"/>
          <w:sz w:val="28"/>
          <w:szCs w:val="28"/>
        </w:rPr>
        <w:lastRenderedPageBreak/>
        <w:t>символической форме, а декодирование (расшифровка) – придание символам соответствующего значения</w:t>
      </w:r>
      <w:r w:rsidR="00ED5C8C" w:rsidRPr="00ED5C8C">
        <w:rPr>
          <w:rFonts w:ascii="Times New Roman" w:hAnsi="Times New Roman" w:cs="Times New Roman"/>
          <w:sz w:val="28"/>
          <w:szCs w:val="28"/>
        </w:rPr>
        <w:t xml:space="preserve"> [2]</w:t>
      </w:r>
      <w:r w:rsidR="006666E0">
        <w:rPr>
          <w:rFonts w:ascii="Times New Roman" w:hAnsi="Times New Roman" w:cs="Times New Roman"/>
          <w:sz w:val="28"/>
          <w:szCs w:val="28"/>
        </w:rPr>
        <w:t>, т.е. способствование</w:t>
      </w:r>
      <w:r>
        <w:rPr>
          <w:rFonts w:ascii="Times New Roman" w:hAnsi="Times New Roman" w:cs="Times New Roman"/>
          <w:sz w:val="28"/>
          <w:szCs w:val="28"/>
        </w:rPr>
        <w:t xml:space="preserve"> процессу интерпретации получателем закодированного сообщения.</w:t>
      </w:r>
    </w:p>
    <w:p w:rsidR="003C0AA3" w:rsidRDefault="003C0AA3"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Применение концепции маркетинга к коммуникациям предполагает разработку обращений, апеллирующих к опыту покупателей и использующих язык, который они способны декодировать.</w:t>
      </w:r>
    </w:p>
    <w:p w:rsidR="001256CA" w:rsidRDefault="001256CA"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коммуникаций является ответная реакция</w:t>
      </w:r>
      <w:r w:rsidR="00CD1907">
        <w:rPr>
          <w:rFonts w:ascii="Times New Roman" w:hAnsi="Times New Roman" w:cs="Times New Roman"/>
          <w:sz w:val="28"/>
          <w:szCs w:val="28"/>
        </w:rPr>
        <w:t xml:space="preserve"> целевой аудитории.</w:t>
      </w:r>
      <w:r>
        <w:rPr>
          <w:rFonts w:ascii="Times New Roman" w:hAnsi="Times New Roman" w:cs="Times New Roman"/>
          <w:sz w:val="28"/>
          <w:szCs w:val="28"/>
        </w:rPr>
        <w:t xml:space="preserve"> Другими словами, изменения, которые вызывают у коммуниканта принятые сообщения. Они могут быть разных видов: изменения в знаниях получателя, изменения установок получателя, изменения явного поведения коммуниканта.</w:t>
      </w:r>
    </w:p>
    <w:p w:rsidR="003C0AA3" w:rsidRDefault="003C0AA3"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условиях рыночных отношений огромное значение отводится обратной связи. </w:t>
      </w:r>
      <w:r w:rsidR="00CD1907">
        <w:rPr>
          <w:rFonts w:ascii="Times New Roman" w:hAnsi="Times New Roman" w:cs="Times New Roman"/>
          <w:sz w:val="28"/>
          <w:szCs w:val="28"/>
        </w:rPr>
        <w:t>Обратная связь – реакция получателя на сообщение источника</w:t>
      </w:r>
      <w:r w:rsidR="00ED5C8C" w:rsidRPr="00DD3744">
        <w:rPr>
          <w:rFonts w:ascii="Times New Roman" w:hAnsi="Times New Roman" w:cs="Times New Roman"/>
          <w:sz w:val="28"/>
          <w:szCs w:val="28"/>
        </w:rPr>
        <w:t xml:space="preserve"> [3]</w:t>
      </w:r>
      <w:r w:rsidR="00CD1907">
        <w:rPr>
          <w:rFonts w:ascii="Times New Roman" w:hAnsi="Times New Roman" w:cs="Times New Roman"/>
          <w:sz w:val="28"/>
          <w:szCs w:val="28"/>
        </w:rPr>
        <w:t xml:space="preserve">. </w:t>
      </w:r>
      <w:r>
        <w:rPr>
          <w:rFonts w:ascii="Times New Roman" w:hAnsi="Times New Roman" w:cs="Times New Roman"/>
          <w:sz w:val="28"/>
          <w:szCs w:val="28"/>
        </w:rPr>
        <w:t>Совершенно очевидно, что эффективность обратной связи коммуникации воздействует не только на сиюминутное решение о покупке товара, но и</w:t>
      </w:r>
      <w:r w:rsidR="00CD1907">
        <w:rPr>
          <w:rFonts w:ascii="Times New Roman" w:hAnsi="Times New Roman" w:cs="Times New Roman"/>
          <w:sz w:val="28"/>
          <w:szCs w:val="28"/>
        </w:rPr>
        <w:t xml:space="preserve"> на его приобретение в будущем, </w:t>
      </w:r>
      <w:r>
        <w:rPr>
          <w:rFonts w:ascii="Times New Roman" w:hAnsi="Times New Roman" w:cs="Times New Roman"/>
          <w:sz w:val="28"/>
          <w:szCs w:val="28"/>
        </w:rPr>
        <w:t>на уровень лояльности потребителей.</w:t>
      </w:r>
      <w:r w:rsidR="00CD1907">
        <w:rPr>
          <w:rFonts w:ascii="Times New Roman" w:hAnsi="Times New Roman" w:cs="Times New Roman"/>
          <w:sz w:val="28"/>
          <w:szCs w:val="28"/>
        </w:rPr>
        <w:t xml:space="preserve"> То есть учёт обратной связи предполагает ориентацию на получателя, что особенно актуально в системе маркетинга.</w:t>
      </w:r>
    </w:p>
    <w:p w:rsidR="00CD1907" w:rsidRDefault="00CD1907" w:rsidP="004E44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бывает так, что происходит незапланированное вмешательство среды или искажение информации (помехи)</w:t>
      </w:r>
      <w:r w:rsidR="00ED5C8C" w:rsidRPr="00ED5C8C">
        <w:rPr>
          <w:rFonts w:ascii="Times New Roman" w:hAnsi="Times New Roman" w:cs="Times New Roman"/>
          <w:sz w:val="28"/>
          <w:szCs w:val="28"/>
        </w:rPr>
        <w:t xml:space="preserve"> [3]</w:t>
      </w:r>
      <w:r>
        <w:rPr>
          <w:rFonts w:ascii="Times New Roman" w:hAnsi="Times New Roman" w:cs="Times New Roman"/>
          <w:sz w:val="28"/>
          <w:szCs w:val="28"/>
        </w:rPr>
        <w:t xml:space="preserve">, в результате чего к получателю поступает обращение, отличное от того, что посылал отправитель. </w:t>
      </w:r>
    </w:p>
    <w:p w:rsidR="00F072F7" w:rsidRDefault="005F540F" w:rsidP="00F072F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чтобы достичь эффективной коммуникации, коммуникатор сферы маркетинга должен выявить свою целевую аудиторию, определить желаемую ответную реакцию, выбрать обращение, обосновать средства распространения информации, выявить свойства, характеризующие источник обращения, собрать информацию, поступающую по каналам обратной связи.</w:t>
      </w:r>
    </w:p>
    <w:p w:rsidR="00436E63" w:rsidRPr="00C61E42" w:rsidRDefault="00436E63" w:rsidP="00F8356C">
      <w:pPr>
        <w:pStyle w:val="a7"/>
        <w:numPr>
          <w:ilvl w:val="1"/>
          <w:numId w:val="20"/>
        </w:numPr>
        <w:spacing w:after="0" w:line="360" w:lineRule="auto"/>
        <w:ind w:left="0" w:firstLine="709"/>
        <w:jc w:val="both"/>
        <w:outlineLvl w:val="1"/>
        <w:rPr>
          <w:rFonts w:ascii="Times New Roman" w:hAnsi="Times New Roman" w:cs="Times New Roman"/>
          <w:b/>
          <w:sz w:val="28"/>
          <w:szCs w:val="28"/>
        </w:rPr>
      </w:pPr>
      <w:bookmarkStart w:id="3" w:name="_Toc90153139"/>
      <w:r w:rsidRPr="00C61E42">
        <w:rPr>
          <w:rFonts w:ascii="Times New Roman" w:hAnsi="Times New Roman" w:cs="Times New Roman"/>
          <w:b/>
          <w:sz w:val="28"/>
          <w:szCs w:val="28"/>
        </w:rPr>
        <w:t>Основные положения коммуникационной политики организации</w:t>
      </w:r>
      <w:bookmarkEnd w:id="3"/>
    </w:p>
    <w:p w:rsidR="00436E63" w:rsidRDefault="00436E63" w:rsidP="00855F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 маркетинговых коммуникаций </w:t>
      </w:r>
      <w:r w:rsidR="00FC5A76">
        <w:rPr>
          <w:rFonts w:ascii="Times New Roman" w:hAnsi="Times New Roman" w:cs="Times New Roman"/>
          <w:sz w:val="28"/>
          <w:szCs w:val="28"/>
        </w:rPr>
        <w:t xml:space="preserve">представляет собой целостную </w:t>
      </w:r>
      <w:r>
        <w:rPr>
          <w:rFonts w:ascii="Times New Roman" w:hAnsi="Times New Roman" w:cs="Times New Roman"/>
          <w:sz w:val="28"/>
          <w:szCs w:val="28"/>
        </w:rPr>
        <w:t xml:space="preserve">совокупность средств и методов маркетинга, обеспечивающих доведение </w:t>
      </w:r>
      <w:r>
        <w:rPr>
          <w:rFonts w:ascii="Times New Roman" w:hAnsi="Times New Roman" w:cs="Times New Roman"/>
          <w:sz w:val="28"/>
          <w:szCs w:val="28"/>
        </w:rPr>
        <w:lastRenderedPageBreak/>
        <w:t>информации о товаре, услуге, фирме до покупателя и направленных на совершение им покупки.</w:t>
      </w:r>
    </w:p>
    <w:p w:rsidR="00436E63" w:rsidRDefault="00436E63" w:rsidP="00855F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элементами классического комплекса маркетинговых коммуникаций являются:</w:t>
      </w:r>
    </w:p>
    <w:p w:rsidR="00436E63" w:rsidRDefault="00436E63" w:rsidP="00436E6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w:t>
      </w:r>
      <w:r w:rsidR="00FC5A76">
        <w:rPr>
          <w:rFonts w:ascii="Times New Roman" w:hAnsi="Times New Roman" w:cs="Times New Roman"/>
          <w:sz w:val="28"/>
          <w:szCs w:val="28"/>
        </w:rPr>
        <w:t>– платная форма неличного представления и продвижения идей, товаров или услуг, осуществляемая конкретным заказчиком</w:t>
      </w:r>
      <w:r w:rsidR="00ED5C8C" w:rsidRPr="00ED5C8C">
        <w:rPr>
          <w:rFonts w:ascii="Times New Roman" w:hAnsi="Times New Roman" w:cs="Times New Roman"/>
          <w:sz w:val="28"/>
          <w:szCs w:val="28"/>
        </w:rPr>
        <w:t xml:space="preserve"> [1]</w:t>
      </w:r>
      <w:r w:rsidR="00FC5A76">
        <w:rPr>
          <w:rFonts w:ascii="Times New Roman" w:hAnsi="Times New Roman" w:cs="Times New Roman"/>
          <w:sz w:val="28"/>
          <w:szCs w:val="28"/>
        </w:rPr>
        <w:t>;</w:t>
      </w:r>
    </w:p>
    <w:p w:rsidR="00FC5A76" w:rsidRDefault="00FC5A76" w:rsidP="00436E6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стимулирование сбыта – разнообразные кратковременные меры побуждения к покупке в местах продажи</w:t>
      </w:r>
      <w:r w:rsidR="00ED5C8C" w:rsidRPr="00ED5C8C">
        <w:rPr>
          <w:rFonts w:ascii="Times New Roman" w:hAnsi="Times New Roman" w:cs="Times New Roman"/>
          <w:sz w:val="28"/>
          <w:szCs w:val="28"/>
        </w:rPr>
        <w:t xml:space="preserve"> [4]</w:t>
      </w:r>
      <w:r>
        <w:rPr>
          <w:rFonts w:ascii="Times New Roman" w:hAnsi="Times New Roman" w:cs="Times New Roman"/>
          <w:sz w:val="28"/>
          <w:szCs w:val="28"/>
        </w:rPr>
        <w:t>;</w:t>
      </w:r>
    </w:p>
    <w:p w:rsidR="00FC5A76" w:rsidRDefault="00FC5A76" w:rsidP="00436E6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связи с общественностью</w:t>
      </w:r>
      <w:r w:rsidR="006028A4">
        <w:rPr>
          <w:rFonts w:ascii="Times New Roman" w:hAnsi="Times New Roman" w:cs="Times New Roman"/>
          <w:sz w:val="28"/>
          <w:szCs w:val="28"/>
        </w:rPr>
        <w:t xml:space="preserve"> (</w:t>
      </w:r>
      <w:r w:rsidR="006028A4">
        <w:rPr>
          <w:rFonts w:ascii="Times New Roman" w:hAnsi="Times New Roman" w:cs="Times New Roman"/>
          <w:sz w:val="28"/>
          <w:szCs w:val="28"/>
          <w:lang w:val="en-US"/>
        </w:rPr>
        <w:t>pr</w:t>
      </w:r>
      <w:r w:rsidR="006028A4">
        <w:rPr>
          <w:rFonts w:ascii="Times New Roman" w:hAnsi="Times New Roman" w:cs="Times New Roman"/>
          <w:sz w:val="28"/>
          <w:szCs w:val="28"/>
        </w:rPr>
        <w:t>)</w:t>
      </w:r>
      <w:r>
        <w:rPr>
          <w:rFonts w:ascii="Times New Roman" w:hAnsi="Times New Roman" w:cs="Times New Roman"/>
          <w:sz w:val="28"/>
          <w:szCs w:val="28"/>
        </w:rPr>
        <w:t xml:space="preserve"> – создание благоприятного мнения о компании или товаре путем распространения о них важных сведений или установления хороших отношений с государственными или общественными структурами</w:t>
      </w:r>
      <w:r w:rsidR="00ED5C8C" w:rsidRPr="00ED5C8C">
        <w:rPr>
          <w:rFonts w:ascii="Times New Roman" w:hAnsi="Times New Roman" w:cs="Times New Roman"/>
          <w:sz w:val="28"/>
          <w:szCs w:val="28"/>
        </w:rPr>
        <w:t xml:space="preserve"> [4]</w:t>
      </w:r>
      <w:r>
        <w:rPr>
          <w:rFonts w:ascii="Times New Roman" w:hAnsi="Times New Roman" w:cs="Times New Roman"/>
          <w:sz w:val="28"/>
          <w:szCs w:val="28"/>
        </w:rPr>
        <w:t>;</w:t>
      </w:r>
    </w:p>
    <w:p w:rsidR="009959E0" w:rsidRDefault="009959E0" w:rsidP="00436E6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личная продажа – непосредственное взаимодействие с одним или несколькими потенциальными покупателями в целях организации презентаций, ответов на вопросы и получения заказов</w:t>
      </w:r>
      <w:r w:rsidR="00ED5C8C" w:rsidRPr="00ED5C8C">
        <w:rPr>
          <w:rFonts w:ascii="Times New Roman" w:hAnsi="Times New Roman" w:cs="Times New Roman"/>
          <w:sz w:val="28"/>
          <w:szCs w:val="28"/>
        </w:rPr>
        <w:t xml:space="preserve"> [4]</w:t>
      </w:r>
      <w:r>
        <w:rPr>
          <w:rFonts w:ascii="Times New Roman" w:hAnsi="Times New Roman" w:cs="Times New Roman"/>
          <w:sz w:val="28"/>
          <w:szCs w:val="28"/>
        </w:rPr>
        <w:t xml:space="preserve">. </w:t>
      </w:r>
    </w:p>
    <w:p w:rsidR="00FC5A76" w:rsidRPr="00436E63" w:rsidRDefault="00FC5A76" w:rsidP="00436E6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прямой маркетинг – продвижение товара в ходе индивидуального обращения к каждому покупателю</w:t>
      </w:r>
      <w:r w:rsidR="00ED5C8C" w:rsidRPr="00ED5C8C">
        <w:rPr>
          <w:rFonts w:ascii="Times New Roman" w:hAnsi="Times New Roman" w:cs="Times New Roman"/>
          <w:sz w:val="28"/>
          <w:szCs w:val="28"/>
        </w:rPr>
        <w:t xml:space="preserve"> </w:t>
      </w:r>
      <w:r w:rsidR="00ED5C8C">
        <w:rPr>
          <w:rFonts w:ascii="Times New Roman" w:hAnsi="Times New Roman" w:cs="Times New Roman"/>
          <w:sz w:val="28"/>
          <w:szCs w:val="28"/>
          <w:lang w:val="en-US"/>
        </w:rPr>
        <w:t>[4]</w:t>
      </w:r>
      <w:r>
        <w:rPr>
          <w:rFonts w:ascii="Times New Roman" w:hAnsi="Times New Roman" w:cs="Times New Roman"/>
          <w:sz w:val="28"/>
          <w:szCs w:val="28"/>
        </w:rPr>
        <w:t>.</w:t>
      </w:r>
    </w:p>
    <w:p w:rsidR="003C0AA3" w:rsidRDefault="006028A4"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коммуникационные элементы различаются: по характеру и по направлению воздействия.</w:t>
      </w:r>
    </w:p>
    <w:p w:rsidR="006028A4" w:rsidRDefault="006028A4"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характеру они могут воздействовать на чувства или разум; оказывать персональное или неперсональное, длительное или кратковременное воздействие. Например, такие мероприятия по стимулированию сбыта, как дегустации или раздача бесплатных образцов продукции, являются кратковременными, но интенсивными средствами воздействия на потенциальных покупателей. Пропаганда, как правило, воздействует на логику, разум покупателей и оказывается на них длительное и устойчивое воздействие.</w:t>
      </w:r>
    </w:p>
    <w:p w:rsidR="009F3CE4" w:rsidRDefault="009F3CE4" w:rsidP="009F3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основные элементы маркетинговых коммуникаций более подробно.</w:t>
      </w:r>
    </w:p>
    <w:p w:rsidR="009F3CE4" w:rsidRDefault="009F3CE4" w:rsidP="009F3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является одним из основных элементов маркетинговых коммуникаций. В учебной литературе существуют различные определения </w:t>
      </w:r>
      <w:r>
        <w:rPr>
          <w:rFonts w:ascii="Times New Roman" w:hAnsi="Times New Roman" w:cs="Times New Roman"/>
          <w:sz w:val="28"/>
          <w:szCs w:val="28"/>
        </w:rPr>
        <w:lastRenderedPageBreak/>
        <w:t>рекламы. Известный американский маркетолог Ф. Котлер трактует рекламу, как «… неличные формы коммуникации, осуществляемые через посредство платных средств распространения информации, с четко указанным источником финансирования»</w:t>
      </w:r>
      <w:r w:rsidR="00ED5C8C">
        <w:rPr>
          <w:rFonts w:ascii="Times New Roman" w:hAnsi="Times New Roman" w:cs="Times New Roman"/>
          <w:sz w:val="28"/>
          <w:szCs w:val="28"/>
        </w:rPr>
        <w:t xml:space="preserve"> [</w:t>
      </w:r>
      <w:r w:rsidR="00ED5C8C" w:rsidRPr="00ED5C8C">
        <w:rPr>
          <w:rFonts w:ascii="Times New Roman" w:hAnsi="Times New Roman" w:cs="Times New Roman"/>
          <w:sz w:val="28"/>
          <w:szCs w:val="28"/>
        </w:rPr>
        <w:t>5</w:t>
      </w:r>
      <w:r w:rsidR="00E46C67">
        <w:rPr>
          <w:rFonts w:ascii="Times New Roman" w:hAnsi="Times New Roman" w:cs="Times New Roman"/>
          <w:sz w:val="28"/>
          <w:szCs w:val="28"/>
        </w:rPr>
        <w:t>]</w:t>
      </w:r>
      <w:r>
        <w:rPr>
          <w:rFonts w:ascii="Times New Roman" w:hAnsi="Times New Roman" w:cs="Times New Roman"/>
          <w:sz w:val="28"/>
          <w:szCs w:val="28"/>
        </w:rPr>
        <w:t>.</w:t>
      </w:r>
    </w:p>
    <w:p w:rsidR="00E46C67" w:rsidRDefault="00E46C67" w:rsidP="009F3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 3 Федерального закона от 13.03.2006 №38-ФЗ «О рекламе» она определяется как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BE60E8" w:rsidRPr="00BE60E8">
        <w:rPr>
          <w:rFonts w:ascii="Times New Roman" w:hAnsi="Times New Roman" w:cs="Times New Roman"/>
          <w:sz w:val="28"/>
          <w:szCs w:val="28"/>
        </w:rPr>
        <w:t xml:space="preserve"> [5]</w:t>
      </w:r>
      <w:r>
        <w:rPr>
          <w:rFonts w:ascii="Times New Roman" w:hAnsi="Times New Roman" w:cs="Times New Roman"/>
          <w:sz w:val="28"/>
          <w:szCs w:val="28"/>
        </w:rPr>
        <w:t>.</w:t>
      </w:r>
    </w:p>
    <w:p w:rsidR="005A7B77" w:rsidRDefault="00CC3C69" w:rsidP="009F3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w:t>
      </w:r>
      <w:r w:rsidR="005A7B77">
        <w:rPr>
          <w:rFonts w:ascii="Times New Roman" w:hAnsi="Times New Roman" w:cs="Times New Roman"/>
          <w:sz w:val="28"/>
          <w:szCs w:val="28"/>
        </w:rPr>
        <w:t xml:space="preserve"> функция</w:t>
      </w:r>
      <w:r>
        <w:rPr>
          <w:rFonts w:ascii="Times New Roman" w:hAnsi="Times New Roman" w:cs="Times New Roman"/>
          <w:sz w:val="28"/>
          <w:szCs w:val="28"/>
        </w:rPr>
        <w:t>ми</w:t>
      </w:r>
      <w:r w:rsidR="005A7B77">
        <w:rPr>
          <w:rFonts w:ascii="Times New Roman" w:hAnsi="Times New Roman" w:cs="Times New Roman"/>
          <w:sz w:val="28"/>
          <w:szCs w:val="28"/>
        </w:rPr>
        <w:t xml:space="preserve"> рекламы </w:t>
      </w:r>
      <w:r>
        <w:rPr>
          <w:rFonts w:ascii="Times New Roman" w:hAnsi="Times New Roman" w:cs="Times New Roman"/>
          <w:sz w:val="28"/>
          <w:szCs w:val="28"/>
        </w:rPr>
        <w:t>являются:</w:t>
      </w:r>
    </w:p>
    <w:p w:rsidR="00CC3C69" w:rsidRDefault="001738E8" w:rsidP="00CC3C69">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CC3C69">
        <w:rPr>
          <w:rFonts w:ascii="Times New Roman" w:hAnsi="Times New Roman" w:cs="Times New Roman"/>
          <w:sz w:val="28"/>
          <w:szCs w:val="28"/>
        </w:rPr>
        <w:t>нформативная функция – заключается в том, что реклама заявляет о существовании товара, услуги, организации, фирмы и дает характеристики об их отличительных свойствах,</w:t>
      </w:r>
      <w:r w:rsidR="000E7981">
        <w:rPr>
          <w:rFonts w:ascii="Times New Roman" w:hAnsi="Times New Roman" w:cs="Times New Roman"/>
          <w:sz w:val="28"/>
          <w:szCs w:val="28"/>
        </w:rPr>
        <w:t xml:space="preserve"> преимуществах и особенностях</w:t>
      </w:r>
      <w:r w:rsidR="00BE60E8" w:rsidRPr="00BE60E8">
        <w:rPr>
          <w:rFonts w:ascii="Times New Roman" w:hAnsi="Times New Roman" w:cs="Times New Roman"/>
          <w:sz w:val="28"/>
          <w:szCs w:val="28"/>
        </w:rPr>
        <w:t xml:space="preserve"> [5]</w:t>
      </w:r>
      <w:r w:rsidR="000E7981">
        <w:rPr>
          <w:rFonts w:ascii="Times New Roman" w:hAnsi="Times New Roman" w:cs="Times New Roman"/>
          <w:sz w:val="28"/>
          <w:szCs w:val="28"/>
        </w:rPr>
        <w:t>;</w:t>
      </w:r>
    </w:p>
    <w:p w:rsidR="00CC3C69" w:rsidRDefault="001738E8" w:rsidP="00CC3C69">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C3C69">
        <w:rPr>
          <w:rFonts w:ascii="Times New Roman" w:hAnsi="Times New Roman" w:cs="Times New Roman"/>
          <w:sz w:val="28"/>
          <w:szCs w:val="28"/>
        </w:rPr>
        <w:t>оммуникационно-психологическая функция – реклама оказывает определенные психологические воздействия на адресата для преодоле</w:t>
      </w:r>
      <w:r w:rsidR="000E7981">
        <w:rPr>
          <w:rFonts w:ascii="Times New Roman" w:hAnsi="Times New Roman" w:cs="Times New Roman"/>
          <w:sz w:val="28"/>
          <w:szCs w:val="28"/>
        </w:rPr>
        <w:t>ния барьера недоверия к предмету</w:t>
      </w:r>
      <w:r w:rsidR="00CC3C69">
        <w:rPr>
          <w:rFonts w:ascii="Times New Roman" w:hAnsi="Times New Roman" w:cs="Times New Roman"/>
          <w:sz w:val="28"/>
          <w:szCs w:val="28"/>
        </w:rPr>
        <w:t xml:space="preserve"> реклама, побуждает к развитию потребностей в новых формах коммуникаций </w:t>
      </w:r>
      <w:r w:rsidR="000E7981">
        <w:rPr>
          <w:rFonts w:ascii="Times New Roman" w:hAnsi="Times New Roman" w:cs="Times New Roman"/>
          <w:sz w:val="28"/>
          <w:szCs w:val="28"/>
        </w:rPr>
        <w:t>и к реализации определенных действий (ознакомление с предметом рекламы, осуществление сравнений, выяснение условий покупки и т.д.)</w:t>
      </w:r>
      <w:r w:rsidR="00BE60E8" w:rsidRPr="00BE60E8">
        <w:rPr>
          <w:rFonts w:ascii="Times New Roman" w:hAnsi="Times New Roman" w:cs="Times New Roman"/>
          <w:sz w:val="28"/>
          <w:szCs w:val="28"/>
        </w:rPr>
        <w:t xml:space="preserve"> [5]</w:t>
      </w:r>
      <w:r w:rsidR="000E7981">
        <w:rPr>
          <w:rFonts w:ascii="Times New Roman" w:hAnsi="Times New Roman" w:cs="Times New Roman"/>
          <w:sz w:val="28"/>
          <w:szCs w:val="28"/>
        </w:rPr>
        <w:t>;</w:t>
      </w:r>
    </w:p>
    <w:p w:rsidR="00CC3C69" w:rsidRDefault="001738E8" w:rsidP="00CC3C69">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C3C69">
        <w:rPr>
          <w:rFonts w:ascii="Times New Roman" w:hAnsi="Times New Roman" w:cs="Times New Roman"/>
          <w:sz w:val="28"/>
          <w:szCs w:val="28"/>
        </w:rPr>
        <w:t>тимулирующая функция</w:t>
      </w:r>
      <w:r w:rsidR="000E7981">
        <w:rPr>
          <w:rFonts w:ascii="Times New Roman" w:hAnsi="Times New Roman" w:cs="Times New Roman"/>
          <w:sz w:val="28"/>
          <w:szCs w:val="28"/>
        </w:rPr>
        <w:t xml:space="preserve"> – реклама побуждает к действию, вступлению в контакт, приобретению, покупке</w:t>
      </w:r>
      <w:r w:rsidR="00BE60E8" w:rsidRPr="00BE60E8">
        <w:rPr>
          <w:rFonts w:ascii="Times New Roman" w:hAnsi="Times New Roman" w:cs="Times New Roman"/>
          <w:sz w:val="28"/>
          <w:szCs w:val="28"/>
        </w:rPr>
        <w:t xml:space="preserve"> [5]</w:t>
      </w:r>
      <w:r w:rsidR="00BE60E8">
        <w:rPr>
          <w:rFonts w:ascii="Times New Roman" w:hAnsi="Times New Roman" w:cs="Times New Roman"/>
          <w:sz w:val="28"/>
          <w:szCs w:val="28"/>
        </w:rPr>
        <w:t>;</w:t>
      </w:r>
      <w:r w:rsidR="000E7981">
        <w:rPr>
          <w:rFonts w:ascii="Times New Roman" w:hAnsi="Times New Roman" w:cs="Times New Roman"/>
          <w:sz w:val="28"/>
          <w:szCs w:val="28"/>
        </w:rPr>
        <w:t xml:space="preserve"> </w:t>
      </w:r>
    </w:p>
    <w:p w:rsidR="00CC3C69" w:rsidRPr="00CC3C69" w:rsidRDefault="001738E8" w:rsidP="00CC3C69">
      <w:pPr>
        <w:pStyle w:val="a7"/>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C3C69">
        <w:rPr>
          <w:rFonts w:ascii="Times New Roman" w:hAnsi="Times New Roman" w:cs="Times New Roman"/>
          <w:sz w:val="28"/>
          <w:szCs w:val="28"/>
        </w:rPr>
        <w:t xml:space="preserve">елективная функция </w:t>
      </w:r>
      <w:r w:rsidR="000E7981">
        <w:rPr>
          <w:rFonts w:ascii="Times New Roman" w:hAnsi="Times New Roman" w:cs="Times New Roman"/>
          <w:sz w:val="28"/>
          <w:szCs w:val="28"/>
        </w:rPr>
        <w:t>– на основе широкого информирования потребителя реклама помогает ему лучше ориентироваться в широком ассортименте рыночных предложений и выбрать тот товар, который соответствует его вкусам, привычкам, потребностям</w:t>
      </w:r>
      <w:r w:rsidR="00BE60E8">
        <w:rPr>
          <w:rFonts w:ascii="Times New Roman" w:hAnsi="Times New Roman" w:cs="Times New Roman"/>
          <w:sz w:val="28"/>
          <w:szCs w:val="28"/>
        </w:rPr>
        <w:t xml:space="preserve"> </w:t>
      </w:r>
      <w:r w:rsidR="00BE60E8" w:rsidRPr="00BE60E8">
        <w:rPr>
          <w:rFonts w:ascii="Times New Roman" w:hAnsi="Times New Roman" w:cs="Times New Roman"/>
          <w:sz w:val="28"/>
          <w:szCs w:val="28"/>
        </w:rPr>
        <w:t>[5]</w:t>
      </w:r>
      <w:r w:rsidR="000E7981">
        <w:rPr>
          <w:rFonts w:ascii="Times New Roman" w:hAnsi="Times New Roman" w:cs="Times New Roman"/>
          <w:sz w:val="28"/>
          <w:szCs w:val="28"/>
        </w:rPr>
        <w:t xml:space="preserve">. </w:t>
      </w:r>
    </w:p>
    <w:p w:rsidR="000E7981" w:rsidRDefault="0025067B"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следующий элемент комплекса маркетинговых коммуникаций – стимулирование сбыта. </w:t>
      </w:r>
    </w:p>
    <w:p w:rsidR="0025067B" w:rsidRDefault="0025067B"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сбыта – это единовременные побудительные меры по привлечению внимания покупателей к товару (услуге) и его убеждению </w:t>
      </w:r>
      <w:r>
        <w:rPr>
          <w:rFonts w:ascii="Times New Roman" w:hAnsi="Times New Roman" w:cs="Times New Roman"/>
          <w:sz w:val="28"/>
          <w:szCs w:val="28"/>
        </w:rPr>
        <w:lastRenderedPageBreak/>
        <w:t>совершить покупку в установленный срок</w:t>
      </w:r>
      <w:r w:rsidR="00BE60E8">
        <w:rPr>
          <w:rFonts w:ascii="Times New Roman" w:hAnsi="Times New Roman" w:cs="Times New Roman"/>
          <w:sz w:val="28"/>
          <w:szCs w:val="28"/>
        </w:rPr>
        <w:t xml:space="preserve"> </w:t>
      </w:r>
      <w:r w:rsidR="00BE60E8" w:rsidRPr="00BE60E8">
        <w:rPr>
          <w:rFonts w:ascii="Times New Roman" w:hAnsi="Times New Roman" w:cs="Times New Roman"/>
          <w:sz w:val="28"/>
          <w:szCs w:val="28"/>
        </w:rPr>
        <w:t>[6]</w:t>
      </w:r>
      <w:r>
        <w:rPr>
          <w:rFonts w:ascii="Times New Roman" w:hAnsi="Times New Roman" w:cs="Times New Roman"/>
          <w:sz w:val="28"/>
          <w:szCs w:val="28"/>
        </w:rPr>
        <w:t>. Деятельность стимулирования сбыта важна, когда на рынке имеется много конкурирующих между собой товаров, сходных по своим потребительским свойствам, или, когда продажа товара идёт через разветвлённую розничную сеть.</w:t>
      </w:r>
    </w:p>
    <w:p w:rsidR="008D332D" w:rsidRDefault="008D332D"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мероприятий по стимулированию сбыта необходимо определить цели и задачи, выбрать необходимые инструменты, разработать программу по стимулированию, проконтролировать её выполнение и определить её эффективность.</w:t>
      </w:r>
    </w:p>
    <w:p w:rsidR="008D332D" w:rsidRDefault="008D332D"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стимулирования сбыта являются:</w:t>
      </w:r>
    </w:p>
    <w:p w:rsidR="008D332D" w:rsidRDefault="008D332D" w:rsidP="008D332D">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найти новых покупателей;</w:t>
      </w:r>
    </w:p>
    <w:p w:rsidR="008D332D" w:rsidRDefault="008D332D" w:rsidP="008D332D">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удержать существующих потребителей;</w:t>
      </w:r>
    </w:p>
    <w:p w:rsidR="008D332D" w:rsidRDefault="008D332D" w:rsidP="008D332D">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мотивировать существующих потребителей купить большее количество продукции;</w:t>
      </w:r>
    </w:p>
    <w:p w:rsidR="008D332D" w:rsidRDefault="008D332D" w:rsidP="008D332D">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поощрить покупателей пользоваться продуктом лучшего качества или более рентабельного для производителя и др.</w:t>
      </w:r>
      <w:r w:rsidR="00BE60E8" w:rsidRPr="00BE60E8">
        <w:rPr>
          <w:rFonts w:ascii="Times New Roman" w:hAnsi="Times New Roman" w:cs="Times New Roman"/>
          <w:sz w:val="28"/>
          <w:szCs w:val="28"/>
        </w:rPr>
        <w:t xml:space="preserve"> [</w:t>
      </w:r>
      <w:r w:rsidR="00BE60E8">
        <w:rPr>
          <w:rFonts w:ascii="Times New Roman" w:hAnsi="Times New Roman" w:cs="Times New Roman"/>
          <w:sz w:val="28"/>
          <w:szCs w:val="28"/>
          <w:lang w:val="en-US"/>
        </w:rPr>
        <w:t>6].</w:t>
      </w:r>
    </w:p>
    <w:p w:rsidR="008D332D" w:rsidRDefault="008D332D" w:rsidP="008D3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могут дифференцироваться в зависимости от направленности мероприятий по стимулированию сбыта – на конечных потребителей или на посредников и продавцов</w:t>
      </w:r>
      <w:r w:rsidR="00BE60E8" w:rsidRPr="00BE60E8">
        <w:rPr>
          <w:rFonts w:ascii="Times New Roman" w:hAnsi="Times New Roman" w:cs="Times New Roman"/>
          <w:sz w:val="28"/>
          <w:szCs w:val="28"/>
        </w:rPr>
        <w:t xml:space="preserve"> [6]</w:t>
      </w:r>
      <w:r>
        <w:rPr>
          <w:rFonts w:ascii="Times New Roman" w:hAnsi="Times New Roman" w:cs="Times New Roman"/>
          <w:sz w:val="28"/>
          <w:szCs w:val="28"/>
        </w:rPr>
        <w:t xml:space="preserve">. </w:t>
      </w:r>
    </w:p>
    <w:p w:rsidR="008D332D" w:rsidRPr="00BE60E8" w:rsidRDefault="008D332D" w:rsidP="008D3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целей различают мероприятия по стимулированию сбыта, направленные на покупателей, посредников и продавцов</w:t>
      </w:r>
      <w:r w:rsidR="00BE60E8" w:rsidRPr="00BE60E8">
        <w:rPr>
          <w:rFonts w:ascii="Times New Roman" w:hAnsi="Times New Roman" w:cs="Times New Roman"/>
          <w:sz w:val="28"/>
          <w:szCs w:val="28"/>
        </w:rPr>
        <w:t xml:space="preserve"> [6]</w:t>
      </w:r>
      <w:r>
        <w:rPr>
          <w:rFonts w:ascii="Times New Roman" w:hAnsi="Times New Roman" w:cs="Times New Roman"/>
          <w:sz w:val="28"/>
          <w:szCs w:val="28"/>
        </w:rPr>
        <w:t>.</w:t>
      </w:r>
      <w:r w:rsidR="00BE60E8" w:rsidRPr="00BE60E8">
        <w:rPr>
          <w:rFonts w:ascii="Times New Roman" w:hAnsi="Times New Roman" w:cs="Times New Roman"/>
          <w:sz w:val="28"/>
          <w:szCs w:val="28"/>
        </w:rPr>
        <w:t xml:space="preserve"> </w:t>
      </w:r>
      <w:r w:rsidR="0054743B">
        <w:rPr>
          <w:rFonts w:ascii="Times New Roman" w:hAnsi="Times New Roman" w:cs="Times New Roman"/>
          <w:sz w:val="28"/>
          <w:szCs w:val="28"/>
        </w:rPr>
        <w:t>При разработке мероприятий зачастую используют целый комплекс инструментов (купоны, различные скидки, конкурсы, лотереи и т.д.), хотя их количество целиком зависит от бюджета, предназначенного для проведения программы</w:t>
      </w:r>
      <w:r w:rsidR="00BE60E8" w:rsidRPr="00BE60E8">
        <w:rPr>
          <w:rFonts w:ascii="Times New Roman" w:hAnsi="Times New Roman" w:cs="Times New Roman"/>
          <w:sz w:val="28"/>
          <w:szCs w:val="28"/>
        </w:rPr>
        <w:t>.</w:t>
      </w:r>
    </w:p>
    <w:p w:rsidR="00B901D3" w:rsidRDefault="00B901D3" w:rsidP="008D3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должна содержать перечень проводимых мероприятий, сроки и условия проведения, исполнителей, бюджет компании. Менеджер должен контролировать весь процесс реализации программы, по окончании которой определяется её эффективность.</w:t>
      </w:r>
    </w:p>
    <w:p w:rsidR="00BA5A34" w:rsidRDefault="00055747"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Фирмам необходимо не только привлекать внимание покупателей к товару и убеждать их совершить покупку, но </w:t>
      </w:r>
      <w:r w:rsidR="00E036CD">
        <w:rPr>
          <w:rFonts w:ascii="Times New Roman" w:hAnsi="Times New Roman" w:cs="Times New Roman"/>
          <w:sz w:val="28"/>
          <w:szCs w:val="28"/>
        </w:rPr>
        <w:t xml:space="preserve">и устанавливать связи с общественностью, </w:t>
      </w:r>
      <w:r w:rsidR="00E036CD">
        <w:rPr>
          <w:rFonts w:ascii="Times New Roman" w:hAnsi="Times New Roman" w:cs="Times New Roman"/>
          <w:sz w:val="28"/>
          <w:szCs w:val="28"/>
        </w:rPr>
        <w:lastRenderedPageBreak/>
        <w:t xml:space="preserve">т.е. </w:t>
      </w:r>
      <w:r>
        <w:rPr>
          <w:rFonts w:ascii="Times New Roman" w:hAnsi="Times New Roman" w:cs="Times New Roman"/>
          <w:sz w:val="28"/>
          <w:szCs w:val="28"/>
        </w:rPr>
        <w:t>устанавливать гармоничные отношения с целевыми аудиториями для получения коммерческого успеха и формирования высокого имиджа.</w:t>
      </w:r>
      <w:r w:rsidR="00180380">
        <w:rPr>
          <w:rFonts w:ascii="Times New Roman" w:hAnsi="Times New Roman" w:cs="Times New Roman"/>
          <w:sz w:val="28"/>
          <w:szCs w:val="28"/>
        </w:rPr>
        <w:t xml:space="preserve"> </w:t>
      </w:r>
    </w:p>
    <w:p w:rsidR="00180380" w:rsidRDefault="00BA5A34"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Связи с общественностью – наиболее распространенный в России перевод английского термина </w:t>
      </w:r>
      <w:r>
        <w:rPr>
          <w:rFonts w:ascii="Times New Roman" w:hAnsi="Times New Roman" w:cs="Times New Roman"/>
          <w:sz w:val="28"/>
          <w:szCs w:val="28"/>
          <w:lang w:val="en-US"/>
        </w:rPr>
        <w:t>public</w:t>
      </w:r>
      <w:r w:rsidRPr="00BA5A34">
        <w:rPr>
          <w:rFonts w:ascii="Times New Roman" w:hAnsi="Times New Roman" w:cs="Times New Roman"/>
          <w:sz w:val="28"/>
          <w:szCs w:val="28"/>
        </w:rPr>
        <w:t xml:space="preserve"> </w:t>
      </w:r>
      <w:r>
        <w:rPr>
          <w:rFonts w:ascii="Times New Roman" w:hAnsi="Times New Roman" w:cs="Times New Roman"/>
          <w:sz w:val="28"/>
          <w:szCs w:val="28"/>
          <w:lang w:val="en-US"/>
        </w:rPr>
        <w:t>relations</w:t>
      </w:r>
      <w:r w:rsidRPr="00BA5A34">
        <w:rPr>
          <w:rFonts w:ascii="Times New Roman" w:hAnsi="Times New Roman" w:cs="Times New Roman"/>
          <w:sz w:val="28"/>
          <w:szCs w:val="28"/>
        </w:rPr>
        <w:t xml:space="preserve"> (</w:t>
      </w:r>
      <w:r>
        <w:rPr>
          <w:rFonts w:ascii="Times New Roman" w:hAnsi="Times New Roman" w:cs="Times New Roman"/>
          <w:sz w:val="28"/>
          <w:szCs w:val="28"/>
          <w:lang w:val="en-US"/>
        </w:rPr>
        <w:t>PR</w:t>
      </w:r>
      <w:r w:rsidRPr="00BA5A34">
        <w:rPr>
          <w:rFonts w:ascii="Times New Roman" w:hAnsi="Times New Roman" w:cs="Times New Roman"/>
          <w:sz w:val="28"/>
          <w:szCs w:val="28"/>
        </w:rPr>
        <w:t>)</w:t>
      </w:r>
      <w:r>
        <w:rPr>
          <w:rFonts w:ascii="Times New Roman" w:hAnsi="Times New Roman" w:cs="Times New Roman"/>
          <w:sz w:val="28"/>
          <w:szCs w:val="28"/>
        </w:rPr>
        <w:t xml:space="preserve">. Существует множество определений </w:t>
      </w:r>
      <w:r w:rsidR="00E036CD">
        <w:rPr>
          <w:rFonts w:ascii="Times New Roman" w:hAnsi="Times New Roman" w:cs="Times New Roman"/>
          <w:sz w:val="28"/>
          <w:szCs w:val="28"/>
        </w:rPr>
        <w:t xml:space="preserve">термина </w:t>
      </w:r>
      <w:r w:rsidR="00E036CD">
        <w:rPr>
          <w:rFonts w:ascii="Times New Roman" w:hAnsi="Times New Roman" w:cs="Times New Roman"/>
          <w:sz w:val="28"/>
          <w:szCs w:val="28"/>
          <w:lang w:val="en-US"/>
        </w:rPr>
        <w:t>PR</w:t>
      </w:r>
      <w:r w:rsidR="00E036CD" w:rsidRPr="008C7FE0">
        <w:rPr>
          <w:rFonts w:ascii="Times New Roman" w:hAnsi="Times New Roman" w:cs="Times New Roman"/>
          <w:sz w:val="28"/>
          <w:szCs w:val="28"/>
        </w:rPr>
        <w:t xml:space="preserve">. </w:t>
      </w:r>
      <w:r w:rsidR="00E036CD">
        <w:rPr>
          <w:rFonts w:ascii="Times New Roman" w:hAnsi="Times New Roman" w:cs="Times New Roman"/>
          <w:sz w:val="28"/>
          <w:szCs w:val="28"/>
        </w:rPr>
        <w:t>Рассмотрим некоторые из них.</w:t>
      </w:r>
    </w:p>
    <w:p w:rsidR="00E036CD" w:rsidRDefault="00E036CD"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американский маркетолог Ф. Котлер рассматривает </w:t>
      </w:r>
      <w:r>
        <w:rPr>
          <w:rFonts w:ascii="Times New Roman" w:hAnsi="Times New Roman" w:cs="Times New Roman"/>
          <w:sz w:val="28"/>
          <w:szCs w:val="28"/>
          <w:lang w:val="en-US"/>
        </w:rPr>
        <w:t>PR</w:t>
      </w:r>
      <w:r w:rsidRPr="00E036CD">
        <w:rPr>
          <w:rFonts w:ascii="Times New Roman" w:hAnsi="Times New Roman" w:cs="Times New Roman"/>
          <w:sz w:val="28"/>
          <w:szCs w:val="28"/>
        </w:rPr>
        <w:t xml:space="preserve"> </w:t>
      </w:r>
      <w:r>
        <w:rPr>
          <w:rFonts w:ascii="Times New Roman" w:hAnsi="Times New Roman" w:cs="Times New Roman"/>
          <w:sz w:val="28"/>
          <w:szCs w:val="28"/>
        </w:rPr>
        <w:t>как комплекс разнообразных программ, разработанных для стимулирования, продвижения и защиты имиджа организации или её продукта</w:t>
      </w:r>
      <w:r w:rsidR="00BE60E8" w:rsidRPr="00BE60E8">
        <w:rPr>
          <w:rFonts w:ascii="Times New Roman" w:hAnsi="Times New Roman" w:cs="Times New Roman"/>
          <w:sz w:val="28"/>
          <w:szCs w:val="28"/>
        </w:rPr>
        <w:t xml:space="preserve"> [7]</w:t>
      </w:r>
      <w:r>
        <w:rPr>
          <w:rFonts w:ascii="Times New Roman" w:hAnsi="Times New Roman" w:cs="Times New Roman"/>
          <w:sz w:val="28"/>
          <w:szCs w:val="28"/>
        </w:rPr>
        <w:t>.</w:t>
      </w:r>
    </w:p>
    <w:p w:rsidR="00E036CD" w:rsidRDefault="00E036CD"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Толковый словарь Уэбстера толкует </w:t>
      </w:r>
      <w:r>
        <w:rPr>
          <w:rFonts w:ascii="Times New Roman" w:hAnsi="Times New Roman" w:cs="Times New Roman"/>
          <w:sz w:val="28"/>
          <w:szCs w:val="28"/>
          <w:lang w:val="en-US"/>
        </w:rPr>
        <w:t>PR</w:t>
      </w:r>
      <w:r w:rsidRPr="00E036CD">
        <w:rPr>
          <w:rFonts w:ascii="Times New Roman" w:hAnsi="Times New Roman" w:cs="Times New Roman"/>
          <w:sz w:val="28"/>
          <w:szCs w:val="28"/>
        </w:rPr>
        <w:t xml:space="preserve"> </w:t>
      </w:r>
      <w:r>
        <w:rPr>
          <w:rFonts w:ascii="Times New Roman" w:hAnsi="Times New Roman" w:cs="Times New Roman"/>
          <w:sz w:val="28"/>
          <w:szCs w:val="28"/>
        </w:rPr>
        <w:t>как содействие установлению взаимопонимания и доброжелательности между личностью, организацией и другими людьми, группами людей или обществом в целом посредством распространения материала, развития обмена информацией и оценки общественной реакции</w:t>
      </w:r>
      <w:r w:rsidR="00BE60E8" w:rsidRPr="00BE60E8">
        <w:rPr>
          <w:rFonts w:ascii="Times New Roman" w:hAnsi="Times New Roman" w:cs="Times New Roman"/>
          <w:sz w:val="28"/>
          <w:szCs w:val="28"/>
        </w:rPr>
        <w:t xml:space="preserve"> [7]</w:t>
      </w:r>
      <w:r>
        <w:rPr>
          <w:rFonts w:ascii="Times New Roman" w:hAnsi="Times New Roman" w:cs="Times New Roman"/>
          <w:sz w:val="28"/>
          <w:szCs w:val="28"/>
        </w:rPr>
        <w:t>.</w:t>
      </w:r>
    </w:p>
    <w:p w:rsidR="00E036CD" w:rsidRDefault="00CB490C"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цель </w:t>
      </w:r>
      <w:r w:rsidR="00DD4B3A">
        <w:rPr>
          <w:rFonts w:ascii="Times New Roman" w:hAnsi="Times New Roman" w:cs="Times New Roman"/>
          <w:sz w:val="28"/>
          <w:szCs w:val="28"/>
          <w:lang w:val="en-US"/>
        </w:rPr>
        <w:t>PR</w:t>
      </w:r>
      <w:r>
        <w:rPr>
          <w:rFonts w:ascii="Times New Roman" w:hAnsi="Times New Roman" w:cs="Times New Roman"/>
          <w:sz w:val="28"/>
          <w:szCs w:val="28"/>
        </w:rPr>
        <w:t xml:space="preserve"> – формирование имиджа (образа предприятия), благоприятного отношения к предприятию, снижения </w:t>
      </w:r>
      <w:r w:rsidRPr="00CB490C">
        <w:rPr>
          <w:rFonts w:ascii="Times New Roman" w:hAnsi="Times New Roman" w:cs="Times New Roman"/>
          <w:sz w:val="28"/>
          <w:szCs w:val="28"/>
        </w:rPr>
        <w:t>«</w:t>
      </w:r>
      <w:r>
        <w:rPr>
          <w:rFonts w:ascii="Times New Roman" w:hAnsi="Times New Roman" w:cs="Times New Roman"/>
          <w:sz w:val="28"/>
          <w:szCs w:val="28"/>
        </w:rPr>
        <w:t>барьера недоверия» к товарам, которые оно производит.</w:t>
      </w:r>
    </w:p>
    <w:p w:rsidR="00DD4B3A" w:rsidRPr="00DD4B3A" w:rsidRDefault="00DD4B3A"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Pr>
          <w:rFonts w:ascii="Times New Roman" w:hAnsi="Times New Roman" w:cs="Times New Roman"/>
          <w:sz w:val="28"/>
          <w:szCs w:val="28"/>
          <w:lang w:val="en-US"/>
        </w:rPr>
        <w:t>PR</w:t>
      </w:r>
      <w:r w:rsidRPr="00DD4B3A">
        <w:rPr>
          <w:rFonts w:ascii="Times New Roman" w:hAnsi="Times New Roman" w:cs="Times New Roman"/>
          <w:sz w:val="28"/>
          <w:szCs w:val="28"/>
        </w:rPr>
        <w:t xml:space="preserve"> </w:t>
      </w:r>
      <w:r>
        <w:rPr>
          <w:rFonts w:ascii="Times New Roman" w:hAnsi="Times New Roman" w:cs="Times New Roman"/>
          <w:sz w:val="28"/>
          <w:szCs w:val="28"/>
        </w:rPr>
        <w:t>для успешного рыночного функционирования фирмы должна концентрировать свои усилия на решении как внутренних, так и внешних задач.</w:t>
      </w:r>
    </w:p>
    <w:p w:rsidR="00CB490C" w:rsidRDefault="00CB490C" w:rsidP="0018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 функций, необходимых для достижения цели и решения задач </w:t>
      </w:r>
      <w:r>
        <w:rPr>
          <w:rFonts w:ascii="Times New Roman" w:hAnsi="Times New Roman" w:cs="Times New Roman"/>
          <w:sz w:val="28"/>
          <w:szCs w:val="28"/>
          <w:lang w:val="en-US"/>
        </w:rPr>
        <w:t>PR</w:t>
      </w:r>
      <w:r>
        <w:rPr>
          <w:rFonts w:ascii="Times New Roman" w:hAnsi="Times New Roman" w:cs="Times New Roman"/>
          <w:sz w:val="28"/>
          <w:szCs w:val="28"/>
        </w:rPr>
        <w:t>:</w:t>
      </w:r>
    </w:p>
    <w:p w:rsidR="00CB490C" w:rsidRDefault="00AC1E8C" w:rsidP="00CB490C">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CB490C">
        <w:rPr>
          <w:rFonts w:ascii="Times New Roman" w:hAnsi="Times New Roman" w:cs="Times New Roman"/>
          <w:sz w:val="28"/>
          <w:szCs w:val="28"/>
        </w:rPr>
        <w:t>налитическая функция – включает в себя изучение партнеров, оценку общественного мнения, настроений и реакций населения, подготовку аналитических данных для принятия эффективных решений</w:t>
      </w:r>
      <w:r w:rsidR="00BE60E8" w:rsidRPr="00BE60E8">
        <w:rPr>
          <w:rFonts w:ascii="Times New Roman" w:hAnsi="Times New Roman" w:cs="Times New Roman"/>
          <w:sz w:val="28"/>
          <w:szCs w:val="28"/>
        </w:rPr>
        <w:t xml:space="preserve"> [7]</w:t>
      </w:r>
      <w:r w:rsidR="00CB490C">
        <w:rPr>
          <w:rFonts w:ascii="Times New Roman" w:hAnsi="Times New Roman" w:cs="Times New Roman"/>
          <w:sz w:val="28"/>
          <w:szCs w:val="28"/>
        </w:rPr>
        <w:t>;</w:t>
      </w:r>
    </w:p>
    <w:p w:rsidR="00CB490C" w:rsidRDefault="00AC1E8C" w:rsidP="00CB490C">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B490C">
        <w:rPr>
          <w:rFonts w:ascii="Times New Roman" w:hAnsi="Times New Roman" w:cs="Times New Roman"/>
          <w:sz w:val="28"/>
          <w:szCs w:val="28"/>
        </w:rPr>
        <w:t xml:space="preserve">рганизационная функция – меры и действия по проведению и организации акций, </w:t>
      </w:r>
      <w:r w:rsidR="00D60DF4">
        <w:rPr>
          <w:rFonts w:ascii="Times New Roman" w:hAnsi="Times New Roman" w:cs="Times New Roman"/>
          <w:sz w:val="28"/>
          <w:szCs w:val="28"/>
          <w:lang w:val="en-US"/>
        </w:rPr>
        <w:t>PR</w:t>
      </w:r>
      <w:r w:rsidR="00CB490C" w:rsidRPr="00CB490C">
        <w:rPr>
          <w:rFonts w:ascii="Times New Roman" w:hAnsi="Times New Roman" w:cs="Times New Roman"/>
          <w:sz w:val="28"/>
          <w:szCs w:val="28"/>
        </w:rPr>
        <w:t>-</w:t>
      </w:r>
      <w:r w:rsidR="00CB490C">
        <w:rPr>
          <w:rFonts w:ascii="Times New Roman" w:hAnsi="Times New Roman" w:cs="Times New Roman"/>
          <w:sz w:val="28"/>
          <w:szCs w:val="28"/>
        </w:rPr>
        <w:t>компаний, деловых встреч, выставок, конференций с использованием средств массовой ин</w:t>
      </w:r>
      <w:r w:rsidR="00DD4B3A">
        <w:rPr>
          <w:rFonts w:ascii="Times New Roman" w:hAnsi="Times New Roman" w:cs="Times New Roman"/>
          <w:sz w:val="28"/>
          <w:szCs w:val="28"/>
        </w:rPr>
        <w:t>формации, аудио- и видеотехники</w:t>
      </w:r>
      <w:r w:rsidR="00BE60E8" w:rsidRPr="00BE60E8">
        <w:rPr>
          <w:rFonts w:ascii="Times New Roman" w:hAnsi="Times New Roman" w:cs="Times New Roman"/>
          <w:sz w:val="28"/>
          <w:szCs w:val="28"/>
        </w:rPr>
        <w:t xml:space="preserve"> [7]</w:t>
      </w:r>
      <w:r w:rsidR="00DD4B3A">
        <w:rPr>
          <w:rFonts w:ascii="Times New Roman" w:hAnsi="Times New Roman" w:cs="Times New Roman"/>
          <w:sz w:val="28"/>
          <w:szCs w:val="28"/>
        </w:rPr>
        <w:t>;</w:t>
      </w:r>
    </w:p>
    <w:p w:rsidR="00CB490C" w:rsidRDefault="00AC1E8C" w:rsidP="00CB490C">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CB490C">
        <w:rPr>
          <w:rFonts w:ascii="Times New Roman" w:hAnsi="Times New Roman" w:cs="Times New Roman"/>
          <w:sz w:val="28"/>
          <w:szCs w:val="28"/>
        </w:rPr>
        <w:t xml:space="preserve">оммуникативная функция – направлена на тиражирование </w:t>
      </w:r>
      <w:r w:rsidR="00DD4B3A">
        <w:rPr>
          <w:rFonts w:ascii="Times New Roman" w:hAnsi="Times New Roman" w:cs="Times New Roman"/>
          <w:sz w:val="28"/>
          <w:szCs w:val="28"/>
        </w:rPr>
        <w:t xml:space="preserve">информации при проведении разъяснительной и пропагандистско-рекламной </w:t>
      </w:r>
      <w:r w:rsidR="00DD4B3A">
        <w:rPr>
          <w:rFonts w:ascii="Times New Roman" w:hAnsi="Times New Roman" w:cs="Times New Roman"/>
          <w:sz w:val="28"/>
          <w:szCs w:val="28"/>
        </w:rPr>
        <w:lastRenderedPageBreak/>
        <w:t>работы, которая необходима для партнеров и для поддержания социально-психологического климата внутри фирмы</w:t>
      </w:r>
      <w:r w:rsidR="00BE60E8" w:rsidRPr="00BE60E8">
        <w:rPr>
          <w:rFonts w:ascii="Times New Roman" w:hAnsi="Times New Roman" w:cs="Times New Roman"/>
          <w:sz w:val="28"/>
          <w:szCs w:val="28"/>
        </w:rPr>
        <w:t xml:space="preserve"> [7]</w:t>
      </w:r>
      <w:r w:rsidR="00DD4B3A">
        <w:rPr>
          <w:rFonts w:ascii="Times New Roman" w:hAnsi="Times New Roman" w:cs="Times New Roman"/>
          <w:sz w:val="28"/>
          <w:szCs w:val="28"/>
        </w:rPr>
        <w:t>;</w:t>
      </w:r>
    </w:p>
    <w:p w:rsidR="00DD4B3A" w:rsidRDefault="00AC1E8C" w:rsidP="00CB490C">
      <w:pPr>
        <w:pStyle w:val="a7"/>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D4B3A">
        <w:rPr>
          <w:rFonts w:ascii="Times New Roman" w:hAnsi="Times New Roman" w:cs="Times New Roman"/>
          <w:sz w:val="28"/>
          <w:szCs w:val="28"/>
        </w:rPr>
        <w:t>онсультативная функция – консультации по организации и налаживанию отношений с общественностью. Разработка моделей социального партнерства и сотрудничества, программ, акций</w:t>
      </w:r>
      <w:r w:rsidR="00BE60E8">
        <w:rPr>
          <w:rFonts w:ascii="Times New Roman" w:hAnsi="Times New Roman" w:cs="Times New Roman"/>
          <w:sz w:val="28"/>
          <w:szCs w:val="28"/>
          <w:lang w:val="en-US"/>
        </w:rPr>
        <w:t xml:space="preserve"> </w:t>
      </w:r>
      <w:r w:rsidR="00BE60E8" w:rsidRPr="00BE60E8">
        <w:rPr>
          <w:rFonts w:ascii="Times New Roman" w:hAnsi="Times New Roman" w:cs="Times New Roman"/>
          <w:sz w:val="28"/>
          <w:szCs w:val="28"/>
        </w:rPr>
        <w:t>[7]</w:t>
      </w:r>
      <w:r w:rsidR="00DD4B3A">
        <w:rPr>
          <w:rFonts w:ascii="Times New Roman" w:hAnsi="Times New Roman" w:cs="Times New Roman"/>
          <w:sz w:val="28"/>
          <w:szCs w:val="28"/>
        </w:rPr>
        <w:t>.</w:t>
      </w:r>
    </w:p>
    <w:p w:rsidR="00DD4B3A" w:rsidRDefault="00DD4B3A" w:rsidP="00DD4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связи с общественностью является системой по организации и налаживанию отношений с общественностью,</w:t>
      </w:r>
      <w:r w:rsidR="00D60DF4">
        <w:rPr>
          <w:rFonts w:ascii="Times New Roman" w:hAnsi="Times New Roman" w:cs="Times New Roman"/>
          <w:sz w:val="28"/>
          <w:szCs w:val="28"/>
        </w:rPr>
        <w:t xml:space="preserve"> которая включает в себя два аспекта. Во-первых, деятельность </w:t>
      </w:r>
      <w:r w:rsidR="00D60DF4">
        <w:rPr>
          <w:rFonts w:ascii="Times New Roman" w:hAnsi="Times New Roman" w:cs="Times New Roman"/>
          <w:sz w:val="28"/>
          <w:szCs w:val="28"/>
          <w:lang w:val="en-US"/>
        </w:rPr>
        <w:t>PR</w:t>
      </w:r>
      <w:r w:rsidR="00D60DF4" w:rsidRPr="00D60DF4">
        <w:rPr>
          <w:rFonts w:ascii="Times New Roman" w:hAnsi="Times New Roman" w:cs="Times New Roman"/>
          <w:sz w:val="28"/>
          <w:szCs w:val="28"/>
        </w:rPr>
        <w:t xml:space="preserve"> </w:t>
      </w:r>
      <w:r w:rsidR="00D60DF4">
        <w:rPr>
          <w:rFonts w:ascii="Times New Roman" w:hAnsi="Times New Roman" w:cs="Times New Roman"/>
          <w:sz w:val="28"/>
          <w:szCs w:val="28"/>
        </w:rPr>
        <w:t xml:space="preserve">– это теоретическая и аналитическая работа с оказанием различных услуг для высшего руководства. Во-вторых, деятельность </w:t>
      </w:r>
      <w:r w:rsidR="00D60DF4">
        <w:rPr>
          <w:rFonts w:ascii="Times New Roman" w:hAnsi="Times New Roman" w:cs="Times New Roman"/>
          <w:sz w:val="28"/>
          <w:szCs w:val="28"/>
          <w:lang w:val="en-US"/>
        </w:rPr>
        <w:t>PR</w:t>
      </w:r>
      <w:r w:rsidR="00D60DF4" w:rsidRPr="00D60DF4">
        <w:rPr>
          <w:rFonts w:ascii="Times New Roman" w:hAnsi="Times New Roman" w:cs="Times New Roman"/>
          <w:sz w:val="28"/>
          <w:szCs w:val="28"/>
        </w:rPr>
        <w:t xml:space="preserve"> </w:t>
      </w:r>
      <w:r w:rsidR="00D60DF4">
        <w:rPr>
          <w:rFonts w:ascii="Times New Roman" w:hAnsi="Times New Roman" w:cs="Times New Roman"/>
          <w:sz w:val="28"/>
          <w:szCs w:val="28"/>
        </w:rPr>
        <w:t>включает в себя и практическую работу по оценке двустороннего потока информации с широким использованием финансовых и материально-технических средств, а также специальных форм и методов образовательно-воспитательного воздействия на сознание и поведение людей, социальных групп и объединений.</w:t>
      </w:r>
    </w:p>
    <w:p w:rsidR="00A80475" w:rsidRDefault="0049193A" w:rsidP="00DD4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инструментом маркетинговых коммуникаций является личная продажа. Он отличается от других элементов тем, что предполагает личный контакт продавца с покупателем. </w:t>
      </w:r>
    </w:p>
    <w:p w:rsidR="0049193A" w:rsidRPr="00BE60E8" w:rsidRDefault="0049193A" w:rsidP="00DD4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Личная (персональная) продажа – это устное представление потребительских характеристик товара (услуги) в ходе беседы с одним или несколькими потенциальными покупателями, в процессе которой принимается совместное решение о возможности совершения купли-продажи</w:t>
      </w:r>
      <w:r w:rsidR="00BE60E8" w:rsidRPr="00BE60E8">
        <w:rPr>
          <w:rFonts w:ascii="Times New Roman" w:hAnsi="Times New Roman" w:cs="Times New Roman"/>
          <w:sz w:val="28"/>
          <w:szCs w:val="28"/>
        </w:rPr>
        <w:t xml:space="preserve"> [8]</w:t>
      </w:r>
      <w:r>
        <w:rPr>
          <w:rFonts w:ascii="Times New Roman" w:hAnsi="Times New Roman" w:cs="Times New Roman"/>
          <w:sz w:val="28"/>
          <w:szCs w:val="28"/>
        </w:rPr>
        <w:t>.</w:t>
      </w:r>
      <w:r w:rsidR="00BE60E8" w:rsidRPr="00BE60E8">
        <w:rPr>
          <w:rFonts w:ascii="Times New Roman" w:hAnsi="Times New Roman" w:cs="Times New Roman"/>
          <w:sz w:val="28"/>
          <w:szCs w:val="28"/>
        </w:rPr>
        <w:t xml:space="preserve"> </w:t>
      </w:r>
    </w:p>
    <w:p w:rsidR="0049193A" w:rsidRDefault="0049193A" w:rsidP="00DD4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личных продаж заключается в формировании канала сбыта продукции с помощью установления доверительных отношений с потенциальным покупателем.</w:t>
      </w:r>
    </w:p>
    <w:p w:rsidR="0049193A" w:rsidRDefault="0049193A" w:rsidP="00DD4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Личная продажа может рассматриваться в двух аспектах: с одной стороны </w:t>
      </w:r>
      <w:r w:rsidR="005E741A">
        <w:rPr>
          <w:rFonts w:ascii="Times New Roman" w:hAnsi="Times New Roman" w:cs="Times New Roman"/>
          <w:sz w:val="28"/>
          <w:szCs w:val="28"/>
        </w:rPr>
        <w:t>– это средство налаживания планируемых взаимоотношений с покупателями, с другой – это непосредственное осуществление сбытовой операции.</w:t>
      </w:r>
    </w:p>
    <w:p w:rsidR="005E741A" w:rsidRDefault="005E741A" w:rsidP="00DD4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13297D">
        <w:rPr>
          <w:rFonts w:ascii="Times New Roman" w:hAnsi="Times New Roman" w:cs="Times New Roman"/>
          <w:sz w:val="28"/>
          <w:szCs w:val="28"/>
        </w:rPr>
        <w:t>ичная продажа выполняет две</w:t>
      </w:r>
      <w:r>
        <w:rPr>
          <w:rFonts w:ascii="Times New Roman" w:hAnsi="Times New Roman" w:cs="Times New Roman"/>
          <w:sz w:val="28"/>
          <w:szCs w:val="28"/>
        </w:rPr>
        <w:t xml:space="preserve"> важные функции:</w:t>
      </w:r>
    </w:p>
    <w:p w:rsidR="005E741A" w:rsidRDefault="005E741A" w:rsidP="005E741A">
      <w:pPr>
        <w:pStyle w:val="a7"/>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служит важнейшим связующим звеном между фирмой и её клиентами – торговые агенты должны согласовывать интересы компании с </w:t>
      </w:r>
      <w:r>
        <w:rPr>
          <w:rFonts w:ascii="Times New Roman" w:hAnsi="Times New Roman" w:cs="Times New Roman"/>
          <w:sz w:val="28"/>
          <w:szCs w:val="28"/>
        </w:rPr>
        <w:lastRenderedPageBreak/>
        <w:t>потребностями покупателей для удовлетворения обеих сторон в процессе обмена</w:t>
      </w:r>
      <w:r w:rsidR="00BE60E8" w:rsidRPr="00BE60E8">
        <w:rPr>
          <w:rFonts w:ascii="Times New Roman" w:hAnsi="Times New Roman" w:cs="Times New Roman"/>
          <w:sz w:val="28"/>
          <w:szCs w:val="28"/>
        </w:rPr>
        <w:t xml:space="preserve"> [8]</w:t>
      </w:r>
      <w:r>
        <w:rPr>
          <w:rFonts w:ascii="Times New Roman" w:hAnsi="Times New Roman" w:cs="Times New Roman"/>
          <w:sz w:val="28"/>
          <w:szCs w:val="28"/>
        </w:rPr>
        <w:t>;</w:t>
      </w:r>
    </w:p>
    <w:p w:rsidR="00E036CD" w:rsidRDefault="005E741A" w:rsidP="005E741A">
      <w:pPr>
        <w:pStyle w:val="a7"/>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глазах потребителя торговый агент олицетворяет компанию – общение с торговым агентом зачастую является единственным видом личного контакта клиента с компанией</w:t>
      </w:r>
      <w:r w:rsidR="00BE60E8" w:rsidRPr="00BE60E8">
        <w:rPr>
          <w:rFonts w:ascii="Times New Roman" w:hAnsi="Times New Roman" w:cs="Times New Roman"/>
          <w:sz w:val="28"/>
          <w:szCs w:val="28"/>
        </w:rPr>
        <w:t xml:space="preserve"> [8]</w:t>
      </w:r>
      <w:r>
        <w:rPr>
          <w:rFonts w:ascii="Times New Roman" w:hAnsi="Times New Roman" w:cs="Times New Roman"/>
          <w:sz w:val="28"/>
          <w:szCs w:val="28"/>
        </w:rPr>
        <w:t>.</w:t>
      </w:r>
    </w:p>
    <w:p w:rsidR="0013297D" w:rsidRDefault="0013297D" w:rsidP="001329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контролируемым элементом маркетинговых коммуникаций является прямой маркетинг. Использующие его организации могут полностью контролировать расходы на использование отдельных его инструментов или на проведение комплексной директ-маркетинговой кампании.</w:t>
      </w:r>
    </w:p>
    <w:p w:rsidR="0013297D" w:rsidRDefault="0013297D" w:rsidP="001329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Прямой маркетинг (</w:t>
      </w:r>
      <w:r>
        <w:rPr>
          <w:rFonts w:ascii="Times New Roman" w:hAnsi="Times New Roman" w:cs="Times New Roman"/>
          <w:sz w:val="28"/>
          <w:szCs w:val="28"/>
          <w:lang w:val="en-US"/>
        </w:rPr>
        <w:t>direct</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marketing</w:t>
      </w:r>
      <w:r w:rsidRPr="0013297D">
        <w:rPr>
          <w:rFonts w:ascii="Times New Roman" w:hAnsi="Times New Roman" w:cs="Times New Roman"/>
          <w:sz w:val="28"/>
          <w:szCs w:val="28"/>
        </w:rPr>
        <w:t xml:space="preserve">) </w:t>
      </w:r>
      <w:r>
        <w:rPr>
          <w:rFonts w:ascii="Times New Roman" w:hAnsi="Times New Roman" w:cs="Times New Roman"/>
          <w:sz w:val="28"/>
          <w:szCs w:val="28"/>
        </w:rPr>
        <w:t>– воздействие на конкретную аудиторию в соответствии с базой данных, составленной по заказу рекламодателя, либо им самим или же получение обратной связи с конкретным потребителем</w:t>
      </w:r>
      <w:r w:rsidR="00E2506D">
        <w:rPr>
          <w:rFonts w:ascii="Times New Roman" w:hAnsi="Times New Roman" w:cs="Times New Roman"/>
          <w:sz w:val="28"/>
          <w:szCs w:val="28"/>
        </w:rPr>
        <w:t xml:space="preserve"> </w:t>
      </w:r>
      <w:r w:rsidR="00E2506D" w:rsidRPr="00E2506D">
        <w:rPr>
          <w:rFonts w:ascii="Times New Roman" w:hAnsi="Times New Roman" w:cs="Times New Roman"/>
          <w:sz w:val="28"/>
          <w:szCs w:val="28"/>
        </w:rPr>
        <w:t>[9]</w:t>
      </w:r>
      <w:r>
        <w:rPr>
          <w:rFonts w:ascii="Times New Roman" w:hAnsi="Times New Roman" w:cs="Times New Roman"/>
          <w:sz w:val="28"/>
          <w:szCs w:val="28"/>
        </w:rPr>
        <w:t>.</w:t>
      </w:r>
    </w:p>
    <w:p w:rsidR="0013297D" w:rsidRDefault="0013297D" w:rsidP="001329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прямого маркетинга заложена личная коммуникация с потребителями </w:t>
      </w:r>
      <w:r>
        <w:rPr>
          <w:rFonts w:ascii="Times New Roman" w:hAnsi="Times New Roman" w:cs="Times New Roman"/>
          <w:sz w:val="28"/>
          <w:szCs w:val="28"/>
          <w:lang w:val="en-US"/>
        </w:rPr>
        <w:t>B</w:t>
      </w:r>
      <w:r w:rsidRPr="0013297D">
        <w:rPr>
          <w:rFonts w:ascii="Times New Roman" w:hAnsi="Times New Roman" w:cs="Times New Roman"/>
          <w:sz w:val="28"/>
          <w:szCs w:val="28"/>
        </w:rPr>
        <w:t>2</w:t>
      </w:r>
      <w:r>
        <w:rPr>
          <w:rFonts w:ascii="Times New Roman" w:hAnsi="Times New Roman" w:cs="Times New Roman"/>
          <w:sz w:val="28"/>
          <w:szCs w:val="28"/>
          <w:lang w:val="en-US"/>
        </w:rPr>
        <w:t>B</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to</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Pr="0013297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w:t>
      </w:r>
      <w:r w:rsidRPr="0013297D">
        <w:rPr>
          <w:rFonts w:ascii="Times New Roman" w:hAnsi="Times New Roman" w:cs="Times New Roman"/>
          <w:sz w:val="28"/>
          <w:szCs w:val="28"/>
        </w:rPr>
        <w:t>2</w:t>
      </w:r>
      <w:r>
        <w:rPr>
          <w:rFonts w:ascii="Times New Roman" w:hAnsi="Times New Roman" w:cs="Times New Roman"/>
          <w:sz w:val="28"/>
          <w:szCs w:val="28"/>
          <w:lang w:val="en-US"/>
        </w:rPr>
        <w:t>C</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to</w:t>
      </w:r>
      <w:r w:rsidRPr="0013297D">
        <w:rPr>
          <w:rFonts w:ascii="Times New Roman" w:hAnsi="Times New Roman" w:cs="Times New Roman"/>
          <w:sz w:val="28"/>
          <w:szCs w:val="28"/>
        </w:rPr>
        <w:t xml:space="preserve"> </w:t>
      </w:r>
      <w:r>
        <w:rPr>
          <w:rFonts w:ascii="Times New Roman" w:hAnsi="Times New Roman" w:cs="Times New Roman"/>
          <w:sz w:val="28"/>
          <w:szCs w:val="28"/>
          <w:lang w:val="en-US"/>
        </w:rPr>
        <w:t>Customer</w:t>
      </w:r>
      <w:r w:rsidRPr="0013297D">
        <w:rPr>
          <w:rFonts w:ascii="Times New Roman" w:hAnsi="Times New Roman" w:cs="Times New Roman"/>
          <w:sz w:val="28"/>
          <w:szCs w:val="28"/>
        </w:rPr>
        <w:t xml:space="preserve">) </w:t>
      </w:r>
      <w:r>
        <w:rPr>
          <w:rFonts w:ascii="Times New Roman" w:hAnsi="Times New Roman" w:cs="Times New Roman"/>
          <w:sz w:val="28"/>
          <w:szCs w:val="28"/>
        </w:rPr>
        <w:t>с целью построения взаимоотношений и получения прибыли. Суть метода заключается в персонализации рекламного обращения</w:t>
      </w:r>
      <w:r w:rsidR="00E2506D" w:rsidRPr="00DD3744">
        <w:rPr>
          <w:rFonts w:ascii="Times New Roman" w:hAnsi="Times New Roman" w:cs="Times New Roman"/>
          <w:sz w:val="28"/>
          <w:szCs w:val="28"/>
        </w:rPr>
        <w:t xml:space="preserve"> </w:t>
      </w:r>
      <w:r>
        <w:rPr>
          <w:rFonts w:ascii="Times New Roman" w:hAnsi="Times New Roman" w:cs="Times New Roman"/>
          <w:sz w:val="28"/>
          <w:szCs w:val="28"/>
        </w:rPr>
        <w:t>.</w:t>
      </w:r>
    </w:p>
    <w:p w:rsidR="000431B6" w:rsidRDefault="0013297D" w:rsidP="001329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для прямого маркетинга свойственно поощрение клиентов: различные подарки за верность компании, поздравления с праздниками, различные бонусы и т.д. </w:t>
      </w:r>
    </w:p>
    <w:p w:rsidR="000431B6" w:rsidRDefault="000431B6" w:rsidP="0013297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Прямой маркетинг включает в себя:</w:t>
      </w:r>
    </w:p>
    <w:p w:rsidR="000431B6" w:rsidRDefault="000431B6" w:rsidP="000431B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личные продажи;</w:t>
      </w:r>
    </w:p>
    <w:p w:rsidR="000431B6" w:rsidRDefault="000431B6" w:rsidP="000431B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телемаркетинг;</w:t>
      </w:r>
    </w:p>
    <w:p w:rsidR="000431B6" w:rsidRDefault="000431B6" w:rsidP="000431B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телевизионный маркетинг;</w:t>
      </w:r>
    </w:p>
    <w:p w:rsidR="000431B6" w:rsidRDefault="000431B6" w:rsidP="000431B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интернет-маркетинг;</w:t>
      </w:r>
    </w:p>
    <w:p w:rsidR="000431B6" w:rsidRDefault="000431B6" w:rsidP="000431B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E-mail-маркетинг</w:t>
      </w:r>
      <w:r>
        <w:rPr>
          <w:rFonts w:ascii="Times New Roman" w:hAnsi="Times New Roman" w:cs="Times New Roman"/>
          <w:sz w:val="28"/>
          <w:szCs w:val="28"/>
        </w:rPr>
        <w:t>;</w:t>
      </w:r>
    </w:p>
    <w:p w:rsidR="000431B6" w:rsidRPr="000431B6" w:rsidRDefault="000431B6" w:rsidP="000431B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SMS</w:t>
      </w:r>
      <w:r w:rsidRPr="00E2506D">
        <w:rPr>
          <w:rFonts w:ascii="Times New Roman" w:hAnsi="Times New Roman" w:cs="Times New Roman"/>
          <w:sz w:val="28"/>
          <w:szCs w:val="28"/>
        </w:rPr>
        <w:t>-маркетинг и др</w:t>
      </w:r>
      <w:r w:rsidR="00E2506D">
        <w:rPr>
          <w:rFonts w:ascii="Times New Roman" w:hAnsi="Times New Roman" w:cs="Times New Roman"/>
          <w:sz w:val="28"/>
          <w:szCs w:val="28"/>
          <w:lang w:val="en-US"/>
        </w:rPr>
        <w:t>,</w:t>
      </w:r>
      <w:r w:rsidR="00E2506D" w:rsidRPr="00E2506D">
        <w:rPr>
          <w:rFonts w:ascii="Times New Roman" w:hAnsi="Times New Roman" w:cs="Times New Roman"/>
          <w:sz w:val="28"/>
          <w:szCs w:val="28"/>
        </w:rPr>
        <w:t xml:space="preserve"> </w:t>
      </w:r>
      <w:r w:rsidR="00E2506D">
        <w:rPr>
          <w:rFonts w:ascii="Times New Roman" w:hAnsi="Times New Roman" w:cs="Times New Roman"/>
          <w:sz w:val="28"/>
          <w:szCs w:val="28"/>
          <w:lang w:val="en-US"/>
        </w:rPr>
        <w:t>[9]</w:t>
      </w:r>
    </w:p>
    <w:p w:rsidR="000431B6" w:rsidRDefault="000431B6" w:rsidP="000431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основное преимущество</w:t>
      </w:r>
      <w:r w:rsidRPr="000431B6">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прямого маркетинга,</w:t>
      </w:r>
      <w:r w:rsidRPr="000431B6">
        <w:rPr>
          <w:rFonts w:ascii="Times New Roman" w:hAnsi="Times New Roman" w:cs="Times New Roman"/>
          <w:sz w:val="28"/>
          <w:szCs w:val="28"/>
        </w:rPr>
        <w:t xml:space="preserve"> не столько в привлечении новых клиентов, сколько в постоянном увеличении лояльности к компании существующих клиентов и </w:t>
      </w:r>
      <w:r w:rsidRPr="000431B6">
        <w:rPr>
          <w:rFonts w:ascii="Times New Roman" w:hAnsi="Times New Roman" w:cs="Times New Roman"/>
          <w:sz w:val="28"/>
          <w:szCs w:val="28"/>
        </w:rPr>
        <w:lastRenderedPageBreak/>
        <w:t>заинтересованных лиц. В результате новые клиенты обращаются в компанию не в результате случайности или вследствие проведенной рекламной кампании, а по рекомендации постоянных клиентов.</w:t>
      </w:r>
    </w:p>
    <w:p w:rsidR="00A5577E" w:rsidRDefault="00A5577E"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другой, отличный от классического, подход к разделению комплекса маркетинговых коммуникаций в составные части. Согласно ему комплекс маркетинговых коммуникаций состоит из </w:t>
      </w:r>
      <w:r>
        <w:rPr>
          <w:rFonts w:ascii="Times New Roman" w:hAnsi="Times New Roman" w:cs="Times New Roman"/>
          <w:sz w:val="28"/>
          <w:szCs w:val="28"/>
          <w:lang w:val="en-US"/>
        </w:rPr>
        <w:t>ATL</w:t>
      </w:r>
      <w:r>
        <w:rPr>
          <w:rFonts w:ascii="Times New Roman" w:hAnsi="Times New Roman" w:cs="Times New Roman"/>
          <w:sz w:val="28"/>
          <w:szCs w:val="28"/>
        </w:rPr>
        <w:t xml:space="preserve">-рекламы, </w:t>
      </w:r>
      <w:r>
        <w:rPr>
          <w:rFonts w:ascii="Times New Roman" w:hAnsi="Times New Roman" w:cs="Times New Roman"/>
          <w:sz w:val="28"/>
          <w:szCs w:val="28"/>
          <w:lang w:val="en-US"/>
        </w:rPr>
        <w:t>BTL</w:t>
      </w:r>
      <w:r w:rsidRPr="00A5577E">
        <w:rPr>
          <w:rFonts w:ascii="Times New Roman" w:hAnsi="Times New Roman" w:cs="Times New Roman"/>
          <w:sz w:val="28"/>
          <w:szCs w:val="28"/>
        </w:rPr>
        <w:t>-</w:t>
      </w:r>
      <w:r>
        <w:rPr>
          <w:rFonts w:ascii="Times New Roman" w:hAnsi="Times New Roman" w:cs="Times New Roman"/>
          <w:sz w:val="28"/>
          <w:szCs w:val="28"/>
        </w:rPr>
        <w:t xml:space="preserve">рекламы и </w:t>
      </w:r>
      <w:r>
        <w:rPr>
          <w:rFonts w:ascii="Times New Roman" w:hAnsi="Times New Roman" w:cs="Times New Roman"/>
          <w:sz w:val="28"/>
          <w:szCs w:val="28"/>
          <w:lang w:val="en-US"/>
        </w:rPr>
        <w:t>TTL</w:t>
      </w:r>
      <w:r w:rsidRPr="00A5577E">
        <w:rPr>
          <w:rFonts w:ascii="Times New Roman" w:hAnsi="Times New Roman" w:cs="Times New Roman"/>
          <w:sz w:val="28"/>
          <w:szCs w:val="28"/>
        </w:rPr>
        <w:t>-</w:t>
      </w:r>
      <w:r>
        <w:rPr>
          <w:rFonts w:ascii="Times New Roman" w:hAnsi="Times New Roman" w:cs="Times New Roman"/>
          <w:sz w:val="28"/>
          <w:szCs w:val="28"/>
        </w:rPr>
        <w:t xml:space="preserve">рекламы. </w:t>
      </w:r>
    </w:p>
    <w:p w:rsidR="000431B6" w:rsidRPr="000431B6" w:rsidRDefault="000431B6"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все больше торговых предприятий предпочитают применять </w:t>
      </w:r>
      <w:r>
        <w:rPr>
          <w:rFonts w:ascii="Times New Roman" w:hAnsi="Times New Roman" w:cs="Times New Roman"/>
          <w:sz w:val="28"/>
          <w:szCs w:val="28"/>
          <w:lang w:val="en-US"/>
        </w:rPr>
        <w:t>ATL</w:t>
      </w:r>
      <w:r w:rsidRPr="000431B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BTL</w:t>
      </w:r>
      <w:r>
        <w:rPr>
          <w:rFonts w:ascii="Times New Roman" w:hAnsi="Times New Roman" w:cs="Times New Roman"/>
          <w:sz w:val="28"/>
          <w:szCs w:val="28"/>
        </w:rPr>
        <w:t>-технологии с целью повышения узнаваемости своей продукции или информирования о новинке, переключения потребителя с конкурирующего бренда на свой, поддержания имиджа торговой марки, увеличения объема продаж и пр.</w:t>
      </w:r>
    </w:p>
    <w:p w:rsidR="004E68FD" w:rsidRDefault="004E68FD"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ATL</w:t>
      </w:r>
      <w:r>
        <w:rPr>
          <w:rFonts w:ascii="Times New Roman" w:hAnsi="Times New Roman" w:cs="Times New Roman"/>
          <w:sz w:val="28"/>
          <w:szCs w:val="28"/>
        </w:rPr>
        <w:t xml:space="preserve">-реклама (англ. </w:t>
      </w:r>
      <w:r>
        <w:rPr>
          <w:rFonts w:ascii="Times New Roman" w:hAnsi="Times New Roman" w:cs="Times New Roman"/>
          <w:sz w:val="28"/>
          <w:szCs w:val="28"/>
          <w:lang w:val="en-US"/>
        </w:rPr>
        <w:t>Above</w:t>
      </w:r>
      <w:r w:rsidRPr="004E68F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E68FD">
        <w:rPr>
          <w:rFonts w:ascii="Times New Roman" w:hAnsi="Times New Roman" w:cs="Times New Roman"/>
          <w:sz w:val="28"/>
          <w:szCs w:val="28"/>
        </w:rPr>
        <w:t xml:space="preserve"> </w:t>
      </w:r>
      <w:r>
        <w:rPr>
          <w:rFonts w:ascii="Times New Roman" w:hAnsi="Times New Roman" w:cs="Times New Roman"/>
          <w:sz w:val="28"/>
          <w:szCs w:val="28"/>
          <w:lang w:val="en-US"/>
        </w:rPr>
        <w:t>Line</w:t>
      </w:r>
      <w:r w:rsidRPr="004E68FD">
        <w:rPr>
          <w:rFonts w:ascii="Times New Roman" w:hAnsi="Times New Roman" w:cs="Times New Roman"/>
          <w:sz w:val="28"/>
          <w:szCs w:val="28"/>
        </w:rPr>
        <w:t xml:space="preserve"> </w:t>
      </w:r>
      <w:r>
        <w:rPr>
          <w:rFonts w:ascii="Times New Roman" w:hAnsi="Times New Roman" w:cs="Times New Roman"/>
          <w:sz w:val="28"/>
          <w:szCs w:val="28"/>
        </w:rPr>
        <w:t>– над чертой) – это массовые рекламные средства: телевидение, радио, газеты, журналы, наружная реклама, реклама на транспорте</w:t>
      </w:r>
      <w:r w:rsidR="00ED5C8C" w:rsidRPr="00ED5C8C">
        <w:rPr>
          <w:rFonts w:ascii="Times New Roman" w:hAnsi="Times New Roman" w:cs="Times New Roman"/>
          <w:sz w:val="28"/>
          <w:szCs w:val="28"/>
        </w:rPr>
        <w:t xml:space="preserve"> [1]</w:t>
      </w:r>
      <w:r>
        <w:rPr>
          <w:rFonts w:ascii="Times New Roman" w:hAnsi="Times New Roman" w:cs="Times New Roman"/>
          <w:sz w:val="28"/>
          <w:szCs w:val="28"/>
        </w:rPr>
        <w:t>.</w:t>
      </w:r>
    </w:p>
    <w:p w:rsidR="004E68FD" w:rsidRDefault="004E68FD" w:rsidP="00602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BTL</w:t>
      </w:r>
      <w:r>
        <w:rPr>
          <w:rFonts w:ascii="Times New Roman" w:hAnsi="Times New Roman" w:cs="Times New Roman"/>
          <w:sz w:val="28"/>
          <w:szCs w:val="28"/>
        </w:rPr>
        <w:t xml:space="preserve">-реклама </w:t>
      </w:r>
      <w:r w:rsidRPr="004E68FD">
        <w:rPr>
          <w:rFonts w:ascii="Times New Roman" w:hAnsi="Times New Roman" w:cs="Times New Roman"/>
          <w:sz w:val="28"/>
          <w:szCs w:val="28"/>
        </w:rPr>
        <w:t>(</w:t>
      </w:r>
      <w:r>
        <w:rPr>
          <w:rFonts w:ascii="Times New Roman" w:hAnsi="Times New Roman" w:cs="Times New Roman"/>
          <w:sz w:val="28"/>
          <w:szCs w:val="28"/>
        </w:rPr>
        <w:t xml:space="preserve">англ. </w:t>
      </w:r>
      <w:r>
        <w:rPr>
          <w:rFonts w:ascii="Times New Roman" w:hAnsi="Times New Roman" w:cs="Times New Roman"/>
          <w:sz w:val="28"/>
          <w:szCs w:val="28"/>
          <w:lang w:val="en-US"/>
        </w:rPr>
        <w:t>Below</w:t>
      </w:r>
      <w:r w:rsidRPr="004E68F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E68FD">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 xml:space="preserve"> – под чертой</w:t>
      </w:r>
      <w:r w:rsidRPr="004E68FD">
        <w:rPr>
          <w:rFonts w:ascii="Times New Roman" w:hAnsi="Times New Roman" w:cs="Times New Roman"/>
          <w:sz w:val="28"/>
          <w:szCs w:val="28"/>
        </w:rPr>
        <w:t>)</w:t>
      </w:r>
      <w:r>
        <w:rPr>
          <w:rFonts w:ascii="Times New Roman" w:hAnsi="Times New Roman" w:cs="Times New Roman"/>
          <w:sz w:val="28"/>
          <w:szCs w:val="28"/>
        </w:rPr>
        <w:t xml:space="preserve"> включает в себя все мероприятия по стимулированию сбыта, прямой маркетинг, связи с общественностью, участие в выставках, рекламу в Интернете и электронную коммерцию</w:t>
      </w:r>
      <w:r w:rsidR="00ED5C8C" w:rsidRPr="00ED5C8C">
        <w:rPr>
          <w:rFonts w:ascii="Times New Roman" w:hAnsi="Times New Roman" w:cs="Times New Roman"/>
          <w:sz w:val="28"/>
          <w:szCs w:val="28"/>
        </w:rPr>
        <w:t xml:space="preserve"> </w:t>
      </w:r>
      <w:r w:rsidR="00ED5C8C" w:rsidRPr="00DD3744">
        <w:rPr>
          <w:rFonts w:ascii="Times New Roman" w:hAnsi="Times New Roman" w:cs="Times New Roman"/>
          <w:sz w:val="28"/>
          <w:szCs w:val="28"/>
        </w:rPr>
        <w:t>[1]</w:t>
      </w:r>
      <w:r>
        <w:rPr>
          <w:rFonts w:ascii="Times New Roman" w:hAnsi="Times New Roman" w:cs="Times New Roman"/>
          <w:sz w:val="28"/>
          <w:szCs w:val="28"/>
        </w:rPr>
        <w:t>.</w:t>
      </w:r>
    </w:p>
    <w:p w:rsidR="000D758B" w:rsidRDefault="000D758B" w:rsidP="000D7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ATL</w:t>
      </w:r>
      <w:r>
        <w:rPr>
          <w:rFonts w:ascii="Times New Roman" w:hAnsi="Times New Roman" w:cs="Times New Roman"/>
          <w:sz w:val="28"/>
          <w:szCs w:val="28"/>
        </w:rPr>
        <w:t xml:space="preserve">-реклама – это традиционное одностороннее (прямое) воздействие на сознание покупателя без включения его в диалог с продавцом товара, производителем или торговой организацией, в то время как </w:t>
      </w:r>
      <w:r>
        <w:rPr>
          <w:rFonts w:ascii="Times New Roman" w:hAnsi="Times New Roman" w:cs="Times New Roman"/>
          <w:sz w:val="28"/>
          <w:szCs w:val="28"/>
          <w:lang w:val="en-US"/>
        </w:rPr>
        <w:t>BTL</w:t>
      </w:r>
      <w:r>
        <w:rPr>
          <w:rFonts w:ascii="Times New Roman" w:hAnsi="Times New Roman" w:cs="Times New Roman"/>
          <w:sz w:val="28"/>
          <w:szCs w:val="28"/>
        </w:rPr>
        <w:t>-реклама предполагает установление более тесных отношений, диалог, обратную связь, заинтересованность, вовлеченность покупателя в коммуникацию с товаром и брендом.</w:t>
      </w:r>
    </w:p>
    <w:p w:rsidR="009959E0" w:rsidRDefault="009959E0" w:rsidP="000D7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TTL</w:t>
      </w:r>
      <w:r w:rsidRPr="008C7FE0">
        <w:rPr>
          <w:rFonts w:ascii="Times New Roman" w:hAnsi="Times New Roman" w:cs="Times New Roman"/>
          <w:sz w:val="28"/>
          <w:szCs w:val="28"/>
        </w:rPr>
        <w:t>-</w:t>
      </w:r>
      <w:r>
        <w:rPr>
          <w:rFonts w:ascii="Times New Roman" w:hAnsi="Times New Roman" w:cs="Times New Roman"/>
          <w:sz w:val="28"/>
          <w:szCs w:val="28"/>
        </w:rPr>
        <w:t>реклама</w:t>
      </w:r>
      <w:r w:rsidRPr="008C7FE0">
        <w:rPr>
          <w:rFonts w:ascii="Times New Roman" w:hAnsi="Times New Roman" w:cs="Times New Roman"/>
          <w:sz w:val="28"/>
          <w:szCs w:val="28"/>
        </w:rPr>
        <w:t xml:space="preserve"> (</w:t>
      </w:r>
      <w:r>
        <w:rPr>
          <w:rFonts w:ascii="Times New Roman" w:hAnsi="Times New Roman" w:cs="Times New Roman"/>
          <w:sz w:val="28"/>
          <w:szCs w:val="28"/>
        </w:rPr>
        <w:t>англ</w:t>
      </w:r>
      <w:r w:rsidRPr="008C7FE0">
        <w:rPr>
          <w:rFonts w:ascii="Times New Roman" w:hAnsi="Times New Roman" w:cs="Times New Roman"/>
          <w:sz w:val="28"/>
          <w:szCs w:val="28"/>
        </w:rPr>
        <w:t xml:space="preserve">. </w:t>
      </w:r>
      <w:r>
        <w:rPr>
          <w:rFonts w:ascii="Times New Roman" w:hAnsi="Times New Roman" w:cs="Times New Roman"/>
          <w:sz w:val="28"/>
          <w:szCs w:val="28"/>
          <w:lang w:val="en-US"/>
        </w:rPr>
        <w:t>Through</w:t>
      </w:r>
      <w:r w:rsidRPr="008C7FE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C7FE0">
        <w:rPr>
          <w:rFonts w:ascii="Times New Roman" w:hAnsi="Times New Roman" w:cs="Times New Roman"/>
          <w:sz w:val="28"/>
          <w:szCs w:val="28"/>
        </w:rPr>
        <w:t xml:space="preserve"> </w:t>
      </w:r>
      <w:r>
        <w:rPr>
          <w:rFonts w:ascii="Times New Roman" w:hAnsi="Times New Roman" w:cs="Times New Roman"/>
          <w:sz w:val="28"/>
          <w:szCs w:val="28"/>
          <w:lang w:val="en-US"/>
        </w:rPr>
        <w:t>Line</w:t>
      </w:r>
      <w:r w:rsidRPr="008C7FE0">
        <w:rPr>
          <w:rFonts w:ascii="Times New Roman" w:hAnsi="Times New Roman" w:cs="Times New Roman"/>
          <w:sz w:val="28"/>
          <w:szCs w:val="28"/>
        </w:rPr>
        <w:t xml:space="preserve"> – </w:t>
      </w:r>
      <w:r>
        <w:rPr>
          <w:rFonts w:ascii="Times New Roman" w:hAnsi="Times New Roman" w:cs="Times New Roman"/>
          <w:sz w:val="28"/>
          <w:szCs w:val="28"/>
        </w:rPr>
        <w:t>через</w:t>
      </w:r>
      <w:r w:rsidRPr="008C7FE0">
        <w:rPr>
          <w:rFonts w:ascii="Times New Roman" w:hAnsi="Times New Roman" w:cs="Times New Roman"/>
          <w:sz w:val="28"/>
          <w:szCs w:val="28"/>
        </w:rPr>
        <w:t xml:space="preserve"> </w:t>
      </w:r>
      <w:r>
        <w:rPr>
          <w:rFonts w:ascii="Times New Roman" w:hAnsi="Times New Roman" w:cs="Times New Roman"/>
          <w:sz w:val="28"/>
          <w:szCs w:val="28"/>
        </w:rPr>
        <w:t>линию</w:t>
      </w:r>
      <w:r w:rsidRPr="008C7FE0">
        <w:rPr>
          <w:rFonts w:ascii="Times New Roman" w:hAnsi="Times New Roman" w:cs="Times New Roman"/>
          <w:sz w:val="28"/>
          <w:szCs w:val="28"/>
        </w:rPr>
        <w:t xml:space="preserve">) </w:t>
      </w:r>
      <w:r>
        <w:rPr>
          <w:rFonts w:ascii="Times New Roman" w:hAnsi="Times New Roman" w:cs="Times New Roman"/>
          <w:sz w:val="28"/>
          <w:szCs w:val="28"/>
        </w:rPr>
        <w:t>сочетает</w:t>
      </w:r>
      <w:r w:rsidRPr="008C7FE0">
        <w:rPr>
          <w:rFonts w:ascii="Times New Roman" w:hAnsi="Times New Roman" w:cs="Times New Roman"/>
          <w:sz w:val="28"/>
          <w:szCs w:val="28"/>
        </w:rPr>
        <w:t xml:space="preserve"> </w:t>
      </w:r>
      <w:r>
        <w:rPr>
          <w:rFonts w:ascii="Times New Roman" w:hAnsi="Times New Roman" w:cs="Times New Roman"/>
          <w:sz w:val="28"/>
          <w:szCs w:val="28"/>
        </w:rPr>
        <w:t>методы</w:t>
      </w:r>
      <w:r w:rsidRPr="008C7FE0">
        <w:rPr>
          <w:rFonts w:ascii="Times New Roman" w:hAnsi="Times New Roman" w:cs="Times New Roman"/>
          <w:sz w:val="28"/>
          <w:szCs w:val="28"/>
        </w:rPr>
        <w:t xml:space="preserve"> </w:t>
      </w:r>
      <w:r>
        <w:rPr>
          <w:rFonts w:ascii="Times New Roman" w:hAnsi="Times New Roman" w:cs="Times New Roman"/>
          <w:sz w:val="28"/>
          <w:szCs w:val="28"/>
          <w:lang w:val="en-US"/>
        </w:rPr>
        <w:t>ATL</w:t>
      </w:r>
      <w:r w:rsidRPr="008C7FE0">
        <w:rPr>
          <w:rFonts w:ascii="Times New Roman" w:hAnsi="Times New Roman" w:cs="Times New Roman"/>
          <w:sz w:val="28"/>
          <w:szCs w:val="28"/>
        </w:rPr>
        <w:t xml:space="preserve"> </w:t>
      </w:r>
      <w:r>
        <w:rPr>
          <w:rFonts w:ascii="Times New Roman" w:hAnsi="Times New Roman" w:cs="Times New Roman"/>
          <w:sz w:val="28"/>
          <w:szCs w:val="28"/>
        </w:rPr>
        <w:t>и</w:t>
      </w:r>
      <w:r w:rsidRPr="008C7FE0">
        <w:rPr>
          <w:rFonts w:ascii="Times New Roman" w:hAnsi="Times New Roman" w:cs="Times New Roman"/>
          <w:sz w:val="28"/>
          <w:szCs w:val="28"/>
        </w:rPr>
        <w:t xml:space="preserve"> </w:t>
      </w:r>
      <w:r>
        <w:rPr>
          <w:rFonts w:ascii="Times New Roman" w:hAnsi="Times New Roman" w:cs="Times New Roman"/>
          <w:sz w:val="28"/>
          <w:szCs w:val="28"/>
          <w:lang w:val="en-US"/>
        </w:rPr>
        <w:t>BTL</w:t>
      </w:r>
      <w:r w:rsidRPr="008C7FE0">
        <w:rPr>
          <w:rFonts w:ascii="Times New Roman" w:hAnsi="Times New Roman" w:cs="Times New Roman"/>
          <w:sz w:val="28"/>
          <w:szCs w:val="28"/>
        </w:rPr>
        <w:t xml:space="preserve">. </w:t>
      </w:r>
      <w:r>
        <w:rPr>
          <w:rFonts w:ascii="Times New Roman" w:hAnsi="Times New Roman" w:cs="Times New Roman"/>
          <w:sz w:val="28"/>
          <w:szCs w:val="28"/>
        </w:rPr>
        <w:t xml:space="preserve">Этот термин, по сути, является аналогом концепции интегрированных маркетинговых коммуникаций, когда приемы </w:t>
      </w:r>
      <w:r>
        <w:rPr>
          <w:rFonts w:ascii="Times New Roman" w:hAnsi="Times New Roman" w:cs="Times New Roman"/>
          <w:sz w:val="28"/>
          <w:szCs w:val="28"/>
          <w:lang w:val="en-US"/>
        </w:rPr>
        <w:t>ATL</w:t>
      </w:r>
      <w:r>
        <w:rPr>
          <w:rFonts w:ascii="Times New Roman" w:hAnsi="Times New Roman" w:cs="Times New Roman"/>
          <w:sz w:val="28"/>
          <w:szCs w:val="28"/>
        </w:rPr>
        <w:t xml:space="preserve">- и </w:t>
      </w:r>
      <w:r>
        <w:rPr>
          <w:rFonts w:ascii="Times New Roman" w:hAnsi="Times New Roman" w:cs="Times New Roman"/>
          <w:sz w:val="28"/>
          <w:szCs w:val="28"/>
          <w:lang w:val="en-US"/>
        </w:rPr>
        <w:t>BTL</w:t>
      </w:r>
      <w:r>
        <w:rPr>
          <w:rFonts w:ascii="Times New Roman" w:hAnsi="Times New Roman" w:cs="Times New Roman"/>
          <w:sz w:val="28"/>
          <w:szCs w:val="28"/>
        </w:rPr>
        <w:t xml:space="preserve">- рекламы используются совместно для усиления эффекта и преодоления недостатков </w:t>
      </w:r>
      <w:r>
        <w:rPr>
          <w:rFonts w:ascii="Times New Roman" w:hAnsi="Times New Roman" w:cs="Times New Roman"/>
          <w:sz w:val="28"/>
          <w:szCs w:val="28"/>
        </w:rPr>
        <w:lastRenderedPageBreak/>
        <w:t>широкомасштабной рекламы, у которой нет личного контакта и узкой по охвату личной продажи</w:t>
      </w:r>
      <w:r w:rsidR="00ED5C8C" w:rsidRPr="00ED5C8C">
        <w:rPr>
          <w:rFonts w:ascii="Times New Roman" w:hAnsi="Times New Roman" w:cs="Times New Roman"/>
          <w:sz w:val="28"/>
          <w:szCs w:val="28"/>
        </w:rPr>
        <w:t xml:space="preserve"> [1]</w:t>
      </w:r>
      <w:r>
        <w:rPr>
          <w:rFonts w:ascii="Times New Roman" w:hAnsi="Times New Roman" w:cs="Times New Roman"/>
          <w:sz w:val="28"/>
          <w:szCs w:val="28"/>
        </w:rPr>
        <w:t>.</w:t>
      </w:r>
    </w:p>
    <w:p w:rsidR="000D758B" w:rsidRDefault="000D758B" w:rsidP="000D7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 </w:t>
      </w:r>
      <w:r>
        <w:rPr>
          <w:rFonts w:ascii="Times New Roman" w:hAnsi="Times New Roman" w:cs="Times New Roman"/>
          <w:sz w:val="28"/>
          <w:szCs w:val="28"/>
          <w:lang w:val="en-US"/>
        </w:rPr>
        <w:t>ATL</w:t>
      </w:r>
      <w:r w:rsidRPr="000D758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BTL</w:t>
      </w:r>
      <w:r w:rsidRPr="000D758B">
        <w:rPr>
          <w:rFonts w:ascii="Times New Roman" w:hAnsi="Times New Roman" w:cs="Times New Roman"/>
          <w:sz w:val="28"/>
          <w:szCs w:val="28"/>
        </w:rPr>
        <w:t>-</w:t>
      </w:r>
      <w:r>
        <w:rPr>
          <w:rFonts w:ascii="Times New Roman" w:hAnsi="Times New Roman" w:cs="Times New Roman"/>
          <w:sz w:val="28"/>
          <w:szCs w:val="28"/>
        </w:rPr>
        <w:t xml:space="preserve">технологий абсолютно разные коммуникационные задачи. Как правило, </w:t>
      </w:r>
      <w:r>
        <w:rPr>
          <w:rFonts w:ascii="Times New Roman" w:hAnsi="Times New Roman" w:cs="Times New Roman"/>
          <w:sz w:val="28"/>
          <w:szCs w:val="28"/>
          <w:lang w:val="en-US"/>
        </w:rPr>
        <w:t>ATL</w:t>
      </w:r>
      <w:r w:rsidRPr="000D758B">
        <w:rPr>
          <w:rFonts w:ascii="Times New Roman" w:hAnsi="Times New Roman" w:cs="Times New Roman"/>
          <w:sz w:val="28"/>
          <w:szCs w:val="28"/>
        </w:rPr>
        <w:t>-</w:t>
      </w:r>
      <w:r>
        <w:rPr>
          <w:rFonts w:ascii="Times New Roman" w:hAnsi="Times New Roman" w:cs="Times New Roman"/>
          <w:sz w:val="28"/>
          <w:szCs w:val="28"/>
        </w:rPr>
        <w:t xml:space="preserve">реклама не призвана увеличивать продажи товара, её задача – информировать, сообщать, формировать узнаваемость и т.д. Если компания ставит перед системой маркетинговых коммуникаций задачу по стимулированию сбыта, тогда более целесообразно использовать систему </w:t>
      </w:r>
      <w:r>
        <w:rPr>
          <w:rFonts w:ascii="Times New Roman" w:hAnsi="Times New Roman" w:cs="Times New Roman"/>
          <w:sz w:val="28"/>
          <w:szCs w:val="28"/>
          <w:lang w:val="en-US"/>
        </w:rPr>
        <w:t>BTL</w:t>
      </w:r>
      <w:r>
        <w:rPr>
          <w:rFonts w:ascii="Times New Roman" w:hAnsi="Times New Roman" w:cs="Times New Roman"/>
          <w:sz w:val="28"/>
          <w:szCs w:val="28"/>
        </w:rPr>
        <w:t>-технологий.</w:t>
      </w:r>
    </w:p>
    <w:p w:rsidR="00043A57" w:rsidRDefault="00C61E42" w:rsidP="000D7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маркетинговые коммуникации являются основной для всех сфер рыночной деятельности, цель которых – достижение успехов в процессе удовлетворения совокупных потребностей общества. Они служат важным инструментом при осуществлении связей с общественностью в коммерческой сфере.</w:t>
      </w:r>
    </w:p>
    <w:p w:rsidR="00C61E42" w:rsidRDefault="00C61E42" w:rsidP="00F8356C">
      <w:pPr>
        <w:pStyle w:val="a7"/>
        <w:numPr>
          <w:ilvl w:val="1"/>
          <w:numId w:val="20"/>
        </w:numPr>
        <w:spacing w:after="0" w:line="360" w:lineRule="auto"/>
        <w:ind w:left="0" w:firstLine="709"/>
        <w:jc w:val="both"/>
        <w:outlineLvl w:val="1"/>
        <w:rPr>
          <w:rFonts w:ascii="Times New Roman" w:hAnsi="Times New Roman" w:cs="Times New Roman"/>
          <w:b/>
          <w:sz w:val="28"/>
          <w:szCs w:val="28"/>
        </w:rPr>
      </w:pPr>
      <w:bookmarkStart w:id="4" w:name="_Toc90153140"/>
      <w:r w:rsidRPr="00C61E42">
        <w:rPr>
          <w:rFonts w:ascii="Times New Roman" w:hAnsi="Times New Roman" w:cs="Times New Roman"/>
          <w:b/>
          <w:sz w:val="28"/>
          <w:szCs w:val="28"/>
        </w:rPr>
        <w:t>Разработка коммуникационной программы</w:t>
      </w:r>
      <w:bookmarkEnd w:id="4"/>
    </w:p>
    <w:p w:rsidR="00734A28" w:rsidRPr="00734A28" w:rsidRDefault="00734A28" w:rsidP="00734A28">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условиях рыночных отношений главным и определяющим фактором экономического благополучия фирмы становится эффективность маркетинговых коммуникаций., направленных на максимальное удовлетворение потребностей покупателей в товарах и услугах. Для этого необходимо разрабатывать коммуникационную программу.</w:t>
      </w:r>
    </w:p>
    <w:p w:rsidR="00C61E42" w:rsidRDefault="00734A28" w:rsidP="00C61E4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коммуникационной программы состоит из нескольких этапов.</w:t>
      </w:r>
    </w:p>
    <w:p w:rsidR="00734A28" w:rsidRDefault="00734A28" w:rsidP="00734A28">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целевой аудитории;</w:t>
      </w:r>
    </w:p>
    <w:p w:rsidR="00734A28" w:rsidRDefault="00734A28" w:rsidP="00734A28">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целей коммуникации;</w:t>
      </w:r>
    </w:p>
    <w:p w:rsidR="00734A28" w:rsidRDefault="00734A28" w:rsidP="00734A28">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бюджета;</w:t>
      </w:r>
    </w:p>
    <w:p w:rsidR="00734A28" w:rsidRDefault="00734A28" w:rsidP="00734A28">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элементов комплекса маркетинговых коммуникаций;</w:t>
      </w:r>
    </w:p>
    <w:p w:rsidR="00734A28" w:rsidRDefault="00734A28" w:rsidP="00734A28">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графика;</w:t>
      </w:r>
    </w:p>
    <w:p w:rsidR="00734A28" w:rsidRDefault="00734A28" w:rsidP="00734A28">
      <w:pPr>
        <w:pStyle w:val="a7"/>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и оценка эффективности коммуникационной программы</w:t>
      </w:r>
      <w:r w:rsidR="00E2506D" w:rsidRPr="00E2506D">
        <w:rPr>
          <w:rFonts w:ascii="Times New Roman" w:hAnsi="Times New Roman" w:cs="Times New Roman"/>
          <w:sz w:val="28"/>
          <w:szCs w:val="28"/>
        </w:rPr>
        <w:t xml:space="preserve"> [10]</w:t>
      </w:r>
      <w:r>
        <w:rPr>
          <w:rFonts w:ascii="Times New Roman" w:hAnsi="Times New Roman" w:cs="Times New Roman"/>
          <w:sz w:val="28"/>
          <w:szCs w:val="28"/>
        </w:rPr>
        <w:t>.</w:t>
      </w:r>
    </w:p>
    <w:p w:rsidR="00734A28" w:rsidRDefault="00734A28" w:rsidP="00734A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определяется целевая аудитория, после её выбора – цели коммуникации, которые должны быть измеримы, рассчитаны на определенный период времени и конкретную целевую аудиторию. Определив цели, </w:t>
      </w:r>
      <w:r>
        <w:rPr>
          <w:rFonts w:ascii="Times New Roman" w:hAnsi="Times New Roman" w:cs="Times New Roman"/>
          <w:sz w:val="28"/>
          <w:szCs w:val="28"/>
        </w:rPr>
        <w:lastRenderedPageBreak/>
        <w:t>предприятие разрабатывает бюджет коммуникационной программы. Существует несколько вариантов разработки бюджета:</w:t>
      </w:r>
    </w:p>
    <w:p w:rsidR="00734A28" w:rsidRDefault="00534A8B" w:rsidP="00534A8B">
      <w:pPr>
        <w:pStyle w:val="a7"/>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составления бюджета как процента от продаж, который учитывает объем предыдущих или предполагаемых продаж;</w:t>
      </w:r>
    </w:p>
    <w:p w:rsidR="00534A8B" w:rsidRDefault="00534A8B" w:rsidP="00534A8B">
      <w:pPr>
        <w:pStyle w:val="a7"/>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конкурентного паритета, т.е. копирование абсолютного уровня затрат конкурентов или уровня затрат, пропорционального доле рынка конкурента;</w:t>
      </w:r>
    </w:p>
    <w:p w:rsidR="00534A8B" w:rsidRDefault="00534A8B" w:rsidP="00534A8B">
      <w:pPr>
        <w:pStyle w:val="a7"/>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составления бюджета по остаточному принципу, при котором деньги на продвижение выделяются только после того, как учтены все остальные расходы;</w:t>
      </w:r>
    </w:p>
    <w:p w:rsidR="00534A8B" w:rsidRDefault="00534A8B" w:rsidP="00534A8B">
      <w:pPr>
        <w:pStyle w:val="a7"/>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составления бюджета на основе целей и задач, при помощи которого предприятие определяет цели своей коммуникационной программы, намечает задачи, вытекающие из этих целей, рассчитывает затраты на выполнение этих задач и др.</w:t>
      </w:r>
      <w:r w:rsidR="00E2506D" w:rsidRPr="00E2506D">
        <w:rPr>
          <w:rFonts w:ascii="Times New Roman" w:hAnsi="Times New Roman" w:cs="Times New Roman"/>
          <w:sz w:val="28"/>
          <w:szCs w:val="28"/>
        </w:rPr>
        <w:t xml:space="preserve"> [</w:t>
      </w:r>
      <w:r w:rsidR="00E2506D">
        <w:rPr>
          <w:rFonts w:ascii="Times New Roman" w:hAnsi="Times New Roman" w:cs="Times New Roman"/>
          <w:sz w:val="28"/>
          <w:szCs w:val="28"/>
          <w:lang w:val="en-US"/>
        </w:rPr>
        <w:t>10].</w:t>
      </w:r>
    </w:p>
    <w:p w:rsidR="00534A8B" w:rsidRDefault="00534A8B" w:rsidP="00534A8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составления бюджета, опираясь на аналитический подход и опыт, осуществляют выбор коммуникационных элементов – рекламы, стимулирования сбыта, личных продаж, </w:t>
      </w:r>
      <w:r>
        <w:rPr>
          <w:rFonts w:ascii="Times New Roman" w:hAnsi="Times New Roman" w:cs="Times New Roman"/>
          <w:sz w:val="28"/>
          <w:szCs w:val="28"/>
          <w:lang w:val="en-US"/>
        </w:rPr>
        <w:t>PR</w:t>
      </w:r>
      <w:r>
        <w:rPr>
          <w:rFonts w:ascii="Times New Roman" w:hAnsi="Times New Roman" w:cs="Times New Roman"/>
          <w:sz w:val="28"/>
          <w:szCs w:val="28"/>
        </w:rPr>
        <w:t xml:space="preserve"> и прямого маркетинга.</w:t>
      </w:r>
    </w:p>
    <w:p w:rsidR="00534A8B" w:rsidRDefault="00534A8B" w:rsidP="00534A8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завершении создания коммуникационной программы, составляется график использования её элементов, который включает в себя последовательность реализации программ и чистоту их использования за определенный период.</w:t>
      </w:r>
    </w:p>
    <w:p w:rsidR="00534A8B" w:rsidRPr="00534A8B" w:rsidRDefault="00534A8B" w:rsidP="00534A8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Завершающим этапом коммуникационной программы является определение её эффективности.</w:t>
      </w:r>
    </w:p>
    <w:p w:rsidR="00734A28" w:rsidRPr="00734A28" w:rsidRDefault="00734A28" w:rsidP="00C61E42">
      <w:pPr>
        <w:pStyle w:val="a7"/>
        <w:spacing w:after="0" w:line="360" w:lineRule="auto"/>
        <w:ind w:left="0" w:firstLine="709"/>
        <w:jc w:val="both"/>
        <w:rPr>
          <w:rFonts w:ascii="Times New Roman" w:hAnsi="Times New Roman" w:cs="Times New Roman"/>
          <w:sz w:val="28"/>
          <w:szCs w:val="28"/>
        </w:rPr>
      </w:pPr>
    </w:p>
    <w:p w:rsidR="00D7583C" w:rsidRDefault="00D7583C" w:rsidP="00F67B2B">
      <w:pPr>
        <w:spacing w:after="0" w:line="360" w:lineRule="auto"/>
        <w:ind w:firstLine="709"/>
        <w:jc w:val="both"/>
        <w:rPr>
          <w:rFonts w:ascii="Times New Roman" w:hAnsi="Times New Roman" w:cs="Times New Roman"/>
          <w:color w:val="FF0000"/>
          <w:sz w:val="28"/>
          <w:szCs w:val="28"/>
        </w:rPr>
      </w:pPr>
    </w:p>
    <w:p w:rsidR="00D7583C" w:rsidRDefault="00D7583C">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053B5C" w:rsidRPr="00534A8B" w:rsidRDefault="00053B5C" w:rsidP="00F8356C">
      <w:pPr>
        <w:pStyle w:val="a7"/>
        <w:numPr>
          <w:ilvl w:val="0"/>
          <w:numId w:val="20"/>
        </w:numPr>
        <w:spacing w:after="0" w:line="480" w:lineRule="auto"/>
        <w:jc w:val="center"/>
        <w:outlineLvl w:val="0"/>
        <w:rPr>
          <w:rFonts w:ascii="Times New Roman" w:hAnsi="Times New Roman" w:cs="Times New Roman"/>
          <w:b/>
          <w:caps/>
          <w:sz w:val="28"/>
          <w:szCs w:val="28"/>
        </w:rPr>
      </w:pPr>
      <w:bookmarkStart w:id="5" w:name="_Toc90153141"/>
      <w:r w:rsidRPr="00534A8B">
        <w:rPr>
          <w:rFonts w:ascii="Times New Roman" w:hAnsi="Times New Roman" w:cs="Times New Roman"/>
          <w:b/>
          <w:caps/>
          <w:sz w:val="28"/>
          <w:szCs w:val="28"/>
        </w:rPr>
        <w:lastRenderedPageBreak/>
        <w:t>Анализ коммуникативной политики отеля</w:t>
      </w:r>
      <w:r w:rsidR="00C17C2F">
        <w:rPr>
          <w:rFonts w:ascii="Times New Roman" w:hAnsi="Times New Roman" w:cs="Times New Roman"/>
          <w:b/>
          <w:caps/>
          <w:sz w:val="28"/>
          <w:szCs w:val="28"/>
        </w:rPr>
        <w:t xml:space="preserve"> «</w:t>
      </w:r>
      <w:r w:rsidR="00C17C2F">
        <w:rPr>
          <w:rFonts w:ascii="Times New Roman" w:hAnsi="Times New Roman" w:cs="Times New Roman"/>
          <w:b/>
          <w:caps/>
          <w:sz w:val="28"/>
          <w:szCs w:val="28"/>
          <w:lang w:val="en-US"/>
        </w:rPr>
        <w:t>Radisson</w:t>
      </w:r>
      <w:r w:rsidR="00C17C2F" w:rsidRPr="00C17C2F">
        <w:rPr>
          <w:rFonts w:ascii="Times New Roman" w:hAnsi="Times New Roman" w:cs="Times New Roman"/>
          <w:b/>
          <w:caps/>
          <w:sz w:val="28"/>
          <w:szCs w:val="28"/>
        </w:rPr>
        <w:t xml:space="preserve"> </w:t>
      </w:r>
      <w:r w:rsidR="00C17C2F">
        <w:rPr>
          <w:rFonts w:ascii="Times New Roman" w:hAnsi="Times New Roman" w:cs="Times New Roman"/>
          <w:b/>
          <w:caps/>
          <w:sz w:val="28"/>
          <w:szCs w:val="28"/>
          <w:lang w:val="en-US"/>
        </w:rPr>
        <w:t>blu</w:t>
      </w:r>
      <w:r w:rsidR="00C17C2F" w:rsidRPr="00C17C2F">
        <w:rPr>
          <w:rFonts w:ascii="Times New Roman" w:hAnsi="Times New Roman" w:cs="Times New Roman"/>
          <w:b/>
          <w:caps/>
          <w:sz w:val="28"/>
          <w:szCs w:val="28"/>
        </w:rPr>
        <w:t xml:space="preserve"> </w:t>
      </w:r>
      <w:r w:rsidR="00C17C2F">
        <w:rPr>
          <w:rFonts w:ascii="Times New Roman" w:hAnsi="Times New Roman" w:cs="Times New Roman"/>
          <w:b/>
          <w:caps/>
          <w:sz w:val="28"/>
          <w:szCs w:val="28"/>
          <w:lang w:val="en-US"/>
        </w:rPr>
        <w:t>hotel</w:t>
      </w:r>
      <w:r w:rsidR="00C17C2F" w:rsidRPr="00C17C2F">
        <w:rPr>
          <w:rFonts w:ascii="Times New Roman" w:hAnsi="Times New Roman" w:cs="Times New Roman"/>
          <w:b/>
          <w:caps/>
          <w:sz w:val="28"/>
          <w:szCs w:val="28"/>
        </w:rPr>
        <w:t xml:space="preserve">, </w:t>
      </w:r>
      <w:r w:rsidR="00C17C2F">
        <w:rPr>
          <w:rFonts w:ascii="Times New Roman" w:hAnsi="Times New Roman" w:cs="Times New Roman"/>
          <w:b/>
          <w:caps/>
          <w:sz w:val="28"/>
          <w:szCs w:val="28"/>
          <w:lang w:val="en-US"/>
        </w:rPr>
        <w:t>chelyabinsk</w:t>
      </w:r>
      <w:r w:rsidR="00C17C2F">
        <w:rPr>
          <w:rFonts w:ascii="Times New Roman" w:hAnsi="Times New Roman" w:cs="Times New Roman"/>
          <w:b/>
          <w:caps/>
          <w:sz w:val="28"/>
          <w:szCs w:val="28"/>
        </w:rPr>
        <w:t>»</w:t>
      </w:r>
      <w:bookmarkEnd w:id="5"/>
    </w:p>
    <w:p w:rsidR="00C10686" w:rsidRPr="00C17C2F" w:rsidRDefault="00C10686" w:rsidP="00F8356C">
      <w:pPr>
        <w:pStyle w:val="a7"/>
        <w:numPr>
          <w:ilvl w:val="1"/>
          <w:numId w:val="25"/>
        </w:numPr>
        <w:spacing w:after="0" w:line="480" w:lineRule="auto"/>
        <w:ind w:left="0" w:firstLine="709"/>
        <w:jc w:val="both"/>
        <w:outlineLvl w:val="1"/>
        <w:rPr>
          <w:rFonts w:ascii="Times New Roman" w:hAnsi="Times New Roman" w:cs="Times New Roman"/>
          <w:b/>
          <w:sz w:val="28"/>
          <w:szCs w:val="28"/>
        </w:rPr>
      </w:pPr>
      <w:bookmarkStart w:id="6" w:name="_Toc90153142"/>
      <w:r w:rsidRPr="00C17C2F">
        <w:rPr>
          <w:rFonts w:ascii="Times New Roman" w:hAnsi="Times New Roman" w:cs="Times New Roman"/>
          <w:b/>
          <w:sz w:val="28"/>
          <w:szCs w:val="28"/>
        </w:rPr>
        <w:t>Характеристика предприятия</w:t>
      </w:r>
      <w:bookmarkEnd w:id="6"/>
      <w:r w:rsidRPr="00C17C2F">
        <w:rPr>
          <w:rFonts w:ascii="Times New Roman" w:hAnsi="Times New Roman" w:cs="Times New Roman"/>
          <w:b/>
          <w:sz w:val="28"/>
          <w:szCs w:val="28"/>
        </w:rPr>
        <w:t xml:space="preserve"> </w:t>
      </w:r>
    </w:p>
    <w:p w:rsidR="00D7583C" w:rsidRDefault="005110D8" w:rsidP="005110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«ОтельСтрой» – </w:t>
      </w:r>
      <w:r w:rsidR="00D7583C">
        <w:rPr>
          <w:rFonts w:ascii="Times New Roman" w:hAnsi="Times New Roman" w:cs="Times New Roman"/>
          <w:sz w:val="28"/>
          <w:szCs w:val="28"/>
        </w:rPr>
        <w:t>Отель «</w:t>
      </w:r>
      <w:r w:rsidR="00D7583C">
        <w:rPr>
          <w:rFonts w:ascii="Times New Roman" w:hAnsi="Times New Roman" w:cs="Times New Roman"/>
          <w:sz w:val="28"/>
          <w:szCs w:val="28"/>
          <w:lang w:val="en-US"/>
        </w:rPr>
        <w:t>Radisson</w:t>
      </w:r>
      <w:r w:rsidR="00D7583C" w:rsidRPr="00D7583C">
        <w:rPr>
          <w:rFonts w:ascii="Times New Roman" w:hAnsi="Times New Roman" w:cs="Times New Roman"/>
          <w:sz w:val="28"/>
          <w:szCs w:val="28"/>
        </w:rPr>
        <w:t xml:space="preserve"> </w:t>
      </w:r>
      <w:r w:rsidR="00D7583C">
        <w:rPr>
          <w:rFonts w:ascii="Times New Roman" w:hAnsi="Times New Roman" w:cs="Times New Roman"/>
          <w:sz w:val="28"/>
          <w:szCs w:val="28"/>
          <w:lang w:val="en-US"/>
        </w:rPr>
        <w:t>Blu</w:t>
      </w:r>
      <w:r w:rsidR="002F5BA6">
        <w:rPr>
          <w:rFonts w:ascii="Times New Roman" w:hAnsi="Times New Roman" w:cs="Times New Roman"/>
          <w:sz w:val="28"/>
          <w:szCs w:val="28"/>
        </w:rPr>
        <w:t xml:space="preserve">, </w:t>
      </w:r>
      <w:r w:rsidR="002F5BA6">
        <w:rPr>
          <w:rFonts w:ascii="Times New Roman" w:hAnsi="Times New Roman" w:cs="Times New Roman"/>
          <w:sz w:val="28"/>
          <w:szCs w:val="28"/>
          <w:lang w:val="en-US"/>
        </w:rPr>
        <w:t>Chelyabinsk</w:t>
      </w:r>
      <w:r w:rsidR="00D7583C">
        <w:rPr>
          <w:rFonts w:ascii="Times New Roman" w:hAnsi="Times New Roman" w:cs="Times New Roman"/>
          <w:sz w:val="28"/>
          <w:szCs w:val="28"/>
        </w:rPr>
        <w:t xml:space="preserve">» является одним из самых </w:t>
      </w:r>
      <w:r w:rsidR="002F5BA6">
        <w:rPr>
          <w:rFonts w:ascii="Times New Roman" w:hAnsi="Times New Roman" w:cs="Times New Roman"/>
          <w:sz w:val="28"/>
          <w:szCs w:val="28"/>
        </w:rPr>
        <w:t xml:space="preserve">современных и комфортабельных </w:t>
      </w:r>
      <w:r w:rsidR="00D7583C">
        <w:rPr>
          <w:rFonts w:ascii="Times New Roman" w:hAnsi="Times New Roman" w:cs="Times New Roman"/>
          <w:sz w:val="28"/>
          <w:szCs w:val="28"/>
        </w:rPr>
        <w:t xml:space="preserve">отелей Челябинска. Он находится в </w:t>
      </w:r>
      <w:r w:rsidR="002F5BA6">
        <w:rPr>
          <w:rFonts w:ascii="Times New Roman" w:hAnsi="Times New Roman" w:cs="Times New Roman"/>
          <w:sz w:val="28"/>
          <w:szCs w:val="28"/>
        </w:rPr>
        <w:t>центре города</w:t>
      </w:r>
      <w:r>
        <w:rPr>
          <w:rFonts w:ascii="Times New Roman" w:hAnsi="Times New Roman" w:cs="Times New Roman"/>
          <w:sz w:val="28"/>
          <w:szCs w:val="28"/>
        </w:rPr>
        <w:t xml:space="preserve"> по адресу ул. Труда 179</w:t>
      </w:r>
      <w:r w:rsidR="002F5BA6">
        <w:rPr>
          <w:rFonts w:ascii="Times New Roman" w:hAnsi="Times New Roman" w:cs="Times New Roman"/>
          <w:sz w:val="28"/>
          <w:szCs w:val="28"/>
        </w:rPr>
        <w:t xml:space="preserve"> рядом с парком им. Гагарина и стадионом «Центральный», а также другими развлекательными центрами. </w:t>
      </w:r>
    </w:p>
    <w:p w:rsidR="002F5BA6" w:rsidRDefault="002F5BA6" w:rsidP="00F67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услугам отеля «</w:t>
      </w:r>
      <w:r>
        <w:rPr>
          <w:rFonts w:ascii="Times New Roman" w:hAnsi="Times New Roman" w:cs="Times New Roman"/>
          <w:sz w:val="28"/>
          <w:szCs w:val="28"/>
          <w:lang w:val="en-US"/>
        </w:rPr>
        <w:t>Radisson</w:t>
      </w:r>
      <w:r w:rsidRPr="00D7583C">
        <w:rPr>
          <w:rFonts w:ascii="Times New Roman" w:hAnsi="Times New Roman" w:cs="Times New Roman"/>
          <w:sz w:val="28"/>
          <w:szCs w:val="28"/>
        </w:rPr>
        <w:t xml:space="preserve"> </w:t>
      </w:r>
      <w:r>
        <w:rPr>
          <w:rFonts w:ascii="Times New Roman" w:hAnsi="Times New Roman" w:cs="Times New Roman"/>
          <w:sz w:val="28"/>
          <w:szCs w:val="28"/>
          <w:lang w:val="en-US"/>
        </w:rPr>
        <w:t>Blu</w:t>
      </w:r>
      <w:r>
        <w:rPr>
          <w:rFonts w:ascii="Times New Roman" w:hAnsi="Times New Roman" w:cs="Times New Roman"/>
          <w:sz w:val="28"/>
          <w:szCs w:val="28"/>
        </w:rPr>
        <w:t>»</w:t>
      </w:r>
      <w:r w:rsidRPr="002F5BA6">
        <w:rPr>
          <w:rFonts w:ascii="Times New Roman" w:hAnsi="Times New Roman" w:cs="Times New Roman"/>
          <w:sz w:val="28"/>
          <w:szCs w:val="28"/>
        </w:rPr>
        <w:t xml:space="preserve"> </w:t>
      </w:r>
      <w:r w:rsidR="008C7FE0">
        <w:rPr>
          <w:rFonts w:ascii="Times New Roman" w:hAnsi="Times New Roman" w:cs="Times New Roman"/>
          <w:sz w:val="28"/>
          <w:szCs w:val="28"/>
        </w:rPr>
        <w:t>относя</w:t>
      </w:r>
      <w:r>
        <w:rPr>
          <w:rFonts w:ascii="Times New Roman" w:hAnsi="Times New Roman" w:cs="Times New Roman"/>
          <w:sz w:val="28"/>
          <w:szCs w:val="28"/>
        </w:rPr>
        <w:t>тся:</w:t>
      </w:r>
    </w:p>
    <w:p w:rsidR="00BF4130" w:rsidRPr="00BF4130" w:rsidRDefault="002F5BA6" w:rsidP="00BF4130">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удобное расположение в центре города рядом с парком;</w:t>
      </w:r>
    </w:p>
    <w:p w:rsidR="002F5BA6" w:rsidRDefault="002F5BA6"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экологически чистый район, удаленный от промышленных зон города;</w:t>
      </w:r>
    </w:p>
    <w:p w:rsidR="002F5BA6" w:rsidRDefault="002F5BA6"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211 номеров и люксов в скандинавском стиле</w:t>
      </w:r>
      <w:r w:rsidR="00BF4130">
        <w:rPr>
          <w:rFonts w:ascii="Times New Roman" w:hAnsi="Times New Roman" w:cs="Times New Roman"/>
          <w:sz w:val="28"/>
          <w:szCs w:val="28"/>
        </w:rPr>
        <w:t>;</w:t>
      </w:r>
    </w:p>
    <w:p w:rsidR="002F5BA6" w:rsidRDefault="002F5BA6"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бесплатный высокоскоростной </w:t>
      </w:r>
      <w:r>
        <w:rPr>
          <w:rFonts w:ascii="Times New Roman" w:hAnsi="Times New Roman" w:cs="Times New Roman"/>
          <w:sz w:val="28"/>
          <w:szCs w:val="28"/>
          <w:lang w:val="en-US"/>
        </w:rPr>
        <w:t>Wi</w:t>
      </w:r>
      <w:r w:rsidRPr="002F5BA6">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 xml:space="preserve"> и полы с подогревом в ванной комнате;</w:t>
      </w:r>
    </w:p>
    <w:p w:rsidR="002F5BA6" w:rsidRDefault="002F5BA6"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кафе и рестораны, в числе которых </w:t>
      </w:r>
      <w:r w:rsidR="00ED002B">
        <w:rPr>
          <w:rFonts w:ascii="Times New Roman" w:hAnsi="Times New Roman" w:cs="Times New Roman"/>
          <w:sz w:val="28"/>
          <w:szCs w:val="28"/>
        </w:rPr>
        <w:t xml:space="preserve">ресторан </w:t>
      </w:r>
      <w:r w:rsidR="00ED002B">
        <w:rPr>
          <w:rFonts w:ascii="Times New Roman" w:hAnsi="Times New Roman" w:cs="Times New Roman"/>
          <w:sz w:val="28"/>
          <w:szCs w:val="28"/>
          <w:lang w:val="en-US"/>
        </w:rPr>
        <w:t>Paulaner</w:t>
      </w:r>
      <w:r w:rsidR="00ED002B" w:rsidRPr="00ED002B">
        <w:rPr>
          <w:rFonts w:ascii="Times New Roman" w:hAnsi="Times New Roman" w:cs="Times New Roman"/>
          <w:sz w:val="28"/>
          <w:szCs w:val="28"/>
        </w:rPr>
        <w:t xml:space="preserve"> </w:t>
      </w:r>
      <w:r w:rsidR="00ED002B">
        <w:rPr>
          <w:rFonts w:ascii="Times New Roman" w:hAnsi="Times New Roman" w:cs="Times New Roman"/>
          <w:sz w:val="28"/>
          <w:szCs w:val="28"/>
          <w:lang w:val="en-US"/>
        </w:rPr>
        <w:t>Brauhaus</w:t>
      </w:r>
      <w:r w:rsidR="00ED002B">
        <w:rPr>
          <w:rFonts w:ascii="Times New Roman" w:hAnsi="Times New Roman" w:cs="Times New Roman"/>
          <w:sz w:val="28"/>
          <w:szCs w:val="28"/>
        </w:rPr>
        <w:t>, где подают различные блюда европейской и немецкой кухни;</w:t>
      </w:r>
    </w:p>
    <w:p w:rsidR="00ED002B" w:rsidRDefault="00ED002B"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фитнес-центр, оснащенный тренажерами и оборудованием для тренировок;</w:t>
      </w:r>
    </w:p>
    <w:p w:rsidR="002F5BA6" w:rsidRDefault="002F5BA6"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универсальных залов </w:t>
      </w:r>
      <w:r w:rsidR="008432FA">
        <w:rPr>
          <w:rFonts w:ascii="Times New Roman" w:hAnsi="Times New Roman" w:cs="Times New Roman"/>
          <w:sz w:val="28"/>
          <w:szCs w:val="28"/>
        </w:rPr>
        <w:t xml:space="preserve">с современным мультимедийным оборудованием </w:t>
      </w:r>
      <w:r>
        <w:rPr>
          <w:rFonts w:ascii="Times New Roman" w:hAnsi="Times New Roman" w:cs="Times New Roman"/>
          <w:sz w:val="28"/>
          <w:szCs w:val="28"/>
        </w:rPr>
        <w:t>для</w:t>
      </w:r>
      <w:r w:rsidR="008432FA">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мероприятий;</w:t>
      </w:r>
    </w:p>
    <w:p w:rsidR="002F5BA6" w:rsidRDefault="002F5BA6" w:rsidP="002F5BA6">
      <w:pPr>
        <w:pStyle w:val="a7"/>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всем гостям предоставляется бесплатный доступ в спа-салон с бассейном и термальной зоной</w:t>
      </w:r>
      <w:r w:rsidR="00E2506D" w:rsidRPr="00E2506D">
        <w:rPr>
          <w:rFonts w:ascii="Times New Roman" w:hAnsi="Times New Roman" w:cs="Times New Roman"/>
          <w:sz w:val="28"/>
          <w:szCs w:val="28"/>
        </w:rPr>
        <w:t xml:space="preserve"> [11]</w:t>
      </w:r>
      <w:r w:rsidR="00ED002B">
        <w:rPr>
          <w:rFonts w:ascii="Times New Roman" w:hAnsi="Times New Roman" w:cs="Times New Roman"/>
          <w:sz w:val="28"/>
          <w:szCs w:val="28"/>
        </w:rPr>
        <w:t>.</w:t>
      </w:r>
    </w:p>
    <w:p w:rsidR="00ED002B" w:rsidRDefault="00ED002B" w:rsidP="00ED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Миссией гостиницы является </w:t>
      </w:r>
      <w:r w:rsidR="00BF4130">
        <w:rPr>
          <w:rFonts w:ascii="Times New Roman" w:hAnsi="Times New Roman" w:cs="Times New Roman"/>
          <w:sz w:val="28"/>
          <w:szCs w:val="28"/>
        </w:rPr>
        <w:t>предоставление комфортабельных и элегантных номеров для временного проживания с высоким качеством обслуживания, а также универсальных конференц-залов для проведения различных мероприятия с целью получения прибыли.</w:t>
      </w:r>
    </w:p>
    <w:p w:rsidR="00696CF2" w:rsidRDefault="00696CF2" w:rsidP="00696CF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данный отель имеет большой потенциал и все возможности для роста. У гостиницы есть все преимущества, такие как удобное </w:t>
      </w:r>
      <w:r>
        <w:rPr>
          <w:rFonts w:ascii="Times New Roman" w:hAnsi="Times New Roman" w:cs="Times New Roman"/>
          <w:sz w:val="28"/>
          <w:szCs w:val="28"/>
        </w:rPr>
        <w:lastRenderedPageBreak/>
        <w:t>расположение, широкий ассортимент услуг (ресторан, конференц-залы, спа-салон), высокий уровень обслуживания.</w:t>
      </w:r>
    </w:p>
    <w:p w:rsidR="009C57A6" w:rsidRDefault="00BA4DCF" w:rsidP="009C57A6">
      <w:pPr>
        <w:pStyle w:val="a7"/>
        <w:numPr>
          <w:ilvl w:val="1"/>
          <w:numId w:val="25"/>
        </w:numPr>
        <w:spacing w:after="0" w:line="360" w:lineRule="auto"/>
        <w:ind w:left="0" w:firstLine="709"/>
        <w:jc w:val="both"/>
        <w:outlineLvl w:val="1"/>
        <w:rPr>
          <w:rFonts w:ascii="Times New Roman" w:hAnsi="Times New Roman" w:cs="Times New Roman"/>
          <w:b/>
          <w:sz w:val="28"/>
          <w:szCs w:val="28"/>
        </w:rPr>
      </w:pPr>
      <w:bookmarkStart w:id="7" w:name="_Toc90153143"/>
      <w:r>
        <w:rPr>
          <w:rFonts w:ascii="Times New Roman" w:hAnsi="Times New Roman" w:cs="Times New Roman"/>
          <w:b/>
          <w:sz w:val="28"/>
          <w:szCs w:val="28"/>
        </w:rPr>
        <w:t>Организационно-экономическая деятельность</w:t>
      </w:r>
      <w:r w:rsidR="009C57A6" w:rsidRPr="009C57A6">
        <w:rPr>
          <w:rFonts w:ascii="Times New Roman" w:hAnsi="Times New Roman" w:cs="Times New Roman"/>
          <w:b/>
          <w:sz w:val="28"/>
          <w:szCs w:val="28"/>
        </w:rPr>
        <w:t xml:space="preserve"> предприятия</w:t>
      </w:r>
      <w:bookmarkEnd w:id="7"/>
      <w:r w:rsidR="009C57A6" w:rsidRPr="009C57A6">
        <w:rPr>
          <w:rFonts w:ascii="Times New Roman" w:hAnsi="Times New Roman" w:cs="Times New Roman"/>
          <w:b/>
          <w:sz w:val="28"/>
          <w:szCs w:val="28"/>
        </w:rPr>
        <w:t xml:space="preserve"> </w:t>
      </w:r>
    </w:p>
    <w:p w:rsidR="00C73A8F" w:rsidRDefault="00573C13" w:rsidP="00C73A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организационную структуру</w:t>
      </w:r>
      <w:r w:rsidR="00C73A8F">
        <w:rPr>
          <w:rFonts w:ascii="Times New Roman" w:hAnsi="Times New Roman" w:cs="Times New Roman"/>
          <w:sz w:val="28"/>
          <w:szCs w:val="28"/>
        </w:rPr>
        <w:t xml:space="preserve"> ООО «ОтельСтрой»</w:t>
      </w:r>
      <w:r w:rsidR="00731F45">
        <w:rPr>
          <w:rFonts w:ascii="Times New Roman" w:hAnsi="Times New Roman" w:cs="Times New Roman"/>
          <w:sz w:val="28"/>
          <w:szCs w:val="28"/>
        </w:rPr>
        <w:t>, которая представлена в Приложении А.</w:t>
      </w:r>
    </w:p>
    <w:p w:rsidR="00C73A8F" w:rsidRPr="00C73A8F" w:rsidRDefault="00C73A8F" w:rsidP="00C73A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Отель</w:t>
      </w:r>
      <w:r w:rsidRPr="00C73A8F">
        <w:rPr>
          <w:rFonts w:ascii="Times New Roman" w:hAnsi="Times New Roman" w:cs="Times New Roman"/>
          <w:sz w:val="28"/>
          <w:szCs w:val="28"/>
        </w:rPr>
        <w:t xml:space="preserve"> «</w:t>
      </w:r>
      <w:r>
        <w:rPr>
          <w:rFonts w:ascii="Times New Roman" w:hAnsi="Times New Roman" w:cs="Times New Roman"/>
          <w:sz w:val="28"/>
          <w:szCs w:val="28"/>
          <w:lang w:val="en-US"/>
        </w:rPr>
        <w:t>Radisson</w:t>
      </w:r>
      <w:r w:rsidRPr="00C73A8F">
        <w:rPr>
          <w:rFonts w:ascii="Times New Roman" w:hAnsi="Times New Roman" w:cs="Times New Roman"/>
          <w:sz w:val="28"/>
          <w:szCs w:val="28"/>
        </w:rPr>
        <w:t xml:space="preserve"> </w:t>
      </w:r>
      <w:r>
        <w:rPr>
          <w:rFonts w:ascii="Times New Roman" w:hAnsi="Times New Roman" w:cs="Times New Roman"/>
          <w:sz w:val="28"/>
          <w:szCs w:val="28"/>
          <w:lang w:val="en-US"/>
        </w:rPr>
        <w:t>Blu</w:t>
      </w:r>
      <w:r w:rsidRPr="00C73A8F">
        <w:rPr>
          <w:rFonts w:ascii="Times New Roman" w:hAnsi="Times New Roman" w:cs="Times New Roman"/>
          <w:sz w:val="28"/>
          <w:szCs w:val="28"/>
        </w:rPr>
        <w:t xml:space="preserve"> </w:t>
      </w:r>
      <w:r>
        <w:rPr>
          <w:rFonts w:ascii="Times New Roman" w:hAnsi="Times New Roman" w:cs="Times New Roman"/>
          <w:sz w:val="28"/>
          <w:szCs w:val="28"/>
          <w:lang w:val="en-US"/>
        </w:rPr>
        <w:t>Hotel</w:t>
      </w:r>
      <w:r w:rsidRPr="00C73A8F">
        <w:rPr>
          <w:rFonts w:ascii="Times New Roman" w:hAnsi="Times New Roman" w:cs="Times New Roman"/>
          <w:sz w:val="28"/>
          <w:szCs w:val="28"/>
        </w:rPr>
        <w:t xml:space="preserve">, </w:t>
      </w:r>
      <w:r>
        <w:rPr>
          <w:rFonts w:ascii="Times New Roman" w:hAnsi="Times New Roman" w:cs="Times New Roman"/>
          <w:sz w:val="28"/>
          <w:szCs w:val="28"/>
          <w:lang w:val="en-US"/>
        </w:rPr>
        <w:t>Chelyabinsk</w:t>
      </w:r>
      <w:r w:rsidRPr="00C73A8F">
        <w:rPr>
          <w:rFonts w:ascii="Times New Roman" w:hAnsi="Times New Roman" w:cs="Times New Roman"/>
          <w:sz w:val="28"/>
          <w:szCs w:val="28"/>
        </w:rPr>
        <w:t>»</w:t>
      </w:r>
      <w:r>
        <w:rPr>
          <w:rFonts w:ascii="Times New Roman" w:hAnsi="Times New Roman" w:cs="Times New Roman"/>
          <w:sz w:val="28"/>
          <w:szCs w:val="28"/>
        </w:rPr>
        <w:t xml:space="preserve"> имеет линейно-функциональную структуру.</w:t>
      </w:r>
      <w:r w:rsidR="001F127C">
        <w:rPr>
          <w:rFonts w:ascii="Times New Roman" w:hAnsi="Times New Roman" w:cs="Times New Roman"/>
          <w:sz w:val="28"/>
          <w:szCs w:val="28"/>
        </w:rPr>
        <w:t xml:space="preserve"> Наиболее распространенный вид структуры, в основе которого лежит «шахтный» принцип построения и специализации управленческого процесса по функциональным подсистемам организации.</w:t>
      </w:r>
      <w:r w:rsidR="007D0A42">
        <w:rPr>
          <w:rFonts w:ascii="Times New Roman" w:hAnsi="Times New Roman" w:cs="Times New Roman"/>
          <w:sz w:val="28"/>
          <w:szCs w:val="28"/>
        </w:rPr>
        <w:t xml:space="preserve"> </w:t>
      </w:r>
      <w:r w:rsidR="00D31286">
        <w:rPr>
          <w:rFonts w:ascii="Times New Roman" w:hAnsi="Times New Roman" w:cs="Times New Roman"/>
          <w:sz w:val="28"/>
          <w:szCs w:val="28"/>
        </w:rPr>
        <w:t xml:space="preserve">По каждой из них формируется иерархия служб, пронизывающая всю организацию сверху вниз. </w:t>
      </w:r>
      <w:r w:rsidR="007D0A42">
        <w:rPr>
          <w:rFonts w:ascii="Times New Roman" w:hAnsi="Times New Roman" w:cs="Times New Roman"/>
          <w:sz w:val="28"/>
          <w:szCs w:val="28"/>
        </w:rPr>
        <w:t>Данная организационная структура является традиционной для гостиничных предприятий.</w:t>
      </w:r>
    </w:p>
    <w:p w:rsidR="00A16B32" w:rsidRDefault="00C42982" w:rsidP="00A16B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«ОтельСтрой» является обществом с ограниченной ответственностью. </w:t>
      </w:r>
      <w:r w:rsidR="00A16B32">
        <w:rPr>
          <w:rFonts w:ascii="Times New Roman" w:hAnsi="Times New Roman" w:cs="Times New Roman"/>
          <w:sz w:val="28"/>
          <w:szCs w:val="28"/>
        </w:rPr>
        <w:t xml:space="preserve">Высший орган </w:t>
      </w:r>
      <w:r w:rsidR="007D0A42">
        <w:rPr>
          <w:rFonts w:ascii="Times New Roman" w:hAnsi="Times New Roman" w:cs="Times New Roman"/>
          <w:sz w:val="28"/>
          <w:szCs w:val="28"/>
        </w:rPr>
        <w:t>управления</w:t>
      </w:r>
      <w:r w:rsidR="002D6222">
        <w:rPr>
          <w:rFonts w:ascii="Times New Roman" w:hAnsi="Times New Roman" w:cs="Times New Roman"/>
          <w:sz w:val="28"/>
          <w:szCs w:val="28"/>
        </w:rPr>
        <w:t xml:space="preserve"> – О</w:t>
      </w:r>
      <w:r w:rsidR="00A16B32">
        <w:rPr>
          <w:rFonts w:ascii="Times New Roman" w:hAnsi="Times New Roman" w:cs="Times New Roman"/>
          <w:sz w:val="28"/>
          <w:szCs w:val="28"/>
        </w:rPr>
        <w:t xml:space="preserve">бщее </w:t>
      </w:r>
      <w:r w:rsidR="001F127C">
        <w:rPr>
          <w:rFonts w:ascii="Times New Roman" w:hAnsi="Times New Roman" w:cs="Times New Roman"/>
          <w:sz w:val="28"/>
          <w:szCs w:val="28"/>
        </w:rPr>
        <w:t>собрание акционеров</w:t>
      </w:r>
      <w:r w:rsidR="007D0A42">
        <w:rPr>
          <w:rFonts w:ascii="Times New Roman" w:hAnsi="Times New Roman" w:cs="Times New Roman"/>
          <w:sz w:val="28"/>
          <w:szCs w:val="28"/>
        </w:rPr>
        <w:t xml:space="preserve">. Совет директоров осуществляет общее руководство деятельностью Общества. </w:t>
      </w:r>
      <w:r w:rsidR="00A16B32">
        <w:rPr>
          <w:rFonts w:ascii="Times New Roman" w:hAnsi="Times New Roman" w:cs="Times New Roman"/>
          <w:sz w:val="28"/>
          <w:szCs w:val="28"/>
        </w:rPr>
        <w:t>Генеральный директор – единоличный исполнительный орган Общества.</w:t>
      </w:r>
    </w:p>
    <w:p w:rsidR="00371246" w:rsidRDefault="00371246" w:rsidP="00A16B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руководства устанавливаются исходя из потребностей и желаний клиентов через имеющиеся ресурсы и возможности.</w:t>
      </w:r>
    </w:p>
    <w:p w:rsidR="00007A4A" w:rsidRDefault="00007A4A" w:rsidP="00A16B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решения стратегического характера принимаются владельцами предприятия и генеральным директором. Ориентация на прием и обслуживание туристов является стратегической целью предприятия, которая определяется владельцами.</w:t>
      </w:r>
    </w:p>
    <w:p w:rsidR="001F127C" w:rsidRDefault="00007A4A" w:rsidP="001F1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Генеральный директор является посредником между владельцами предприятия и управленческим персоналом, с одной стороны, и гостями, с другой. Генеральный директор организует работу и взаимодействие всех функциональных и обеспечивающих подразделений и служб, направляет их деятельность на совершенствование и развитие деятельности отеля с учётом рыночных и социальных приоритетов, повышение эффективности работы фирмы, увеличение прибыли, улучшение качества и конкурентоспособности услуг, удовлет</w:t>
      </w:r>
      <w:r w:rsidR="00C73A8F">
        <w:rPr>
          <w:rFonts w:ascii="Times New Roman" w:hAnsi="Times New Roman" w:cs="Times New Roman"/>
          <w:sz w:val="28"/>
          <w:szCs w:val="28"/>
        </w:rPr>
        <w:t>ворение потребностей клиентов.</w:t>
      </w:r>
    </w:p>
    <w:p w:rsidR="001F127C" w:rsidRDefault="001F127C" w:rsidP="001F1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непосредственном подчинении у генерально</w:t>
      </w:r>
      <w:r w:rsidR="002D6222">
        <w:rPr>
          <w:rFonts w:ascii="Times New Roman" w:hAnsi="Times New Roman" w:cs="Times New Roman"/>
          <w:sz w:val="28"/>
          <w:szCs w:val="28"/>
        </w:rPr>
        <w:t>го директора находятся начальники</w:t>
      </w:r>
      <w:r>
        <w:rPr>
          <w:rFonts w:ascii="Times New Roman" w:hAnsi="Times New Roman" w:cs="Times New Roman"/>
          <w:sz w:val="28"/>
          <w:szCs w:val="28"/>
        </w:rPr>
        <w:t xml:space="preserve"> и</w:t>
      </w:r>
      <w:r w:rsidR="002D6222">
        <w:rPr>
          <w:rFonts w:ascii="Times New Roman" w:hAnsi="Times New Roman" w:cs="Times New Roman"/>
          <w:sz w:val="28"/>
          <w:szCs w:val="28"/>
        </w:rPr>
        <w:t>ли директора отделов. Начальникам</w:t>
      </w:r>
      <w:r>
        <w:rPr>
          <w:rFonts w:ascii="Times New Roman" w:hAnsi="Times New Roman" w:cs="Times New Roman"/>
          <w:sz w:val="28"/>
          <w:szCs w:val="28"/>
        </w:rPr>
        <w:t xml:space="preserve"> отделов подчиняются заместители. </w:t>
      </w:r>
    </w:p>
    <w:p w:rsidR="00D31286" w:rsidRDefault="007D0A42" w:rsidP="00D31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работников на конец 2020 года составляла 42 человека</w:t>
      </w:r>
      <w:r w:rsidR="00731F45">
        <w:rPr>
          <w:rFonts w:ascii="Times New Roman" w:hAnsi="Times New Roman" w:cs="Times New Roman"/>
          <w:sz w:val="28"/>
          <w:szCs w:val="28"/>
        </w:rPr>
        <w:t xml:space="preserve"> </w:t>
      </w:r>
      <w:r w:rsidR="00731F45" w:rsidRPr="00731F45">
        <w:rPr>
          <w:rFonts w:ascii="Times New Roman" w:hAnsi="Times New Roman" w:cs="Times New Roman"/>
          <w:sz w:val="28"/>
          <w:szCs w:val="28"/>
        </w:rPr>
        <w:t>[12]</w:t>
      </w:r>
      <w:r>
        <w:rPr>
          <w:rFonts w:ascii="Times New Roman" w:hAnsi="Times New Roman" w:cs="Times New Roman"/>
          <w:sz w:val="28"/>
          <w:szCs w:val="28"/>
        </w:rPr>
        <w:t>.</w:t>
      </w:r>
      <w:r w:rsidR="00731F45">
        <w:rPr>
          <w:rFonts w:ascii="Times New Roman" w:hAnsi="Times New Roman" w:cs="Times New Roman"/>
          <w:sz w:val="28"/>
          <w:szCs w:val="28"/>
        </w:rPr>
        <w:t xml:space="preserve"> На момент </w:t>
      </w:r>
      <w:r w:rsidR="000A60CD">
        <w:rPr>
          <w:rFonts w:ascii="Times New Roman" w:hAnsi="Times New Roman" w:cs="Times New Roman"/>
          <w:sz w:val="28"/>
          <w:szCs w:val="28"/>
        </w:rPr>
        <w:t xml:space="preserve">написания данной работы </w:t>
      </w:r>
      <w:r w:rsidR="00731F45">
        <w:rPr>
          <w:rFonts w:ascii="Times New Roman" w:hAnsi="Times New Roman" w:cs="Times New Roman"/>
          <w:sz w:val="28"/>
          <w:szCs w:val="28"/>
        </w:rPr>
        <w:t xml:space="preserve">численность персонала </w:t>
      </w:r>
      <w:r w:rsidR="000A60CD">
        <w:rPr>
          <w:rFonts w:ascii="Times New Roman" w:hAnsi="Times New Roman" w:cs="Times New Roman"/>
          <w:sz w:val="28"/>
          <w:szCs w:val="28"/>
        </w:rPr>
        <w:t xml:space="preserve">отеля </w:t>
      </w:r>
      <w:r w:rsidR="00C47A34">
        <w:rPr>
          <w:rFonts w:ascii="Times New Roman" w:hAnsi="Times New Roman" w:cs="Times New Roman"/>
          <w:sz w:val="28"/>
          <w:szCs w:val="28"/>
        </w:rPr>
        <w:t>составляет 12</w:t>
      </w:r>
      <w:r w:rsidR="00731F45">
        <w:rPr>
          <w:rFonts w:ascii="Times New Roman" w:hAnsi="Times New Roman" w:cs="Times New Roman"/>
          <w:sz w:val="28"/>
          <w:szCs w:val="28"/>
        </w:rPr>
        <w:t>5 человек.</w:t>
      </w:r>
    </w:p>
    <w:p w:rsidR="009C57A6" w:rsidRDefault="00D83F27" w:rsidP="007D0A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w:t>
      </w:r>
      <w:r w:rsidR="009C57A6">
        <w:rPr>
          <w:rFonts w:ascii="Times New Roman" w:hAnsi="Times New Roman" w:cs="Times New Roman"/>
          <w:sz w:val="28"/>
          <w:szCs w:val="28"/>
        </w:rPr>
        <w:t xml:space="preserve">ассмотрим основные показатели экономической </w:t>
      </w:r>
      <w:r w:rsidR="00CE562A">
        <w:rPr>
          <w:rFonts w:ascii="Times New Roman" w:hAnsi="Times New Roman" w:cs="Times New Roman"/>
          <w:sz w:val="28"/>
          <w:szCs w:val="28"/>
        </w:rPr>
        <w:t xml:space="preserve">деятельности отеля </w:t>
      </w:r>
      <w:r w:rsidR="00CE562A" w:rsidRPr="008C7FE0">
        <w:rPr>
          <w:rFonts w:ascii="Times New Roman" w:hAnsi="Times New Roman" w:cs="Times New Roman"/>
          <w:sz w:val="28"/>
          <w:szCs w:val="28"/>
        </w:rPr>
        <w:t>«</w:t>
      </w:r>
      <w:r w:rsidR="00CE562A">
        <w:rPr>
          <w:rFonts w:ascii="Times New Roman" w:hAnsi="Times New Roman" w:cs="Times New Roman"/>
          <w:sz w:val="28"/>
          <w:szCs w:val="28"/>
          <w:lang w:val="en-US"/>
        </w:rPr>
        <w:t>Radisson</w:t>
      </w:r>
      <w:r w:rsidR="00CE562A" w:rsidRPr="00D005A2">
        <w:rPr>
          <w:rFonts w:ascii="Times New Roman" w:hAnsi="Times New Roman" w:cs="Times New Roman"/>
          <w:sz w:val="28"/>
          <w:szCs w:val="28"/>
        </w:rPr>
        <w:t xml:space="preserve"> </w:t>
      </w:r>
      <w:r w:rsidR="00CE562A">
        <w:rPr>
          <w:rFonts w:ascii="Times New Roman" w:hAnsi="Times New Roman" w:cs="Times New Roman"/>
          <w:sz w:val="28"/>
          <w:szCs w:val="28"/>
          <w:lang w:val="en-US"/>
        </w:rPr>
        <w:t>Blu</w:t>
      </w:r>
      <w:r w:rsidR="00CE562A" w:rsidRPr="00D005A2">
        <w:rPr>
          <w:rFonts w:ascii="Times New Roman" w:hAnsi="Times New Roman" w:cs="Times New Roman"/>
          <w:sz w:val="28"/>
          <w:szCs w:val="28"/>
        </w:rPr>
        <w:t xml:space="preserve"> </w:t>
      </w:r>
      <w:r w:rsidR="00CE562A">
        <w:rPr>
          <w:rFonts w:ascii="Times New Roman" w:hAnsi="Times New Roman" w:cs="Times New Roman"/>
          <w:sz w:val="28"/>
          <w:szCs w:val="28"/>
          <w:lang w:val="en-US"/>
        </w:rPr>
        <w:t>Hotel</w:t>
      </w:r>
      <w:r w:rsidR="00CE562A" w:rsidRPr="00D005A2">
        <w:rPr>
          <w:rFonts w:ascii="Times New Roman" w:hAnsi="Times New Roman" w:cs="Times New Roman"/>
          <w:sz w:val="28"/>
          <w:szCs w:val="28"/>
        </w:rPr>
        <w:t xml:space="preserve">, </w:t>
      </w:r>
      <w:r w:rsidR="00CE562A">
        <w:rPr>
          <w:rFonts w:ascii="Times New Roman" w:hAnsi="Times New Roman" w:cs="Times New Roman"/>
          <w:sz w:val="28"/>
          <w:szCs w:val="28"/>
          <w:lang w:val="en-US"/>
        </w:rPr>
        <w:t>Chelyabinsk</w:t>
      </w:r>
      <w:r w:rsidR="00CE562A" w:rsidRPr="008C7FE0">
        <w:rPr>
          <w:rFonts w:ascii="Times New Roman" w:hAnsi="Times New Roman" w:cs="Times New Roman"/>
          <w:sz w:val="28"/>
          <w:szCs w:val="28"/>
        </w:rPr>
        <w:t>»</w:t>
      </w:r>
      <w:r w:rsidR="009C57A6">
        <w:rPr>
          <w:rFonts w:ascii="Times New Roman" w:hAnsi="Times New Roman" w:cs="Times New Roman"/>
          <w:sz w:val="28"/>
          <w:szCs w:val="28"/>
        </w:rPr>
        <w:t xml:space="preserve"> </w:t>
      </w:r>
      <w:r w:rsidR="00CE562A">
        <w:rPr>
          <w:rFonts w:ascii="Times New Roman" w:hAnsi="Times New Roman" w:cs="Times New Roman"/>
          <w:sz w:val="28"/>
          <w:szCs w:val="28"/>
        </w:rPr>
        <w:t>для анализа финансового состояния предприятия. Результаты финансово-экономической деятельности ООО «ОтельСтрой» за 2018-2020 гг. представлены в таблице 1.</w:t>
      </w:r>
    </w:p>
    <w:p w:rsidR="00CE562A" w:rsidRPr="002B4379" w:rsidRDefault="00CE562A" w:rsidP="00CE562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Таблица 1 – Динамика финансово-экономических показателей деятельности ООО «ОтельСтрой» в период с 2018 по 2020 гг.</w:t>
      </w:r>
      <w:r w:rsidR="002B4379">
        <w:rPr>
          <w:rFonts w:ascii="Times New Roman" w:hAnsi="Times New Roman" w:cs="Times New Roman"/>
          <w:sz w:val="28"/>
          <w:szCs w:val="28"/>
        </w:rPr>
        <w:t xml:space="preserve"> </w:t>
      </w:r>
      <w:r w:rsidR="002B4379" w:rsidRPr="002B4379">
        <w:rPr>
          <w:rFonts w:ascii="Times New Roman" w:hAnsi="Times New Roman" w:cs="Times New Roman"/>
          <w:sz w:val="28"/>
          <w:szCs w:val="28"/>
        </w:rPr>
        <w:t>[</w:t>
      </w:r>
      <w:r w:rsidR="002B4379">
        <w:rPr>
          <w:rFonts w:ascii="Times New Roman" w:hAnsi="Times New Roman" w:cs="Times New Roman"/>
          <w:sz w:val="28"/>
          <w:szCs w:val="28"/>
          <w:lang w:val="en-US"/>
        </w:rPr>
        <w:t>12]</w:t>
      </w:r>
    </w:p>
    <w:tbl>
      <w:tblPr>
        <w:tblStyle w:val="a9"/>
        <w:tblW w:w="0" w:type="auto"/>
        <w:tblLook w:val="04A0" w:firstRow="1" w:lastRow="0" w:firstColumn="1" w:lastColumn="0" w:noHBand="0" w:noVBand="1"/>
      </w:tblPr>
      <w:tblGrid>
        <w:gridCol w:w="1829"/>
        <w:gridCol w:w="1299"/>
        <w:gridCol w:w="1300"/>
        <w:gridCol w:w="1300"/>
        <w:gridCol w:w="1300"/>
        <w:gridCol w:w="1300"/>
        <w:gridCol w:w="1300"/>
      </w:tblGrid>
      <w:tr w:rsidR="00CE562A" w:rsidRPr="00CE562A" w:rsidTr="00CE562A">
        <w:tc>
          <w:tcPr>
            <w:tcW w:w="1829" w:type="dxa"/>
          </w:tcPr>
          <w:p w:rsidR="00CE562A" w:rsidRPr="00CE562A" w:rsidRDefault="000A60CD" w:rsidP="000A60CD">
            <w:pPr>
              <w:spacing w:line="360" w:lineRule="auto"/>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299"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2018</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2019</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2020</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Прирост, %</w:t>
            </w:r>
            <w:r w:rsidRPr="002B4379">
              <w:rPr>
                <w:rFonts w:ascii="Times New Roman" w:hAnsi="Times New Roman" w:cs="Times New Roman"/>
                <w:sz w:val="24"/>
                <w:szCs w:val="24"/>
              </w:rPr>
              <w:br/>
              <w:t>2019/2018</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Прирост, %</w:t>
            </w:r>
            <w:r w:rsidRPr="002B4379">
              <w:rPr>
                <w:rFonts w:ascii="Times New Roman" w:hAnsi="Times New Roman" w:cs="Times New Roman"/>
                <w:sz w:val="24"/>
                <w:szCs w:val="24"/>
              </w:rPr>
              <w:br/>
              <w:t>2020/2019</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Прирост, %</w:t>
            </w:r>
            <w:r w:rsidRPr="002B4379">
              <w:rPr>
                <w:rFonts w:ascii="Times New Roman" w:hAnsi="Times New Roman" w:cs="Times New Roman"/>
                <w:sz w:val="24"/>
                <w:szCs w:val="24"/>
              </w:rPr>
              <w:br/>
              <w:t>2020/2018</w:t>
            </w:r>
          </w:p>
        </w:tc>
      </w:tr>
      <w:tr w:rsidR="00CE562A" w:rsidRPr="00CE562A" w:rsidTr="00CE562A">
        <w:tc>
          <w:tcPr>
            <w:tcW w:w="1829" w:type="dxa"/>
          </w:tcPr>
          <w:p w:rsidR="00CE562A" w:rsidRPr="00CE562A" w:rsidRDefault="00CE562A" w:rsidP="00CE562A">
            <w:pPr>
              <w:spacing w:line="360" w:lineRule="auto"/>
              <w:rPr>
                <w:rFonts w:ascii="Times New Roman" w:hAnsi="Times New Roman" w:cs="Times New Roman"/>
                <w:sz w:val="24"/>
                <w:szCs w:val="24"/>
              </w:rPr>
            </w:pPr>
            <w:r w:rsidRPr="00CE562A">
              <w:rPr>
                <w:rFonts w:ascii="Times New Roman" w:hAnsi="Times New Roman" w:cs="Times New Roman"/>
                <w:sz w:val="24"/>
                <w:szCs w:val="24"/>
              </w:rPr>
              <w:t>Основные средства, тыс.руб.</w:t>
            </w:r>
          </w:p>
        </w:tc>
        <w:tc>
          <w:tcPr>
            <w:tcW w:w="1299"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1 292 158</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1 147 836</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1 010 681</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-11,17</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-11,95</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-21,78</w:t>
            </w:r>
          </w:p>
        </w:tc>
      </w:tr>
      <w:tr w:rsidR="00CE562A" w:rsidRPr="00CE562A" w:rsidTr="00CE562A">
        <w:tc>
          <w:tcPr>
            <w:tcW w:w="1829" w:type="dxa"/>
          </w:tcPr>
          <w:p w:rsidR="00CE562A" w:rsidRPr="00CE562A" w:rsidRDefault="00CE562A" w:rsidP="00CE562A">
            <w:pPr>
              <w:spacing w:line="360" w:lineRule="auto"/>
              <w:rPr>
                <w:rFonts w:ascii="Times New Roman" w:hAnsi="Times New Roman" w:cs="Times New Roman"/>
                <w:sz w:val="24"/>
                <w:szCs w:val="24"/>
              </w:rPr>
            </w:pPr>
            <w:r w:rsidRPr="00CE562A">
              <w:rPr>
                <w:rFonts w:ascii="Times New Roman" w:hAnsi="Times New Roman" w:cs="Times New Roman"/>
                <w:sz w:val="24"/>
                <w:szCs w:val="24"/>
              </w:rPr>
              <w:t>Внеоборотные активы, тыс.руб.</w:t>
            </w:r>
          </w:p>
        </w:tc>
        <w:tc>
          <w:tcPr>
            <w:tcW w:w="1299"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1 560 958</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1 406 519</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1 269 315</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-9,89</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-9,75</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-18,68</w:t>
            </w:r>
          </w:p>
        </w:tc>
      </w:tr>
      <w:tr w:rsidR="00CE562A" w:rsidRPr="00CE562A" w:rsidTr="00CE562A">
        <w:tc>
          <w:tcPr>
            <w:tcW w:w="1829" w:type="dxa"/>
          </w:tcPr>
          <w:p w:rsidR="00CE562A" w:rsidRPr="00CE562A" w:rsidRDefault="00CE562A" w:rsidP="00CE562A">
            <w:pPr>
              <w:spacing w:line="360" w:lineRule="auto"/>
              <w:rPr>
                <w:rFonts w:ascii="Times New Roman" w:hAnsi="Times New Roman" w:cs="Times New Roman"/>
                <w:sz w:val="24"/>
                <w:szCs w:val="24"/>
              </w:rPr>
            </w:pPr>
            <w:r w:rsidRPr="00CE562A">
              <w:rPr>
                <w:rFonts w:ascii="Times New Roman" w:hAnsi="Times New Roman" w:cs="Times New Roman"/>
                <w:sz w:val="24"/>
                <w:szCs w:val="24"/>
              </w:rPr>
              <w:t>Оборотные активы, тыс.руб.</w:t>
            </w:r>
          </w:p>
        </w:tc>
        <w:tc>
          <w:tcPr>
            <w:tcW w:w="1299"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11 660</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21 144</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23 565</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81,34</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11,45</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102,1</w:t>
            </w:r>
          </w:p>
        </w:tc>
      </w:tr>
      <w:tr w:rsidR="00CE562A" w:rsidRPr="00CE562A" w:rsidTr="00CE562A">
        <w:tc>
          <w:tcPr>
            <w:tcW w:w="1829" w:type="dxa"/>
          </w:tcPr>
          <w:p w:rsidR="00CE562A" w:rsidRPr="00CE562A" w:rsidRDefault="00CE562A" w:rsidP="00CE562A">
            <w:pPr>
              <w:spacing w:line="360" w:lineRule="auto"/>
              <w:rPr>
                <w:rFonts w:ascii="Times New Roman" w:hAnsi="Times New Roman" w:cs="Times New Roman"/>
                <w:sz w:val="24"/>
                <w:szCs w:val="24"/>
              </w:rPr>
            </w:pPr>
            <w:r w:rsidRPr="00CE562A">
              <w:rPr>
                <w:rFonts w:ascii="Times New Roman" w:hAnsi="Times New Roman" w:cs="Times New Roman"/>
                <w:sz w:val="24"/>
                <w:szCs w:val="24"/>
              </w:rPr>
              <w:t>Прочие доходы, тыс.руб.</w:t>
            </w:r>
          </w:p>
        </w:tc>
        <w:tc>
          <w:tcPr>
            <w:tcW w:w="1299"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216 120</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307 181</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192 411</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42,13</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-37,36</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-10,97</w:t>
            </w:r>
          </w:p>
        </w:tc>
      </w:tr>
      <w:tr w:rsidR="00CE562A" w:rsidRPr="00CE562A" w:rsidTr="00CE562A">
        <w:tc>
          <w:tcPr>
            <w:tcW w:w="1829" w:type="dxa"/>
          </w:tcPr>
          <w:p w:rsidR="00CE562A" w:rsidRPr="00CE562A" w:rsidRDefault="00CE562A" w:rsidP="00CE562A">
            <w:pPr>
              <w:spacing w:line="360" w:lineRule="auto"/>
              <w:rPr>
                <w:rFonts w:ascii="Times New Roman" w:hAnsi="Times New Roman" w:cs="Times New Roman"/>
                <w:sz w:val="24"/>
                <w:szCs w:val="24"/>
              </w:rPr>
            </w:pPr>
            <w:r w:rsidRPr="00CE562A">
              <w:rPr>
                <w:rFonts w:ascii="Times New Roman" w:hAnsi="Times New Roman" w:cs="Times New Roman"/>
                <w:sz w:val="24"/>
                <w:szCs w:val="24"/>
              </w:rPr>
              <w:t>Прочие расходы, тыс.руб.</w:t>
            </w:r>
          </w:p>
        </w:tc>
        <w:tc>
          <w:tcPr>
            <w:tcW w:w="1299"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371 947</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108 363</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579 854</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-70,87</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435,1</w:t>
            </w:r>
          </w:p>
        </w:tc>
        <w:tc>
          <w:tcPr>
            <w:tcW w:w="1300" w:type="dxa"/>
          </w:tcPr>
          <w:p w:rsidR="00CE562A" w:rsidRPr="002B4379" w:rsidRDefault="00CE562A" w:rsidP="00CE562A">
            <w:pPr>
              <w:spacing w:line="360" w:lineRule="auto"/>
              <w:rPr>
                <w:rFonts w:ascii="Times New Roman" w:hAnsi="Times New Roman" w:cs="Times New Roman"/>
                <w:sz w:val="24"/>
                <w:szCs w:val="24"/>
              </w:rPr>
            </w:pPr>
            <w:r w:rsidRPr="002B4379">
              <w:rPr>
                <w:rFonts w:ascii="Times New Roman" w:hAnsi="Times New Roman" w:cs="Times New Roman"/>
                <w:sz w:val="24"/>
                <w:szCs w:val="24"/>
              </w:rPr>
              <w:t>55,89</w:t>
            </w:r>
          </w:p>
        </w:tc>
      </w:tr>
    </w:tbl>
    <w:p w:rsidR="00D83F27" w:rsidRDefault="00D83F27" w:rsidP="00D83F27">
      <w:pPr>
        <w:spacing w:after="0" w:line="360" w:lineRule="auto"/>
        <w:jc w:val="both"/>
        <w:rPr>
          <w:rFonts w:ascii="Times New Roman" w:hAnsi="Times New Roman" w:cs="Times New Roman"/>
          <w:sz w:val="28"/>
          <w:szCs w:val="28"/>
        </w:rPr>
      </w:pPr>
    </w:p>
    <w:p w:rsidR="00D83F27" w:rsidRDefault="00D83F27" w:rsidP="00D83F27">
      <w:pPr>
        <w:spacing w:after="0" w:line="360" w:lineRule="auto"/>
        <w:jc w:val="both"/>
        <w:rPr>
          <w:rFonts w:ascii="Times New Roman" w:hAnsi="Times New Roman" w:cs="Times New Roman"/>
          <w:sz w:val="28"/>
          <w:szCs w:val="28"/>
        </w:rPr>
      </w:pPr>
    </w:p>
    <w:p w:rsidR="00D83F27" w:rsidRPr="00D83F27" w:rsidRDefault="00D83F27" w:rsidP="000A60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9"/>
        <w:tblW w:w="0" w:type="auto"/>
        <w:tblLook w:val="04A0" w:firstRow="1" w:lastRow="0" w:firstColumn="1" w:lastColumn="0" w:noHBand="0" w:noVBand="1"/>
      </w:tblPr>
      <w:tblGrid>
        <w:gridCol w:w="1829"/>
        <w:gridCol w:w="1299"/>
        <w:gridCol w:w="1300"/>
        <w:gridCol w:w="1300"/>
        <w:gridCol w:w="1300"/>
        <w:gridCol w:w="1300"/>
        <w:gridCol w:w="1300"/>
      </w:tblGrid>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2018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2019</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2020</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Прирост, %</w:t>
            </w:r>
            <w:r w:rsidRPr="002B4379">
              <w:rPr>
                <w:rFonts w:ascii="Times New Roman" w:hAnsi="Times New Roman" w:cs="Times New Roman"/>
                <w:sz w:val="24"/>
                <w:szCs w:val="24"/>
              </w:rPr>
              <w:br/>
              <w:t>2019/2018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Прирост, %</w:t>
            </w:r>
            <w:r w:rsidRPr="002B4379">
              <w:rPr>
                <w:rFonts w:ascii="Times New Roman" w:hAnsi="Times New Roman" w:cs="Times New Roman"/>
                <w:sz w:val="24"/>
                <w:szCs w:val="24"/>
              </w:rPr>
              <w:br/>
              <w:t>2020/2019</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Прирост, %</w:t>
            </w:r>
            <w:r w:rsidRPr="002B4379">
              <w:rPr>
                <w:rFonts w:ascii="Times New Roman" w:hAnsi="Times New Roman" w:cs="Times New Roman"/>
                <w:sz w:val="24"/>
                <w:szCs w:val="24"/>
              </w:rPr>
              <w:br/>
              <w:t>2020/2018</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Долгосрочные обязательства,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2 588 732</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857 956</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2 667 324</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-66,86</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210,89</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3,03</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Краткосрочные обязательства,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139 990</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1 674 216</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326 062</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1 095,95</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-80,52</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132,92</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Выручка,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232 128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232 478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122 038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0,15</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-47,51</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-47,43</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Себестоимость продаж,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311 644</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290 689</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236 761</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-6,72</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-18,55</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-24,03</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Валовая прибыль (убыток),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-79 516</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-58 211</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-114 723</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26,79</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-97,08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-44,28</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Прибыль (убыток) от продажи,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-101 450</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-76 527</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-128 462</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24,57</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-67,86</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-26,63</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Чистая прибыль (убыток), тыс.руб.</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-291 833</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51 595</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-595 997</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117,68</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-1 255,14</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-104,22</w:t>
            </w:r>
          </w:p>
        </w:tc>
      </w:tr>
      <w:tr w:rsidR="000A60CD" w:rsidRPr="00CE562A" w:rsidTr="00CE562A">
        <w:tc>
          <w:tcPr>
            <w:tcW w:w="1829" w:type="dxa"/>
          </w:tcPr>
          <w:p w:rsidR="000A60CD" w:rsidRPr="00CE562A" w:rsidRDefault="000A60CD" w:rsidP="000A60CD">
            <w:pPr>
              <w:spacing w:line="360" w:lineRule="auto"/>
              <w:rPr>
                <w:rFonts w:ascii="Times New Roman" w:hAnsi="Times New Roman" w:cs="Times New Roman"/>
                <w:sz w:val="24"/>
                <w:szCs w:val="24"/>
              </w:rPr>
            </w:pPr>
            <w:r w:rsidRPr="00CE562A">
              <w:rPr>
                <w:rFonts w:ascii="Times New Roman" w:hAnsi="Times New Roman" w:cs="Times New Roman"/>
                <w:sz w:val="24"/>
                <w:szCs w:val="24"/>
              </w:rPr>
              <w:t>Рентабельность продаж, %</w:t>
            </w:r>
          </w:p>
        </w:tc>
        <w:tc>
          <w:tcPr>
            <w:tcW w:w="1299"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-43,7</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-32,92</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-105,26</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24,67</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-219,74</w:t>
            </w:r>
          </w:p>
        </w:tc>
        <w:tc>
          <w:tcPr>
            <w:tcW w:w="1300" w:type="dxa"/>
          </w:tcPr>
          <w:p w:rsidR="000A60CD" w:rsidRPr="002B4379" w:rsidRDefault="000A60CD" w:rsidP="000A60CD">
            <w:pPr>
              <w:spacing w:line="360" w:lineRule="auto"/>
              <w:rPr>
                <w:rFonts w:ascii="Times New Roman" w:hAnsi="Times New Roman" w:cs="Times New Roman"/>
                <w:sz w:val="24"/>
                <w:szCs w:val="24"/>
              </w:rPr>
            </w:pPr>
            <w:r w:rsidRPr="002B4379">
              <w:rPr>
                <w:rFonts w:ascii="Times New Roman" w:hAnsi="Times New Roman" w:cs="Times New Roman"/>
                <w:sz w:val="24"/>
                <w:szCs w:val="24"/>
              </w:rPr>
              <w:t>-140,87</w:t>
            </w:r>
          </w:p>
        </w:tc>
      </w:tr>
    </w:tbl>
    <w:p w:rsidR="00CE562A" w:rsidRDefault="00CE562A" w:rsidP="002B4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анализируемый период наблюдается уменьшение выручки от продаж на 47,43% или 110090 тыс.руб., что связано с уменьшением объема продаж. При этом себестоимость продаж уменьшилась на 74883 тыс.руб. – 24,03%. Также можно отметить, что увеличение долгосрочных обязательств свидетельствует о том, что риск утраты финансовой устойчивости компании стал выше.</w:t>
      </w:r>
    </w:p>
    <w:p w:rsidR="00CE562A" w:rsidRDefault="00CE562A" w:rsidP="00CE5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данных таблицы можно сделать вывод о том, что в 2018 году убытки предприятия составили 291833 тыс.руб., но по итогам 2018 года Общество получило прибыль в размере 51595 тыс.руб. Однако в 2020 году оно получило убыток в сумме 595997 тыс.руб.</w:t>
      </w:r>
    </w:p>
    <w:p w:rsidR="00CE562A" w:rsidRDefault="00CE562A" w:rsidP="00CE5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рентабельность предприятия в 2019 году увеличилась на 24,67%, но уже в 2020 году снизилась на 219,74%. За последние 3 года рентабельность снизилась на 140,87%. </w:t>
      </w:r>
    </w:p>
    <w:p w:rsidR="00CE562A" w:rsidRDefault="00CE562A" w:rsidP="00CE5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положение ООО «ОтельСтрой» в 2020 году повлияло несколько факторов:</w:t>
      </w:r>
    </w:p>
    <w:p w:rsidR="00CE562A" w:rsidRDefault="00CE562A" w:rsidP="00CE562A">
      <w:pPr>
        <w:pStyle w:val="a7"/>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ограничение на передвижение в пределах РФ и запрет на въезд иностранных граждан;</w:t>
      </w:r>
    </w:p>
    <w:p w:rsidR="00CE562A" w:rsidRDefault="00CE562A" w:rsidP="00CE562A">
      <w:pPr>
        <w:pStyle w:val="a7"/>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запрет на проведение массовых мероприятий;</w:t>
      </w:r>
    </w:p>
    <w:p w:rsidR="00CE562A" w:rsidRDefault="00CE562A" w:rsidP="00CE562A">
      <w:pPr>
        <w:pStyle w:val="a7"/>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скидки по платежам за аренду (по запросу арендатора в связи с отсутствием возможности вносить арендную плату);</w:t>
      </w:r>
    </w:p>
    <w:p w:rsidR="00CE562A" w:rsidRDefault="00CE562A" w:rsidP="00CE562A">
      <w:pPr>
        <w:pStyle w:val="a7"/>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дополнительные расходы на приобретение средств дезинфекции;</w:t>
      </w:r>
    </w:p>
    <w:p w:rsidR="00CE562A" w:rsidRDefault="00CE562A" w:rsidP="00CE562A">
      <w:pPr>
        <w:pStyle w:val="a7"/>
        <w:numPr>
          <w:ilvl w:val="0"/>
          <w:numId w:val="2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резкий рост курса доллара и евро.</w:t>
      </w:r>
    </w:p>
    <w:p w:rsidR="00CE562A" w:rsidRDefault="00CE562A" w:rsidP="00CE5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связи с введением ряда ограничений по причине распространения коронавирусной инфекции в 2020 году загрузка отеля уменьшилась на 80% по сравнению с предыдущим годом. 90% запланированных мероприятий в 2020 году были отменены заказчиков за несколько дней до даты проведения. При этом предприятие уже понесло расходы на выполнение своих обязательств.</w:t>
      </w:r>
    </w:p>
    <w:p w:rsidR="00CE562A" w:rsidRDefault="00CE562A" w:rsidP="00CE5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негативном финансовом состоянии отеля </w:t>
      </w:r>
      <w:r w:rsidRPr="008C7FE0">
        <w:rPr>
          <w:rFonts w:ascii="Times New Roman" w:hAnsi="Times New Roman" w:cs="Times New Roman"/>
          <w:sz w:val="28"/>
          <w:szCs w:val="28"/>
        </w:rPr>
        <w:t>«</w:t>
      </w:r>
      <w:r>
        <w:rPr>
          <w:rFonts w:ascii="Times New Roman" w:hAnsi="Times New Roman" w:cs="Times New Roman"/>
          <w:sz w:val="28"/>
          <w:szCs w:val="28"/>
          <w:lang w:val="en-US"/>
        </w:rPr>
        <w:t>Radisson</w:t>
      </w:r>
      <w:r w:rsidRPr="00D005A2">
        <w:rPr>
          <w:rFonts w:ascii="Times New Roman" w:hAnsi="Times New Roman" w:cs="Times New Roman"/>
          <w:sz w:val="28"/>
          <w:szCs w:val="28"/>
        </w:rPr>
        <w:t xml:space="preserve"> </w:t>
      </w:r>
      <w:r>
        <w:rPr>
          <w:rFonts w:ascii="Times New Roman" w:hAnsi="Times New Roman" w:cs="Times New Roman"/>
          <w:sz w:val="28"/>
          <w:szCs w:val="28"/>
          <w:lang w:val="en-US"/>
        </w:rPr>
        <w:t>Blu</w:t>
      </w:r>
      <w:r w:rsidRPr="00D005A2">
        <w:rPr>
          <w:rFonts w:ascii="Times New Roman" w:hAnsi="Times New Roman" w:cs="Times New Roman"/>
          <w:sz w:val="28"/>
          <w:szCs w:val="28"/>
        </w:rPr>
        <w:t xml:space="preserve"> </w:t>
      </w:r>
      <w:r>
        <w:rPr>
          <w:rFonts w:ascii="Times New Roman" w:hAnsi="Times New Roman" w:cs="Times New Roman"/>
          <w:sz w:val="28"/>
          <w:szCs w:val="28"/>
          <w:lang w:val="en-US"/>
        </w:rPr>
        <w:t>Hotel</w:t>
      </w:r>
      <w:r w:rsidRPr="00D005A2">
        <w:rPr>
          <w:rFonts w:ascii="Times New Roman" w:hAnsi="Times New Roman" w:cs="Times New Roman"/>
          <w:sz w:val="28"/>
          <w:szCs w:val="28"/>
        </w:rPr>
        <w:t xml:space="preserve">, </w:t>
      </w:r>
      <w:r>
        <w:rPr>
          <w:rFonts w:ascii="Times New Roman" w:hAnsi="Times New Roman" w:cs="Times New Roman"/>
          <w:sz w:val="28"/>
          <w:szCs w:val="28"/>
          <w:lang w:val="en-US"/>
        </w:rPr>
        <w:t>Chelyabinsk</w:t>
      </w:r>
      <w:r w:rsidRPr="008C7FE0">
        <w:rPr>
          <w:rFonts w:ascii="Times New Roman" w:hAnsi="Times New Roman" w:cs="Times New Roman"/>
          <w:sz w:val="28"/>
          <w:szCs w:val="28"/>
        </w:rPr>
        <w:t>»</w:t>
      </w:r>
      <w:r>
        <w:rPr>
          <w:rFonts w:ascii="Times New Roman" w:hAnsi="Times New Roman" w:cs="Times New Roman"/>
          <w:sz w:val="28"/>
          <w:szCs w:val="28"/>
        </w:rPr>
        <w:t>.</w:t>
      </w:r>
    </w:p>
    <w:p w:rsidR="00BA4DCF" w:rsidRDefault="00CE562A" w:rsidP="009C57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Руководство компании должно осуществлять непрерывную оценку рисков, а также последствий пандемии и предпринимаемых мер. На последующие результаты деятельности предприятия может оказать влияние дальнейшее развитие ситуации с распространением коронавируса и темпов восстановления экономики РФ и Европы.</w:t>
      </w:r>
    </w:p>
    <w:p w:rsidR="000A60CD" w:rsidRDefault="000A60CD" w:rsidP="009C57A6">
      <w:pPr>
        <w:spacing w:after="0" w:line="360" w:lineRule="auto"/>
        <w:ind w:firstLine="709"/>
        <w:jc w:val="both"/>
        <w:rPr>
          <w:rFonts w:ascii="Times New Roman" w:hAnsi="Times New Roman" w:cs="Times New Roman"/>
          <w:sz w:val="28"/>
          <w:szCs w:val="28"/>
        </w:rPr>
      </w:pPr>
    </w:p>
    <w:p w:rsidR="000A60CD" w:rsidRPr="009C57A6" w:rsidRDefault="000A60CD" w:rsidP="009C57A6">
      <w:pPr>
        <w:spacing w:after="0" w:line="360" w:lineRule="auto"/>
        <w:ind w:firstLine="709"/>
        <w:jc w:val="both"/>
        <w:rPr>
          <w:rFonts w:ascii="Times New Roman" w:hAnsi="Times New Roman" w:cs="Times New Roman"/>
          <w:sz w:val="28"/>
          <w:szCs w:val="28"/>
        </w:rPr>
      </w:pPr>
    </w:p>
    <w:p w:rsidR="00C10686" w:rsidRPr="00C17C2F" w:rsidRDefault="00053B5C" w:rsidP="00F8356C">
      <w:pPr>
        <w:pStyle w:val="a7"/>
        <w:numPr>
          <w:ilvl w:val="1"/>
          <w:numId w:val="25"/>
        </w:numPr>
        <w:spacing w:after="0" w:line="360" w:lineRule="auto"/>
        <w:ind w:left="0" w:firstLine="709"/>
        <w:jc w:val="both"/>
        <w:outlineLvl w:val="1"/>
        <w:rPr>
          <w:rFonts w:ascii="Times New Roman" w:hAnsi="Times New Roman" w:cs="Times New Roman"/>
          <w:b/>
          <w:sz w:val="28"/>
          <w:szCs w:val="28"/>
        </w:rPr>
      </w:pPr>
      <w:bookmarkStart w:id="8" w:name="_Toc90153144"/>
      <w:r w:rsidRPr="00C17C2F">
        <w:rPr>
          <w:rFonts w:ascii="Times New Roman" w:hAnsi="Times New Roman" w:cs="Times New Roman"/>
          <w:b/>
          <w:sz w:val="28"/>
          <w:szCs w:val="28"/>
        </w:rPr>
        <w:lastRenderedPageBreak/>
        <w:t>Анализ комплекса маркетинговых коммуникаций отеля</w:t>
      </w:r>
      <w:bookmarkEnd w:id="8"/>
    </w:p>
    <w:p w:rsidR="005252F6" w:rsidRPr="005252F6" w:rsidRDefault="005252F6" w:rsidP="00ED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маркетинговые мероприятия гостиничных предприятий должны быть направлены не только на изучение рынка, но и на активное воздействие на потребителей, обеспечивая тем самым повышение продаж гостиничных продуктов и услуг с использованием маркетинговых коммуникаций.</w:t>
      </w:r>
    </w:p>
    <w:p w:rsidR="00A105EE" w:rsidRDefault="008C7FE0" w:rsidP="00ED002B">
      <w:pPr>
        <w:spacing w:after="0" w:line="360" w:lineRule="auto"/>
        <w:ind w:firstLine="709"/>
        <w:jc w:val="both"/>
        <w:rPr>
          <w:rFonts w:ascii="Times New Roman" w:hAnsi="Times New Roman" w:cs="Times New Roman"/>
          <w:sz w:val="28"/>
          <w:szCs w:val="28"/>
        </w:rPr>
      </w:pPr>
      <w:r w:rsidRPr="008C7FE0">
        <w:rPr>
          <w:rFonts w:ascii="Times New Roman" w:hAnsi="Times New Roman" w:cs="Times New Roman"/>
          <w:sz w:val="28"/>
          <w:szCs w:val="28"/>
        </w:rPr>
        <w:t>«</w:t>
      </w:r>
      <w:r w:rsidR="00D005A2">
        <w:rPr>
          <w:rFonts w:ascii="Times New Roman" w:hAnsi="Times New Roman" w:cs="Times New Roman"/>
          <w:sz w:val="28"/>
          <w:szCs w:val="28"/>
          <w:lang w:val="en-US"/>
        </w:rPr>
        <w:t>Radisson</w:t>
      </w:r>
      <w:r w:rsidR="00D005A2" w:rsidRPr="00D005A2">
        <w:rPr>
          <w:rFonts w:ascii="Times New Roman" w:hAnsi="Times New Roman" w:cs="Times New Roman"/>
          <w:sz w:val="28"/>
          <w:szCs w:val="28"/>
        </w:rPr>
        <w:t xml:space="preserve"> </w:t>
      </w:r>
      <w:r w:rsidR="00D005A2">
        <w:rPr>
          <w:rFonts w:ascii="Times New Roman" w:hAnsi="Times New Roman" w:cs="Times New Roman"/>
          <w:sz w:val="28"/>
          <w:szCs w:val="28"/>
          <w:lang w:val="en-US"/>
        </w:rPr>
        <w:t>Blu</w:t>
      </w:r>
      <w:r w:rsidR="00D005A2" w:rsidRPr="00D005A2">
        <w:rPr>
          <w:rFonts w:ascii="Times New Roman" w:hAnsi="Times New Roman" w:cs="Times New Roman"/>
          <w:sz w:val="28"/>
          <w:szCs w:val="28"/>
        </w:rPr>
        <w:t xml:space="preserve"> </w:t>
      </w:r>
      <w:r w:rsidR="00D005A2">
        <w:rPr>
          <w:rFonts w:ascii="Times New Roman" w:hAnsi="Times New Roman" w:cs="Times New Roman"/>
          <w:sz w:val="28"/>
          <w:szCs w:val="28"/>
          <w:lang w:val="en-US"/>
        </w:rPr>
        <w:t>Hotel</w:t>
      </w:r>
      <w:r w:rsidR="00D005A2" w:rsidRPr="00D005A2">
        <w:rPr>
          <w:rFonts w:ascii="Times New Roman" w:hAnsi="Times New Roman" w:cs="Times New Roman"/>
          <w:sz w:val="28"/>
          <w:szCs w:val="28"/>
        </w:rPr>
        <w:t xml:space="preserve">, </w:t>
      </w:r>
      <w:r w:rsidR="00D005A2">
        <w:rPr>
          <w:rFonts w:ascii="Times New Roman" w:hAnsi="Times New Roman" w:cs="Times New Roman"/>
          <w:sz w:val="28"/>
          <w:szCs w:val="28"/>
          <w:lang w:val="en-US"/>
        </w:rPr>
        <w:t>Chelyabinsk</w:t>
      </w:r>
      <w:r w:rsidRPr="008C7FE0">
        <w:rPr>
          <w:rFonts w:ascii="Times New Roman" w:hAnsi="Times New Roman" w:cs="Times New Roman"/>
          <w:sz w:val="28"/>
          <w:szCs w:val="28"/>
        </w:rPr>
        <w:t>»</w:t>
      </w:r>
      <w:r w:rsidR="00D005A2" w:rsidRPr="00D005A2">
        <w:rPr>
          <w:rFonts w:ascii="Times New Roman" w:hAnsi="Times New Roman" w:cs="Times New Roman"/>
          <w:sz w:val="28"/>
          <w:szCs w:val="28"/>
        </w:rPr>
        <w:t xml:space="preserve"> </w:t>
      </w:r>
      <w:r w:rsidR="00D005A2">
        <w:rPr>
          <w:rFonts w:ascii="Times New Roman" w:hAnsi="Times New Roman" w:cs="Times New Roman"/>
          <w:sz w:val="28"/>
          <w:szCs w:val="28"/>
        </w:rPr>
        <w:t xml:space="preserve">активно использует маркетинговые коммуникации для достижения своих целей. </w:t>
      </w:r>
    </w:p>
    <w:p w:rsidR="00D005A2" w:rsidRPr="00D005A2" w:rsidRDefault="00A105EE" w:rsidP="00ED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комплекс маркетинговых коммуникаций отеля.</w:t>
      </w:r>
    </w:p>
    <w:p w:rsidR="00EB04AE" w:rsidRDefault="00EB04AE" w:rsidP="00ED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Отель </w:t>
      </w:r>
      <w:r w:rsidR="008C7FE0">
        <w:rPr>
          <w:rFonts w:ascii="Times New Roman" w:hAnsi="Times New Roman" w:cs="Times New Roman"/>
          <w:sz w:val="28"/>
          <w:szCs w:val="28"/>
        </w:rPr>
        <w:t>«</w:t>
      </w:r>
      <w:r>
        <w:rPr>
          <w:rFonts w:ascii="Times New Roman" w:hAnsi="Times New Roman" w:cs="Times New Roman"/>
          <w:sz w:val="28"/>
          <w:szCs w:val="28"/>
          <w:lang w:val="en-US"/>
        </w:rPr>
        <w:t>Radisson</w:t>
      </w:r>
      <w:r w:rsidR="008C7FE0" w:rsidRPr="008C7FE0">
        <w:rPr>
          <w:rFonts w:ascii="Times New Roman" w:hAnsi="Times New Roman" w:cs="Times New Roman"/>
          <w:sz w:val="28"/>
          <w:szCs w:val="28"/>
        </w:rPr>
        <w:t>»</w:t>
      </w:r>
      <w:r w:rsidRPr="00EB04AE">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предоставляет выгодные тарифы и дополнительные привилегии, которые делают </w:t>
      </w:r>
      <w:r w:rsidR="008A1A8F">
        <w:rPr>
          <w:rFonts w:ascii="Times New Roman" w:hAnsi="Times New Roman" w:cs="Times New Roman"/>
          <w:sz w:val="28"/>
          <w:szCs w:val="28"/>
        </w:rPr>
        <w:t>пребывание доступным и приятным:</w:t>
      </w:r>
    </w:p>
    <w:p w:rsidR="00EB04AE" w:rsidRDefault="008A1A8F" w:rsidP="00EB04AE">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C7FE0">
        <w:rPr>
          <w:rFonts w:ascii="Times New Roman" w:hAnsi="Times New Roman" w:cs="Times New Roman"/>
          <w:sz w:val="28"/>
          <w:szCs w:val="28"/>
        </w:rPr>
        <w:t>пециальная</w:t>
      </w:r>
      <w:r w:rsidR="00EB04AE">
        <w:rPr>
          <w:rFonts w:ascii="Times New Roman" w:hAnsi="Times New Roman" w:cs="Times New Roman"/>
          <w:sz w:val="28"/>
          <w:szCs w:val="28"/>
        </w:rPr>
        <w:t xml:space="preserve"> </w:t>
      </w:r>
      <w:r>
        <w:rPr>
          <w:rFonts w:ascii="Times New Roman" w:hAnsi="Times New Roman" w:cs="Times New Roman"/>
          <w:sz w:val="28"/>
          <w:szCs w:val="28"/>
        </w:rPr>
        <w:t xml:space="preserve">программа </w:t>
      </w:r>
      <w:r w:rsidR="008432FA">
        <w:rPr>
          <w:rFonts w:ascii="Times New Roman" w:hAnsi="Times New Roman" w:cs="Times New Roman"/>
          <w:sz w:val="28"/>
          <w:szCs w:val="28"/>
        </w:rPr>
        <w:t xml:space="preserve">лояльности </w:t>
      </w:r>
      <w:r>
        <w:rPr>
          <w:rFonts w:ascii="Times New Roman" w:hAnsi="Times New Roman" w:cs="Times New Roman"/>
          <w:sz w:val="28"/>
          <w:szCs w:val="28"/>
          <w:lang w:val="en-US"/>
        </w:rPr>
        <w:t>Radisson</w:t>
      </w:r>
      <w:r w:rsidRPr="008A1A8F">
        <w:rPr>
          <w:rFonts w:ascii="Times New Roman" w:hAnsi="Times New Roman" w:cs="Times New Roman"/>
          <w:sz w:val="28"/>
          <w:szCs w:val="28"/>
        </w:rPr>
        <w:t xml:space="preserve"> </w:t>
      </w:r>
      <w:r>
        <w:rPr>
          <w:rFonts w:ascii="Times New Roman" w:hAnsi="Times New Roman" w:cs="Times New Roman"/>
          <w:sz w:val="28"/>
          <w:szCs w:val="28"/>
          <w:lang w:val="en-US"/>
        </w:rPr>
        <w:t>Rewards</w:t>
      </w:r>
      <w:r>
        <w:rPr>
          <w:rFonts w:ascii="Times New Roman" w:hAnsi="Times New Roman" w:cs="Times New Roman"/>
          <w:sz w:val="28"/>
          <w:szCs w:val="28"/>
        </w:rPr>
        <w:t xml:space="preserve">, которая предусматривает ряд исключительных льгот, услуг и привилегий в отелях: </w:t>
      </w:r>
      <w:r w:rsidR="00EB04AE">
        <w:rPr>
          <w:rFonts w:ascii="Times New Roman" w:hAnsi="Times New Roman" w:cs="Times New Roman"/>
          <w:sz w:val="28"/>
          <w:szCs w:val="28"/>
        </w:rPr>
        <w:t xml:space="preserve">участники </w:t>
      </w:r>
      <w:r>
        <w:rPr>
          <w:rFonts w:ascii="Times New Roman" w:hAnsi="Times New Roman" w:cs="Times New Roman"/>
          <w:sz w:val="28"/>
          <w:szCs w:val="28"/>
        </w:rPr>
        <w:t>программы</w:t>
      </w:r>
      <w:r w:rsidR="00EB04AE" w:rsidRPr="00EB04AE">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EB04AE">
        <w:rPr>
          <w:rFonts w:ascii="Times New Roman" w:hAnsi="Times New Roman" w:cs="Times New Roman"/>
          <w:sz w:val="28"/>
          <w:szCs w:val="28"/>
        </w:rPr>
        <w:t>экономить до 10%</w:t>
      </w:r>
      <w:r>
        <w:rPr>
          <w:rFonts w:ascii="Times New Roman" w:hAnsi="Times New Roman" w:cs="Times New Roman"/>
          <w:sz w:val="28"/>
          <w:szCs w:val="28"/>
        </w:rPr>
        <w:t xml:space="preserve"> больше на проживании в отелях по всему миру,</w:t>
      </w:r>
      <w:r w:rsidR="008C7FE0">
        <w:rPr>
          <w:rFonts w:ascii="Times New Roman" w:hAnsi="Times New Roman" w:cs="Times New Roman"/>
          <w:sz w:val="28"/>
          <w:szCs w:val="28"/>
        </w:rPr>
        <w:t xml:space="preserve"> накапливать</w:t>
      </w:r>
      <w:r>
        <w:rPr>
          <w:rFonts w:ascii="Times New Roman" w:hAnsi="Times New Roman" w:cs="Times New Roman"/>
          <w:sz w:val="28"/>
          <w:szCs w:val="28"/>
        </w:rPr>
        <w:t xml:space="preserve"> баллы за пребывание в отеле, </w:t>
      </w:r>
      <w:r w:rsidR="008C7FE0">
        <w:rPr>
          <w:rFonts w:ascii="Times New Roman" w:hAnsi="Times New Roman" w:cs="Times New Roman"/>
          <w:sz w:val="28"/>
          <w:szCs w:val="28"/>
        </w:rPr>
        <w:t xml:space="preserve">получать </w:t>
      </w:r>
      <w:r>
        <w:rPr>
          <w:rFonts w:ascii="Times New Roman" w:hAnsi="Times New Roman" w:cs="Times New Roman"/>
          <w:sz w:val="28"/>
          <w:szCs w:val="28"/>
        </w:rPr>
        <w:t>скидки на еду и напитки;</w:t>
      </w:r>
    </w:p>
    <w:p w:rsidR="008A1A8F" w:rsidRDefault="008A1A8F" w:rsidP="00EB04AE">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скидка до 25% при бронировании с предоплатой;</w:t>
      </w:r>
    </w:p>
    <w:p w:rsidR="008A1A8F" w:rsidRPr="008A1A8F" w:rsidRDefault="008A1A8F" w:rsidP="008A1A8F">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3000 бонусных баллов за первое бронирование через приложение</w:t>
      </w:r>
      <w:r w:rsidR="00E2506D" w:rsidRPr="00E2506D">
        <w:rPr>
          <w:rFonts w:ascii="Times New Roman" w:hAnsi="Times New Roman" w:cs="Times New Roman"/>
          <w:sz w:val="28"/>
          <w:szCs w:val="28"/>
        </w:rPr>
        <w:t xml:space="preserve"> [11]</w:t>
      </w:r>
      <w:r>
        <w:rPr>
          <w:rFonts w:ascii="Times New Roman" w:hAnsi="Times New Roman" w:cs="Times New Roman"/>
          <w:sz w:val="28"/>
          <w:szCs w:val="28"/>
        </w:rPr>
        <w:t>.</w:t>
      </w:r>
    </w:p>
    <w:p w:rsidR="008A1A8F" w:rsidRDefault="00EB04AE" w:rsidP="00ED0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отель </w:t>
      </w:r>
      <w:r>
        <w:rPr>
          <w:rFonts w:ascii="Times New Roman" w:hAnsi="Times New Roman" w:cs="Times New Roman"/>
          <w:sz w:val="28"/>
          <w:szCs w:val="28"/>
          <w:lang w:val="en-US"/>
        </w:rPr>
        <w:t>Radisson</w:t>
      </w:r>
      <w:r w:rsidRPr="00EB04AE">
        <w:rPr>
          <w:rFonts w:ascii="Times New Roman" w:hAnsi="Times New Roman" w:cs="Times New Roman"/>
          <w:sz w:val="28"/>
          <w:szCs w:val="28"/>
        </w:rPr>
        <w:t xml:space="preserve"> </w:t>
      </w:r>
      <w:r>
        <w:rPr>
          <w:rFonts w:ascii="Times New Roman" w:hAnsi="Times New Roman" w:cs="Times New Roman"/>
          <w:sz w:val="28"/>
          <w:szCs w:val="28"/>
        </w:rPr>
        <w:t xml:space="preserve">предлагает скидки для размещения детей. </w:t>
      </w:r>
    </w:p>
    <w:p w:rsidR="008A1A8F" w:rsidRDefault="008A1A8F" w:rsidP="008A1A8F">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B04AE" w:rsidRPr="008A1A8F">
        <w:rPr>
          <w:rFonts w:ascii="Times New Roman" w:hAnsi="Times New Roman" w:cs="Times New Roman"/>
          <w:sz w:val="28"/>
          <w:szCs w:val="28"/>
        </w:rPr>
        <w:t>ети в возрасте до 12 лет бесплатно проживают в номере вместе с родителями, если им не тр</w:t>
      </w:r>
      <w:r>
        <w:rPr>
          <w:rFonts w:ascii="Times New Roman" w:hAnsi="Times New Roman" w:cs="Times New Roman"/>
          <w:sz w:val="28"/>
          <w:szCs w:val="28"/>
        </w:rPr>
        <w:t>ебуется дополнительная кровать;</w:t>
      </w:r>
    </w:p>
    <w:p w:rsidR="008A1A8F" w:rsidRDefault="008A1A8F" w:rsidP="00016172">
      <w:pPr>
        <w:pStyle w:val="a7"/>
        <w:numPr>
          <w:ilvl w:val="0"/>
          <w:numId w:val="9"/>
        </w:numPr>
        <w:spacing w:after="0" w:line="360" w:lineRule="auto"/>
        <w:ind w:left="0" w:firstLine="709"/>
        <w:jc w:val="both"/>
        <w:rPr>
          <w:rFonts w:ascii="Times New Roman" w:hAnsi="Times New Roman" w:cs="Times New Roman"/>
          <w:sz w:val="28"/>
          <w:szCs w:val="28"/>
        </w:rPr>
      </w:pPr>
      <w:r w:rsidRPr="008A1A8F">
        <w:rPr>
          <w:rFonts w:ascii="Times New Roman" w:hAnsi="Times New Roman" w:cs="Times New Roman"/>
          <w:sz w:val="28"/>
          <w:szCs w:val="28"/>
        </w:rPr>
        <w:t>д</w:t>
      </w:r>
      <w:r w:rsidR="00EB04AE" w:rsidRPr="008A1A8F">
        <w:rPr>
          <w:rFonts w:ascii="Times New Roman" w:hAnsi="Times New Roman" w:cs="Times New Roman"/>
          <w:sz w:val="28"/>
          <w:szCs w:val="28"/>
        </w:rPr>
        <w:t xml:space="preserve">етская кроватка для детей в возрасте до </w:t>
      </w:r>
      <w:r w:rsidR="009A3A6A">
        <w:rPr>
          <w:rFonts w:ascii="Times New Roman" w:hAnsi="Times New Roman" w:cs="Times New Roman"/>
          <w:sz w:val="28"/>
          <w:szCs w:val="28"/>
        </w:rPr>
        <w:t>3 лет представляется бесплатно;</w:t>
      </w:r>
    </w:p>
    <w:p w:rsidR="009A3A6A" w:rsidRDefault="009A3A6A" w:rsidP="009A3A6A">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8A1A8F">
        <w:rPr>
          <w:rFonts w:ascii="Times New Roman" w:hAnsi="Times New Roman" w:cs="Times New Roman"/>
          <w:sz w:val="28"/>
          <w:szCs w:val="28"/>
        </w:rPr>
        <w:t>автрак для детей до 5 лет предоставляется бесплатно при вы</w:t>
      </w:r>
      <w:r>
        <w:rPr>
          <w:rFonts w:ascii="Times New Roman" w:hAnsi="Times New Roman" w:cs="Times New Roman"/>
          <w:sz w:val="28"/>
          <w:szCs w:val="28"/>
        </w:rPr>
        <w:t>боре тарифа «Номер и завтрак»;</w:t>
      </w:r>
    </w:p>
    <w:p w:rsidR="009A3A6A" w:rsidRPr="009A3A6A" w:rsidRDefault="009A3A6A" w:rsidP="009A3A6A">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8A1A8F">
        <w:rPr>
          <w:rFonts w:ascii="Times New Roman" w:hAnsi="Times New Roman" w:cs="Times New Roman"/>
          <w:sz w:val="28"/>
          <w:szCs w:val="28"/>
        </w:rPr>
        <w:t>автрак для детей в возрасте от 6 до 12 лет оплачивается в размере 50% от стоимости завтрака для взрослых по всем тарифам «Номер и завтрак»</w:t>
      </w:r>
      <w:r w:rsidR="00E2506D" w:rsidRPr="00E2506D">
        <w:rPr>
          <w:rFonts w:ascii="Times New Roman" w:hAnsi="Times New Roman" w:cs="Times New Roman"/>
          <w:sz w:val="28"/>
          <w:szCs w:val="28"/>
        </w:rPr>
        <w:t xml:space="preserve"> [11]</w:t>
      </w:r>
      <w:r w:rsidRPr="008A1A8F">
        <w:rPr>
          <w:rFonts w:ascii="Times New Roman" w:hAnsi="Times New Roman" w:cs="Times New Roman"/>
          <w:sz w:val="28"/>
          <w:szCs w:val="28"/>
        </w:rPr>
        <w:t>.</w:t>
      </w:r>
    </w:p>
    <w:p w:rsidR="008E4DAE" w:rsidRDefault="008E4DAE" w:rsidP="008E4DAE">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lastRenderedPageBreak/>
        <w:t>«</w:t>
      </w:r>
      <w:r w:rsidRPr="0000106B">
        <w:rPr>
          <w:rFonts w:ascii="Times New Roman" w:hAnsi="Times New Roman" w:cs="Times New Roman"/>
          <w:sz w:val="28"/>
          <w:szCs w:val="28"/>
          <w:lang w:val="en-US"/>
        </w:rPr>
        <w:t>Radisson</w:t>
      </w:r>
      <w:r w:rsidRPr="0000106B">
        <w:rPr>
          <w:rFonts w:ascii="Times New Roman" w:hAnsi="Times New Roman" w:cs="Times New Roman"/>
          <w:sz w:val="28"/>
          <w:szCs w:val="28"/>
        </w:rPr>
        <w:t xml:space="preserve"> </w:t>
      </w:r>
      <w:r w:rsidRPr="0000106B">
        <w:rPr>
          <w:rFonts w:ascii="Times New Roman" w:hAnsi="Times New Roman" w:cs="Times New Roman"/>
          <w:sz w:val="28"/>
          <w:szCs w:val="28"/>
          <w:lang w:val="en-US"/>
        </w:rPr>
        <w:t>Blu</w:t>
      </w:r>
      <w:r w:rsidRPr="0000106B">
        <w:rPr>
          <w:rFonts w:ascii="Times New Roman" w:hAnsi="Times New Roman" w:cs="Times New Roman"/>
          <w:sz w:val="28"/>
          <w:szCs w:val="28"/>
        </w:rPr>
        <w:t xml:space="preserve"> </w:t>
      </w:r>
      <w:r w:rsidRPr="0000106B">
        <w:rPr>
          <w:rFonts w:ascii="Times New Roman" w:hAnsi="Times New Roman" w:cs="Times New Roman"/>
          <w:sz w:val="28"/>
          <w:szCs w:val="28"/>
          <w:lang w:val="en-US"/>
        </w:rPr>
        <w:t>Hotel</w:t>
      </w:r>
      <w:r w:rsidRPr="0000106B">
        <w:rPr>
          <w:rFonts w:ascii="Times New Roman" w:hAnsi="Times New Roman" w:cs="Times New Roman"/>
          <w:sz w:val="28"/>
          <w:szCs w:val="28"/>
        </w:rPr>
        <w:t xml:space="preserve">», как и любое другое предприятие не может обойтись без рекламы, как самой гостиницы, так и её услуг. Рассмотрим, как в своих целях использует рекламу данный отель. </w:t>
      </w:r>
    </w:p>
    <w:p w:rsidR="006A6436" w:rsidRDefault="006A6436" w:rsidP="006A6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Отель использует различную печатную продукцию: брошюры, упаковки, пакеты. Брошюры располагаются на столиках в ресторане и лобби-баре. На упаковку еды, кондитерских изделий и пакеты нанесены логотип и контактные данные отеля.</w:t>
      </w:r>
    </w:p>
    <w:p w:rsidR="006A6436" w:rsidRDefault="006A6436" w:rsidP="006A6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отель выпускает сувенирную продукцию: канцелярские принадлежности, блокноты, визитницы.</w:t>
      </w:r>
    </w:p>
    <w:p w:rsidR="006A6436" w:rsidRDefault="006A6436" w:rsidP="006A64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Внешний вид сотрудников </w:t>
      </w:r>
      <w:r w:rsidRPr="0000106B">
        <w:rPr>
          <w:rFonts w:ascii="Times New Roman" w:hAnsi="Times New Roman" w:cs="Times New Roman"/>
          <w:sz w:val="28"/>
          <w:szCs w:val="28"/>
        </w:rPr>
        <w:t>«</w:t>
      </w:r>
      <w:r w:rsidRPr="0000106B">
        <w:rPr>
          <w:rFonts w:ascii="Times New Roman" w:hAnsi="Times New Roman" w:cs="Times New Roman"/>
          <w:sz w:val="28"/>
          <w:szCs w:val="28"/>
          <w:lang w:val="en-US"/>
        </w:rPr>
        <w:t>Radisson</w:t>
      </w:r>
      <w:r w:rsidRPr="0000106B">
        <w:rPr>
          <w:rFonts w:ascii="Times New Roman" w:hAnsi="Times New Roman" w:cs="Times New Roman"/>
          <w:sz w:val="28"/>
          <w:szCs w:val="28"/>
        </w:rPr>
        <w:t xml:space="preserve"> </w:t>
      </w:r>
      <w:r w:rsidRPr="0000106B">
        <w:rPr>
          <w:rFonts w:ascii="Times New Roman" w:hAnsi="Times New Roman" w:cs="Times New Roman"/>
          <w:sz w:val="28"/>
          <w:szCs w:val="28"/>
          <w:lang w:val="en-US"/>
        </w:rPr>
        <w:t>Blu</w:t>
      </w:r>
      <w:r w:rsidRPr="0000106B">
        <w:rPr>
          <w:rFonts w:ascii="Times New Roman" w:hAnsi="Times New Roman" w:cs="Times New Roman"/>
          <w:sz w:val="28"/>
          <w:szCs w:val="28"/>
        </w:rPr>
        <w:t xml:space="preserve"> </w:t>
      </w:r>
      <w:r w:rsidRPr="0000106B">
        <w:rPr>
          <w:rFonts w:ascii="Times New Roman" w:hAnsi="Times New Roman" w:cs="Times New Roman"/>
          <w:sz w:val="28"/>
          <w:szCs w:val="28"/>
          <w:lang w:val="en-US"/>
        </w:rPr>
        <w:t>Hotel</w:t>
      </w:r>
      <w:r w:rsidRPr="0000106B">
        <w:rPr>
          <w:rFonts w:ascii="Times New Roman" w:hAnsi="Times New Roman" w:cs="Times New Roman"/>
          <w:sz w:val="28"/>
          <w:szCs w:val="28"/>
        </w:rPr>
        <w:t>»</w:t>
      </w:r>
      <w:r>
        <w:rPr>
          <w:rFonts w:ascii="Times New Roman" w:hAnsi="Times New Roman" w:cs="Times New Roman"/>
          <w:sz w:val="28"/>
          <w:szCs w:val="28"/>
        </w:rPr>
        <w:t xml:space="preserve"> является одной из важнейших составляющих имиджа компании. Сотрудники получают униформу при приёме на работу, которая выдержана в корпоративном цвете – темно-синем.</w:t>
      </w:r>
    </w:p>
    <w:p w:rsidR="0000106B" w:rsidRDefault="008E4DAE" w:rsidP="0000106B">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отеля «</w:t>
      </w:r>
      <w:r>
        <w:rPr>
          <w:rFonts w:ascii="Times New Roman" w:hAnsi="Times New Roman" w:cs="Times New Roman"/>
          <w:sz w:val="28"/>
          <w:szCs w:val="28"/>
          <w:lang w:val="en-US"/>
        </w:rPr>
        <w:t>Radisson</w:t>
      </w:r>
      <w:r w:rsidRPr="008E4DAE">
        <w:rPr>
          <w:rFonts w:ascii="Times New Roman" w:hAnsi="Times New Roman" w:cs="Times New Roman"/>
          <w:sz w:val="28"/>
          <w:szCs w:val="28"/>
        </w:rPr>
        <w:t xml:space="preserve">» </w:t>
      </w:r>
      <w:r>
        <w:rPr>
          <w:rFonts w:ascii="Times New Roman" w:hAnsi="Times New Roman" w:cs="Times New Roman"/>
          <w:sz w:val="28"/>
          <w:szCs w:val="28"/>
        </w:rPr>
        <w:t>есть свой Интернет-сайт и приложение</w:t>
      </w:r>
      <w:r w:rsidR="0000106B">
        <w:rPr>
          <w:rFonts w:ascii="Times New Roman" w:hAnsi="Times New Roman" w:cs="Times New Roman"/>
          <w:sz w:val="28"/>
          <w:szCs w:val="28"/>
        </w:rPr>
        <w:t xml:space="preserve"> с подробным описанием предлагаемых услуг</w:t>
      </w:r>
      <w:r>
        <w:rPr>
          <w:rFonts w:ascii="Times New Roman" w:hAnsi="Times New Roman" w:cs="Times New Roman"/>
          <w:sz w:val="28"/>
          <w:szCs w:val="28"/>
        </w:rPr>
        <w:t>. Это</w:t>
      </w:r>
      <w:r w:rsidR="0000106B">
        <w:rPr>
          <w:rFonts w:ascii="Times New Roman" w:hAnsi="Times New Roman" w:cs="Times New Roman"/>
          <w:sz w:val="28"/>
          <w:szCs w:val="28"/>
        </w:rPr>
        <w:t xml:space="preserve"> оказывает положительное влияние на формирование имиджа отеля в глазах потенциальных гостей и агентств. </w:t>
      </w:r>
    </w:p>
    <w:p w:rsidR="0000106B" w:rsidRDefault="005252F6" w:rsidP="00D2747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и типы номеров, цены, описание услуг, условия заключения договоров с агентствами, документы, необходимые для получения визовой поддержки для иностранных гостей – все это можно найти на сайте отеля.</w:t>
      </w:r>
    </w:p>
    <w:p w:rsidR="00147778" w:rsidRPr="00147778" w:rsidRDefault="00147778" w:rsidP="00D2747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отель распространяет информацию о своих услугах через онлайн-системы бронирования </w:t>
      </w:r>
      <w:r>
        <w:rPr>
          <w:rFonts w:ascii="Times New Roman" w:hAnsi="Times New Roman" w:cs="Times New Roman"/>
          <w:sz w:val="28"/>
          <w:szCs w:val="28"/>
          <w:lang w:val="en-US"/>
        </w:rPr>
        <w:t>Booking</w:t>
      </w:r>
      <w:r w:rsidR="009A3A6A" w:rsidRPr="009A3A6A">
        <w:rPr>
          <w:rFonts w:ascii="Times New Roman" w:hAnsi="Times New Roman" w:cs="Times New Roman"/>
          <w:sz w:val="28"/>
          <w:szCs w:val="28"/>
        </w:rPr>
        <w:t>.</w:t>
      </w:r>
      <w:r w:rsidR="009A3A6A">
        <w:rPr>
          <w:rFonts w:ascii="Times New Roman" w:hAnsi="Times New Roman" w:cs="Times New Roman"/>
          <w:sz w:val="28"/>
          <w:szCs w:val="28"/>
          <w:lang w:val="en-US"/>
        </w:rPr>
        <w:t>com</w:t>
      </w:r>
      <w:r w:rsidRPr="0014777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TripAdvisor</w:t>
      </w:r>
      <w:r>
        <w:rPr>
          <w:rFonts w:ascii="Times New Roman" w:hAnsi="Times New Roman" w:cs="Times New Roman"/>
          <w:sz w:val="28"/>
          <w:szCs w:val="28"/>
        </w:rPr>
        <w:t>. Таким образом,</w:t>
      </w:r>
      <w:r w:rsidR="009A3A6A">
        <w:rPr>
          <w:rFonts w:ascii="Times New Roman" w:hAnsi="Times New Roman" w:cs="Times New Roman"/>
          <w:sz w:val="28"/>
          <w:szCs w:val="28"/>
        </w:rPr>
        <w:t xml:space="preserve"> клиенты могут забронировать номер в отеле, воспользовавшись данными сервисами. </w:t>
      </w:r>
    </w:p>
    <w:p w:rsidR="009061D3" w:rsidRDefault="008E4DAE" w:rsidP="00D2747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Гостиница</w:t>
      </w:r>
      <w:r w:rsidR="009061D3">
        <w:rPr>
          <w:rFonts w:ascii="Times New Roman" w:hAnsi="Times New Roman" w:cs="Times New Roman"/>
          <w:sz w:val="28"/>
          <w:szCs w:val="28"/>
        </w:rPr>
        <w:t xml:space="preserve"> </w:t>
      </w:r>
      <w:r w:rsidR="009061D3" w:rsidRPr="008C7FE0">
        <w:rPr>
          <w:rFonts w:ascii="Times New Roman" w:hAnsi="Times New Roman" w:cs="Times New Roman"/>
          <w:sz w:val="28"/>
          <w:szCs w:val="28"/>
        </w:rPr>
        <w:t>«</w:t>
      </w:r>
      <w:r w:rsidR="009061D3">
        <w:rPr>
          <w:rFonts w:ascii="Times New Roman" w:hAnsi="Times New Roman" w:cs="Times New Roman"/>
          <w:sz w:val="28"/>
          <w:szCs w:val="28"/>
          <w:lang w:val="en-US"/>
        </w:rPr>
        <w:t>Radisson</w:t>
      </w:r>
      <w:r w:rsidR="009061D3" w:rsidRPr="008C7FE0">
        <w:rPr>
          <w:rFonts w:ascii="Times New Roman" w:hAnsi="Times New Roman" w:cs="Times New Roman"/>
          <w:sz w:val="28"/>
          <w:szCs w:val="28"/>
        </w:rPr>
        <w:t>»</w:t>
      </w:r>
      <w:r w:rsidR="009061D3">
        <w:rPr>
          <w:rFonts w:ascii="Times New Roman" w:hAnsi="Times New Roman" w:cs="Times New Roman"/>
          <w:sz w:val="28"/>
          <w:szCs w:val="28"/>
        </w:rPr>
        <w:t xml:space="preserve"> ведет социальные сети </w:t>
      </w:r>
      <w:r w:rsidR="00FF405C">
        <w:rPr>
          <w:rFonts w:ascii="Times New Roman" w:hAnsi="Times New Roman" w:cs="Times New Roman"/>
          <w:sz w:val="28"/>
          <w:szCs w:val="28"/>
        </w:rPr>
        <w:t>–</w:t>
      </w:r>
      <w:r w:rsidR="009061D3">
        <w:rPr>
          <w:rFonts w:ascii="Times New Roman" w:hAnsi="Times New Roman" w:cs="Times New Roman"/>
          <w:sz w:val="28"/>
          <w:szCs w:val="28"/>
        </w:rPr>
        <w:t xml:space="preserve"> </w:t>
      </w:r>
      <w:r w:rsidR="00FF405C">
        <w:rPr>
          <w:rFonts w:ascii="Times New Roman" w:hAnsi="Times New Roman" w:cs="Times New Roman"/>
          <w:sz w:val="28"/>
          <w:szCs w:val="28"/>
          <w:lang w:val="en-US"/>
        </w:rPr>
        <w:t>Instagram</w:t>
      </w:r>
      <w:r w:rsidR="00FF405C" w:rsidRPr="00FF405C">
        <w:rPr>
          <w:rFonts w:ascii="Times New Roman" w:hAnsi="Times New Roman" w:cs="Times New Roman"/>
          <w:sz w:val="28"/>
          <w:szCs w:val="28"/>
        </w:rPr>
        <w:t xml:space="preserve">, </w:t>
      </w:r>
      <w:r w:rsidR="00FF405C">
        <w:rPr>
          <w:rFonts w:ascii="Times New Roman" w:hAnsi="Times New Roman" w:cs="Times New Roman"/>
          <w:sz w:val="28"/>
          <w:szCs w:val="28"/>
          <w:lang w:val="en-US"/>
        </w:rPr>
        <w:t>Facebook</w:t>
      </w:r>
      <w:r w:rsidR="00FF405C">
        <w:rPr>
          <w:rFonts w:ascii="Times New Roman" w:hAnsi="Times New Roman" w:cs="Times New Roman"/>
          <w:sz w:val="28"/>
          <w:szCs w:val="28"/>
        </w:rPr>
        <w:t>. Выбор этих ресурсов обусловлен несколькими факторами:</w:t>
      </w:r>
    </w:p>
    <w:p w:rsidR="00FF405C" w:rsidRDefault="00FF405C" w:rsidP="00FF405C">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международная аудитория;</w:t>
      </w:r>
    </w:p>
    <w:p w:rsidR="00FF405C" w:rsidRDefault="00FF405C" w:rsidP="00FF405C">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сильная визуальная составляющая;</w:t>
      </w:r>
    </w:p>
    <w:p w:rsidR="00FF405C" w:rsidRDefault="00FF405C" w:rsidP="00FF405C">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больший функционал при продвижении мероприятий;</w:t>
      </w:r>
    </w:p>
    <w:p w:rsidR="00FF405C" w:rsidRDefault="00FF405C" w:rsidP="00FF405C">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обратная связь;</w:t>
      </w:r>
    </w:p>
    <w:p w:rsidR="00FF405C" w:rsidRDefault="00FF405C" w:rsidP="00FF405C">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инструментов для анализа и сбора данных;</w:t>
      </w:r>
    </w:p>
    <w:p w:rsidR="00FF405C" w:rsidRDefault="00FF405C" w:rsidP="00FF405C">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расширенный функционал бизнес-аккаунтов (например, наличие раздела с отзывами на публичной странице в </w:t>
      </w:r>
      <w:r>
        <w:rPr>
          <w:rFonts w:ascii="Times New Roman" w:hAnsi="Times New Roman" w:cs="Times New Roman"/>
          <w:sz w:val="28"/>
          <w:szCs w:val="28"/>
          <w:lang w:val="en-US"/>
        </w:rPr>
        <w:t>Facebook</w:t>
      </w:r>
      <w:r>
        <w:rPr>
          <w:rFonts w:ascii="Times New Roman" w:hAnsi="Times New Roman" w:cs="Times New Roman"/>
          <w:sz w:val="28"/>
          <w:szCs w:val="28"/>
        </w:rPr>
        <w:t>.</w:t>
      </w:r>
    </w:p>
    <w:p w:rsidR="00FF405C" w:rsidRDefault="00FF405C" w:rsidP="00FF4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момент написания данной работы число подписчиков аккаунта отеля в </w:t>
      </w:r>
      <w:r>
        <w:rPr>
          <w:rFonts w:ascii="Times New Roman" w:hAnsi="Times New Roman" w:cs="Times New Roman"/>
          <w:sz w:val="28"/>
          <w:szCs w:val="28"/>
          <w:lang w:val="en-US"/>
        </w:rPr>
        <w:t>Instagram</w:t>
      </w:r>
      <w:r w:rsidRPr="00FF405C">
        <w:rPr>
          <w:rFonts w:ascii="Times New Roman" w:hAnsi="Times New Roman" w:cs="Times New Roman"/>
          <w:sz w:val="28"/>
          <w:szCs w:val="28"/>
        </w:rPr>
        <w:t xml:space="preserve"> </w:t>
      </w:r>
      <w:r>
        <w:rPr>
          <w:rFonts w:ascii="Times New Roman" w:hAnsi="Times New Roman" w:cs="Times New Roman"/>
          <w:sz w:val="28"/>
          <w:szCs w:val="28"/>
        </w:rPr>
        <w:t xml:space="preserve">равняется 3,9 тысяч </w:t>
      </w:r>
      <w:r w:rsidR="002B4379">
        <w:rPr>
          <w:rFonts w:ascii="Times New Roman" w:hAnsi="Times New Roman" w:cs="Times New Roman"/>
          <w:sz w:val="28"/>
          <w:szCs w:val="28"/>
        </w:rPr>
        <w:t>[13</w:t>
      </w:r>
      <w:r w:rsidR="00E2506D" w:rsidRPr="00E2506D">
        <w:rPr>
          <w:rFonts w:ascii="Times New Roman" w:hAnsi="Times New Roman" w:cs="Times New Roman"/>
          <w:sz w:val="28"/>
          <w:szCs w:val="28"/>
        </w:rPr>
        <w:t xml:space="preserve">] </w:t>
      </w:r>
      <w:r>
        <w:rPr>
          <w:rFonts w:ascii="Times New Roman" w:hAnsi="Times New Roman" w:cs="Times New Roman"/>
          <w:sz w:val="28"/>
          <w:szCs w:val="28"/>
        </w:rPr>
        <w:t xml:space="preserve">и в </w:t>
      </w:r>
      <w:r>
        <w:rPr>
          <w:rFonts w:ascii="Times New Roman" w:hAnsi="Times New Roman" w:cs="Times New Roman"/>
          <w:sz w:val="28"/>
          <w:szCs w:val="28"/>
          <w:lang w:val="en-US"/>
        </w:rPr>
        <w:t>Facebook</w:t>
      </w:r>
      <w:r w:rsidRPr="00FF405C">
        <w:rPr>
          <w:rFonts w:ascii="Times New Roman" w:hAnsi="Times New Roman" w:cs="Times New Roman"/>
          <w:sz w:val="28"/>
          <w:szCs w:val="28"/>
        </w:rPr>
        <w:t xml:space="preserve"> </w:t>
      </w:r>
      <w:r w:rsidR="00364BF1">
        <w:rPr>
          <w:rFonts w:ascii="Times New Roman" w:hAnsi="Times New Roman" w:cs="Times New Roman"/>
          <w:sz w:val="28"/>
          <w:szCs w:val="28"/>
        </w:rPr>
        <w:t>– 950</w:t>
      </w:r>
      <w:r w:rsidR="00E2506D" w:rsidRPr="00E2506D">
        <w:rPr>
          <w:rFonts w:ascii="Times New Roman" w:hAnsi="Times New Roman" w:cs="Times New Roman"/>
          <w:sz w:val="28"/>
          <w:szCs w:val="28"/>
        </w:rPr>
        <w:t xml:space="preserve"> [13]</w:t>
      </w:r>
      <w:r w:rsidR="00364BF1">
        <w:rPr>
          <w:rFonts w:ascii="Times New Roman" w:hAnsi="Times New Roman" w:cs="Times New Roman"/>
          <w:sz w:val="28"/>
          <w:szCs w:val="28"/>
        </w:rPr>
        <w:t xml:space="preserve">. На странице </w:t>
      </w:r>
      <w:r w:rsidR="00364BF1">
        <w:rPr>
          <w:rFonts w:ascii="Times New Roman" w:hAnsi="Times New Roman" w:cs="Times New Roman"/>
          <w:sz w:val="28"/>
          <w:szCs w:val="28"/>
          <w:lang w:val="en-US"/>
        </w:rPr>
        <w:t>Facebook</w:t>
      </w:r>
      <w:r w:rsidR="00364BF1" w:rsidRPr="00364BF1">
        <w:rPr>
          <w:rFonts w:ascii="Times New Roman" w:hAnsi="Times New Roman" w:cs="Times New Roman"/>
          <w:sz w:val="28"/>
          <w:szCs w:val="28"/>
        </w:rPr>
        <w:t xml:space="preserve"> </w:t>
      </w:r>
      <w:r w:rsidR="00364BF1">
        <w:rPr>
          <w:rFonts w:ascii="Times New Roman" w:hAnsi="Times New Roman" w:cs="Times New Roman"/>
          <w:sz w:val="28"/>
          <w:szCs w:val="28"/>
        </w:rPr>
        <w:t>97 гостей оставили свои отзывы и 935 человек поставили отметку «Нравится»</w:t>
      </w:r>
      <w:r w:rsidR="002B4379">
        <w:rPr>
          <w:rFonts w:ascii="Times New Roman" w:hAnsi="Times New Roman" w:cs="Times New Roman"/>
          <w:sz w:val="28"/>
          <w:szCs w:val="28"/>
        </w:rPr>
        <w:t xml:space="preserve"> [14</w:t>
      </w:r>
      <w:r w:rsidR="00E2506D" w:rsidRPr="00E2506D">
        <w:rPr>
          <w:rFonts w:ascii="Times New Roman" w:hAnsi="Times New Roman" w:cs="Times New Roman"/>
          <w:sz w:val="28"/>
          <w:szCs w:val="28"/>
        </w:rPr>
        <w:t>]</w:t>
      </w:r>
      <w:r w:rsidR="00364BF1">
        <w:rPr>
          <w:rFonts w:ascii="Times New Roman" w:hAnsi="Times New Roman" w:cs="Times New Roman"/>
          <w:sz w:val="28"/>
          <w:szCs w:val="28"/>
        </w:rPr>
        <w:t xml:space="preserve">. </w:t>
      </w:r>
    </w:p>
    <w:p w:rsidR="00364BF1" w:rsidRPr="00364BF1" w:rsidRDefault="00364BF1" w:rsidP="00FF4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Facebook</w:t>
      </w:r>
      <w:r w:rsidRPr="00364BF1">
        <w:rPr>
          <w:rFonts w:ascii="Times New Roman" w:hAnsi="Times New Roman" w:cs="Times New Roman"/>
          <w:sz w:val="28"/>
          <w:szCs w:val="28"/>
        </w:rPr>
        <w:t xml:space="preserve"> </w:t>
      </w:r>
      <w:r>
        <w:rPr>
          <w:rFonts w:ascii="Times New Roman" w:hAnsi="Times New Roman" w:cs="Times New Roman"/>
          <w:sz w:val="28"/>
          <w:szCs w:val="28"/>
        </w:rPr>
        <w:t>отель размещает информацию о предоставляемых услугах, актуальных скидках, мероприятиях. Осуществляется рассылка приглашения на мероприятия участникам, состоящим в группе, либо посетившим предыдущие мероприятия.</w:t>
      </w:r>
    </w:p>
    <w:p w:rsidR="00364BF1" w:rsidRDefault="00364BF1" w:rsidP="00FF40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Instagram</w:t>
      </w:r>
      <w:r w:rsidRPr="00364BF1">
        <w:rPr>
          <w:rFonts w:ascii="Times New Roman" w:hAnsi="Times New Roman" w:cs="Times New Roman"/>
          <w:sz w:val="28"/>
          <w:szCs w:val="28"/>
        </w:rPr>
        <w:t xml:space="preserve"> </w:t>
      </w:r>
      <w:r w:rsidR="00943420">
        <w:rPr>
          <w:rFonts w:ascii="Times New Roman" w:hAnsi="Times New Roman" w:cs="Times New Roman"/>
          <w:sz w:val="28"/>
          <w:szCs w:val="28"/>
        </w:rPr>
        <w:t>«</w:t>
      </w:r>
      <w:r w:rsidR="00943420">
        <w:rPr>
          <w:rFonts w:ascii="Times New Roman" w:hAnsi="Times New Roman" w:cs="Times New Roman"/>
          <w:sz w:val="28"/>
          <w:szCs w:val="28"/>
          <w:lang w:val="en-US"/>
        </w:rPr>
        <w:t>Radisson</w:t>
      </w:r>
      <w:r w:rsidR="00943420" w:rsidRPr="00943420">
        <w:rPr>
          <w:rFonts w:ascii="Times New Roman" w:hAnsi="Times New Roman" w:cs="Times New Roman"/>
          <w:sz w:val="28"/>
          <w:szCs w:val="28"/>
        </w:rPr>
        <w:t>»</w:t>
      </w:r>
      <w:r w:rsidR="00943420">
        <w:rPr>
          <w:rFonts w:ascii="Times New Roman" w:hAnsi="Times New Roman" w:cs="Times New Roman"/>
          <w:sz w:val="28"/>
          <w:szCs w:val="28"/>
        </w:rPr>
        <w:t xml:space="preserve"> анонсирует предстоящие мероприятия, либо делится отчетами о прошедших, а также размещает пользовательский контент и имиджевые съемки. </w:t>
      </w:r>
    </w:p>
    <w:p w:rsidR="0073785B" w:rsidRPr="0073785B" w:rsidRDefault="0073785B" w:rsidP="0073785B">
      <w:pPr>
        <w:pStyle w:val="a7"/>
        <w:spacing w:after="0" w:line="360" w:lineRule="auto"/>
        <w:ind w:left="0" w:firstLine="709"/>
        <w:jc w:val="both"/>
        <w:rPr>
          <w:rFonts w:ascii="Times New Roman" w:hAnsi="Times New Roman" w:cs="Times New Roman"/>
          <w:sz w:val="28"/>
          <w:szCs w:val="28"/>
        </w:rPr>
      </w:pPr>
      <w:r w:rsidRPr="0073785B">
        <w:rPr>
          <w:rFonts w:ascii="Times New Roman" w:hAnsi="Times New Roman" w:cs="Times New Roman"/>
          <w:sz w:val="28"/>
          <w:szCs w:val="28"/>
        </w:rPr>
        <w:t>Персональные продажи гостиница осуществляет через отдел бронирования, собственный сайт, взаимодействие с корпоративными клиентами, постоянными и потенциальными гостями отеля.</w:t>
      </w:r>
    </w:p>
    <w:p w:rsidR="0073785B" w:rsidRPr="0073785B" w:rsidRDefault="0073785B" w:rsidP="0073785B">
      <w:pPr>
        <w:pStyle w:val="a7"/>
        <w:spacing w:after="0" w:line="360" w:lineRule="auto"/>
        <w:ind w:left="0" w:firstLine="709"/>
        <w:jc w:val="both"/>
        <w:rPr>
          <w:rFonts w:ascii="Times New Roman" w:hAnsi="Times New Roman" w:cs="Times New Roman"/>
          <w:sz w:val="28"/>
          <w:szCs w:val="28"/>
        </w:rPr>
      </w:pPr>
      <w:r w:rsidRPr="0073785B">
        <w:rPr>
          <w:rFonts w:ascii="Times New Roman" w:hAnsi="Times New Roman" w:cs="Times New Roman"/>
          <w:sz w:val="28"/>
          <w:szCs w:val="28"/>
        </w:rPr>
        <w:t>При личном и телефонном обращении персонал гостиницы проявляет внимание к каждому клиенту. Согласно философии сервиса компании «</w:t>
      </w:r>
      <w:r w:rsidRPr="0073785B">
        <w:rPr>
          <w:rFonts w:ascii="Times New Roman" w:hAnsi="Times New Roman" w:cs="Times New Roman"/>
          <w:sz w:val="28"/>
          <w:szCs w:val="28"/>
          <w:lang w:val="en-US"/>
        </w:rPr>
        <w:t>Yes</w:t>
      </w:r>
      <w:r w:rsidRPr="0073785B">
        <w:rPr>
          <w:rFonts w:ascii="Times New Roman" w:hAnsi="Times New Roman" w:cs="Times New Roman"/>
          <w:sz w:val="28"/>
          <w:szCs w:val="28"/>
        </w:rPr>
        <w:t xml:space="preserve">, </w:t>
      </w:r>
      <w:r w:rsidRPr="0073785B">
        <w:rPr>
          <w:rFonts w:ascii="Times New Roman" w:hAnsi="Times New Roman" w:cs="Times New Roman"/>
          <w:sz w:val="28"/>
          <w:szCs w:val="28"/>
          <w:lang w:val="en-US"/>
        </w:rPr>
        <w:t>I</w:t>
      </w:r>
      <w:r w:rsidRPr="0073785B">
        <w:rPr>
          <w:rFonts w:ascii="Times New Roman" w:hAnsi="Times New Roman" w:cs="Times New Roman"/>
          <w:sz w:val="28"/>
          <w:szCs w:val="28"/>
        </w:rPr>
        <w:t xml:space="preserve"> </w:t>
      </w:r>
      <w:r w:rsidRPr="0073785B">
        <w:rPr>
          <w:rFonts w:ascii="Times New Roman" w:hAnsi="Times New Roman" w:cs="Times New Roman"/>
          <w:sz w:val="28"/>
          <w:szCs w:val="28"/>
          <w:lang w:val="en-US"/>
        </w:rPr>
        <w:t>can</w:t>
      </w:r>
      <w:r w:rsidRPr="0073785B">
        <w:rPr>
          <w:rFonts w:ascii="Times New Roman" w:hAnsi="Times New Roman" w:cs="Times New Roman"/>
          <w:sz w:val="28"/>
          <w:szCs w:val="28"/>
        </w:rPr>
        <w:t>», каждый сотрудник уделяет гостю индивидуальное внимание и делает его пребывание комфортным</w:t>
      </w:r>
      <w:r w:rsidR="00E2506D" w:rsidRPr="00E2506D">
        <w:rPr>
          <w:rFonts w:ascii="Times New Roman" w:hAnsi="Times New Roman" w:cs="Times New Roman"/>
          <w:sz w:val="28"/>
          <w:szCs w:val="28"/>
        </w:rPr>
        <w:t xml:space="preserve"> [11]</w:t>
      </w:r>
      <w:r w:rsidRPr="0073785B">
        <w:rPr>
          <w:rFonts w:ascii="Times New Roman" w:hAnsi="Times New Roman" w:cs="Times New Roman"/>
          <w:sz w:val="28"/>
          <w:szCs w:val="28"/>
        </w:rPr>
        <w:t xml:space="preserve">. </w:t>
      </w:r>
    </w:p>
    <w:p w:rsidR="0073785B" w:rsidRPr="0073785B" w:rsidRDefault="0073785B" w:rsidP="0073785B">
      <w:pPr>
        <w:pStyle w:val="a7"/>
        <w:spacing w:after="0" w:line="360" w:lineRule="auto"/>
        <w:ind w:left="0" w:firstLine="709"/>
        <w:jc w:val="both"/>
        <w:rPr>
          <w:rFonts w:ascii="Times New Roman" w:hAnsi="Times New Roman" w:cs="Times New Roman"/>
          <w:sz w:val="28"/>
          <w:szCs w:val="28"/>
        </w:rPr>
      </w:pPr>
      <w:r w:rsidRPr="0073785B">
        <w:rPr>
          <w:rFonts w:ascii="Times New Roman" w:hAnsi="Times New Roman" w:cs="Times New Roman"/>
          <w:sz w:val="28"/>
          <w:szCs w:val="28"/>
        </w:rPr>
        <w:t xml:space="preserve">Для удержания клиентов сотрудники предлагают гостям стать участниками программы привилегий </w:t>
      </w:r>
      <w:r w:rsidRPr="0073785B">
        <w:rPr>
          <w:rFonts w:ascii="Times New Roman" w:hAnsi="Times New Roman" w:cs="Times New Roman"/>
          <w:sz w:val="28"/>
          <w:szCs w:val="28"/>
          <w:lang w:val="en-US"/>
        </w:rPr>
        <w:t>Radisson</w:t>
      </w:r>
      <w:r w:rsidRPr="0073785B">
        <w:rPr>
          <w:rFonts w:ascii="Times New Roman" w:hAnsi="Times New Roman" w:cs="Times New Roman"/>
          <w:sz w:val="28"/>
          <w:szCs w:val="28"/>
        </w:rPr>
        <w:t xml:space="preserve"> </w:t>
      </w:r>
      <w:r w:rsidRPr="0073785B">
        <w:rPr>
          <w:rFonts w:ascii="Times New Roman" w:hAnsi="Times New Roman" w:cs="Times New Roman"/>
          <w:sz w:val="28"/>
          <w:szCs w:val="28"/>
          <w:lang w:val="en-US"/>
        </w:rPr>
        <w:t>Rewards</w:t>
      </w:r>
      <w:r w:rsidRPr="0073785B">
        <w:rPr>
          <w:rFonts w:ascii="Times New Roman" w:hAnsi="Times New Roman" w:cs="Times New Roman"/>
          <w:sz w:val="28"/>
          <w:szCs w:val="28"/>
        </w:rPr>
        <w:t>. В интересах гостиницы создавать базы данных постоянных клиентов, включающих количество приездов, контакты, вкусы, их предпочтения, что позволяет поддерживать с ними отношения, предлагать новые продукты.</w:t>
      </w:r>
    </w:p>
    <w:p w:rsidR="00F40D4E" w:rsidRDefault="00696CF2" w:rsidP="002748C6">
      <w:pPr>
        <w:spacing w:after="0" w:line="360" w:lineRule="auto"/>
        <w:ind w:firstLine="709"/>
        <w:jc w:val="both"/>
        <w:rPr>
          <w:rFonts w:ascii="Times New Roman" w:hAnsi="Times New Roman" w:cs="Times New Roman"/>
          <w:sz w:val="28"/>
          <w:szCs w:val="28"/>
        </w:rPr>
      </w:pPr>
      <w:r w:rsidRPr="00891D39">
        <w:rPr>
          <w:rFonts w:ascii="Times New Roman" w:hAnsi="Times New Roman" w:cs="Times New Roman"/>
          <w:sz w:val="28"/>
          <w:szCs w:val="28"/>
        </w:rPr>
        <w:t xml:space="preserve">На основе анализа коммуникативной политики </w:t>
      </w:r>
      <w:r w:rsidR="0073785B" w:rsidRPr="00891D39">
        <w:rPr>
          <w:rFonts w:ascii="Times New Roman" w:hAnsi="Times New Roman" w:cs="Times New Roman"/>
          <w:sz w:val="28"/>
          <w:szCs w:val="28"/>
        </w:rPr>
        <w:t xml:space="preserve">данного </w:t>
      </w:r>
      <w:r w:rsidRPr="00891D39">
        <w:rPr>
          <w:rFonts w:ascii="Times New Roman" w:hAnsi="Times New Roman" w:cs="Times New Roman"/>
          <w:sz w:val="28"/>
          <w:szCs w:val="28"/>
        </w:rPr>
        <w:t xml:space="preserve">отеля можно сделать вывод о том, </w:t>
      </w:r>
      <w:r w:rsidR="0073785B" w:rsidRPr="00891D39">
        <w:rPr>
          <w:rFonts w:ascii="Times New Roman" w:hAnsi="Times New Roman" w:cs="Times New Roman"/>
          <w:sz w:val="28"/>
          <w:szCs w:val="28"/>
        </w:rPr>
        <w:t>что «</w:t>
      </w:r>
      <w:r w:rsidR="0073785B" w:rsidRPr="00891D39">
        <w:rPr>
          <w:rFonts w:ascii="Times New Roman" w:hAnsi="Times New Roman" w:cs="Times New Roman"/>
          <w:sz w:val="28"/>
          <w:szCs w:val="28"/>
          <w:lang w:val="en-US"/>
        </w:rPr>
        <w:t>Radisson</w:t>
      </w:r>
      <w:r w:rsidR="0073785B" w:rsidRPr="00891D39">
        <w:rPr>
          <w:rFonts w:ascii="Times New Roman" w:hAnsi="Times New Roman" w:cs="Times New Roman"/>
          <w:sz w:val="28"/>
          <w:szCs w:val="28"/>
        </w:rPr>
        <w:t xml:space="preserve">» </w:t>
      </w:r>
      <w:r w:rsidR="002748C6">
        <w:rPr>
          <w:rFonts w:ascii="Times New Roman" w:hAnsi="Times New Roman" w:cs="Times New Roman"/>
          <w:sz w:val="28"/>
          <w:szCs w:val="28"/>
        </w:rPr>
        <w:t>предоставляет выгодные тарифы и дополнительные привилегии своим клиентам. Гостиница распространяет информацию о своих услугах</w:t>
      </w:r>
      <w:r w:rsidR="002615D8">
        <w:rPr>
          <w:rFonts w:ascii="Times New Roman" w:hAnsi="Times New Roman" w:cs="Times New Roman"/>
          <w:sz w:val="28"/>
          <w:szCs w:val="28"/>
        </w:rPr>
        <w:t xml:space="preserve"> и осуществляет продажи</w:t>
      </w:r>
      <w:r w:rsidR="002748C6">
        <w:rPr>
          <w:rFonts w:ascii="Times New Roman" w:hAnsi="Times New Roman" w:cs="Times New Roman"/>
          <w:sz w:val="28"/>
          <w:szCs w:val="28"/>
        </w:rPr>
        <w:t xml:space="preserve"> через собственный сайт, </w:t>
      </w:r>
      <w:r w:rsidR="002748C6">
        <w:rPr>
          <w:rFonts w:ascii="Times New Roman" w:hAnsi="Times New Roman" w:cs="Times New Roman"/>
          <w:sz w:val="28"/>
          <w:szCs w:val="28"/>
        </w:rPr>
        <w:lastRenderedPageBreak/>
        <w:t xml:space="preserve">приложение, а также онлайн-системы бронирования. </w:t>
      </w:r>
      <w:r w:rsidR="002615D8">
        <w:rPr>
          <w:rFonts w:ascii="Times New Roman" w:hAnsi="Times New Roman" w:cs="Times New Roman"/>
          <w:sz w:val="28"/>
          <w:szCs w:val="28"/>
        </w:rPr>
        <w:t xml:space="preserve">Однако отель недостаточно активно использует социальные сети – </w:t>
      </w:r>
      <w:r w:rsidR="002615D8">
        <w:rPr>
          <w:rFonts w:ascii="Times New Roman" w:hAnsi="Times New Roman" w:cs="Times New Roman"/>
          <w:sz w:val="28"/>
          <w:szCs w:val="28"/>
          <w:lang w:val="en-US"/>
        </w:rPr>
        <w:t>Instagram</w:t>
      </w:r>
      <w:r w:rsidR="002615D8" w:rsidRPr="002615D8">
        <w:rPr>
          <w:rFonts w:ascii="Times New Roman" w:hAnsi="Times New Roman" w:cs="Times New Roman"/>
          <w:sz w:val="28"/>
          <w:szCs w:val="28"/>
        </w:rPr>
        <w:t xml:space="preserve"> </w:t>
      </w:r>
      <w:r w:rsidR="002615D8">
        <w:rPr>
          <w:rFonts w:ascii="Times New Roman" w:hAnsi="Times New Roman" w:cs="Times New Roman"/>
          <w:sz w:val="28"/>
          <w:szCs w:val="28"/>
        </w:rPr>
        <w:t xml:space="preserve">и </w:t>
      </w:r>
      <w:r w:rsidR="002615D8">
        <w:rPr>
          <w:rFonts w:ascii="Times New Roman" w:hAnsi="Times New Roman" w:cs="Times New Roman"/>
          <w:sz w:val="28"/>
          <w:szCs w:val="28"/>
          <w:lang w:val="en-US"/>
        </w:rPr>
        <w:t>Facebook</w:t>
      </w:r>
      <w:r w:rsidR="002615D8">
        <w:rPr>
          <w:rFonts w:ascii="Times New Roman" w:hAnsi="Times New Roman" w:cs="Times New Roman"/>
          <w:sz w:val="28"/>
          <w:szCs w:val="28"/>
        </w:rPr>
        <w:t>.</w:t>
      </w:r>
      <w:r w:rsidR="002615D8" w:rsidRPr="002615D8">
        <w:rPr>
          <w:rFonts w:ascii="Times New Roman" w:hAnsi="Times New Roman" w:cs="Times New Roman"/>
          <w:sz w:val="28"/>
          <w:szCs w:val="28"/>
        </w:rPr>
        <w:t xml:space="preserve"> </w:t>
      </w:r>
      <w:r w:rsidR="0073785B" w:rsidRPr="00891D39">
        <w:rPr>
          <w:rFonts w:ascii="Times New Roman" w:hAnsi="Times New Roman" w:cs="Times New Roman"/>
          <w:sz w:val="28"/>
          <w:szCs w:val="28"/>
        </w:rPr>
        <w:t xml:space="preserve"> </w:t>
      </w:r>
    </w:p>
    <w:p w:rsidR="00597C56" w:rsidRPr="00597C56" w:rsidRDefault="00597C56" w:rsidP="00597C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усиления конкуренции, оставаться конкурентоспособным предприятием, позволяет комплекс маркетинговых коммуникаций.</w:t>
      </w:r>
      <w:r w:rsidRPr="00597C56">
        <w:rPr>
          <w:rFonts w:ascii="Times New Roman" w:hAnsi="Times New Roman" w:cs="Times New Roman"/>
          <w:sz w:val="28"/>
          <w:szCs w:val="28"/>
        </w:rPr>
        <w:t xml:space="preserve"> </w:t>
      </w:r>
      <w:r>
        <w:rPr>
          <w:rFonts w:ascii="Times New Roman" w:hAnsi="Times New Roman" w:cs="Times New Roman"/>
          <w:sz w:val="28"/>
          <w:szCs w:val="28"/>
        </w:rPr>
        <w:t>Однако отель «</w:t>
      </w:r>
      <w:r>
        <w:rPr>
          <w:rFonts w:ascii="Times New Roman" w:hAnsi="Times New Roman" w:cs="Times New Roman"/>
          <w:sz w:val="28"/>
          <w:szCs w:val="28"/>
          <w:lang w:val="en-US"/>
        </w:rPr>
        <w:t>Radisson</w:t>
      </w:r>
      <w:r w:rsidRPr="00597C56">
        <w:rPr>
          <w:rFonts w:ascii="Times New Roman" w:hAnsi="Times New Roman" w:cs="Times New Roman"/>
          <w:sz w:val="28"/>
          <w:szCs w:val="28"/>
        </w:rPr>
        <w:t xml:space="preserve">» </w:t>
      </w:r>
      <w:r>
        <w:rPr>
          <w:rFonts w:ascii="Times New Roman" w:hAnsi="Times New Roman" w:cs="Times New Roman"/>
          <w:sz w:val="28"/>
          <w:szCs w:val="28"/>
        </w:rPr>
        <w:t>использует некоторые инструменты маркетинговых коммуникаций недостаточно эффективно.</w:t>
      </w:r>
    </w:p>
    <w:p w:rsidR="00053B5C" w:rsidRPr="00C17C2F" w:rsidRDefault="00053B5C" w:rsidP="00F8356C">
      <w:pPr>
        <w:pStyle w:val="a7"/>
        <w:numPr>
          <w:ilvl w:val="1"/>
          <w:numId w:val="25"/>
        </w:numPr>
        <w:spacing w:after="0" w:line="360" w:lineRule="auto"/>
        <w:ind w:left="0" w:firstLine="709"/>
        <w:jc w:val="both"/>
        <w:outlineLvl w:val="1"/>
        <w:rPr>
          <w:rFonts w:ascii="Times New Roman" w:hAnsi="Times New Roman" w:cs="Times New Roman"/>
          <w:b/>
          <w:sz w:val="28"/>
          <w:szCs w:val="28"/>
        </w:rPr>
      </w:pPr>
      <w:bookmarkStart w:id="9" w:name="_Toc90153145"/>
      <w:r w:rsidRPr="00C17C2F">
        <w:rPr>
          <w:rFonts w:ascii="Times New Roman" w:hAnsi="Times New Roman" w:cs="Times New Roman"/>
          <w:b/>
          <w:sz w:val="28"/>
          <w:szCs w:val="28"/>
        </w:rPr>
        <w:t>Рекоме</w:t>
      </w:r>
      <w:r w:rsidR="00C17C2F">
        <w:rPr>
          <w:rFonts w:ascii="Times New Roman" w:hAnsi="Times New Roman" w:cs="Times New Roman"/>
          <w:b/>
          <w:sz w:val="28"/>
          <w:szCs w:val="28"/>
        </w:rPr>
        <w:t xml:space="preserve">ндации по совершенствованию </w:t>
      </w:r>
      <w:r w:rsidR="00FB258F">
        <w:rPr>
          <w:rFonts w:ascii="Times New Roman" w:hAnsi="Times New Roman" w:cs="Times New Roman"/>
          <w:b/>
          <w:sz w:val="28"/>
          <w:szCs w:val="28"/>
        </w:rPr>
        <w:t>коммуникативной политики</w:t>
      </w:r>
      <w:r w:rsidR="00C17C2F">
        <w:rPr>
          <w:rFonts w:ascii="Times New Roman" w:hAnsi="Times New Roman" w:cs="Times New Roman"/>
          <w:b/>
          <w:sz w:val="28"/>
          <w:szCs w:val="28"/>
        </w:rPr>
        <w:t xml:space="preserve"> предприятия</w:t>
      </w:r>
      <w:bookmarkEnd w:id="9"/>
    </w:p>
    <w:p w:rsidR="00053B5C" w:rsidRDefault="00053B5C" w:rsidP="00D005A2">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системы маркетинговых коммуникаций отеля «</w:t>
      </w:r>
      <w:r>
        <w:rPr>
          <w:rFonts w:ascii="Times New Roman" w:hAnsi="Times New Roman" w:cs="Times New Roman"/>
          <w:sz w:val="28"/>
          <w:szCs w:val="28"/>
          <w:lang w:val="en-US"/>
        </w:rPr>
        <w:t>Radisson</w:t>
      </w:r>
      <w:r w:rsidRPr="00053B5C">
        <w:rPr>
          <w:rFonts w:ascii="Times New Roman" w:hAnsi="Times New Roman" w:cs="Times New Roman"/>
          <w:sz w:val="28"/>
          <w:szCs w:val="28"/>
        </w:rPr>
        <w:t xml:space="preserve"> </w:t>
      </w:r>
      <w:r>
        <w:rPr>
          <w:rFonts w:ascii="Times New Roman" w:hAnsi="Times New Roman" w:cs="Times New Roman"/>
          <w:sz w:val="28"/>
          <w:szCs w:val="28"/>
          <w:lang w:val="en-US"/>
        </w:rPr>
        <w:t>Blu</w:t>
      </w:r>
      <w:r w:rsidRPr="00053B5C">
        <w:rPr>
          <w:rFonts w:ascii="Times New Roman" w:hAnsi="Times New Roman" w:cs="Times New Roman"/>
          <w:sz w:val="28"/>
          <w:szCs w:val="28"/>
        </w:rPr>
        <w:t xml:space="preserve">, </w:t>
      </w:r>
      <w:r>
        <w:rPr>
          <w:rFonts w:ascii="Times New Roman" w:hAnsi="Times New Roman" w:cs="Times New Roman"/>
          <w:sz w:val="28"/>
          <w:szCs w:val="28"/>
          <w:lang w:val="en-US"/>
        </w:rPr>
        <w:t>Chelyabinsk</w:t>
      </w:r>
      <w:r w:rsidRPr="00053B5C">
        <w:rPr>
          <w:rFonts w:ascii="Times New Roman" w:hAnsi="Times New Roman" w:cs="Times New Roman"/>
          <w:sz w:val="28"/>
          <w:szCs w:val="28"/>
        </w:rPr>
        <w:t>»</w:t>
      </w:r>
      <w:r w:rsidR="00CB19DA" w:rsidRPr="00CB19DA">
        <w:rPr>
          <w:rFonts w:ascii="Times New Roman" w:hAnsi="Times New Roman" w:cs="Times New Roman"/>
          <w:sz w:val="28"/>
          <w:szCs w:val="28"/>
        </w:rPr>
        <w:t xml:space="preserve"> </w:t>
      </w:r>
      <w:r w:rsidR="00CB19DA">
        <w:rPr>
          <w:rFonts w:ascii="Times New Roman" w:hAnsi="Times New Roman" w:cs="Times New Roman"/>
          <w:sz w:val="28"/>
          <w:szCs w:val="28"/>
        </w:rPr>
        <w:t>были выявлены ряд недостатков рекламной деятельности. Разработка мероприятий по улучшению рекламной кампании направлена на выполнение следующих задач:</w:t>
      </w:r>
    </w:p>
    <w:p w:rsidR="00CB19DA" w:rsidRDefault="00E22F25" w:rsidP="00CB19D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увеличить осведомлённость</w:t>
      </w:r>
      <w:r w:rsidR="00CB19DA">
        <w:rPr>
          <w:rFonts w:ascii="Times New Roman" w:hAnsi="Times New Roman" w:cs="Times New Roman"/>
          <w:sz w:val="28"/>
          <w:szCs w:val="28"/>
        </w:rPr>
        <w:t xml:space="preserve"> потребителей об уникальных свойствах оказываемых услуг и товаров отеля;</w:t>
      </w:r>
    </w:p>
    <w:p w:rsidR="00CB19DA" w:rsidRDefault="00E22F25" w:rsidP="00CB19D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укрепить свои</w:t>
      </w:r>
      <w:r w:rsidR="00CB19DA">
        <w:rPr>
          <w:rFonts w:ascii="Times New Roman" w:hAnsi="Times New Roman" w:cs="Times New Roman"/>
          <w:sz w:val="28"/>
          <w:szCs w:val="28"/>
        </w:rPr>
        <w:t xml:space="preserve"> позиций среди конкурентов;</w:t>
      </w:r>
    </w:p>
    <w:p w:rsidR="00CB19DA" w:rsidRDefault="00CB19DA" w:rsidP="00CB19D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улучшить внешние коммуникации с потенциальными и постоянными клиентами.</w:t>
      </w:r>
    </w:p>
    <w:p w:rsidR="00CB19DA" w:rsidRDefault="00CB19DA" w:rsidP="00CB19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необходимо выполнить ряд задач:</w:t>
      </w:r>
    </w:p>
    <w:p w:rsidR="00CB19DA" w:rsidRDefault="00891D39" w:rsidP="00CB19D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усовершенствовать фирменный стиль отеля</w:t>
      </w:r>
      <w:r w:rsidR="00CB19DA">
        <w:rPr>
          <w:rFonts w:ascii="Times New Roman" w:hAnsi="Times New Roman" w:cs="Times New Roman"/>
          <w:sz w:val="28"/>
          <w:szCs w:val="28"/>
        </w:rPr>
        <w:t>;</w:t>
      </w:r>
    </w:p>
    <w:p w:rsidR="00554085" w:rsidRDefault="00891D39" w:rsidP="00CB19DA">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сфокусировать усилия на продвижении в социальных сетях – </w:t>
      </w:r>
      <w:r>
        <w:rPr>
          <w:rFonts w:ascii="Times New Roman" w:hAnsi="Times New Roman" w:cs="Times New Roman"/>
          <w:sz w:val="28"/>
          <w:szCs w:val="28"/>
          <w:lang w:val="en-US"/>
        </w:rPr>
        <w:t>Instagram</w:t>
      </w:r>
      <w:r w:rsidRPr="00891D39">
        <w:rPr>
          <w:rFonts w:ascii="Times New Roman" w:hAnsi="Times New Roman" w:cs="Times New Roman"/>
          <w:sz w:val="28"/>
          <w:szCs w:val="28"/>
        </w:rPr>
        <w:t xml:space="preserve">, </w:t>
      </w:r>
      <w:r>
        <w:rPr>
          <w:rFonts w:ascii="Times New Roman" w:hAnsi="Times New Roman" w:cs="Times New Roman"/>
          <w:sz w:val="28"/>
          <w:szCs w:val="28"/>
          <w:lang w:val="en-US"/>
        </w:rPr>
        <w:t>Facebook</w:t>
      </w:r>
      <w:r w:rsidR="009944AA">
        <w:rPr>
          <w:rFonts w:ascii="Times New Roman" w:hAnsi="Times New Roman" w:cs="Times New Roman"/>
          <w:sz w:val="28"/>
          <w:szCs w:val="28"/>
        </w:rPr>
        <w:t>.</w:t>
      </w:r>
    </w:p>
    <w:p w:rsidR="00E11D42" w:rsidRDefault="00FD1876" w:rsidP="00E1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Ценностями </w:t>
      </w:r>
      <w:r w:rsidR="00016172">
        <w:rPr>
          <w:rFonts w:ascii="Times New Roman" w:hAnsi="Times New Roman" w:cs="Times New Roman"/>
          <w:sz w:val="28"/>
          <w:szCs w:val="28"/>
        </w:rPr>
        <w:t xml:space="preserve">данной компании являются высокое качество обслуживания, предоставление комфортабельного проживания, готовность сотрудников всегда оказать помощь. </w:t>
      </w:r>
    </w:p>
    <w:p w:rsidR="007B3A21" w:rsidRPr="00016172" w:rsidRDefault="007B3A21" w:rsidP="007B3A21">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уже было отмечено ранее, философия «</w:t>
      </w:r>
      <w:r>
        <w:rPr>
          <w:rFonts w:ascii="Times New Roman" w:hAnsi="Times New Roman" w:cs="Times New Roman"/>
          <w:sz w:val="28"/>
          <w:szCs w:val="28"/>
          <w:lang w:val="en-US"/>
        </w:rPr>
        <w:t>Radisson</w:t>
      </w:r>
      <w:r w:rsidRPr="00016172">
        <w:rPr>
          <w:rFonts w:ascii="Times New Roman" w:hAnsi="Times New Roman" w:cs="Times New Roman"/>
          <w:sz w:val="28"/>
          <w:szCs w:val="28"/>
        </w:rPr>
        <w:t xml:space="preserve"> </w:t>
      </w:r>
      <w:r>
        <w:rPr>
          <w:rFonts w:ascii="Times New Roman" w:hAnsi="Times New Roman" w:cs="Times New Roman"/>
          <w:sz w:val="28"/>
          <w:szCs w:val="28"/>
          <w:lang w:val="en-US"/>
        </w:rPr>
        <w:t>Blu</w:t>
      </w:r>
      <w:r>
        <w:rPr>
          <w:rFonts w:ascii="Times New Roman" w:hAnsi="Times New Roman" w:cs="Times New Roman"/>
          <w:sz w:val="28"/>
          <w:szCs w:val="28"/>
        </w:rPr>
        <w:t>»</w:t>
      </w:r>
      <w:r w:rsidRPr="0001617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Yes</w:t>
      </w:r>
      <w:r w:rsidRPr="007B3A21">
        <w:rPr>
          <w:rFonts w:ascii="Times New Roman" w:hAnsi="Times New Roman" w:cs="Times New Roman"/>
          <w:sz w:val="28"/>
          <w:szCs w:val="28"/>
        </w:rPr>
        <w:t xml:space="preserve">, </w:t>
      </w:r>
      <w:r>
        <w:rPr>
          <w:rFonts w:ascii="Times New Roman" w:hAnsi="Times New Roman" w:cs="Times New Roman"/>
          <w:sz w:val="28"/>
          <w:szCs w:val="28"/>
          <w:lang w:val="en-US"/>
        </w:rPr>
        <w:t>I</w:t>
      </w:r>
      <w:r w:rsidRPr="007B3A21">
        <w:rPr>
          <w:rFonts w:ascii="Times New Roman" w:hAnsi="Times New Roman" w:cs="Times New Roman"/>
          <w:sz w:val="28"/>
          <w:szCs w:val="28"/>
        </w:rPr>
        <w:t xml:space="preserve"> </w:t>
      </w:r>
      <w:r>
        <w:rPr>
          <w:rFonts w:ascii="Times New Roman" w:hAnsi="Times New Roman" w:cs="Times New Roman"/>
          <w:sz w:val="28"/>
          <w:szCs w:val="28"/>
          <w:lang w:val="en-US"/>
        </w:rPr>
        <w:t>can</w:t>
      </w:r>
      <w:r w:rsidRPr="007B3A21">
        <w:rPr>
          <w:rFonts w:ascii="Times New Roman" w:hAnsi="Times New Roman" w:cs="Times New Roman"/>
          <w:sz w:val="28"/>
          <w:szCs w:val="28"/>
        </w:rPr>
        <w:t>!</w:t>
      </w:r>
      <w:r>
        <w:rPr>
          <w:rFonts w:ascii="Times New Roman" w:hAnsi="Times New Roman" w:cs="Times New Roman"/>
          <w:sz w:val="28"/>
          <w:szCs w:val="28"/>
        </w:rPr>
        <w:t>»</w:t>
      </w:r>
      <w:r w:rsidRPr="007B3A21">
        <w:rPr>
          <w:rFonts w:ascii="Times New Roman" w:hAnsi="Times New Roman" w:cs="Times New Roman"/>
          <w:sz w:val="28"/>
          <w:szCs w:val="28"/>
        </w:rPr>
        <w:t xml:space="preserve"> </w:t>
      </w:r>
      <w:r>
        <w:rPr>
          <w:rFonts w:ascii="Times New Roman" w:hAnsi="Times New Roman" w:cs="Times New Roman"/>
          <w:sz w:val="28"/>
          <w:szCs w:val="28"/>
        </w:rPr>
        <w:t xml:space="preserve">заключается в готовности персонала помочь гостю в любой ситуации. Клиент видит данную информацию на официальном сайте при бронировании, а также на брошюрах при регистрации на стойке службы размещения. Для того, чтобы каждый гость отеля при виде сотрудника понимал, что он всегда может обратиться за помощью, необходимо отразить это визуально. </w:t>
      </w:r>
      <w:r w:rsidR="00D350F5">
        <w:rPr>
          <w:rFonts w:ascii="Times New Roman" w:hAnsi="Times New Roman" w:cs="Times New Roman"/>
          <w:sz w:val="28"/>
          <w:szCs w:val="28"/>
        </w:rPr>
        <w:t>Нужно</w:t>
      </w:r>
      <w:r>
        <w:rPr>
          <w:rFonts w:ascii="Times New Roman" w:hAnsi="Times New Roman" w:cs="Times New Roman"/>
          <w:sz w:val="28"/>
          <w:szCs w:val="28"/>
        </w:rPr>
        <w:t xml:space="preserve"> доработать </w:t>
      </w:r>
      <w:r>
        <w:rPr>
          <w:rFonts w:ascii="Times New Roman" w:hAnsi="Times New Roman" w:cs="Times New Roman"/>
          <w:sz w:val="28"/>
          <w:szCs w:val="28"/>
        </w:rPr>
        <w:lastRenderedPageBreak/>
        <w:t>фирменный стиль отеля</w:t>
      </w:r>
      <w:r w:rsidR="00D350F5">
        <w:rPr>
          <w:rFonts w:ascii="Times New Roman" w:hAnsi="Times New Roman" w:cs="Times New Roman"/>
          <w:sz w:val="28"/>
          <w:szCs w:val="28"/>
        </w:rPr>
        <w:t xml:space="preserve"> </w:t>
      </w:r>
      <w:r>
        <w:rPr>
          <w:rFonts w:ascii="Times New Roman" w:hAnsi="Times New Roman" w:cs="Times New Roman"/>
          <w:sz w:val="28"/>
          <w:szCs w:val="28"/>
        </w:rPr>
        <w:t>– изготовить нагрудные знаки «</w:t>
      </w:r>
      <w:r>
        <w:rPr>
          <w:rFonts w:ascii="Times New Roman" w:hAnsi="Times New Roman" w:cs="Times New Roman"/>
          <w:sz w:val="28"/>
          <w:szCs w:val="28"/>
          <w:lang w:val="en-US"/>
        </w:rPr>
        <w:t>Yes</w:t>
      </w:r>
      <w:r w:rsidRPr="007B3A21">
        <w:rPr>
          <w:rFonts w:ascii="Times New Roman" w:hAnsi="Times New Roman" w:cs="Times New Roman"/>
          <w:sz w:val="28"/>
          <w:szCs w:val="28"/>
        </w:rPr>
        <w:t xml:space="preserve">, </w:t>
      </w:r>
      <w:r>
        <w:rPr>
          <w:rFonts w:ascii="Times New Roman" w:hAnsi="Times New Roman" w:cs="Times New Roman"/>
          <w:sz w:val="28"/>
          <w:szCs w:val="28"/>
          <w:lang w:val="en-US"/>
        </w:rPr>
        <w:t>I</w:t>
      </w:r>
      <w:r w:rsidRPr="007B3A21">
        <w:rPr>
          <w:rFonts w:ascii="Times New Roman" w:hAnsi="Times New Roman" w:cs="Times New Roman"/>
          <w:sz w:val="28"/>
          <w:szCs w:val="28"/>
        </w:rPr>
        <w:t xml:space="preserve"> </w:t>
      </w:r>
      <w:r>
        <w:rPr>
          <w:rFonts w:ascii="Times New Roman" w:hAnsi="Times New Roman" w:cs="Times New Roman"/>
          <w:sz w:val="28"/>
          <w:szCs w:val="28"/>
          <w:lang w:val="en-US"/>
        </w:rPr>
        <w:t>can</w:t>
      </w:r>
      <w:r w:rsidRPr="007B3A21">
        <w:rPr>
          <w:rFonts w:ascii="Times New Roman" w:hAnsi="Times New Roman" w:cs="Times New Roman"/>
          <w:sz w:val="28"/>
          <w:szCs w:val="28"/>
        </w:rPr>
        <w:t>!</w:t>
      </w:r>
      <w:r>
        <w:rPr>
          <w:rFonts w:ascii="Times New Roman" w:hAnsi="Times New Roman" w:cs="Times New Roman"/>
          <w:sz w:val="28"/>
          <w:szCs w:val="28"/>
        </w:rPr>
        <w:t>»</w:t>
      </w:r>
      <w:r w:rsidRPr="007B3A21">
        <w:rPr>
          <w:rFonts w:ascii="Times New Roman" w:hAnsi="Times New Roman" w:cs="Times New Roman"/>
          <w:sz w:val="28"/>
          <w:szCs w:val="28"/>
        </w:rPr>
        <w:t xml:space="preserve"> </w:t>
      </w:r>
      <w:r w:rsidR="00D350F5">
        <w:rPr>
          <w:rFonts w:ascii="Times New Roman" w:hAnsi="Times New Roman" w:cs="Times New Roman"/>
          <w:sz w:val="28"/>
          <w:szCs w:val="28"/>
        </w:rPr>
        <w:t>для персонала</w:t>
      </w:r>
      <w:r>
        <w:rPr>
          <w:rFonts w:ascii="Times New Roman" w:hAnsi="Times New Roman" w:cs="Times New Roman"/>
          <w:sz w:val="28"/>
          <w:szCs w:val="28"/>
        </w:rPr>
        <w:t xml:space="preserve">. Таким образом, клиент будет видеть, что </w:t>
      </w:r>
      <w:r w:rsidR="00D350F5">
        <w:rPr>
          <w:rFonts w:ascii="Times New Roman" w:hAnsi="Times New Roman" w:cs="Times New Roman"/>
          <w:sz w:val="28"/>
          <w:szCs w:val="28"/>
        </w:rPr>
        <w:t>персонал поддерживает</w:t>
      </w:r>
      <w:r>
        <w:rPr>
          <w:rFonts w:ascii="Times New Roman" w:hAnsi="Times New Roman" w:cs="Times New Roman"/>
          <w:sz w:val="28"/>
          <w:szCs w:val="28"/>
        </w:rPr>
        <w:t xml:space="preserve"> философию данной компании, а </w:t>
      </w:r>
      <w:r w:rsidR="00D350F5">
        <w:rPr>
          <w:rFonts w:ascii="Times New Roman" w:hAnsi="Times New Roman" w:cs="Times New Roman"/>
          <w:sz w:val="28"/>
          <w:szCs w:val="28"/>
        </w:rPr>
        <w:t>сотрудников</w:t>
      </w:r>
      <w:r>
        <w:rPr>
          <w:rFonts w:ascii="Times New Roman" w:hAnsi="Times New Roman" w:cs="Times New Roman"/>
          <w:sz w:val="28"/>
          <w:szCs w:val="28"/>
        </w:rPr>
        <w:t xml:space="preserve"> это будет стимулировать.</w:t>
      </w:r>
    </w:p>
    <w:p w:rsidR="00016172" w:rsidRDefault="00016172" w:rsidP="00E1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совершенствовании фирменного стиля, необходимо учитывать элементы, которые играют важную роль в восприятии товарного знака потребителем, </w:t>
      </w:r>
      <w:r w:rsidR="007B3A21">
        <w:rPr>
          <w:rFonts w:ascii="Times New Roman" w:hAnsi="Times New Roman" w:cs="Times New Roman"/>
          <w:sz w:val="28"/>
          <w:szCs w:val="28"/>
        </w:rPr>
        <w:t xml:space="preserve">которые </w:t>
      </w:r>
      <w:r>
        <w:rPr>
          <w:rFonts w:ascii="Times New Roman" w:hAnsi="Times New Roman" w:cs="Times New Roman"/>
          <w:sz w:val="28"/>
          <w:szCs w:val="28"/>
        </w:rPr>
        <w:t xml:space="preserve">влияют на статусную оценку, формируют лояльность сотрудников и желание сообщать о своей причастности к данной компании, вызывая доверие и интерес со стороны потребителей. </w:t>
      </w:r>
    </w:p>
    <w:p w:rsidR="00016172" w:rsidRDefault="00016172" w:rsidP="00E1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016172" w:rsidRDefault="00016172" w:rsidP="00016172">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привлекательного облика отеля;</w:t>
      </w:r>
    </w:p>
    <w:p w:rsidR="00016172" w:rsidRDefault="00016172" w:rsidP="00016172">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демонстрация статуса отеля;</w:t>
      </w:r>
    </w:p>
    <w:p w:rsidR="00016172" w:rsidRDefault="00016172" w:rsidP="00016172">
      <w:pPr>
        <w:pStyle w:val="a7"/>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осведомленности постоянных и потенциальных клиентов об отеле и его услугах.</w:t>
      </w:r>
    </w:p>
    <w:p w:rsidR="0073785B" w:rsidRPr="00C75B80" w:rsidRDefault="00306B41" w:rsidP="00E11D42">
      <w:pPr>
        <w:spacing w:after="0" w:line="360" w:lineRule="auto"/>
        <w:ind w:firstLine="709"/>
        <w:jc w:val="both"/>
        <w:rPr>
          <w:rFonts w:ascii="Times New Roman" w:hAnsi="Times New Roman" w:cs="Times New Roman"/>
          <w:sz w:val="28"/>
          <w:szCs w:val="28"/>
        </w:rPr>
      </w:pPr>
      <w:r w:rsidRPr="00C75B80">
        <w:rPr>
          <w:rFonts w:ascii="Times New Roman" w:hAnsi="Times New Roman" w:cs="Times New Roman"/>
          <w:sz w:val="28"/>
          <w:szCs w:val="28"/>
        </w:rPr>
        <w:t xml:space="preserve">Также необходимо развить внешние коммуникации с </w:t>
      </w:r>
      <w:r w:rsidR="009944AA">
        <w:rPr>
          <w:rFonts w:ascii="Times New Roman" w:hAnsi="Times New Roman" w:cs="Times New Roman"/>
          <w:sz w:val="28"/>
          <w:szCs w:val="28"/>
        </w:rPr>
        <w:t xml:space="preserve">потенциальными и постоянными </w:t>
      </w:r>
      <w:r w:rsidRPr="00C75B80">
        <w:rPr>
          <w:rFonts w:ascii="Times New Roman" w:hAnsi="Times New Roman" w:cs="Times New Roman"/>
          <w:sz w:val="28"/>
          <w:szCs w:val="28"/>
        </w:rPr>
        <w:t xml:space="preserve">клиентами посредством сети Интернет. Для этого нужно более активно вести социальные сети отеля – </w:t>
      </w:r>
      <w:r w:rsidRPr="00C75B80">
        <w:rPr>
          <w:rFonts w:ascii="Times New Roman" w:hAnsi="Times New Roman" w:cs="Times New Roman"/>
          <w:sz w:val="28"/>
          <w:szCs w:val="28"/>
          <w:lang w:val="en-US"/>
        </w:rPr>
        <w:t>Instagram</w:t>
      </w:r>
      <w:r w:rsidRPr="00C75B80">
        <w:rPr>
          <w:rFonts w:ascii="Times New Roman" w:hAnsi="Times New Roman" w:cs="Times New Roman"/>
          <w:sz w:val="28"/>
          <w:szCs w:val="28"/>
        </w:rPr>
        <w:t xml:space="preserve"> и </w:t>
      </w:r>
      <w:r w:rsidRPr="00C75B80">
        <w:rPr>
          <w:rFonts w:ascii="Times New Roman" w:hAnsi="Times New Roman" w:cs="Times New Roman"/>
          <w:sz w:val="28"/>
          <w:szCs w:val="28"/>
          <w:lang w:val="en-US"/>
        </w:rPr>
        <w:t>Facebook</w:t>
      </w:r>
      <w:r w:rsidR="00891B5D" w:rsidRPr="00C75B80">
        <w:rPr>
          <w:rFonts w:ascii="Times New Roman" w:hAnsi="Times New Roman" w:cs="Times New Roman"/>
          <w:sz w:val="28"/>
          <w:szCs w:val="28"/>
        </w:rPr>
        <w:t>, увеличивать число подписчиков.</w:t>
      </w:r>
    </w:p>
    <w:p w:rsidR="00265CAD" w:rsidRPr="00C75B80" w:rsidRDefault="00891B5D" w:rsidP="00E11D42">
      <w:pPr>
        <w:spacing w:after="0" w:line="360" w:lineRule="auto"/>
        <w:ind w:firstLine="709"/>
        <w:jc w:val="both"/>
        <w:rPr>
          <w:rFonts w:ascii="Times New Roman" w:hAnsi="Times New Roman" w:cs="Times New Roman"/>
          <w:sz w:val="28"/>
          <w:szCs w:val="28"/>
        </w:rPr>
      </w:pPr>
      <w:r w:rsidRPr="00C75B80">
        <w:rPr>
          <w:rFonts w:ascii="Times New Roman" w:hAnsi="Times New Roman" w:cs="Times New Roman"/>
          <w:sz w:val="28"/>
          <w:szCs w:val="28"/>
        </w:rPr>
        <w:t xml:space="preserve">В отеле отсутствует рекламный отдел, и всеми вопросами рекламной деятельности занимается менеджер по связам с общественностью. </w:t>
      </w:r>
    </w:p>
    <w:p w:rsidR="00891B5D" w:rsidRPr="00C75B80" w:rsidRDefault="00891B5D" w:rsidP="00E11D42">
      <w:pPr>
        <w:spacing w:after="0" w:line="360" w:lineRule="auto"/>
        <w:ind w:firstLine="709"/>
        <w:jc w:val="both"/>
        <w:rPr>
          <w:rFonts w:ascii="Times New Roman" w:hAnsi="Times New Roman" w:cs="Times New Roman"/>
          <w:sz w:val="28"/>
          <w:szCs w:val="28"/>
        </w:rPr>
      </w:pPr>
      <w:r w:rsidRPr="00C75B80">
        <w:rPr>
          <w:rFonts w:ascii="Times New Roman" w:hAnsi="Times New Roman" w:cs="Times New Roman"/>
          <w:sz w:val="28"/>
          <w:szCs w:val="28"/>
        </w:rPr>
        <w:t xml:space="preserve">Поэтому необходимо нанять квалифицированного специалиста – </w:t>
      </w:r>
      <w:r w:rsidRPr="00C75B80">
        <w:rPr>
          <w:rFonts w:ascii="Times New Roman" w:hAnsi="Times New Roman" w:cs="Times New Roman"/>
          <w:sz w:val="28"/>
          <w:szCs w:val="28"/>
          <w:lang w:val="en-US"/>
        </w:rPr>
        <w:t>SMM</w:t>
      </w:r>
      <w:r w:rsidRPr="00C75B80">
        <w:rPr>
          <w:rFonts w:ascii="Times New Roman" w:hAnsi="Times New Roman" w:cs="Times New Roman"/>
          <w:sz w:val="28"/>
          <w:szCs w:val="28"/>
        </w:rPr>
        <w:t xml:space="preserve"> менеджера.</w:t>
      </w:r>
      <w:r w:rsidR="00C75B80" w:rsidRPr="00C75B80">
        <w:rPr>
          <w:rFonts w:ascii="Times New Roman" w:hAnsi="Times New Roman" w:cs="Times New Roman"/>
          <w:sz w:val="28"/>
          <w:szCs w:val="28"/>
        </w:rPr>
        <w:t xml:space="preserve"> Ему необходимо:</w:t>
      </w:r>
    </w:p>
    <w:p w:rsidR="00C75B80" w:rsidRPr="00C75B80" w:rsidRDefault="00C75B80" w:rsidP="00C75B80">
      <w:pPr>
        <w:pStyle w:val="a7"/>
        <w:numPr>
          <w:ilvl w:val="0"/>
          <w:numId w:val="10"/>
        </w:numPr>
        <w:spacing w:after="0" w:line="360" w:lineRule="auto"/>
        <w:ind w:left="0" w:firstLine="709"/>
        <w:jc w:val="both"/>
        <w:rPr>
          <w:rFonts w:ascii="Times New Roman" w:hAnsi="Times New Roman" w:cs="Times New Roman"/>
          <w:sz w:val="28"/>
          <w:szCs w:val="28"/>
        </w:rPr>
      </w:pPr>
      <w:r w:rsidRPr="00C75B80">
        <w:rPr>
          <w:rFonts w:ascii="Times New Roman" w:hAnsi="Times New Roman" w:cs="Times New Roman"/>
          <w:sz w:val="28"/>
          <w:szCs w:val="28"/>
        </w:rPr>
        <w:t>разработать стратегию продвижения бренда в социальных сетях;</w:t>
      </w:r>
    </w:p>
    <w:p w:rsidR="00C75B80" w:rsidRPr="00C75B80" w:rsidRDefault="00C75B80" w:rsidP="00C75B80">
      <w:pPr>
        <w:pStyle w:val="a7"/>
        <w:numPr>
          <w:ilvl w:val="0"/>
          <w:numId w:val="10"/>
        </w:numPr>
        <w:spacing w:after="0" w:line="360" w:lineRule="auto"/>
        <w:ind w:left="0" w:firstLine="709"/>
        <w:jc w:val="both"/>
        <w:rPr>
          <w:rFonts w:ascii="Times New Roman" w:hAnsi="Times New Roman" w:cs="Times New Roman"/>
          <w:sz w:val="28"/>
          <w:szCs w:val="28"/>
        </w:rPr>
      </w:pPr>
      <w:r w:rsidRPr="00C75B80">
        <w:rPr>
          <w:rFonts w:ascii="Times New Roman" w:hAnsi="Times New Roman" w:cs="Times New Roman"/>
          <w:sz w:val="28"/>
          <w:szCs w:val="28"/>
        </w:rPr>
        <w:t>планировать активность, создавать контент-планы;</w:t>
      </w:r>
    </w:p>
    <w:p w:rsidR="00C75B80" w:rsidRPr="00C75B80" w:rsidRDefault="00C75B80" w:rsidP="00C75B80">
      <w:pPr>
        <w:pStyle w:val="a7"/>
        <w:numPr>
          <w:ilvl w:val="0"/>
          <w:numId w:val="10"/>
        </w:numPr>
        <w:spacing w:after="0" w:line="360" w:lineRule="auto"/>
        <w:ind w:left="0" w:firstLine="709"/>
        <w:jc w:val="both"/>
        <w:rPr>
          <w:rFonts w:ascii="Times New Roman" w:hAnsi="Times New Roman" w:cs="Times New Roman"/>
          <w:sz w:val="28"/>
          <w:szCs w:val="28"/>
        </w:rPr>
      </w:pPr>
      <w:r w:rsidRPr="00C75B80">
        <w:rPr>
          <w:rFonts w:ascii="Times New Roman" w:hAnsi="Times New Roman" w:cs="Times New Roman"/>
          <w:sz w:val="28"/>
          <w:szCs w:val="28"/>
        </w:rPr>
        <w:t xml:space="preserve">продвигать услуги отеля через </w:t>
      </w:r>
      <w:r w:rsidRPr="00C75B80">
        <w:rPr>
          <w:rFonts w:ascii="Times New Roman" w:hAnsi="Times New Roman" w:cs="Times New Roman"/>
          <w:sz w:val="28"/>
          <w:szCs w:val="28"/>
          <w:lang w:val="en-US"/>
        </w:rPr>
        <w:t>Instagram</w:t>
      </w:r>
      <w:r w:rsidRPr="00C75B80">
        <w:rPr>
          <w:rFonts w:ascii="Times New Roman" w:hAnsi="Times New Roman" w:cs="Times New Roman"/>
          <w:sz w:val="28"/>
          <w:szCs w:val="28"/>
        </w:rPr>
        <w:t xml:space="preserve"> и </w:t>
      </w:r>
      <w:r w:rsidRPr="00C75B80">
        <w:rPr>
          <w:rFonts w:ascii="Times New Roman" w:hAnsi="Times New Roman" w:cs="Times New Roman"/>
          <w:sz w:val="28"/>
          <w:szCs w:val="28"/>
          <w:lang w:val="en-US"/>
        </w:rPr>
        <w:t>Facebook</w:t>
      </w:r>
      <w:r w:rsidRPr="00C75B80">
        <w:rPr>
          <w:rFonts w:ascii="Times New Roman" w:hAnsi="Times New Roman" w:cs="Times New Roman"/>
          <w:sz w:val="28"/>
          <w:szCs w:val="28"/>
        </w:rPr>
        <w:t>;</w:t>
      </w:r>
    </w:p>
    <w:p w:rsidR="00C75B80" w:rsidRPr="00C75B80" w:rsidRDefault="00C75B80" w:rsidP="00C75B80">
      <w:pPr>
        <w:pStyle w:val="a7"/>
        <w:numPr>
          <w:ilvl w:val="0"/>
          <w:numId w:val="10"/>
        </w:numPr>
        <w:spacing w:after="0" w:line="360" w:lineRule="auto"/>
        <w:ind w:left="0" w:firstLine="709"/>
        <w:jc w:val="both"/>
        <w:rPr>
          <w:rFonts w:ascii="Times New Roman" w:hAnsi="Times New Roman" w:cs="Times New Roman"/>
          <w:sz w:val="28"/>
          <w:szCs w:val="28"/>
        </w:rPr>
      </w:pPr>
      <w:r w:rsidRPr="00C75B80">
        <w:rPr>
          <w:rFonts w:ascii="Times New Roman" w:hAnsi="Times New Roman" w:cs="Times New Roman"/>
          <w:sz w:val="28"/>
          <w:szCs w:val="28"/>
        </w:rPr>
        <w:t>поддерживать взаимодействие с пользователями, отвечать на вопросы, комментарии, поддерживать диалоги.</w:t>
      </w:r>
    </w:p>
    <w:p w:rsidR="00016172" w:rsidRDefault="00386D93" w:rsidP="00E1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затраты отеля на предложенные мероприятия по усовершенствованию рекламной кампании.</w:t>
      </w:r>
    </w:p>
    <w:p w:rsidR="00386D93" w:rsidRDefault="00386D93" w:rsidP="00E11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Затраты на изготовление нагрудных знаков из металла для персонала представлены в </w:t>
      </w:r>
      <w:r w:rsidR="000F3D3C">
        <w:rPr>
          <w:rFonts w:ascii="Times New Roman" w:hAnsi="Times New Roman" w:cs="Times New Roman"/>
          <w:sz w:val="28"/>
          <w:szCs w:val="28"/>
        </w:rPr>
        <w:t>таблице 2</w:t>
      </w:r>
      <w:r w:rsidR="00D3690F">
        <w:rPr>
          <w:rFonts w:ascii="Times New Roman" w:hAnsi="Times New Roman" w:cs="Times New Roman"/>
          <w:sz w:val="28"/>
          <w:szCs w:val="28"/>
        </w:rPr>
        <w:t>.</w:t>
      </w:r>
    </w:p>
    <w:p w:rsidR="00C75B80" w:rsidRDefault="00CE562A" w:rsidP="009963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2</w:t>
      </w:r>
      <w:r w:rsidR="00C75B80">
        <w:rPr>
          <w:rFonts w:ascii="Times New Roman" w:hAnsi="Times New Roman" w:cs="Times New Roman"/>
          <w:sz w:val="28"/>
          <w:szCs w:val="28"/>
        </w:rPr>
        <w:t xml:space="preserve"> – Затраты на изготовление нагрудных знаков для сотрудников</w:t>
      </w:r>
    </w:p>
    <w:tbl>
      <w:tblPr>
        <w:tblStyle w:val="a9"/>
        <w:tblW w:w="0" w:type="auto"/>
        <w:tblLook w:val="04A0" w:firstRow="1" w:lastRow="0" w:firstColumn="1" w:lastColumn="0" w:noHBand="0" w:noVBand="1"/>
      </w:tblPr>
      <w:tblGrid>
        <w:gridCol w:w="4814"/>
        <w:gridCol w:w="4814"/>
      </w:tblGrid>
      <w:tr w:rsidR="00D3690F" w:rsidTr="00D3690F">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Статья расходов</w:t>
            </w:r>
          </w:p>
        </w:tc>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Затраты</w:t>
            </w:r>
          </w:p>
        </w:tc>
      </w:tr>
      <w:tr w:rsidR="00D3690F" w:rsidTr="00D3690F">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Услуги дизайнера</w:t>
            </w:r>
          </w:p>
        </w:tc>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5000 руб.</w:t>
            </w:r>
          </w:p>
        </w:tc>
      </w:tr>
      <w:tr w:rsidR="00D3690F" w:rsidTr="00D3690F">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Изготовление </w:t>
            </w:r>
          </w:p>
        </w:tc>
        <w:tc>
          <w:tcPr>
            <w:tcW w:w="4814" w:type="dxa"/>
          </w:tcPr>
          <w:p w:rsidR="00D3690F" w:rsidRP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50 шт. </w:t>
            </w:r>
            <w:r>
              <w:rPr>
                <w:rFonts w:ascii="Times New Roman" w:hAnsi="Times New Roman" w:cs="Times New Roman"/>
                <w:sz w:val="28"/>
                <w:szCs w:val="28"/>
                <w:lang w:val="en-US"/>
              </w:rPr>
              <w:t>*</w:t>
            </w:r>
            <w:r>
              <w:rPr>
                <w:rFonts w:ascii="Times New Roman" w:hAnsi="Times New Roman" w:cs="Times New Roman"/>
                <w:sz w:val="28"/>
                <w:szCs w:val="28"/>
              </w:rPr>
              <w:t xml:space="preserve"> 350 руб = 17500 руб.</w:t>
            </w:r>
          </w:p>
        </w:tc>
      </w:tr>
      <w:tr w:rsidR="00D3690F" w:rsidTr="00D3690F">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Итого:</w:t>
            </w:r>
          </w:p>
        </w:tc>
        <w:tc>
          <w:tcPr>
            <w:tcW w:w="4814" w:type="dxa"/>
          </w:tcPr>
          <w:p w:rsidR="00D3690F" w:rsidRDefault="00D3690F" w:rsidP="0099634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22500 руб.</w:t>
            </w:r>
          </w:p>
        </w:tc>
      </w:tr>
    </w:tbl>
    <w:p w:rsidR="00996343" w:rsidRDefault="00996343" w:rsidP="009963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Средняя з</w:t>
      </w:r>
      <w:r w:rsidR="00C75B80">
        <w:rPr>
          <w:rFonts w:ascii="Times New Roman" w:hAnsi="Times New Roman" w:cs="Times New Roman"/>
          <w:sz w:val="28"/>
          <w:szCs w:val="28"/>
        </w:rPr>
        <w:t xml:space="preserve">аработная плата </w:t>
      </w:r>
      <w:r>
        <w:rPr>
          <w:rFonts w:ascii="Times New Roman" w:hAnsi="Times New Roman" w:cs="Times New Roman"/>
          <w:sz w:val="28"/>
          <w:szCs w:val="28"/>
          <w:lang w:val="en-US"/>
        </w:rPr>
        <w:t>SMM</w:t>
      </w:r>
      <w:r>
        <w:rPr>
          <w:rFonts w:ascii="Times New Roman" w:hAnsi="Times New Roman" w:cs="Times New Roman"/>
          <w:sz w:val="28"/>
          <w:szCs w:val="28"/>
        </w:rPr>
        <w:t xml:space="preserve">-специалиста в Челябинске составляет 30000 руб. Затраты на зарплату </w:t>
      </w:r>
      <w:r>
        <w:rPr>
          <w:rFonts w:ascii="Times New Roman" w:hAnsi="Times New Roman" w:cs="Times New Roman"/>
          <w:sz w:val="28"/>
          <w:szCs w:val="28"/>
          <w:lang w:val="en-US"/>
        </w:rPr>
        <w:t>SMM</w:t>
      </w:r>
      <w:r>
        <w:rPr>
          <w:rFonts w:ascii="Times New Roman" w:hAnsi="Times New Roman" w:cs="Times New Roman"/>
          <w:sz w:val="28"/>
          <w:szCs w:val="28"/>
        </w:rPr>
        <w:t xml:space="preserve">-менеджеру представлены в таблице </w:t>
      </w:r>
      <w:r w:rsidR="000F3D3C">
        <w:rPr>
          <w:rFonts w:ascii="Times New Roman" w:hAnsi="Times New Roman" w:cs="Times New Roman"/>
          <w:sz w:val="28"/>
          <w:szCs w:val="28"/>
        </w:rPr>
        <w:t>3</w:t>
      </w:r>
      <w:r>
        <w:rPr>
          <w:rFonts w:ascii="Times New Roman" w:hAnsi="Times New Roman" w:cs="Times New Roman"/>
          <w:sz w:val="28"/>
          <w:szCs w:val="28"/>
        </w:rPr>
        <w:t>.</w:t>
      </w:r>
    </w:p>
    <w:p w:rsidR="00996343" w:rsidRPr="00996343" w:rsidRDefault="00CE562A" w:rsidP="0099634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3</w:t>
      </w:r>
      <w:r w:rsidR="00996343">
        <w:rPr>
          <w:rFonts w:ascii="Times New Roman" w:hAnsi="Times New Roman" w:cs="Times New Roman"/>
          <w:sz w:val="28"/>
          <w:szCs w:val="28"/>
        </w:rPr>
        <w:t xml:space="preserve"> – Затраты на зарплату </w:t>
      </w:r>
      <w:r w:rsidR="00996343">
        <w:rPr>
          <w:rFonts w:ascii="Times New Roman" w:hAnsi="Times New Roman" w:cs="Times New Roman"/>
          <w:sz w:val="28"/>
          <w:szCs w:val="28"/>
          <w:lang w:val="en-US"/>
        </w:rPr>
        <w:t>SMM</w:t>
      </w:r>
      <w:r w:rsidR="00996343">
        <w:rPr>
          <w:rFonts w:ascii="Times New Roman" w:hAnsi="Times New Roman" w:cs="Times New Roman"/>
          <w:sz w:val="28"/>
          <w:szCs w:val="28"/>
        </w:rPr>
        <w:t>-специалисту</w:t>
      </w:r>
    </w:p>
    <w:tbl>
      <w:tblPr>
        <w:tblStyle w:val="a9"/>
        <w:tblW w:w="0" w:type="auto"/>
        <w:tblLook w:val="04A0" w:firstRow="1" w:lastRow="0" w:firstColumn="1" w:lastColumn="0" w:noHBand="0" w:noVBand="1"/>
      </w:tblPr>
      <w:tblGrid>
        <w:gridCol w:w="3209"/>
        <w:gridCol w:w="3209"/>
        <w:gridCol w:w="3210"/>
      </w:tblGrid>
      <w:tr w:rsidR="00996343" w:rsidTr="00996343">
        <w:tc>
          <w:tcPr>
            <w:tcW w:w="3209" w:type="dxa"/>
          </w:tcPr>
          <w:p w:rsidR="00996343" w:rsidRDefault="00996343" w:rsidP="00C75B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Затраты</w:t>
            </w:r>
          </w:p>
        </w:tc>
        <w:tc>
          <w:tcPr>
            <w:tcW w:w="3209" w:type="dxa"/>
          </w:tcPr>
          <w:p w:rsidR="00996343" w:rsidRDefault="00996343" w:rsidP="00C75B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Зарплата в месяц</w:t>
            </w:r>
          </w:p>
        </w:tc>
        <w:tc>
          <w:tcPr>
            <w:tcW w:w="3210" w:type="dxa"/>
          </w:tcPr>
          <w:p w:rsidR="00996343" w:rsidRDefault="00996343" w:rsidP="00C75B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Зарплата в год</w:t>
            </w:r>
          </w:p>
        </w:tc>
      </w:tr>
      <w:tr w:rsidR="00996343" w:rsidTr="00996343">
        <w:tc>
          <w:tcPr>
            <w:tcW w:w="3209" w:type="dxa"/>
          </w:tcPr>
          <w:p w:rsidR="00996343" w:rsidRPr="00996343" w:rsidRDefault="00996343" w:rsidP="00C75B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Зарплата </w:t>
            </w:r>
            <w:r>
              <w:rPr>
                <w:rFonts w:ascii="Times New Roman" w:hAnsi="Times New Roman" w:cs="Times New Roman"/>
                <w:sz w:val="28"/>
                <w:szCs w:val="28"/>
                <w:lang w:val="en-US"/>
              </w:rPr>
              <w:t>SMM</w:t>
            </w:r>
            <w:r>
              <w:rPr>
                <w:rFonts w:ascii="Times New Roman" w:hAnsi="Times New Roman" w:cs="Times New Roman"/>
                <w:sz w:val="28"/>
                <w:szCs w:val="28"/>
              </w:rPr>
              <w:t>-менеджера</w:t>
            </w:r>
          </w:p>
        </w:tc>
        <w:tc>
          <w:tcPr>
            <w:tcW w:w="3209" w:type="dxa"/>
          </w:tcPr>
          <w:p w:rsidR="00996343" w:rsidRDefault="00891D39" w:rsidP="00C75B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30000 руб.</w:t>
            </w:r>
          </w:p>
        </w:tc>
        <w:tc>
          <w:tcPr>
            <w:tcW w:w="3210" w:type="dxa"/>
          </w:tcPr>
          <w:p w:rsidR="00996343" w:rsidRDefault="00891D39" w:rsidP="00C75B8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360000 руб.</w:t>
            </w:r>
          </w:p>
        </w:tc>
      </w:tr>
    </w:tbl>
    <w:p w:rsidR="00996343" w:rsidRDefault="00891D39" w:rsidP="00C75B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общая стоимость предложенных рекомендаций составляет 382500 рублей в год.</w:t>
      </w:r>
    </w:p>
    <w:p w:rsidR="00C17C2F" w:rsidRDefault="00C17C2F" w:rsidP="00C75B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проведенного анализа коммуникативной политики отеля было установлено, что предприятие нуждается в разработке </w:t>
      </w:r>
      <w:r w:rsidR="00FB258F">
        <w:rPr>
          <w:rFonts w:ascii="Times New Roman" w:hAnsi="Times New Roman" w:cs="Times New Roman"/>
          <w:sz w:val="28"/>
          <w:szCs w:val="28"/>
        </w:rPr>
        <w:t>рекламной кампании. Были предложены мероприятия по усовершенствованию фирменного стиля отеля и улучшению эффективности работы в сети Интернет.</w:t>
      </w:r>
    </w:p>
    <w:p w:rsidR="00597C56" w:rsidRDefault="00597C56" w:rsidP="00C75B80">
      <w:pPr>
        <w:spacing w:after="0" w:line="360" w:lineRule="auto"/>
        <w:ind w:firstLine="709"/>
        <w:contextualSpacing/>
        <w:jc w:val="both"/>
        <w:rPr>
          <w:rFonts w:ascii="Times New Roman" w:hAnsi="Times New Roman" w:cs="Times New Roman"/>
          <w:sz w:val="28"/>
          <w:szCs w:val="28"/>
        </w:rPr>
      </w:pPr>
    </w:p>
    <w:p w:rsidR="00597C56" w:rsidRDefault="00597C56">
      <w:pPr>
        <w:rPr>
          <w:rFonts w:ascii="Times New Roman" w:hAnsi="Times New Roman" w:cs="Times New Roman"/>
          <w:sz w:val="28"/>
          <w:szCs w:val="28"/>
        </w:rPr>
      </w:pPr>
      <w:r>
        <w:rPr>
          <w:rFonts w:ascii="Times New Roman" w:hAnsi="Times New Roman" w:cs="Times New Roman"/>
          <w:sz w:val="28"/>
          <w:szCs w:val="28"/>
        </w:rPr>
        <w:br w:type="page"/>
      </w:r>
    </w:p>
    <w:p w:rsidR="00597C56" w:rsidRPr="00D22746" w:rsidRDefault="00597C56" w:rsidP="00D22746">
      <w:pPr>
        <w:pStyle w:val="1"/>
        <w:spacing w:line="360" w:lineRule="auto"/>
        <w:jc w:val="center"/>
        <w:rPr>
          <w:rFonts w:ascii="Times New Roman" w:hAnsi="Times New Roman" w:cs="Times New Roman"/>
          <w:b/>
          <w:caps/>
          <w:color w:val="auto"/>
          <w:sz w:val="28"/>
          <w:szCs w:val="28"/>
        </w:rPr>
      </w:pPr>
      <w:bookmarkStart w:id="10" w:name="_Toc90153146"/>
      <w:r w:rsidRPr="00D22746">
        <w:rPr>
          <w:rFonts w:ascii="Times New Roman" w:hAnsi="Times New Roman" w:cs="Times New Roman"/>
          <w:b/>
          <w:caps/>
          <w:color w:val="auto"/>
          <w:sz w:val="28"/>
          <w:szCs w:val="28"/>
        </w:rPr>
        <w:lastRenderedPageBreak/>
        <w:t>заключение</w:t>
      </w:r>
      <w:bookmarkEnd w:id="10"/>
    </w:p>
    <w:p w:rsidR="00996343" w:rsidRDefault="00DD3744" w:rsidP="00DD374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Маркетинговые коммуникации активно используются как эффективный инструмент доведения до потребителей необходимой предприятию информации.</w:t>
      </w:r>
    </w:p>
    <w:p w:rsidR="005B13DE" w:rsidRDefault="005B13DE" w:rsidP="00D227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расширения сбыта, создания положительного рыночного образа организации используют коммуникационную модель, которая заставляет отказаться от пассивного приспособления к рыночным условиям и перейти к политике воздействия на рынок с целью активного формирования спроса на продаваемую продукцию или услуги.</w:t>
      </w:r>
    </w:p>
    <w:p w:rsidR="00E22F25" w:rsidRDefault="00E22F25" w:rsidP="00D227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Комплекс маркетинговых коммуникаций для гостиничного предприятия направлен на повышение эффективности маркетинговой деятельности, обеспечивает осознанное воздействие на рынок путем создания положительного имиджа самого отеля и его продуктов.</w:t>
      </w:r>
    </w:p>
    <w:p w:rsidR="00DD3744" w:rsidRDefault="00DD3744" w:rsidP="00D227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первой главе была изучена коммуникационная модель маркетинга, рассмотрены основные положения коммуникационной политики организации и этапы разработки коммуникационной программы.</w:t>
      </w:r>
    </w:p>
    <w:p w:rsidR="00DD3744" w:rsidRPr="00DD3744" w:rsidRDefault="00DD3744" w:rsidP="00D227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главе была дана характеристика отеля «</w:t>
      </w:r>
      <w:r>
        <w:rPr>
          <w:rFonts w:ascii="Times New Roman" w:hAnsi="Times New Roman" w:cs="Times New Roman"/>
          <w:sz w:val="28"/>
          <w:szCs w:val="28"/>
          <w:lang w:val="en-US"/>
        </w:rPr>
        <w:t>Radisson</w:t>
      </w:r>
      <w:r w:rsidRPr="00DD3744">
        <w:rPr>
          <w:rFonts w:ascii="Times New Roman" w:hAnsi="Times New Roman" w:cs="Times New Roman"/>
          <w:sz w:val="28"/>
          <w:szCs w:val="28"/>
        </w:rPr>
        <w:t>»</w:t>
      </w:r>
      <w:r>
        <w:rPr>
          <w:rFonts w:ascii="Times New Roman" w:hAnsi="Times New Roman" w:cs="Times New Roman"/>
          <w:sz w:val="28"/>
          <w:szCs w:val="28"/>
        </w:rPr>
        <w:t>, изучены его товары и услуги. Также был проведен анализ комплекса маркетинговых коммуникаций данного предприятия</w:t>
      </w:r>
      <w:r w:rsidR="00E22F25">
        <w:rPr>
          <w:rFonts w:ascii="Times New Roman" w:hAnsi="Times New Roman" w:cs="Times New Roman"/>
          <w:sz w:val="28"/>
          <w:szCs w:val="28"/>
        </w:rPr>
        <w:t>.</w:t>
      </w:r>
    </w:p>
    <w:p w:rsidR="00DD3744" w:rsidRDefault="00DD3744" w:rsidP="00E22F2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E22F25">
        <w:rPr>
          <w:rFonts w:ascii="Times New Roman" w:hAnsi="Times New Roman" w:cs="Times New Roman"/>
          <w:sz w:val="28"/>
          <w:szCs w:val="28"/>
        </w:rPr>
        <w:t>налитический раздел показал</w:t>
      </w:r>
      <w:r>
        <w:rPr>
          <w:rFonts w:ascii="Times New Roman" w:hAnsi="Times New Roman" w:cs="Times New Roman"/>
          <w:sz w:val="28"/>
          <w:szCs w:val="28"/>
        </w:rPr>
        <w:t>, что</w:t>
      </w:r>
      <w:r w:rsidR="00E22F25">
        <w:rPr>
          <w:rFonts w:ascii="Times New Roman" w:hAnsi="Times New Roman" w:cs="Times New Roman"/>
          <w:sz w:val="28"/>
          <w:szCs w:val="28"/>
        </w:rPr>
        <w:t xml:space="preserve"> «</w:t>
      </w:r>
      <w:r w:rsidR="00E22F25">
        <w:rPr>
          <w:rFonts w:ascii="Times New Roman" w:hAnsi="Times New Roman" w:cs="Times New Roman"/>
          <w:sz w:val="28"/>
          <w:szCs w:val="28"/>
          <w:lang w:val="en-US"/>
        </w:rPr>
        <w:t>Radisson</w:t>
      </w:r>
      <w:r w:rsidR="00E22F25" w:rsidRPr="00E22F25">
        <w:rPr>
          <w:rFonts w:ascii="Times New Roman" w:hAnsi="Times New Roman" w:cs="Times New Roman"/>
          <w:sz w:val="28"/>
          <w:szCs w:val="28"/>
        </w:rPr>
        <w:t xml:space="preserve"> </w:t>
      </w:r>
      <w:r w:rsidR="00E22F25">
        <w:rPr>
          <w:rFonts w:ascii="Times New Roman" w:hAnsi="Times New Roman" w:cs="Times New Roman"/>
          <w:sz w:val="28"/>
          <w:szCs w:val="28"/>
          <w:lang w:val="en-US"/>
        </w:rPr>
        <w:t>Blu</w:t>
      </w:r>
      <w:r w:rsidR="00E22F25">
        <w:rPr>
          <w:rFonts w:ascii="Times New Roman" w:hAnsi="Times New Roman" w:cs="Times New Roman"/>
          <w:sz w:val="28"/>
          <w:szCs w:val="28"/>
        </w:rPr>
        <w:t>»</w:t>
      </w:r>
      <w:r>
        <w:rPr>
          <w:rFonts w:ascii="Times New Roman" w:hAnsi="Times New Roman" w:cs="Times New Roman"/>
          <w:sz w:val="28"/>
          <w:szCs w:val="28"/>
        </w:rPr>
        <w:t xml:space="preserve"> </w:t>
      </w:r>
      <w:r w:rsidR="00E22F25">
        <w:rPr>
          <w:rFonts w:ascii="Times New Roman" w:hAnsi="Times New Roman" w:cs="Times New Roman"/>
          <w:sz w:val="28"/>
          <w:szCs w:val="28"/>
        </w:rPr>
        <w:t>имеет ряд недостатков рекламной деятельности.</w:t>
      </w:r>
    </w:p>
    <w:p w:rsidR="00E22F25" w:rsidRDefault="00DD3744" w:rsidP="00E22F25">
      <w:pPr>
        <w:spacing w:after="0" w:line="360" w:lineRule="auto"/>
        <w:ind w:firstLine="709"/>
        <w:jc w:val="both"/>
        <w:rPr>
          <w:rFonts w:ascii="Times New Roman" w:hAnsi="Times New Roman" w:cs="Times New Roman"/>
          <w:sz w:val="28"/>
          <w:szCs w:val="28"/>
        </w:rPr>
      </w:pPr>
      <w:r w:rsidRPr="00E22F25">
        <w:rPr>
          <w:rFonts w:ascii="Times New Roman" w:hAnsi="Times New Roman" w:cs="Times New Roman"/>
          <w:sz w:val="28"/>
          <w:szCs w:val="28"/>
        </w:rPr>
        <w:t>В качестве рекомендаций по улучшению эффективности коммуникативной политики</w:t>
      </w:r>
      <w:r w:rsidR="00E22F25">
        <w:rPr>
          <w:rFonts w:ascii="Times New Roman" w:hAnsi="Times New Roman" w:cs="Times New Roman"/>
          <w:sz w:val="28"/>
          <w:szCs w:val="28"/>
        </w:rPr>
        <w:t xml:space="preserve"> отеля</w:t>
      </w:r>
      <w:r w:rsidRPr="00E22F25">
        <w:rPr>
          <w:rFonts w:ascii="Times New Roman" w:hAnsi="Times New Roman" w:cs="Times New Roman"/>
          <w:sz w:val="28"/>
          <w:szCs w:val="28"/>
        </w:rPr>
        <w:t xml:space="preserve"> </w:t>
      </w:r>
      <w:r w:rsidR="00E22F25">
        <w:rPr>
          <w:rFonts w:ascii="Times New Roman" w:hAnsi="Times New Roman" w:cs="Times New Roman"/>
          <w:sz w:val="28"/>
          <w:szCs w:val="28"/>
        </w:rPr>
        <w:t xml:space="preserve">было предложено </w:t>
      </w:r>
      <w:r w:rsidR="00E22F25" w:rsidRPr="00E22F25">
        <w:rPr>
          <w:rFonts w:ascii="Times New Roman" w:hAnsi="Times New Roman" w:cs="Times New Roman"/>
          <w:sz w:val="28"/>
          <w:szCs w:val="28"/>
        </w:rPr>
        <w:t>усовершенствовать фирменный стиль отеля</w:t>
      </w:r>
      <w:r w:rsidR="00E22F25">
        <w:rPr>
          <w:rFonts w:ascii="Times New Roman" w:hAnsi="Times New Roman" w:cs="Times New Roman"/>
          <w:sz w:val="28"/>
          <w:szCs w:val="28"/>
        </w:rPr>
        <w:t xml:space="preserve">, а также </w:t>
      </w:r>
      <w:r w:rsidR="00E22F25" w:rsidRPr="00E22F25">
        <w:rPr>
          <w:rFonts w:ascii="Times New Roman" w:hAnsi="Times New Roman" w:cs="Times New Roman"/>
          <w:sz w:val="28"/>
          <w:szCs w:val="28"/>
        </w:rPr>
        <w:t xml:space="preserve">сфокусировать усилия на продвижении в социальных сетях – </w:t>
      </w:r>
      <w:r w:rsidR="00E22F25" w:rsidRPr="00E22F25">
        <w:rPr>
          <w:rFonts w:ascii="Times New Roman" w:hAnsi="Times New Roman" w:cs="Times New Roman"/>
          <w:sz w:val="28"/>
          <w:szCs w:val="28"/>
          <w:lang w:val="en-US"/>
        </w:rPr>
        <w:t>Instagram</w:t>
      </w:r>
      <w:r w:rsidR="00E22F25" w:rsidRPr="00E22F25">
        <w:rPr>
          <w:rFonts w:ascii="Times New Roman" w:hAnsi="Times New Roman" w:cs="Times New Roman"/>
          <w:sz w:val="28"/>
          <w:szCs w:val="28"/>
        </w:rPr>
        <w:t xml:space="preserve">, </w:t>
      </w:r>
      <w:r w:rsidR="00E22F25" w:rsidRPr="00E22F25">
        <w:rPr>
          <w:rFonts w:ascii="Times New Roman" w:hAnsi="Times New Roman" w:cs="Times New Roman"/>
          <w:sz w:val="28"/>
          <w:szCs w:val="28"/>
          <w:lang w:val="en-US"/>
        </w:rPr>
        <w:t>Facebook</w:t>
      </w:r>
      <w:r w:rsidR="00E22F25" w:rsidRPr="00E22F25">
        <w:rPr>
          <w:rFonts w:ascii="Times New Roman" w:hAnsi="Times New Roman" w:cs="Times New Roman"/>
          <w:sz w:val="28"/>
          <w:szCs w:val="28"/>
        </w:rPr>
        <w:t>.</w:t>
      </w:r>
    </w:p>
    <w:p w:rsidR="00AE42C6" w:rsidRDefault="00E22F25" w:rsidP="008112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позволит компании увеличить осведомлённость</w:t>
      </w:r>
      <w:r w:rsidRPr="00E22F25">
        <w:rPr>
          <w:rFonts w:ascii="Times New Roman" w:hAnsi="Times New Roman" w:cs="Times New Roman"/>
          <w:sz w:val="28"/>
          <w:szCs w:val="28"/>
        </w:rPr>
        <w:t xml:space="preserve"> потребителей об уникальных свойствах ок</w:t>
      </w:r>
      <w:r>
        <w:rPr>
          <w:rFonts w:ascii="Times New Roman" w:hAnsi="Times New Roman" w:cs="Times New Roman"/>
          <w:sz w:val="28"/>
          <w:szCs w:val="28"/>
        </w:rPr>
        <w:t xml:space="preserve">азываемых услуг и товаров отеля, укрепить свои позиций среди конкурентов, </w:t>
      </w:r>
      <w:r w:rsidRPr="00E22F25">
        <w:rPr>
          <w:rFonts w:ascii="Times New Roman" w:hAnsi="Times New Roman" w:cs="Times New Roman"/>
          <w:sz w:val="28"/>
          <w:szCs w:val="28"/>
        </w:rPr>
        <w:t>улучшить внешние коммуникации с потенци</w:t>
      </w:r>
      <w:r w:rsidR="0081124D">
        <w:rPr>
          <w:rFonts w:ascii="Times New Roman" w:hAnsi="Times New Roman" w:cs="Times New Roman"/>
          <w:sz w:val="28"/>
          <w:szCs w:val="28"/>
        </w:rPr>
        <w:t>альными и постоянными клиентами, а также увеличить продажи своих услуг.</w:t>
      </w:r>
    </w:p>
    <w:p w:rsidR="00E46C67" w:rsidRPr="00D22746" w:rsidRDefault="00E46C67" w:rsidP="0081124D">
      <w:pPr>
        <w:ind w:firstLine="709"/>
        <w:jc w:val="center"/>
        <w:rPr>
          <w:rFonts w:ascii="Times New Roman" w:hAnsi="Times New Roman" w:cs="Times New Roman"/>
          <w:b/>
          <w:caps/>
          <w:sz w:val="28"/>
          <w:szCs w:val="28"/>
        </w:rPr>
      </w:pPr>
      <w:r>
        <w:rPr>
          <w:rFonts w:ascii="Times New Roman" w:hAnsi="Times New Roman" w:cs="Times New Roman"/>
          <w:sz w:val="28"/>
          <w:szCs w:val="28"/>
        </w:rPr>
        <w:br w:type="page"/>
      </w:r>
      <w:r w:rsidRPr="00D22746">
        <w:rPr>
          <w:rFonts w:ascii="Times New Roman" w:hAnsi="Times New Roman" w:cs="Times New Roman"/>
          <w:b/>
          <w:caps/>
          <w:sz w:val="28"/>
          <w:szCs w:val="28"/>
        </w:rPr>
        <w:lastRenderedPageBreak/>
        <w:t>Список использованных источников</w:t>
      </w:r>
    </w:p>
    <w:p w:rsidR="00ED5C8C" w:rsidRPr="00ED5C8C" w:rsidRDefault="00ED5C8C" w:rsidP="00ED5C8C">
      <w:pPr>
        <w:pStyle w:val="a7"/>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Петренко, Ю. В.</w:t>
      </w:r>
      <w:r w:rsidRPr="005B13DE">
        <w:rPr>
          <w:rFonts w:ascii="Times New Roman" w:hAnsi="Times New Roman" w:cs="Times New Roman"/>
          <w:sz w:val="28"/>
          <w:szCs w:val="28"/>
        </w:rPr>
        <w:t xml:space="preserve"> Маркетинг: учеб. пособие / Ю. В. Петренко, А. С. Неуструева, Ю. В. Родионова. – СПб.: </w:t>
      </w:r>
      <w:r>
        <w:rPr>
          <w:rFonts w:ascii="Times New Roman" w:hAnsi="Times New Roman" w:cs="Times New Roman"/>
          <w:sz w:val="28"/>
          <w:szCs w:val="28"/>
        </w:rPr>
        <w:t xml:space="preserve">ФГБОУВО «СПбГУПТД», 2018. – 109 </w:t>
      </w:r>
      <w:r w:rsidRPr="005B13DE">
        <w:rPr>
          <w:rFonts w:ascii="Times New Roman" w:hAnsi="Times New Roman" w:cs="Times New Roman"/>
          <w:sz w:val="28"/>
          <w:szCs w:val="28"/>
        </w:rPr>
        <w:t>с.</w:t>
      </w:r>
    </w:p>
    <w:p w:rsidR="00ED5C8C" w:rsidRDefault="00ED5C8C" w:rsidP="00ED5C8C">
      <w:pPr>
        <w:pStyle w:val="a7"/>
        <w:numPr>
          <w:ilvl w:val="0"/>
          <w:numId w:val="28"/>
        </w:numPr>
        <w:spacing w:after="0" w:line="360" w:lineRule="auto"/>
        <w:ind w:left="0" w:firstLine="709"/>
        <w:jc w:val="both"/>
        <w:rPr>
          <w:rFonts w:ascii="Times New Roman" w:hAnsi="Times New Roman" w:cs="Times New Roman"/>
          <w:sz w:val="28"/>
          <w:szCs w:val="28"/>
        </w:rPr>
      </w:pPr>
      <w:r w:rsidRPr="00ED5C8C">
        <w:rPr>
          <w:rFonts w:ascii="Times New Roman" w:hAnsi="Times New Roman" w:cs="Times New Roman"/>
          <w:iCs/>
          <w:sz w:val="28"/>
          <w:szCs w:val="28"/>
        </w:rPr>
        <w:t>Синяева,</w:t>
      </w:r>
      <w:r w:rsidRPr="00ED5C8C">
        <w:rPr>
          <w:rFonts w:ascii="Times New Roman" w:hAnsi="Times New Roman" w:cs="Times New Roman"/>
          <w:i/>
          <w:iCs/>
          <w:sz w:val="28"/>
          <w:szCs w:val="28"/>
        </w:rPr>
        <w:t xml:space="preserve"> </w:t>
      </w:r>
      <w:r w:rsidRPr="00ED5C8C">
        <w:rPr>
          <w:rFonts w:ascii="Times New Roman" w:hAnsi="Times New Roman" w:cs="Times New Roman"/>
          <w:iCs/>
          <w:sz w:val="28"/>
          <w:szCs w:val="28"/>
        </w:rPr>
        <w:t>И. М</w:t>
      </w:r>
      <w:r w:rsidRPr="00ED5C8C">
        <w:rPr>
          <w:rFonts w:ascii="Times New Roman" w:hAnsi="Times New Roman" w:cs="Times New Roman"/>
          <w:i/>
          <w:iCs/>
          <w:sz w:val="28"/>
          <w:szCs w:val="28"/>
        </w:rPr>
        <w:t>. </w:t>
      </w:r>
      <w:r w:rsidRPr="00ED5C8C">
        <w:rPr>
          <w:rFonts w:ascii="Times New Roman" w:hAnsi="Times New Roman" w:cs="Times New Roman"/>
          <w:sz w:val="28"/>
          <w:szCs w:val="28"/>
        </w:rPr>
        <w:t> Маркетинг : учебник для академического бакалавриата / И. М. Синяева, О. Н. Жильцова. — 3-е изд., перераб. и доп. — Москва : Издательство Юрайт, 2019. — 495 с. </w:t>
      </w:r>
    </w:p>
    <w:p w:rsidR="00ED5C8C" w:rsidRDefault="00ED5C8C" w:rsidP="00ED5C8C">
      <w:pPr>
        <w:pStyle w:val="a7"/>
        <w:numPr>
          <w:ilvl w:val="0"/>
          <w:numId w:val="28"/>
        </w:numPr>
        <w:spacing w:after="0" w:line="360" w:lineRule="auto"/>
        <w:ind w:left="0" w:firstLine="709"/>
        <w:jc w:val="both"/>
        <w:rPr>
          <w:rFonts w:ascii="Times New Roman" w:hAnsi="Times New Roman" w:cs="Times New Roman"/>
          <w:sz w:val="28"/>
          <w:szCs w:val="28"/>
        </w:rPr>
      </w:pPr>
      <w:r w:rsidRPr="00ED5C8C">
        <w:rPr>
          <w:rFonts w:ascii="Times New Roman" w:hAnsi="Times New Roman" w:cs="Times New Roman"/>
          <w:sz w:val="28"/>
          <w:szCs w:val="28"/>
        </w:rPr>
        <w:t>Романов, А. А. Маркетинговые коммуникации : учебник / А.А. Романов, И.М. Синяева, В.А. Поляков. - М.: Вузовский учебник: ИНФРА-М, 2018. - 384 с.</w:t>
      </w:r>
    </w:p>
    <w:p w:rsidR="00ED5C8C" w:rsidRDefault="00ED5C8C" w:rsidP="00ED5C8C">
      <w:pPr>
        <w:pStyle w:val="a7"/>
        <w:numPr>
          <w:ilvl w:val="0"/>
          <w:numId w:val="28"/>
        </w:numPr>
        <w:spacing w:after="0" w:line="360" w:lineRule="auto"/>
        <w:ind w:left="0" w:firstLine="709"/>
        <w:jc w:val="both"/>
        <w:rPr>
          <w:rFonts w:ascii="Times New Roman" w:hAnsi="Times New Roman" w:cs="Times New Roman"/>
          <w:sz w:val="28"/>
          <w:szCs w:val="28"/>
        </w:rPr>
      </w:pPr>
      <w:r w:rsidRPr="00ED5C8C">
        <w:rPr>
          <w:rFonts w:ascii="Times New Roman" w:hAnsi="Times New Roman" w:cs="Times New Roman"/>
          <w:sz w:val="28"/>
          <w:szCs w:val="28"/>
        </w:rPr>
        <w:t>Григорян, Е. С. Маркетинговые коммуникации : учебник / Е. С. Григорян. — Москва : ИНФРА-М, 2021. — 294 с.</w:t>
      </w:r>
    </w:p>
    <w:p w:rsidR="00BE60E8" w:rsidRDefault="00BE60E8" w:rsidP="00BE60E8">
      <w:pPr>
        <w:pStyle w:val="a7"/>
        <w:numPr>
          <w:ilvl w:val="0"/>
          <w:numId w:val="28"/>
        </w:numPr>
        <w:spacing w:after="0" w:line="360" w:lineRule="auto"/>
        <w:ind w:left="0" w:firstLine="709"/>
        <w:jc w:val="both"/>
        <w:rPr>
          <w:rFonts w:ascii="Times New Roman" w:hAnsi="Times New Roman" w:cs="Times New Roman"/>
          <w:sz w:val="28"/>
          <w:szCs w:val="28"/>
        </w:rPr>
      </w:pPr>
      <w:r w:rsidRPr="00BE60E8">
        <w:rPr>
          <w:rFonts w:ascii="Times New Roman" w:hAnsi="Times New Roman" w:cs="Times New Roman"/>
          <w:iCs/>
          <w:sz w:val="28"/>
          <w:szCs w:val="28"/>
        </w:rPr>
        <w:t>Синяева, И. М. </w:t>
      </w:r>
      <w:r w:rsidRPr="00BE60E8">
        <w:rPr>
          <w:rFonts w:ascii="Times New Roman" w:hAnsi="Times New Roman" w:cs="Times New Roman"/>
          <w:sz w:val="28"/>
          <w:szCs w:val="28"/>
        </w:rPr>
        <w:t> Реклама и связи с общественностью : учебник для вузов / И. М. Синяева, О. Н. Жильцова, Д. А. Жильцов. — Москва : Издательство Юрайт, 2021. — 552 с.</w:t>
      </w:r>
    </w:p>
    <w:p w:rsidR="00BE60E8" w:rsidRDefault="00BE60E8" w:rsidP="00BE60E8">
      <w:pPr>
        <w:pStyle w:val="a7"/>
        <w:numPr>
          <w:ilvl w:val="0"/>
          <w:numId w:val="28"/>
        </w:numPr>
        <w:spacing w:after="0" w:line="360" w:lineRule="auto"/>
        <w:ind w:left="0" w:firstLine="709"/>
        <w:jc w:val="both"/>
        <w:rPr>
          <w:rFonts w:ascii="Times New Roman" w:hAnsi="Times New Roman" w:cs="Times New Roman"/>
          <w:sz w:val="28"/>
          <w:szCs w:val="28"/>
        </w:rPr>
      </w:pPr>
      <w:r w:rsidRPr="00BE60E8">
        <w:rPr>
          <w:rFonts w:ascii="Times New Roman" w:hAnsi="Times New Roman" w:cs="Times New Roman"/>
          <w:iCs/>
          <w:sz w:val="28"/>
          <w:szCs w:val="28"/>
        </w:rPr>
        <w:t>Коноваленко,</w:t>
      </w:r>
      <w:r w:rsidRPr="00BE60E8">
        <w:rPr>
          <w:rFonts w:ascii="Times New Roman" w:hAnsi="Times New Roman" w:cs="Times New Roman"/>
          <w:i/>
          <w:iCs/>
          <w:sz w:val="28"/>
          <w:szCs w:val="28"/>
        </w:rPr>
        <w:t xml:space="preserve"> </w:t>
      </w:r>
      <w:r w:rsidRPr="00BE60E8">
        <w:rPr>
          <w:rFonts w:ascii="Times New Roman" w:hAnsi="Times New Roman" w:cs="Times New Roman"/>
          <w:iCs/>
          <w:sz w:val="28"/>
          <w:szCs w:val="28"/>
        </w:rPr>
        <w:t>В. А.</w:t>
      </w:r>
      <w:r w:rsidRPr="00BE60E8">
        <w:rPr>
          <w:rFonts w:ascii="Times New Roman" w:hAnsi="Times New Roman" w:cs="Times New Roman"/>
          <w:i/>
          <w:iCs/>
          <w:sz w:val="28"/>
          <w:szCs w:val="28"/>
        </w:rPr>
        <w:t> </w:t>
      </w:r>
      <w:r w:rsidRPr="00BE60E8">
        <w:rPr>
          <w:rFonts w:ascii="Times New Roman" w:hAnsi="Times New Roman" w:cs="Times New Roman"/>
          <w:sz w:val="28"/>
          <w:szCs w:val="28"/>
        </w:rPr>
        <w:t> Основы интегрированных коммуникаций : учебник и практикум для академического бакалавриата / В. А. Коноваленко, М. Ю. Коноваленко, Н. Г. Швед. — Москва : Издательство Юрайт, 2021. — 486 с.</w:t>
      </w:r>
    </w:p>
    <w:p w:rsidR="00BE60E8" w:rsidRDefault="00BE60E8" w:rsidP="00BE60E8">
      <w:pPr>
        <w:pStyle w:val="a7"/>
        <w:numPr>
          <w:ilvl w:val="0"/>
          <w:numId w:val="28"/>
        </w:numPr>
        <w:spacing w:after="0" w:line="360" w:lineRule="auto"/>
        <w:ind w:left="0" w:firstLine="709"/>
        <w:jc w:val="both"/>
        <w:rPr>
          <w:rFonts w:ascii="Times New Roman" w:hAnsi="Times New Roman" w:cs="Times New Roman"/>
          <w:sz w:val="28"/>
          <w:szCs w:val="28"/>
        </w:rPr>
      </w:pPr>
      <w:r w:rsidRPr="00BE60E8">
        <w:rPr>
          <w:rFonts w:ascii="Times New Roman" w:hAnsi="Times New Roman" w:cs="Times New Roman"/>
          <w:sz w:val="28"/>
          <w:szCs w:val="28"/>
        </w:rPr>
        <w:t>Алексунин, В. А. Маркетинговые коммуникации / Алексунин В.А., Дубаневич Е.В., Скляр Е.Н. - Москва :Дашков и К, 2018. - 196 с.</w:t>
      </w:r>
    </w:p>
    <w:p w:rsidR="00BE60E8" w:rsidRDefault="00BE60E8" w:rsidP="00BE60E8">
      <w:pPr>
        <w:pStyle w:val="a7"/>
        <w:numPr>
          <w:ilvl w:val="0"/>
          <w:numId w:val="28"/>
        </w:numPr>
        <w:spacing w:after="0" w:line="360" w:lineRule="auto"/>
        <w:ind w:left="0" w:firstLine="709"/>
        <w:jc w:val="both"/>
        <w:rPr>
          <w:rFonts w:ascii="Times New Roman" w:hAnsi="Times New Roman" w:cs="Times New Roman"/>
          <w:sz w:val="28"/>
          <w:szCs w:val="28"/>
        </w:rPr>
      </w:pPr>
      <w:r w:rsidRPr="00BE60E8">
        <w:rPr>
          <w:rFonts w:ascii="Times New Roman" w:hAnsi="Times New Roman" w:cs="Times New Roman"/>
          <w:iCs/>
          <w:sz w:val="28"/>
          <w:szCs w:val="28"/>
        </w:rPr>
        <w:t>Голубкова, Е. Н.</w:t>
      </w:r>
      <w:r w:rsidRPr="00BE60E8">
        <w:rPr>
          <w:rFonts w:ascii="Times New Roman" w:hAnsi="Times New Roman" w:cs="Times New Roman"/>
          <w:i/>
          <w:iCs/>
          <w:sz w:val="28"/>
          <w:szCs w:val="28"/>
        </w:rPr>
        <w:t> </w:t>
      </w:r>
      <w:r w:rsidRPr="00BE60E8">
        <w:rPr>
          <w:rFonts w:ascii="Times New Roman" w:hAnsi="Times New Roman" w:cs="Times New Roman"/>
          <w:sz w:val="28"/>
          <w:szCs w:val="28"/>
        </w:rPr>
        <w:t> Интегрированные маркетинговые коммуникации : учебник и практикум для вузов / Е. Н. Голубкова. — 3-е изд., перераб. и доп. — Москва : Издательство Юрайт, 2021. — 363 с. </w:t>
      </w:r>
    </w:p>
    <w:p w:rsidR="00BE60E8" w:rsidRPr="00BE60E8" w:rsidRDefault="00E2506D" w:rsidP="00BE60E8">
      <w:pPr>
        <w:pStyle w:val="a7"/>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Красюк И.Н. </w:t>
      </w:r>
      <w:r w:rsidR="00BE60E8" w:rsidRPr="00BE60E8">
        <w:rPr>
          <w:rFonts w:ascii="Times New Roman" w:hAnsi="Times New Roman" w:cs="Times New Roman"/>
          <w:sz w:val="28"/>
          <w:szCs w:val="28"/>
        </w:rPr>
        <w:t>Маркетинговые коммуникации : учебник / под ред. И.Н. Красюк. - Москва : ИНФРА-М, 2018. - 272 с. </w:t>
      </w:r>
    </w:p>
    <w:p w:rsidR="004E68FD" w:rsidRPr="00E2506D" w:rsidRDefault="00B209F9" w:rsidP="00B209F9">
      <w:pPr>
        <w:pStyle w:val="a7"/>
        <w:numPr>
          <w:ilvl w:val="0"/>
          <w:numId w:val="28"/>
        </w:numPr>
        <w:spacing w:after="0" w:line="360" w:lineRule="auto"/>
        <w:ind w:left="0" w:firstLine="709"/>
        <w:jc w:val="both"/>
        <w:rPr>
          <w:rFonts w:ascii="Times New Roman" w:hAnsi="Times New Roman" w:cs="Times New Roman"/>
          <w:sz w:val="28"/>
          <w:szCs w:val="28"/>
        </w:rPr>
      </w:pPr>
      <w:r w:rsidRPr="00E2506D">
        <w:rPr>
          <w:rFonts w:ascii="Times New Roman" w:hAnsi="Times New Roman" w:cs="Times New Roman"/>
          <w:sz w:val="28"/>
          <w:szCs w:val="28"/>
        </w:rPr>
        <w:t>Кузьмина, Е. Е.  Маркетинг : учебник и практикум для вузов / Е. Е. Кузьмина. — 2-е изд., перераб. и доп. — Москва : Издательство Юрайт, 2021. — 419 с. </w:t>
      </w:r>
    </w:p>
    <w:p w:rsidR="006028A4" w:rsidRDefault="005B13DE" w:rsidP="00E2506D">
      <w:pPr>
        <w:pStyle w:val="a7"/>
        <w:numPr>
          <w:ilvl w:val="0"/>
          <w:numId w:val="28"/>
        </w:numPr>
        <w:spacing w:after="0" w:line="360" w:lineRule="auto"/>
        <w:ind w:left="0" w:firstLine="709"/>
        <w:jc w:val="both"/>
        <w:rPr>
          <w:rFonts w:ascii="Times New Roman" w:hAnsi="Times New Roman" w:cs="Times New Roman"/>
          <w:sz w:val="28"/>
          <w:szCs w:val="28"/>
        </w:rPr>
      </w:pPr>
      <w:r w:rsidRPr="00E2506D">
        <w:rPr>
          <w:rFonts w:ascii="Times New Roman" w:hAnsi="Times New Roman" w:cs="Times New Roman"/>
          <w:sz w:val="28"/>
          <w:szCs w:val="28"/>
        </w:rPr>
        <w:lastRenderedPageBreak/>
        <w:t>Официальный сайт «</w:t>
      </w:r>
      <w:r w:rsidRPr="00E2506D">
        <w:rPr>
          <w:rFonts w:ascii="Times New Roman" w:hAnsi="Times New Roman" w:cs="Times New Roman"/>
          <w:sz w:val="28"/>
          <w:szCs w:val="28"/>
          <w:lang w:val="en-US"/>
        </w:rPr>
        <w:t>Radisson</w:t>
      </w:r>
      <w:r w:rsidRPr="00E2506D">
        <w:rPr>
          <w:rFonts w:ascii="Times New Roman" w:hAnsi="Times New Roman" w:cs="Times New Roman"/>
          <w:sz w:val="28"/>
          <w:szCs w:val="28"/>
        </w:rPr>
        <w:t xml:space="preserve"> </w:t>
      </w:r>
      <w:r w:rsidRPr="00E2506D">
        <w:rPr>
          <w:rFonts w:ascii="Times New Roman" w:hAnsi="Times New Roman" w:cs="Times New Roman"/>
          <w:sz w:val="28"/>
          <w:szCs w:val="28"/>
          <w:lang w:val="en-US"/>
        </w:rPr>
        <w:t>Blu</w:t>
      </w:r>
      <w:r w:rsidRPr="00E2506D">
        <w:rPr>
          <w:rFonts w:ascii="Times New Roman" w:hAnsi="Times New Roman" w:cs="Times New Roman"/>
          <w:sz w:val="28"/>
          <w:szCs w:val="28"/>
        </w:rPr>
        <w:t xml:space="preserve"> </w:t>
      </w:r>
      <w:r w:rsidRPr="00E2506D">
        <w:rPr>
          <w:rFonts w:ascii="Times New Roman" w:hAnsi="Times New Roman" w:cs="Times New Roman"/>
          <w:sz w:val="28"/>
          <w:szCs w:val="28"/>
          <w:lang w:val="en-US"/>
        </w:rPr>
        <w:t>Hotel</w:t>
      </w:r>
      <w:r w:rsidRPr="00E2506D">
        <w:rPr>
          <w:rFonts w:ascii="Times New Roman" w:hAnsi="Times New Roman" w:cs="Times New Roman"/>
          <w:sz w:val="28"/>
          <w:szCs w:val="28"/>
        </w:rPr>
        <w:t xml:space="preserve">, </w:t>
      </w:r>
      <w:r w:rsidRPr="00E2506D">
        <w:rPr>
          <w:rFonts w:ascii="Times New Roman" w:hAnsi="Times New Roman" w:cs="Times New Roman"/>
          <w:sz w:val="28"/>
          <w:szCs w:val="28"/>
          <w:lang w:val="en-US"/>
        </w:rPr>
        <w:t>Chelyabinsk</w:t>
      </w:r>
      <w:r w:rsidRPr="00E2506D">
        <w:rPr>
          <w:rFonts w:ascii="Times New Roman" w:hAnsi="Times New Roman" w:cs="Times New Roman"/>
          <w:sz w:val="28"/>
          <w:szCs w:val="28"/>
        </w:rPr>
        <w:t xml:space="preserve">» [Электронный ресурс] // </w:t>
      </w:r>
      <w:r w:rsidRPr="00E2506D">
        <w:rPr>
          <w:rFonts w:ascii="Times New Roman" w:hAnsi="Times New Roman" w:cs="Times New Roman"/>
          <w:sz w:val="28"/>
          <w:szCs w:val="28"/>
          <w:lang w:val="en-US"/>
        </w:rPr>
        <w:t>URL</w:t>
      </w:r>
      <w:r w:rsidRPr="00E2506D">
        <w:rPr>
          <w:rFonts w:ascii="Times New Roman" w:hAnsi="Times New Roman" w:cs="Times New Roman"/>
          <w:sz w:val="28"/>
          <w:szCs w:val="28"/>
        </w:rPr>
        <w:t xml:space="preserve">: </w:t>
      </w:r>
      <w:hyperlink r:id="rId8" w:history="1">
        <w:r w:rsidRPr="003E70B1">
          <w:rPr>
            <w:rStyle w:val="ab"/>
            <w:rFonts w:ascii="Times New Roman" w:hAnsi="Times New Roman" w:cs="Times New Roman"/>
            <w:color w:val="auto"/>
            <w:sz w:val="28"/>
            <w:szCs w:val="28"/>
            <w:u w:val="none"/>
            <w:lang w:val="en-US"/>
          </w:rPr>
          <w:t>https</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www</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radissonhotels</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com</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ru</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ru</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hotels</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radisson</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blu</w:t>
        </w:r>
        <w:r w:rsidRPr="003E70B1">
          <w:rPr>
            <w:rStyle w:val="ab"/>
            <w:rFonts w:ascii="Times New Roman" w:hAnsi="Times New Roman" w:cs="Times New Roman"/>
            <w:color w:val="auto"/>
            <w:sz w:val="28"/>
            <w:szCs w:val="28"/>
            <w:u w:val="none"/>
          </w:rPr>
          <w:t>-</w:t>
        </w:r>
        <w:r w:rsidRPr="003E70B1">
          <w:rPr>
            <w:rStyle w:val="ab"/>
            <w:rFonts w:ascii="Times New Roman" w:hAnsi="Times New Roman" w:cs="Times New Roman"/>
            <w:color w:val="auto"/>
            <w:sz w:val="28"/>
            <w:szCs w:val="28"/>
            <w:u w:val="none"/>
            <w:lang w:val="en-US"/>
          </w:rPr>
          <w:t>chelyabinsk</w:t>
        </w:r>
      </w:hyperlink>
      <w:r w:rsidRPr="00E2506D">
        <w:rPr>
          <w:rFonts w:ascii="Times New Roman" w:hAnsi="Times New Roman" w:cs="Times New Roman"/>
          <w:sz w:val="28"/>
          <w:szCs w:val="28"/>
        </w:rPr>
        <w:t xml:space="preserve"> (дата обращения </w:t>
      </w:r>
      <w:r w:rsidR="00E2506D" w:rsidRPr="00E2506D">
        <w:rPr>
          <w:rFonts w:ascii="Times New Roman" w:hAnsi="Times New Roman" w:cs="Times New Roman"/>
          <w:sz w:val="28"/>
          <w:szCs w:val="28"/>
        </w:rPr>
        <w:t>18</w:t>
      </w:r>
      <w:r w:rsidRPr="00E2506D">
        <w:rPr>
          <w:rFonts w:ascii="Times New Roman" w:hAnsi="Times New Roman" w:cs="Times New Roman"/>
          <w:sz w:val="28"/>
          <w:szCs w:val="28"/>
        </w:rPr>
        <w:t>.11.2021)</w:t>
      </w:r>
    </w:p>
    <w:p w:rsidR="002B4379" w:rsidRDefault="00D74656" w:rsidP="00D74656">
      <w:pPr>
        <w:pStyle w:val="a7"/>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00CA2585">
        <w:rPr>
          <w:rFonts w:ascii="Times New Roman" w:hAnsi="Times New Roman" w:cs="Times New Roman"/>
          <w:sz w:val="28"/>
          <w:szCs w:val="28"/>
        </w:rPr>
        <w:t xml:space="preserve">справочно-информационной системы </w:t>
      </w:r>
      <w:r>
        <w:rPr>
          <w:rFonts w:ascii="Times New Roman" w:hAnsi="Times New Roman" w:cs="Times New Roman"/>
          <w:sz w:val="28"/>
          <w:szCs w:val="28"/>
        </w:rPr>
        <w:t xml:space="preserve">об организациях СПАРК-Интерфакс </w:t>
      </w:r>
      <w:r w:rsidRPr="00D74656">
        <w:rPr>
          <w:rFonts w:ascii="Times New Roman" w:hAnsi="Times New Roman" w:cs="Times New Roman"/>
          <w:sz w:val="28"/>
          <w:szCs w:val="28"/>
        </w:rPr>
        <w:t>[</w:t>
      </w:r>
      <w:r>
        <w:rPr>
          <w:rFonts w:ascii="Times New Roman" w:hAnsi="Times New Roman" w:cs="Times New Roman"/>
          <w:sz w:val="28"/>
          <w:szCs w:val="28"/>
        </w:rPr>
        <w:t>Электронный ресурс</w:t>
      </w:r>
      <w:r w:rsidRPr="00D74656">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D74656">
        <w:rPr>
          <w:rFonts w:ascii="Times New Roman" w:hAnsi="Times New Roman" w:cs="Times New Roman"/>
          <w:sz w:val="28"/>
          <w:szCs w:val="28"/>
        </w:rPr>
        <w:t>https://spark-interfax.ru/about</w:t>
      </w:r>
      <w:r>
        <w:rPr>
          <w:rFonts w:ascii="Times New Roman" w:hAnsi="Times New Roman" w:cs="Times New Roman"/>
          <w:sz w:val="28"/>
          <w:szCs w:val="28"/>
        </w:rPr>
        <w:t xml:space="preserve"> (дата обращения 0</w:t>
      </w:r>
      <w:r w:rsidR="00F03D0D">
        <w:rPr>
          <w:rFonts w:ascii="Times New Roman" w:hAnsi="Times New Roman" w:cs="Times New Roman"/>
          <w:sz w:val="28"/>
          <w:szCs w:val="28"/>
        </w:rPr>
        <w:t>8</w:t>
      </w:r>
      <w:bookmarkStart w:id="11" w:name="_GoBack"/>
      <w:bookmarkEnd w:id="11"/>
      <w:r>
        <w:rPr>
          <w:rFonts w:ascii="Times New Roman" w:hAnsi="Times New Roman" w:cs="Times New Roman"/>
          <w:sz w:val="28"/>
          <w:szCs w:val="28"/>
        </w:rPr>
        <w:t>.12.2021)</w:t>
      </w:r>
    </w:p>
    <w:p w:rsidR="00E2506D" w:rsidRPr="00E2506D" w:rsidRDefault="00E2506D" w:rsidP="00E2506D">
      <w:pPr>
        <w:pStyle w:val="a7"/>
        <w:numPr>
          <w:ilvl w:val="0"/>
          <w:numId w:val="28"/>
        </w:numPr>
        <w:spacing w:after="0" w:line="360" w:lineRule="auto"/>
        <w:ind w:left="0" w:firstLine="709"/>
        <w:jc w:val="both"/>
        <w:rPr>
          <w:rFonts w:ascii="Times New Roman" w:hAnsi="Times New Roman" w:cs="Times New Roman"/>
          <w:sz w:val="28"/>
          <w:szCs w:val="28"/>
        </w:rPr>
      </w:pPr>
      <w:r w:rsidRPr="00E2506D">
        <w:rPr>
          <w:rFonts w:ascii="Times New Roman" w:hAnsi="Times New Roman" w:cs="Times New Roman"/>
          <w:sz w:val="28"/>
          <w:szCs w:val="28"/>
        </w:rPr>
        <w:t>Официальная страница «</w:t>
      </w:r>
      <w:r w:rsidRPr="00E2506D">
        <w:rPr>
          <w:rFonts w:ascii="Times New Roman" w:hAnsi="Times New Roman" w:cs="Times New Roman"/>
          <w:sz w:val="28"/>
          <w:szCs w:val="28"/>
          <w:lang w:val="en-US"/>
        </w:rPr>
        <w:t>Radisson</w:t>
      </w:r>
      <w:r w:rsidRPr="00E2506D">
        <w:rPr>
          <w:rFonts w:ascii="Times New Roman" w:hAnsi="Times New Roman" w:cs="Times New Roman"/>
          <w:sz w:val="28"/>
          <w:szCs w:val="28"/>
        </w:rPr>
        <w:t xml:space="preserve"> </w:t>
      </w:r>
      <w:r w:rsidRPr="00E2506D">
        <w:rPr>
          <w:rFonts w:ascii="Times New Roman" w:hAnsi="Times New Roman" w:cs="Times New Roman"/>
          <w:sz w:val="28"/>
          <w:szCs w:val="28"/>
          <w:lang w:val="en-US"/>
        </w:rPr>
        <w:t>Blu</w:t>
      </w:r>
      <w:r w:rsidRPr="00E2506D">
        <w:rPr>
          <w:rFonts w:ascii="Times New Roman" w:hAnsi="Times New Roman" w:cs="Times New Roman"/>
          <w:sz w:val="28"/>
          <w:szCs w:val="28"/>
        </w:rPr>
        <w:t xml:space="preserve"> </w:t>
      </w:r>
      <w:r w:rsidRPr="00E2506D">
        <w:rPr>
          <w:rFonts w:ascii="Times New Roman" w:hAnsi="Times New Roman" w:cs="Times New Roman"/>
          <w:sz w:val="28"/>
          <w:szCs w:val="28"/>
          <w:lang w:val="en-US"/>
        </w:rPr>
        <w:t>Hotel</w:t>
      </w:r>
      <w:r w:rsidRPr="00E2506D">
        <w:rPr>
          <w:rFonts w:ascii="Times New Roman" w:hAnsi="Times New Roman" w:cs="Times New Roman"/>
          <w:sz w:val="28"/>
          <w:szCs w:val="28"/>
        </w:rPr>
        <w:t xml:space="preserve">, </w:t>
      </w:r>
      <w:r w:rsidRPr="00E2506D">
        <w:rPr>
          <w:rFonts w:ascii="Times New Roman" w:hAnsi="Times New Roman" w:cs="Times New Roman"/>
          <w:sz w:val="28"/>
          <w:szCs w:val="28"/>
          <w:lang w:val="en-US"/>
        </w:rPr>
        <w:t>Chelyabinsk</w:t>
      </w:r>
      <w:r w:rsidRPr="00E2506D">
        <w:rPr>
          <w:rFonts w:ascii="Times New Roman" w:hAnsi="Times New Roman" w:cs="Times New Roman"/>
          <w:sz w:val="28"/>
          <w:szCs w:val="28"/>
        </w:rPr>
        <w:t xml:space="preserve">» в </w:t>
      </w:r>
      <w:r w:rsidRPr="00E2506D">
        <w:rPr>
          <w:rFonts w:ascii="Times New Roman" w:hAnsi="Times New Roman" w:cs="Times New Roman"/>
          <w:sz w:val="28"/>
          <w:szCs w:val="28"/>
          <w:lang w:val="en-US"/>
        </w:rPr>
        <w:t>Instagram</w:t>
      </w:r>
      <w:r w:rsidRPr="00E2506D">
        <w:rPr>
          <w:rFonts w:ascii="Times New Roman" w:hAnsi="Times New Roman" w:cs="Times New Roman"/>
          <w:sz w:val="28"/>
          <w:szCs w:val="28"/>
        </w:rPr>
        <w:t xml:space="preserve"> [Электронный ресурс] // </w:t>
      </w:r>
      <w:r w:rsidRPr="00E2506D">
        <w:rPr>
          <w:rFonts w:ascii="Times New Roman" w:hAnsi="Times New Roman" w:cs="Times New Roman"/>
          <w:sz w:val="28"/>
          <w:szCs w:val="28"/>
          <w:lang w:val="en-US"/>
        </w:rPr>
        <w:t>URL</w:t>
      </w:r>
      <w:r w:rsidRPr="00E2506D">
        <w:rPr>
          <w:rFonts w:ascii="Times New Roman" w:hAnsi="Times New Roman" w:cs="Times New Roman"/>
          <w:sz w:val="28"/>
          <w:szCs w:val="28"/>
        </w:rPr>
        <w:t xml:space="preserve">: </w:t>
      </w:r>
      <w:hyperlink r:id="rId9" w:history="1">
        <w:r w:rsidRPr="003E70B1">
          <w:rPr>
            <w:rStyle w:val="ab"/>
            <w:rFonts w:ascii="Times New Roman" w:hAnsi="Times New Roman" w:cs="Times New Roman"/>
            <w:color w:val="auto"/>
            <w:sz w:val="28"/>
            <w:szCs w:val="28"/>
            <w:u w:val="none"/>
          </w:rPr>
          <w:t>https://www.instagram.com/radissonbluchelyabinsk/tagged/?hl=ru</w:t>
        </w:r>
      </w:hyperlink>
      <w:r w:rsidRPr="00E2506D">
        <w:rPr>
          <w:rFonts w:ascii="Times New Roman" w:hAnsi="Times New Roman" w:cs="Times New Roman"/>
          <w:sz w:val="28"/>
          <w:szCs w:val="28"/>
        </w:rPr>
        <w:t xml:space="preserve"> (дата обращения 20.11.2021)</w:t>
      </w:r>
    </w:p>
    <w:p w:rsidR="00573C13" w:rsidRDefault="0085384A" w:rsidP="00EF388A">
      <w:pPr>
        <w:pStyle w:val="a7"/>
        <w:numPr>
          <w:ilvl w:val="0"/>
          <w:numId w:val="28"/>
        </w:numPr>
        <w:spacing w:after="0" w:line="360" w:lineRule="auto"/>
        <w:ind w:left="0" w:firstLine="709"/>
        <w:jc w:val="both"/>
        <w:rPr>
          <w:rFonts w:ascii="Times New Roman" w:hAnsi="Times New Roman" w:cs="Times New Roman"/>
          <w:sz w:val="28"/>
          <w:szCs w:val="28"/>
        </w:rPr>
      </w:pPr>
      <w:r w:rsidRPr="00642652">
        <w:rPr>
          <w:rFonts w:ascii="Times New Roman" w:hAnsi="Times New Roman" w:cs="Times New Roman"/>
          <w:sz w:val="28"/>
          <w:szCs w:val="28"/>
        </w:rPr>
        <w:t>Официальная страница «</w:t>
      </w:r>
      <w:r w:rsidRPr="00642652">
        <w:rPr>
          <w:rFonts w:ascii="Times New Roman" w:hAnsi="Times New Roman" w:cs="Times New Roman"/>
          <w:sz w:val="28"/>
          <w:szCs w:val="28"/>
          <w:lang w:val="en-US"/>
        </w:rPr>
        <w:t>Radisson</w:t>
      </w:r>
      <w:r w:rsidRPr="00642652">
        <w:rPr>
          <w:rFonts w:ascii="Times New Roman" w:hAnsi="Times New Roman" w:cs="Times New Roman"/>
          <w:sz w:val="28"/>
          <w:szCs w:val="28"/>
        </w:rPr>
        <w:t xml:space="preserve"> </w:t>
      </w:r>
      <w:r w:rsidRPr="00642652">
        <w:rPr>
          <w:rFonts w:ascii="Times New Roman" w:hAnsi="Times New Roman" w:cs="Times New Roman"/>
          <w:sz w:val="28"/>
          <w:szCs w:val="28"/>
          <w:lang w:val="en-US"/>
        </w:rPr>
        <w:t>Blu</w:t>
      </w:r>
      <w:r w:rsidRPr="00642652">
        <w:rPr>
          <w:rFonts w:ascii="Times New Roman" w:hAnsi="Times New Roman" w:cs="Times New Roman"/>
          <w:sz w:val="28"/>
          <w:szCs w:val="28"/>
        </w:rPr>
        <w:t xml:space="preserve"> </w:t>
      </w:r>
      <w:r w:rsidRPr="00642652">
        <w:rPr>
          <w:rFonts w:ascii="Times New Roman" w:hAnsi="Times New Roman" w:cs="Times New Roman"/>
          <w:sz w:val="28"/>
          <w:szCs w:val="28"/>
          <w:lang w:val="en-US"/>
        </w:rPr>
        <w:t>Hotel</w:t>
      </w:r>
      <w:r w:rsidRPr="00642652">
        <w:rPr>
          <w:rFonts w:ascii="Times New Roman" w:hAnsi="Times New Roman" w:cs="Times New Roman"/>
          <w:sz w:val="28"/>
          <w:szCs w:val="28"/>
        </w:rPr>
        <w:t xml:space="preserve">, </w:t>
      </w:r>
      <w:r w:rsidRPr="00642652">
        <w:rPr>
          <w:rFonts w:ascii="Times New Roman" w:hAnsi="Times New Roman" w:cs="Times New Roman"/>
          <w:sz w:val="28"/>
          <w:szCs w:val="28"/>
          <w:lang w:val="en-US"/>
        </w:rPr>
        <w:t>Chelyabinsk</w:t>
      </w:r>
      <w:r w:rsidRPr="00642652">
        <w:rPr>
          <w:rFonts w:ascii="Times New Roman" w:hAnsi="Times New Roman" w:cs="Times New Roman"/>
          <w:sz w:val="28"/>
          <w:szCs w:val="28"/>
        </w:rPr>
        <w:t xml:space="preserve">» в </w:t>
      </w:r>
      <w:r w:rsidRPr="00642652">
        <w:rPr>
          <w:rFonts w:ascii="Times New Roman" w:hAnsi="Times New Roman" w:cs="Times New Roman"/>
          <w:sz w:val="28"/>
          <w:szCs w:val="28"/>
          <w:lang w:val="en-US"/>
        </w:rPr>
        <w:t>Facebook</w:t>
      </w:r>
      <w:r w:rsidRPr="00642652">
        <w:rPr>
          <w:rFonts w:ascii="Times New Roman" w:hAnsi="Times New Roman" w:cs="Times New Roman"/>
          <w:sz w:val="28"/>
          <w:szCs w:val="28"/>
        </w:rPr>
        <w:t xml:space="preserve"> [Электронный ресурс] // </w:t>
      </w:r>
      <w:r w:rsidRPr="00642652">
        <w:rPr>
          <w:rFonts w:ascii="Times New Roman" w:hAnsi="Times New Roman" w:cs="Times New Roman"/>
          <w:sz w:val="28"/>
          <w:szCs w:val="28"/>
          <w:lang w:val="en-US"/>
        </w:rPr>
        <w:t>URL</w:t>
      </w:r>
      <w:r w:rsidRPr="00642652">
        <w:rPr>
          <w:rFonts w:ascii="Times New Roman" w:hAnsi="Times New Roman" w:cs="Times New Roman"/>
          <w:sz w:val="28"/>
          <w:szCs w:val="28"/>
        </w:rPr>
        <w:t xml:space="preserve">: </w:t>
      </w:r>
      <w:hyperlink r:id="rId10" w:history="1">
        <w:r w:rsidRPr="00642652">
          <w:rPr>
            <w:rStyle w:val="ab"/>
            <w:rFonts w:ascii="Times New Roman" w:hAnsi="Times New Roman" w:cs="Times New Roman"/>
            <w:color w:val="auto"/>
            <w:sz w:val="28"/>
            <w:szCs w:val="28"/>
            <w:u w:val="none"/>
          </w:rPr>
          <w:t>https://www.facebook.com/RadissonBluHotelChelyabinsk/</w:t>
        </w:r>
      </w:hyperlink>
      <w:r w:rsidRPr="00642652">
        <w:rPr>
          <w:rFonts w:ascii="Times New Roman" w:hAnsi="Times New Roman" w:cs="Times New Roman"/>
          <w:sz w:val="28"/>
          <w:szCs w:val="28"/>
        </w:rPr>
        <w:t xml:space="preserve"> (дата обращения</w:t>
      </w:r>
      <w:r w:rsidR="00E2506D" w:rsidRPr="00642652">
        <w:rPr>
          <w:rFonts w:ascii="Times New Roman" w:hAnsi="Times New Roman" w:cs="Times New Roman"/>
          <w:sz w:val="28"/>
          <w:szCs w:val="28"/>
        </w:rPr>
        <w:t xml:space="preserve"> 20.11.2021</w:t>
      </w:r>
      <w:r w:rsidRPr="00642652">
        <w:rPr>
          <w:rFonts w:ascii="Times New Roman" w:hAnsi="Times New Roman" w:cs="Times New Roman"/>
          <w:sz w:val="28"/>
          <w:szCs w:val="28"/>
        </w:rPr>
        <w:t>)</w:t>
      </w:r>
    </w:p>
    <w:p w:rsidR="00642652" w:rsidRDefault="00642652" w:rsidP="00642652">
      <w:pPr>
        <w:pStyle w:val="a7"/>
        <w:spacing w:after="0" w:line="360" w:lineRule="auto"/>
        <w:ind w:left="709"/>
        <w:jc w:val="both"/>
        <w:rPr>
          <w:rFonts w:ascii="Times New Roman" w:hAnsi="Times New Roman" w:cs="Times New Roman"/>
          <w:sz w:val="28"/>
          <w:szCs w:val="28"/>
        </w:rPr>
      </w:pPr>
    </w:p>
    <w:p w:rsidR="00642652" w:rsidRDefault="00642652">
      <w:pPr>
        <w:rPr>
          <w:rFonts w:ascii="Times New Roman" w:hAnsi="Times New Roman" w:cs="Times New Roman"/>
          <w:sz w:val="28"/>
          <w:szCs w:val="28"/>
        </w:rPr>
      </w:pPr>
      <w:r>
        <w:rPr>
          <w:rFonts w:ascii="Times New Roman" w:hAnsi="Times New Roman" w:cs="Times New Roman"/>
          <w:sz w:val="28"/>
          <w:szCs w:val="28"/>
        </w:rPr>
        <w:br w:type="page"/>
      </w:r>
    </w:p>
    <w:p w:rsidR="00642652" w:rsidRDefault="00642652" w:rsidP="00642652">
      <w:pPr>
        <w:pStyle w:val="a7"/>
        <w:spacing w:after="0" w:line="360" w:lineRule="auto"/>
        <w:ind w:left="709"/>
        <w:jc w:val="center"/>
        <w:rPr>
          <w:rFonts w:ascii="Times New Roman" w:hAnsi="Times New Roman" w:cs="Times New Roman"/>
          <w:b/>
          <w:caps/>
          <w:sz w:val="28"/>
          <w:szCs w:val="28"/>
        </w:rPr>
        <w:sectPr w:rsidR="00642652" w:rsidSect="00642652">
          <w:footerReference w:type="default" r:id="rId11"/>
          <w:footerReference w:type="first" r:id="rId12"/>
          <w:pgSz w:w="11906" w:h="16838"/>
          <w:pgMar w:top="1134" w:right="567" w:bottom="1134" w:left="1701" w:header="709" w:footer="709" w:gutter="0"/>
          <w:cols w:space="708"/>
          <w:titlePg/>
          <w:docGrid w:linePitch="360"/>
        </w:sectPr>
      </w:pPr>
    </w:p>
    <w:p w:rsidR="00642652" w:rsidRPr="00642652" w:rsidRDefault="00642652" w:rsidP="00982537">
      <w:pPr>
        <w:pStyle w:val="a7"/>
        <w:spacing w:after="0" w:line="360" w:lineRule="auto"/>
        <w:ind w:left="709"/>
        <w:jc w:val="center"/>
        <w:outlineLvl w:val="0"/>
        <w:rPr>
          <w:rFonts w:ascii="Times New Roman" w:hAnsi="Times New Roman" w:cs="Times New Roman"/>
          <w:b/>
          <w:caps/>
          <w:sz w:val="28"/>
          <w:szCs w:val="28"/>
        </w:rPr>
      </w:pPr>
      <w:bookmarkStart w:id="12" w:name="_Toc90153147"/>
      <w:r w:rsidRPr="00642652">
        <w:rPr>
          <w:rFonts w:ascii="Times New Roman" w:hAnsi="Times New Roman" w:cs="Times New Roman"/>
          <w:b/>
          <w:caps/>
          <w:sz w:val="28"/>
          <w:szCs w:val="28"/>
        </w:rPr>
        <w:lastRenderedPageBreak/>
        <w:t>Приложение</w:t>
      </w:r>
      <w:bookmarkEnd w:id="12"/>
    </w:p>
    <w:p w:rsidR="00642652" w:rsidRDefault="00642652" w:rsidP="00C47A34">
      <w:pPr>
        <w:pStyle w:val="a7"/>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Приложение А</w:t>
      </w:r>
    </w:p>
    <w:p w:rsidR="00982537" w:rsidRDefault="00982537" w:rsidP="00642652">
      <w:pPr>
        <w:pStyle w:val="a7"/>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Организационная структура ООО «ОтельСтрой»</w:t>
      </w:r>
      <w:r w:rsidR="0024554F">
        <w:rPr>
          <w:rFonts w:ascii="Times New Roman" w:hAnsi="Times New Roman" w:cs="Times New Roman"/>
          <w:sz w:val="28"/>
          <w:szCs w:val="28"/>
        </w:rPr>
        <w:t xml:space="preserve"> на 2021 год</w:t>
      </w:r>
    </w:p>
    <w:p w:rsidR="002A22F2" w:rsidRDefault="002A22F2" w:rsidP="002A22F2">
      <w:pPr>
        <w:spacing w:after="0" w:line="360" w:lineRule="auto"/>
        <w:jc w:val="center"/>
        <w:rPr>
          <w:rFonts w:ascii="Times New Roman" w:hAnsi="Times New Roman" w:cs="Times New Roman"/>
          <w:sz w:val="28"/>
          <w:szCs w:val="28"/>
        </w:rPr>
      </w:pPr>
    </w:p>
    <w:p w:rsidR="002A22F2" w:rsidRDefault="00833EB6" w:rsidP="00833EB6">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919018" cy="390906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Оргструктура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19018" cy="3909060"/>
                    </a:xfrm>
                    <a:prstGeom prst="rect">
                      <a:avLst/>
                    </a:prstGeom>
                  </pic:spPr>
                </pic:pic>
              </a:graphicData>
            </a:graphic>
          </wp:inline>
        </w:drawing>
      </w:r>
    </w:p>
    <w:p w:rsidR="00982537" w:rsidRPr="00833EB6" w:rsidRDefault="00982537" w:rsidP="00833EB6">
      <w:pPr>
        <w:spacing w:after="0" w:line="360" w:lineRule="auto"/>
        <w:rPr>
          <w:rFonts w:ascii="Times New Roman" w:hAnsi="Times New Roman" w:cs="Times New Roman"/>
          <w:sz w:val="28"/>
          <w:szCs w:val="28"/>
        </w:rPr>
      </w:pPr>
    </w:p>
    <w:sectPr w:rsidR="00982537" w:rsidRPr="00833EB6" w:rsidSect="00642652">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DA" w:rsidRDefault="00D972DA" w:rsidP="00B73C65">
      <w:pPr>
        <w:spacing w:after="0" w:line="240" w:lineRule="auto"/>
      </w:pPr>
      <w:r>
        <w:separator/>
      </w:r>
    </w:p>
  </w:endnote>
  <w:endnote w:type="continuationSeparator" w:id="0">
    <w:p w:rsidR="00D972DA" w:rsidRDefault="00D972DA" w:rsidP="00B7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119588"/>
      <w:docPartObj>
        <w:docPartGallery w:val="Page Numbers (Bottom of Page)"/>
        <w:docPartUnique/>
      </w:docPartObj>
    </w:sdtPr>
    <w:sdtEndPr/>
    <w:sdtContent>
      <w:p w:rsidR="00E8033D" w:rsidRDefault="00E8033D">
        <w:pPr>
          <w:pStyle w:val="a5"/>
          <w:jc w:val="center"/>
        </w:pPr>
        <w:r>
          <w:fldChar w:fldCharType="begin"/>
        </w:r>
        <w:r>
          <w:instrText>PAGE   \* MERGEFORMAT</w:instrText>
        </w:r>
        <w:r>
          <w:fldChar w:fldCharType="separate"/>
        </w:r>
        <w:r w:rsidR="00F03D0D">
          <w:rPr>
            <w:noProof/>
          </w:rPr>
          <w:t>29</w:t>
        </w:r>
        <w:r>
          <w:fldChar w:fldCharType="end"/>
        </w:r>
      </w:p>
    </w:sdtContent>
  </w:sdt>
  <w:p w:rsidR="00E8033D" w:rsidRDefault="00E8033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934957"/>
      <w:docPartObj>
        <w:docPartGallery w:val="Page Numbers (Bottom of Page)"/>
        <w:docPartUnique/>
      </w:docPartObj>
    </w:sdtPr>
    <w:sdtEndPr/>
    <w:sdtContent>
      <w:p w:rsidR="00642652" w:rsidRDefault="00642652">
        <w:pPr>
          <w:pStyle w:val="a5"/>
          <w:jc w:val="center"/>
        </w:pPr>
        <w:r>
          <w:fldChar w:fldCharType="begin"/>
        </w:r>
        <w:r>
          <w:instrText>PAGE   \* MERGEFORMAT</w:instrText>
        </w:r>
        <w:r>
          <w:fldChar w:fldCharType="separate"/>
        </w:r>
        <w:r w:rsidR="00F03D0D">
          <w:rPr>
            <w:noProof/>
          </w:rPr>
          <w:t>31</w:t>
        </w:r>
        <w:r>
          <w:fldChar w:fldCharType="end"/>
        </w:r>
      </w:p>
    </w:sdtContent>
  </w:sdt>
  <w:p w:rsidR="00642652" w:rsidRDefault="006426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DA" w:rsidRDefault="00D972DA" w:rsidP="00B73C65">
      <w:pPr>
        <w:spacing w:after="0" w:line="240" w:lineRule="auto"/>
      </w:pPr>
      <w:r>
        <w:separator/>
      </w:r>
    </w:p>
  </w:footnote>
  <w:footnote w:type="continuationSeparator" w:id="0">
    <w:p w:rsidR="00D972DA" w:rsidRDefault="00D972DA" w:rsidP="00B73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711"/>
    <w:multiLevelType w:val="hybridMultilevel"/>
    <w:tmpl w:val="B9DA6AD8"/>
    <w:lvl w:ilvl="0" w:tplc="6F7419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9220E"/>
    <w:multiLevelType w:val="hybridMultilevel"/>
    <w:tmpl w:val="5328978E"/>
    <w:lvl w:ilvl="0" w:tplc="CAF83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A353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A1D82"/>
    <w:multiLevelType w:val="multilevel"/>
    <w:tmpl w:val="5A165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CFE"/>
    <w:multiLevelType w:val="hybridMultilevel"/>
    <w:tmpl w:val="E3E0BFB0"/>
    <w:lvl w:ilvl="0" w:tplc="CAF8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103A5"/>
    <w:multiLevelType w:val="hybridMultilevel"/>
    <w:tmpl w:val="B066DB96"/>
    <w:lvl w:ilvl="0" w:tplc="CAF83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D80766"/>
    <w:multiLevelType w:val="multilevel"/>
    <w:tmpl w:val="6014748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84229B7"/>
    <w:multiLevelType w:val="multilevel"/>
    <w:tmpl w:val="0C182E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594A01"/>
    <w:multiLevelType w:val="hybridMultilevel"/>
    <w:tmpl w:val="9942EBD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7A6DEF"/>
    <w:multiLevelType w:val="hybridMultilevel"/>
    <w:tmpl w:val="4D762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72E79"/>
    <w:multiLevelType w:val="hybridMultilevel"/>
    <w:tmpl w:val="30E4ECBE"/>
    <w:lvl w:ilvl="0" w:tplc="CAF83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6B0BC4"/>
    <w:multiLevelType w:val="multilevel"/>
    <w:tmpl w:val="B6E4F68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B818DB"/>
    <w:multiLevelType w:val="hybridMultilevel"/>
    <w:tmpl w:val="8ED855F0"/>
    <w:lvl w:ilvl="0" w:tplc="CAF8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A66C4"/>
    <w:multiLevelType w:val="hybridMultilevel"/>
    <w:tmpl w:val="CB0074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500D6"/>
    <w:multiLevelType w:val="hybridMultilevel"/>
    <w:tmpl w:val="9C4458E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3FCA717B"/>
    <w:multiLevelType w:val="multilevel"/>
    <w:tmpl w:val="CCA20F1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476B1981"/>
    <w:multiLevelType w:val="multilevel"/>
    <w:tmpl w:val="EB5828E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0E22EC7"/>
    <w:multiLevelType w:val="hybridMultilevel"/>
    <w:tmpl w:val="87789C18"/>
    <w:lvl w:ilvl="0" w:tplc="CAF8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00E27"/>
    <w:multiLevelType w:val="hybridMultilevel"/>
    <w:tmpl w:val="60CCD32A"/>
    <w:lvl w:ilvl="0" w:tplc="727A3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2F6BC6"/>
    <w:multiLevelType w:val="hybridMultilevel"/>
    <w:tmpl w:val="30C20E3E"/>
    <w:lvl w:ilvl="0" w:tplc="CAF8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A87F5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E945FB"/>
    <w:multiLevelType w:val="hybridMultilevel"/>
    <w:tmpl w:val="FD2C069A"/>
    <w:lvl w:ilvl="0" w:tplc="E2741CD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8D3021"/>
    <w:multiLevelType w:val="hybridMultilevel"/>
    <w:tmpl w:val="27125F1E"/>
    <w:lvl w:ilvl="0" w:tplc="CAF8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294643"/>
    <w:multiLevelType w:val="multilevel"/>
    <w:tmpl w:val="8786B64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6207BE"/>
    <w:multiLevelType w:val="hybridMultilevel"/>
    <w:tmpl w:val="7B061032"/>
    <w:lvl w:ilvl="0" w:tplc="727A3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ED09B9"/>
    <w:multiLevelType w:val="multilevel"/>
    <w:tmpl w:val="47A63E6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3E90A8F"/>
    <w:multiLevelType w:val="hybridMultilevel"/>
    <w:tmpl w:val="D5445188"/>
    <w:lvl w:ilvl="0" w:tplc="CAF83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F06F5A"/>
    <w:multiLevelType w:val="hybridMultilevel"/>
    <w:tmpl w:val="4A3E85DA"/>
    <w:lvl w:ilvl="0" w:tplc="727A34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520AFA"/>
    <w:multiLevelType w:val="multilevel"/>
    <w:tmpl w:val="8C2AA0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19"/>
  </w:num>
  <w:num w:numId="3">
    <w:abstractNumId w:val="12"/>
  </w:num>
  <w:num w:numId="4">
    <w:abstractNumId w:val="4"/>
  </w:num>
  <w:num w:numId="5">
    <w:abstractNumId w:val="13"/>
  </w:num>
  <w:num w:numId="6">
    <w:abstractNumId w:val="26"/>
  </w:num>
  <w:num w:numId="7">
    <w:abstractNumId w:val="8"/>
  </w:num>
  <w:num w:numId="8">
    <w:abstractNumId w:val="1"/>
  </w:num>
  <w:num w:numId="9">
    <w:abstractNumId w:val="21"/>
  </w:num>
  <w:num w:numId="10">
    <w:abstractNumId w:val="5"/>
  </w:num>
  <w:num w:numId="11">
    <w:abstractNumId w:val="6"/>
  </w:num>
  <w:num w:numId="12">
    <w:abstractNumId w:val="28"/>
  </w:num>
  <w:num w:numId="13">
    <w:abstractNumId w:val="0"/>
  </w:num>
  <w:num w:numId="14">
    <w:abstractNumId w:val="20"/>
  </w:num>
  <w:num w:numId="15">
    <w:abstractNumId w:val="3"/>
  </w:num>
  <w:num w:numId="16">
    <w:abstractNumId w:val="18"/>
  </w:num>
  <w:num w:numId="17">
    <w:abstractNumId w:val="15"/>
  </w:num>
  <w:num w:numId="18">
    <w:abstractNumId w:val="23"/>
  </w:num>
  <w:num w:numId="19">
    <w:abstractNumId w:val="25"/>
  </w:num>
  <w:num w:numId="20">
    <w:abstractNumId w:val="7"/>
  </w:num>
  <w:num w:numId="21">
    <w:abstractNumId w:val="9"/>
  </w:num>
  <w:num w:numId="22">
    <w:abstractNumId w:val="17"/>
  </w:num>
  <w:num w:numId="23">
    <w:abstractNumId w:val="11"/>
  </w:num>
  <w:num w:numId="24">
    <w:abstractNumId w:val="2"/>
  </w:num>
  <w:num w:numId="25">
    <w:abstractNumId w:val="16"/>
  </w:num>
  <w:num w:numId="26">
    <w:abstractNumId w:val="10"/>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C8"/>
    <w:rsid w:val="0000106B"/>
    <w:rsid w:val="00007A4A"/>
    <w:rsid w:val="00016172"/>
    <w:rsid w:val="000431B6"/>
    <w:rsid w:val="00043A57"/>
    <w:rsid w:val="00053B5C"/>
    <w:rsid w:val="00055747"/>
    <w:rsid w:val="000A60CD"/>
    <w:rsid w:val="000B4FE3"/>
    <w:rsid w:val="000D758B"/>
    <w:rsid w:val="000E5879"/>
    <w:rsid w:val="000E7981"/>
    <w:rsid w:val="000F3D3C"/>
    <w:rsid w:val="001256CA"/>
    <w:rsid w:val="00132352"/>
    <w:rsid w:val="0013297D"/>
    <w:rsid w:val="00145FBA"/>
    <w:rsid w:val="00147778"/>
    <w:rsid w:val="00162BC8"/>
    <w:rsid w:val="001738E8"/>
    <w:rsid w:val="00180380"/>
    <w:rsid w:val="001C031F"/>
    <w:rsid w:val="001E2670"/>
    <w:rsid w:val="001E6234"/>
    <w:rsid w:val="001F127C"/>
    <w:rsid w:val="00243022"/>
    <w:rsid w:val="0024554F"/>
    <w:rsid w:val="0025067B"/>
    <w:rsid w:val="002615D8"/>
    <w:rsid w:val="00265CAD"/>
    <w:rsid w:val="002748C6"/>
    <w:rsid w:val="002A22F2"/>
    <w:rsid w:val="002B4379"/>
    <w:rsid w:val="002D6222"/>
    <w:rsid w:val="002F5BA6"/>
    <w:rsid w:val="00306B41"/>
    <w:rsid w:val="0034246F"/>
    <w:rsid w:val="003626F5"/>
    <w:rsid w:val="00364BF1"/>
    <w:rsid w:val="00366D72"/>
    <w:rsid w:val="00371246"/>
    <w:rsid w:val="00386D93"/>
    <w:rsid w:val="003B4AAE"/>
    <w:rsid w:val="003C0AA3"/>
    <w:rsid w:val="003D1242"/>
    <w:rsid w:val="003E70B1"/>
    <w:rsid w:val="00436E63"/>
    <w:rsid w:val="004434A4"/>
    <w:rsid w:val="004731A2"/>
    <w:rsid w:val="0049193A"/>
    <w:rsid w:val="004D53BF"/>
    <w:rsid w:val="004E4483"/>
    <w:rsid w:val="004E68FD"/>
    <w:rsid w:val="005110D8"/>
    <w:rsid w:val="005252F6"/>
    <w:rsid w:val="00534A8B"/>
    <w:rsid w:val="00542838"/>
    <w:rsid w:val="0054743B"/>
    <w:rsid w:val="00554085"/>
    <w:rsid w:val="00560E62"/>
    <w:rsid w:val="00570CAE"/>
    <w:rsid w:val="00573C13"/>
    <w:rsid w:val="005813CC"/>
    <w:rsid w:val="00597C56"/>
    <w:rsid w:val="005A50C0"/>
    <w:rsid w:val="005A7B77"/>
    <w:rsid w:val="005B13DE"/>
    <w:rsid w:val="005D5079"/>
    <w:rsid w:val="005E741A"/>
    <w:rsid w:val="005F540F"/>
    <w:rsid w:val="006028A4"/>
    <w:rsid w:val="00642652"/>
    <w:rsid w:val="006666E0"/>
    <w:rsid w:val="00676F66"/>
    <w:rsid w:val="00696CF2"/>
    <w:rsid w:val="006A35DC"/>
    <w:rsid w:val="006A6436"/>
    <w:rsid w:val="006E2C3C"/>
    <w:rsid w:val="00702F33"/>
    <w:rsid w:val="00731F45"/>
    <w:rsid w:val="00734A28"/>
    <w:rsid w:val="0073785B"/>
    <w:rsid w:val="00753A04"/>
    <w:rsid w:val="00754FA9"/>
    <w:rsid w:val="00776548"/>
    <w:rsid w:val="007B3A21"/>
    <w:rsid w:val="007D0A42"/>
    <w:rsid w:val="0081124D"/>
    <w:rsid w:val="00816F54"/>
    <w:rsid w:val="00833EB6"/>
    <w:rsid w:val="008432FA"/>
    <w:rsid w:val="008453FB"/>
    <w:rsid w:val="00845C6C"/>
    <w:rsid w:val="0085384A"/>
    <w:rsid w:val="00855F20"/>
    <w:rsid w:val="00891B5D"/>
    <w:rsid w:val="00891D39"/>
    <w:rsid w:val="008A1A8F"/>
    <w:rsid w:val="008A257A"/>
    <w:rsid w:val="008C1AB2"/>
    <w:rsid w:val="008C7FE0"/>
    <w:rsid w:val="008D332D"/>
    <w:rsid w:val="008E4DAE"/>
    <w:rsid w:val="008E7B33"/>
    <w:rsid w:val="009061D3"/>
    <w:rsid w:val="0091724F"/>
    <w:rsid w:val="00931F65"/>
    <w:rsid w:val="00943420"/>
    <w:rsid w:val="00943446"/>
    <w:rsid w:val="00961B0E"/>
    <w:rsid w:val="00977B79"/>
    <w:rsid w:val="00982537"/>
    <w:rsid w:val="009915F1"/>
    <w:rsid w:val="009944AA"/>
    <w:rsid w:val="009959E0"/>
    <w:rsid w:val="00996343"/>
    <w:rsid w:val="009A3A6A"/>
    <w:rsid w:val="009C57A6"/>
    <w:rsid w:val="009D49D8"/>
    <w:rsid w:val="009E686A"/>
    <w:rsid w:val="009F3CE4"/>
    <w:rsid w:val="009F5FEF"/>
    <w:rsid w:val="00A105EE"/>
    <w:rsid w:val="00A16B32"/>
    <w:rsid w:val="00A44154"/>
    <w:rsid w:val="00A5577E"/>
    <w:rsid w:val="00A55B9C"/>
    <w:rsid w:val="00A6717B"/>
    <w:rsid w:val="00A80475"/>
    <w:rsid w:val="00A82D56"/>
    <w:rsid w:val="00AA6F95"/>
    <w:rsid w:val="00AC1E8C"/>
    <w:rsid w:val="00AC36E1"/>
    <w:rsid w:val="00AC5203"/>
    <w:rsid w:val="00AE1EBE"/>
    <w:rsid w:val="00AE42C6"/>
    <w:rsid w:val="00AF5A9A"/>
    <w:rsid w:val="00B209F9"/>
    <w:rsid w:val="00B424DA"/>
    <w:rsid w:val="00B4381E"/>
    <w:rsid w:val="00B64066"/>
    <w:rsid w:val="00B73C65"/>
    <w:rsid w:val="00B901D3"/>
    <w:rsid w:val="00BA4DCF"/>
    <w:rsid w:val="00BA544A"/>
    <w:rsid w:val="00BA5A34"/>
    <w:rsid w:val="00BC067A"/>
    <w:rsid w:val="00BE0F70"/>
    <w:rsid w:val="00BE60E8"/>
    <w:rsid w:val="00BE61CD"/>
    <w:rsid w:val="00BF4130"/>
    <w:rsid w:val="00C10686"/>
    <w:rsid w:val="00C17C2F"/>
    <w:rsid w:val="00C42982"/>
    <w:rsid w:val="00C47A34"/>
    <w:rsid w:val="00C61E42"/>
    <w:rsid w:val="00C73A8F"/>
    <w:rsid w:val="00C75B80"/>
    <w:rsid w:val="00C95A98"/>
    <w:rsid w:val="00C968DF"/>
    <w:rsid w:val="00CA2585"/>
    <w:rsid w:val="00CB19DA"/>
    <w:rsid w:val="00CB490C"/>
    <w:rsid w:val="00CB666E"/>
    <w:rsid w:val="00CC3C69"/>
    <w:rsid w:val="00CD1907"/>
    <w:rsid w:val="00CE474C"/>
    <w:rsid w:val="00CE562A"/>
    <w:rsid w:val="00D005A2"/>
    <w:rsid w:val="00D22746"/>
    <w:rsid w:val="00D27476"/>
    <w:rsid w:val="00D275AE"/>
    <w:rsid w:val="00D31286"/>
    <w:rsid w:val="00D350F5"/>
    <w:rsid w:val="00D3690F"/>
    <w:rsid w:val="00D40990"/>
    <w:rsid w:val="00D4229B"/>
    <w:rsid w:val="00D47B63"/>
    <w:rsid w:val="00D5583B"/>
    <w:rsid w:val="00D60DF4"/>
    <w:rsid w:val="00D74656"/>
    <w:rsid w:val="00D7583C"/>
    <w:rsid w:val="00D83F27"/>
    <w:rsid w:val="00D853DC"/>
    <w:rsid w:val="00D972DA"/>
    <w:rsid w:val="00DD3744"/>
    <w:rsid w:val="00DD4B3A"/>
    <w:rsid w:val="00DE5FCB"/>
    <w:rsid w:val="00E036CD"/>
    <w:rsid w:val="00E0630B"/>
    <w:rsid w:val="00E11D42"/>
    <w:rsid w:val="00E21698"/>
    <w:rsid w:val="00E225E6"/>
    <w:rsid w:val="00E22F25"/>
    <w:rsid w:val="00E2506D"/>
    <w:rsid w:val="00E46C67"/>
    <w:rsid w:val="00E71305"/>
    <w:rsid w:val="00E8033D"/>
    <w:rsid w:val="00E807C7"/>
    <w:rsid w:val="00E83446"/>
    <w:rsid w:val="00EA07A8"/>
    <w:rsid w:val="00EB04AE"/>
    <w:rsid w:val="00ED002B"/>
    <w:rsid w:val="00ED5C8C"/>
    <w:rsid w:val="00F03D0D"/>
    <w:rsid w:val="00F072F7"/>
    <w:rsid w:val="00F25CF7"/>
    <w:rsid w:val="00F40D4E"/>
    <w:rsid w:val="00F65911"/>
    <w:rsid w:val="00F67B2B"/>
    <w:rsid w:val="00F8356C"/>
    <w:rsid w:val="00FA0C24"/>
    <w:rsid w:val="00FB258F"/>
    <w:rsid w:val="00FC5A76"/>
    <w:rsid w:val="00FD1876"/>
    <w:rsid w:val="00FF377D"/>
    <w:rsid w:val="00FF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7C00"/>
  <w15:chartTrackingRefBased/>
  <w15:docId w15:val="{5A0505D0-C8DA-436F-8832-01E5A0AB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3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C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C65"/>
  </w:style>
  <w:style w:type="paragraph" w:styleId="a5">
    <w:name w:val="footer"/>
    <w:basedOn w:val="a"/>
    <w:link w:val="a6"/>
    <w:uiPriority w:val="99"/>
    <w:unhideWhenUsed/>
    <w:rsid w:val="00B73C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C65"/>
  </w:style>
  <w:style w:type="paragraph" w:styleId="a7">
    <w:name w:val="List Paragraph"/>
    <w:basedOn w:val="a"/>
    <w:uiPriority w:val="34"/>
    <w:qFormat/>
    <w:rsid w:val="003C0AA3"/>
    <w:pPr>
      <w:ind w:left="720"/>
      <w:contextualSpacing/>
    </w:pPr>
  </w:style>
  <w:style w:type="character" w:styleId="a8">
    <w:name w:val="Placeholder Text"/>
    <w:basedOn w:val="a0"/>
    <w:uiPriority w:val="99"/>
    <w:semiHidden/>
    <w:rsid w:val="00F40D4E"/>
    <w:rPr>
      <w:color w:val="808080"/>
    </w:rPr>
  </w:style>
  <w:style w:type="table" w:styleId="a9">
    <w:name w:val="Table Grid"/>
    <w:basedOn w:val="a1"/>
    <w:uiPriority w:val="39"/>
    <w:rsid w:val="0051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356C"/>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F8356C"/>
    <w:pPr>
      <w:outlineLvl w:val="9"/>
    </w:pPr>
    <w:rPr>
      <w:lang w:eastAsia="ru-RU"/>
    </w:rPr>
  </w:style>
  <w:style w:type="paragraph" w:styleId="11">
    <w:name w:val="toc 1"/>
    <w:basedOn w:val="a"/>
    <w:next w:val="a"/>
    <w:autoRedefine/>
    <w:uiPriority w:val="39"/>
    <w:unhideWhenUsed/>
    <w:rsid w:val="006E2C3C"/>
    <w:pPr>
      <w:spacing w:after="100"/>
    </w:pPr>
  </w:style>
  <w:style w:type="paragraph" w:styleId="2">
    <w:name w:val="toc 2"/>
    <w:basedOn w:val="a"/>
    <w:next w:val="a"/>
    <w:autoRedefine/>
    <w:uiPriority w:val="39"/>
    <w:unhideWhenUsed/>
    <w:rsid w:val="006E2C3C"/>
    <w:pPr>
      <w:spacing w:after="100"/>
      <w:ind w:left="220"/>
    </w:pPr>
  </w:style>
  <w:style w:type="character" w:styleId="ab">
    <w:name w:val="Hyperlink"/>
    <w:basedOn w:val="a0"/>
    <w:uiPriority w:val="99"/>
    <w:unhideWhenUsed/>
    <w:rsid w:val="006E2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9949">
      <w:bodyDiv w:val="1"/>
      <w:marLeft w:val="0"/>
      <w:marRight w:val="0"/>
      <w:marTop w:val="0"/>
      <w:marBottom w:val="0"/>
      <w:divBdr>
        <w:top w:val="none" w:sz="0" w:space="0" w:color="auto"/>
        <w:left w:val="none" w:sz="0" w:space="0" w:color="auto"/>
        <w:bottom w:val="none" w:sz="0" w:space="0" w:color="auto"/>
        <w:right w:val="none" w:sz="0" w:space="0" w:color="auto"/>
      </w:divBdr>
      <w:divsChild>
        <w:div w:id="66979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ssonhotels.com/ru-ru/hotels/radisson-blu-chelyabins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RadissonBluHotelChelyabinsk/" TargetMode="External"/><Relationship Id="rId4" Type="http://schemas.openxmlformats.org/officeDocument/2006/relationships/settings" Target="settings.xml"/><Relationship Id="rId9" Type="http://schemas.openxmlformats.org/officeDocument/2006/relationships/hyperlink" Target="https://www.instagram.com/radissonbluchelyabinsk/tagged/?h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1C049F4-EE9A-4A8D-993F-37C37D6A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4873</TotalTime>
  <Pages>31</Pages>
  <Words>6503</Words>
  <Characters>37071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Vi</dc:creator>
  <cp:keywords/>
  <dc:description/>
  <cp:lastModifiedBy>Anastasia Vi</cp:lastModifiedBy>
  <cp:revision>14</cp:revision>
  <dcterms:created xsi:type="dcterms:W3CDTF">2021-10-30T10:21:00Z</dcterms:created>
  <dcterms:modified xsi:type="dcterms:W3CDTF">2021-12-11T19:30:00Z</dcterms:modified>
</cp:coreProperties>
</file>