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A71D" w14:textId="4CC54015" w:rsidR="00F73CA5" w:rsidRDefault="009157D8" w:rsidP="009157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73CA5">
        <w:rPr>
          <w:rFonts w:ascii="Times New Roman" w:hAnsi="Times New Roman"/>
          <w:sz w:val="28"/>
          <w:szCs w:val="28"/>
        </w:rPr>
        <w:t>Никита Соколов</w:t>
      </w:r>
    </w:p>
    <w:p w14:paraId="59574557" w14:textId="77777777" w:rsidR="00B439D8" w:rsidRDefault="00B439D8" w:rsidP="009157D8">
      <w:pPr>
        <w:rPr>
          <w:rFonts w:ascii="Times New Roman" w:hAnsi="Times New Roman"/>
          <w:sz w:val="28"/>
          <w:szCs w:val="28"/>
        </w:rPr>
      </w:pPr>
    </w:p>
    <w:p w14:paraId="2BCB891E" w14:textId="3FF77342" w:rsidR="009964D7" w:rsidRPr="00B439D8" w:rsidRDefault="003A269E" w:rsidP="003A26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F73CA5" w:rsidRPr="00B439D8">
        <w:rPr>
          <w:rFonts w:ascii="Times New Roman" w:hAnsi="Times New Roman"/>
          <w:b/>
          <w:bCs/>
          <w:sz w:val="28"/>
          <w:szCs w:val="28"/>
        </w:rPr>
        <w:t>Необыкновенная история знакомства с Чарльзом Диккенсом</w:t>
      </w:r>
    </w:p>
    <w:p w14:paraId="5F82E03C" w14:textId="77777777" w:rsidR="003A269E" w:rsidRDefault="003A269E" w:rsidP="003A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27466BEF" w14:textId="5C4BB59B" w:rsidR="00F73CA5" w:rsidRDefault="00F73CA5" w:rsidP="003A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его книга – это чарующая тайна и непостижимая красота духа. Когда смотришь на его портрет, то невольно удивляешься невозмутимому спокойствию его лика. Все его выдающиеся произведения пронизаны неистовым стремлением к добру и неподдельным чувством любви к ближнему. Он вооружен внутренним оком, который имеет только гений и настоящий художник. Это Чарльз Диккенс, классик английской и мировой литературы.</w:t>
      </w:r>
    </w:p>
    <w:p w14:paraId="53A771AF" w14:textId="77777777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такие авторы, которых хочется перечитывать в определенные периоды своей жизни, их смело можно назвать любимыми. В моем списке однажды появился Чарльз Диккенс. Как-то я увидел в списке лучших книг всех времен роман Диккенса «Большие надежды», купил и – поставил на полку, оставив на потом. Мне казалось, что Диккенс – автор нравоучительный со склонностью к морализаторству, что его слог очень непрост и читателю предстоит продраться через непроходимые дебри стилистических наворотов, что попытка преодолеть их не увенчается успехом. Но когда через год наступило «потом» и я открыл роман, то уже через несколько страниц признал, что я ошибался в своем предубеждении. Конечно же, я не отождествлял Диккенса с Джеймсом Джойсом или с Марселем Прустом, чтение которых чрезмерно сложно, но компенсируется эстетическим наслаждением. Отнюдь нет, я представлял его обыкновенным скучным писателем, который устарел во всех отношениях, и думал, что он произведет на меня удручающее впечатление.</w:t>
      </w:r>
    </w:p>
    <w:p w14:paraId="59C139D0" w14:textId="77777777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Диккенса произошло по сценарию русской пословицы «не было бы счастья, да несчастье помогло»: я заболел, температура была высокой, становилось всё хуже, и, чтобы как-то отвлечься от неприятных ощущений, я схватил с полки первую попавшуюся книгу и начал читать ее, не обратив внимание, что в руках у меня оказалась книга того самого нравоучителя, который в моем воображении грозил всем пальцем и читал нотации. С первых строк я влюбился в книгу, ощутил ту простоту и незаурядность описания действий, ту искреннюю любовь по отношению к героям и способность им сопереживать, тот уникальный, необыкновенный юмор, который есть в этом замечательном произведении. Я будто бы попал в параллельный прекрасный мир и не мог оторваться от повествования, наслаждался каждой главой, каждой строчкой, каждым словом. Давно такого не случалось со мной, напротив, в те дни я сетовал на то, что в болезни найти подходящую книгу для облегчения физиологических страданий – задача непростая. Гюго меня утомлял, Кафка и Камю тянули в свой отчаянный мир, образы из их книг в следствие высокой температуры становились ярче и реалистичнее, их я отложил до выздоровления. А вот благодаря Диккенсу я </w:t>
      </w:r>
      <w:r>
        <w:rPr>
          <w:rFonts w:ascii="Times New Roman" w:hAnsi="Times New Roman"/>
          <w:sz w:val="28"/>
          <w:szCs w:val="28"/>
        </w:rPr>
        <w:lastRenderedPageBreak/>
        <w:t xml:space="preserve">почувствовал внутренне удовлетворение и обрел спокойствие. Он, как приятный старый знакомый успокаивал меня, погружая в свой насыщенный и очаровательный литературный мир, где добродушные, честные персонажи обретали счастье, а подлые, черствые души получали по заслугам. Сюжет романа «Большие надежды», на первый взгляд, кажется крайне простым: мальчик по имени Пип получает наследство и становится богатым человеком и тщетно ищет счастье в так называемом высшем обществе; его надежды не оправдывают ожиданий, а деньги не помогают заполучить сердце любимой. Но как внимателен Диккенс к деталям, как он мастерски прорабатывает персонажей (чего стоит только одна мисс </w:t>
      </w:r>
      <w:proofErr w:type="spellStart"/>
      <w:r>
        <w:rPr>
          <w:rFonts w:ascii="Times New Roman" w:hAnsi="Times New Roman"/>
          <w:sz w:val="28"/>
          <w:szCs w:val="28"/>
        </w:rPr>
        <w:t>Хэвишам</w:t>
      </w:r>
      <w:proofErr w:type="spellEnd"/>
      <w:r>
        <w:rPr>
          <w:rFonts w:ascii="Times New Roman" w:hAnsi="Times New Roman"/>
          <w:sz w:val="28"/>
          <w:szCs w:val="28"/>
        </w:rPr>
        <w:t>, которая со дня трагической свадьбы не снимает свое платье), зачастую пугающими своей непредсказуемостью, какой он делает акцент на сюжетных перипетиях…</w:t>
      </w:r>
    </w:p>
    <w:p w14:paraId="64D3C856" w14:textId="77777777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B97B09" w14:textId="77777777" w:rsidR="00F73CA5" w:rsidRDefault="00F73CA5" w:rsidP="00F73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Этот роман, несомненно, следует прочитать каждому молодому человеку. Ведь Диккенс говорит нам, что не деньги и слава главные составляющие счастья, а способность искренне ценить любящих тебя людей, никогда не забывать о них. Эта книга о том, что мы порою пытаемся увидеть счастье там, где его нет, а то место, где оно существует, мы не замечаем. </w:t>
      </w:r>
    </w:p>
    <w:p w14:paraId="05B1E26A" w14:textId="77777777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479D54" w14:textId="242547A1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 мир Диккенса открылся для меня во всей своей красе, стал частью моей жизни, ибо за «Большими надеждами» последовали такие книги</w:t>
      </w:r>
      <w:r w:rsidR="00EC62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как: «Повесть о двух городах», «Дэвид </w:t>
      </w:r>
      <w:proofErr w:type="spellStart"/>
      <w:r>
        <w:rPr>
          <w:rFonts w:ascii="Times New Roman" w:hAnsi="Times New Roman"/>
          <w:sz w:val="28"/>
          <w:szCs w:val="28"/>
        </w:rPr>
        <w:t>Копперфильд</w:t>
      </w:r>
      <w:proofErr w:type="spellEnd"/>
      <w:r>
        <w:rPr>
          <w:rFonts w:ascii="Times New Roman" w:hAnsi="Times New Roman"/>
          <w:sz w:val="28"/>
          <w:szCs w:val="28"/>
        </w:rPr>
        <w:t xml:space="preserve">». Чувства, которые я испытываю, читая его романы, – ярки и глубоки, а встреча с этой книгой показала мне, как наши предубеждения могут быть ошибочными, и осознание того, что предполагаемый «минус» оказывается «плюсом», может принести эмоциональное и интеллектуальное удовольствие. </w:t>
      </w:r>
    </w:p>
    <w:p w14:paraId="1A6B686C" w14:textId="77777777" w:rsidR="00F73CA5" w:rsidRDefault="00F73CA5" w:rsidP="00F73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E12F39" w14:textId="40120E1A" w:rsidR="00F73CA5" w:rsidRPr="009157D8" w:rsidRDefault="00F73CA5" w:rsidP="0091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163A0" w14:textId="77777777" w:rsidR="001003C5" w:rsidRDefault="001003C5"/>
    <w:sectPr w:rsidR="0010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A5"/>
    <w:rsid w:val="001003C5"/>
    <w:rsid w:val="003A269E"/>
    <w:rsid w:val="009157D8"/>
    <w:rsid w:val="009964D7"/>
    <w:rsid w:val="00A979BF"/>
    <w:rsid w:val="00B439D8"/>
    <w:rsid w:val="00EC62B9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E689"/>
  <w15:chartTrackingRefBased/>
  <w15:docId w15:val="{7EFCDB0C-7C55-4240-A17F-4450173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A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awdeevserg@yandex.ru</dc:creator>
  <cp:keywords/>
  <dc:description/>
  <cp:lastModifiedBy>awdeevserg@yandex.ru</cp:lastModifiedBy>
  <cp:revision>16</cp:revision>
  <dcterms:created xsi:type="dcterms:W3CDTF">2022-03-11T16:50:00Z</dcterms:created>
  <dcterms:modified xsi:type="dcterms:W3CDTF">2022-03-11T17:16:00Z</dcterms:modified>
</cp:coreProperties>
</file>