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071E" w14:textId="77777777" w:rsidR="00FC506C" w:rsidRPr="00FC506C" w:rsidRDefault="00FC506C" w:rsidP="00FC506C">
      <w:pPr>
        <w:spacing w:after="0" w:line="240" w:lineRule="auto"/>
        <w:jc w:val="center"/>
        <w:rPr>
          <w:rFonts w:ascii="Times New Roman" w:eastAsia="Times New Roman" w:hAnsi="Times New Roman" w:cs="Times New Roman"/>
          <w:sz w:val="24"/>
          <w:szCs w:val="24"/>
          <w:lang w:eastAsia="ru-RU"/>
        </w:rPr>
      </w:pPr>
      <w:r w:rsidRPr="00FC506C">
        <w:rPr>
          <w:rFonts w:ascii="Times New Roman" w:eastAsia="Times New Roman" w:hAnsi="Times New Roman" w:cs="Times New Roman"/>
          <w:b/>
          <w:bCs/>
          <w:color w:val="000000"/>
          <w:sz w:val="28"/>
          <w:szCs w:val="28"/>
          <w:lang w:eastAsia="ru-RU"/>
        </w:rPr>
        <w:t>ФЕДЕРАЛЬНОЕ ГОСУДАРСТВЕННОЕ БЮДЖЕТНОЕ ОБРАЗОВАТЕЛЬНОЕ УЧРЕЖДЕНИЕ ВЫСШЕГО ПРОФЕССИОНАЛЬНОГО ОБРАЗОВАНИЯ</w:t>
      </w:r>
    </w:p>
    <w:p w14:paraId="0536D295" w14:textId="77777777" w:rsidR="00FC506C" w:rsidRPr="00FC506C" w:rsidRDefault="00FC506C" w:rsidP="00FC506C">
      <w:pPr>
        <w:spacing w:after="0" w:line="240" w:lineRule="auto"/>
        <w:jc w:val="center"/>
        <w:rPr>
          <w:rFonts w:ascii="Times New Roman" w:eastAsia="Times New Roman" w:hAnsi="Times New Roman" w:cs="Times New Roman"/>
          <w:sz w:val="24"/>
          <w:szCs w:val="24"/>
          <w:lang w:eastAsia="ru-RU"/>
        </w:rPr>
      </w:pPr>
      <w:r w:rsidRPr="00FC506C">
        <w:rPr>
          <w:rFonts w:ascii="Times New Roman" w:eastAsia="Times New Roman" w:hAnsi="Times New Roman" w:cs="Times New Roman"/>
          <w:b/>
          <w:bCs/>
          <w:color w:val="000000"/>
          <w:sz w:val="32"/>
          <w:szCs w:val="32"/>
          <w:lang w:eastAsia="ru-RU"/>
        </w:rPr>
        <w:t>«РОССИЙСКАЯ ГОСУДАРСТВЕННАЯ АКАДЕМИЯ ИНТЕЛЛЕКТУАЛЬНОЙ СОБСТВЕННОСТИ»</w:t>
      </w:r>
    </w:p>
    <w:p w14:paraId="233958F3" w14:textId="77777777" w:rsidR="00FC506C" w:rsidRPr="00FC506C" w:rsidRDefault="00FC506C" w:rsidP="00FC506C">
      <w:pPr>
        <w:spacing w:after="0" w:line="240" w:lineRule="auto"/>
        <w:jc w:val="center"/>
        <w:rPr>
          <w:rFonts w:ascii="Times New Roman" w:eastAsia="Times New Roman" w:hAnsi="Times New Roman" w:cs="Times New Roman"/>
          <w:sz w:val="24"/>
          <w:szCs w:val="24"/>
          <w:lang w:eastAsia="ru-RU"/>
        </w:rPr>
      </w:pPr>
      <w:r w:rsidRPr="00FC506C">
        <w:rPr>
          <w:rFonts w:ascii="Times New Roman" w:eastAsia="Times New Roman" w:hAnsi="Times New Roman" w:cs="Times New Roman"/>
          <w:color w:val="000000"/>
          <w:sz w:val="32"/>
          <w:szCs w:val="32"/>
          <w:lang w:eastAsia="ru-RU"/>
        </w:rPr>
        <w:t> </w:t>
      </w:r>
    </w:p>
    <w:p w14:paraId="6A162C4E" w14:textId="77777777" w:rsidR="00FC506C" w:rsidRPr="00FC506C" w:rsidRDefault="00FC506C" w:rsidP="00FC506C">
      <w:pPr>
        <w:spacing w:after="0" w:line="240" w:lineRule="auto"/>
        <w:jc w:val="center"/>
        <w:rPr>
          <w:rFonts w:ascii="Times New Roman" w:eastAsia="Times New Roman" w:hAnsi="Times New Roman" w:cs="Times New Roman"/>
          <w:sz w:val="24"/>
          <w:szCs w:val="24"/>
          <w:lang w:eastAsia="ru-RU"/>
        </w:rPr>
      </w:pPr>
      <w:r w:rsidRPr="00FC506C">
        <w:rPr>
          <w:rFonts w:ascii="Times New Roman" w:eastAsia="Times New Roman" w:hAnsi="Times New Roman" w:cs="Times New Roman"/>
          <w:b/>
          <w:bCs/>
          <w:color w:val="000000"/>
          <w:sz w:val="28"/>
          <w:szCs w:val="28"/>
          <w:lang w:eastAsia="ru-RU"/>
        </w:rPr>
        <w:t>Юридический факультет</w:t>
      </w:r>
      <w:r w:rsidRPr="00FC506C">
        <w:rPr>
          <w:rFonts w:ascii="Times New Roman" w:eastAsia="Times New Roman" w:hAnsi="Times New Roman" w:cs="Times New Roman"/>
          <w:color w:val="000000"/>
          <w:sz w:val="28"/>
          <w:szCs w:val="28"/>
          <w:lang w:eastAsia="ru-RU"/>
        </w:rPr>
        <w:t> </w:t>
      </w:r>
    </w:p>
    <w:p w14:paraId="6FAE97DB" w14:textId="77777777" w:rsidR="00FC506C" w:rsidRPr="00FC506C" w:rsidRDefault="00FC506C" w:rsidP="00FC506C">
      <w:pPr>
        <w:spacing w:after="0" w:line="240" w:lineRule="auto"/>
        <w:jc w:val="center"/>
        <w:rPr>
          <w:rFonts w:ascii="Times New Roman" w:eastAsia="Times New Roman" w:hAnsi="Times New Roman" w:cs="Times New Roman"/>
          <w:sz w:val="24"/>
          <w:szCs w:val="24"/>
          <w:lang w:eastAsia="ru-RU"/>
        </w:rPr>
      </w:pPr>
      <w:r w:rsidRPr="00FC506C">
        <w:rPr>
          <w:rFonts w:ascii="Times New Roman" w:eastAsia="Times New Roman" w:hAnsi="Times New Roman" w:cs="Times New Roman"/>
          <w:color w:val="000000"/>
          <w:sz w:val="28"/>
          <w:szCs w:val="28"/>
          <w:lang w:eastAsia="ru-RU"/>
        </w:rPr>
        <w:t> </w:t>
      </w:r>
    </w:p>
    <w:p w14:paraId="18049F80" w14:textId="77777777" w:rsidR="00FC506C" w:rsidRPr="00FC506C" w:rsidRDefault="00FC506C" w:rsidP="00FC506C">
      <w:pPr>
        <w:spacing w:after="0" w:line="240" w:lineRule="auto"/>
        <w:jc w:val="center"/>
        <w:rPr>
          <w:rFonts w:ascii="Times New Roman" w:eastAsia="Times New Roman" w:hAnsi="Times New Roman" w:cs="Times New Roman"/>
          <w:sz w:val="24"/>
          <w:szCs w:val="24"/>
          <w:lang w:eastAsia="ru-RU"/>
        </w:rPr>
      </w:pPr>
      <w:r w:rsidRPr="00FC506C">
        <w:rPr>
          <w:rFonts w:ascii="Times New Roman" w:eastAsia="Times New Roman" w:hAnsi="Times New Roman" w:cs="Times New Roman"/>
          <w:color w:val="000000"/>
          <w:sz w:val="28"/>
          <w:szCs w:val="28"/>
          <w:lang w:eastAsia="ru-RU"/>
        </w:rPr>
        <w:t>Кафедра «Гражданского и предпринимательского права»</w:t>
      </w:r>
    </w:p>
    <w:p w14:paraId="0467BD8E" w14:textId="77777777" w:rsidR="00FC506C" w:rsidRPr="00FC506C" w:rsidRDefault="00FC506C" w:rsidP="00FC506C">
      <w:pPr>
        <w:spacing w:after="0" w:line="240" w:lineRule="auto"/>
        <w:jc w:val="center"/>
        <w:rPr>
          <w:rFonts w:ascii="Times New Roman" w:eastAsia="Times New Roman" w:hAnsi="Times New Roman" w:cs="Times New Roman"/>
          <w:sz w:val="24"/>
          <w:szCs w:val="24"/>
          <w:lang w:eastAsia="ru-RU"/>
        </w:rPr>
      </w:pPr>
      <w:r w:rsidRPr="00FC506C">
        <w:rPr>
          <w:rFonts w:ascii="Times New Roman" w:eastAsia="Times New Roman" w:hAnsi="Times New Roman" w:cs="Times New Roman"/>
          <w:color w:val="000000"/>
          <w:sz w:val="28"/>
          <w:szCs w:val="28"/>
          <w:lang w:eastAsia="ru-RU"/>
        </w:rPr>
        <w:t>Дисциплина «Гражданское право»</w:t>
      </w:r>
    </w:p>
    <w:p w14:paraId="1ADFB213" w14:textId="77777777" w:rsidR="00FC506C" w:rsidRPr="00FC506C" w:rsidRDefault="00FC506C" w:rsidP="00FC506C">
      <w:pPr>
        <w:spacing w:after="0" w:line="240" w:lineRule="auto"/>
        <w:jc w:val="center"/>
        <w:rPr>
          <w:rFonts w:ascii="Times New Roman" w:eastAsia="Times New Roman" w:hAnsi="Times New Roman" w:cs="Times New Roman"/>
          <w:sz w:val="24"/>
          <w:szCs w:val="24"/>
          <w:lang w:eastAsia="ru-RU"/>
        </w:rPr>
      </w:pPr>
      <w:r w:rsidRPr="00FC506C">
        <w:rPr>
          <w:rFonts w:ascii="Times New Roman" w:eastAsia="Times New Roman" w:hAnsi="Times New Roman" w:cs="Times New Roman"/>
          <w:color w:val="000000"/>
          <w:sz w:val="28"/>
          <w:szCs w:val="28"/>
          <w:lang w:eastAsia="ru-RU"/>
        </w:rPr>
        <w:t> </w:t>
      </w:r>
    </w:p>
    <w:p w14:paraId="12BF534E" w14:textId="77777777" w:rsidR="00FC506C" w:rsidRPr="00FC506C" w:rsidRDefault="00FC506C" w:rsidP="00FC506C">
      <w:pPr>
        <w:spacing w:after="0" w:line="240" w:lineRule="auto"/>
        <w:jc w:val="center"/>
        <w:rPr>
          <w:rFonts w:ascii="Times New Roman" w:eastAsia="Times New Roman" w:hAnsi="Times New Roman" w:cs="Times New Roman"/>
          <w:sz w:val="24"/>
          <w:szCs w:val="24"/>
          <w:lang w:eastAsia="ru-RU"/>
        </w:rPr>
      </w:pPr>
      <w:r w:rsidRPr="00FC506C">
        <w:rPr>
          <w:rFonts w:ascii="Times New Roman" w:eastAsia="Times New Roman" w:hAnsi="Times New Roman" w:cs="Times New Roman"/>
          <w:color w:val="000000"/>
          <w:sz w:val="28"/>
          <w:szCs w:val="28"/>
          <w:lang w:eastAsia="ru-RU"/>
        </w:rPr>
        <w:t>Курсовая работа</w:t>
      </w:r>
    </w:p>
    <w:p w14:paraId="50EB86FD" w14:textId="77777777" w:rsidR="00FC506C" w:rsidRPr="00FC506C" w:rsidRDefault="00FC506C" w:rsidP="00FC506C">
      <w:pPr>
        <w:spacing w:after="0" w:line="240" w:lineRule="auto"/>
        <w:rPr>
          <w:rFonts w:ascii="Times New Roman" w:eastAsia="Times New Roman" w:hAnsi="Times New Roman" w:cs="Times New Roman"/>
          <w:sz w:val="24"/>
          <w:szCs w:val="24"/>
          <w:lang w:eastAsia="ru-RU"/>
        </w:rPr>
      </w:pPr>
      <w:r w:rsidRPr="00FC506C">
        <w:rPr>
          <w:rFonts w:ascii="Times New Roman" w:eastAsia="Times New Roman" w:hAnsi="Times New Roman" w:cs="Times New Roman"/>
          <w:color w:val="000000"/>
          <w:sz w:val="28"/>
          <w:szCs w:val="28"/>
          <w:lang w:eastAsia="ru-RU"/>
        </w:rPr>
        <w:t> </w:t>
      </w:r>
    </w:p>
    <w:p w14:paraId="76A685D4" w14:textId="4CB34741" w:rsidR="00FC506C" w:rsidRPr="00FC506C" w:rsidRDefault="00FC506C" w:rsidP="00FC506C">
      <w:pPr>
        <w:spacing w:line="256" w:lineRule="auto"/>
        <w:jc w:val="center"/>
        <w:rPr>
          <w:rFonts w:ascii="Times New Roman" w:eastAsia="Calibri" w:hAnsi="Times New Roman" w:cs="Times New Roman"/>
          <w:sz w:val="28"/>
          <w:szCs w:val="28"/>
        </w:rPr>
      </w:pPr>
      <w:r w:rsidRPr="00FC506C">
        <w:rPr>
          <w:rFonts w:ascii="Times New Roman" w:eastAsia="Times New Roman" w:hAnsi="Times New Roman" w:cs="Times New Roman"/>
          <w:color w:val="000000"/>
          <w:sz w:val="28"/>
          <w:szCs w:val="28"/>
          <w:lang w:eastAsia="ru-RU"/>
        </w:rPr>
        <w:t xml:space="preserve">на тему: </w:t>
      </w:r>
      <w:r w:rsidRPr="00FC506C">
        <w:rPr>
          <w:rFonts w:ascii="Times New Roman" w:eastAsia="Calibri" w:hAnsi="Times New Roman" w:cs="Times New Roman"/>
          <w:sz w:val="28"/>
          <w:szCs w:val="28"/>
        </w:rPr>
        <w:t>«Нематериальные блага и их защита в российском гражданском праве»</w:t>
      </w:r>
    </w:p>
    <w:p w14:paraId="6D6901C3" w14:textId="77777777" w:rsidR="00FC506C" w:rsidRPr="00FC506C" w:rsidRDefault="00FC506C" w:rsidP="00FC506C">
      <w:pPr>
        <w:spacing w:line="256" w:lineRule="auto"/>
        <w:jc w:val="center"/>
        <w:rPr>
          <w:rFonts w:ascii="Times New Roman" w:eastAsia="Calibri" w:hAnsi="Times New Roman" w:cs="Times New Roman"/>
          <w:sz w:val="28"/>
          <w:szCs w:val="28"/>
        </w:rPr>
      </w:pPr>
    </w:p>
    <w:p w14:paraId="70757778" w14:textId="77777777" w:rsidR="00FC506C" w:rsidRPr="00FC506C" w:rsidRDefault="00FC506C" w:rsidP="00FC506C">
      <w:pPr>
        <w:spacing w:after="0" w:line="240" w:lineRule="auto"/>
        <w:rPr>
          <w:rFonts w:ascii="Times New Roman" w:eastAsia="Times New Roman" w:hAnsi="Times New Roman" w:cs="Times New Roman"/>
          <w:sz w:val="24"/>
          <w:szCs w:val="24"/>
          <w:lang w:eastAsia="ru-RU"/>
        </w:rPr>
      </w:pPr>
    </w:p>
    <w:p w14:paraId="65752A82" w14:textId="77777777" w:rsidR="00FC506C" w:rsidRPr="00FC506C" w:rsidRDefault="00FC506C" w:rsidP="00FC506C">
      <w:pPr>
        <w:spacing w:after="0" w:line="240" w:lineRule="auto"/>
        <w:jc w:val="center"/>
        <w:rPr>
          <w:rFonts w:ascii="Times New Roman" w:eastAsia="Times New Roman" w:hAnsi="Times New Roman" w:cs="Times New Roman"/>
          <w:sz w:val="24"/>
          <w:szCs w:val="24"/>
          <w:lang w:eastAsia="ru-RU"/>
        </w:rPr>
      </w:pPr>
      <w:r w:rsidRPr="00FC506C">
        <w:rPr>
          <w:rFonts w:ascii="Times New Roman" w:eastAsia="Times New Roman" w:hAnsi="Times New Roman" w:cs="Times New Roman"/>
          <w:color w:val="000000"/>
          <w:sz w:val="28"/>
          <w:szCs w:val="28"/>
          <w:lang w:eastAsia="ru-RU"/>
        </w:rPr>
        <w:t> </w:t>
      </w:r>
    </w:p>
    <w:p w14:paraId="5AEC9710" w14:textId="77777777" w:rsidR="00FC506C" w:rsidRPr="00FC506C" w:rsidRDefault="00FC506C" w:rsidP="00FC506C">
      <w:pPr>
        <w:spacing w:after="0" w:line="240" w:lineRule="auto"/>
        <w:jc w:val="center"/>
        <w:rPr>
          <w:rFonts w:ascii="Times New Roman" w:eastAsia="Times New Roman" w:hAnsi="Times New Roman" w:cs="Times New Roman"/>
          <w:color w:val="000000"/>
          <w:sz w:val="28"/>
          <w:szCs w:val="28"/>
          <w:lang w:eastAsia="ru-RU"/>
        </w:rPr>
      </w:pPr>
    </w:p>
    <w:p w14:paraId="416C38D9" w14:textId="77777777" w:rsidR="00FC506C" w:rsidRPr="00FC506C" w:rsidRDefault="00FC506C" w:rsidP="00FC506C">
      <w:pPr>
        <w:spacing w:after="0" w:line="240" w:lineRule="auto"/>
        <w:jc w:val="center"/>
        <w:rPr>
          <w:rFonts w:ascii="Times New Roman" w:eastAsia="Times New Roman" w:hAnsi="Times New Roman" w:cs="Times New Roman"/>
          <w:sz w:val="24"/>
          <w:szCs w:val="24"/>
          <w:lang w:eastAsia="ru-RU"/>
        </w:rPr>
      </w:pPr>
      <w:r w:rsidRPr="00FC506C">
        <w:rPr>
          <w:rFonts w:ascii="Times New Roman" w:eastAsia="Times New Roman" w:hAnsi="Times New Roman" w:cs="Times New Roman"/>
          <w:color w:val="000000"/>
          <w:sz w:val="28"/>
          <w:szCs w:val="28"/>
          <w:lang w:eastAsia="ru-RU"/>
        </w:rPr>
        <w:t> </w:t>
      </w:r>
    </w:p>
    <w:p w14:paraId="6FCDB638" w14:textId="77777777" w:rsidR="00FC506C" w:rsidRPr="00FC506C" w:rsidRDefault="00FC506C" w:rsidP="00FC506C">
      <w:pPr>
        <w:spacing w:after="0" w:line="240" w:lineRule="auto"/>
        <w:jc w:val="center"/>
        <w:rPr>
          <w:rFonts w:ascii="Times New Roman" w:eastAsia="Times New Roman" w:hAnsi="Times New Roman" w:cs="Times New Roman"/>
          <w:sz w:val="24"/>
          <w:szCs w:val="24"/>
          <w:lang w:eastAsia="ru-RU"/>
        </w:rPr>
      </w:pPr>
      <w:r w:rsidRPr="00FC506C">
        <w:rPr>
          <w:rFonts w:ascii="Times New Roman" w:eastAsia="Times New Roman" w:hAnsi="Times New Roman" w:cs="Times New Roman"/>
          <w:color w:val="000000"/>
          <w:sz w:val="28"/>
          <w:szCs w:val="28"/>
          <w:lang w:eastAsia="ru-RU"/>
        </w:rPr>
        <w:t> </w:t>
      </w:r>
    </w:p>
    <w:p w14:paraId="41D476EF" w14:textId="77777777" w:rsidR="00FC506C" w:rsidRPr="00FC506C" w:rsidRDefault="00FC506C" w:rsidP="00FC506C">
      <w:pPr>
        <w:spacing w:after="0" w:line="240" w:lineRule="auto"/>
        <w:jc w:val="center"/>
        <w:rPr>
          <w:rFonts w:ascii="Times New Roman" w:eastAsia="Times New Roman" w:hAnsi="Times New Roman" w:cs="Times New Roman"/>
          <w:sz w:val="24"/>
          <w:szCs w:val="24"/>
          <w:lang w:eastAsia="ru-RU"/>
        </w:rPr>
      </w:pPr>
      <w:r w:rsidRPr="00FC506C">
        <w:rPr>
          <w:rFonts w:ascii="Times New Roman" w:eastAsia="Times New Roman" w:hAnsi="Times New Roman" w:cs="Times New Roman"/>
          <w:color w:val="000000"/>
          <w:sz w:val="28"/>
          <w:szCs w:val="28"/>
          <w:lang w:eastAsia="ru-RU"/>
        </w:rPr>
        <w:t> </w:t>
      </w:r>
    </w:p>
    <w:p w14:paraId="0EE37A94" w14:textId="77777777" w:rsidR="00FC506C" w:rsidRPr="00FC506C" w:rsidRDefault="00FC506C" w:rsidP="00FC506C">
      <w:pPr>
        <w:spacing w:after="0" w:line="240" w:lineRule="auto"/>
        <w:ind w:left="4536"/>
        <w:jc w:val="both"/>
        <w:rPr>
          <w:rFonts w:ascii="Times New Roman" w:eastAsia="Times New Roman" w:hAnsi="Times New Roman" w:cs="Times New Roman"/>
          <w:sz w:val="24"/>
          <w:szCs w:val="24"/>
          <w:lang w:eastAsia="ru-RU"/>
        </w:rPr>
      </w:pPr>
      <w:r w:rsidRPr="00FC506C">
        <w:rPr>
          <w:rFonts w:ascii="Times New Roman" w:eastAsia="Times New Roman" w:hAnsi="Times New Roman" w:cs="Times New Roman"/>
          <w:b/>
          <w:bCs/>
          <w:color w:val="000000"/>
          <w:sz w:val="28"/>
          <w:szCs w:val="28"/>
          <w:lang w:eastAsia="ru-RU"/>
        </w:rPr>
        <w:t>Студентки 2 курса</w:t>
      </w:r>
    </w:p>
    <w:p w14:paraId="47E24BBE" w14:textId="77777777" w:rsidR="00FC506C" w:rsidRPr="00FC506C" w:rsidRDefault="00FC506C" w:rsidP="00FC506C">
      <w:pPr>
        <w:spacing w:after="0" w:line="240" w:lineRule="auto"/>
        <w:ind w:left="4536"/>
        <w:jc w:val="both"/>
        <w:rPr>
          <w:rFonts w:ascii="Times New Roman" w:eastAsia="Times New Roman" w:hAnsi="Times New Roman" w:cs="Times New Roman"/>
          <w:sz w:val="24"/>
          <w:szCs w:val="24"/>
          <w:lang w:eastAsia="ru-RU"/>
        </w:rPr>
      </w:pPr>
      <w:r w:rsidRPr="00FC506C">
        <w:rPr>
          <w:rFonts w:ascii="Times New Roman" w:eastAsia="Times New Roman" w:hAnsi="Times New Roman" w:cs="Times New Roman"/>
          <w:b/>
          <w:bCs/>
          <w:color w:val="000000"/>
          <w:sz w:val="28"/>
          <w:szCs w:val="28"/>
          <w:lang w:eastAsia="ru-RU"/>
        </w:rPr>
        <w:t>очной формы обучения</w:t>
      </w:r>
    </w:p>
    <w:p w14:paraId="4F8098E8" w14:textId="77777777" w:rsidR="00FC506C" w:rsidRPr="00FC506C" w:rsidRDefault="00FC506C" w:rsidP="00FC506C">
      <w:pPr>
        <w:spacing w:after="0" w:line="240" w:lineRule="auto"/>
        <w:ind w:left="4536"/>
        <w:jc w:val="both"/>
        <w:rPr>
          <w:rFonts w:ascii="Times New Roman" w:eastAsia="Times New Roman" w:hAnsi="Times New Roman" w:cs="Times New Roman"/>
          <w:sz w:val="24"/>
          <w:szCs w:val="24"/>
          <w:lang w:eastAsia="ru-RU"/>
        </w:rPr>
      </w:pPr>
      <w:r w:rsidRPr="00FC506C">
        <w:rPr>
          <w:rFonts w:ascii="Times New Roman" w:eastAsia="Times New Roman" w:hAnsi="Times New Roman" w:cs="Times New Roman"/>
          <w:b/>
          <w:bCs/>
          <w:color w:val="000000"/>
          <w:sz w:val="28"/>
          <w:szCs w:val="28"/>
          <w:lang w:eastAsia="ru-RU"/>
        </w:rPr>
        <w:t>по направлению</w:t>
      </w:r>
    </w:p>
    <w:p w14:paraId="1376D0CE" w14:textId="77777777" w:rsidR="00FC506C" w:rsidRPr="00FC506C" w:rsidRDefault="00FC506C" w:rsidP="00FC506C">
      <w:pPr>
        <w:spacing w:after="0" w:line="240" w:lineRule="auto"/>
        <w:ind w:left="4536"/>
        <w:jc w:val="both"/>
        <w:rPr>
          <w:rFonts w:ascii="Times New Roman" w:eastAsia="Times New Roman" w:hAnsi="Times New Roman" w:cs="Times New Roman"/>
          <w:sz w:val="24"/>
          <w:szCs w:val="24"/>
          <w:lang w:eastAsia="ru-RU"/>
        </w:rPr>
      </w:pPr>
      <w:r w:rsidRPr="00FC506C">
        <w:rPr>
          <w:rFonts w:ascii="Times New Roman" w:eastAsia="Times New Roman" w:hAnsi="Times New Roman" w:cs="Times New Roman"/>
          <w:b/>
          <w:bCs/>
          <w:color w:val="000000"/>
          <w:sz w:val="28"/>
          <w:szCs w:val="28"/>
          <w:lang w:eastAsia="ru-RU"/>
        </w:rPr>
        <w:t>«юриспруденция» </w:t>
      </w:r>
    </w:p>
    <w:p w14:paraId="50351E1D" w14:textId="2F36014C" w:rsidR="00FC506C" w:rsidRPr="00FC506C" w:rsidRDefault="00FC506C" w:rsidP="00FC506C">
      <w:pPr>
        <w:spacing w:after="0" w:line="240" w:lineRule="auto"/>
        <w:ind w:left="4536"/>
        <w:jc w:val="both"/>
        <w:rPr>
          <w:rFonts w:ascii="Times New Roman" w:eastAsia="Times New Roman" w:hAnsi="Times New Roman" w:cs="Times New Roman"/>
          <w:sz w:val="24"/>
          <w:szCs w:val="24"/>
          <w:lang w:eastAsia="ru-RU"/>
        </w:rPr>
      </w:pPr>
      <w:r w:rsidRPr="00FC506C">
        <w:rPr>
          <w:rFonts w:ascii="Times New Roman" w:eastAsia="Times New Roman" w:hAnsi="Times New Roman" w:cs="Times New Roman"/>
          <w:b/>
          <w:bCs/>
          <w:color w:val="000000"/>
          <w:sz w:val="28"/>
          <w:szCs w:val="28"/>
          <w:lang w:eastAsia="ru-RU"/>
        </w:rPr>
        <w:t>Ф.И.О. </w:t>
      </w:r>
    </w:p>
    <w:p w14:paraId="142A63D0" w14:textId="02A117CC" w:rsidR="00FC506C" w:rsidRPr="00FC506C" w:rsidRDefault="00FC506C" w:rsidP="00FC506C">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Шурша Алины Александровны, </w:t>
      </w:r>
      <w:r w:rsidRPr="00FC506C">
        <w:rPr>
          <w:rFonts w:ascii="Times New Roman" w:eastAsia="Times New Roman" w:hAnsi="Times New Roman" w:cs="Times New Roman"/>
          <w:b/>
          <w:bCs/>
          <w:color w:val="000000"/>
          <w:sz w:val="28"/>
          <w:szCs w:val="28"/>
          <w:lang w:eastAsia="ru-RU"/>
        </w:rPr>
        <w:t>Научный руководитель:  </w:t>
      </w:r>
    </w:p>
    <w:p w14:paraId="3943DBCF" w14:textId="77777777" w:rsidR="00FC506C" w:rsidRPr="00FC506C" w:rsidRDefault="00FC506C" w:rsidP="00FC506C">
      <w:pPr>
        <w:spacing w:after="0" w:line="240" w:lineRule="auto"/>
        <w:ind w:left="4536"/>
        <w:jc w:val="both"/>
        <w:rPr>
          <w:rFonts w:ascii="Times New Roman" w:eastAsia="Times New Roman" w:hAnsi="Times New Roman" w:cs="Times New Roman"/>
          <w:sz w:val="24"/>
          <w:szCs w:val="24"/>
          <w:lang w:eastAsia="ru-RU"/>
        </w:rPr>
      </w:pPr>
      <w:r w:rsidRPr="00FC506C">
        <w:rPr>
          <w:rFonts w:ascii="Times New Roman" w:eastAsia="Times New Roman" w:hAnsi="Times New Roman" w:cs="Times New Roman"/>
          <w:b/>
          <w:bCs/>
          <w:color w:val="000000"/>
          <w:sz w:val="28"/>
          <w:szCs w:val="28"/>
          <w:lang w:eastAsia="ru-RU"/>
        </w:rPr>
        <w:t>Сергеева Наталья Юрьевна</w:t>
      </w:r>
    </w:p>
    <w:p w14:paraId="7B546558" w14:textId="77777777" w:rsidR="00FC506C" w:rsidRPr="00FC506C" w:rsidRDefault="00FC506C" w:rsidP="00FC506C">
      <w:pPr>
        <w:spacing w:after="0" w:line="240" w:lineRule="auto"/>
        <w:ind w:left="4536"/>
        <w:jc w:val="both"/>
        <w:rPr>
          <w:rFonts w:ascii="Times New Roman" w:eastAsia="Times New Roman" w:hAnsi="Times New Roman" w:cs="Times New Roman"/>
          <w:sz w:val="24"/>
          <w:szCs w:val="24"/>
          <w:lang w:eastAsia="ru-RU"/>
        </w:rPr>
      </w:pPr>
      <w:r w:rsidRPr="00FC506C">
        <w:rPr>
          <w:rFonts w:ascii="Times New Roman" w:eastAsia="Times New Roman" w:hAnsi="Times New Roman" w:cs="Times New Roman"/>
          <w:b/>
          <w:bCs/>
          <w:color w:val="000000"/>
          <w:sz w:val="28"/>
          <w:szCs w:val="28"/>
          <w:lang w:eastAsia="ru-RU"/>
        </w:rPr>
        <w:t>_________________</w:t>
      </w:r>
    </w:p>
    <w:p w14:paraId="6FC0D64E" w14:textId="77777777" w:rsidR="00FC506C" w:rsidRPr="00FC506C" w:rsidRDefault="00FC506C" w:rsidP="00FC506C">
      <w:pPr>
        <w:spacing w:after="0" w:line="240" w:lineRule="auto"/>
        <w:ind w:left="4536" w:firstLine="709"/>
        <w:jc w:val="both"/>
        <w:rPr>
          <w:rFonts w:ascii="Times New Roman" w:eastAsia="Times New Roman" w:hAnsi="Times New Roman" w:cs="Times New Roman"/>
          <w:sz w:val="20"/>
          <w:szCs w:val="20"/>
          <w:lang w:eastAsia="ru-RU"/>
        </w:rPr>
      </w:pPr>
      <w:r w:rsidRPr="00FC506C">
        <w:rPr>
          <w:rFonts w:ascii="Times New Roman" w:eastAsia="Times New Roman" w:hAnsi="Times New Roman" w:cs="Times New Roman"/>
          <w:color w:val="000000"/>
          <w:sz w:val="20"/>
          <w:szCs w:val="20"/>
          <w:lang w:eastAsia="ru-RU"/>
        </w:rPr>
        <w:t>(подпись)</w:t>
      </w:r>
    </w:p>
    <w:p w14:paraId="53EA598F" w14:textId="77777777" w:rsidR="00FC506C" w:rsidRPr="00FC506C" w:rsidRDefault="00FC506C" w:rsidP="00FC506C">
      <w:pPr>
        <w:spacing w:after="0" w:line="240" w:lineRule="auto"/>
        <w:ind w:left="4536"/>
        <w:jc w:val="both"/>
        <w:rPr>
          <w:rFonts w:ascii="Times New Roman" w:eastAsia="Times New Roman" w:hAnsi="Times New Roman" w:cs="Times New Roman"/>
          <w:sz w:val="24"/>
          <w:szCs w:val="24"/>
          <w:lang w:eastAsia="ru-RU"/>
        </w:rPr>
      </w:pPr>
      <w:r w:rsidRPr="00FC506C">
        <w:rPr>
          <w:rFonts w:ascii="Times New Roman" w:eastAsia="Times New Roman" w:hAnsi="Times New Roman" w:cs="Times New Roman"/>
          <w:b/>
          <w:bCs/>
          <w:color w:val="000000"/>
          <w:sz w:val="28"/>
          <w:szCs w:val="28"/>
          <w:lang w:eastAsia="ru-RU"/>
        </w:rPr>
        <w:t>Итог защиты _____________________</w:t>
      </w:r>
    </w:p>
    <w:p w14:paraId="607A9A17" w14:textId="77777777" w:rsidR="00FC506C" w:rsidRPr="00FC506C" w:rsidRDefault="00FC506C" w:rsidP="00FC506C">
      <w:pPr>
        <w:spacing w:after="0" w:line="240" w:lineRule="auto"/>
        <w:ind w:left="4536"/>
        <w:jc w:val="both"/>
        <w:rPr>
          <w:rFonts w:ascii="Times New Roman" w:eastAsia="Times New Roman" w:hAnsi="Times New Roman" w:cs="Times New Roman"/>
          <w:sz w:val="24"/>
          <w:szCs w:val="24"/>
          <w:lang w:eastAsia="ru-RU"/>
        </w:rPr>
      </w:pPr>
      <w:r w:rsidRPr="00FC506C">
        <w:rPr>
          <w:rFonts w:ascii="Times New Roman" w:eastAsia="Times New Roman" w:hAnsi="Times New Roman" w:cs="Times New Roman"/>
          <w:b/>
          <w:bCs/>
          <w:color w:val="000000"/>
          <w:sz w:val="28"/>
          <w:szCs w:val="28"/>
          <w:lang w:eastAsia="ru-RU"/>
        </w:rPr>
        <w:tab/>
      </w:r>
      <w:r w:rsidRPr="00FC506C">
        <w:rPr>
          <w:rFonts w:ascii="Times New Roman" w:eastAsia="Times New Roman" w:hAnsi="Times New Roman" w:cs="Times New Roman"/>
          <w:b/>
          <w:bCs/>
          <w:color w:val="000000"/>
          <w:sz w:val="28"/>
          <w:szCs w:val="28"/>
          <w:lang w:eastAsia="ru-RU"/>
        </w:rPr>
        <w:tab/>
      </w:r>
      <w:r w:rsidRPr="00FC506C">
        <w:rPr>
          <w:rFonts w:ascii="Times New Roman" w:eastAsia="Times New Roman" w:hAnsi="Times New Roman" w:cs="Times New Roman"/>
          <w:b/>
          <w:bCs/>
          <w:color w:val="000000"/>
          <w:sz w:val="28"/>
          <w:szCs w:val="28"/>
          <w:lang w:eastAsia="ru-RU"/>
        </w:rPr>
        <w:tab/>
      </w:r>
      <w:r w:rsidRPr="00FC506C">
        <w:rPr>
          <w:rFonts w:ascii="Times New Roman" w:eastAsia="Times New Roman" w:hAnsi="Times New Roman" w:cs="Times New Roman"/>
          <w:b/>
          <w:bCs/>
          <w:color w:val="000000"/>
          <w:sz w:val="28"/>
          <w:szCs w:val="28"/>
          <w:lang w:eastAsia="ru-RU"/>
        </w:rPr>
        <w:tab/>
      </w:r>
      <w:r w:rsidRPr="00FC506C">
        <w:rPr>
          <w:rFonts w:ascii="Times New Roman" w:eastAsia="Times New Roman" w:hAnsi="Times New Roman" w:cs="Times New Roman"/>
          <w:color w:val="000000"/>
          <w:sz w:val="20"/>
          <w:szCs w:val="20"/>
          <w:lang w:eastAsia="ru-RU"/>
        </w:rPr>
        <w:t>(оценка)</w:t>
      </w:r>
    </w:p>
    <w:p w14:paraId="5A7647B6" w14:textId="77777777" w:rsidR="00FC506C" w:rsidRPr="00FC506C" w:rsidRDefault="00FC506C" w:rsidP="00FC506C">
      <w:pPr>
        <w:spacing w:line="256" w:lineRule="auto"/>
        <w:ind w:left="709" w:hanging="720"/>
        <w:contextualSpacing/>
        <w:jc w:val="center"/>
        <w:rPr>
          <w:rFonts w:ascii="Times New Roman" w:eastAsia="Times New Roman" w:hAnsi="Times New Roman" w:cs="Times New Roman"/>
          <w:sz w:val="24"/>
          <w:szCs w:val="24"/>
          <w:lang w:eastAsia="ru-RU"/>
        </w:rPr>
      </w:pPr>
      <w:r w:rsidRPr="00FC506C">
        <w:rPr>
          <w:rFonts w:ascii="Times New Roman" w:eastAsia="Times New Roman" w:hAnsi="Times New Roman" w:cs="Times New Roman"/>
          <w:sz w:val="24"/>
          <w:szCs w:val="24"/>
          <w:lang w:eastAsia="ru-RU"/>
        </w:rPr>
        <w:br/>
      </w:r>
      <w:r w:rsidRPr="00FC506C">
        <w:rPr>
          <w:rFonts w:ascii="Times New Roman" w:eastAsia="Times New Roman" w:hAnsi="Times New Roman" w:cs="Times New Roman"/>
          <w:sz w:val="24"/>
          <w:szCs w:val="24"/>
          <w:lang w:eastAsia="ru-RU"/>
        </w:rPr>
        <w:br/>
      </w:r>
    </w:p>
    <w:p w14:paraId="06A9E56A" w14:textId="77777777" w:rsidR="00FC506C" w:rsidRPr="00FC506C" w:rsidRDefault="00FC506C" w:rsidP="00FC506C">
      <w:pPr>
        <w:spacing w:line="256" w:lineRule="auto"/>
        <w:ind w:left="709" w:hanging="720"/>
        <w:contextualSpacing/>
        <w:jc w:val="center"/>
        <w:rPr>
          <w:rFonts w:ascii="Times New Roman" w:eastAsia="Times New Roman" w:hAnsi="Times New Roman" w:cs="Times New Roman"/>
          <w:sz w:val="24"/>
          <w:szCs w:val="24"/>
          <w:lang w:eastAsia="ru-RU"/>
        </w:rPr>
      </w:pPr>
    </w:p>
    <w:p w14:paraId="3ED2D43F" w14:textId="77777777" w:rsidR="00FC506C" w:rsidRPr="00FC506C" w:rsidRDefault="00FC506C" w:rsidP="00FC506C">
      <w:pPr>
        <w:spacing w:line="256" w:lineRule="auto"/>
        <w:ind w:left="709" w:hanging="720"/>
        <w:contextualSpacing/>
        <w:jc w:val="center"/>
        <w:rPr>
          <w:rFonts w:ascii="Times New Roman" w:eastAsia="Times New Roman" w:hAnsi="Times New Roman" w:cs="Times New Roman"/>
          <w:sz w:val="24"/>
          <w:szCs w:val="24"/>
          <w:lang w:eastAsia="ru-RU"/>
        </w:rPr>
      </w:pPr>
      <w:r w:rsidRPr="00FC506C">
        <w:rPr>
          <w:rFonts w:ascii="Times New Roman" w:eastAsia="Times New Roman" w:hAnsi="Times New Roman" w:cs="Times New Roman"/>
          <w:sz w:val="24"/>
          <w:szCs w:val="24"/>
          <w:lang w:eastAsia="ru-RU"/>
        </w:rPr>
        <w:br/>
      </w:r>
    </w:p>
    <w:p w14:paraId="39254C54" w14:textId="77777777" w:rsidR="00FC506C" w:rsidRPr="00FC506C" w:rsidRDefault="00FC506C" w:rsidP="00FC506C">
      <w:pPr>
        <w:spacing w:line="256" w:lineRule="auto"/>
        <w:ind w:left="709" w:hanging="720"/>
        <w:contextualSpacing/>
        <w:jc w:val="center"/>
        <w:rPr>
          <w:rFonts w:ascii="Times New Roman" w:eastAsia="Times New Roman" w:hAnsi="Times New Roman" w:cs="Times New Roman"/>
          <w:sz w:val="24"/>
          <w:szCs w:val="24"/>
          <w:lang w:eastAsia="ru-RU"/>
        </w:rPr>
      </w:pPr>
    </w:p>
    <w:p w14:paraId="66EE0B61" w14:textId="7BE1260F" w:rsidR="00FC506C" w:rsidRPr="00FC506C" w:rsidRDefault="00FC506C" w:rsidP="00FC506C">
      <w:pPr>
        <w:spacing w:line="256" w:lineRule="auto"/>
        <w:ind w:firstLine="709"/>
        <w:jc w:val="center"/>
        <w:rPr>
          <w:rFonts w:ascii="Times New Roman" w:eastAsia="Times New Roman" w:hAnsi="Times New Roman" w:cs="Times New Roman"/>
          <w:b/>
          <w:bCs/>
          <w:color w:val="FF0000"/>
          <w:sz w:val="28"/>
          <w:szCs w:val="28"/>
          <w:lang w:eastAsia="ru-RU"/>
        </w:rPr>
      </w:pPr>
      <w:r w:rsidRPr="00FC506C">
        <w:rPr>
          <w:rFonts w:ascii="Times New Roman" w:eastAsia="Times New Roman" w:hAnsi="Times New Roman" w:cs="Times New Roman"/>
          <w:b/>
          <w:bCs/>
          <w:color w:val="000000"/>
          <w:sz w:val="28"/>
          <w:szCs w:val="28"/>
          <w:lang w:eastAsia="ru-RU"/>
        </w:rPr>
        <w:t>Москва – 202</w:t>
      </w:r>
      <w:r>
        <w:rPr>
          <w:rFonts w:ascii="Times New Roman" w:eastAsia="Times New Roman" w:hAnsi="Times New Roman" w:cs="Times New Roman"/>
          <w:b/>
          <w:bCs/>
          <w:color w:val="000000"/>
          <w:sz w:val="28"/>
          <w:szCs w:val="28"/>
          <w:lang w:eastAsia="ru-RU"/>
        </w:rPr>
        <w:t>2</w:t>
      </w:r>
      <w:r w:rsidRPr="00FC506C">
        <w:rPr>
          <w:rFonts w:ascii="Times New Roman" w:eastAsia="Times New Roman" w:hAnsi="Times New Roman" w:cs="Times New Roman"/>
          <w:b/>
          <w:bCs/>
          <w:color w:val="000000"/>
          <w:sz w:val="28"/>
          <w:szCs w:val="28"/>
          <w:lang w:eastAsia="ru-RU"/>
        </w:rPr>
        <w:t xml:space="preserve"> год</w:t>
      </w:r>
    </w:p>
    <w:p w14:paraId="69D87678" w14:textId="495805AB" w:rsidR="004958DE" w:rsidRDefault="00FC506C" w:rsidP="00FC506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C506C">
        <w:rPr>
          <w:rFonts w:eastAsiaTheme="minorHAnsi"/>
          <w:sz w:val="22"/>
          <w:szCs w:val="22"/>
        </w:rPr>
        <w:br w:type="page"/>
      </w:r>
    </w:p>
    <w:p w14:paraId="3045D740" w14:textId="77777777" w:rsidR="009A576F" w:rsidRPr="00AA639D" w:rsidRDefault="009A576F" w:rsidP="00AD7117">
      <w:pPr>
        <w:spacing w:after="0" w:line="240" w:lineRule="auto"/>
        <w:jc w:val="center"/>
        <w:rPr>
          <w:rFonts w:ascii="Times New Roman" w:hAnsi="Times New Roman" w:cs="Times New Roman"/>
          <w:b/>
          <w:sz w:val="28"/>
        </w:rPr>
      </w:pPr>
      <w:r w:rsidRPr="00AA639D">
        <w:rPr>
          <w:rFonts w:ascii="Times New Roman" w:hAnsi="Times New Roman" w:cs="Times New Roman"/>
          <w:b/>
          <w:sz w:val="28"/>
        </w:rPr>
        <w:lastRenderedPageBreak/>
        <w:t xml:space="preserve">СОДЕРЖАНИЕ </w:t>
      </w:r>
    </w:p>
    <w:sdt>
      <w:sdtPr>
        <w:rPr>
          <w:rFonts w:asciiTheme="minorHAnsi" w:eastAsiaTheme="minorEastAsia" w:hAnsiTheme="minorHAnsi" w:cstheme="minorBidi"/>
          <w:bCs/>
          <w:color w:val="auto"/>
          <w:sz w:val="21"/>
          <w:szCs w:val="21"/>
        </w:rPr>
        <w:id w:val="-1824657564"/>
        <w:docPartObj>
          <w:docPartGallery w:val="Table of Contents"/>
          <w:docPartUnique/>
        </w:docPartObj>
      </w:sdtPr>
      <w:sdtEndPr/>
      <w:sdtContent>
        <w:p w14:paraId="5AEB9E4D" w14:textId="1FC8CA6C" w:rsidR="00593AA2" w:rsidRPr="00AD7117" w:rsidRDefault="00593AA2" w:rsidP="00AD7117">
          <w:pPr>
            <w:pStyle w:val="afd"/>
            <w:spacing w:before="0" w:after="0"/>
            <w:jc w:val="left"/>
            <w:rPr>
              <w:rFonts w:ascii="Times New Roman" w:hAnsi="Times New Roman" w:cs="Times New Roman"/>
              <w:b/>
              <w:sz w:val="20"/>
              <w:szCs w:val="20"/>
              <w:u w:val="single"/>
            </w:rPr>
          </w:pPr>
        </w:p>
        <w:p w14:paraId="18887DF2" w14:textId="4CD4B7CF" w:rsidR="00596CAD" w:rsidRPr="00AA639D" w:rsidRDefault="00593AA2">
          <w:pPr>
            <w:pStyle w:val="11"/>
            <w:tabs>
              <w:tab w:val="right" w:leader="dot" w:pos="9344"/>
            </w:tabs>
            <w:rPr>
              <w:rFonts w:ascii="Times New Roman" w:hAnsi="Times New Roman"/>
              <w:b/>
              <w:noProof/>
              <w:sz w:val="28"/>
              <w:szCs w:val="28"/>
              <w:lang w:eastAsia="ko-KR"/>
            </w:rPr>
          </w:pPr>
          <w:r w:rsidRPr="00AA639D">
            <w:rPr>
              <w:rFonts w:ascii="Times New Roman" w:hAnsi="Times New Roman"/>
              <w:b/>
              <w:sz w:val="28"/>
              <w:szCs w:val="28"/>
              <w:u w:val="single"/>
            </w:rPr>
            <w:fldChar w:fldCharType="begin"/>
          </w:r>
          <w:r w:rsidRPr="00AA639D">
            <w:rPr>
              <w:rFonts w:ascii="Times New Roman" w:hAnsi="Times New Roman"/>
              <w:b/>
              <w:sz w:val="28"/>
              <w:szCs w:val="28"/>
              <w:u w:val="single"/>
            </w:rPr>
            <w:instrText xml:space="preserve"> TOC \o "1-3" \h \z \u </w:instrText>
          </w:r>
          <w:r w:rsidRPr="00AA639D">
            <w:rPr>
              <w:rFonts w:ascii="Times New Roman" w:hAnsi="Times New Roman"/>
              <w:b/>
              <w:sz w:val="28"/>
              <w:szCs w:val="28"/>
              <w:u w:val="single"/>
            </w:rPr>
            <w:fldChar w:fldCharType="separate"/>
          </w:r>
          <w:hyperlink w:anchor="_Toc101773741" w:history="1">
            <w:r w:rsidR="00596CAD" w:rsidRPr="00AA639D">
              <w:rPr>
                <w:rStyle w:val="a9"/>
                <w:rFonts w:ascii="Times New Roman" w:hAnsi="Times New Roman"/>
                <w:b/>
                <w:noProof/>
                <w:sz w:val="28"/>
                <w:szCs w:val="28"/>
              </w:rPr>
              <w:t>ВВЕДЕНИЕ</w:t>
            </w:r>
            <w:r w:rsidR="00596CAD" w:rsidRPr="00AA639D">
              <w:rPr>
                <w:rFonts w:ascii="Times New Roman" w:hAnsi="Times New Roman"/>
                <w:b/>
                <w:noProof/>
                <w:webHidden/>
                <w:sz w:val="28"/>
                <w:szCs w:val="28"/>
              </w:rPr>
              <w:tab/>
            </w:r>
            <w:r w:rsidR="00596CAD" w:rsidRPr="00AA639D">
              <w:rPr>
                <w:rFonts w:ascii="Times New Roman" w:hAnsi="Times New Roman"/>
                <w:b/>
                <w:noProof/>
                <w:webHidden/>
                <w:sz w:val="28"/>
                <w:szCs w:val="28"/>
              </w:rPr>
              <w:fldChar w:fldCharType="begin"/>
            </w:r>
            <w:r w:rsidR="00596CAD" w:rsidRPr="00AA639D">
              <w:rPr>
                <w:rFonts w:ascii="Times New Roman" w:hAnsi="Times New Roman"/>
                <w:b/>
                <w:noProof/>
                <w:webHidden/>
                <w:sz w:val="28"/>
                <w:szCs w:val="28"/>
              </w:rPr>
              <w:instrText xml:space="preserve"> PAGEREF _Toc101773741 \h </w:instrText>
            </w:r>
            <w:r w:rsidR="00596CAD" w:rsidRPr="00AA639D">
              <w:rPr>
                <w:rFonts w:ascii="Times New Roman" w:hAnsi="Times New Roman"/>
                <w:b/>
                <w:noProof/>
                <w:webHidden/>
                <w:sz w:val="28"/>
                <w:szCs w:val="28"/>
              </w:rPr>
            </w:r>
            <w:r w:rsidR="00596CAD" w:rsidRPr="00AA639D">
              <w:rPr>
                <w:rFonts w:ascii="Times New Roman" w:hAnsi="Times New Roman"/>
                <w:b/>
                <w:noProof/>
                <w:webHidden/>
                <w:sz w:val="28"/>
                <w:szCs w:val="28"/>
              </w:rPr>
              <w:fldChar w:fldCharType="separate"/>
            </w:r>
            <w:r w:rsidR="008716E4">
              <w:rPr>
                <w:rFonts w:ascii="Times New Roman" w:hAnsi="Times New Roman"/>
                <w:b/>
                <w:noProof/>
                <w:webHidden/>
                <w:sz w:val="28"/>
                <w:szCs w:val="28"/>
              </w:rPr>
              <w:t>3</w:t>
            </w:r>
            <w:r w:rsidR="00596CAD" w:rsidRPr="00AA639D">
              <w:rPr>
                <w:rFonts w:ascii="Times New Roman" w:hAnsi="Times New Roman"/>
                <w:b/>
                <w:noProof/>
                <w:webHidden/>
                <w:sz w:val="28"/>
                <w:szCs w:val="28"/>
              </w:rPr>
              <w:fldChar w:fldCharType="end"/>
            </w:r>
          </w:hyperlink>
        </w:p>
        <w:p w14:paraId="475471EC" w14:textId="14B8D64D" w:rsidR="00596CAD" w:rsidRPr="00AA639D" w:rsidRDefault="008716E4">
          <w:pPr>
            <w:pStyle w:val="11"/>
            <w:tabs>
              <w:tab w:val="right" w:leader="dot" w:pos="9344"/>
            </w:tabs>
            <w:rPr>
              <w:rFonts w:ascii="Times New Roman" w:hAnsi="Times New Roman"/>
              <w:b/>
              <w:noProof/>
              <w:sz w:val="28"/>
              <w:szCs w:val="28"/>
              <w:lang w:eastAsia="ko-KR"/>
            </w:rPr>
          </w:pPr>
          <w:hyperlink w:anchor="_Toc101773742" w:history="1">
            <w:r w:rsidR="00596CAD" w:rsidRPr="00AA639D">
              <w:rPr>
                <w:rStyle w:val="a9"/>
                <w:rFonts w:ascii="Times New Roman" w:hAnsi="Times New Roman"/>
                <w:b/>
                <w:noProof/>
                <w:sz w:val="28"/>
                <w:szCs w:val="28"/>
              </w:rPr>
              <w:t>1. ПОНЯТИЕ И ПРИЗНАКИ НЕМАТЕРИАЛЬНЫХ БЛАГ</w:t>
            </w:r>
            <w:r w:rsidR="00596CAD" w:rsidRPr="00AA639D">
              <w:rPr>
                <w:rFonts w:ascii="Times New Roman" w:hAnsi="Times New Roman"/>
                <w:b/>
                <w:noProof/>
                <w:webHidden/>
                <w:sz w:val="28"/>
                <w:szCs w:val="28"/>
              </w:rPr>
              <w:tab/>
            </w:r>
            <w:r w:rsidR="00596CAD" w:rsidRPr="00AA639D">
              <w:rPr>
                <w:rFonts w:ascii="Times New Roman" w:hAnsi="Times New Roman"/>
                <w:b/>
                <w:noProof/>
                <w:webHidden/>
                <w:sz w:val="28"/>
                <w:szCs w:val="28"/>
              </w:rPr>
              <w:fldChar w:fldCharType="begin"/>
            </w:r>
            <w:r w:rsidR="00596CAD" w:rsidRPr="00AA639D">
              <w:rPr>
                <w:rFonts w:ascii="Times New Roman" w:hAnsi="Times New Roman"/>
                <w:b/>
                <w:noProof/>
                <w:webHidden/>
                <w:sz w:val="28"/>
                <w:szCs w:val="28"/>
              </w:rPr>
              <w:instrText xml:space="preserve"> PAGEREF _Toc101773742 \h </w:instrText>
            </w:r>
            <w:r w:rsidR="00596CAD" w:rsidRPr="00AA639D">
              <w:rPr>
                <w:rFonts w:ascii="Times New Roman" w:hAnsi="Times New Roman"/>
                <w:b/>
                <w:noProof/>
                <w:webHidden/>
                <w:sz w:val="28"/>
                <w:szCs w:val="28"/>
              </w:rPr>
            </w:r>
            <w:r w:rsidR="00596CAD" w:rsidRPr="00AA639D">
              <w:rPr>
                <w:rFonts w:ascii="Times New Roman" w:hAnsi="Times New Roman"/>
                <w:b/>
                <w:noProof/>
                <w:webHidden/>
                <w:sz w:val="28"/>
                <w:szCs w:val="28"/>
              </w:rPr>
              <w:fldChar w:fldCharType="separate"/>
            </w:r>
            <w:r>
              <w:rPr>
                <w:rFonts w:ascii="Times New Roman" w:hAnsi="Times New Roman"/>
                <w:b/>
                <w:noProof/>
                <w:webHidden/>
                <w:sz w:val="28"/>
                <w:szCs w:val="28"/>
              </w:rPr>
              <w:t>5</w:t>
            </w:r>
            <w:r w:rsidR="00596CAD" w:rsidRPr="00AA639D">
              <w:rPr>
                <w:rFonts w:ascii="Times New Roman" w:hAnsi="Times New Roman"/>
                <w:b/>
                <w:noProof/>
                <w:webHidden/>
                <w:sz w:val="28"/>
                <w:szCs w:val="28"/>
              </w:rPr>
              <w:fldChar w:fldCharType="end"/>
            </w:r>
          </w:hyperlink>
        </w:p>
        <w:p w14:paraId="0DA34FBE" w14:textId="74541733" w:rsidR="00596CAD" w:rsidRPr="00AA639D" w:rsidRDefault="008716E4">
          <w:pPr>
            <w:pStyle w:val="11"/>
            <w:tabs>
              <w:tab w:val="right" w:leader="dot" w:pos="9344"/>
            </w:tabs>
            <w:rPr>
              <w:rFonts w:ascii="Times New Roman" w:hAnsi="Times New Roman"/>
              <w:b/>
              <w:noProof/>
              <w:sz w:val="28"/>
              <w:szCs w:val="28"/>
              <w:lang w:eastAsia="ko-KR"/>
            </w:rPr>
          </w:pPr>
          <w:hyperlink w:anchor="_Toc101773743" w:history="1">
            <w:r w:rsidR="00596CAD" w:rsidRPr="00AA639D">
              <w:rPr>
                <w:rStyle w:val="a9"/>
                <w:rFonts w:ascii="Times New Roman" w:hAnsi="Times New Roman"/>
                <w:b/>
                <w:noProof/>
                <w:sz w:val="28"/>
                <w:szCs w:val="28"/>
              </w:rPr>
              <w:t>2. ВИДЫ НЕМАТЕРИАЛЬНЫХ БЛАГ</w:t>
            </w:r>
            <w:r w:rsidR="00596CAD" w:rsidRPr="00AA639D">
              <w:rPr>
                <w:rFonts w:ascii="Times New Roman" w:hAnsi="Times New Roman"/>
                <w:b/>
                <w:noProof/>
                <w:webHidden/>
                <w:sz w:val="28"/>
                <w:szCs w:val="28"/>
              </w:rPr>
              <w:tab/>
            </w:r>
            <w:r w:rsidR="00596CAD" w:rsidRPr="00AA639D">
              <w:rPr>
                <w:rFonts w:ascii="Times New Roman" w:hAnsi="Times New Roman"/>
                <w:b/>
                <w:noProof/>
                <w:webHidden/>
                <w:sz w:val="28"/>
                <w:szCs w:val="28"/>
              </w:rPr>
              <w:fldChar w:fldCharType="begin"/>
            </w:r>
            <w:r w:rsidR="00596CAD" w:rsidRPr="00AA639D">
              <w:rPr>
                <w:rFonts w:ascii="Times New Roman" w:hAnsi="Times New Roman"/>
                <w:b/>
                <w:noProof/>
                <w:webHidden/>
                <w:sz w:val="28"/>
                <w:szCs w:val="28"/>
              </w:rPr>
              <w:instrText xml:space="preserve"> PAGEREF _Toc101773743 \h </w:instrText>
            </w:r>
            <w:r w:rsidR="00596CAD" w:rsidRPr="00AA639D">
              <w:rPr>
                <w:rFonts w:ascii="Times New Roman" w:hAnsi="Times New Roman"/>
                <w:b/>
                <w:noProof/>
                <w:webHidden/>
                <w:sz w:val="28"/>
                <w:szCs w:val="28"/>
              </w:rPr>
            </w:r>
            <w:r w:rsidR="00596CAD" w:rsidRPr="00AA639D">
              <w:rPr>
                <w:rFonts w:ascii="Times New Roman" w:hAnsi="Times New Roman"/>
                <w:b/>
                <w:noProof/>
                <w:webHidden/>
                <w:sz w:val="28"/>
                <w:szCs w:val="28"/>
              </w:rPr>
              <w:fldChar w:fldCharType="separate"/>
            </w:r>
            <w:r>
              <w:rPr>
                <w:rFonts w:ascii="Times New Roman" w:hAnsi="Times New Roman"/>
                <w:b/>
                <w:noProof/>
                <w:webHidden/>
                <w:sz w:val="28"/>
                <w:szCs w:val="28"/>
              </w:rPr>
              <w:t>8</w:t>
            </w:r>
            <w:r w:rsidR="00596CAD" w:rsidRPr="00AA639D">
              <w:rPr>
                <w:rFonts w:ascii="Times New Roman" w:hAnsi="Times New Roman"/>
                <w:b/>
                <w:noProof/>
                <w:webHidden/>
                <w:sz w:val="28"/>
                <w:szCs w:val="28"/>
              </w:rPr>
              <w:fldChar w:fldCharType="end"/>
            </w:r>
          </w:hyperlink>
        </w:p>
        <w:p w14:paraId="4D36D9CE" w14:textId="164C3752" w:rsidR="00596CAD" w:rsidRPr="00AA639D" w:rsidRDefault="008716E4">
          <w:pPr>
            <w:pStyle w:val="11"/>
            <w:tabs>
              <w:tab w:val="right" w:leader="dot" w:pos="9344"/>
            </w:tabs>
            <w:rPr>
              <w:rFonts w:ascii="Times New Roman" w:hAnsi="Times New Roman"/>
              <w:b/>
              <w:noProof/>
              <w:sz w:val="28"/>
              <w:szCs w:val="28"/>
              <w:lang w:eastAsia="ko-KR"/>
            </w:rPr>
          </w:pPr>
          <w:hyperlink w:anchor="_Toc101773744" w:history="1">
            <w:r w:rsidR="00596CAD" w:rsidRPr="00AA639D">
              <w:rPr>
                <w:rStyle w:val="a9"/>
                <w:rFonts w:ascii="Times New Roman" w:hAnsi="Times New Roman"/>
                <w:b/>
                <w:noProof/>
                <w:sz w:val="28"/>
                <w:szCs w:val="28"/>
              </w:rPr>
              <w:t>3.ЛИЧНАЯ НЕПРИКОСНОВЕННОСТЬ И ТАЙНА ЛИЧНОЙ И СЕМЕЙНОЙ ЖИЗНИ</w:t>
            </w:r>
            <w:r w:rsidR="00596CAD" w:rsidRPr="00AA639D">
              <w:rPr>
                <w:rFonts w:ascii="Times New Roman" w:hAnsi="Times New Roman"/>
                <w:b/>
                <w:noProof/>
                <w:webHidden/>
                <w:sz w:val="28"/>
                <w:szCs w:val="28"/>
              </w:rPr>
              <w:tab/>
            </w:r>
            <w:r w:rsidR="00596CAD" w:rsidRPr="00AA639D">
              <w:rPr>
                <w:rFonts w:ascii="Times New Roman" w:hAnsi="Times New Roman"/>
                <w:b/>
                <w:noProof/>
                <w:webHidden/>
                <w:sz w:val="28"/>
                <w:szCs w:val="28"/>
              </w:rPr>
              <w:fldChar w:fldCharType="begin"/>
            </w:r>
            <w:r w:rsidR="00596CAD" w:rsidRPr="00AA639D">
              <w:rPr>
                <w:rFonts w:ascii="Times New Roman" w:hAnsi="Times New Roman"/>
                <w:b/>
                <w:noProof/>
                <w:webHidden/>
                <w:sz w:val="28"/>
                <w:szCs w:val="28"/>
              </w:rPr>
              <w:instrText xml:space="preserve"> PAGEREF _Toc101773744 \h </w:instrText>
            </w:r>
            <w:r w:rsidR="00596CAD" w:rsidRPr="00AA639D">
              <w:rPr>
                <w:rFonts w:ascii="Times New Roman" w:hAnsi="Times New Roman"/>
                <w:b/>
                <w:noProof/>
                <w:webHidden/>
                <w:sz w:val="28"/>
                <w:szCs w:val="28"/>
              </w:rPr>
            </w:r>
            <w:r w:rsidR="00596CAD" w:rsidRPr="00AA639D">
              <w:rPr>
                <w:rFonts w:ascii="Times New Roman" w:hAnsi="Times New Roman"/>
                <w:b/>
                <w:noProof/>
                <w:webHidden/>
                <w:sz w:val="28"/>
                <w:szCs w:val="28"/>
              </w:rPr>
              <w:fldChar w:fldCharType="separate"/>
            </w:r>
            <w:r>
              <w:rPr>
                <w:rFonts w:ascii="Times New Roman" w:hAnsi="Times New Roman"/>
                <w:b/>
                <w:noProof/>
                <w:webHidden/>
                <w:sz w:val="28"/>
                <w:szCs w:val="28"/>
              </w:rPr>
              <w:t>12</w:t>
            </w:r>
            <w:r w:rsidR="00596CAD" w:rsidRPr="00AA639D">
              <w:rPr>
                <w:rFonts w:ascii="Times New Roman" w:hAnsi="Times New Roman"/>
                <w:b/>
                <w:noProof/>
                <w:webHidden/>
                <w:sz w:val="28"/>
                <w:szCs w:val="28"/>
              </w:rPr>
              <w:fldChar w:fldCharType="end"/>
            </w:r>
          </w:hyperlink>
        </w:p>
        <w:p w14:paraId="4C4E8D00" w14:textId="7A55E169" w:rsidR="00596CAD" w:rsidRPr="00AA639D" w:rsidRDefault="008716E4">
          <w:pPr>
            <w:pStyle w:val="11"/>
            <w:tabs>
              <w:tab w:val="right" w:leader="dot" w:pos="9344"/>
            </w:tabs>
            <w:rPr>
              <w:rFonts w:ascii="Times New Roman" w:hAnsi="Times New Roman"/>
              <w:b/>
              <w:noProof/>
              <w:sz w:val="28"/>
              <w:szCs w:val="28"/>
              <w:lang w:eastAsia="ko-KR"/>
            </w:rPr>
          </w:pPr>
          <w:hyperlink w:anchor="_Toc101773745" w:history="1">
            <w:r w:rsidR="00596CAD" w:rsidRPr="00AA639D">
              <w:rPr>
                <w:rStyle w:val="a9"/>
                <w:rFonts w:ascii="Times New Roman" w:hAnsi="Times New Roman"/>
                <w:b/>
                <w:noProof/>
                <w:sz w:val="28"/>
                <w:szCs w:val="28"/>
              </w:rPr>
              <w:t>4. ПРАВО НА ЖИЗНЬ</w:t>
            </w:r>
            <w:r w:rsidR="00596CAD" w:rsidRPr="00AA639D">
              <w:rPr>
                <w:rFonts w:ascii="Times New Roman" w:hAnsi="Times New Roman"/>
                <w:b/>
                <w:noProof/>
                <w:webHidden/>
                <w:sz w:val="28"/>
                <w:szCs w:val="28"/>
              </w:rPr>
              <w:tab/>
            </w:r>
            <w:r w:rsidR="00596CAD" w:rsidRPr="00AA639D">
              <w:rPr>
                <w:rFonts w:ascii="Times New Roman" w:hAnsi="Times New Roman"/>
                <w:b/>
                <w:noProof/>
                <w:webHidden/>
                <w:sz w:val="28"/>
                <w:szCs w:val="28"/>
              </w:rPr>
              <w:fldChar w:fldCharType="begin"/>
            </w:r>
            <w:r w:rsidR="00596CAD" w:rsidRPr="00AA639D">
              <w:rPr>
                <w:rFonts w:ascii="Times New Roman" w:hAnsi="Times New Roman"/>
                <w:b/>
                <w:noProof/>
                <w:webHidden/>
                <w:sz w:val="28"/>
                <w:szCs w:val="28"/>
              </w:rPr>
              <w:instrText xml:space="preserve"> PAGEREF _Toc101773745 \h </w:instrText>
            </w:r>
            <w:r w:rsidR="00596CAD" w:rsidRPr="00AA639D">
              <w:rPr>
                <w:rFonts w:ascii="Times New Roman" w:hAnsi="Times New Roman"/>
                <w:b/>
                <w:noProof/>
                <w:webHidden/>
                <w:sz w:val="28"/>
                <w:szCs w:val="28"/>
              </w:rPr>
            </w:r>
            <w:r w:rsidR="00596CAD" w:rsidRPr="00AA639D">
              <w:rPr>
                <w:rFonts w:ascii="Times New Roman" w:hAnsi="Times New Roman"/>
                <w:b/>
                <w:noProof/>
                <w:webHidden/>
                <w:sz w:val="28"/>
                <w:szCs w:val="28"/>
              </w:rPr>
              <w:fldChar w:fldCharType="separate"/>
            </w:r>
            <w:r>
              <w:rPr>
                <w:rFonts w:ascii="Times New Roman" w:hAnsi="Times New Roman"/>
                <w:b/>
                <w:noProof/>
                <w:webHidden/>
                <w:sz w:val="28"/>
                <w:szCs w:val="28"/>
              </w:rPr>
              <w:t>18</w:t>
            </w:r>
            <w:r w:rsidR="00596CAD" w:rsidRPr="00AA639D">
              <w:rPr>
                <w:rFonts w:ascii="Times New Roman" w:hAnsi="Times New Roman"/>
                <w:b/>
                <w:noProof/>
                <w:webHidden/>
                <w:sz w:val="28"/>
                <w:szCs w:val="28"/>
              </w:rPr>
              <w:fldChar w:fldCharType="end"/>
            </w:r>
          </w:hyperlink>
        </w:p>
        <w:p w14:paraId="7C8418AE" w14:textId="0D75AC37" w:rsidR="00596CAD" w:rsidRPr="00AA639D" w:rsidRDefault="008716E4">
          <w:pPr>
            <w:pStyle w:val="11"/>
            <w:tabs>
              <w:tab w:val="right" w:leader="dot" w:pos="9344"/>
            </w:tabs>
            <w:rPr>
              <w:rFonts w:ascii="Times New Roman" w:hAnsi="Times New Roman"/>
              <w:b/>
              <w:noProof/>
              <w:sz w:val="28"/>
              <w:szCs w:val="28"/>
              <w:lang w:eastAsia="ko-KR"/>
            </w:rPr>
          </w:pPr>
          <w:hyperlink w:anchor="_Toc101773746" w:history="1">
            <w:r w:rsidR="00596CAD" w:rsidRPr="00AA639D">
              <w:rPr>
                <w:rStyle w:val="a9"/>
                <w:rFonts w:ascii="Times New Roman" w:hAnsi="Times New Roman"/>
                <w:b/>
                <w:noProof/>
                <w:sz w:val="28"/>
                <w:szCs w:val="28"/>
              </w:rPr>
              <w:t>5. ЗАЩИТА НЕМАТЕРИАЛЬНЫХ БЛАГ</w:t>
            </w:r>
            <w:r w:rsidR="00596CAD" w:rsidRPr="00AA639D">
              <w:rPr>
                <w:rFonts w:ascii="Times New Roman" w:hAnsi="Times New Roman"/>
                <w:b/>
                <w:noProof/>
                <w:webHidden/>
                <w:sz w:val="28"/>
                <w:szCs w:val="28"/>
              </w:rPr>
              <w:tab/>
            </w:r>
            <w:r w:rsidR="00596CAD" w:rsidRPr="00AA639D">
              <w:rPr>
                <w:rFonts w:ascii="Times New Roman" w:hAnsi="Times New Roman"/>
                <w:b/>
                <w:noProof/>
                <w:webHidden/>
                <w:sz w:val="28"/>
                <w:szCs w:val="28"/>
              </w:rPr>
              <w:fldChar w:fldCharType="begin"/>
            </w:r>
            <w:r w:rsidR="00596CAD" w:rsidRPr="00AA639D">
              <w:rPr>
                <w:rFonts w:ascii="Times New Roman" w:hAnsi="Times New Roman"/>
                <w:b/>
                <w:noProof/>
                <w:webHidden/>
                <w:sz w:val="28"/>
                <w:szCs w:val="28"/>
              </w:rPr>
              <w:instrText xml:space="preserve"> PAGEREF _Toc101773746 \h </w:instrText>
            </w:r>
            <w:r w:rsidR="00596CAD" w:rsidRPr="00AA639D">
              <w:rPr>
                <w:rFonts w:ascii="Times New Roman" w:hAnsi="Times New Roman"/>
                <w:b/>
                <w:noProof/>
                <w:webHidden/>
                <w:sz w:val="28"/>
                <w:szCs w:val="28"/>
              </w:rPr>
            </w:r>
            <w:r w:rsidR="00596CAD" w:rsidRPr="00AA639D">
              <w:rPr>
                <w:rFonts w:ascii="Times New Roman" w:hAnsi="Times New Roman"/>
                <w:b/>
                <w:noProof/>
                <w:webHidden/>
                <w:sz w:val="28"/>
                <w:szCs w:val="28"/>
              </w:rPr>
              <w:fldChar w:fldCharType="separate"/>
            </w:r>
            <w:r>
              <w:rPr>
                <w:rFonts w:ascii="Times New Roman" w:hAnsi="Times New Roman"/>
                <w:b/>
                <w:noProof/>
                <w:webHidden/>
                <w:sz w:val="28"/>
                <w:szCs w:val="28"/>
              </w:rPr>
              <w:t>23</w:t>
            </w:r>
            <w:r w:rsidR="00596CAD" w:rsidRPr="00AA639D">
              <w:rPr>
                <w:rFonts w:ascii="Times New Roman" w:hAnsi="Times New Roman"/>
                <w:b/>
                <w:noProof/>
                <w:webHidden/>
                <w:sz w:val="28"/>
                <w:szCs w:val="28"/>
              </w:rPr>
              <w:fldChar w:fldCharType="end"/>
            </w:r>
          </w:hyperlink>
        </w:p>
        <w:p w14:paraId="72B3C9B0" w14:textId="547B00AE" w:rsidR="00596CAD" w:rsidRPr="00AA639D" w:rsidRDefault="008716E4">
          <w:pPr>
            <w:pStyle w:val="11"/>
            <w:tabs>
              <w:tab w:val="right" w:leader="dot" w:pos="9344"/>
            </w:tabs>
            <w:rPr>
              <w:rFonts w:ascii="Times New Roman" w:hAnsi="Times New Roman"/>
              <w:b/>
              <w:noProof/>
              <w:sz w:val="28"/>
              <w:szCs w:val="28"/>
              <w:lang w:eastAsia="ko-KR"/>
            </w:rPr>
          </w:pPr>
          <w:hyperlink w:anchor="_Toc101773747" w:history="1">
            <w:r w:rsidR="00596CAD" w:rsidRPr="00AA639D">
              <w:rPr>
                <w:rStyle w:val="a9"/>
                <w:rFonts w:ascii="Times New Roman" w:hAnsi="Times New Roman"/>
                <w:b/>
                <w:noProof/>
                <w:sz w:val="28"/>
                <w:szCs w:val="28"/>
              </w:rPr>
              <w:t>ЗАКЛЮЧЕНИЕ</w:t>
            </w:r>
            <w:r w:rsidR="00596CAD" w:rsidRPr="00AA639D">
              <w:rPr>
                <w:rFonts w:ascii="Times New Roman" w:hAnsi="Times New Roman"/>
                <w:b/>
                <w:noProof/>
                <w:webHidden/>
                <w:sz w:val="28"/>
                <w:szCs w:val="28"/>
              </w:rPr>
              <w:tab/>
            </w:r>
            <w:r w:rsidR="00596CAD" w:rsidRPr="00AA639D">
              <w:rPr>
                <w:rFonts w:ascii="Times New Roman" w:hAnsi="Times New Roman"/>
                <w:b/>
                <w:noProof/>
                <w:webHidden/>
                <w:sz w:val="28"/>
                <w:szCs w:val="28"/>
              </w:rPr>
              <w:fldChar w:fldCharType="begin"/>
            </w:r>
            <w:r w:rsidR="00596CAD" w:rsidRPr="00AA639D">
              <w:rPr>
                <w:rFonts w:ascii="Times New Roman" w:hAnsi="Times New Roman"/>
                <w:b/>
                <w:noProof/>
                <w:webHidden/>
                <w:sz w:val="28"/>
                <w:szCs w:val="28"/>
              </w:rPr>
              <w:instrText xml:space="preserve"> PAGEREF _Toc101773747 \h </w:instrText>
            </w:r>
            <w:r w:rsidR="00596CAD" w:rsidRPr="00AA639D">
              <w:rPr>
                <w:rFonts w:ascii="Times New Roman" w:hAnsi="Times New Roman"/>
                <w:b/>
                <w:noProof/>
                <w:webHidden/>
                <w:sz w:val="28"/>
                <w:szCs w:val="28"/>
              </w:rPr>
            </w:r>
            <w:r w:rsidR="00596CAD" w:rsidRPr="00AA639D">
              <w:rPr>
                <w:rFonts w:ascii="Times New Roman" w:hAnsi="Times New Roman"/>
                <w:b/>
                <w:noProof/>
                <w:webHidden/>
                <w:sz w:val="28"/>
                <w:szCs w:val="28"/>
              </w:rPr>
              <w:fldChar w:fldCharType="separate"/>
            </w:r>
            <w:r>
              <w:rPr>
                <w:rFonts w:ascii="Times New Roman" w:hAnsi="Times New Roman"/>
                <w:b/>
                <w:noProof/>
                <w:webHidden/>
                <w:sz w:val="28"/>
                <w:szCs w:val="28"/>
              </w:rPr>
              <w:t>27</w:t>
            </w:r>
            <w:r w:rsidR="00596CAD" w:rsidRPr="00AA639D">
              <w:rPr>
                <w:rFonts w:ascii="Times New Roman" w:hAnsi="Times New Roman"/>
                <w:b/>
                <w:noProof/>
                <w:webHidden/>
                <w:sz w:val="28"/>
                <w:szCs w:val="28"/>
              </w:rPr>
              <w:fldChar w:fldCharType="end"/>
            </w:r>
          </w:hyperlink>
        </w:p>
        <w:p w14:paraId="764D5627" w14:textId="669173C0" w:rsidR="00596CAD" w:rsidRPr="00AA639D" w:rsidRDefault="008716E4">
          <w:pPr>
            <w:pStyle w:val="11"/>
            <w:tabs>
              <w:tab w:val="right" w:leader="dot" w:pos="9344"/>
            </w:tabs>
            <w:rPr>
              <w:rFonts w:ascii="Times New Roman" w:hAnsi="Times New Roman"/>
              <w:b/>
              <w:noProof/>
              <w:sz w:val="28"/>
              <w:szCs w:val="28"/>
              <w:lang w:eastAsia="ko-KR"/>
            </w:rPr>
          </w:pPr>
          <w:hyperlink w:anchor="_Toc101773748" w:history="1">
            <w:r w:rsidR="00596CAD" w:rsidRPr="00AA639D">
              <w:rPr>
                <w:rStyle w:val="a9"/>
                <w:rFonts w:ascii="Times New Roman" w:hAnsi="Times New Roman"/>
                <w:b/>
                <w:noProof/>
                <w:sz w:val="28"/>
                <w:szCs w:val="28"/>
              </w:rPr>
              <w:t>СПИСОК ИСПОЛЬЗОВАННЫХ ИСТОЧНИКОВ</w:t>
            </w:r>
            <w:r w:rsidR="00596CAD" w:rsidRPr="00AA639D">
              <w:rPr>
                <w:rFonts w:ascii="Times New Roman" w:hAnsi="Times New Roman"/>
                <w:b/>
                <w:noProof/>
                <w:webHidden/>
                <w:sz w:val="28"/>
                <w:szCs w:val="28"/>
              </w:rPr>
              <w:tab/>
            </w:r>
            <w:r w:rsidR="00596CAD" w:rsidRPr="00AA639D">
              <w:rPr>
                <w:rFonts w:ascii="Times New Roman" w:hAnsi="Times New Roman"/>
                <w:b/>
                <w:noProof/>
                <w:webHidden/>
                <w:sz w:val="28"/>
                <w:szCs w:val="28"/>
              </w:rPr>
              <w:fldChar w:fldCharType="begin"/>
            </w:r>
            <w:r w:rsidR="00596CAD" w:rsidRPr="00AA639D">
              <w:rPr>
                <w:rFonts w:ascii="Times New Roman" w:hAnsi="Times New Roman"/>
                <w:b/>
                <w:noProof/>
                <w:webHidden/>
                <w:sz w:val="28"/>
                <w:szCs w:val="28"/>
              </w:rPr>
              <w:instrText xml:space="preserve"> PAGEREF _Toc101773748 \h </w:instrText>
            </w:r>
            <w:r w:rsidR="00596CAD" w:rsidRPr="00AA639D">
              <w:rPr>
                <w:rFonts w:ascii="Times New Roman" w:hAnsi="Times New Roman"/>
                <w:b/>
                <w:noProof/>
                <w:webHidden/>
                <w:sz w:val="28"/>
                <w:szCs w:val="28"/>
              </w:rPr>
            </w:r>
            <w:r w:rsidR="00596CAD" w:rsidRPr="00AA639D">
              <w:rPr>
                <w:rFonts w:ascii="Times New Roman" w:hAnsi="Times New Roman"/>
                <w:b/>
                <w:noProof/>
                <w:webHidden/>
                <w:sz w:val="28"/>
                <w:szCs w:val="28"/>
              </w:rPr>
              <w:fldChar w:fldCharType="separate"/>
            </w:r>
            <w:r>
              <w:rPr>
                <w:rFonts w:ascii="Times New Roman" w:hAnsi="Times New Roman"/>
                <w:b/>
                <w:noProof/>
                <w:webHidden/>
                <w:sz w:val="28"/>
                <w:szCs w:val="28"/>
              </w:rPr>
              <w:t>29</w:t>
            </w:r>
            <w:r w:rsidR="00596CAD" w:rsidRPr="00AA639D">
              <w:rPr>
                <w:rFonts w:ascii="Times New Roman" w:hAnsi="Times New Roman"/>
                <w:b/>
                <w:noProof/>
                <w:webHidden/>
                <w:sz w:val="28"/>
                <w:szCs w:val="28"/>
              </w:rPr>
              <w:fldChar w:fldCharType="end"/>
            </w:r>
          </w:hyperlink>
        </w:p>
        <w:p w14:paraId="1C24C5D8" w14:textId="0FEF01B1" w:rsidR="00593AA2" w:rsidRDefault="00593AA2">
          <w:r w:rsidRPr="00AA639D">
            <w:rPr>
              <w:rFonts w:ascii="Times New Roman" w:hAnsi="Times New Roman" w:cs="Times New Roman"/>
              <w:b/>
              <w:sz w:val="28"/>
              <w:szCs w:val="28"/>
              <w:u w:val="single"/>
            </w:rPr>
            <w:fldChar w:fldCharType="end"/>
          </w:r>
        </w:p>
      </w:sdtContent>
    </w:sdt>
    <w:p w14:paraId="5FA7172C" w14:textId="77777777" w:rsidR="003C708A" w:rsidRDefault="003C708A">
      <w:pPr>
        <w:rPr>
          <w:rFonts w:ascii="Times New Roman" w:hAnsi="Times New Roman" w:cs="Times New Roman"/>
          <w:b/>
          <w:sz w:val="28"/>
        </w:rPr>
      </w:pPr>
      <w:r>
        <w:rPr>
          <w:rFonts w:ascii="Times New Roman" w:hAnsi="Times New Roman" w:cs="Times New Roman"/>
          <w:b/>
          <w:sz w:val="28"/>
        </w:rPr>
        <w:br w:type="page"/>
      </w:r>
    </w:p>
    <w:p w14:paraId="2830DDE9" w14:textId="60CEACB2" w:rsidR="00127150" w:rsidRDefault="00127150" w:rsidP="00622FE0">
      <w:pPr>
        <w:pStyle w:val="1"/>
        <w:spacing w:before="0" w:line="360" w:lineRule="auto"/>
        <w:rPr>
          <w:rFonts w:ascii="Times New Roman" w:hAnsi="Times New Roman" w:cs="Times New Roman"/>
          <w:b/>
          <w:color w:val="auto"/>
          <w:sz w:val="28"/>
          <w:szCs w:val="28"/>
        </w:rPr>
      </w:pPr>
      <w:bookmarkStart w:id="0" w:name="_Toc68469114"/>
      <w:bookmarkStart w:id="1" w:name="_Toc101773741"/>
      <w:r w:rsidRPr="00B27ED1">
        <w:rPr>
          <w:rFonts w:ascii="Times New Roman" w:hAnsi="Times New Roman" w:cs="Times New Roman"/>
          <w:b/>
          <w:color w:val="auto"/>
          <w:sz w:val="28"/>
          <w:szCs w:val="28"/>
        </w:rPr>
        <w:lastRenderedPageBreak/>
        <w:t>ВВЕДЕНИЕ</w:t>
      </w:r>
      <w:bookmarkEnd w:id="0"/>
      <w:bookmarkEnd w:id="1"/>
    </w:p>
    <w:p w14:paraId="0B574E9B" w14:textId="77777777" w:rsidR="00DB3876" w:rsidRPr="00EF12D0" w:rsidRDefault="00DB3876" w:rsidP="00AD7117">
      <w:pPr>
        <w:spacing w:before="240"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В Конституции Российской Федерации и Всеобщей декларации</w:t>
      </w:r>
      <w:r w:rsidR="00676C68" w:rsidRPr="00EF12D0">
        <w:rPr>
          <w:rFonts w:ascii="Times New Roman" w:eastAsia="Calibri" w:hAnsi="Times New Roman" w:cs="Times New Roman"/>
          <w:bCs/>
          <w:sz w:val="28"/>
          <w:szCs w:val="22"/>
        </w:rPr>
        <w:t xml:space="preserve"> прав и свобод человека провозглаша</w:t>
      </w:r>
      <w:r w:rsidRPr="00EF12D0">
        <w:rPr>
          <w:rFonts w:ascii="Times New Roman" w:eastAsia="Calibri" w:hAnsi="Times New Roman" w:cs="Times New Roman"/>
          <w:bCs/>
          <w:sz w:val="28"/>
          <w:szCs w:val="22"/>
        </w:rPr>
        <w:t>ют</w:t>
      </w:r>
      <w:r w:rsidR="00676C68" w:rsidRPr="00EF12D0">
        <w:rPr>
          <w:rFonts w:ascii="Times New Roman" w:eastAsia="Calibri" w:hAnsi="Times New Roman" w:cs="Times New Roman"/>
          <w:bCs/>
          <w:sz w:val="28"/>
          <w:szCs w:val="22"/>
        </w:rPr>
        <w:t xml:space="preserve"> права и свободы человека высшей ценностью общества и государства</w:t>
      </w:r>
      <w:r w:rsidRPr="00EF12D0">
        <w:rPr>
          <w:rFonts w:ascii="Times New Roman" w:eastAsia="Calibri" w:hAnsi="Times New Roman" w:cs="Times New Roman"/>
          <w:bCs/>
          <w:sz w:val="28"/>
          <w:szCs w:val="22"/>
        </w:rPr>
        <w:t>.</w:t>
      </w:r>
    </w:p>
    <w:p w14:paraId="389EB792" w14:textId="27FEDBB8" w:rsidR="00C36DC7" w:rsidRPr="00EF12D0" w:rsidRDefault="00DB3876" w:rsidP="00EF12D0">
      <w:pPr>
        <w:spacing w:after="0" w:line="360" w:lineRule="auto"/>
        <w:ind w:firstLine="709"/>
        <w:jc w:val="both"/>
        <w:rPr>
          <w:rFonts w:ascii="Times New Roman" w:eastAsia="Calibri" w:hAnsi="Times New Roman" w:cs="Times New Roman"/>
          <w:bCs/>
          <w:sz w:val="28"/>
          <w:szCs w:val="22"/>
        </w:rPr>
      </w:pPr>
      <w:bookmarkStart w:id="2" w:name="_Hlk101736344"/>
      <w:r w:rsidRPr="00EF12D0">
        <w:rPr>
          <w:rFonts w:ascii="Times New Roman" w:eastAsia="Calibri" w:hAnsi="Times New Roman" w:cs="Times New Roman"/>
          <w:bCs/>
          <w:sz w:val="28"/>
          <w:szCs w:val="22"/>
        </w:rPr>
        <w:t>Прав</w:t>
      </w:r>
      <w:r w:rsidR="00D46B74" w:rsidRPr="00EF12D0">
        <w:rPr>
          <w:rFonts w:ascii="Times New Roman" w:eastAsia="Calibri" w:hAnsi="Times New Roman" w:cs="Times New Roman"/>
          <w:bCs/>
          <w:sz w:val="28"/>
          <w:szCs w:val="22"/>
        </w:rPr>
        <w:t xml:space="preserve">о на жизнь, честь, достоинство личности, свободу и личную неприкосновенность, неприкосновенность частной жизни, личной и семейной тайны, тайна переписки, телефонных переговоров, </w:t>
      </w:r>
      <w:r w:rsidR="0083216E" w:rsidRPr="00EF12D0">
        <w:rPr>
          <w:rFonts w:ascii="Times New Roman" w:eastAsia="Calibri" w:hAnsi="Times New Roman" w:cs="Times New Roman"/>
          <w:bCs/>
          <w:sz w:val="28"/>
          <w:szCs w:val="22"/>
        </w:rPr>
        <w:t>почтовых, телеграфных и иных сообщений, а также неприкосновенность жилища, свободу передвижения и выбора места жительства относятся к личным правам и свободам человек</w:t>
      </w:r>
      <w:r w:rsidR="00C36DC7" w:rsidRPr="00EF12D0">
        <w:rPr>
          <w:rFonts w:ascii="Times New Roman" w:eastAsia="Calibri" w:hAnsi="Times New Roman" w:cs="Times New Roman"/>
          <w:bCs/>
          <w:sz w:val="28"/>
          <w:szCs w:val="22"/>
        </w:rPr>
        <w:t>а. Они принадлежат человеку от рождения и</w:t>
      </w:r>
      <w:r w:rsidR="00CA444B" w:rsidRPr="00EF12D0">
        <w:rPr>
          <w:rFonts w:ascii="Times New Roman" w:eastAsia="Calibri" w:hAnsi="Times New Roman" w:cs="Times New Roman"/>
          <w:bCs/>
          <w:sz w:val="28"/>
          <w:szCs w:val="22"/>
        </w:rPr>
        <w:t xml:space="preserve"> </w:t>
      </w:r>
      <w:r w:rsidR="00C36DC7" w:rsidRPr="00EF12D0">
        <w:rPr>
          <w:rFonts w:ascii="Times New Roman" w:eastAsia="Calibri" w:hAnsi="Times New Roman" w:cs="Times New Roman"/>
          <w:bCs/>
          <w:sz w:val="28"/>
          <w:szCs w:val="22"/>
        </w:rPr>
        <w:t>являются неотчуждаемыми</w:t>
      </w:r>
      <w:bookmarkEnd w:id="2"/>
      <w:r w:rsidR="00C36DC7" w:rsidRPr="00EF12D0">
        <w:rPr>
          <w:rFonts w:ascii="Times New Roman" w:eastAsia="Calibri" w:hAnsi="Times New Roman" w:cs="Times New Roman"/>
          <w:bCs/>
          <w:sz w:val="28"/>
          <w:szCs w:val="22"/>
        </w:rPr>
        <w:t>.</w:t>
      </w:r>
    </w:p>
    <w:p w14:paraId="241AE7C7" w14:textId="1FAF87C8" w:rsidR="00CA444B" w:rsidRPr="00EF12D0" w:rsidRDefault="00C36DC7"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Конкретизиру</w:t>
      </w:r>
      <w:r w:rsidR="00CA444B" w:rsidRPr="00EF12D0">
        <w:rPr>
          <w:rFonts w:ascii="Times New Roman" w:eastAsia="Calibri" w:hAnsi="Times New Roman" w:cs="Times New Roman"/>
          <w:bCs/>
          <w:sz w:val="28"/>
          <w:szCs w:val="22"/>
        </w:rPr>
        <w:t>я конституционные нормы</w:t>
      </w:r>
      <w:r w:rsidRPr="00EF12D0">
        <w:rPr>
          <w:rFonts w:ascii="Times New Roman" w:eastAsia="Calibri" w:hAnsi="Times New Roman" w:cs="Times New Roman"/>
          <w:bCs/>
          <w:sz w:val="28"/>
          <w:szCs w:val="22"/>
        </w:rPr>
        <w:t>, Гражданский кодекс Российской Ф</w:t>
      </w:r>
      <w:r w:rsidR="00CA444B" w:rsidRPr="00EF12D0">
        <w:rPr>
          <w:rFonts w:ascii="Times New Roman" w:eastAsia="Calibri" w:hAnsi="Times New Roman" w:cs="Times New Roman"/>
          <w:bCs/>
          <w:sz w:val="28"/>
          <w:szCs w:val="22"/>
        </w:rPr>
        <w:t>едерации</w:t>
      </w:r>
      <w:r w:rsidRPr="00EF12D0">
        <w:rPr>
          <w:rFonts w:ascii="Times New Roman" w:eastAsia="Calibri" w:hAnsi="Times New Roman" w:cs="Times New Roman"/>
          <w:bCs/>
          <w:sz w:val="28"/>
          <w:szCs w:val="22"/>
        </w:rPr>
        <w:t xml:space="preserve"> закреп</w:t>
      </w:r>
      <w:r w:rsidR="00593AA2" w:rsidRPr="00EF12D0">
        <w:rPr>
          <w:rFonts w:ascii="Times New Roman" w:eastAsia="Calibri" w:hAnsi="Times New Roman" w:cs="Times New Roman"/>
          <w:bCs/>
          <w:sz w:val="28"/>
          <w:szCs w:val="22"/>
        </w:rPr>
        <w:t>ляет</w:t>
      </w:r>
      <w:r w:rsidRPr="00EF12D0">
        <w:rPr>
          <w:rFonts w:ascii="Times New Roman" w:eastAsia="Calibri" w:hAnsi="Times New Roman" w:cs="Times New Roman"/>
          <w:bCs/>
          <w:sz w:val="28"/>
          <w:szCs w:val="22"/>
        </w:rPr>
        <w:t xml:space="preserve"> такие нематериальные блага, как </w:t>
      </w:r>
      <w:r w:rsidR="00CA444B" w:rsidRPr="00EF12D0">
        <w:rPr>
          <w:rFonts w:ascii="Times New Roman" w:eastAsia="Calibri" w:hAnsi="Times New Roman" w:cs="Times New Roman"/>
          <w:bCs/>
          <w:sz w:val="28"/>
          <w:szCs w:val="22"/>
        </w:rPr>
        <w:t>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а также иные нематериальные блага, принадлежащие гражданину от рождения</w:t>
      </w:r>
      <w:r w:rsidR="006F2EC6" w:rsidRPr="00EF12D0">
        <w:rPr>
          <w:rFonts w:ascii="Times New Roman" w:eastAsia="Calibri" w:hAnsi="Times New Roman" w:cs="Times New Roman"/>
          <w:bCs/>
          <w:sz w:val="28"/>
          <w:szCs w:val="22"/>
        </w:rPr>
        <w:t>, определяя при это способы их гражданско-правовой защиты</w:t>
      </w:r>
    </w:p>
    <w:p w14:paraId="0A9BB580" w14:textId="4D62E521" w:rsidR="00BD3478" w:rsidRPr="00EF12D0" w:rsidRDefault="006F2EC6"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Актуальность темы обусловлена тем, </w:t>
      </w:r>
      <w:r w:rsidR="00BD3478" w:rsidRPr="00EF12D0">
        <w:rPr>
          <w:rFonts w:ascii="Times New Roman" w:eastAsia="Calibri" w:hAnsi="Times New Roman" w:cs="Times New Roman"/>
          <w:bCs/>
          <w:sz w:val="28"/>
          <w:szCs w:val="22"/>
        </w:rPr>
        <w:t xml:space="preserve">что, являясь высшей ценностью государства и общества нематериальные блага не исследованы в совокупности с их способами защиты. </w:t>
      </w:r>
      <w:r w:rsidR="003C269F" w:rsidRPr="00EF12D0">
        <w:rPr>
          <w:rFonts w:ascii="Times New Roman" w:eastAsia="Calibri" w:hAnsi="Times New Roman" w:cs="Times New Roman"/>
          <w:bCs/>
          <w:sz w:val="28"/>
          <w:szCs w:val="22"/>
        </w:rPr>
        <w:t xml:space="preserve">Развитие информационных технологий, в том числе и сети «Интернет» подвергают опасности личные права человека, в связи с чем требуется совершенствование законодательства. </w:t>
      </w:r>
    </w:p>
    <w:p w14:paraId="5D721076" w14:textId="5E6381CA" w:rsidR="003C269F" w:rsidRPr="00EF12D0" w:rsidRDefault="003C269F"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Объектом исследования являются гражданско-правовые отношения, связанные с нематериальными благами, а также отношения, складывающиеся в сфере защиты таких благ.</w:t>
      </w:r>
    </w:p>
    <w:p w14:paraId="0712B2CF" w14:textId="3CF8EB1D" w:rsidR="00010EC8" w:rsidRPr="00EF12D0" w:rsidRDefault="003C269F"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Предметом курсовой работы является </w:t>
      </w:r>
      <w:r w:rsidR="00010EC8" w:rsidRPr="00EF12D0">
        <w:rPr>
          <w:rFonts w:ascii="Times New Roman" w:eastAsia="Calibri" w:hAnsi="Times New Roman" w:cs="Times New Roman"/>
          <w:bCs/>
          <w:sz w:val="28"/>
          <w:szCs w:val="22"/>
        </w:rPr>
        <w:t>совокупность правовых норм, регулирующих личные неимущественные отношения, выраженные в Гражданском Кодексе Российской Федерации.</w:t>
      </w:r>
    </w:p>
    <w:p w14:paraId="043A50C3" w14:textId="16D06F2D" w:rsidR="00010EC8" w:rsidRPr="00EF12D0" w:rsidRDefault="00010EC8"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Цель курсовой работы- исследование сущности нематериальных благ в качестве одного из институтов гражданского права, а также формирование представления об основных способах защиты нематериальных благ.</w:t>
      </w:r>
    </w:p>
    <w:p w14:paraId="19303B92" w14:textId="0D4302BC" w:rsidR="006F2EC6" w:rsidRPr="00EF12D0" w:rsidRDefault="006B09EE"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Для достижения поставленной цели необходимо решить следующие задачи:</w:t>
      </w:r>
    </w:p>
    <w:p w14:paraId="53A2ADA3" w14:textId="0077B7F3" w:rsidR="006B09EE" w:rsidRPr="00EF12D0" w:rsidRDefault="00DB685D"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1</w:t>
      </w:r>
      <w:r w:rsidR="006B09EE" w:rsidRPr="00EF12D0">
        <w:rPr>
          <w:rFonts w:ascii="Times New Roman" w:eastAsia="Calibri" w:hAnsi="Times New Roman" w:cs="Times New Roman"/>
          <w:bCs/>
          <w:sz w:val="28"/>
          <w:szCs w:val="22"/>
        </w:rPr>
        <w:t>. Изучить понятие и признаки нематериальных благ.</w:t>
      </w:r>
    </w:p>
    <w:p w14:paraId="25915E8B" w14:textId="0F6615EB" w:rsidR="006B09EE" w:rsidRPr="00EF12D0" w:rsidRDefault="00DB685D"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2</w:t>
      </w:r>
      <w:r w:rsidR="006B09EE" w:rsidRPr="00EF12D0">
        <w:rPr>
          <w:rFonts w:ascii="Times New Roman" w:eastAsia="Calibri" w:hAnsi="Times New Roman" w:cs="Times New Roman"/>
          <w:bCs/>
          <w:sz w:val="28"/>
          <w:szCs w:val="22"/>
        </w:rPr>
        <w:t>. Рассмотреть все виды нематериальных благ.</w:t>
      </w:r>
    </w:p>
    <w:p w14:paraId="5F76E0CF" w14:textId="3A3EEB51" w:rsidR="006B09EE" w:rsidRPr="00EF12D0" w:rsidRDefault="00DB685D"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3</w:t>
      </w:r>
      <w:r w:rsidR="006B09EE" w:rsidRPr="00EF12D0">
        <w:rPr>
          <w:rFonts w:ascii="Times New Roman" w:eastAsia="Calibri" w:hAnsi="Times New Roman" w:cs="Times New Roman"/>
          <w:bCs/>
          <w:sz w:val="28"/>
          <w:szCs w:val="22"/>
        </w:rPr>
        <w:t>. Изучить некоторые отдельные виды нематериальных благ и способы их защиты.</w:t>
      </w:r>
    </w:p>
    <w:p w14:paraId="7F2CB5BF" w14:textId="0ABA5382" w:rsidR="00F20243" w:rsidRPr="00EF12D0" w:rsidRDefault="006B09EE"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Теоретическая значимость курсовой работы заключается в том, что нами были получены более глубокие знания, касающиеся </w:t>
      </w:r>
      <w:r w:rsidR="00F20243" w:rsidRPr="00EF12D0">
        <w:rPr>
          <w:rFonts w:ascii="Times New Roman" w:eastAsia="Calibri" w:hAnsi="Times New Roman" w:cs="Times New Roman"/>
          <w:bCs/>
          <w:sz w:val="28"/>
          <w:szCs w:val="22"/>
        </w:rPr>
        <w:t>нематериальных благ и способов их защиты.</w:t>
      </w:r>
    </w:p>
    <w:p w14:paraId="29226464" w14:textId="2BF8CC57" w:rsidR="00F20243" w:rsidRPr="00EF12D0" w:rsidRDefault="00F20243"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Практическая значимость курсовой работы заключается в том, что благодаря более детальному изучению данной темы, в дальнейшем в нашей юридической деятельности будет возможность избежать ошибок и неправильного трактования понятия «нематериальные блага». </w:t>
      </w:r>
    </w:p>
    <w:p w14:paraId="02C3E06E" w14:textId="1017521E" w:rsidR="00593AA2" w:rsidRPr="00EF12D0" w:rsidRDefault="00593AA2"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При написании данной работы были использованы следующие методы: логический, метод анализа и синтеза, сравнительно-правовой метод.</w:t>
      </w:r>
    </w:p>
    <w:p w14:paraId="2C46BB46" w14:textId="44FE9D31" w:rsidR="00622FE0" w:rsidRDefault="00622FE0">
      <w:pPr>
        <w:rPr>
          <w:rFonts w:ascii="Times New Roman" w:eastAsia="Calibri" w:hAnsi="Times New Roman" w:cs="Times New Roman"/>
          <w:bCs/>
          <w:sz w:val="28"/>
          <w:szCs w:val="22"/>
        </w:rPr>
      </w:pPr>
      <w:r>
        <w:rPr>
          <w:rFonts w:ascii="Times New Roman" w:eastAsia="Calibri" w:hAnsi="Times New Roman" w:cs="Times New Roman"/>
          <w:bCs/>
          <w:sz w:val="28"/>
          <w:szCs w:val="22"/>
        </w:rPr>
        <w:br w:type="page"/>
      </w:r>
    </w:p>
    <w:p w14:paraId="4C18CD87" w14:textId="440524FD" w:rsidR="00770A4C" w:rsidRDefault="0092022D" w:rsidP="00272336">
      <w:pPr>
        <w:pStyle w:val="1"/>
        <w:spacing w:before="0" w:line="360" w:lineRule="auto"/>
        <w:ind w:firstLine="709"/>
        <w:rPr>
          <w:rFonts w:ascii="Times New Roman" w:hAnsi="Times New Roman" w:cs="Times New Roman"/>
          <w:b/>
          <w:bCs/>
          <w:color w:val="auto"/>
          <w:sz w:val="28"/>
          <w:szCs w:val="28"/>
        </w:rPr>
      </w:pPr>
      <w:bookmarkStart w:id="3" w:name="_Toc101773742"/>
      <w:bookmarkStart w:id="4" w:name="_Toc68469115"/>
      <w:r w:rsidRPr="00EF12D0">
        <w:rPr>
          <w:rFonts w:ascii="Times New Roman" w:hAnsi="Times New Roman" w:cs="Times New Roman"/>
          <w:b/>
          <w:bCs/>
          <w:color w:val="auto"/>
          <w:sz w:val="28"/>
          <w:szCs w:val="28"/>
        </w:rPr>
        <w:t>1.</w:t>
      </w:r>
      <w:r w:rsidR="007321EB" w:rsidRPr="00EF12D0">
        <w:rPr>
          <w:rFonts w:ascii="Times New Roman" w:hAnsi="Times New Roman" w:cs="Times New Roman"/>
          <w:b/>
          <w:bCs/>
          <w:color w:val="auto"/>
          <w:sz w:val="28"/>
          <w:szCs w:val="28"/>
        </w:rPr>
        <w:t xml:space="preserve"> ПОНЯТИЕ И ПРИЗНАКИ НЕМАТЕРИАЛЬНЫХ БЛАГ</w:t>
      </w:r>
      <w:bookmarkEnd w:id="3"/>
      <w:r w:rsidRPr="00EF12D0">
        <w:rPr>
          <w:rFonts w:ascii="Times New Roman" w:hAnsi="Times New Roman" w:cs="Times New Roman"/>
          <w:b/>
          <w:bCs/>
          <w:color w:val="auto"/>
          <w:sz w:val="28"/>
          <w:szCs w:val="28"/>
        </w:rPr>
        <w:t xml:space="preserve"> </w:t>
      </w:r>
      <w:bookmarkEnd w:id="4"/>
    </w:p>
    <w:p w14:paraId="3D88CF14" w14:textId="56A326EA" w:rsidR="00770A4C" w:rsidRPr="00EF12D0" w:rsidRDefault="00770A4C" w:rsidP="00272336">
      <w:pPr>
        <w:spacing w:before="240"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Объекты гражданских прав — это материальные и нематериальные блага, по поводу которых возникают и существуют гражданские правоотношения. Перечень видов объектов гражданских прав перечислен в статье 128 ГК РФ и является исчерпывающим. Так к объектам относятся: </w:t>
      </w:r>
    </w:p>
    <w:p w14:paraId="5854E7D4" w14:textId="044A20D9" w:rsidR="00770A4C" w:rsidRPr="00EF12D0" w:rsidRDefault="00770A4C"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1.вещи, включая наличные деньги и документарные ценные бумаги, иное имущество, в том числе имущественные права;</w:t>
      </w:r>
    </w:p>
    <w:p w14:paraId="02A70C3A" w14:textId="2B582177" w:rsidR="00770A4C" w:rsidRPr="00EF12D0" w:rsidRDefault="00770A4C"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2.результаты работ и оказание услуг;</w:t>
      </w:r>
    </w:p>
    <w:p w14:paraId="7846CE04" w14:textId="36CD0D9B" w:rsidR="00770A4C" w:rsidRPr="00EF12D0" w:rsidRDefault="00770A4C"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3.охраняемые результаты интеллектуальной деятельности и приравненные к ним средства индивидуализации (РИДСИ), т.е. интеллектуальная собственность;</w:t>
      </w:r>
    </w:p>
    <w:p w14:paraId="1D99FA90" w14:textId="51684D0F" w:rsidR="005A3640" w:rsidRPr="00EF12D0" w:rsidRDefault="00770A4C"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4.нематериальные блага.</w:t>
      </w:r>
    </w:p>
    <w:p w14:paraId="29612C11" w14:textId="2E8BA078" w:rsidR="00770A4C" w:rsidRPr="00EF12D0" w:rsidRDefault="00770A4C"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Особой группой объектов гражданского права являются </w:t>
      </w:r>
      <w:r w:rsidR="00545F7A" w:rsidRPr="00EF12D0">
        <w:rPr>
          <w:rFonts w:ascii="Times New Roman" w:eastAsia="Calibri" w:hAnsi="Times New Roman" w:cs="Times New Roman"/>
          <w:bCs/>
          <w:sz w:val="28"/>
          <w:szCs w:val="22"/>
        </w:rPr>
        <w:t xml:space="preserve">нематериальные блага. Гражданский кодекс РФ не содержит определения нематериальных благ, однако опираясь на Большой </w:t>
      </w:r>
      <w:r w:rsidR="00DF012C" w:rsidRPr="00EF12D0">
        <w:rPr>
          <w:rFonts w:ascii="Times New Roman" w:eastAsia="Calibri" w:hAnsi="Times New Roman" w:cs="Times New Roman"/>
          <w:bCs/>
          <w:sz w:val="28"/>
          <w:szCs w:val="22"/>
        </w:rPr>
        <w:t>ю</w:t>
      </w:r>
      <w:r w:rsidR="00545F7A" w:rsidRPr="00EF12D0">
        <w:rPr>
          <w:rFonts w:ascii="Times New Roman" w:eastAsia="Calibri" w:hAnsi="Times New Roman" w:cs="Times New Roman"/>
          <w:bCs/>
          <w:sz w:val="28"/>
          <w:szCs w:val="22"/>
        </w:rPr>
        <w:t>ридический словарь</w:t>
      </w:r>
      <w:r w:rsidR="007B09CD">
        <w:rPr>
          <w:rStyle w:val="ac"/>
          <w:rFonts w:ascii="Times New Roman" w:eastAsia="Calibri" w:hAnsi="Times New Roman" w:cs="Times New Roman"/>
          <w:bCs/>
          <w:sz w:val="28"/>
          <w:szCs w:val="22"/>
        </w:rPr>
        <w:footnoteReference w:id="1"/>
      </w:r>
      <w:r w:rsidR="00545F7A" w:rsidRPr="00EF12D0">
        <w:rPr>
          <w:rFonts w:ascii="Times New Roman" w:eastAsia="Calibri" w:hAnsi="Times New Roman" w:cs="Times New Roman"/>
          <w:bCs/>
          <w:sz w:val="28"/>
          <w:szCs w:val="22"/>
        </w:rPr>
        <w:t>, можно определить данное понятие как самостоятельную группу объектов гражданских прав, охраняемых гражданским законодательством</w:t>
      </w:r>
      <w:r w:rsidR="00DF012C" w:rsidRPr="00EF12D0">
        <w:rPr>
          <w:rFonts w:ascii="Times New Roman" w:eastAsia="Calibri" w:hAnsi="Times New Roman" w:cs="Times New Roman"/>
          <w:bCs/>
          <w:sz w:val="28"/>
          <w:szCs w:val="22"/>
        </w:rPr>
        <w:t xml:space="preserve">. </w:t>
      </w:r>
    </w:p>
    <w:p w14:paraId="195EFCE2" w14:textId="2679D5C3" w:rsidR="00DF012C" w:rsidRPr="00EF12D0" w:rsidRDefault="00DF012C"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Нематериальные блага представляют собой совокупность </w:t>
      </w:r>
      <w:r w:rsidR="00215A62">
        <w:rPr>
          <w:rFonts w:ascii="Times New Roman" w:eastAsia="Calibri" w:hAnsi="Times New Roman" w:cs="Times New Roman"/>
          <w:bCs/>
          <w:sz w:val="28"/>
          <w:szCs w:val="22"/>
        </w:rPr>
        <w:t>прав</w:t>
      </w:r>
      <w:r w:rsidRPr="00EF12D0">
        <w:rPr>
          <w:rFonts w:ascii="Times New Roman" w:eastAsia="Calibri" w:hAnsi="Times New Roman" w:cs="Times New Roman"/>
          <w:bCs/>
          <w:sz w:val="28"/>
          <w:szCs w:val="22"/>
        </w:rPr>
        <w:t xml:space="preserve"> и свобод, не имеющих выражения в материальном мире, экономического</w:t>
      </w:r>
      <w:r w:rsidR="00D0209E" w:rsidRPr="00EF12D0">
        <w:rPr>
          <w:rFonts w:ascii="Times New Roman" w:eastAsia="Calibri" w:hAnsi="Times New Roman" w:cs="Times New Roman"/>
          <w:bCs/>
          <w:sz w:val="28"/>
          <w:szCs w:val="22"/>
        </w:rPr>
        <w:t xml:space="preserve"> (имущественного)</w:t>
      </w:r>
      <w:r w:rsidRPr="00EF12D0">
        <w:rPr>
          <w:rFonts w:ascii="Times New Roman" w:eastAsia="Calibri" w:hAnsi="Times New Roman" w:cs="Times New Roman"/>
          <w:bCs/>
          <w:sz w:val="28"/>
          <w:szCs w:val="22"/>
        </w:rPr>
        <w:t xml:space="preserve"> содержания, а также не отделимых от личности</w:t>
      </w:r>
      <w:r w:rsidR="00E27BE4" w:rsidRPr="00EF12D0">
        <w:rPr>
          <w:rFonts w:ascii="Times New Roman" w:eastAsia="Calibri" w:hAnsi="Times New Roman" w:cs="Times New Roman"/>
          <w:bCs/>
          <w:sz w:val="28"/>
          <w:szCs w:val="22"/>
        </w:rPr>
        <w:t xml:space="preserve"> </w:t>
      </w:r>
      <w:r w:rsidRPr="00EF12D0">
        <w:rPr>
          <w:rFonts w:ascii="Times New Roman" w:eastAsia="Calibri" w:hAnsi="Times New Roman" w:cs="Times New Roman"/>
          <w:bCs/>
          <w:sz w:val="28"/>
          <w:szCs w:val="22"/>
        </w:rPr>
        <w:t>носителя. Данные права принадлежат человеку от рождения или в силу закона, они являются неотчуждаемыми и непередаваемыми</w:t>
      </w:r>
      <w:r w:rsidR="00FD5A60" w:rsidRPr="00EF12D0">
        <w:rPr>
          <w:rFonts w:ascii="Times New Roman" w:eastAsia="Calibri" w:hAnsi="Times New Roman" w:cs="Times New Roman"/>
          <w:bCs/>
          <w:sz w:val="28"/>
          <w:szCs w:val="22"/>
        </w:rPr>
        <w:t xml:space="preserve"> </w:t>
      </w:r>
      <w:r w:rsidR="00E27BE4" w:rsidRPr="00EF12D0">
        <w:rPr>
          <w:rFonts w:ascii="Times New Roman" w:eastAsia="Calibri" w:hAnsi="Times New Roman" w:cs="Times New Roman"/>
          <w:bCs/>
          <w:sz w:val="28"/>
          <w:szCs w:val="22"/>
        </w:rPr>
        <w:t xml:space="preserve">любыми </w:t>
      </w:r>
      <w:r w:rsidR="00FD5A60" w:rsidRPr="00EF12D0">
        <w:rPr>
          <w:rFonts w:ascii="Times New Roman" w:eastAsia="Calibri" w:hAnsi="Times New Roman" w:cs="Times New Roman"/>
          <w:bCs/>
          <w:sz w:val="28"/>
          <w:szCs w:val="22"/>
        </w:rPr>
        <w:t>иными способами.</w:t>
      </w:r>
    </w:p>
    <w:p w14:paraId="49E5C23A" w14:textId="0D740110" w:rsidR="00E27BE4" w:rsidRPr="00EF12D0" w:rsidRDefault="005C38D9"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Человек обладает такими правами в силу только своего существования. В.К. Андреев указывает что «гражданин осуществляет личные неимущественные</w:t>
      </w:r>
      <w:r w:rsidR="00004CB4" w:rsidRPr="00EF12D0">
        <w:rPr>
          <w:rFonts w:ascii="Times New Roman" w:eastAsia="Calibri" w:hAnsi="Times New Roman" w:cs="Times New Roman"/>
          <w:bCs/>
          <w:sz w:val="28"/>
          <w:szCs w:val="22"/>
        </w:rPr>
        <w:t xml:space="preserve"> </w:t>
      </w:r>
      <w:r w:rsidRPr="00EF12D0">
        <w:rPr>
          <w:rFonts w:ascii="Times New Roman" w:eastAsia="Calibri" w:hAnsi="Times New Roman" w:cs="Times New Roman"/>
          <w:bCs/>
          <w:sz w:val="28"/>
          <w:szCs w:val="22"/>
        </w:rPr>
        <w:t>права своими действиями, вне рамок права»</w:t>
      </w:r>
      <w:r w:rsidR="007B09CD">
        <w:rPr>
          <w:rStyle w:val="ac"/>
          <w:rFonts w:ascii="Times New Roman" w:eastAsia="Calibri" w:hAnsi="Times New Roman" w:cs="Times New Roman"/>
          <w:bCs/>
          <w:sz w:val="28"/>
          <w:szCs w:val="22"/>
        </w:rPr>
        <w:footnoteReference w:id="2"/>
      </w:r>
      <w:r w:rsidR="00B4114A" w:rsidRPr="00EF12D0">
        <w:rPr>
          <w:rFonts w:ascii="Times New Roman" w:eastAsia="Calibri" w:hAnsi="Times New Roman" w:cs="Times New Roman"/>
          <w:bCs/>
          <w:sz w:val="28"/>
          <w:szCs w:val="22"/>
        </w:rPr>
        <w:t xml:space="preserve">. У лица нет необходимости </w:t>
      </w:r>
      <w:r w:rsidR="002509F3" w:rsidRPr="00EF12D0">
        <w:rPr>
          <w:rFonts w:ascii="Times New Roman" w:eastAsia="Calibri" w:hAnsi="Times New Roman" w:cs="Times New Roman"/>
          <w:bCs/>
          <w:sz w:val="28"/>
          <w:szCs w:val="22"/>
        </w:rPr>
        <w:t>каким-либо</w:t>
      </w:r>
      <w:r w:rsidR="00B4114A" w:rsidRPr="00EF12D0">
        <w:rPr>
          <w:rFonts w:ascii="Times New Roman" w:eastAsia="Calibri" w:hAnsi="Times New Roman" w:cs="Times New Roman"/>
          <w:bCs/>
          <w:sz w:val="28"/>
          <w:szCs w:val="22"/>
        </w:rPr>
        <w:t xml:space="preserve"> образом приобретать и осуществлять свои личные неимущественные права, так </w:t>
      </w:r>
      <w:r w:rsidR="002509F3" w:rsidRPr="00EF12D0">
        <w:rPr>
          <w:rFonts w:ascii="Times New Roman" w:eastAsia="Calibri" w:hAnsi="Times New Roman" w:cs="Times New Roman"/>
          <w:bCs/>
          <w:sz w:val="28"/>
          <w:szCs w:val="22"/>
        </w:rPr>
        <w:t>же,</w:t>
      </w:r>
      <w:r w:rsidR="00B4114A" w:rsidRPr="00EF12D0">
        <w:rPr>
          <w:rFonts w:ascii="Times New Roman" w:eastAsia="Calibri" w:hAnsi="Times New Roman" w:cs="Times New Roman"/>
          <w:bCs/>
          <w:sz w:val="28"/>
          <w:szCs w:val="22"/>
        </w:rPr>
        <w:t xml:space="preserve"> как и исполнять обязательства</w:t>
      </w:r>
      <w:r w:rsidR="002509F3" w:rsidRPr="00EF12D0">
        <w:rPr>
          <w:rFonts w:ascii="Times New Roman" w:eastAsia="Calibri" w:hAnsi="Times New Roman" w:cs="Times New Roman"/>
          <w:bCs/>
          <w:sz w:val="28"/>
          <w:szCs w:val="22"/>
        </w:rPr>
        <w:t>. Носитель данных прав осуществляет их в повседневной жизни путем совершения обычных действий. Например, создает о себе впечатление других людей, представление о своих личных, деловых и иных качествах. Категория осуществления имущественных прав никак не может применяться в отношении нематериальных благ.</w:t>
      </w:r>
    </w:p>
    <w:p w14:paraId="077497F3" w14:textId="736FA997" w:rsidR="00E27BE4" w:rsidRPr="00EF12D0" w:rsidRDefault="002509F3"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Так же стоит </w:t>
      </w:r>
      <w:r w:rsidR="00992833" w:rsidRPr="00EF12D0">
        <w:rPr>
          <w:rFonts w:ascii="Times New Roman" w:eastAsia="Calibri" w:hAnsi="Times New Roman" w:cs="Times New Roman"/>
          <w:bCs/>
          <w:sz w:val="28"/>
          <w:szCs w:val="22"/>
        </w:rPr>
        <w:t>отметить,</w:t>
      </w:r>
      <w:r w:rsidRPr="00EF12D0">
        <w:rPr>
          <w:rFonts w:ascii="Times New Roman" w:eastAsia="Calibri" w:hAnsi="Times New Roman" w:cs="Times New Roman"/>
          <w:bCs/>
          <w:sz w:val="28"/>
          <w:szCs w:val="22"/>
        </w:rPr>
        <w:t xml:space="preserve"> что данная категория </w:t>
      </w:r>
      <w:r w:rsidR="00DD5697">
        <w:rPr>
          <w:rFonts w:ascii="Times New Roman" w:eastAsia="Calibri" w:hAnsi="Times New Roman" w:cs="Times New Roman"/>
          <w:bCs/>
          <w:sz w:val="28"/>
          <w:szCs w:val="22"/>
        </w:rPr>
        <w:t>благ</w:t>
      </w:r>
      <w:r w:rsidRPr="00EF12D0">
        <w:rPr>
          <w:rFonts w:ascii="Times New Roman" w:eastAsia="Calibri" w:hAnsi="Times New Roman" w:cs="Times New Roman"/>
          <w:bCs/>
          <w:sz w:val="28"/>
          <w:szCs w:val="22"/>
        </w:rPr>
        <w:t xml:space="preserve"> позволяет индивидуализировать личность</w:t>
      </w:r>
      <w:r w:rsidR="00992833" w:rsidRPr="00EF12D0">
        <w:rPr>
          <w:rFonts w:ascii="Times New Roman" w:eastAsia="Calibri" w:hAnsi="Times New Roman" w:cs="Times New Roman"/>
          <w:bCs/>
          <w:sz w:val="28"/>
          <w:szCs w:val="22"/>
        </w:rPr>
        <w:t>, в силу того что являются неотделимыми от своего носителя. Действия нематериальных благ продолжается в течение всей жизни человека. Однако закон так же предусматривает защиту нематериальных благ умершего лица, что предусмотрено абзацем 3, пункта 2 статьи 150 ГК РФ.</w:t>
      </w:r>
    </w:p>
    <w:p w14:paraId="1F937439" w14:textId="1EDD94EA" w:rsidR="00E04730" w:rsidRPr="00EF12D0" w:rsidRDefault="00E04730"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Являясь особой группой объектов гражданского права, нематериальные блага имеют ряд специфических особенностей (признаков), к ним можно отнести: </w:t>
      </w:r>
    </w:p>
    <w:p w14:paraId="35A68ACF" w14:textId="12226EEF" w:rsidR="00D0209E" w:rsidRPr="00EF12D0" w:rsidRDefault="00AC3000"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1.</w:t>
      </w:r>
      <w:r w:rsidR="00D0209E" w:rsidRPr="00EF12D0">
        <w:rPr>
          <w:rFonts w:ascii="Times New Roman" w:eastAsia="Calibri" w:hAnsi="Times New Roman" w:cs="Times New Roman"/>
          <w:bCs/>
          <w:sz w:val="28"/>
          <w:szCs w:val="22"/>
        </w:rPr>
        <w:t>Отсутствие материального содержания</w:t>
      </w:r>
      <w:r w:rsidRPr="00EF12D0">
        <w:rPr>
          <w:rFonts w:ascii="Times New Roman" w:eastAsia="Calibri" w:hAnsi="Times New Roman" w:cs="Times New Roman"/>
          <w:bCs/>
          <w:sz w:val="28"/>
          <w:szCs w:val="22"/>
        </w:rPr>
        <w:t>;</w:t>
      </w:r>
    </w:p>
    <w:p w14:paraId="0A954061" w14:textId="6842AC94" w:rsidR="00D0209E" w:rsidRPr="00EF12D0" w:rsidRDefault="00AC3000"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2.</w:t>
      </w:r>
      <w:r w:rsidR="00D0209E" w:rsidRPr="00EF12D0">
        <w:rPr>
          <w:rFonts w:ascii="Times New Roman" w:eastAsia="Calibri" w:hAnsi="Times New Roman" w:cs="Times New Roman"/>
          <w:bCs/>
          <w:sz w:val="28"/>
          <w:szCs w:val="22"/>
        </w:rPr>
        <w:t>Наличие связи с носителем прав, неотделимость прав от личности (неотчуждаемость и непередаваемость)</w:t>
      </w:r>
      <w:r w:rsidRPr="00EF12D0">
        <w:rPr>
          <w:rFonts w:ascii="Times New Roman" w:eastAsia="Calibri" w:hAnsi="Times New Roman" w:cs="Times New Roman"/>
          <w:bCs/>
          <w:sz w:val="28"/>
          <w:szCs w:val="22"/>
        </w:rPr>
        <w:t>;</w:t>
      </w:r>
    </w:p>
    <w:p w14:paraId="72C50A5F" w14:textId="65C9328E" w:rsidR="00D0209E" w:rsidRPr="00EF12D0" w:rsidRDefault="00AC3000"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3.</w:t>
      </w:r>
      <w:r w:rsidR="00D0209E" w:rsidRPr="00EF12D0">
        <w:rPr>
          <w:rFonts w:ascii="Times New Roman" w:eastAsia="Calibri" w:hAnsi="Times New Roman" w:cs="Times New Roman"/>
          <w:bCs/>
          <w:sz w:val="28"/>
          <w:szCs w:val="22"/>
        </w:rPr>
        <w:t>Личных характер</w:t>
      </w:r>
      <w:r w:rsidRPr="00EF12D0">
        <w:rPr>
          <w:rFonts w:ascii="Times New Roman" w:eastAsia="Calibri" w:hAnsi="Times New Roman" w:cs="Times New Roman"/>
          <w:bCs/>
          <w:sz w:val="28"/>
          <w:szCs w:val="22"/>
        </w:rPr>
        <w:t xml:space="preserve"> прав т.е. права обладают свойством индивидуализации личности.</w:t>
      </w:r>
    </w:p>
    <w:p w14:paraId="72A54CEC" w14:textId="7D60AEC8" w:rsidR="00B2127E" w:rsidRPr="00EF12D0" w:rsidRDefault="00B2127E"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Вопрос по поводу регулирования и защиты такой особенной категории прав в научной литературе спорно. Есть основные две точки зрения.</w:t>
      </w:r>
    </w:p>
    <w:p w14:paraId="011E2A71" w14:textId="3B625A5A" w:rsidR="00B2127E" w:rsidRPr="00EF12D0" w:rsidRDefault="00B2127E"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Первая точка зрения, к представителям которой относится такой учёный-правовед как О.С. Иоффе придерживается позиции что гражданское законодательство не может регулировать нематериальные блага, возможна ли защита данных прав. </w:t>
      </w:r>
    </w:p>
    <w:p w14:paraId="473100F7" w14:textId="547B5269" w:rsidR="0007037F" w:rsidRPr="00EF12D0" w:rsidRDefault="0007037F"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Вторая точка зрения, нашедшая подтверждение в работах правоведа Н.С. Малеин</w:t>
      </w:r>
      <w:r w:rsidR="00215A62">
        <w:rPr>
          <w:rFonts w:ascii="Times New Roman" w:eastAsia="Calibri" w:hAnsi="Times New Roman" w:cs="Times New Roman"/>
          <w:bCs/>
          <w:sz w:val="28"/>
          <w:szCs w:val="22"/>
        </w:rPr>
        <w:t>а, он</w:t>
      </w:r>
      <w:r w:rsidRPr="00EF12D0">
        <w:rPr>
          <w:rFonts w:ascii="Times New Roman" w:eastAsia="Calibri" w:hAnsi="Times New Roman" w:cs="Times New Roman"/>
          <w:bCs/>
          <w:sz w:val="28"/>
          <w:szCs w:val="22"/>
        </w:rPr>
        <w:t xml:space="preserve"> утверждает, что правовое регулирование и охрана прав единое целое, т.к. регулирование тех или иных прав представляет собой форму охраны.</w:t>
      </w:r>
    </w:p>
    <w:p w14:paraId="2E049BC9" w14:textId="54236B66" w:rsidR="009A576F" w:rsidRPr="00EF12D0" w:rsidRDefault="0007037F"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Однако наиболее часто встречаемой позицией </w:t>
      </w:r>
      <w:r w:rsidR="00FA1CFB" w:rsidRPr="00EF12D0">
        <w:rPr>
          <w:rFonts w:ascii="Times New Roman" w:eastAsia="Calibri" w:hAnsi="Times New Roman" w:cs="Times New Roman"/>
          <w:bCs/>
          <w:sz w:val="28"/>
          <w:szCs w:val="22"/>
        </w:rPr>
        <w:t xml:space="preserve">на данный момент </w:t>
      </w:r>
      <w:r w:rsidRPr="00EF12D0">
        <w:rPr>
          <w:rFonts w:ascii="Times New Roman" w:eastAsia="Calibri" w:hAnsi="Times New Roman" w:cs="Times New Roman"/>
          <w:bCs/>
          <w:sz w:val="28"/>
          <w:szCs w:val="22"/>
        </w:rPr>
        <w:t xml:space="preserve">является то, что гражданское законодательство как </w:t>
      </w:r>
      <w:r w:rsidR="0011660B" w:rsidRPr="00EF12D0">
        <w:rPr>
          <w:rFonts w:ascii="Times New Roman" w:eastAsia="Calibri" w:hAnsi="Times New Roman" w:cs="Times New Roman"/>
          <w:bCs/>
          <w:sz w:val="28"/>
          <w:szCs w:val="22"/>
        </w:rPr>
        <w:t>регулирует,</w:t>
      </w:r>
      <w:r w:rsidRPr="00EF12D0">
        <w:rPr>
          <w:rFonts w:ascii="Times New Roman" w:eastAsia="Calibri" w:hAnsi="Times New Roman" w:cs="Times New Roman"/>
          <w:bCs/>
          <w:sz w:val="28"/>
          <w:szCs w:val="22"/>
        </w:rPr>
        <w:t xml:space="preserve"> так и охраняет нематериальные блага</w:t>
      </w:r>
      <w:r w:rsidR="00FA1CFB" w:rsidRPr="00EF12D0">
        <w:rPr>
          <w:rFonts w:ascii="Times New Roman" w:eastAsia="Calibri" w:hAnsi="Times New Roman" w:cs="Times New Roman"/>
          <w:bCs/>
          <w:sz w:val="28"/>
          <w:szCs w:val="22"/>
        </w:rPr>
        <w:t xml:space="preserve"> (М.Н. Малеина,</w:t>
      </w:r>
      <w:r w:rsidR="0011660B" w:rsidRPr="00EF12D0">
        <w:rPr>
          <w:rFonts w:ascii="Times New Roman" w:eastAsia="Calibri" w:hAnsi="Times New Roman" w:cs="Times New Roman"/>
          <w:bCs/>
          <w:sz w:val="28"/>
          <w:szCs w:val="22"/>
        </w:rPr>
        <w:t xml:space="preserve"> </w:t>
      </w:r>
      <w:r w:rsidR="00FA1CFB" w:rsidRPr="00EF12D0">
        <w:rPr>
          <w:rFonts w:ascii="Times New Roman" w:eastAsia="Calibri" w:hAnsi="Times New Roman" w:cs="Times New Roman"/>
          <w:bCs/>
          <w:sz w:val="28"/>
          <w:szCs w:val="22"/>
        </w:rPr>
        <w:t xml:space="preserve">А.В. Белявский). </w:t>
      </w:r>
      <w:r w:rsidR="0011660B" w:rsidRPr="00EF12D0">
        <w:rPr>
          <w:rFonts w:ascii="Times New Roman" w:eastAsia="Calibri" w:hAnsi="Times New Roman" w:cs="Times New Roman"/>
          <w:bCs/>
          <w:sz w:val="28"/>
          <w:szCs w:val="22"/>
        </w:rPr>
        <w:t xml:space="preserve">Это можно подтвердить, опираясь на статьи ГК РФ. Так согласно п.1. ст.2 ГК РФ гражданское законодательство определяет правовое положение участников гражданского оборота, основания возникновения и порядок осуществления… личные неимущественные отношения, основанные на равенстве, автономии воли и имущественной самостоятельности участников. А п.2. ст.2 ГК РФ </w:t>
      </w:r>
      <w:r w:rsidR="00E34F87" w:rsidRPr="00EF12D0">
        <w:rPr>
          <w:rFonts w:ascii="Times New Roman" w:eastAsia="Calibri" w:hAnsi="Times New Roman" w:cs="Times New Roman"/>
          <w:bCs/>
          <w:sz w:val="28"/>
          <w:szCs w:val="22"/>
        </w:rPr>
        <w:t>утверждает,</w:t>
      </w:r>
      <w:r w:rsidR="0011660B" w:rsidRPr="00EF12D0">
        <w:rPr>
          <w:rFonts w:ascii="Times New Roman" w:eastAsia="Calibri" w:hAnsi="Times New Roman" w:cs="Times New Roman"/>
          <w:bCs/>
          <w:sz w:val="28"/>
          <w:szCs w:val="22"/>
        </w:rPr>
        <w:t xml:space="preserve"> что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14:paraId="1C68A2B1" w14:textId="0A3EA11A" w:rsidR="00933444" w:rsidRPr="00EF12D0" w:rsidRDefault="00262443"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Автор придерживается последней </w:t>
      </w:r>
      <w:r w:rsidR="00933444" w:rsidRPr="00EF12D0">
        <w:rPr>
          <w:rFonts w:ascii="Times New Roman" w:eastAsia="Calibri" w:hAnsi="Times New Roman" w:cs="Times New Roman"/>
          <w:bCs/>
          <w:sz w:val="28"/>
          <w:szCs w:val="22"/>
        </w:rPr>
        <w:t>точки зрения</w:t>
      </w:r>
      <w:r w:rsidRPr="00EF12D0">
        <w:rPr>
          <w:rFonts w:ascii="Times New Roman" w:eastAsia="Calibri" w:hAnsi="Times New Roman" w:cs="Times New Roman"/>
          <w:bCs/>
          <w:sz w:val="28"/>
          <w:szCs w:val="22"/>
        </w:rPr>
        <w:t xml:space="preserve">, </w:t>
      </w:r>
      <w:r w:rsidR="00234EE7" w:rsidRPr="00EF12D0">
        <w:rPr>
          <w:rFonts w:ascii="Times New Roman" w:eastAsia="Calibri" w:hAnsi="Times New Roman" w:cs="Times New Roman"/>
          <w:bCs/>
          <w:sz w:val="28"/>
          <w:szCs w:val="22"/>
        </w:rPr>
        <w:t>считая,</w:t>
      </w:r>
      <w:r w:rsidRPr="00EF12D0">
        <w:rPr>
          <w:rFonts w:ascii="Times New Roman" w:eastAsia="Calibri" w:hAnsi="Times New Roman" w:cs="Times New Roman"/>
          <w:bCs/>
          <w:sz w:val="28"/>
          <w:szCs w:val="22"/>
        </w:rPr>
        <w:t xml:space="preserve"> что в норм</w:t>
      </w:r>
      <w:r w:rsidR="00234EE7" w:rsidRPr="00EF12D0">
        <w:rPr>
          <w:rFonts w:ascii="Times New Roman" w:eastAsia="Calibri" w:hAnsi="Times New Roman" w:cs="Times New Roman"/>
          <w:bCs/>
          <w:sz w:val="28"/>
          <w:szCs w:val="22"/>
        </w:rPr>
        <w:t>ах</w:t>
      </w:r>
      <w:r w:rsidRPr="00EF12D0">
        <w:rPr>
          <w:rFonts w:ascii="Times New Roman" w:eastAsia="Calibri" w:hAnsi="Times New Roman" w:cs="Times New Roman"/>
          <w:bCs/>
          <w:sz w:val="28"/>
          <w:szCs w:val="22"/>
        </w:rPr>
        <w:t xml:space="preserve"> ГК РФ </w:t>
      </w:r>
      <w:r w:rsidR="00234EE7" w:rsidRPr="00EF12D0">
        <w:rPr>
          <w:rFonts w:ascii="Times New Roman" w:eastAsia="Calibri" w:hAnsi="Times New Roman" w:cs="Times New Roman"/>
          <w:bCs/>
          <w:sz w:val="28"/>
          <w:szCs w:val="22"/>
        </w:rPr>
        <w:t xml:space="preserve">четко закреплены как регулирование, так и защита </w:t>
      </w:r>
      <w:r w:rsidR="00215A62">
        <w:rPr>
          <w:rFonts w:ascii="Times New Roman" w:eastAsia="Calibri" w:hAnsi="Times New Roman" w:cs="Times New Roman"/>
          <w:bCs/>
          <w:sz w:val="28"/>
          <w:szCs w:val="22"/>
        </w:rPr>
        <w:t xml:space="preserve">нематериальных благ </w:t>
      </w:r>
      <w:r w:rsidR="00234EE7" w:rsidRPr="00EF12D0">
        <w:rPr>
          <w:rFonts w:ascii="Times New Roman" w:eastAsia="Calibri" w:hAnsi="Times New Roman" w:cs="Times New Roman"/>
          <w:bCs/>
          <w:sz w:val="28"/>
          <w:szCs w:val="22"/>
        </w:rPr>
        <w:t>человека. Наличие</w:t>
      </w:r>
      <w:r w:rsidR="00933444" w:rsidRPr="00EF12D0">
        <w:rPr>
          <w:rFonts w:ascii="Times New Roman" w:eastAsia="Calibri" w:hAnsi="Times New Roman" w:cs="Times New Roman"/>
          <w:bCs/>
          <w:sz w:val="28"/>
          <w:szCs w:val="22"/>
        </w:rPr>
        <w:t xml:space="preserve"> в кодексе </w:t>
      </w:r>
      <w:r w:rsidR="00234EE7" w:rsidRPr="00EF12D0">
        <w:rPr>
          <w:rFonts w:ascii="Times New Roman" w:eastAsia="Calibri" w:hAnsi="Times New Roman" w:cs="Times New Roman"/>
          <w:bCs/>
          <w:sz w:val="28"/>
          <w:szCs w:val="22"/>
        </w:rPr>
        <w:t>8 главы, где помимо различных видов указан еще такой способ их защиты как компенсация морального вреда</w:t>
      </w:r>
      <w:r w:rsidR="00933444" w:rsidRPr="00EF12D0">
        <w:rPr>
          <w:rFonts w:ascii="Times New Roman" w:eastAsia="Calibri" w:hAnsi="Times New Roman" w:cs="Times New Roman"/>
          <w:bCs/>
          <w:sz w:val="28"/>
          <w:szCs w:val="22"/>
        </w:rPr>
        <w:t xml:space="preserve">, подтверждает верной данной позиции. </w:t>
      </w:r>
    </w:p>
    <w:p w14:paraId="0B9F00E1" w14:textId="7829F559" w:rsidR="00DE45AA" w:rsidRPr="00EF12D0" w:rsidRDefault="00E34F87" w:rsidP="00EF12D0">
      <w:pPr>
        <w:spacing w:after="0" w:line="360" w:lineRule="auto"/>
        <w:ind w:firstLine="709"/>
        <w:jc w:val="both"/>
        <w:rPr>
          <w:rFonts w:ascii="Times New Roman" w:eastAsia="Calibri" w:hAnsi="Times New Roman" w:cs="Times New Roman"/>
          <w:bCs/>
          <w:sz w:val="28"/>
          <w:szCs w:val="22"/>
        </w:rPr>
      </w:pPr>
      <w:bookmarkStart w:id="5" w:name="_Hlk101736306"/>
      <w:r w:rsidRPr="00EF12D0">
        <w:rPr>
          <w:rFonts w:ascii="Times New Roman" w:eastAsia="Calibri" w:hAnsi="Times New Roman" w:cs="Times New Roman"/>
          <w:bCs/>
          <w:sz w:val="28"/>
          <w:szCs w:val="22"/>
        </w:rPr>
        <w:t xml:space="preserve">Подводя итог, можно сказать, что нематериальные блага — это особая группа объектов гражданского права, которая характеризуется своей нематериальной природой, отсутствием экономического содержания. Данные </w:t>
      </w:r>
      <w:r w:rsidR="00DD5697">
        <w:rPr>
          <w:rFonts w:ascii="Times New Roman" w:eastAsia="Calibri" w:hAnsi="Times New Roman" w:cs="Times New Roman"/>
          <w:bCs/>
          <w:sz w:val="28"/>
          <w:szCs w:val="22"/>
        </w:rPr>
        <w:t>блага</w:t>
      </w:r>
      <w:r w:rsidRPr="00EF12D0">
        <w:rPr>
          <w:rFonts w:ascii="Times New Roman" w:eastAsia="Calibri" w:hAnsi="Times New Roman" w:cs="Times New Roman"/>
          <w:bCs/>
          <w:sz w:val="28"/>
          <w:szCs w:val="22"/>
        </w:rPr>
        <w:t xml:space="preserve"> принадлежат человеку с рождения или в силу закона и являются неотчуждаемыми и непередаваемыми. </w:t>
      </w:r>
    </w:p>
    <w:bookmarkEnd w:id="5"/>
    <w:p w14:paraId="604A639C" w14:textId="5DE40D89" w:rsidR="00622FE0" w:rsidRDefault="00622FE0">
      <w:pPr>
        <w:rPr>
          <w:rFonts w:ascii="Times New Roman" w:eastAsia="Calibri" w:hAnsi="Times New Roman" w:cs="Times New Roman"/>
          <w:bCs/>
          <w:sz w:val="28"/>
          <w:szCs w:val="22"/>
        </w:rPr>
      </w:pPr>
      <w:r>
        <w:rPr>
          <w:rFonts w:ascii="Times New Roman" w:eastAsia="Calibri" w:hAnsi="Times New Roman" w:cs="Times New Roman"/>
          <w:bCs/>
          <w:sz w:val="28"/>
          <w:szCs w:val="22"/>
        </w:rPr>
        <w:br w:type="page"/>
      </w:r>
    </w:p>
    <w:p w14:paraId="2F0CFB66" w14:textId="15CAAB2F" w:rsidR="00E2257E" w:rsidRDefault="005A3640" w:rsidP="00622FE0">
      <w:pPr>
        <w:pStyle w:val="1"/>
        <w:spacing w:before="0" w:line="360" w:lineRule="auto"/>
        <w:ind w:firstLine="709"/>
        <w:rPr>
          <w:rFonts w:ascii="Times New Roman" w:hAnsi="Times New Roman" w:cs="Times New Roman"/>
          <w:b/>
          <w:bCs/>
          <w:color w:val="auto"/>
          <w:sz w:val="28"/>
          <w:szCs w:val="28"/>
        </w:rPr>
      </w:pPr>
      <w:bookmarkStart w:id="6" w:name="_Toc68469116"/>
      <w:bookmarkStart w:id="7" w:name="_Toc101773743"/>
      <w:r w:rsidRPr="00EF12D0">
        <w:rPr>
          <w:rFonts w:ascii="Times New Roman" w:hAnsi="Times New Roman" w:cs="Times New Roman"/>
          <w:b/>
          <w:bCs/>
          <w:color w:val="auto"/>
          <w:sz w:val="28"/>
          <w:szCs w:val="28"/>
        </w:rPr>
        <w:t xml:space="preserve">2. </w:t>
      </w:r>
      <w:bookmarkEnd w:id="6"/>
      <w:r w:rsidR="00DE45AA" w:rsidRPr="00EF12D0">
        <w:rPr>
          <w:rFonts w:ascii="Times New Roman" w:hAnsi="Times New Roman" w:cs="Times New Roman"/>
          <w:b/>
          <w:bCs/>
          <w:color w:val="auto"/>
          <w:sz w:val="28"/>
          <w:szCs w:val="28"/>
        </w:rPr>
        <w:t>ВИДЫ НЕМАТЕРИАЛЬНЫХ БЛАГ</w:t>
      </w:r>
      <w:bookmarkEnd w:id="7"/>
    </w:p>
    <w:p w14:paraId="05B8EAA0" w14:textId="4F057D74" w:rsidR="00FA1CFB" w:rsidRPr="00EF12D0" w:rsidRDefault="00FA1CFB" w:rsidP="00622FE0">
      <w:pPr>
        <w:spacing w:before="240"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С течением времени подходы к классификации нематериальных благ изменялся. Многие </w:t>
      </w:r>
      <w:r w:rsidR="001F785B" w:rsidRPr="00EF12D0">
        <w:rPr>
          <w:rFonts w:ascii="Times New Roman" w:eastAsia="Calibri" w:hAnsi="Times New Roman" w:cs="Times New Roman"/>
          <w:bCs/>
          <w:sz w:val="28"/>
          <w:szCs w:val="22"/>
        </w:rPr>
        <w:t xml:space="preserve">цивилисты </w:t>
      </w:r>
      <w:r w:rsidRPr="00EF12D0">
        <w:rPr>
          <w:rFonts w:ascii="Times New Roman" w:eastAsia="Calibri" w:hAnsi="Times New Roman" w:cs="Times New Roman"/>
          <w:bCs/>
          <w:sz w:val="28"/>
          <w:szCs w:val="22"/>
        </w:rPr>
        <w:t>выдвигали свои критерии систематизации данных прав, некоторые придерживались позиции своих коллег.</w:t>
      </w:r>
    </w:p>
    <w:p w14:paraId="683C8E92" w14:textId="7964A004" w:rsidR="0024307E" w:rsidRPr="00EF12D0" w:rsidRDefault="001F785B"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Примером одной из самых известных классификаций является позиция Л.О. </w:t>
      </w:r>
      <w:proofErr w:type="spellStart"/>
      <w:r w:rsidRPr="00EF12D0">
        <w:rPr>
          <w:rFonts w:ascii="Times New Roman" w:eastAsia="Calibri" w:hAnsi="Times New Roman" w:cs="Times New Roman"/>
          <w:bCs/>
          <w:sz w:val="28"/>
          <w:szCs w:val="22"/>
        </w:rPr>
        <w:t>Красавчиковой</w:t>
      </w:r>
      <w:proofErr w:type="spellEnd"/>
      <w:r w:rsidRPr="00EF12D0">
        <w:rPr>
          <w:rFonts w:ascii="Times New Roman" w:eastAsia="Calibri" w:hAnsi="Times New Roman" w:cs="Times New Roman"/>
          <w:bCs/>
          <w:sz w:val="28"/>
          <w:szCs w:val="22"/>
        </w:rPr>
        <w:t xml:space="preserve">. Она рассматривает систему </w:t>
      </w:r>
      <w:r w:rsidR="0024307E" w:rsidRPr="00EF12D0">
        <w:rPr>
          <w:rFonts w:ascii="Times New Roman" w:eastAsia="Calibri" w:hAnsi="Times New Roman" w:cs="Times New Roman"/>
          <w:bCs/>
          <w:sz w:val="28"/>
          <w:szCs w:val="22"/>
        </w:rPr>
        <w:t>неимущественных прав в виде двухуровневой структуры, выделяя два уровня</w:t>
      </w:r>
      <w:r w:rsidR="007B09CD">
        <w:rPr>
          <w:rStyle w:val="ac"/>
          <w:rFonts w:ascii="Times New Roman" w:eastAsia="Calibri" w:hAnsi="Times New Roman" w:cs="Times New Roman"/>
          <w:bCs/>
          <w:sz w:val="28"/>
          <w:szCs w:val="22"/>
        </w:rPr>
        <w:footnoteReference w:id="3"/>
      </w:r>
      <w:r w:rsidR="0024307E" w:rsidRPr="00EF12D0">
        <w:rPr>
          <w:rFonts w:ascii="Times New Roman" w:eastAsia="Calibri" w:hAnsi="Times New Roman" w:cs="Times New Roman"/>
          <w:bCs/>
          <w:sz w:val="28"/>
          <w:szCs w:val="22"/>
        </w:rPr>
        <w:t>:</w:t>
      </w:r>
    </w:p>
    <w:p w14:paraId="3F8C2962" w14:textId="5CAACBE2" w:rsidR="0024307E" w:rsidRPr="00EF12D0" w:rsidRDefault="0024307E"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1. Личные неимущественные права, которые обеспечивают физические потребности человека</w:t>
      </w:r>
    </w:p>
    <w:p w14:paraId="6547FDC0" w14:textId="7870268C" w:rsidR="0024307E" w:rsidRPr="00EF12D0" w:rsidRDefault="0024307E"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2. Личные неимущественные права, которые обеспечивают социальные потребности человека</w:t>
      </w:r>
    </w:p>
    <w:p w14:paraId="0183D248" w14:textId="32632773" w:rsidR="00745FE3" w:rsidRPr="00EF12D0" w:rsidRDefault="00745FE3"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Существуют и иные точки зрения, так, например М. Н. Малеина классифицирует нематериальные права по отношению к имущественным правам, выделяя при этом:</w:t>
      </w:r>
    </w:p>
    <w:p w14:paraId="17C7A86F" w14:textId="7B3CA0EB" w:rsidR="00745FE3" w:rsidRPr="00EF12D0" w:rsidRDefault="00745FE3"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1. </w:t>
      </w:r>
      <w:r w:rsidR="00DD5697">
        <w:rPr>
          <w:rFonts w:ascii="Times New Roman" w:eastAsia="Calibri" w:hAnsi="Times New Roman" w:cs="Times New Roman"/>
          <w:bCs/>
          <w:sz w:val="28"/>
          <w:szCs w:val="22"/>
        </w:rPr>
        <w:t>Блага</w:t>
      </w:r>
      <w:r w:rsidRPr="00EF12D0">
        <w:rPr>
          <w:rFonts w:ascii="Times New Roman" w:eastAsia="Calibri" w:hAnsi="Times New Roman" w:cs="Times New Roman"/>
          <w:bCs/>
          <w:sz w:val="28"/>
          <w:szCs w:val="22"/>
        </w:rPr>
        <w:t xml:space="preserve"> связанные с имущественными, в случае если при реализации таких прав они могут выступать в качестве предпосылок возникновения имущественных прав. Например, авторство.</w:t>
      </w:r>
    </w:p>
    <w:p w14:paraId="4FFB34CB" w14:textId="42B896CF" w:rsidR="000B1B8D" w:rsidRPr="00EF12D0" w:rsidRDefault="00745FE3"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2. </w:t>
      </w:r>
      <w:r w:rsidR="00DD5697">
        <w:rPr>
          <w:rFonts w:ascii="Times New Roman" w:eastAsia="Calibri" w:hAnsi="Times New Roman" w:cs="Times New Roman"/>
          <w:bCs/>
          <w:sz w:val="28"/>
          <w:szCs w:val="22"/>
        </w:rPr>
        <w:t>Блага</w:t>
      </w:r>
      <w:r w:rsidRPr="00EF12D0">
        <w:rPr>
          <w:rFonts w:ascii="Times New Roman" w:eastAsia="Calibri" w:hAnsi="Times New Roman" w:cs="Times New Roman"/>
          <w:bCs/>
          <w:sz w:val="28"/>
          <w:szCs w:val="22"/>
        </w:rPr>
        <w:t xml:space="preserve"> не связанные с имущественными.</w:t>
      </w:r>
    </w:p>
    <w:p w14:paraId="5B3D24EE" w14:textId="56A96EBF" w:rsidR="000B1B8D" w:rsidRPr="00EF12D0" w:rsidRDefault="000B1B8D"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Так же примером может являться классификация Тимешова Р.П., выраженная в его диссертации</w:t>
      </w:r>
      <w:r w:rsidR="007B09CD">
        <w:rPr>
          <w:rStyle w:val="ac"/>
          <w:rFonts w:ascii="Times New Roman" w:eastAsia="Calibri" w:hAnsi="Times New Roman" w:cs="Times New Roman"/>
          <w:bCs/>
          <w:sz w:val="28"/>
          <w:szCs w:val="22"/>
        </w:rPr>
        <w:footnoteReference w:id="4"/>
      </w:r>
      <w:r w:rsidR="00824565" w:rsidRPr="00EF12D0">
        <w:rPr>
          <w:rFonts w:ascii="Times New Roman" w:eastAsia="Calibri" w:hAnsi="Times New Roman" w:cs="Times New Roman"/>
          <w:bCs/>
          <w:sz w:val="28"/>
          <w:szCs w:val="22"/>
        </w:rPr>
        <w:t xml:space="preserve">, где он выделяет следующие критерии: </w:t>
      </w:r>
    </w:p>
    <w:p w14:paraId="7922D82E" w14:textId="59A6DE34" w:rsidR="00824565" w:rsidRPr="00EF12D0" w:rsidRDefault="00824565"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1.нематериальные блага, связанные с физическим и психическим благополучием граждан; </w:t>
      </w:r>
    </w:p>
    <w:p w14:paraId="0E5A3537" w14:textId="71A745B5" w:rsidR="00824565" w:rsidRPr="00EF12D0" w:rsidRDefault="00824565"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2.нематериальные блага, связанные со свободой (автономией) граждан; </w:t>
      </w:r>
    </w:p>
    <w:p w14:paraId="78471808" w14:textId="3FFEAB8A" w:rsidR="00824565" w:rsidRPr="00EF12D0" w:rsidRDefault="00824565"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3.нематериальные блага, связанные с индивидуализацией граждан.</w:t>
      </w:r>
    </w:p>
    <w:p w14:paraId="668B54A2" w14:textId="6EDDD9D8" w:rsidR="00D60BD3" w:rsidRPr="00EF12D0" w:rsidRDefault="00D60BD3"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Однако мы начнем изучение данного вопроса с Гражданского кодекса РФ, а именно со статьи 150.</w:t>
      </w:r>
    </w:p>
    <w:p w14:paraId="63153013" w14:textId="305CEDBA" w:rsidR="000B1B8D" w:rsidRPr="00EF12D0" w:rsidRDefault="00D60BD3"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В данной статье </w:t>
      </w:r>
      <w:r w:rsidR="000B1B8D" w:rsidRPr="00EF12D0">
        <w:rPr>
          <w:rFonts w:ascii="Times New Roman" w:eastAsia="Calibri" w:hAnsi="Times New Roman" w:cs="Times New Roman"/>
          <w:bCs/>
          <w:sz w:val="28"/>
          <w:szCs w:val="22"/>
        </w:rPr>
        <w:t>можно проследить классификацию нематериальных благ по моменту их возникновения:</w:t>
      </w:r>
    </w:p>
    <w:p w14:paraId="7818D2EE" w14:textId="510DBD2B" w:rsidR="000B1B8D" w:rsidRPr="00EF12D0" w:rsidRDefault="000B1B8D"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1. </w:t>
      </w:r>
      <w:r w:rsidR="00C30AF5">
        <w:rPr>
          <w:rFonts w:ascii="Times New Roman" w:eastAsia="Calibri" w:hAnsi="Times New Roman" w:cs="Times New Roman"/>
          <w:bCs/>
          <w:sz w:val="28"/>
          <w:szCs w:val="22"/>
        </w:rPr>
        <w:t>В</w:t>
      </w:r>
      <w:r w:rsidRPr="00EF12D0">
        <w:rPr>
          <w:rFonts w:ascii="Times New Roman" w:eastAsia="Calibri" w:hAnsi="Times New Roman" w:cs="Times New Roman"/>
          <w:bCs/>
          <w:sz w:val="28"/>
          <w:szCs w:val="22"/>
        </w:rPr>
        <w:t>озникающие с рождения</w:t>
      </w:r>
    </w:p>
    <w:p w14:paraId="34E8639D" w14:textId="4E66BA85" w:rsidR="000B1B8D" w:rsidRPr="00EF12D0" w:rsidRDefault="000B1B8D"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2. </w:t>
      </w:r>
      <w:r w:rsidR="00C30AF5">
        <w:rPr>
          <w:rFonts w:ascii="Times New Roman" w:eastAsia="Calibri" w:hAnsi="Times New Roman" w:cs="Times New Roman"/>
          <w:bCs/>
          <w:sz w:val="28"/>
          <w:szCs w:val="22"/>
        </w:rPr>
        <w:t>В</w:t>
      </w:r>
      <w:r w:rsidRPr="00EF12D0">
        <w:rPr>
          <w:rFonts w:ascii="Times New Roman" w:eastAsia="Calibri" w:hAnsi="Times New Roman" w:cs="Times New Roman"/>
          <w:bCs/>
          <w:sz w:val="28"/>
          <w:szCs w:val="22"/>
        </w:rPr>
        <w:t>озникающие в силу закона</w:t>
      </w:r>
    </w:p>
    <w:p w14:paraId="6EA98346" w14:textId="76DFD349" w:rsidR="00824565" w:rsidRPr="00EF12D0" w:rsidRDefault="00824565"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К </w:t>
      </w:r>
      <w:r w:rsidR="00C30AF5">
        <w:rPr>
          <w:rFonts w:ascii="Times New Roman" w:eastAsia="Calibri" w:hAnsi="Times New Roman" w:cs="Times New Roman"/>
          <w:bCs/>
          <w:sz w:val="28"/>
          <w:szCs w:val="22"/>
        </w:rPr>
        <w:t>благам</w:t>
      </w:r>
      <w:r w:rsidRPr="00EF12D0">
        <w:rPr>
          <w:rFonts w:ascii="Times New Roman" w:eastAsia="Calibri" w:hAnsi="Times New Roman" w:cs="Times New Roman"/>
          <w:bCs/>
          <w:sz w:val="28"/>
          <w:szCs w:val="22"/>
        </w:rPr>
        <w:t xml:space="preserve">, возникающим </w:t>
      </w:r>
      <w:r w:rsidR="0016523B" w:rsidRPr="00EF12D0">
        <w:rPr>
          <w:rFonts w:ascii="Times New Roman" w:eastAsia="Calibri" w:hAnsi="Times New Roman" w:cs="Times New Roman"/>
          <w:bCs/>
          <w:sz w:val="28"/>
          <w:szCs w:val="22"/>
        </w:rPr>
        <w:t>с рождения,</w:t>
      </w:r>
      <w:r w:rsidRPr="00EF12D0">
        <w:rPr>
          <w:rFonts w:ascii="Times New Roman" w:eastAsia="Calibri" w:hAnsi="Times New Roman" w:cs="Times New Roman"/>
          <w:bCs/>
          <w:sz w:val="28"/>
          <w:szCs w:val="22"/>
        </w:rPr>
        <w:t xml:space="preserve"> можно отнести право жизнь</w:t>
      </w:r>
      <w:r w:rsidR="0016523B" w:rsidRPr="00EF12D0">
        <w:rPr>
          <w:rFonts w:ascii="Times New Roman" w:eastAsia="Calibri" w:hAnsi="Times New Roman" w:cs="Times New Roman"/>
          <w:bCs/>
          <w:sz w:val="28"/>
          <w:szCs w:val="22"/>
        </w:rPr>
        <w:t xml:space="preserve">, </w:t>
      </w:r>
      <w:r w:rsidRPr="00EF12D0">
        <w:rPr>
          <w:rFonts w:ascii="Times New Roman" w:eastAsia="Calibri" w:hAnsi="Times New Roman" w:cs="Times New Roman"/>
          <w:bCs/>
          <w:sz w:val="28"/>
          <w:szCs w:val="22"/>
        </w:rPr>
        <w:t>здоровье имя</w:t>
      </w:r>
      <w:r w:rsidR="0016523B" w:rsidRPr="00EF12D0">
        <w:rPr>
          <w:rFonts w:ascii="Times New Roman" w:eastAsia="Calibri" w:hAnsi="Times New Roman" w:cs="Times New Roman"/>
          <w:bCs/>
          <w:sz w:val="28"/>
          <w:szCs w:val="22"/>
        </w:rPr>
        <w:t>. А примером возникающего в силу закона может являться право авторства.</w:t>
      </w:r>
    </w:p>
    <w:p w14:paraId="2982764B" w14:textId="77777777" w:rsidR="00EF12D0" w:rsidRDefault="009B4EF1"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Однако данная позиция является достаточно спорной, т.к. не всегда присутствует возможность определить момент возникновения того или иного права. Например, достоинство личности, мы не можем с полной уверенностью заявить, когда оно возникает.</w:t>
      </w:r>
    </w:p>
    <w:p w14:paraId="4309483D" w14:textId="2F1A92E7" w:rsidR="009B4EF1" w:rsidRPr="00EF12D0" w:rsidRDefault="009B4EF1"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 Как известно личность человека формируется при взрослении ребенка. Каждый человек индивидуален, и момент становления личности у всех будет разный. В данной ситуации невозможно определить момент возникновения данного права. Поэтому опираться на данную позицию в нашей работе мы не будем.</w:t>
      </w:r>
    </w:p>
    <w:p w14:paraId="67D9907B" w14:textId="3294F854" w:rsidR="0016523B" w:rsidRPr="00EF12D0" w:rsidRDefault="009B4EF1"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Мы прибегнем к </w:t>
      </w:r>
      <w:r w:rsidR="0016523B" w:rsidRPr="00EF12D0">
        <w:rPr>
          <w:rFonts w:ascii="Times New Roman" w:eastAsia="Calibri" w:hAnsi="Times New Roman" w:cs="Times New Roman"/>
          <w:bCs/>
          <w:sz w:val="28"/>
          <w:szCs w:val="22"/>
        </w:rPr>
        <w:t>позици</w:t>
      </w:r>
      <w:r w:rsidRPr="00EF12D0">
        <w:rPr>
          <w:rFonts w:ascii="Times New Roman" w:eastAsia="Calibri" w:hAnsi="Times New Roman" w:cs="Times New Roman"/>
          <w:bCs/>
          <w:sz w:val="28"/>
          <w:szCs w:val="22"/>
        </w:rPr>
        <w:t>и</w:t>
      </w:r>
      <w:r w:rsidR="0016523B" w:rsidRPr="00EF12D0">
        <w:rPr>
          <w:rFonts w:ascii="Times New Roman" w:eastAsia="Calibri" w:hAnsi="Times New Roman" w:cs="Times New Roman"/>
          <w:bCs/>
          <w:sz w:val="28"/>
          <w:szCs w:val="22"/>
        </w:rPr>
        <w:t xml:space="preserve"> Л.О. </w:t>
      </w:r>
      <w:proofErr w:type="spellStart"/>
      <w:r w:rsidR="0016523B" w:rsidRPr="00EF12D0">
        <w:rPr>
          <w:rFonts w:ascii="Times New Roman" w:eastAsia="Calibri" w:hAnsi="Times New Roman" w:cs="Times New Roman"/>
          <w:bCs/>
          <w:sz w:val="28"/>
          <w:szCs w:val="22"/>
        </w:rPr>
        <w:t>Красавчиковой</w:t>
      </w:r>
      <w:proofErr w:type="spellEnd"/>
      <w:r w:rsidR="0016523B" w:rsidRPr="00EF12D0">
        <w:rPr>
          <w:rFonts w:ascii="Times New Roman" w:eastAsia="Calibri" w:hAnsi="Times New Roman" w:cs="Times New Roman"/>
          <w:bCs/>
          <w:sz w:val="28"/>
          <w:szCs w:val="22"/>
        </w:rPr>
        <w:t xml:space="preserve"> можно распределить нематериальные блага, перечисленные в ст.150 ГК РФ, на две группы:</w:t>
      </w:r>
    </w:p>
    <w:p w14:paraId="66C3FBCE" w14:textId="1D43FC67" w:rsidR="0016523B" w:rsidRPr="00EF12D0" w:rsidRDefault="0016523B"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1. Нематериальные блага, направленные на обеспечение физического существования</w:t>
      </w:r>
      <w:r w:rsidR="00E25388" w:rsidRPr="00EF12D0">
        <w:rPr>
          <w:rFonts w:ascii="Times New Roman" w:eastAsia="Calibri" w:hAnsi="Times New Roman" w:cs="Times New Roman"/>
          <w:bCs/>
          <w:sz w:val="28"/>
          <w:szCs w:val="22"/>
        </w:rPr>
        <w:t>- жизнь, здоровье, личная неприкосновенность</w:t>
      </w:r>
    </w:p>
    <w:p w14:paraId="74B40752" w14:textId="7D83842F" w:rsidR="00745FE3" w:rsidRPr="00EF12D0" w:rsidRDefault="00E25388"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2. Нематериальные блага, направленные на обеспечение социального существования- достоинство личности, честь и доброе имя, деловая репутация, неприкосновенность частной жизни, неприкосновенность жилища, авторство и пр.</w:t>
      </w:r>
    </w:p>
    <w:p w14:paraId="58AF8D4D" w14:textId="54F16B50" w:rsidR="00933444" w:rsidRPr="00EF12D0" w:rsidRDefault="00933444"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Мы считаем важным дать краткую характеристику некоторым из видов таких благ.</w:t>
      </w:r>
      <w:r w:rsidR="000604A2" w:rsidRPr="00EF12D0">
        <w:rPr>
          <w:rFonts w:ascii="Times New Roman" w:eastAsia="Calibri" w:hAnsi="Times New Roman" w:cs="Times New Roman"/>
          <w:bCs/>
          <w:sz w:val="28"/>
          <w:szCs w:val="22"/>
        </w:rPr>
        <w:t xml:space="preserve"> Некоторые из них принято рассматривать в совокупности, так как они являются схожими по объекту своей защиты. Такими </w:t>
      </w:r>
      <w:r w:rsidR="00076023" w:rsidRPr="00EF12D0">
        <w:rPr>
          <w:rFonts w:ascii="Times New Roman" w:eastAsia="Calibri" w:hAnsi="Times New Roman" w:cs="Times New Roman"/>
          <w:bCs/>
          <w:sz w:val="28"/>
          <w:szCs w:val="22"/>
        </w:rPr>
        <w:t xml:space="preserve">благами, имеющими нематериальных характер являются: </w:t>
      </w:r>
    </w:p>
    <w:p w14:paraId="489B69C2" w14:textId="138F7C14" w:rsidR="004D08A3" w:rsidRPr="00EF12D0" w:rsidRDefault="00076023"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1. </w:t>
      </w:r>
      <w:r w:rsidR="004D08A3" w:rsidRPr="00EF12D0">
        <w:rPr>
          <w:rFonts w:ascii="Times New Roman" w:eastAsia="Calibri" w:hAnsi="Times New Roman" w:cs="Times New Roman"/>
          <w:bCs/>
          <w:sz w:val="28"/>
          <w:szCs w:val="22"/>
        </w:rPr>
        <w:t>Достоинство личност</w:t>
      </w:r>
      <w:r w:rsidRPr="00EF12D0">
        <w:rPr>
          <w:rFonts w:ascii="Times New Roman" w:eastAsia="Calibri" w:hAnsi="Times New Roman" w:cs="Times New Roman"/>
          <w:bCs/>
          <w:sz w:val="28"/>
          <w:szCs w:val="22"/>
        </w:rPr>
        <w:t>и. Я</w:t>
      </w:r>
      <w:r w:rsidR="004D08A3" w:rsidRPr="00EF12D0">
        <w:rPr>
          <w:rFonts w:ascii="Times New Roman" w:eastAsia="Calibri" w:hAnsi="Times New Roman" w:cs="Times New Roman"/>
          <w:bCs/>
          <w:sz w:val="28"/>
          <w:szCs w:val="22"/>
        </w:rPr>
        <w:t>вляется одним из наиболее важных принципов, отраженных в Конституции Российской Федерации. Данное нематериальное благо предполагает самостоятельную оценку индивидом своих качеств и способностей.</w:t>
      </w:r>
    </w:p>
    <w:p w14:paraId="2265F29A" w14:textId="7A1AD080" w:rsidR="009C44D1" w:rsidRPr="00EF12D0" w:rsidRDefault="00076023"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2. </w:t>
      </w:r>
      <w:r w:rsidR="004D08A3" w:rsidRPr="00EF12D0">
        <w:rPr>
          <w:rFonts w:ascii="Times New Roman" w:eastAsia="Calibri" w:hAnsi="Times New Roman" w:cs="Times New Roman"/>
          <w:bCs/>
          <w:sz w:val="28"/>
          <w:szCs w:val="22"/>
        </w:rPr>
        <w:t>Право на честь и доброе имя</w:t>
      </w:r>
      <w:r w:rsidRPr="00EF12D0">
        <w:rPr>
          <w:rFonts w:ascii="Times New Roman" w:eastAsia="Calibri" w:hAnsi="Times New Roman" w:cs="Times New Roman"/>
          <w:bCs/>
          <w:sz w:val="28"/>
          <w:szCs w:val="22"/>
        </w:rPr>
        <w:t xml:space="preserve"> — </w:t>
      </w:r>
      <w:r w:rsidR="009C44D1" w:rsidRPr="00EF12D0">
        <w:rPr>
          <w:rFonts w:ascii="Times New Roman" w:eastAsia="Calibri" w:hAnsi="Times New Roman" w:cs="Times New Roman"/>
          <w:bCs/>
          <w:sz w:val="28"/>
          <w:szCs w:val="22"/>
        </w:rPr>
        <w:t xml:space="preserve">является </w:t>
      </w:r>
      <w:r w:rsidR="004D08A3" w:rsidRPr="00EF12D0">
        <w:rPr>
          <w:rFonts w:ascii="Times New Roman" w:eastAsia="Calibri" w:hAnsi="Times New Roman" w:cs="Times New Roman"/>
          <w:bCs/>
          <w:sz w:val="28"/>
          <w:szCs w:val="22"/>
        </w:rPr>
        <w:t>выра</w:t>
      </w:r>
      <w:r w:rsidR="009C44D1" w:rsidRPr="00EF12D0">
        <w:rPr>
          <w:rFonts w:ascii="Times New Roman" w:eastAsia="Calibri" w:hAnsi="Times New Roman" w:cs="Times New Roman"/>
          <w:bCs/>
          <w:sz w:val="28"/>
          <w:szCs w:val="22"/>
        </w:rPr>
        <w:t>жается в оценке качеств и способностей индивида обществом.</w:t>
      </w:r>
    </w:p>
    <w:p w14:paraId="6AF19D8F" w14:textId="0297B874" w:rsidR="009C44D1" w:rsidRPr="00EF12D0" w:rsidRDefault="00076023"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3. </w:t>
      </w:r>
      <w:r w:rsidR="000604A2" w:rsidRPr="00EF12D0">
        <w:rPr>
          <w:rFonts w:ascii="Times New Roman" w:eastAsia="Calibri" w:hAnsi="Times New Roman" w:cs="Times New Roman"/>
          <w:bCs/>
          <w:sz w:val="28"/>
          <w:szCs w:val="22"/>
        </w:rPr>
        <w:t xml:space="preserve">Деловая репутация — это нематериальное </w:t>
      </w:r>
      <w:r w:rsidRPr="00EF12D0">
        <w:rPr>
          <w:rFonts w:ascii="Times New Roman" w:eastAsia="Calibri" w:hAnsi="Times New Roman" w:cs="Times New Roman"/>
          <w:bCs/>
          <w:sz w:val="28"/>
          <w:szCs w:val="22"/>
        </w:rPr>
        <w:t>благо, смысл</w:t>
      </w:r>
      <w:r w:rsidR="009C44D1" w:rsidRPr="00EF12D0">
        <w:rPr>
          <w:rFonts w:ascii="Times New Roman" w:eastAsia="Calibri" w:hAnsi="Times New Roman" w:cs="Times New Roman"/>
          <w:bCs/>
          <w:sz w:val="28"/>
          <w:szCs w:val="22"/>
        </w:rPr>
        <w:t xml:space="preserve"> которого заключается в </w:t>
      </w:r>
      <w:r w:rsidR="000604A2" w:rsidRPr="00EF12D0">
        <w:rPr>
          <w:rFonts w:ascii="Times New Roman" w:eastAsia="Calibri" w:hAnsi="Times New Roman" w:cs="Times New Roman"/>
          <w:bCs/>
          <w:sz w:val="28"/>
          <w:szCs w:val="22"/>
        </w:rPr>
        <w:t>впечатлении от лица, которое основывается на оценке его профессиональных качествах. Так как данное право напрямую связано с профессиональной деятельностью индивида, то право на него имеют как физические, так и юридические лица.</w:t>
      </w:r>
    </w:p>
    <w:p w14:paraId="118BDB90" w14:textId="09C31F92" w:rsidR="00076023" w:rsidRPr="00EF12D0" w:rsidRDefault="0079170B"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В качестве е</w:t>
      </w:r>
      <w:r w:rsidR="00076023" w:rsidRPr="00EF12D0">
        <w:rPr>
          <w:rFonts w:ascii="Times New Roman" w:eastAsia="Calibri" w:hAnsi="Times New Roman" w:cs="Times New Roman"/>
          <w:bCs/>
          <w:sz w:val="28"/>
          <w:szCs w:val="22"/>
        </w:rPr>
        <w:t>ще одн</w:t>
      </w:r>
      <w:r w:rsidRPr="00EF12D0">
        <w:rPr>
          <w:rFonts w:ascii="Times New Roman" w:eastAsia="Calibri" w:hAnsi="Times New Roman" w:cs="Times New Roman"/>
          <w:bCs/>
          <w:sz w:val="28"/>
          <w:szCs w:val="22"/>
        </w:rPr>
        <w:t>ого</w:t>
      </w:r>
      <w:r w:rsidR="00076023" w:rsidRPr="00EF12D0">
        <w:rPr>
          <w:rFonts w:ascii="Times New Roman" w:eastAsia="Calibri" w:hAnsi="Times New Roman" w:cs="Times New Roman"/>
          <w:bCs/>
          <w:sz w:val="28"/>
          <w:szCs w:val="22"/>
        </w:rPr>
        <w:t xml:space="preserve"> пример</w:t>
      </w:r>
      <w:r w:rsidRPr="00EF12D0">
        <w:rPr>
          <w:rFonts w:ascii="Times New Roman" w:eastAsia="Calibri" w:hAnsi="Times New Roman" w:cs="Times New Roman"/>
          <w:bCs/>
          <w:sz w:val="28"/>
          <w:szCs w:val="22"/>
        </w:rPr>
        <w:t>а</w:t>
      </w:r>
      <w:r w:rsidR="00076023" w:rsidRPr="00EF12D0">
        <w:rPr>
          <w:rFonts w:ascii="Times New Roman" w:eastAsia="Calibri" w:hAnsi="Times New Roman" w:cs="Times New Roman"/>
          <w:bCs/>
          <w:sz w:val="28"/>
          <w:szCs w:val="22"/>
        </w:rPr>
        <w:t xml:space="preserve"> совокупности нематериальных благ можно </w:t>
      </w:r>
      <w:r w:rsidRPr="00EF12D0">
        <w:rPr>
          <w:rFonts w:ascii="Times New Roman" w:eastAsia="Calibri" w:hAnsi="Times New Roman" w:cs="Times New Roman"/>
          <w:bCs/>
          <w:sz w:val="28"/>
          <w:szCs w:val="22"/>
        </w:rPr>
        <w:t xml:space="preserve">рассмотреть </w:t>
      </w:r>
      <w:r w:rsidR="00076023" w:rsidRPr="00EF12D0">
        <w:rPr>
          <w:rFonts w:ascii="Times New Roman" w:eastAsia="Calibri" w:hAnsi="Times New Roman" w:cs="Times New Roman"/>
          <w:bCs/>
          <w:sz w:val="28"/>
          <w:szCs w:val="22"/>
        </w:rPr>
        <w:t xml:space="preserve">неприкосновенность частной жизни, которая выражается в свободе лица самостоятельно руководить своим поведением. </w:t>
      </w:r>
      <w:r w:rsidRPr="00EF12D0">
        <w:rPr>
          <w:rFonts w:ascii="Times New Roman" w:eastAsia="Calibri" w:hAnsi="Times New Roman" w:cs="Times New Roman"/>
          <w:bCs/>
          <w:sz w:val="28"/>
          <w:szCs w:val="22"/>
        </w:rPr>
        <w:t>По мнению М.Н. Малеиной данное благо не является полностью самостоятельным, а включает в себя неприкосновенность жилища и личной свободы, а также неприкосновенность персональных данных и тайну переписки, телефонных и иных переговоров.</w:t>
      </w:r>
      <w:r w:rsidR="007B09CD">
        <w:rPr>
          <w:rStyle w:val="ac"/>
          <w:rFonts w:ascii="Times New Roman" w:eastAsia="Calibri" w:hAnsi="Times New Roman" w:cs="Times New Roman"/>
          <w:bCs/>
          <w:sz w:val="28"/>
          <w:szCs w:val="22"/>
        </w:rPr>
        <w:footnoteReference w:id="5"/>
      </w:r>
    </w:p>
    <w:p w14:paraId="7FF519D7" w14:textId="6A348C9F" w:rsidR="005B1786" w:rsidRPr="00EF12D0" w:rsidRDefault="005B1786"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Не менее важными и интересными для рассмотрения являются такие материальные блага как авторство и изображение гражданина.</w:t>
      </w:r>
    </w:p>
    <w:p w14:paraId="7D038C85" w14:textId="7F368ACC" w:rsidR="005B1786" w:rsidRPr="00EF12D0" w:rsidRDefault="005B1786"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Изображение гражданина</w:t>
      </w:r>
      <w:r w:rsidR="00F66D27" w:rsidRPr="00EF12D0">
        <w:rPr>
          <w:rFonts w:ascii="Times New Roman" w:eastAsia="Calibri" w:hAnsi="Times New Roman" w:cs="Times New Roman"/>
          <w:bCs/>
          <w:sz w:val="28"/>
          <w:szCs w:val="22"/>
        </w:rPr>
        <w:t xml:space="preserve"> — это</w:t>
      </w:r>
      <w:r w:rsidRPr="00EF12D0">
        <w:rPr>
          <w:rFonts w:ascii="Times New Roman" w:eastAsia="Calibri" w:hAnsi="Times New Roman" w:cs="Times New Roman"/>
          <w:bCs/>
          <w:sz w:val="28"/>
          <w:szCs w:val="22"/>
        </w:rPr>
        <w:t xml:space="preserve"> один из видов нематериальных благ, закрепленное Гражданским Кодексом в статье 152.1. Выражается оно в праве гражданина самостоятельно</w:t>
      </w:r>
      <w:r w:rsidR="00643014" w:rsidRPr="00EF12D0">
        <w:rPr>
          <w:rFonts w:ascii="Times New Roman" w:eastAsia="Calibri" w:hAnsi="Times New Roman" w:cs="Times New Roman"/>
          <w:bCs/>
          <w:sz w:val="28"/>
          <w:szCs w:val="22"/>
        </w:rPr>
        <w:t xml:space="preserve"> использовать свой облик. Данный вопрос является одним из самых актуальных в гражданском праве, так как отсутствие официальной терминологии и спорные формулировки в статьях не дают полного и четкого пон</w:t>
      </w:r>
      <w:r w:rsidR="00F66D27" w:rsidRPr="00EF12D0">
        <w:rPr>
          <w:rFonts w:ascii="Times New Roman" w:eastAsia="Calibri" w:hAnsi="Times New Roman" w:cs="Times New Roman"/>
          <w:bCs/>
          <w:sz w:val="28"/>
          <w:szCs w:val="22"/>
        </w:rPr>
        <w:t xml:space="preserve">имания </w:t>
      </w:r>
      <w:r w:rsidR="00643014" w:rsidRPr="00EF12D0">
        <w:rPr>
          <w:rFonts w:ascii="Times New Roman" w:eastAsia="Calibri" w:hAnsi="Times New Roman" w:cs="Times New Roman"/>
          <w:bCs/>
          <w:sz w:val="28"/>
          <w:szCs w:val="22"/>
        </w:rPr>
        <w:t>данной категории.</w:t>
      </w:r>
    </w:p>
    <w:p w14:paraId="313CB644" w14:textId="0E7DE51B" w:rsidR="00F66D27" w:rsidRPr="00EF12D0" w:rsidRDefault="00F66D27"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Авторство — это право гражданина, являющегося автором, на результат своей работы, созданной творческим трудом. Понятие автора подробно раскрывается в статье 1228 ГК РФ.</w:t>
      </w:r>
    </w:p>
    <w:p w14:paraId="6D9791F6" w14:textId="29803154" w:rsidR="00933444" w:rsidRPr="00EF12D0" w:rsidRDefault="00933444"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Перечень видов нематериальных благ, перечисленных в статье 150 ГК РФ является неисчерпывающим (открытым), т. к. в статье прямо указано возможность «иных нематериальных благ».</w:t>
      </w:r>
    </w:p>
    <w:p w14:paraId="3E01AA37" w14:textId="011D7143" w:rsidR="0050217C" w:rsidRPr="00EF12D0" w:rsidRDefault="00162A95" w:rsidP="00EF12D0">
      <w:pPr>
        <w:spacing w:after="0" w:line="360" w:lineRule="auto"/>
        <w:ind w:firstLine="709"/>
        <w:jc w:val="both"/>
        <w:rPr>
          <w:rFonts w:ascii="Times New Roman" w:eastAsia="Calibri" w:hAnsi="Times New Roman" w:cs="Times New Roman"/>
          <w:bCs/>
          <w:sz w:val="28"/>
          <w:szCs w:val="22"/>
        </w:rPr>
      </w:pPr>
      <w:bookmarkStart w:id="8" w:name="_Hlk101736324"/>
      <w:r w:rsidRPr="00EF12D0">
        <w:rPr>
          <w:rFonts w:ascii="Times New Roman" w:eastAsia="Calibri" w:hAnsi="Times New Roman" w:cs="Times New Roman"/>
          <w:bCs/>
          <w:sz w:val="28"/>
          <w:szCs w:val="22"/>
        </w:rPr>
        <w:t xml:space="preserve">Можно сделать вывод, что виды нематериальных благ объемны, некоторая часть из них перечислена в 150 статье ГК РФ. Существует множество классификаций по различным критериям, среди которых, на взгляд автора, самой удобной является позиция Л.О. </w:t>
      </w:r>
      <w:proofErr w:type="spellStart"/>
      <w:r w:rsidRPr="00EF12D0">
        <w:rPr>
          <w:rFonts w:ascii="Times New Roman" w:eastAsia="Calibri" w:hAnsi="Times New Roman" w:cs="Times New Roman"/>
          <w:bCs/>
          <w:sz w:val="28"/>
          <w:szCs w:val="22"/>
        </w:rPr>
        <w:t>Красавчиковой</w:t>
      </w:r>
      <w:proofErr w:type="spellEnd"/>
      <w:r w:rsidRPr="00EF12D0">
        <w:rPr>
          <w:rFonts w:ascii="Times New Roman" w:eastAsia="Calibri" w:hAnsi="Times New Roman" w:cs="Times New Roman"/>
          <w:bCs/>
          <w:sz w:val="28"/>
          <w:szCs w:val="22"/>
        </w:rPr>
        <w:t xml:space="preserve">. Данная классификация выделяет 2 группы нематериальных благ в зависимости от биологических и социальных потребностей личности. </w:t>
      </w:r>
    </w:p>
    <w:bookmarkEnd w:id="8"/>
    <w:p w14:paraId="0EB283E2" w14:textId="5B3215B8" w:rsidR="00622FE0" w:rsidRDefault="00622FE0">
      <w:pPr>
        <w:rPr>
          <w:rFonts w:ascii="Times New Roman" w:eastAsia="Calibri" w:hAnsi="Times New Roman" w:cs="Times New Roman"/>
          <w:bCs/>
          <w:sz w:val="28"/>
          <w:szCs w:val="22"/>
        </w:rPr>
      </w:pPr>
      <w:r>
        <w:rPr>
          <w:rFonts w:ascii="Times New Roman" w:eastAsia="Calibri" w:hAnsi="Times New Roman" w:cs="Times New Roman"/>
          <w:bCs/>
          <w:sz w:val="28"/>
          <w:szCs w:val="22"/>
        </w:rPr>
        <w:br w:type="page"/>
      </w:r>
    </w:p>
    <w:p w14:paraId="4EAAA44F" w14:textId="3AB30B73" w:rsidR="00940383" w:rsidRDefault="00940383" w:rsidP="00622FE0">
      <w:pPr>
        <w:pStyle w:val="1"/>
        <w:spacing w:before="0" w:line="360" w:lineRule="auto"/>
        <w:ind w:firstLine="709"/>
        <w:rPr>
          <w:rFonts w:ascii="Times New Roman" w:hAnsi="Times New Roman" w:cs="Times New Roman"/>
          <w:b/>
          <w:bCs/>
          <w:color w:val="auto"/>
          <w:sz w:val="28"/>
          <w:szCs w:val="28"/>
        </w:rPr>
      </w:pPr>
      <w:bookmarkStart w:id="9" w:name="_Toc101773744"/>
      <w:r w:rsidRPr="00EF12D0">
        <w:rPr>
          <w:rFonts w:ascii="Times New Roman" w:hAnsi="Times New Roman" w:cs="Times New Roman"/>
          <w:b/>
          <w:bCs/>
          <w:color w:val="auto"/>
          <w:sz w:val="28"/>
          <w:szCs w:val="28"/>
        </w:rPr>
        <w:t>3.</w:t>
      </w:r>
      <w:r w:rsidR="00272336">
        <w:rPr>
          <w:rFonts w:ascii="Times New Roman" w:hAnsi="Times New Roman" w:cs="Times New Roman"/>
          <w:b/>
          <w:bCs/>
          <w:color w:val="auto"/>
          <w:sz w:val="28"/>
          <w:szCs w:val="28"/>
        </w:rPr>
        <w:t xml:space="preserve"> </w:t>
      </w:r>
      <w:r w:rsidRPr="00EF12D0">
        <w:rPr>
          <w:rFonts w:ascii="Times New Roman" w:hAnsi="Times New Roman" w:cs="Times New Roman"/>
          <w:b/>
          <w:bCs/>
          <w:color w:val="auto"/>
          <w:sz w:val="28"/>
          <w:szCs w:val="28"/>
        </w:rPr>
        <w:t>ЛИЧНАЯ НЕПРИКОСНОВЕННОСТЬ И ТАЙНА ЛИЧНОЙ И СЕМЕЙНОЙ ЖИЗНИ</w:t>
      </w:r>
      <w:bookmarkEnd w:id="9"/>
    </w:p>
    <w:p w14:paraId="017EF7E9" w14:textId="0AE5B871" w:rsidR="00D60D2C" w:rsidRPr="00EF12D0" w:rsidRDefault="00D60D2C" w:rsidP="00622FE0">
      <w:pPr>
        <w:spacing w:before="240"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Права на личную неприкосновенность и тайну личной и семейной жизни являются </w:t>
      </w:r>
      <w:bookmarkStart w:id="10" w:name="_Hlk101711914"/>
      <w:r w:rsidRPr="00EF12D0">
        <w:rPr>
          <w:rFonts w:ascii="Times New Roman" w:eastAsia="Calibri" w:hAnsi="Times New Roman" w:cs="Times New Roman"/>
          <w:bCs/>
          <w:sz w:val="28"/>
          <w:szCs w:val="22"/>
        </w:rPr>
        <w:t>нематериальными благами, которые принадлежат человеку от рождения и является неотделимым от его личности</w:t>
      </w:r>
      <w:bookmarkEnd w:id="10"/>
      <w:r w:rsidRPr="00EF12D0">
        <w:rPr>
          <w:rFonts w:ascii="Times New Roman" w:eastAsia="Calibri" w:hAnsi="Times New Roman" w:cs="Times New Roman"/>
          <w:bCs/>
          <w:sz w:val="28"/>
          <w:szCs w:val="22"/>
        </w:rPr>
        <w:t xml:space="preserve">. Важность таких личных прав человека подтверждается закреплением </w:t>
      </w:r>
      <w:r w:rsidR="001C2B27" w:rsidRPr="00EF12D0">
        <w:rPr>
          <w:rFonts w:ascii="Times New Roman" w:eastAsia="Calibri" w:hAnsi="Times New Roman" w:cs="Times New Roman"/>
          <w:bCs/>
          <w:sz w:val="28"/>
          <w:szCs w:val="22"/>
        </w:rPr>
        <w:t>их в основном законе государства. Так в статье 23 Конституции РФ закрепляется что каждый человек имеет право на личную и семейную тайну.</w:t>
      </w:r>
    </w:p>
    <w:p w14:paraId="13F7CD05" w14:textId="04B24B87" w:rsidR="00A07F1F" w:rsidRPr="00EF12D0" w:rsidRDefault="00E36530"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Личная неприкосновенность является </w:t>
      </w:r>
      <w:r w:rsidR="00B76E4B" w:rsidRPr="00EF12D0">
        <w:rPr>
          <w:rFonts w:ascii="Times New Roman" w:eastAsia="Calibri" w:hAnsi="Times New Roman" w:cs="Times New Roman"/>
          <w:bCs/>
          <w:sz w:val="28"/>
          <w:szCs w:val="22"/>
        </w:rPr>
        <w:t xml:space="preserve">одним из самых обсуждаемых </w:t>
      </w:r>
      <w:r w:rsidR="00C30AF5">
        <w:rPr>
          <w:rFonts w:ascii="Times New Roman" w:eastAsia="Calibri" w:hAnsi="Times New Roman" w:cs="Times New Roman"/>
          <w:bCs/>
          <w:sz w:val="28"/>
          <w:szCs w:val="22"/>
        </w:rPr>
        <w:t>благ</w:t>
      </w:r>
      <w:r w:rsidR="00B76E4B" w:rsidRPr="00EF12D0">
        <w:rPr>
          <w:rFonts w:ascii="Times New Roman" w:eastAsia="Calibri" w:hAnsi="Times New Roman" w:cs="Times New Roman"/>
          <w:bCs/>
          <w:sz w:val="28"/>
          <w:szCs w:val="22"/>
        </w:rPr>
        <w:t>. Для начала стоит рассмотреть, что можно считать «личным». Понятие «личный» достаточно часто можно встретить в гражданском законодательстве, так в статье 2 ГК РФ говориться о личных неимущественных правах, а в стать</w:t>
      </w:r>
      <w:r w:rsidR="00051918" w:rsidRPr="00EF12D0">
        <w:rPr>
          <w:rFonts w:ascii="Times New Roman" w:eastAsia="Calibri" w:hAnsi="Times New Roman" w:cs="Times New Roman"/>
          <w:bCs/>
          <w:sz w:val="28"/>
          <w:szCs w:val="22"/>
        </w:rPr>
        <w:t>ях 35 и 86.1 о личных качествах и</w:t>
      </w:r>
      <w:r w:rsidR="00B76E4B" w:rsidRPr="00EF12D0">
        <w:rPr>
          <w:rFonts w:ascii="Times New Roman" w:eastAsia="Calibri" w:hAnsi="Times New Roman" w:cs="Times New Roman"/>
          <w:bCs/>
          <w:sz w:val="28"/>
          <w:szCs w:val="22"/>
        </w:rPr>
        <w:t xml:space="preserve"> личном участии</w:t>
      </w:r>
      <w:r w:rsidR="00051918" w:rsidRPr="00EF12D0">
        <w:rPr>
          <w:rFonts w:ascii="Times New Roman" w:eastAsia="Calibri" w:hAnsi="Times New Roman" w:cs="Times New Roman"/>
          <w:bCs/>
          <w:sz w:val="28"/>
          <w:szCs w:val="22"/>
        </w:rPr>
        <w:t xml:space="preserve"> соответственно. Проанализировав множество источников, можно прийти к выводу что понятие «личный» выражает самостоятельность действий лица, </w:t>
      </w:r>
      <w:r w:rsidR="00017016" w:rsidRPr="00EF12D0">
        <w:rPr>
          <w:rFonts w:ascii="Times New Roman" w:eastAsia="Calibri" w:hAnsi="Times New Roman" w:cs="Times New Roman"/>
          <w:bCs/>
          <w:sz w:val="28"/>
          <w:szCs w:val="22"/>
        </w:rPr>
        <w:t>отнесение какого-либо вопроса к конкретному лицу и принадлежность ему определенных качеств и пр.</w:t>
      </w:r>
    </w:p>
    <w:p w14:paraId="4C70A1CD" w14:textId="77777777" w:rsidR="00E660B2" w:rsidRPr="00EF12D0" w:rsidRDefault="00CF01E6"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Личная неприкосновенность предполагает обеспечение всех свобод личности, в случае нарушения определенных запретов, предусмотренных российским законодательством, </w:t>
      </w:r>
      <w:r w:rsidR="00921E40" w:rsidRPr="00EF12D0">
        <w:rPr>
          <w:rFonts w:ascii="Times New Roman" w:eastAsia="Calibri" w:hAnsi="Times New Roman" w:cs="Times New Roman"/>
          <w:bCs/>
          <w:sz w:val="28"/>
          <w:szCs w:val="22"/>
        </w:rPr>
        <w:t xml:space="preserve">лицо будет привлечено к ответственности. </w:t>
      </w:r>
      <w:proofErr w:type="spellStart"/>
      <w:r w:rsidR="00921E40" w:rsidRPr="00EF12D0">
        <w:rPr>
          <w:rFonts w:ascii="Times New Roman" w:eastAsia="Calibri" w:hAnsi="Times New Roman" w:cs="Times New Roman"/>
          <w:bCs/>
          <w:sz w:val="28"/>
          <w:szCs w:val="22"/>
        </w:rPr>
        <w:t>А.П.Морозов</w:t>
      </w:r>
      <w:proofErr w:type="spellEnd"/>
      <w:r w:rsidR="00921E40" w:rsidRPr="00EF12D0">
        <w:rPr>
          <w:rFonts w:ascii="Times New Roman" w:eastAsia="Calibri" w:hAnsi="Times New Roman" w:cs="Times New Roman"/>
          <w:bCs/>
          <w:sz w:val="28"/>
          <w:szCs w:val="22"/>
        </w:rPr>
        <w:t xml:space="preserve"> в своей работе «Личная неприкосновенность в российской федерации: конституционный аспект» подчеркивает важность данного права, говоря, что «Значение его столь велико, что при </w:t>
      </w:r>
      <w:bookmarkStart w:id="11" w:name="_Hlk101702336"/>
      <w:r w:rsidR="00921E40" w:rsidRPr="00EF12D0">
        <w:rPr>
          <w:rFonts w:ascii="Times New Roman" w:eastAsia="Calibri" w:hAnsi="Times New Roman" w:cs="Times New Roman"/>
          <w:bCs/>
          <w:sz w:val="28"/>
          <w:szCs w:val="22"/>
        </w:rPr>
        <w:t>отсутствии этого права вообще не имело бы смысла говорить о свободе личности</w:t>
      </w:r>
      <w:bookmarkEnd w:id="11"/>
      <w:r w:rsidR="00921E40" w:rsidRPr="00EF12D0">
        <w:rPr>
          <w:rFonts w:ascii="Times New Roman" w:eastAsia="Calibri" w:hAnsi="Times New Roman" w:cs="Times New Roman"/>
          <w:bCs/>
          <w:sz w:val="28"/>
          <w:szCs w:val="22"/>
        </w:rPr>
        <w:t xml:space="preserve">». </w:t>
      </w:r>
    </w:p>
    <w:p w14:paraId="051B2030" w14:textId="17FC2019" w:rsidR="00921E40" w:rsidRPr="00EF12D0" w:rsidRDefault="00921E40"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Еще одним важным аспектом для рассмотрения является понятие «свобода». </w:t>
      </w:r>
      <w:r w:rsidR="00E660B2" w:rsidRPr="00EF12D0">
        <w:rPr>
          <w:rFonts w:ascii="Times New Roman" w:eastAsia="Calibri" w:hAnsi="Times New Roman" w:cs="Times New Roman"/>
          <w:bCs/>
          <w:sz w:val="28"/>
          <w:szCs w:val="22"/>
        </w:rPr>
        <w:t>Свобода не является абсолютной, она ограничивается определенными социальными рамками (правила поведения в обществе и пр.). Право на свободу можно рассматривать как предшественника личной неприкосновенности, так как смысл неприкосновенности личности заключается в свободе личности самостоятельно руководить своими действиями и своим поведением.</w:t>
      </w:r>
    </w:p>
    <w:p w14:paraId="48FB7CFE" w14:textId="72F7053F" w:rsidR="00E660B2" w:rsidRPr="00EF12D0" w:rsidRDefault="00E660B2" w:rsidP="00EF12D0">
      <w:pPr>
        <w:spacing w:after="0" w:line="360" w:lineRule="auto"/>
        <w:ind w:firstLine="709"/>
        <w:jc w:val="both"/>
        <w:rPr>
          <w:rFonts w:ascii="Times New Roman" w:eastAsia="Calibri" w:hAnsi="Times New Roman" w:cs="Times New Roman"/>
          <w:bCs/>
          <w:sz w:val="28"/>
          <w:szCs w:val="22"/>
        </w:rPr>
      </w:pPr>
      <w:bookmarkStart w:id="12" w:name="_Hlk101711970"/>
      <w:r w:rsidRPr="00EF12D0">
        <w:rPr>
          <w:rFonts w:ascii="Times New Roman" w:eastAsia="Calibri" w:hAnsi="Times New Roman" w:cs="Times New Roman"/>
          <w:bCs/>
          <w:sz w:val="28"/>
          <w:szCs w:val="22"/>
        </w:rPr>
        <w:t>На сегодняшний день личную неприкосновенность подразделяют на физическую и психологическую</w:t>
      </w:r>
      <w:bookmarkEnd w:id="12"/>
      <w:r w:rsidRPr="00EF12D0">
        <w:rPr>
          <w:rFonts w:ascii="Times New Roman" w:eastAsia="Calibri" w:hAnsi="Times New Roman" w:cs="Times New Roman"/>
          <w:bCs/>
          <w:sz w:val="28"/>
          <w:szCs w:val="22"/>
        </w:rPr>
        <w:t>.</w:t>
      </w:r>
    </w:p>
    <w:p w14:paraId="3E6824C4" w14:textId="799DE07D" w:rsidR="00E660B2" w:rsidRPr="00EF12D0" w:rsidRDefault="00E660B2" w:rsidP="00EF12D0">
      <w:pPr>
        <w:spacing w:after="0" w:line="360" w:lineRule="auto"/>
        <w:ind w:firstLine="709"/>
        <w:jc w:val="both"/>
        <w:rPr>
          <w:rFonts w:ascii="Times New Roman" w:eastAsia="Calibri" w:hAnsi="Times New Roman" w:cs="Times New Roman"/>
          <w:bCs/>
          <w:sz w:val="28"/>
          <w:szCs w:val="22"/>
        </w:rPr>
      </w:pPr>
      <w:bookmarkStart w:id="13" w:name="_Hlk101711980"/>
      <w:r w:rsidRPr="00EF12D0">
        <w:rPr>
          <w:rFonts w:ascii="Times New Roman" w:eastAsia="Calibri" w:hAnsi="Times New Roman" w:cs="Times New Roman"/>
          <w:bCs/>
          <w:sz w:val="28"/>
          <w:szCs w:val="22"/>
        </w:rPr>
        <w:t xml:space="preserve">Под психологической неприкосновенностью понимают </w:t>
      </w:r>
      <w:r w:rsidR="009C0787" w:rsidRPr="00EF12D0">
        <w:rPr>
          <w:rFonts w:ascii="Times New Roman" w:eastAsia="Calibri" w:hAnsi="Times New Roman" w:cs="Times New Roman"/>
          <w:bCs/>
          <w:sz w:val="28"/>
          <w:szCs w:val="22"/>
        </w:rPr>
        <w:t>свободу выбора индивидом своих действий, которые он осуществляет в соответствии с личными интересами без вмешательства и воздействия со стороны.</w:t>
      </w:r>
    </w:p>
    <w:p w14:paraId="16CB04EE" w14:textId="77777777" w:rsidR="0042488C" w:rsidRPr="00EF12D0" w:rsidRDefault="0090231E"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Физическую неприкосновенность личности рассматривают как свободу распоряжаться своим телом и недопустимость физического воздействия простив воли человека. К данной характеристики можно отнести права личности на самостоятельное </w:t>
      </w:r>
      <w:bookmarkEnd w:id="13"/>
      <w:r w:rsidRPr="00EF12D0">
        <w:rPr>
          <w:rFonts w:ascii="Times New Roman" w:eastAsia="Calibri" w:hAnsi="Times New Roman" w:cs="Times New Roman"/>
          <w:bCs/>
          <w:sz w:val="28"/>
          <w:szCs w:val="22"/>
        </w:rPr>
        <w:t>определение места жительства</w:t>
      </w:r>
      <w:r w:rsidR="0042488C" w:rsidRPr="00EF12D0">
        <w:rPr>
          <w:rFonts w:ascii="Times New Roman" w:eastAsia="Calibri" w:hAnsi="Times New Roman" w:cs="Times New Roman"/>
          <w:bCs/>
          <w:sz w:val="28"/>
          <w:szCs w:val="22"/>
        </w:rPr>
        <w:t xml:space="preserve"> и пребывания</w:t>
      </w:r>
      <w:r w:rsidRPr="00EF12D0">
        <w:rPr>
          <w:rFonts w:ascii="Times New Roman" w:eastAsia="Calibri" w:hAnsi="Times New Roman" w:cs="Times New Roman"/>
          <w:bCs/>
          <w:sz w:val="28"/>
          <w:szCs w:val="22"/>
        </w:rPr>
        <w:t>, способа передвижения, право на распоряжение своим телом и его отдельными органами</w:t>
      </w:r>
      <w:r w:rsidR="00BE0EC5" w:rsidRPr="00EF12D0">
        <w:rPr>
          <w:rFonts w:ascii="Times New Roman" w:eastAsia="Calibri" w:hAnsi="Times New Roman" w:cs="Times New Roman"/>
          <w:bCs/>
          <w:sz w:val="28"/>
          <w:szCs w:val="22"/>
        </w:rPr>
        <w:t>.</w:t>
      </w:r>
    </w:p>
    <w:p w14:paraId="149B7ACE" w14:textId="292C9968" w:rsidR="0042488C" w:rsidRPr="00EF12D0" w:rsidRDefault="0042488C"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Ст.127 УК РФ предусматривает уголовную ответственность за незаконное лишение свободы, которое в свою очередь нарушает физическую неприкосновенность лица. Так Приволжским районным судом города Казани было установлено</w:t>
      </w:r>
      <w:r w:rsidR="007B09CD">
        <w:rPr>
          <w:rStyle w:val="ac"/>
          <w:rFonts w:ascii="Times New Roman" w:eastAsia="Calibri" w:hAnsi="Times New Roman" w:cs="Times New Roman"/>
          <w:bCs/>
          <w:sz w:val="28"/>
          <w:szCs w:val="22"/>
        </w:rPr>
        <w:footnoteReference w:id="6"/>
      </w:r>
      <w:r w:rsidR="00300007" w:rsidRPr="00EF12D0">
        <w:rPr>
          <w:rFonts w:ascii="Times New Roman" w:eastAsia="Calibri" w:hAnsi="Times New Roman" w:cs="Times New Roman"/>
          <w:bCs/>
          <w:sz w:val="28"/>
          <w:szCs w:val="22"/>
        </w:rPr>
        <w:t>:</w:t>
      </w:r>
    </w:p>
    <w:p w14:paraId="14DF0E01" w14:textId="10BDA78C" w:rsidR="00300007" w:rsidRPr="00EF12D0" w:rsidRDefault="00300007" w:rsidP="00EF12D0">
      <w:pPr>
        <w:spacing w:after="0" w:line="360" w:lineRule="auto"/>
        <w:ind w:firstLine="709"/>
        <w:jc w:val="both"/>
        <w:rPr>
          <w:rFonts w:ascii="Times New Roman" w:eastAsia="Calibri" w:hAnsi="Times New Roman" w:cs="Times New Roman"/>
          <w:bCs/>
          <w:sz w:val="28"/>
          <w:szCs w:val="22"/>
        </w:rPr>
      </w:pPr>
      <w:proofErr w:type="spellStart"/>
      <w:r w:rsidRPr="00EF12D0">
        <w:rPr>
          <w:rFonts w:ascii="Times New Roman" w:eastAsia="Calibri" w:hAnsi="Times New Roman" w:cs="Times New Roman"/>
          <w:bCs/>
          <w:sz w:val="28"/>
          <w:szCs w:val="22"/>
        </w:rPr>
        <w:t>Манукян</w:t>
      </w:r>
      <w:proofErr w:type="spellEnd"/>
      <w:r w:rsidRPr="00EF12D0">
        <w:rPr>
          <w:rFonts w:ascii="Times New Roman" w:eastAsia="Calibri" w:hAnsi="Times New Roman" w:cs="Times New Roman"/>
          <w:bCs/>
          <w:sz w:val="28"/>
          <w:szCs w:val="22"/>
        </w:rPr>
        <w:t xml:space="preserve"> С.Г. в период времени с 8 часов 00 минут 14.02.2017 до 1 часа 40 минут 22.02.2017 совершил незаконное лишение свободы Потерпевшей, не связанное с её похищением, при следующих обстоятельствах. </w:t>
      </w:r>
      <w:proofErr w:type="spellStart"/>
      <w:r w:rsidRPr="00EF12D0">
        <w:rPr>
          <w:rFonts w:ascii="Times New Roman" w:eastAsia="Calibri" w:hAnsi="Times New Roman" w:cs="Times New Roman"/>
          <w:bCs/>
          <w:sz w:val="28"/>
          <w:szCs w:val="22"/>
        </w:rPr>
        <w:t>Манукян</w:t>
      </w:r>
      <w:proofErr w:type="spellEnd"/>
      <w:r w:rsidRPr="00EF12D0">
        <w:rPr>
          <w:rFonts w:ascii="Times New Roman" w:eastAsia="Calibri" w:hAnsi="Times New Roman" w:cs="Times New Roman"/>
          <w:bCs/>
          <w:sz w:val="28"/>
          <w:szCs w:val="22"/>
        </w:rPr>
        <w:t xml:space="preserve"> С.Г. 14.02.2017 из личной неприязни, имея умысел на незаконное лишение свободы, не связанное с похищением человека, против воли и согласия Потерпевший, закрыл входную дверь квартиры изнутри, забрал у потерпевшей Потерпевший мобильный телефон и ключи от квартиры, тем самым незаконно удерживал последнюю в вышеуказанной квартире, лишив ее возможности свободно передвигаться, определять место своего пребывания по своему усмотрению и общаться с другими людьми. </w:t>
      </w:r>
    </w:p>
    <w:p w14:paraId="2DAEE053" w14:textId="32E06B59" w:rsidR="00405DAF" w:rsidRPr="00EF12D0" w:rsidRDefault="00405DAF"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Учитывая все обстоятельства дела суд приговорил признать </w:t>
      </w:r>
      <w:proofErr w:type="spellStart"/>
      <w:r w:rsidRPr="00EF12D0">
        <w:rPr>
          <w:rFonts w:ascii="Times New Roman" w:eastAsia="Calibri" w:hAnsi="Times New Roman" w:cs="Times New Roman"/>
          <w:bCs/>
          <w:sz w:val="28"/>
          <w:szCs w:val="22"/>
        </w:rPr>
        <w:t>Манукяна</w:t>
      </w:r>
      <w:proofErr w:type="spellEnd"/>
      <w:r w:rsidRPr="00EF12D0">
        <w:rPr>
          <w:rFonts w:ascii="Times New Roman" w:eastAsia="Calibri" w:hAnsi="Times New Roman" w:cs="Times New Roman"/>
          <w:bCs/>
          <w:sz w:val="28"/>
          <w:szCs w:val="22"/>
        </w:rPr>
        <w:t xml:space="preserve"> С.Г. виновным в совершении преступлений, предусмотренных частью 1 статьи 127, частью 1 статьи 139, частью 1 статьи 111, частью 1 статьи 161 УК РФ и назначить ему следующее наказание:</w:t>
      </w:r>
    </w:p>
    <w:p w14:paraId="70C90110" w14:textId="44CECB85" w:rsidR="00405DAF" w:rsidRPr="00EF12D0" w:rsidRDefault="00405DAF"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На основании части 3 статьи 69 УК РФ, с учетом положений статьи 71 УК РФ, путем частичного сложения наказаний, окончательно </w:t>
      </w:r>
      <w:proofErr w:type="spellStart"/>
      <w:r w:rsidRPr="00EF12D0">
        <w:rPr>
          <w:rFonts w:ascii="Times New Roman" w:eastAsia="Calibri" w:hAnsi="Times New Roman" w:cs="Times New Roman"/>
          <w:bCs/>
          <w:sz w:val="28"/>
          <w:szCs w:val="22"/>
        </w:rPr>
        <w:t>Манукяну</w:t>
      </w:r>
      <w:proofErr w:type="spellEnd"/>
      <w:r w:rsidRPr="00EF12D0">
        <w:rPr>
          <w:rFonts w:ascii="Times New Roman" w:eastAsia="Calibri" w:hAnsi="Times New Roman" w:cs="Times New Roman"/>
          <w:bCs/>
          <w:sz w:val="28"/>
          <w:szCs w:val="22"/>
        </w:rPr>
        <w:t xml:space="preserve"> С.Г. назначить лишение свободы на 7 лет в исправительной колонии строгого режима.</w:t>
      </w:r>
    </w:p>
    <w:p w14:paraId="65F3825D" w14:textId="5CAC537A" w:rsidR="00B81471" w:rsidRPr="00EF12D0" w:rsidRDefault="00BE0EC5"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Вопрос о праве на распоряжение своим телом является дискуссионным в юридической науке. Есть позиция, которая основывается на отрицании права собственности на тело, так как признание такого права может способствовать </w:t>
      </w:r>
      <w:r w:rsidR="00B81471" w:rsidRPr="00EF12D0">
        <w:rPr>
          <w:rFonts w:ascii="Times New Roman" w:eastAsia="Calibri" w:hAnsi="Times New Roman" w:cs="Times New Roman"/>
          <w:bCs/>
          <w:sz w:val="28"/>
          <w:szCs w:val="22"/>
        </w:rPr>
        <w:t>криминальной коммерциализации</w:t>
      </w:r>
      <w:r w:rsidR="007B09CD">
        <w:rPr>
          <w:rStyle w:val="ac"/>
          <w:rFonts w:ascii="Times New Roman" w:eastAsia="Calibri" w:hAnsi="Times New Roman" w:cs="Times New Roman"/>
          <w:bCs/>
          <w:sz w:val="28"/>
          <w:szCs w:val="22"/>
        </w:rPr>
        <w:footnoteReference w:id="7"/>
      </w:r>
      <w:r w:rsidR="00B81471" w:rsidRPr="00EF12D0">
        <w:rPr>
          <w:rFonts w:ascii="Times New Roman" w:eastAsia="Calibri" w:hAnsi="Times New Roman" w:cs="Times New Roman"/>
          <w:bCs/>
          <w:sz w:val="28"/>
          <w:szCs w:val="22"/>
        </w:rPr>
        <w:t>. Согласно другой точке зрения право собственности на тело является необходимым. Автор придерживается мнения что несмотря на большой риск относительно данного вопроса право на тело имеет место быть в современных реалиях.</w:t>
      </w:r>
    </w:p>
    <w:p w14:paraId="4C58BEE0" w14:textId="77777777" w:rsidR="00AC1550" w:rsidRPr="00EF12D0" w:rsidRDefault="00B81471"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Рассматривая право </w:t>
      </w:r>
      <w:r w:rsidR="00FC1AB8" w:rsidRPr="00EF12D0">
        <w:rPr>
          <w:rFonts w:ascii="Times New Roman" w:eastAsia="Calibri" w:hAnsi="Times New Roman" w:cs="Times New Roman"/>
          <w:bCs/>
          <w:sz w:val="28"/>
          <w:szCs w:val="22"/>
        </w:rPr>
        <w:t>на собственное тело,</w:t>
      </w:r>
      <w:r w:rsidRPr="00EF12D0">
        <w:rPr>
          <w:rFonts w:ascii="Times New Roman" w:eastAsia="Calibri" w:hAnsi="Times New Roman" w:cs="Times New Roman"/>
          <w:bCs/>
          <w:sz w:val="28"/>
          <w:szCs w:val="22"/>
        </w:rPr>
        <w:t xml:space="preserve"> мы говорим не только о</w:t>
      </w:r>
      <w:r w:rsidR="00FC1AB8" w:rsidRPr="00EF12D0">
        <w:rPr>
          <w:rFonts w:ascii="Times New Roman" w:eastAsia="Calibri" w:hAnsi="Times New Roman" w:cs="Times New Roman"/>
          <w:bCs/>
          <w:sz w:val="28"/>
          <w:szCs w:val="22"/>
        </w:rPr>
        <w:t xml:space="preserve"> его статическом состояние, в данную категорию так же включают органы, кровь и ее компоненты и многое другое. Человек вправе сам решать, как именно распоряжаться своим телом. </w:t>
      </w:r>
      <w:r w:rsidR="00185AA0" w:rsidRPr="00EF12D0">
        <w:rPr>
          <w:rFonts w:ascii="Times New Roman" w:eastAsia="Calibri" w:hAnsi="Times New Roman" w:cs="Times New Roman"/>
          <w:bCs/>
          <w:sz w:val="28"/>
          <w:szCs w:val="22"/>
        </w:rPr>
        <w:t xml:space="preserve">Касаемо вопроса о незаконной торговле биологическими материалами человека можно </w:t>
      </w:r>
      <w:r w:rsidR="006B68FC" w:rsidRPr="00EF12D0">
        <w:rPr>
          <w:rFonts w:ascii="Times New Roman" w:eastAsia="Calibri" w:hAnsi="Times New Roman" w:cs="Times New Roman"/>
          <w:bCs/>
          <w:sz w:val="28"/>
          <w:szCs w:val="22"/>
        </w:rPr>
        <w:t>сказать,</w:t>
      </w:r>
      <w:r w:rsidR="00185AA0" w:rsidRPr="00EF12D0">
        <w:rPr>
          <w:rFonts w:ascii="Times New Roman" w:eastAsia="Calibri" w:hAnsi="Times New Roman" w:cs="Times New Roman"/>
          <w:bCs/>
          <w:sz w:val="28"/>
          <w:szCs w:val="22"/>
        </w:rPr>
        <w:t xml:space="preserve"> что сложность борьбы с данным являем связана в первую очередь с отсутствием четких норм в российском законодательстве. Для разрешения этой проблемы следует не только разработать соответствующие нормы, регулирующие вопрос о праве на собственное тело, но также и привлечь специалистов</w:t>
      </w:r>
      <w:r w:rsidR="00AC1550" w:rsidRPr="00EF12D0">
        <w:rPr>
          <w:rFonts w:ascii="Times New Roman" w:eastAsia="Calibri" w:hAnsi="Times New Roman" w:cs="Times New Roman"/>
          <w:bCs/>
          <w:sz w:val="28"/>
          <w:szCs w:val="22"/>
        </w:rPr>
        <w:t>.</w:t>
      </w:r>
    </w:p>
    <w:p w14:paraId="4F38F542" w14:textId="41083807" w:rsidR="00CA3EEE" w:rsidRPr="00EF12D0" w:rsidRDefault="00AC1550" w:rsidP="00EF12D0">
      <w:pPr>
        <w:spacing w:after="0" w:line="360" w:lineRule="auto"/>
        <w:ind w:firstLine="709"/>
        <w:jc w:val="both"/>
        <w:rPr>
          <w:rFonts w:ascii="Times New Roman" w:eastAsia="Calibri" w:hAnsi="Times New Roman" w:cs="Times New Roman"/>
          <w:bCs/>
          <w:sz w:val="28"/>
          <w:szCs w:val="22"/>
        </w:rPr>
      </w:pPr>
      <w:bookmarkStart w:id="14" w:name="_Hlk101712000"/>
      <w:r w:rsidRPr="00EF12D0">
        <w:rPr>
          <w:rFonts w:ascii="Times New Roman" w:eastAsia="Calibri" w:hAnsi="Times New Roman" w:cs="Times New Roman"/>
          <w:bCs/>
          <w:sz w:val="28"/>
          <w:szCs w:val="22"/>
        </w:rPr>
        <w:t xml:space="preserve">Право </w:t>
      </w:r>
      <w:r w:rsidR="00332C18" w:rsidRPr="00EF12D0">
        <w:rPr>
          <w:rFonts w:ascii="Times New Roman" w:eastAsia="Calibri" w:hAnsi="Times New Roman" w:cs="Times New Roman"/>
          <w:bCs/>
          <w:sz w:val="28"/>
          <w:szCs w:val="22"/>
        </w:rPr>
        <w:t xml:space="preserve">на личную и семейную тайну — это такое право, которое выражается в тайне фактов о личности, его </w:t>
      </w:r>
      <w:r w:rsidR="00DA056C" w:rsidRPr="00EF12D0">
        <w:rPr>
          <w:rFonts w:ascii="Times New Roman" w:eastAsia="Calibri" w:hAnsi="Times New Roman" w:cs="Times New Roman"/>
          <w:bCs/>
          <w:sz w:val="28"/>
          <w:szCs w:val="22"/>
        </w:rPr>
        <w:t>личной и семейной жизни</w:t>
      </w:r>
      <w:bookmarkEnd w:id="14"/>
      <w:r w:rsidR="00DA056C" w:rsidRPr="00EF12D0">
        <w:rPr>
          <w:rFonts w:ascii="Times New Roman" w:eastAsia="Calibri" w:hAnsi="Times New Roman" w:cs="Times New Roman"/>
          <w:bCs/>
          <w:sz w:val="28"/>
          <w:szCs w:val="22"/>
        </w:rPr>
        <w:t xml:space="preserve">. </w:t>
      </w:r>
      <w:r w:rsidR="00CA3EEE" w:rsidRPr="00EF12D0">
        <w:rPr>
          <w:rFonts w:ascii="Times New Roman" w:eastAsia="Calibri" w:hAnsi="Times New Roman" w:cs="Times New Roman"/>
          <w:bCs/>
          <w:sz w:val="28"/>
          <w:szCs w:val="22"/>
        </w:rPr>
        <w:t>Упоминание таких прав встречается не только в Гражданском Кодексе, но и в Уголовном Кодексе, Федеральных Законах, например ФЗ «О персональных данных».</w:t>
      </w:r>
    </w:p>
    <w:p w14:paraId="735A3FCE" w14:textId="221F0CB4" w:rsidR="006F3E32" w:rsidRPr="00EF12D0" w:rsidRDefault="006F3E32"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В российском законодательстве отсутствуют легальные определения таких понятий как «личная тайна» и «семейная тайна». Помимо этого, в действующем законодательстве отсутствуют также критерии данных понятий.</w:t>
      </w:r>
    </w:p>
    <w:p w14:paraId="5A7E8CE6" w14:textId="520E7D93" w:rsidR="00055628" w:rsidRPr="00EF12D0" w:rsidRDefault="0084483B"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Право на личную и семейную тайну предполагает, что сведения, которые касаются происхождения, интимной сферы, </w:t>
      </w:r>
      <w:r w:rsidR="00EC7A08" w:rsidRPr="00EF12D0">
        <w:rPr>
          <w:rFonts w:ascii="Times New Roman" w:eastAsia="Calibri" w:hAnsi="Times New Roman" w:cs="Times New Roman"/>
          <w:bCs/>
          <w:sz w:val="28"/>
          <w:szCs w:val="22"/>
        </w:rPr>
        <w:t>привычек</w:t>
      </w:r>
      <w:r w:rsidRPr="00EF12D0">
        <w:rPr>
          <w:rFonts w:ascii="Times New Roman" w:eastAsia="Calibri" w:hAnsi="Times New Roman" w:cs="Times New Roman"/>
          <w:bCs/>
          <w:sz w:val="28"/>
          <w:szCs w:val="22"/>
        </w:rPr>
        <w:t xml:space="preserve">, психических и физических </w:t>
      </w:r>
      <w:r w:rsidR="00EC7A08" w:rsidRPr="00EF12D0">
        <w:rPr>
          <w:rFonts w:ascii="Times New Roman" w:eastAsia="Calibri" w:hAnsi="Times New Roman" w:cs="Times New Roman"/>
          <w:bCs/>
          <w:sz w:val="28"/>
          <w:szCs w:val="22"/>
        </w:rPr>
        <w:t>особенностей, финансового состояния и пр., не могут быть добыты и распространены без согласия лица, к которому они относятся. Из этого следует что данные и сведения, опубликованные в общем доступе</w:t>
      </w:r>
      <w:r w:rsidR="00B93DD6" w:rsidRPr="00EF12D0">
        <w:rPr>
          <w:rFonts w:ascii="Times New Roman" w:eastAsia="Calibri" w:hAnsi="Times New Roman" w:cs="Times New Roman"/>
          <w:bCs/>
          <w:sz w:val="28"/>
          <w:szCs w:val="22"/>
        </w:rPr>
        <w:t xml:space="preserve"> по воле лица</w:t>
      </w:r>
      <w:r w:rsidR="00EC7A08" w:rsidRPr="00EF12D0">
        <w:rPr>
          <w:rFonts w:ascii="Times New Roman" w:eastAsia="Calibri" w:hAnsi="Times New Roman" w:cs="Times New Roman"/>
          <w:bCs/>
          <w:sz w:val="28"/>
          <w:szCs w:val="22"/>
        </w:rPr>
        <w:t xml:space="preserve">, не могут считаться тайными. </w:t>
      </w:r>
      <w:r w:rsidR="00B93DD6" w:rsidRPr="00EF12D0">
        <w:rPr>
          <w:rFonts w:ascii="Times New Roman" w:eastAsia="Calibri" w:hAnsi="Times New Roman" w:cs="Times New Roman"/>
          <w:bCs/>
          <w:sz w:val="28"/>
          <w:szCs w:val="22"/>
        </w:rPr>
        <w:t xml:space="preserve">Также тайными не считаются данные обнародованные по требованию законодательства Российской Федерации. </w:t>
      </w:r>
    </w:p>
    <w:p w14:paraId="10F44B98" w14:textId="2FF1744E" w:rsidR="00377567" w:rsidRPr="00EF12D0" w:rsidRDefault="00B83991"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Таким примером может служить Определение Конституционного Суда РФ от 09.06.2005 N 248-О</w:t>
      </w:r>
      <w:r w:rsidR="007B09CD">
        <w:rPr>
          <w:rStyle w:val="ac"/>
          <w:rFonts w:ascii="Times New Roman" w:eastAsia="Calibri" w:hAnsi="Times New Roman" w:cs="Times New Roman"/>
          <w:bCs/>
          <w:sz w:val="28"/>
          <w:szCs w:val="22"/>
        </w:rPr>
        <w:footnoteReference w:id="8"/>
      </w:r>
      <w:r w:rsidRPr="00EF12D0">
        <w:rPr>
          <w:rFonts w:ascii="Times New Roman" w:eastAsia="Calibri" w:hAnsi="Times New Roman" w:cs="Times New Roman"/>
          <w:bCs/>
          <w:sz w:val="28"/>
          <w:szCs w:val="22"/>
        </w:rPr>
        <w:t>. В жалобе В.А. Захаркина и И.Н. Захаркиной оспаривается конституционность названных законоположений, как лишающих их возможности иметь детей и нарушающих тем самым право на неприкосновенность частной жизни, личную и семейную тайну, закрепленное статьей 23 (часть 1) Конституции Российской Федерации, а также ограничивают их права в большей степени, чем это предусмотрено статьей 55 (часть 3) Конституции Российской Федерации.</w:t>
      </w:r>
    </w:p>
    <w:p w14:paraId="2F65626B" w14:textId="089C23C7" w:rsidR="00B83991" w:rsidRPr="00EF12D0" w:rsidRDefault="00B83991"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При этом КС РФ , изучив представленные заявителями материалы, не находит оснований для принятия их жалобы к рассмотрению, ссылаясь на то, что согласно ст.55 Конституции РФ «допускает возможность ограничения ФЗ прав человека и гражданина в качестве средства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00700415" w:rsidRPr="00EF12D0">
        <w:rPr>
          <w:rFonts w:ascii="Times New Roman" w:eastAsia="Calibri" w:hAnsi="Times New Roman" w:cs="Times New Roman"/>
          <w:bCs/>
          <w:sz w:val="28"/>
          <w:szCs w:val="22"/>
        </w:rPr>
        <w:t xml:space="preserve"> </w:t>
      </w:r>
    </w:p>
    <w:p w14:paraId="69152DEE" w14:textId="47D75286" w:rsidR="00700415" w:rsidRPr="00EF12D0" w:rsidRDefault="00700415"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Так же сообщается что в понятие "частная жизнь" включается та область жизнедеятельности человека, которая относится к отдельному лицу, касается только его и не подлежит контролю со стороны общества и государства, если она носит </w:t>
      </w:r>
      <w:proofErr w:type="spellStart"/>
      <w:r w:rsidRPr="00EF12D0">
        <w:rPr>
          <w:rFonts w:ascii="Times New Roman" w:eastAsia="Calibri" w:hAnsi="Times New Roman" w:cs="Times New Roman"/>
          <w:bCs/>
          <w:sz w:val="28"/>
          <w:szCs w:val="22"/>
        </w:rPr>
        <w:t>непротивоправный</w:t>
      </w:r>
      <w:proofErr w:type="spellEnd"/>
      <w:r w:rsidRPr="00EF12D0">
        <w:rPr>
          <w:rFonts w:ascii="Times New Roman" w:eastAsia="Calibri" w:hAnsi="Times New Roman" w:cs="Times New Roman"/>
          <w:bCs/>
          <w:sz w:val="28"/>
          <w:szCs w:val="22"/>
        </w:rPr>
        <w:t xml:space="preserve"> характер.</w:t>
      </w:r>
    </w:p>
    <w:p w14:paraId="2A85ACAF" w14:textId="70861D4A" w:rsidR="00700415" w:rsidRPr="00EF12D0" w:rsidRDefault="00700415"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Исходя из изложенного КС РФ постановил отказать в принятии к рассмотрению жалобы граждан Захаркина В.А. и Захаркиной И.Н.</w:t>
      </w:r>
    </w:p>
    <w:p w14:paraId="0EACF528" w14:textId="678CB7D3" w:rsidR="00055628" w:rsidRPr="00EF12D0" w:rsidRDefault="00055628"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По мнению С.Г. </w:t>
      </w:r>
      <w:proofErr w:type="spellStart"/>
      <w:r w:rsidRPr="00EF12D0">
        <w:rPr>
          <w:rFonts w:ascii="Times New Roman" w:eastAsia="Calibri" w:hAnsi="Times New Roman" w:cs="Times New Roman"/>
          <w:bCs/>
          <w:sz w:val="28"/>
          <w:szCs w:val="22"/>
        </w:rPr>
        <w:t>Ощукова</w:t>
      </w:r>
      <w:proofErr w:type="spellEnd"/>
      <w:r w:rsidRPr="00EF12D0">
        <w:rPr>
          <w:rFonts w:ascii="Times New Roman" w:eastAsia="Calibri" w:hAnsi="Times New Roman" w:cs="Times New Roman"/>
          <w:bCs/>
          <w:sz w:val="28"/>
          <w:szCs w:val="22"/>
        </w:rPr>
        <w:t xml:space="preserve"> предметом личной и семейной тайны являются сведения:</w:t>
      </w:r>
    </w:p>
    <w:p w14:paraId="191D6565" w14:textId="43CEE983" w:rsidR="00055628" w:rsidRPr="00EF12D0" w:rsidRDefault="00055628"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1. О фактах биографии лица</w:t>
      </w:r>
    </w:p>
    <w:p w14:paraId="3F403CC5" w14:textId="200A1FB4" w:rsidR="00055628" w:rsidRPr="00EF12D0" w:rsidRDefault="00055628"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2. О состоянии его здоровья</w:t>
      </w:r>
    </w:p>
    <w:p w14:paraId="5ABB7FE3" w14:textId="00B0837C" w:rsidR="00055628" w:rsidRPr="00EF12D0" w:rsidRDefault="00055628"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3. О роде занятий и совершенных поступках</w:t>
      </w:r>
    </w:p>
    <w:p w14:paraId="5467310A" w14:textId="5269CA08" w:rsidR="00055628" w:rsidRPr="00EF12D0" w:rsidRDefault="00055628"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4. О взглядах и убеждениях</w:t>
      </w:r>
    </w:p>
    <w:p w14:paraId="2C2B6682" w14:textId="33AF15A9" w:rsidR="00055628" w:rsidRPr="00EF12D0" w:rsidRDefault="00055628"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5. Об отношениях в семье или об отношениях человека с другими людьми</w:t>
      </w:r>
    </w:p>
    <w:p w14:paraId="720CD636" w14:textId="054FF5B8" w:rsidR="00055628" w:rsidRPr="00EF12D0" w:rsidRDefault="00055628"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6. Об имущественном положении</w:t>
      </w:r>
    </w:p>
    <w:p w14:paraId="04D21138" w14:textId="278A1869" w:rsidR="00B93DD6" w:rsidRPr="00EF12D0" w:rsidRDefault="00146A11" w:rsidP="00EF12D0">
      <w:pPr>
        <w:spacing w:after="0" w:line="360" w:lineRule="auto"/>
        <w:ind w:firstLine="709"/>
        <w:jc w:val="both"/>
        <w:rPr>
          <w:rFonts w:ascii="Times New Roman" w:eastAsia="Calibri" w:hAnsi="Times New Roman" w:cs="Times New Roman"/>
          <w:bCs/>
          <w:sz w:val="28"/>
          <w:szCs w:val="22"/>
        </w:rPr>
      </w:pPr>
      <w:bookmarkStart w:id="15" w:name="_Hlk101736410"/>
      <w:r w:rsidRPr="00EF12D0">
        <w:rPr>
          <w:rFonts w:ascii="Times New Roman" w:eastAsia="Calibri" w:hAnsi="Times New Roman" w:cs="Times New Roman"/>
          <w:bCs/>
          <w:sz w:val="28"/>
          <w:szCs w:val="22"/>
        </w:rPr>
        <w:t>Понятие «личная» и «семейная» тайна не являются тождественными</w:t>
      </w:r>
      <w:r w:rsidR="00055628" w:rsidRPr="00EF12D0">
        <w:rPr>
          <w:rFonts w:ascii="Times New Roman" w:eastAsia="Calibri" w:hAnsi="Times New Roman" w:cs="Times New Roman"/>
          <w:bCs/>
          <w:sz w:val="28"/>
          <w:szCs w:val="22"/>
        </w:rPr>
        <w:t xml:space="preserve"> «частной жизни».</w:t>
      </w:r>
      <w:r w:rsidRPr="00EF12D0">
        <w:rPr>
          <w:rFonts w:ascii="Times New Roman" w:eastAsia="Calibri" w:hAnsi="Times New Roman" w:cs="Times New Roman"/>
          <w:bCs/>
          <w:sz w:val="28"/>
          <w:szCs w:val="22"/>
        </w:rPr>
        <w:t xml:space="preserve"> Согласно ст.9 ФЗ «Об информации, информационных технологиях и о защите информации» существует запрет требования от гражданина информации о его частной жизни, в том числе информации, составляющей личную или семейную тайну. Из этого следует что понятие «личная и семейная тайна» являет составляющей частью «частной жизни»</w:t>
      </w:r>
      <w:r w:rsidR="00055628" w:rsidRPr="00EF12D0">
        <w:rPr>
          <w:rFonts w:ascii="Times New Roman" w:eastAsia="Calibri" w:hAnsi="Times New Roman" w:cs="Times New Roman"/>
          <w:bCs/>
          <w:sz w:val="28"/>
          <w:szCs w:val="22"/>
        </w:rPr>
        <w:t>.</w:t>
      </w:r>
    </w:p>
    <w:bookmarkEnd w:id="15"/>
    <w:p w14:paraId="40714922" w14:textId="07D9FF7D" w:rsidR="00055628" w:rsidRPr="00EF12D0" w:rsidRDefault="00055628"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Понятие «личная и семейная тайна» рассматривают как единое целое, однако</w:t>
      </w:r>
      <w:r w:rsidR="004D278D" w:rsidRPr="00EF12D0">
        <w:rPr>
          <w:rFonts w:ascii="Times New Roman" w:eastAsia="Calibri" w:hAnsi="Times New Roman" w:cs="Times New Roman"/>
          <w:bCs/>
          <w:sz w:val="28"/>
          <w:szCs w:val="22"/>
        </w:rPr>
        <w:t xml:space="preserve"> автор придерживается позиции Д. Н. Сухих, которая проводит разграничение и определяет их следующим образом:</w:t>
      </w:r>
    </w:p>
    <w:p w14:paraId="68DE1B18" w14:textId="59B0E7FD" w:rsidR="00055628" w:rsidRPr="00EF12D0" w:rsidRDefault="004D278D"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1. К личной тайне </w:t>
      </w:r>
      <w:r w:rsidR="009B7DA3" w:rsidRPr="00EF12D0">
        <w:rPr>
          <w:rFonts w:ascii="Times New Roman" w:eastAsia="Calibri" w:hAnsi="Times New Roman" w:cs="Times New Roman"/>
          <w:bCs/>
          <w:sz w:val="28"/>
          <w:szCs w:val="22"/>
        </w:rPr>
        <w:t xml:space="preserve">относится информация касающаяся конкретного физ. лица и его </w:t>
      </w:r>
      <w:r w:rsidRPr="00EF12D0">
        <w:rPr>
          <w:rFonts w:ascii="Times New Roman" w:eastAsia="Calibri" w:hAnsi="Times New Roman" w:cs="Times New Roman"/>
          <w:bCs/>
          <w:sz w:val="28"/>
          <w:szCs w:val="22"/>
        </w:rPr>
        <w:t>имущественных или личных неимущественных прав</w:t>
      </w:r>
      <w:r w:rsidR="009B7DA3" w:rsidRPr="00EF12D0">
        <w:rPr>
          <w:rFonts w:ascii="Times New Roman" w:eastAsia="Calibri" w:hAnsi="Times New Roman" w:cs="Times New Roman"/>
          <w:bCs/>
          <w:sz w:val="28"/>
          <w:szCs w:val="22"/>
        </w:rPr>
        <w:t>.</w:t>
      </w:r>
    </w:p>
    <w:p w14:paraId="72C0B650" w14:textId="5E081346" w:rsidR="009B7DA3" w:rsidRPr="00EF12D0" w:rsidRDefault="009B7DA3"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2. К семейной тайне относится информация, касающаяся конкретного лица и его прав, возникающих из семейных правоотношений.</w:t>
      </w:r>
    </w:p>
    <w:p w14:paraId="57D76C9D" w14:textId="2E0C4A13" w:rsidR="000D386B" w:rsidRPr="00EF12D0" w:rsidRDefault="00E725A5"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В настоящее время такое </w:t>
      </w:r>
      <w:r w:rsidR="00A973E0">
        <w:rPr>
          <w:rFonts w:ascii="Times New Roman" w:eastAsia="Calibri" w:hAnsi="Times New Roman" w:cs="Times New Roman"/>
          <w:bCs/>
          <w:sz w:val="28"/>
          <w:szCs w:val="22"/>
        </w:rPr>
        <w:t>нематериальное благо</w:t>
      </w:r>
      <w:r w:rsidRPr="00EF12D0">
        <w:rPr>
          <w:rFonts w:ascii="Times New Roman" w:eastAsia="Calibri" w:hAnsi="Times New Roman" w:cs="Times New Roman"/>
          <w:bCs/>
          <w:sz w:val="28"/>
          <w:szCs w:val="22"/>
        </w:rPr>
        <w:t xml:space="preserve"> человека как личная и семейная тайна практически не защищены в Интернете. На первый взгляд такая проблема может показаться малозначительной, однако на самом деле это одно из самых фундаментальных прав, нарушение которого повлечет за собой множество проблем. </w:t>
      </w:r>
    </w:p>
    <w:p w14:paraId="76D83F2A" w14:textId="202EB668" w:rsidR="00E725A5" w:rsidRPr="00EF12D0" w:rsidRDefault="00E725A5"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Сама законодательная база в области сети Интернет недостаточно развита что бы обезопасить пользователей от нарушения их конституционных прав. Это все свидетельствует о необходимости усовершенствования настоящего законодательства в данной сфере, обеспечивая тем самым права и интересы личности</w:t>
      </w:r>
      <w:r w:rsidR="000D386B" w:rsidRPr="00EF12D0">
        <w:rPr>
          <w:rFonts w:ascii="Times New Roman" w:eastAsia="Calibri" w:hAnsi="Times New Roman" w:cs="Times New Roman"/>
          <w:bCs/>
          <w:sz w:val="28"/>
          <w:szCs w:val="22"/>
        </w:rPr>
        <w:t>.</w:t>
      </w:r>
    </w:p>
    <w:p w14:paraId="3B186635" w14:textId="3EF28E6D" w:rsidR="00DB22BD" w:rsidRPr="00EF12D0" w:rsidRDefault="00DB22BD" w:rsidP="00EF12D0">
      <w:pPr>
        <w:spacing w:after="0" w:line="360" w:lineRule="auto"/>
        <w:ind w:firstLine="709"/>
        <w:jc w:val="both"/>
        <w:rPr>
          <w:rFonts w:ascii="Times New Roman" w:eastAsia="Calibri" w:hAnsi="Times New Roman" w:cs="Times New Roman"/>
          <w:bCs/>
          <w:sz w:val="28"/>
          <w:szCs w:val="22"/>
        </w:rPr>
      </w:pPr>
      <w:bookmarkStart w:id="16" w:name="_Hlk101736394"/>
      <w:r w:rsidRPr="00EF12D0">
        <w:rPr>
          <w:rFonts w:ascii="Times New Roman" w:eastAsia="Calibri" w:hAnsi="Times New Roman" w:cs="Times New Roman"/>
          <w:bCs/>
          <w:sz w:val="28"/>
          <w:szCs w:val="22"/>
        </w:rPr>
        <w:t>Подводя итог</w:t>
      </w:r>
      <w:r w:rsidR="00FE6339" w:rsidRPr="00EF12D0">
        <w:rPr>
          <w:rFonts w:ascii="Times New Roman" w:eastAsia="Calibri" w:hAnsi="Times New Roman" w:cs="Times New Roman"/>
          <w:bCs/>
          <w:sz w:val="28"/>
          <w:szCs w:val="22"/>
        </w:rPr>
        <w:t xml:space="preserve">, </w:t>
      </w:r>
      <w:r w:rsidRPr="00EF12D0">
        <w:rPr>
          <w:rFonts w:ascii="Times New Roman" w:eastAsia="Calibri" w:hAnsi="Times New Roman" w:cs="Times New Roman"/>
          <w:bCs/>
          <w:sz w:val="28"/>
          <w:szCs w:val="22"/>
        </w:rPr>
        <w:t xml:space="preserve">можно </w:t>
      </w:r>
      <w:r w:rsidR="00FE6339" w:rsidRPr="00EF12D0">
        <w:rPr>
          <w:rFonts w:ascii="Times New Roman" w:eastAsia="Calibri" w:hAnsi="Times New Roman" w:cs="Times New Roman"/>
          <w:bCs/>
          <w:sz w:val="28"/>
          <w:szCs w:val="22"/>
        </w:rPr>
        <w:t>сказать,</w:t>
      </w:r>
      <w:r w:rsidRPr="00EF12D0">
        <w:rPr>
          <w:rFonts w:ascii="Times New Roman" w:eastAsia="Calibri" w:hAnsi="Times New Roman" w:cs="Times New Roman"/>
          <w:bCs/>
          <w:sz w:val="28"/>
          <w:szCs w:val="22"/>
        </w:rPr>
        <w:t xml:space="preserve"> что права на личную неприкосновенность и личную и семейную тайну являются </w:t>
      </w:r>
      <w:r w:rsidR="00FE6339" w:rsidRPr="00EF12D0">
        <w:rPr>
          <w:rFonts w:ascii="Times New Roman" w:eastAsia="Calibri" w:hAnsi="Times New Roman" w:cs="Times New Roman"/>
          <w:bCs/>
          <w:sz w:val="28"/>
          <w:szCs w:val="22"/>
        </w:rPr>
        <w:t xml:space="preserve">нематериальными благами, которые принадлежат человеку от рождения и является неотделимым от его личности. Личная неприкосновенность подразделяется на физическую и психическую, где первая предполагает свободу лица в выборе своего поведения, а вторая соответственно рассматривается как свобода индивида распоряжаться своим телом и недопустимость физического воздействия против его воли. Так же следует отметить, что право </w:t>
      </w:r>
      <w:r w:rsidR="009B2753" w:rsidRPr="00EF12D0">
        <w:rPr>
          <w:rFonts w:ascii="Times New Roman" w:eastAsia="Calibri" w:hAnsi="Times New Roman" w:cs="Times New Roman"/>
          <w:bCs/>
          <w:sz w:val="28"/>
          <w:szCs w:val="22"/>
        </w:rPr>
        <w:t>на личную и семейную тайну — это право,</w:t>
      </w:r>
      <w:r w:rsidR="00FE6339" w:rsidRPr="00EF12D0">
        <w:rPr>
          <w:rFonts w:ascii="Times New Roman" w:eastAsia="Calibri" w:hAnsi="Times New Roman" w:cs="Times New Roman"/>
          <w:bCs/>
          <w:sz w:val="28"/>
          <w:szCs w:val="22"/>
        </w:rPr>
        <w:t xml:space="preserve"> выражающееся в тайне фактов о личности, е</w:t>
      </w:r>
      <w:r w:rsidR="00E677F3" w:rsidRPr="00EF12D0">
        <w:rPr>
          <w:rFonts w:ascii="Times New Roman" w:eastAsia="Calibri" w:hAnsi="Times New Roman" w:cs="Times New Roman"/>
          <w:bCs/>
          <w:sz w:val="28"/>
          <w:szCs w:val="22"/>
        </w:rPr>
        <w:t>е</w:t>
      </w:r>
      <w:r w:rsidR="00FE6339" w:rsidRPr="00EF12D0">
        <w:rPr>
          <w:rFonts w:ascii="Times New Roman" w:eastAsia="Calibri" w:hAnsi="Times New Roman" w:cs="Times New Roman"/>
          <w:bCs/>
          <w:sz w:val="28"/>
          <w:szCs w:val="22"/>
        </w:rPr>
        <w:t xml:space="preserve"> личной и семейной жизни</w:t>
      </w:r>
      <w:r w:rsidR="009B2753" w:rsidRPr="00EF12D0">
        <w:rPr>
          <w:rFonts w:ascii="Times New Roman" w:eastAsia="Calibri" w:hAnsi="Times New Roman" w:cs="Times New Roman"/>
          <w:bCs/>
          <w:sz w:val="28"/>
          <w:szCs w:val="22"/>
        </w:rPr>
        <w:t>.</w:t>
      </w:r>
    </w:p>
    <w:p w14:paraId="3C8728A0" w14:textId="77777777" w:rsidR="00622FE0" w:rsidRDefault="00622FE0" w:rsidP="00EF12D0">
      <w:pPr>
        <w:pStyle w:val="1"/>
        <w:rPr>
          <w:rFonts w:ascii="Times New Roman" w:hAnsi="Times New Roman" w:cs="Times New Roman"/>
          <w:b/>
          <w:bCs/>
          <w:color w:val="auto"/>
          <w:sz w:val="28"/>
          <w:szCs w:val="28"/>
        </w:rPr>
      </w:pPr>
      <w:bookmarkStart w:id="17" w:name="_Toc101773745"/>
      <w:bookmarkEnd w:id="16"/>
    </w:p>
    <w:p w14:paraId="11F8CD88" w14:textId="77777777" w:rsidR="00622FE0" w:rsidRDefault="00622FE0">
      <w:pPr>
        <w:rPr>
          <w:rFonts w:ascii="Times New Roman" w:eastAsiaTheme="majorEastAsia" w:hAnsi="Times New Roman" w:cs="Times New Roman"/>
          <w:b/>
          <w:bCs/>
          <w:sz w:val="28"/>
          <w:szCs w:val="28"/>
        </w:rPr>
      </w:pPr>
      <w:r>
        <w:rPr>
          <w:rFonts w:ascii="Times New Roman" w:hAnsi="Times New Roman" w:cs="Times New Roman"/>
          <w:b/>
          <w:bCs/>
          <w:sz w:val="28"/>
          <w:szCs w:val="28"/>
        </w:rPr>
        <w:br w:type="page"/>
      </w:r>
    </w:p>
    <w:p w14:paraId="604B0742" w14:textId="282E4423" w:rsidR="001D788B" w:rsidRDefault="001D788B" w:rsidP="00622FE0">
      <w:pPr>
        <w:pStyle w:val="1"/>
        <w:spacing w:before="0" w:line="360" w:lineRule="auto"/>
        <w:ind w:firstLine="709"/>
        <w:rPr>
          <w:rFonts w:ascii="Times New Roman" w:hAnsi="Times New Roman" w:cs="Times New Roman"/>
          <w:b/>
          <w:bCs/>
          <w:color w:val="auto"/>
          <w:sz w:val="28"/>
          <w:szCs w:val="28"/>
        </w:rPr>
      </w:pPr>
      <w:r w:rsidRPr="00EF12D0">
        <w:rPr>
          <w:rFonts w:ascii="Times New Roman" w:hAnsi="Times New Roman" w:cs="Times New Roman"/>
          <w:b/>
          <w:bCs/>
          <w:color w:val="auto"/>
          <w:sz w:val="28"/>
          <w:szCs w:val="28"/>
        </w:rPr>
        <w:t>4. ПРАВО НА ЖИЗНЬ</w:t>
      </w:r>
      <w:bookmarkEnd w:id="17"/>
    </w:p>
    <w:p w14:paraId="5241EA40" w14:textId="608EC9BC" w:rsidR="00840F1F" w:rsidRPr="00EF12D0" w:rsidRDefault="001D788B" w:rsidP="00622FE0">
      <w:pPr>
        <w:spacing w:before="240"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Право на жизнь является одним из фундаментальных и важным в системе личных прав человека. Лишение этого блага предполагает прекращение существование человека, являясь при этом необратимым. </w:t>
      </w:r>
      <w:r w:rsidR="00840F1F" w:rsidRPr="00EF12D0">
        <w:rPr>
          <w:rFonts w:ascii="Times New Roman" w:eastAsia="Calibri" w:hAnsi="Times New Roman" w:cs="Times New Roman"/>
          <w:bCs/>
          <w:sz w:val="28"/>
          <w:szCs w:val="22"/>
        </w:rPr>
        <w:t xml:space="preserve">Конституция РФ закрепила данное право в статье 20, подчеркивая то, что каждый имеет право на жизнь. </w:t>
      </w:r>
      <w:r w:rsidR="00320206" w:rsidRPr="00EF12D0">
        <w:rPr>
          <w:rFonts w:ascii="Times New Roman" w:eastAsia="Calibri" w:hAnsi="Times New Roman" w:cs="Times New Roman"/>
          <w:bCs/>
          <w:sz w:val="28"/>
          <w:szCs w:val="22"/>
        </w:rPr>
        <w:t>Так же Гражданский кодекс в статье 150 выделяет право на жизнь как один из видов нематериальных благ.</w:t>
      </w:r>
    </w:p>
    <w:p w14:paraId="310CF79F" w14:textId="25C97C06" w:rsidR="00EF7A34" w:rsidRPr="00EF12D0" w:rsidRDefault="00840F1F"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Данное </w:t>
      </w:r>
      <w:r w:rsidR="00A973E0">
        <w:rPr>
          <w:rFonts w:ascii="Times New Roman" w:eastAsia="Calibri" w:hAnsi="Times New Roman" w:cs="Times New Roman"/>
          <w:bCs/>
          <w:sz w:val="28"/>
          <w:szCs w:val="22"/>
        </w:rPr>
        <w:t>благо</w:t>
      </w:r>
      <w:r w:rsidRPr="00EF12D0">
        <w:rPr>
          <w:rFonts w:ascii="Times New Roman" w:eastAsia="Calibri" w:hAnsi="Times New Roman" w:cs="Times New Roman"/>
          <w:bCs/>
          <w:sz w:val="28"/>
          <w:szCs w:val="22"/>
        </w:rPr>
        <w:t xml:space="preserve"> является естественным, возникающем от рождения и оставаясь на протяжении всей жизни неотъемлемым. </w:t>
      </w:r>
      <w:r w:rsidR="0035175C" w:rsidRPr="00EF12D0">
        <w:rPr>
          <w:rFonts w:ascii="Times New Roman" w:eastAsia="Calibri" w:hAnsi="Times New Roman" w:cs="Times New Roman"/>
          <w:bCs/>
          <w:sz w:val="28"/>
          <w:szCs w:val="22"/>
        </w:rPr>
        <w:t xml:space="preserve">Однако по поводу вопроса о моменте возникновения права на жизнь есть разные точки зрения. Первая позиция основывается что право на жизнь возникает с момента зачатия ребенка. </w:t>
      </w:r>
    </w:p>
    <w:p w14:paraId="1FC052FF" w14:textId="178A55DF" w:rsidR="001D788B" w:rsidRPr="00EF12D0" w:rsidRDefault="0035175C"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Вторая позиция имеет иную точку зрения, говоря о том, что право на жизнь возникает с момента рождения ребенка. Так М.Н. Малеина </w:t>
      </w:r>
      <w:r w:rsidR="00886D77" w:rsidRPr="00EF12D0">
        <w:rPr>
          <w:rFonts w:ascii="Times New Roman" w:eastAsia="Calibri" w:hAnsi="Times New Roman" w:cs="Times New Roman"/>
          <w:bCs/>
          <w:sz w:val="28"/>
          <w:szCs w:val="22"/>
        </w:rPr>
        <w:t>говорит,</w:t>
      </w:r>
      <w:r w:rsidRPr="00EF12D0">
        <w:rPr>
          <w:rFonts w:ascii="Times New Roman" w:eastAsia="Calibri" w:hAnsi="Times New Roman" w:cs="Times New Roman"/>
          <w:bCs/>
          <w:sz w:val="28"/>
          <w:szCs w:val="22"/>
        </w:rPr>
        <w:t xml:space="preserve"> что «высшее нематериальное благо, которое возникает с момента отделения жизнеспособного ребенка от организма матери </w:t>
      </w:r>
      <w:r w:rsidR="00886D77" w:rsidRPr="00EF12D0">
        <w:rPr>
          <w:rFonts w:ascii="Times New Roman" w:eastAsia="Calibri" w:hAnsi="Times New Roman" w:cs="Times New Roman"/>
          <w:bCs/>
          <w:sz w:val="28"/>
          <w:szCs w:val="22"/>
        </w:rPr>
        <w:t>и продолжающееся</w:t>
      </w:r>
      <w:r w:rsidRPr="00EF12D0">
        <w:rPr>
          <w:rFonts w:ascii="Times New Roman" w:eastAsia="Calibri" w:hAnsi="Times New Roman" w:cs="Times New Roman"/>
          <w:bCs/>
          <w:sz w:val="28"/>
          <w:szCs w:val="22"/>
        </w:rPr>
        <w:t xml:space="preserve"> в течении функционировании головного мозга» </w:t>
      </w:r>
    </w:p>
    <w:p w14:paraId="2F6721B3" w14:textId="460A0080" w:rsidR="00886D77" w:rsidRPr="00EF12D0" w:rsidRDefault="00886D77"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Автор придерживается последней позиции, так как в российском законодательстве. Так в Конституции РФ, а именно в статье 17, указывается что «основные права и свободы человека неотчуждаемы и принадлежат каждому от рождения»</w:t>
      </w:r>
      <w:r w:rsidR="00EF7A34" w:rsidRPr="00EF12D0">
        <w:rPr>
          <w:rFonts w:ascii="Times New Roman" w:eastAsia="Calibri" w:hAnsi="Times New Roman" w:cs="Times New Roman"/>
          <w:bCs/>
          <w:sz w:val="28"/>
          <w:szCs w:val="22"/>
        </w:rPr>
        <w:t>, а в статье 17 ГК РФ уточняется, что «моментом рождения ребенка является момент отделения плода от организма матери посредством родов».</w:t>
      </w:r>
    </w:p>
    <w:p w14:paraId="50AD02D3" w14:textId="77777777" w:rsidR="00EF12D0" w:rsidRDefault="00EF7A34"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Так же актуальным и в нынешнее время является вопрос о том, имеет ли место в современных реалиях право на смерть.</w:t>
      </w:r>
      <w:r w:rsidR="00F52CE9" w:rsidRPr="00EF12D0">
        <w:rPr>
          <w:rFonts w:ascii="Times New Roman" w:eastAsia="Calibri" w:hAnsi="Times New Roman" w:cs="Times New Roman"/>
          <w:bCs/>
          <w:sz w:val="28"/>
          <w:szCs w:val="22"/>
        </w:rPr>
        <w:t xml:space="preserve"> Таким является, например суицид, который выражается в желании лица лишить себя жизни. Однако это не является прямым желанием. </w:t>
      </w:r>
    </w:p>
    <w:p w14:paraId="626C98EC" w14:textId="43EF5C19" w:rsidR="00635438" w:rsidRPr="00EF12D0" w:rsidRDefault="00F52CE9"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Суицидальные наклонности являются отклонением психического состояния человека, такое стремление </w:t>
      </w:r>
      <w:r w:rsidR="001F5114" w:rsidRPr="00EF12D0">
        <w:rPr>
          <w:rFonts w:ascii="Times New Roman" w:eastAsia="Calibri" w:hAnsi="Times New Roman" w:cs="Times New Roman"/>
          <w:bCs/>
          <w:sz w:val="28"/>
          <w:szCs w:val="22"/>
        </w:rPr>
        <w:t>зачастую является бегством от проблем. Человек, желая избавиться от страданий, ищет выход из, как ему кажется, безвыходного положения.</w:t>
      </w:r>
      <w:r w:rsidR="00635438" w:rsidRPr="00EF12D0">
        <w:rPr>
          <w:rFonts w:ascii="Times New Roman" w:eastAsia="Calibri" w:hAnsi="Times New Roman" w:cs="Times New Roman"/>
          <w:bCs/>
          <w:sz w:val="28"/>
          <w:szCs w:val="22"/>
        </w:rPr>
        <w:t xml:space="preserve"> </w:t>
      </w:r>
    </w:p>
    <w:p w14:paraId="22B0113C" w14:textId="77777777" w:rsidR="00EF12D0" w:rsidRDefault="00635438"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Несомненно, самоубийство является социальным явлением, которое во многом осуждается обществом, но можно ли запретить его на законодательном уровне? По мнению Автора нет, так как законодательно закрепив запрет на самоубийство это лишило бы человека его свободы выбора. </w:t>
      </w:r>
    </w:p>
    <w:p w14:paraId="0623C6E7" w14:textId="18522708" w:rsidR="00F52CE9" w:rsidRPr="00EF12D0" w:rsidRDefault="00635438"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Данный вопрос является скорее моральным, чем юридическим. Отношение к нему во много зависит от мировоззрения, принципов человека. </w:t>
      </w:r>
    </w:p>
    <w:p w14:paraId="2E33082E" w14:textId="57D04B9A" w:rsidR="00A00437" w:rsidRPr="00EF12D0" w:rsidRDefault="009552C9"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Еще одним из спорных вопросов касающихся право на жизнь является эвтаназия. </w:t>
      </w:r>
      <w:r w:rsidR="00A00437" w:rsidRPr="00EF12D0">
        <w:rPr>
          <w:rFonts w:ascii="Times New Roman" w:eastAsia="Calibri" w:hAnsi="Times New Roman" w:cs="Times New Roman"/>
          <w:bCs/>
          <w:sz w:val="28"/>
          <w:szCs w:val="22"/>
        </w:rPr>
        <w:t xml:space="preserve">Термин «эвтаназия» впервые был употреблен Фрэнсисом Бэконом в XVI веке и в буквальном переводе с греческого языка означает «хорошая смерть». </w:t>
      </w:r>
    </w:p>
    <w:p w14:paraId="43BF204C" w14:textId="77777777" w:rsidR="00596CAD" w:rsidRDefault="00A00437"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Эвтаназия подразделяется на активную и пассивную. </w:t>
      </w:r>
    </w:p>
    <w:p w14:paraId="6751D251" w14:textId="36B7C9A2" w:rsidR="00A00437" w:rsidRPr="00EF12D0" w:rsidRDefault="000C6E8D"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Активная эвтаназия представляет собой введение препаратов или иные действия, которые влекут за собой быструю и безболезненную смерть больного. Пассивная эвтаназия же выражена в немереном прекращении действий направленных на поддерживающую терапию</w:t>
      </w:r>
    </w:p>
    <w:p w14:paraId="49788C89" w14:textId="45F6029B" w:rsidR="00A00437" w:rsidRPr="00EF12D0" w:rsidRDefault="000C6E8D"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Так же эвтаназию можно разделить на добровольную и недобровольную. Где первая осуществляется по личной просьбе больного, а вторая по просьбе родственников лица, в случае если больной находится в бессознательном состоянии или лишен возможности выражать свою волю в связи с состоянием здоровья.</w:t>
      </w:r>
    </w:p>
    <w:p w14:paraId="011AAC20" w14:textId="30B4306C" w:rsidR="00A00437" w:rsidRPr="00EF12D0" w:rsidRDefault="009552C9"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В соответствии со ст. 45 ФЗ «Об основах охраны здоровья граждан в Российской Федерации», эвтаназией является удовлетворение просьбы больного ускорить его смерть какими-либо средствами или методами, в том числе прекращением искусственных мер по поддержанию жизни.</w:t>
      </w:r>
    </w:p>
    <w:p w14:paraId="0696B188" w14:textId="3710A416" w:rsidR="009552C9" w:rsidRPr="00EF12D0" w:rsidRDefault="009552C9"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В Российском Законодательстве эвтаназия запрещена, однако </w:t>
      </w:r>
      <w:r w:rsidR="00A00437" w:rsidRPr="00EF12D0">
        <w:rPr>
          <w:rFonts w:ascii="Times New Roman" w:eastAsia="Calibri" w:hAnsi="Times New Roman" w:cs="Times New Roman"/>
          <w:bCs/>
          <w:sz w:val="28"/>
          <w:szCs w:val="22"/>
        </w:rPr>
        <w:t>Уголовным Кодексом статьи,</w:t>
      </w:r>
      <w:r w:rsidRPr="00EF12D0">
        <w:rPr>
          <w:rFonts w:ascii="Times New Roman" w:eastAsia="Calibri" w:hAnsi="Times New Roman" w:cs="Times New Roman"/>
          <w:bCs/>
          <w:sz w:val="28"/>
          <w:szCs w:val="22"/>
        </w:rPr>
        <w:t xml:space="preserve"> касающейся </w:t>
      </w:r>
      <w:r w:rsidR="00A00437" w:rsidRPr="00EF12D0">
        <w:rPr>
          <w:rFonts w:ascii="Times New Roman" w:eastAsia="Calibri" w:hAnsi="Times New Roman" w:cs="Times New Roman"/>
          <w:bCs/>
          <w:sz w:val="28"/>
          <w:szCs w:val="22"/>
        </w:rPr>
        <w:t>данного вопроса,</w:t>
      </w:r>
      <w:r w:rsidRPr="00EF12D0">
        <w:rPr>
          <w:rFonts w:ascii="Times New Roman" w:eastAsia="Calibri" w:hAnsi="Times New Roman" w:cs="Times New Roman"/>
          <w:bCs/>
          <w:sz w:val="28"/>
          <w:szCs w:val="22"/>
        </w:rPr>
        <w:t xml:space="preserve"> не </w:t>
      </w:r>
      <w:r w:rsidR="00A00437" w:rsidRPr="00EF12D0">
        <w:rPr>
          <w:rFonts w:ascii="Times New Roman" w:eastAsia="Calibri" w:hAnsi="Times New Roman" w:cs="Times New Roman"/>
          <w:bCs/>
          <w:sz w:val="28"/>
          <w:szCs w:val="22"/>
        </w:rPr>
        <w:t>существует</w:t>
      </w:r>
      <w:r w:rsidRPr="00EF12D0">
        <w:rPr>
          <w:rFonts w:ascii="Times New Roman" w:eastAsia="Calibri" w:hAnsi="Times New Roman" w:cs="Times New Roman"/>
          <w:bCs/>
          <w:sz w:val="28"/>
          <w:szCs w:val="22"/>
        </w:rPr>
        <w:t xml:space="preserve">. Лицо, которое произвело эвтаназию понесет уголовную ответственность </w:t>
      </w:r>
      <w:r w:rsidR="00A00437" w:rsidRPr="00EF12D0">
        <w:rPr>
          <w:rFonts w:ascii="Times New Roman" w:eastAsia="Calibri" w:hAnsi="Times New Roman" w:cs="Times New Roman"/>
          <w:bCs/>
          <w:sz w:val="28"/>
          <w:szCs w:val="22"/>
        </w:rPr>
        <w:t>по статье 105 (Убийство).</w:t>
      </w:r>
    </w:p>
    <w:p w14:paraId="1473AC6C" w14:textId="5F59B4BD" w:rsidR="00F2261F" w:rsidRPr="00EF12D0" w:rsidRDefault="00F2261F"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Однако формулировка 45 статьи Федерального Закона может вызвать некоторые вопросы. Так в статье сообщается что запрещается эвтаназия по просьбе пациента, однако о случаях «недобровольной» эвтаназии упоминаний нет. В связи с этим возникает непонимание, может ли медицинский работник провести эвтаназию по просьбе родственников или законных представителей больного.</w:t>
      </w:r>
    </w:p>
    <w:p w14:paraId="2D16D193" w14:textId="5571A424" w:rsidR="0006046F" w:rsidRPr="00EF12D0" w:rsidRDefault="0006046F"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В.Ю. Садово-Румянцев выделяет следующие аргументы в пользу эвтаназии</w:t>
      </w:r>
      <w:r w:rsidR="007B09CD">
        <w:rPr>
          <w:rStyle w:val="ac"/>
          <w:rFonts w:ascii="Times New Roman" w:eastAsia="Calibri" w:hAnsi="Times New Roman" w:cs="Times New Roman"/>
          <w:bCs/>
          <w:sz w:val="28"/>
          <w:szCs w:val="22"/>
        </w:rPr>
        <w:footnoteReference w:id="9"/>
      </w:r>
      <w:r w:rsidRPr="00EF12D0">
        <w:rPr>
          <w:rFonts w:ascii="Times New Roman" w:eastAsia="Calibri" w:hAnsi="Times New Roman" w:cs="Times New Roman"/>
          <w:bCs/>
          <w:sz w:val="28"/>
          <w:szCs w:val="22"/>
        </w:rPr>
        <w:t>:</w:t>
      </w:r>
    </w:p>
    <w:p w14:paraId="60B1DB32" w14:textId="0CCDEDDD" w:rsidR="0006046F" w:rsidRPr="00EF12D0" w:rsidRDefault="0006046F"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1. Жизнь – это благо, но лишь тогда, когда в совокупности все удовольствия в жизни личности (ее счастье) преобладают над страданиями, а положительные эмоции – над чувствами отрицательными.</w:t>
      </w:r>
    </w:p>
    <w:p w14:paraId="532AEE82" w14:textId="56A65E2D" w:rsidR="0006046F" w:rsidRPr="00EF12D0" w:rsidRDefault="0006046F"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2. Жизнь можно рассматривать как благо до того момента, пока она имеет осмысленную человеческую форму.</w:t>
      </w:r>
    </w:p>
    <w:p w14:paraId="4777CD79" w14:textId="32DC72AD" w:rsidR="0006046F" w:rsidRPr="00EF12D0" w:rsidRDefault="0006046F"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3. Поддержание жизни с помощью наиболее передовых медицинских технологий обходится слишком дорого. Данный аргумент связан с организацией системы здравоохранения, не дающий нравственного объяснения.</w:t>
      </w:r>
    </w:p>
    <w:p w14:paraId="4E28346F" w14:textId="2B6F4452" w:rsidR="00813CBA" w:rsidRPr="00EF12D0" w:rsidRDefault="00813CBA"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Относительно данного вопроса существуют несколько точек зрения. Сторонники эвтаназии аргументируют это тем, что каждый человек в праве самостоятельно распоряжаться своим телом и жизнь. Данные права вытекают</w:t>
      </w:r>
      <w:r w:rsidR="009A175F" w:rsidRPr="00EF12D0">
        <w:rPr>
          <w:rFonts w:ascii="Times New Roman" w:eastAsia="Calibri" w:hAnsi="Times New Roman" w:cs="Times New Roman"/>
          <w:bCs/>
          <w:sz w:val="28"/>
          <w:szCs w:val="22"/>
        </w:rPr>
        <w:t xml:space="preserve"> </w:t>
      </w:r>
      <w:r w:rsidRPr="00EF12D0">
        <w:rPr>
          <w:rFonts w:ascii="Times New Roman" w:eastAsia="Calibri" w:hAnsi="Times New Roman" w:cs="Times New Roman"/>
          <w:bCs/>
          <w:sz w:val="28"/>
          <w:szCs w:val="22"/>
        </w:rPr>
        <w:t>из фундаментальных принципов. А болезненные ощущения, испытываемые больным, являются для него мучениями.</w:t>
      </w:r>
    </w:p>
    <w:p w14:paraId="68F315AE" w14:textId="669CD59A" w:rsidR="00813CBA" w:rsidRPr="00EF12D0" w:rsidRDefault="009A175F"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Противники эвтаназии аргументируют свою позицию тем, что, являясь одним из основополагающим право на жизнь не может быть нарушено, а в противном случае виновный должен понести уголовное наказание. Так же обращается внимание на то, что ускорение смерти пациента является нарушением клятвы врача, а также риск того, что при легализации эвтаназии возрастет уровень криминальной медицины.</w:t>
      </w:r>
    </w:p>
    <w:p w14:paraId="06464E31" w14:textId="7A900FF3" w:rsidR="00647DCA" w:rsidRPr="00EF12D0" w:rsidRDefault="00647DCA"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Однозначного ответа на вопросы «имеет ли человек право распоряжаться своей жизнью обращаясь с просьбой о прекращении лечения» и «может ли врач выполнить данную процедуру» не существует. </w:t>
      </w:r>
    </w:p>
    <w:p w14:paraId="755C08EC" w14:textId="4B90C097" w:rsidR="00647DCA" w:rsidRPr="00EF12D0" w:rsidRDefault="00647DCA"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Официально эвтаназия разрешена лишь в некоторых странах, при этом для получения разрешения для проведения данной процедуры, лицо, желающее </w:t>
      </w:r>
      <w:r w:rsidR="00DB22BD" w:rsidRPr="00EF12D0">
        <w:rPr>
          <w:rFonts w:ascii="Times New Roman" w:eastAsia="Calibri" w:hAnsi="Times New Roman" w:cs="Times New Roman"/>
          <w:bCs/>
          <w:sz w:val="28"/>
          <w:szCs w:val="22"/>
        </w:rPr>
        <w:t>получить,</w:t>
      </w:r>
      <w:r w:rsidRPr="00EF12D0">
        <w:rPr>
          <w:rFonts w:ascii="Times New Roman" w:eastAsia="Calibri" w:hAnsi="Times New Roman" w:cs="Times New Roman"/>
          <w:bCs/>
          <w:sz w:val="28"/>
          <w:szCs w:val="22"/>
        </w:rPr>
        <w:t xml:space="preserve"> ее должны не просто пройти медицинское обследование для подтверждения факта возможности проведения эвтаназии, но </w:t>
      </w:r>
      <w:r w:rsidR="009B2753" w:rsidRPr="00EF12D0">
        <w:rPr>
          <w:rFonts w:ascii="Times New Roman" w:eastAsia="Calibri" w:hAnsi="Times New Roman" w:cs="Times New Roman"/>
          <w:bCs/>
          <w:sz w:val="28"/>
          <w:szCs w:val="22"/>
        </w:rPr>
        <w:t>также</w:t>
      </w:r>
      <w:r w:rsidRPr="00EF12D0">
        <w:rPr>
          <w:rFonts w:ascii="Times New Roman" w:eastAsia="Calibri" w:hAnsi="Times New Roman" w:cs="Times New Roman"/>
          <w:bCs/>
          <w:sz w:val="28"/>
          <w:szCs w:val="22"/>
        </w:rPr>
        <w:t xml:space="preserve"> и получить одобрение комиссии по этике. </w:t>
      </w:r>
    </w:p>
    <w:p w14:paraId="63A0C2FE" w14:textId="77777777" w:rsidR="00596CAD" w:rsidRDefault="00D53C79"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Тенденция такова, что многие страны приходят к мысли о том, что человек имеет право самостоятельно распоряжаться своей жизнью. Список стран, в которых разрешена эвтаназия увеличивается. </w:t>
      </w:r>
    </w:p>
    <w:p w14:paraId="33148ED1" w14:textId="77777777" w:rsidR="00596CAD" w:rsidRDefault="00D53C79"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По мнению Автора на данный момент следует рассматривать этот вопрос не со стороны полной легализации, а лишь о частичном разрешении проведения данной процедуры.</w:t>
      </w:r>
      <w:r w:rsidR="008C3E3C" w:rsidRPr="00EF12D0">
        <w:rPr>
          <w:rFonts w:ascii="Times New Roman" w:eastAsia="Calibri" w:hAnsi="Times New Roman" w:cs="Times New Roman"/>
          <w:bCs/>
          <w:sz w:val="28"/>
          <w:szCs w:val="22"/>
        </w:rPr>
        <w:t xml:space="preserve"> </w:t>
      </w:r>
    </w:p>
    <w:p w14:paraId="74D528BD" w14:textId="29656D08" w:rsidR="00647DCA" w:rsidRPr="00EF12D0" w:rsidRDefault="008C3E3C"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Четкие, императивные нормы, трактовка которых не сможет быть многозначной, </w:t>
      </w:r>
      <w:r w:rsidR="00D53C79" w:rsidRPr="00EF12D0">
        <w:rPr>
          <w:rFonts w:ascii="Times New Roman" w:eastAsia="Calibri" w:hAnsi="Times New Roman" w:cs="Times New Roman"/>
          <w:bCs/>
          <w:sz w:val="28"/>
          <w:szCs w:val="22"/>
        </w:rPr>
        <w:t>поможет не только смертельно больным пациентам, испытывающим мучения, но также избавит их родных от больших финансовых трудностей, которые возникают в связи с необходимостью поддерживать состояние больного с помощью длительных и дорогостоящих процедур и терапий.</w:t>
      </w:r>
    </w:p>
    <w:p w14:paraId="7DF41D94" w14:textId="707B651E" w:rsidR="00D53C79" w:rsidRPr="00EF12D0" w:rsidRDefault="00D53C79"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Однозначно нельзя выразить свою позицию </w:t>
      </w:r>
      <w:r w:rsidR="00DB22BD" w:rsidRPr="00EF12D0">
        <w:rPr>
          <w:rFonts w:ascii="Times New Roman" w:eastAsia="Calibri" w:hAnsi="Times New Roman" w:cs="Times New Roman"/>
          <w:bCs/>
          <w:sz w:val="28"/>
          <w:szCs w:val="22"/>
        </w:rPr>
        <w:t xml:space="preserve">касательно эвтаназии, вопрос является по большей части нравственным, однако если грамотно ввести определенные юридические конструкции в действующее законодательство, можно будет избежать проблем и позволит </w:t>
      </w:r>
      <w:r w:rsidR="009B2753" w:rsidRPr="00EF12D0">
        <w:rPr>
          <w:rFonts w:ascii="Times New Roman" w:eastAsia="Calibri" w:hAnsi="Times New Roman" w:cs="Times New Roman"/>
          <w:bCs/>
          <w:sz w:val="28"/>
          <w:szCs w:val="22"/>
        </w:rPr>
        <w:t>людям,</w:t>
      </w:r>
      <w:r w:rsidR="00DB22BD" w:rsidRPr="00EF12D0">
        <w:rPr>
          <w:rFonts w:ascii="Times New Roman" w:eastAsia="Calibri" w:hAnsi="Times New Roman" w:cs="Times New Roman"/>
          <w:bCs/>
          <w:sz w:val="28"/>
          <w:szCs w:val="22"/>
        </w:rPr>
        <w:t xml:space="preserve"> действительно страдающим от своих заболеваний, живущих от терапии до терапии спокойно уйти из жизни без мучений.</w:t>
      </w:r>
    </w:p>
    <w:p w14:paraId="6C7A4BF5" w14:textId="7E89C5DE" w:rsidR="00DF7934" w:rsidRPr="00EF12D0" w:rsidRDefault="0000209A" w:rsidP="00EF12D0">
      <w:pPr>
        <w:spacing w:after="0" w:line="360" w:lineRule="auto"/>
        <w:ind w:firstLine="709"/>
        <w:jc w:val="both"/>
        <w:rPr>
          <w:rFonts w:ascii="Times New Roman" w:eastAsia="Calibri" w:hAnsi="Times New Roman" w:cs="Times New Roman"/>
          <w:bCs/>
          <w:sz w:val="28"/>
          <w:szCs w:val="22"/>
        </w:rPr>
      </w:pPr>
      <w:bookmarkStart w:id="18" w:name="_Hlk101736436"/>
      <w:r w:rsidRPr="00EF12D0">
        <w:rPr>
          <w:rFonts w:ascii="Times New Roman" w:eastAsia="Calibri" w:hAnsi="Times New Roman" w:cs="Times New Roman"/>
          <w:bCs/>
          <w:sz w:val="28"/>
          <w:szCs w:val="22"/>
        </w:rPr>
        <w:t>Делая обобщающий вывод стоит отметить, что право на жизнь является одним из фундаментальных и важным в системе</w:t>
      </w:r>
      <w:r w:rsidR="00DD5697">
        <w:rPr>
          <w:rFonts w:ascii="Times New Roman" w:eastAsia="Calibri" w:hAnsi="Times New Roman" w:cs="Times New Roman"/>
          <w:bCs/>
          <w:sz w:val="28"/>
          <w:szCs w:val="22"/>
        </w:rPr>
        <w:t xml:space="preserve"> нематериальных благ человека</w:t>
      </w:r>
      <w:r w:rsidRPr="00EF12D0">
        <w:rPr>
          <w:rFonts w:ascii="Times New Roman" w:eastAsia="Calibri" w:hAnsi="Times New Roman" w:cs="Times New Roman"/>
          <w:bCs/>
          <w:sz w:val="28"/>
          <w:szCs w:val="22"/>
        </w:rPr>
        <w:t xml:space="preserve">. Данное </w:t>
      </w:r>
      <w:r w:rsidR="00DD5697">
        <w:rPr>
          <w:rFonts w:ascii="Times New Roman" w:eastAsia="Calibri" w:hAnsi="Times New Roman" w:cs="Times New Roman"/>
          <w:bCs/>
          <w:sz w:val="28"/>
          <w:szCs w:val="22"/>
        </w:rPr>
        <w:t>благо</w:t>
      </w:r>
      <w:r w:rsidRPr="00EF12D0">
        <w:rPr>
          <w:rFonts w:ascii="Times New Roman" w:eastAsia="Calibri" w:hAnsi="Times New Roman" w:cs="Times New Roman"/>
          <w:bCs/>
          <w:sz w:val="28"/>
          <w:szCs w:val="22"/>
        </w:rPr>
        <w:t xml:space="preserve">, согласно </w:t>
      </w:r>
      <w:r w:rsidR="00DF7934" w:rsidRPr="00EF12D0">
        <w:rPr>
          <w:rFonts w:ascii="Times New Roman" w:eastAsia="Calibri" w:hAnsi="Times New Roman" w:cs="Times New Roman"/>
          <w:bCs/>
          <w:sz w:val="28"/>
          <w:szCs w:val="22"/>
        </w:rPr>
        <w:t>российскому</w:t>
      </w:r>
      <w:r w:rsidRPr="00EF12D0">
        <w:rPr>
          <w:rFonts w:ascii="Times New Roman" w:eastAsia="Calibri" w:hAnsi="Times New Roman" w:cs="Times New Roman"/>
          <w:bCs/>
          <w:sz w:val="28"/>
          <w:szCs w:val="22"/>
        </w:rPr>
        <w:t xml:space="preserve"> законодательству, возникает с момента рождения, которое в сво</w:t>
      </w:r>
      <w:r w:rsidR="00DF7934" w:rsidRPr="00EF12D0">
        <w:rPr>
          <w:rFonts w:ascii="Times New Roman" w:eastAsia="Calibri" w:hAnsi="Times New Roman" w:cs="Times New Roman"/>
          <w:bCs/>
          <w:sz w:val="28"/>
          <w:szCs w:val="22"/>
        </w:rPr>
        <w:t>ю</w:t>
      </w:r>
      <w:r w:rsidRPr="00EF12D0">
        <w:rPr>
          <w:rFonts w:ascii="Times New Roman" w:eastAsia="Calibri" w:hAnsi="Times New Roman" w:cs="Times New Roman"/>
          <w:bCs/>
          <w:sz w:val="28"/>
          <w:szCs w:val="22"/>
        </w:rPr>
        <w:t xml:space="preserve"> очередь </w:t>
      </w:r>
      <w:r w:rsidR="00DF7934" w:rsidRPr="00EF12D0">
        <w:rPr>
          <w:rFonts w:ascii="Times New Roman" w:eastAsia="Calibri" w:hAnsi="Times New Roman" w:cs="Times New Roman"/>
          <w:bCs/>
          <w:sz w:val="28"/>
          <w:szCs w:val="22"/>
        </w:rPr>
        <w:t xml:space="preserve">определяется моментом отделения плода от организма матери. </w:t>
      </w:r>
    </w:p>
    <w:p w14:paraId="480E7A5C" w14:textId="013F17A2" w:rsidR="0000209A" w:rsidRPr="00EF12D0" w:rsidRDefault="00DF7934"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Одним из самых дискуссионных вопрос является право на эвтаназию. В Российской Федерации эвтаназия законодательно запрещена, однако по мнению автора стоит внести изменения, которые легализуют пассивную добровольную эвтаназию, уменьшив тем самым страдания неизлечимо больных пациентов.</w:t>
      </w:r>
    </w:p>
    <w:bookmarkEnd w:id="18"/>
    <w:p w14:paraId="7E4FF77F" w14:textId="1D2802DD" w:rsidR="00622FE0" w:rsidRDefault="00622FE0">
      <w:pPr>
        <w:rPr>
          <w:rFonts w:ascii="Times New Roman" w:eastAsia="Calibri" w:hAnsi="Times New Roman" w:cs="Times New Roman"/>
          <w:bCs/>
          <w:sz w:val="28"/>
          <w:szCs w:val="22"/>
        </w:rPr>
      </w:pPr>
      <w:r>
        <w:rPr>
          <w:rFonts w:ascii="Times New Roman" w:eastAsia="Calibri" w:hAnsi="Times New Roman" w:cs="Times New Roman"/>
          <w:bCs/>
          <w:sz w:val="28"/>
          <w:szCs w:val="22"/>
        </w:rPr>
        <w:br w:type="page"/>
      </w:r>
    </w:p>
    <w:p w14:paraId="369D9A54" w14:textId="6C8BF3EC" w:rsidR="00795A0B" w:rsidRDefault="00795A0B" w:rsidP="00622FE0">
      <w:pPr>
        <w:pStyle w:val="1"/>
        <w:spacing w:before="0" w:line="360" w:lineRule="auto"/>
        <w:ind w:firstLine="709"/>
        <w:rPr>
          <w:rFonts w:ascii="Times New Roman" w:hAnsi="Times New Roman" w:cs="Times New Roman"/>
          <w:b/>
          <w:bCs/>
          <w:color w:val="auto"/>
          <w:sz w:val="28"/>
          <w:szCs w:val="28"/>
        </w:rPr>
      </w:pPr>
      <w:bookmarkStart w:id="19" w:name="_Toc101773746"/>
      <w:r w:rsidRPr="00596CAD">
        <w:rPr>
          <w:rFonts w:ascii="Times New Roman" w:hAnsi="Times New Roman" w:cs="Times New Roman"/>
          <w:b/>
          <w:bCs/>
          <w:color w:val="auto"/>
          <w:sz w:val="28"/>
          <w:szCs w:val="28"/>
        </w:rPr>
        <w:t>5. ЗАЩИТА НЕМАТЕРИАЛЬНЫХ БЛАГ</w:t>
      </w:r>
      <w:bookmarkEnd w:id="19"/>
    </w:p>
    <w:p w14:paraId="065B39A5" w14:textId="0AF1DF75" w:rsidR="00795A0B" w:rsidRPr="00EF12D0" w:rsidRDefault="00386406" w:rsidP="00622FE0">
      <w:pPr>
        <w:spacing w:before="240" w:after="0" w:line="360" w:lineRule="auto"/>
        <w:ind w:firstLine="709"/>
        <w:jc w:val="both"/>
        <w:rPr>
          <w:rFonts w:ascii="Times New Roman" w:eastAsia="Calibri" w:hAnsi="Times New Roman" w:cs="Times New Roman"/>
          <w:bCs/>
          <w:sz w:val="28"/>
          <w:szCs w:val="22"/>
        </w:rPr>
      </w:pPr>
      <w:bookmarkStart w:id="20" w:name="_Hlk101735892"/>
      <w:r w:rsidRPr="00EF12D0">
        <w:rPr>
          <w:rFonts w:ascii="Times New Roman" w:eastAsia="Calibri" w:hAnsi="Times New Roman" w:cs="Times New Roman"/>
          <w:bCs/>
          <w:sz w:val="28"/>
          <w:szCs w:val="22"/>
        </w:rPr>
        <w:t>Согласно п. 2 ст. 150 ГК РФ нематериальные блага защищаются в соответствии с гражданским законодательством и другими законами в случаях и порядке, ими предусмотренными, а также в тех случаях и тех пределах, в каких использование способов защиты гражданских прав вытекает из существа нарушенного нематериального права и характера последствий этого нарушения.</w:t>
      </w:r>
    </w:p>
    <w:bookmarkEnd w:id="20"/>
    <w:p w14:paraId="4BDF8E7A" w14:textId="77777777" w:rsidR="003D7FCB" w:rsidRPr="00EF12D0" w:rsidRDefault="003D7FCB"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Соответственно защита таких прав подразделяется на защиту прав в случае:</w:t>
      </w:r>
    </w:p>
    <w:p w14:paraId="7C1647F8" w14:textId="21E346CC" w:rsidR="003D7FCB" w:rsidRPr="00EF12D0" w:rsidRDefault="003D7FCB"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1. Когда допускается возможность использования общих способов защиты.</w:t>
      </w:r>
    </w:p>
    <w:p w14:paraId="01EE3607" w14:textId="41B2A58D" w:rsidR="00386406" w:rsidRPr="00EF12D0" w:rsidRDefault="009D0CD7"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ГК РФ в ст. 12 предусматривает перечень допустимых способов защиты нарушенных прав, к таким способам, обеспечивающим защиту нематериальных благ, можно отнести: </w:t>
      </w:r>
    </w:p>
    <w:p w14:paraId="03C500EF" w14:textId="2FB7312E" w:rsidR="009D0CD7" w:rsidRPr="00EF12D0" w:rsidRDefault="003D7FCB"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а) </w:t>
      </w:r>
      <w:r w:rsidR="009D0CD7" w:rsidRPr="00EF12D0">
        <w:rPr>
          <w:rFonts w:ascii="Times New Roman" w:eastAsia="Calibri" w:hAnsi="Times New Roman" w:cs="Times New Roman"/>
          <w:bCs/>
          <w:sz w:val="28"/>
          <w:szCs w:val="22"/>
        </w:rPr>
        <w:t>признания права;</w:t>
      </w:r>
    </w:p>
    <w:p w14:paraId="216D8B11" w14:textId="65E4D0BC" w:rsidR="009D0CD7" w:rsidRPr="00EF12D0" w:rsidRDefault="003D7FCB"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б)</w:t>
      </w:r>
      <w:r w:rsidR="009D0CD7" w:rsidRPr="00EF12D0">
        <w:rPr>
          <w:rFonts w:ascii="Times New Roman" w:eastAsia="Calibri" w:hAnsi="Times New Roman" w:cs="Times New Roman"/>
          <w:bCs/>
          <w:sz w:val="28"/>
          <w:szCs w:val="22"/>
        </w:rPr>
        <w:t xml:space="preserve"> восстановления положения, существовавшего до нарушения права;</w:t>
      </w:r>
    </w:p>
    <w:p w14:paraId="7144DD08" w14:textId="26C03535" w:rsidR="009D0CD7" w:rsidRPr="00EF12D0" w:rsidRDefault="003D7FCB"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в)</w:t>
      </w:r>
      <w:r w:rsidR="009D0CD7" w:rsidRPr="00EF12D0">
        <w:rPr>
          <w:rFonts w:ascii="Times New Roman" w:eastAsia="Calibri" w:hAnsi="Times New Roman" w:cs="Times New Roman"/>
          <w:bCs/>
          <w:sz w:val="28"/>
          <w:szCs w:val="22"/>
        </w:rPr>
        <w:t xml:space="preserve"> возмещения убытков;</w:t>
      </w:r>
    </w:p>
    <w:p w14:paraId="79E08060" w14:textId="24116F3B" w:rsidR="009D0CD7" w:rsidRPr="00EF12D0" w:rsidRDefault="003D7FCB"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г)</w:t>
      </w:r>
      <w:r w:rsidR="009D0CD7" w:rsidRPr="00EF12D0">
        <w:rPr>
          <w:rFonts w:ascii="Times New Roman" w:eastAsia="Calibri" w:hAnsi="Times New Roman" w:cs="Times New Roman"/>
          <w:bCs/>
          <w:sz w:val="28"/>
          <w:szCs w:val="22"/>
        </w:rPr>
        <w:t xml:space="preserve"> компенсации морального вреда и др.</w:t>
      </w:r>
    </w:p>
    <w:p w14:paraId="5BC3A8FB" w14:textId="271FB1DD" w:rsidR="00795A0B" w:rsidRPr="00EF12D0" w:rsidRDefault="003D7FCB"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2. Когда для защиты таких благ предусмотрены специальные способы.</w:t>
      </w:r>
    </w:p>
    <w:p w14:paraId="05F73624" w14:textId="5FF7A9B8" w:rsidR="003D7FCB" w:rsidRPr="00EF12D0" w:rsidRDefault="003D7FCB"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8 главой ГК РФ предусмотрены такие специальные способы защиты как:</w:t>
      </w:r>
    </w:p>
    <w:p w14:paraId="3B36D4D5" w14:textId="4F111498" w:rsidR="003D7FCB" w:rsidRPr="00EF12D0" w:rsidRDefault="003D7FCB"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а) Защита чести, достоинства и деловой репутации (ст.152)</w:t>
      </w:r>
    </w:p>
    <w:p w14:paraId="5D4FE714" w14:textId="540EC066" w:rsidR="003D7FCB" w:rsidRPr="00EF12D0" w:rsidRDefault="003D7FCB"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б) Охрана изображения гражданина (ст.152.1)</w:t>
      </w:r>
    </w:p>
    <w:p w14:paraId="54F7F1F4" w14:textId="3D92DFE6" w:rsidR="003D7FCB" w:rsidRPr="00EF12D0" w:rsidRDefault="003D7FCB"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в) Охрана частной жизни гражданина (ст.152.2)</w:t>
      </w:r>
    </w:p>
    <w:p w14:paraId="39CF6043" w14:textId="59D4C2B0" w:rsidR="00262B17" w:rsidRPr="00EF12D0" w:rsidRDefault="00262B17"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При этом не исключается возможность использования для защиты нематериальных благ одновременно общие и специальные способы защиты.</w:t>
      </w:r>
      <w:r w:rsidR="008716E4">
        <w:rPr>
          <w:rStyle w:val="ac"/>
          <w:rFonts w:ascii="Times New Roman" w:eastAsia="Calibri" w:hAnsi="Times New Roman" w:cs="Times New Roman"/>
          <w:bCs/>
          <w:sz w:val="28"/>
          <w:szCs w:val="22"/>
        </w:rPr>
        <w:footnoteReference w:id="10"/>
      </w:r>
    </w:p>
    <w:p w14:paraId="33ED9D64" w14:textId="4AC26F9C" w:rsidR="00262B17" w:rsidRPr="00EF12D0" w:rsidRDefault="00262B17" w:rsidP="00EF12D0">
      <w:pPr>
        <w:spacing w:after="0" w:line="360" w:lineRule="auto"/>
        <w:ind w:firstLine="709"/>
        <w:jc w:val="both"/>
        <w:rPr>
          <w:rFonts w:ascii="Times New Roman" w:eastAsia="Calibri" w:hAnsi="Times New Roman" w:cs="Times New Roman"/>
          <w:bCs/>
          <w:sz w:val="28"/>
          <w:szCs w:val="22"/>
        </w:rPr>
      </w:pPr>
      <w:proofErr w:type="spellStart"/>
      <w:r w:rsidRPr="00EF12D0">
        <w:rPr>
          <w:rFonts w:ascii="Times New Roman" w:eastAsia="Calibri" w:hAnsi="Times New Roman" w:cs="Times New Roman"/>
          <w:bCs/>
          <w:sz w:val="28"/>
          <w:szCs w:val="22"/>
        </w:rPr>
        <w:t>Гусалова</w:t>
      </w:r>
      <w:proofErr w:type="spellEnd"/>
      <w:r w:rsidRPr="00EF12D0">
        <w:rPr>
          <w:rFonts w:ascii="Times New Roman" w:eastAsia="Calibri" w:hAnsi="Times New Roman" w:cs="Times New Roman"/>
          <w:bCs/>
          <w:sz w:val="28"/>
          <w:szCs w:val="22"/>
        </w:rPr>
        <w:t xml:space="preserve"> А.Р. разделяет способы защиты нематериальных благ на 2 основные группы</w:t>
      </w:r>
      <w:r w:rsidR="008716E4">
        <w:rPr>
          <w:rStyle w:val="ac"/>
          <w:rFonts w:ascii="Times New Roman" w:eastAsia="Calibri" w:hAnsi="Times New Roman" w:cs="Times New Roman"/>
          <w:bCs/>
          <w:sz w:val="28"/>
          <w:szCs w:val="22"/>
        </w:rPr>
        <w:footnoteReference w:id="11"/>
      </w:r>
      <w:r w:rsidRPr="00EF12D0">
        <w:rPr>
          <w:rFonts w:ascii="Times New Roman" w:eastAsia="Calibri" w:hAnsi="Times New Roman" w:cs="Times New Roman"/>
          <w:bCs/>
          <w:sz w:val="28"/>
          <w:szCs w:val="22"/>
        </w:rPr>
        <w:t>:</w:t>
      </w:r>
    </w:p>
    <w:p w14:paraId="268337B0" w14:textId="46FFF09F" w:rsidR="00262B17" w:rsidRPr="00EF12D0" w:rsidRDefault="00262B17"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1. Меры защиты.</w:t>
      </w:r>
    </w:p>
    <w:p w14:paraId="50D0146F" w14:textId="2F0E2EAD" w:rsidR="00262B17" w:rsidRPr="00EF12D0" w:rsidRDefault="00262B17"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2. Меры ответственности.</w:t>
      </w:r>
    </w:p>
    <w:p w14:paraId="4E2167C8" w14:textId="1D99CA8C" w:rsidR="00262B17" w:rsidRPr="00EF12D0" w:rsidRDefault="00141FD0"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Меры ответственности применяются в отношении лица, чье виновное поведение обусловило наступление вреда. Видами таких способов защиты являются, например компенсация морального вреда или возмещение убытков.</w:t>
      </w:r>
    </w:p>
    <w:p w14:paraId="60D308BC" w14:textId="5F371494" w:rsidR="00294565" w:rsidRPr="00EF12D0" w:rsidRDefault="00141FD0"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Меры защиты же применяются в отношении лица, чье поведение обусловило наступление вреда независимо от того носит ли оно виновных характер. Основание является сам факт неправомерного поведения лица, причинившего вред. Примерами таких способов защиты нематериальных благ относятся </w:t>
      </w:r>
      <w:r w:rsidR="000958C7" w:rsidRPr="00EF12D0">
        <w:rPr>
          <w:rFonts w:ascii="Times New Roman" w:eastAsia="Calibri" w:hAnsi="Times New Roman" w:cs="Times New Roman"/>
          <w:bCs/>
          <w:sz w:val="28"/>
          <w:szCs w:val="22"/>
        </w:rPr>
        <w:t>восстановление положения, которое существовало до нарушения, пресечение действий, которые нарушают нематериальные блага и др.</w:t>
      </w:r>
    </w:p>
    <w:p w14:paraId="5F47AEE8" w14:textId="5B212DA4" w:rsidR="00294565" w:rsidRPr="00EF12D0" w:rsidRDefault="000958C7"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Так же существуют способы защиты, осуществление которых возможно лишь судом, таким, например является признание недействительным акта государственного органа. </w:t>
      </w:r>
    </w:p>
    <w:p w14:paraId="32DE0CCD" w14:textId="4726BC4D" w:rsidR="004A41F5" w:rsidRPr="00EF12D0" w:rsidRDefault="000958C7" w:rsidP="00596CAD">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В статье 150 ГК РФ предусматривается такой способ защиты нематериальных благ как компенсация морального вреда.</w:t>
      </w:r>
      <w:r w:rsidR="004A41F5" w:rsidRPr="00EF12D0">
        <w:rPr>
          <w:rFonts w:ascii="Times New Roman" w:eastAsia="Calibri" w:hAnsi="Times New Roman" w:cs="Times New Roman"/>
          <w:bCs/>
          <w:sz w:val="28"/>
          <w:szCs w:val="22"/>
        </w:rPr>
        <w:t xml:space="preserve"> На вопрос почему именно данный способ защиты законодатель определил как основной, Редько В.П. отвечает, что </w:t>
      </w:r>
      <w:r w:rsidR="00DA2055" w:rsidRPr="00EF12D0">
        <w:rPr>
          <w:rFonts w:ascii="Times New Roman" w:eastAsia="Calibri" w:hAnsi="Times New Roman" w:cs="Times New Roman"/>
          <w:bCs/>
          <w:sz w:val="28"/>
          <w:szCs w:val="22"/>
        </w:rPr>
        <w:t xml:space="preserve">это основывается на </w:t>
      </w:r>
      <w:r w:rsidR="004A41F5" w:rsidRPr="00EF12D0">
        <w:rPr>
          <w:rFonts w:ascii="Times New Roman" w:eastAsia="Calibri" w:hAnsi="Times New Roman" w:cs="Times New Roman"/>
          <w:bCs/>
          <w:sz w:val="28"/>
          <w:szCs w:val="22"/>
        </w:rPr>
        <w:t xml:space="preserve">неразрывной связи нематериальных благ с личностью, которая в свою очередь </w:t>
      </w:r>
      <w:r w:rsidR="00DA2055" w:rsidRPr="00EF12D0">
        <w:rPr>
          <w:rFonts w:ascii="Times New Roman" w:eastAsia="Calibri" w:hAnsi="Times New Roman" w:cs="Times New Roman"/>
          <w:bCs/>
          <w:sz w:val="28"/>
          <w:szCs w:val="22"/>
        </w:rPr>
        <w:t>является причиной нравственных или физических страданий, испытываемых человек в случае нарушения своих неимущественных прав. В каждом случае нарушения таких благ, причиняется вред самой личности, которая отражается в сознании в форме переживаний.</w:t>
      </w:r>
      <w:r w:rsidR="008716E4">
        <w:rPr>
          <w:rStyle w:val="ac"/>
          <w:rFonts w:ascii="Times New Roman" w:eastAsia="Calibri" w:hAnsi="Times New Roman" w:cs="Times New Roman"/>
          <w:bCs/>
          <w:sz w:val="28"/>
          <w:szCs w:val="22"/>
        </w:rPr>
        <w:footnoteReference w:id="12"/>
      </w:r>
    </w:p>
    <w:p w14:paraId="2D6E4027" w14:textId="6A9854E4" w:rsidR="00DA2055" w:rsidRPr="00EF12D0" w:rsidRDefault="001F436E"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Так как личные неимущественные права характеризуются отсутствие имущественного содержания такой способ как компенсации морального вреда позволяет наиболее эффективно и полно восполнить причиненные лицу страдания.</w:t>
      </w:r>
    </w:p>
    <w:p w14:paraId="29BF1745" w14:textId="479E24F1" w:rsidR="000958C7" w:rsidRPr="00EF12D0" w:rsidRDefault="004570A5"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При определении размеров денежной компенсации морального вреда учитываются следующие факторы:</w:t>
      </w:r>
    </w:p>
    <w:p w14:paraId="0E399721" w14:textId="672D4FC2" w:rsidR="004570A5" w:rsidRPr="00EF12D0" w:rsidRDefault="004570A5"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1. Степень вины нарушителя.</w:t>
      </w:r>
    </w:p>
    <w:p w14:paraId="65BCED3C" w14:textId="5059B6D8" w:rsidR="004570A5" w:rsidRPr="00EF12D0" w:rsidRDefault="004570A5"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2. Объем и характер причиненных страданий.</w:t>
      </w:r>
    </w:p>
    <w:p w14:paraId="33062573" w14:textId="1CC84F7E" w:rsidR="004570A5" w:rsidRPr="00EF12D0" w:rsidRDefault="004570A5"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3. Требования разумности и справедливости.</w:t>
      </w:r>
    </w:p>
    <w:p w14:paraId="3E481B4C" w14:textId="13C1FFDB" w:rsidR="004570A5" w:rsidRPr="00EF12D0" w:rsidRDefault="004570A5"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4.Иные, заслуживающие внимания обстоятельства.</w:t>
      </w:r>
    </w:p>
    <w:p w14:paraId="61520BAD" w14:textId="77777777" w:rsidR="00596CAD" w:rsidRDefault="00E303DD"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В ст. 152 ГК РФ установлены </w:t>
      </w:r>
      <w:r w:rsidR="00004CB4" w:rsidRPr="00EF12D0">
        <w:rPr>
          <w:rFonts w:ascii="Times New Roman" w:eastAsia="Calibri" w:hAnsi="Times New Roman" w:cs="Times New Roman"/>
          <w:bCs/>
          <w:sz w:val="28"/>
          <w:szCs w:val="22"/>
        </w:rPr>
        <w:t xml:space="preserve">такие </w:t>
      </w:r>
      <w:r w:rsidRPr="00EF12D0">
        <w:rPr>
          <w:rFonts w:ascii="Times New Roman" w:eastAsia="Calibri" w:hAnsi="Times New Roman" w:cs="Times New Roman"/>
          <w:bCs/>
          <w:sz w:val="28"/>
          <w:szCs w:val="22"/>
        </w:rPr>
        <w:t xml:space="preserve">специальные правила </w:t>
      </w:r>
      <w:r w:rsidR="00004CB4" w:rsidRPr="00EF12D0">
        <w:rPr>
          <w:rFonts w:ascii="Times New Roman" w:eastAsia="Calibri" w:hAnsi="Times New Roman" w:cs="Times New Roman"/>
          <w:bCs/>
          <w:sz w:val="28"/>
          <w:szCs w:val="22"/>
        </w:rPr>
        <w:t xml:space="preserve">как </w:t>
      </w:r>
      <w:r w:rsidRPr="00EF12D0">
        <w:rPr>
          <w:rFonts w:ascii="Times New Roman" w:eastAsia="Calibri" w:hAnsi="Times New Roman" w:cs="Times New Roman"/>
          <w:bCs/>
          <w:sz w:val="28"/>
          <w:szCs w:val="22"/>
        </w:rPr>
        <w:t>защит</w:t>
      </w:r>
      <w:r w:rsidR="00004CB4" w:rsidRPr="00EF12D0">
        <w:rPr>
          <w:rFonts w:ascii="Times New Roman" w:eastAsia="Calibri" w:hAnsi="Times New Roman" w:cs="Times New Roman"/>
          <w:bCs/>
          <w:sz w:val="28"/>
          <w:szCs w:val="22"/>
        </w:rPr>
        <w:t>а</w:t>
      </w:r>
      <w:r w:rsidRPr="00EF12D0">
        <w:rPr>
          <w:rFonts w:ascii="Times New Roman" w:eastAsia="Calibri" w:hAnsi="Times New Roman" w:cs="Times New Roman"/>
          <w:bCs/>
          <w:sz w:val="28"/>
          <w:szCs w:val="22"/>
        </w:rPr>
        <w:t xml:space="preserve"> чести, достоинства гражданина и деловой репутации. Основанием для ее применения является распространение сведений, не соответствующих действительности, которые порочат честь, достоинство и деловую репутацию. </w:t>
      </w:r>
    </w:p>
    <w:p w14:paraId="573B9B8B" w14:textId="78293E90" w:rsidR="00E303DD" w:rsidRPr="00EF12D0" w:rsidRDefault="00E303DD"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В данном случае гражданин или юридическое лицо вправе требовать опровержения данных сведений, </w:t>
      </w:r>
      <w:r w:rsidR="008B4B63" w:rsidRPr="00EF12D0">
        <w:rPr>
          <w:rFonts w:ascii="Times New Roman" w:eastAsia="Calibri" w:hAnsi="Times New Roman" w:cs="Times New Roman"/>
          <w:bCs/>
          <w:sz w:val="28"/>
          <w:szCs w:val="22"/>
        </w:rPr>
        <w:t>а в случае, если</w:t>
      </w:r>
      <w:r w:rsidRPr="00EF12D0">
        <w:rPr>
          <w:rFonts w:ascii="Times New Roman" w:eastAsia="Calibri" w:hAnsi="Times New Roman" w:cs="Times New Roman"/>
          <w:bCs/>
          <w:sz w:val="28"/>
          <w:szCs w:val="22"/>
        </w:rPr>
        <w:t xml:space="preserve"> </w:t>
      </w:r>
      <w:r w:rsidR="008B4B63" w:rsidRPr="00EF12D0">
        <w:rPr>
          <w:rFonts w:ascii="Times New Roman" w:eastAsia="Calibri" w:hAnsi="Times New Roman" w:cs="Times New Roman"/>
          <w:bCs/>
          <w:sz w:val="28"/>
          <w:szCs w:val="22"/>
        </w:rPr>
        <w:t>распространивший такие сведения не докажет, что они соответствуют действительности, лицо, чье право нарушено также вправе требовать компенсацию морального вреда.</w:t>
      </w:r>
    </w:p>
    <w:p w14:paraId="6EE7CC08" w14:textId="77777777" w:rsidR="00596CAD" w:rsidRDefault="008B4B63"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По общим правилам порочащие сведения, которые были распространены в СМИ, то их опровержение должно быть там же. Если такие сведения, порочащие честь и достоинство </w:t>
      </w:r>
      <w:r w:rsidR="008B18EE" w:rsidRPr="00EF12D0">
        <w:rPr>
          <w:rFonts w:ascii="Times New Roman" w:eastAsia="Calibri" w:hAnsi="Times New Roman" w:cs="Times New Roman"/>
          <w:bCs/>
          <w:sz w:val="28"/>
          <w:szCs w:val="22"/>
        </w:rPr>
        <w:t xml:space="preserve">содержались в документах, исходящих от организации, то такое документы должны быть отозваны. </w:t>
      </w:r>
    </w:p>
    <w:p w14:paraId="286CE3CF" w14:textId="2396E54F" w:rsidR="008B18EE" w:rsidRPr="00EF12D0" w:rsidRDefault="008B18EE" w:rsidP="00596CAD">
      <w:pPr>
        <w:spacing w:after="0" w:line="360" w:lineRule="auto"/>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Если </w:t>
      </w:r>
      <w:r w:rsidR="00894F75" w:rsidRPr="00EF12D0">
        <w:rPr>
          <w:rFonts w:ascii="Times New Roman" w:eastAsia="Calibri" w:hAnsi="Times New Roman" w:cs="Times New Roman"/>
          <w:bCs/>
          <w:sz w:val="28"/>
          <w:szCs w:val="22"/>
        </w:rPr>
        <w:t>сведения,</w:t>
      </w:r>
      <w:r w:rsidRPr="00EF12D0">
        <w:rPr>
          <w:rFonts w:ascii="Times New Roman" w:eastAsia="Calibri" w:hAnsi="Times New Roman" w:cs="Times New Roman"/>
          <w:bCs/>
          <w:sz w:val="28"/>
          <w:szCs w:val="22"/>
        </w:rPr>
        <w:t xml:space="preserve"> порочащие честь и достоинство личности были распространены в сети «Интернет», то </w:t>
      </w:r>
      <w:r w:rsidR="00894F75" w:rsidRPr="00EF12D0">
        <w:rPr>
          <w:rFonts w:ascii="Times New Roman" w:eastAsia="Calibri" w:hAnsi="Times New Roman" w:cs="Times New Roman"/>
          <w:bCs/>
          <w:sz w:val="28"/>
          <w:szCs w:val="22"/>
        </w:rPr>
        <w:t>их опровержение должно происходить в этой же сети, а также лицо вправе требовать удаления данной информации из сети.</w:t>
      </w:r>
    </w:p>
    <w:p w14:paraId="1BD2019D" w14:textId="26C8040F" w:rsidR="008B18EE" w:rsidRPr="00EF12D0" w:rsidRDefault="008B18EE"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В случае если порочащие сведения стали широко известны и их опровержение в силу невозможности донести до всеобщего сведения приходится затруднительным, то лицо, чьи права были нарушены вправе требовать удаление информации, а также пресечение ее дальнейшего распространения. Например, путем изъятия материальных носителей, на которых содержится порочащая информация.</w:t>
      </w:r>
      <w:r w:rsidR="008716E4">
        <w:rPr>
          <w:rStyle w:val="ac"/>
          <w:rFonts w:ascii="Times New Roman" w:eastAsia="Calibri" w:hAnsi="Times New Roman" w:cs="Times New Roman"/>
          <w:bCs/>
          <w:sz w:val="28"/>
          <w:szCs w:val="22"/>
        </w:rPr>
        <w:footnoteReference w:id="13"/>
      </w:r>
    </w:p>
    <w:p w14:paraId="55B32CCF" w14:textId="19407A45" w:rsidR="00795A0B" w:rsidRPr="00EF12D0" w:rsidRDefault="00894F75"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Статьями 152.1 и 152.2</w:t>
      </w:r>
      <w:r w:rsidR="0000381B" w:rsidRPr="00EF12D0">
        <w:rPr>
          <w:rFonts w:ascii="Times New Roman" w:eastAsia="Calibri" w:hAnsi="Times New Roman" w:cs="Times New Roman"/>
          <w:bCs/>
          <w:sz w:val="28"/>
          <w:szCs w:val="22"/>
        </w:rPr>
        <w:t xml:space="preserve"> ГК РФ </w:t>
      </w:r>
      <w:r w:rsidRPr="00EF12D0">
        <w:rPr>
          <w:rFonts w:ascii="Times New Roman" w:eastAsia="Calibri" w:hAnsi="Times New Roman" w:cs="Times New Roman"/>
          <w:bCs/>
          <w:sz w:val="28"/>
          <w:szCs w:val="22"/>
        </w:rPr>
        <w:t xml:space="preserve">предусмотрены такие способы защиты нематериальных благ как </w:t>
      </w:r>
      <w:bookmarkStart w:id="21" w:name="_Hlk101736203"/>
      <w:r w:rsidRPr="00EF12D0">
        <w:rPr>
          <w:rFonts w:ascii="Times New Roman" w:eastAsia="Calibri" w:hAnsi="Times New Roman" w:cs="Times New Roman"/>
          <w:bCs/>
          <w:sz w:val="28"/>
          <w:szCs w:val="22"/>
        </w:rPr>
        <w:t>охрана изображения и охрана частной жизни гражданина</w:t>
      </w:r>
      <w:r w:rsidR="0000381B" w:rsidRPr="00EF12D0">
        <w:rPr>
          <w:rFonts w:ascii="Times New Roman" w:eastAsia="Calibri" w:hAnsi="Times New Roman" w:cs="Times New Roman"/>
          <w:bCs/>
          <w:sz w:val="28"/>
          <w:szCs w:val="22"/>
        </w:rPr>
        <w:t xml:space="preserve"> соответственно</w:t>
      </w:r>
      <w:bookmarkEnd w:id="21"/>
      <w:r w:rsidR="0000381B" w:rsidRPr="00EF12D0">
        <w:rPr>
          <w:rFonts w:ascii="Times New Roman" w:eastAsia="Calibri" w:hAnsi="Times New Roman" w:cs="Times New Roman"/>
          <w:bCs/>
          <w:sz w:val="28"/>
          <w:szCs w:val="22"/>
        </w:rPr>
        <w:t>.</w:t>
      </w:r>
    </w:p>
    <w:p w14:paraId="7DE6122B" w14:textId="18B81B09" w:rsidR="0000381B" w:rsidRPr="00EF12D0" w:rsidRDefault="0000381B"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Так, согласно статье 152.1 защите подлежит изображение гражданина, которое было получено без его согласия (за исключением случаев, предусмотренных п.1 ст.152.1). В случае если такое изображение находится на материальном носителе, то такое носители на основании решения суда подлежат изъятию из оборота, а также полному уничтожению без компенсации.</w:t>
      </w:r>
    </w:p>
    <w:p w14:paraId="73AEDD9B" w14:textId="35769970" w:rsidR="0000381B" w:rsidRPr="00EF12D0" w:rsidRDefault="00C40573"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Согласно статье 152.2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 если иное не предусмотрено законом.</w:t>
      </w:r>
    </w:p>
    <w:p w14:paraId="21E9308F" w14:textId="23783417" w:rsidR="00004CB4" w:rsidRPr="00EF12D0" w:rsidRDefault="00004CB4" w:rsidP="00596CAD">
      <w:pPr>
        <w:spacing w:after="0" w:line="360" w:lineRule="auto"/>
        <w:ind w:firstLine="709"/>
        <w:jc w:val="both"/>
        <w:rPr>
          <w:rFonts w:ascii="Times New Roman" w:eastAsia="Calibri" w:hAnsi="Times New Roman" w:cs="Times New Roman"/>
          <w:bCs/>
          <w:sz w:val="28"/>
          <w:szCs w:val="22"/>
        </w:rPr>
      </w:pPr>
      <w:bookmarkStart w:id="22" w:name="_Hlk101736594"/>
      <w:r w:rsidRPr="00EF12D0">
        <w:rPr>
          <w:rFonts w:ascii="Times New Roman" w:eastAsia="Calibri" w:hAnsi="Times New Roman" w:cs="Times New Roman"/>
          <w:bCs/>
          <w:sz w:val="28"/>
          <w:szCs w:val="22"/>
        </w:rPr>
        <w:t>Подводя итог можно сказать, что нематериальные блага защищаются в соответствии с гражданским законодательством, а также иными законами, о чем сообщает п.2. ст.150 ГК РФ. Основным способом защиты таких благ выделена компенсация морального вреда, это по мнению автора обусловлено тем, что данный вид наиболее эффективен в восстановлении морального вреда, причиненного пострадавшему. Так же стоит отметить, что существуют и специальные способы защиты нематериальных благ. Такими способами являются защита чести, достоинства гражданина и деловой репутации, охрана изображения гражданина и охрана частной жизни гражданина.</w:t>
      </w:r>
    </w:p>
    <w:bookmarkEnd w:id="22"/>
    <w:p w14:paraId="5D96ED80" w14:textId="550CFA5A" w:rsidR="00622FE0" w:rsidRDefault="00622FE0">
      <w:pPr>
        <w:rPr>
          <w:rFonts w:ascii="Times New Roman" w:eastAsia="Calibri" w:hAnsi="Times New Roman" w:cs="Times New Roman"/>
          <w:bCs/>
          <w:sz w:val="28"/>
          <w:szCs w:val="22"/>
        </w:rPr>
      </w:pPr>
      <w:r>
        <w:rPr>
          <w:rFonts w:ascii="Times New Roman" w:eastAsia="Calibri" w:hAnsi="Times New Roman" w:cs="Times New Roman"/>
          <w:bCs/>
          <w:sz w:val="28"/>
          <w:szCs w:val="22"/>
        </w:rPr>
        <w:br w:type="page"/>
      </w:r>
    </w:p>
    <w:p w14:paraId="7B6C927D" w14:textId="0316C5E4" w:rsidR="00C40573" w:rsidRDefault="008C4076" w:rsidP="00272336">
      <w:pPr>
        <w:pStyle w:val="1"/>
        <w:spacing w:before="0" w:line="360" w:lineRule="auto"/>
        <w:rPr>
          <w:rFonts w:ascii="Times New Roman" w:hAnsi="Times New Roman" w:cs="Times New Roman"/>
          <w:b/>
          <w:bCs/>
          <w:color w:val="auto"/>
          <w:sz w:val="28"/>
          <w:szCs w:val="28"/>
        </w:rPr>
      </w:pPr>
      <w:bookmarkStart w:id="23" w:name="_Toc101773747"/>
      <w:r w:rsidRPr="00596CAD">
        <w:rPr>
          <w:rFonts w:ascii="Times New Roman" w:hAnsi="Times New Roman" w:cs="Times New Roman"/>
          <w:b/>
          <w:bCs/>
          <w:color w:val="auto"/>
          <w:sz w:val="28"/>
          <w:szCs w:val="28"/>
        </w:rPr>
        <w:t>ЗАКЛЮЧЕНИЕ</w:t>
      </w:r>
      <w:bookmarkEnd w:id="23"/>
    </w:p>
    <w:p w14:paraId="369CD389" w14:textId="77777777" w:rsidR="008C4076" w:rsidRPr="00EF12D0" w:rsidRDefault="008C4076" w:rsidP="00272336">
      <w:pPr>
        <w:spacing w:before="240"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Делая обобщающий вывод следует еще раз обратить внимание на то, что, являясь особой группой объектов гражданского права, нематериальные блага характеризуются отсутствием своего экономического содержания. Данные права принадлежат нам от рождения и являются неотчуждаемыми.</w:t>
      </w:r>
    </w:p>
    <w:p w14:paraId="396BF979" w14:textId="77777777" w:rsidR="008C4076" w:rsidRPr="00EF12D0" w:rsidRDefault="008C4076"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Виды таких нематериальных благ перечислены в ст.150 ГК РФ, и данный перечень является открытым. Существуют различные подходы к классификации нематериальных благ, однако позиция </w:t>
      </w:r>
      <w:proofErr w:type="spellStart"/>
      <w:r w:rsidRPr="00EF12D0">
        <w:rPr>
          <w:rFonts w:ascii="Times New Roman" w:eastAsia="Calibri" w:hAnsi="Times New Roman" w:cs="Times New Roman"/>
          <w:bCs/>
          <w:sz w:val="28"/>
          <w:szCs w:val="22"/>
        </w:rPr>
        <w:t>Красавчиковой</w:t>
      </w:r>
      <w:proofErr w:type="spellEnd"/>
      <w:r w:rsidRPr="00EF12D0">
        <w:rPr>
          <w:rFonts w:ascii="Times New Roman" w:eastAsia="Calibri" w:hAnsi="Times New Roman" w:cs="Times New Roman"/>
          <w:bCs/>
          <w:sz w:val="28"/>
          <w:szCs w:val="22"/>
        </w:rPr>
        <w:t>, которая подразделяет их в зависимости от потребностей личности по мнению Автора является самой подходящей при рассмотрении данного вопроса.</w:t>
      </w:r>
    </w:p>
    <w:p w14:paraId="3D969F1E" w14:textId="3C57507C" w:rsidR="008C4076" w:rsidRPr="00EF12D0" w:rsidRDefault="008C4076"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Такие нематериальные блага как право на личную неприкосновенность и личную и семейную тайну, как и остальные виды являются неотделимым от личности своего носителя.</w:t>
      </w:r>
    </w:p>
    <w:p w14:paraId="407F551E" w14:textId="77777777" w:rsidR="00E677F3" w:rsidRPr="00EF12D0" w:rsidRDefault="00E677F3"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Личная неприкосновенность в свою очередь разделяется на психическую и физическую. Физическая основывается на свободе личности в выборе своего поведения без какого-либо вмешательства со стороны, а психическая на свободе распоряжаться своим телом.</w:t>
      </w:r>
    </w:p>
    <w:p w14:paraId="2A5FFDC4" w14:textId="6FF12B20" w:rsidR="008C4076" w:rsidRPr="00EF12D0" w:rsidRDefault="00E677F3"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Личная и семейная тайна, являющаяся составной частью такого понятия как «частная жизнь» выражается в тайне фактов о личности, ее личной и семейной жизни.</w:t>
      </w:r>
    </w:p>
    <w:p w14:paraId="792801CD" w14:textId="77777777" w:rsidR="008B6C60" w:rsidRPr="00EF12D0" w:rsidRDefault="008B6C60"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Право на жизнь, которое является одним из основополагающих прав в системе законодательства возникает с момента рождения и существует на протяжении всей жизни. Никто не в праве лишать человека жизни. Моментом рождения, согласно российскому законодательству, является момент отделения жизнеспособного плода от организма матери.</w:t>
      </w:r>
    </w:p>
    <w:p w14:paraId="0EDA06C4" w14:textId="77777777" w:rsidR="008B6C60" w:rsidRPr="00EF12D0" w:rsidRDefault="008B6C60"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 xml:space="preserve">Право на эвтаназию является чуть ли не самым дискуссионным вопросом российского права. Под эвтаназией понимается лишение человека жизни по медицинским показателям, в качестве способа прекращения его страданий. В Российской Федерации эвтаназия запрещена, что подтверждается ст.45 ФЗ «Об основах охраны здоровья граждан в Российской Федерации". </w:t>
      </w:r>
    </w:p>
    <w:p w14:paraId="2D959CC1" w14:textId="5566FA77" w:rsidR="0000381B" w:rsidRPr="00EF12D0" w:rsidRDefault="008B6C60"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Однако по мнению Автора, легализация одной из форм эвтаназии позволит пациентам, жизнь которых обременена постоянным лечение, облегчить свои страдания. Однако к разработке соответствующих юридических конструкций надо подходить очень тщательно, просчитывая все возможные последствия, дабы избежать непоправимых ошибок.</w:t>
      </w:r>
    </w:p>
    <w:p w14:paraId="6AA377A0" w14:textId="2B2B9837" w:rsidR="008B6C60" w:rsidRPr="00EF12D0" w:rsidRDefault="008B6C60" w:rsidP="00EF12D0">
      <w:pPr>
        <w:spacing w:after="0" w:line="360" w:lineRule="auto"/>
        <w:ind w:firstLine="709"/>
        <w:jc w:val="both"/>
        <w:rPr>
          <w:rFonts w:ascii="Times New Roman" w:eastAsia="Calibri" w:hAnsi="Times New Roman" w:cs="Times New Roman"/>
          <w:bCs/>
          <w:sz w:val="28"/>
          <w:szCs w:val="22"/>
        </w:rPr>
      </w:pPr>
      <w:r w:rsidRPr="00EF12D0">
        <w:rPr>
          <w:rFonts w:ascii="Times New Roman" w:eastAsia="Calibri" w:hAnsi="Times New Roman" w:cs="Times New Roman"/>
          <w:bCs/>
          <w:sz w:val="28"/>
          <w:szCs w:val="22"/>
        </w:rPr>
        <w:t>Говоря о защите нематериальных благ, стоит отметить, что основным способом защиты является компенсация морального вреда. При этом гражданское законодательство предусматривает и специальные способы защиты, так, например в ГК РФ закреплены защита чести, достоинства гражданина и деловой репутации, охрана изображения гражданина и охрана частной жизни гражданина.</w:t>
      </w:r>
    </w:p>
    <w:p w14:paraId="4A5A2894" w14:textId="11A0AD84" w:rsidR="00272336" w:rsidRDefault="00272336">
      <w:pPr>
        <w:rPr>
          <w:rFonts w:ascii="Times New Roman" w:eastAsia="Calibri" w:hAnsi="Times New Roman" w:cs="Times New Roman"/>
          <w:bCs/>
          <w:sz w:val="28"/>
          <w:szCs w:val="22"/>
        </w:rPr>
      </w:pPr>
      <w:r>
        <w:rPr>
          <w:rFonts w:ascii="Times New Roman" w:eastAsia="Calibri" w:hAnsi="Times New Roman" w:cs="Times New Roman"/>
          <w:bCs/>
          <w:sz w:val="28"/>
          <w:szCs w:val="22"/>
        </w:rPr>
        <w:br w:type="page"/>
      </w:r>
    </w:p>
    <w:p w14:paraId="7158C911" w14:textId="6EDF1E3F" w:rsidR="008B6C60" w:rsidRDefault="008B6C60" w:rsidP="00272336">
      <w:pPr>
        <w:pStyle w:val="1"/>
        <w:spacing w:before="0" w:line="360" w:lineRule="auto"/>
        <w:ind w:firstLine="709"/>
        <w:rPr>
          <w:rFonts w:ascii="Times New Roman" w:hAnsi="Times New Roman" w:cs="Times New Roman"/>
          <w:b/>
          <w:bCs/>
          <w:color w:val="auto"/>
          <w:sz w:val="28"/>
          <w:szCs w:val="28"/>
        </w:rPr>
      </w:pPr>
      <w:bookmarkStart w:id="24" w:name="_Toc101773748"/>
      <w:r w:rsidRPr="00596CAD">
        <w:rPr>
          <w:rFonts w:ascii="Times New Roman" w:hAnsi="Times New Roman" w:cs="Times New Roman"/>
          <w:b/>
          <w:bCs/>
          <w:color w:val="auto"/>
          <w:sz w:val="28"/>
          <w:szCs w:val="28"/>
        </w:rPr>
        <w:t>СПИСОК ИСПОЛЬЗОВАННЫХ ИСТОЧНИКОВ</w:t>
      </w:r>
      <w:bookmarkEnd w:id="24"/>
      <w:r w:rsidR="00272336">
        <w:rPr>
          <w:rFonts w:ascii="Times New Roman" w:hAnsi="Times New Roman" w:cs="Times New Roman"/>
          <w:b/>
          <w:bCs/>
          <w:color w:val="auto"/>
          <w:sz w:val="28"/>
          <w:szCs w:val="28"/>
        </w:rPr>
        <w:t xml:space="preserve"> И ЛИТЕРАТУРЫ</w:t>
      </w:r>
    </w:p>
    <w:p w14:paraId="0BF996EE" w14:textId="5421AB5D" w:rsidR="00ED2C1C" w:rsidRDefault="00ED2C1C" w:rsidP="00272336">
      <w:pPr>
        <w:spacing w:before="240" w:after="0" w:line="360" w:lineRule="auto"/>
        <w:ind w:firstLine="709"/>
        <w:jc w:val="center"/>
        <w:rPr>
          <w:rFonts w:ascii="Times New Roman" w:eastAsia="Calibri" w:hAnsi="Times New Roman" w:cs="Times New Roman"/>
          <w:b/>
          <w:sz w:val="28"/>
          <w:szCs w:val="22"/>
        </w:rPr>
      </w:pPr>
      <w:r w:rsidRPr="00596CAD">
        <w:rPr>
          <w:rFonts w:ascii="Times New Roman" w:eastAsia="Calibri" w:hAnsi="Times New Roman" w:cs="Times New Roman"/>
          <w:b/>
          <w:sz w:val="28"/>
          <w:szCs w:val="22"/>
        </w:rPr>
        <w:t>Правовые источники</w:t>
      </w:r>
    </w:p>
    <w:p w14:paraId="44F7BAFA" w14:textId="56948E4D" w:rsidR="008B6C60" w:rsidRPr="00596CAD" w:rsidRDefault="008B6C60" w:rsidP="00272336">
      <w:pPr>
        <w:pStyle w:val="a7"/>
        <w:numPr>
          <w:ilvl w:val="0"/>
          <w:numId w:val="10"/>
        </w:numPr>
        <w:spacing w:before="240" w:after="0" w:line="360" w:lineRule="auto"/>
        <w:ind w:left="0" w:firstLine="709"/>
        <w:jc w:val="both"/>
        <w:rPr>
          <w:rFonts w:ascii="Times New Roman" w:eastAsia="Calibri" w:hAnsi="Times New Roman" w:cs="Times New Roman"/>
          <w:bCs/>
          <w:sz w:val="28"/>
          <w:szCs w:val="22"/>
        </w:rPr>
      </w:pPr>
      <w:r w:rsidRPr="00596CAD">
        <w:rPr>
          <w:rFonts w:ascii="Times New Roman" w:eastAsia="Calibri" w:hAnsi="Times New Roman" w:cs="Times New Roman"/>
          <w:bCs/>
          <w:sz w:val="28"/>
          <w:szCs w:val="22"/>
        </w:rPr>
        <w:t xml:space="preserve">Конституция Российской Федерации (принята всенародным голосованием 12.12.1993) </w:t>
      </w:r>
    </w:p>
    <w:p w14:paraId="41ADA91E" w14:textId="2C80E33C" w:rsidR="008B6C60" w:rsidRPr="00596CAD" w:rsidRDefault="008B6C60" w:rsidP="00272336">
      <w:pPr>
        <w:pStyle w:val="a7"/>
        <w:numPr>
          <w:ilvl w:val="0"/>
          <w:numId w:val="10"/>
        </w:numPr>
        <w:spacing w:after="0" w:line="360" w:lineRule="auto"/>
        <w:ind w:left="0" w:firstLine="709"/>
        <w:jc w:val="both"/>
        <w:rPr>
          <w:rFonts w:ascii="Times New Roman" w:eastAsia="Calibri" w:hAnsi="Times New Roman" w:cs="Times New Roman"/>
          <w:bCs/>
          <w:sz w:val="28"/>
          <w:szCs w:val="22"/>
        </w:rPr>
      </w:pPr>
      <w:r w:rsidRPr="00596CAD">
        <w:rPr>
          <w:rFonts w:ascii="Times New Roman" w:eastAsia="Calibri" w:hAnsi="Times New Roman" w:cs="Times New Roman"/>
          <w:bCs/>
          <w:sz w:val="28"/>
          <w:szCs w:val="22"/>
        </w:rPr>
        <w:t>"Всеобщая декларация прав человека" (принята Генеральной Ассамблеей ООН 10.12.1948)</w:t>
      </w:r>
      <w:r w:rsidRPr="00596CAD">
        <w:rPr>
          <w:rFonts w:ascii="Times New Roman" w:eastAsia="Calibri" w:hAnsi="Times New Roman" w:cs="Times New Roman"/>
          <w:bCs/>
          <w:sz w:val="28"/>
          <w:szCs w:val="22"/>
        </w:rPr>
        <w:cr/>
        <w:t xml:space="preserve">"Гражданский кодекс Российской Федерации" от 30.11.1994 N 51-ФЗ </w:t>
      </w:r>
    </w:p>
    <w:p w14:paraId="1F873BBC" w14:textId="679A3C80" w:rsidR="00ED2C1C" w:rsidRPr="00596CAD" w:rsidRDefault="00ED2C1C" w:rsidP="00272336">
      <w:pPr>
        <w:pStyle w:val="a7"/>
        <w:numPr>
          <w:ilvl w:val="0"/>
          <w:numId w:val="10"/>
        </w:numPr>
        <w:spacing w:after="0" w:line="360" w:lineRule="auto"/>
        <w:ind w:left="0" w:firstLine="709"/>
        <w:jc w:val="both"/>
        <w:rPr>
          <w:rFonts w:ascii="Times New Roman" w:eastAsia="Calibri" w:hAnsi="Times New Roman" w:cs="Times New Roman"/>
          <w:bCs/>
          <w:sz w:val="28"/>
          <w:szCs w:val="22"/>
        </w:rPr>
      </w:pPr>
      <w:r w:rsidRPr="00596CAD">
        <w:rPr>
          <w:rFonts w:ascii="Times New Roman" w:eastAsia="Calibri" w:hAnsi="Times New Roman" w:cs="Times New Roman"/>
          <w:bCs/>
          <w:sz w:val="28"/>
          <w:szCs w:val="22"/>
        </w:rPr>
        <w:t>Федеральный закон "Об основах охраны здоровья граждан в Российской Федерации" от 21.11.2011 N 323-ФЗ (последняя редакция)</w:t>
      </w:r>
    </w:p>
    <w:p w14:paraId="05273611" w14:textId="3F782C42" w:rsidR="00ED2C1C" w:rsidRPr="00596CAD" w:rsidRDefault="00ED2C1C" w:rsidP="00272336">
      <w:pPr>
        <w:pStyle w:val="a7"/>
        <w:numPr>
          <w:ilvl w:val="0"/>
          <w:numId w:val="10"/>
        </w:numPr>
        <w:spacing w:line="360" w:lineRule="auto"/>
        <w:ind w:left="0" w:firstLine="709"/>
        <w:jc w:val="both"/>
        <w:rPr>
          <w:rFonts w:ascii="Times New Roman" w:eastAsia="Calibri" w:hAnsi="Times New Roman" w:cs="Times New Roman"/>
          <w:bCs/>
          <w:sz w:val="28"/>
          <w:szCs w:val="22"/>
        </w:rPr>
      </w:pPr>
      <w:r w:rsidRPr="00596CAD">
        <w:rPr>
          <w:rFonts w:ascii="Times New Roman" w:eastAsia="Calibri" w:hAnsi="Times New Roman" w:cs="Times New Roman"/>
          <w:bCs/>
          <w:sz w:val="28"/>
          <w:szCs w:val="22"/>
        </w:rPr>
        <w:t xml:space="preserve">Определение Конституционного Суда РФ от 09.06.2005 N 248-О "Об отказе в принятии к рассмотрению жалобы граждан Захаркина В.А. и Захаркиной И.Н. на нарушение их конституционных прав пунктом "б" части третьей статьи 125 и частью третьей статьи 127 Уголовно-исполнительного кодекса Российской Федерации" </w:t>
      </w:r>
    </w:p>
    <w:p w14:paraId="0046A66A" w14:textId="16238777" w:rsidR="00ED2C1C" w:rsidRDefault="00ED2C1C" w:rsidP="00596CAD">
      <w:pPr>
        <w:spacing w:after="0" w:line="360" w:lineRule="auto"/>
        <w:ind w:firstLine="709"/>
        <w:jc w:val="center"/>
        <w:rPr>
          <w:rFonts w:ascii="Times New Roman" w:eastAsia="Calibri" w:hAnsi="Times New Roman" w:cs="Times New Roman"/>
          <w:b/>
          <w:sz w:val="28"/>
          <w:szCs w:val="22"/>
        </w:rPr>
      </w:pPr>
      <w:r w:rsidRPr="00596CAD">
        <w:rPr>
          <w:rFonts w:ascii="Times New Roman" w:eastAsia="Calibri" w:hAnsi="Times New Roman" w:cs="Times New Roman"/>
          <w:b/>
          <w:sz w:val="28"/>
          <w:szCs w:val="22"/>
        </w:rPr>
        <w:t>Научная, специальная и учебная литература</w:t>
      </w:r>
    </w:p>
    <w:p w14:paraId="2C51BF4B" w14:textId="77777777" w:rsidR="00E96F6D" w:rsidRPr="00596CAD" w:rsidRDefault="00E96F6D" w:rsidP="00272336">
      <w:pPr>
        <w:pStyle w:val="a7"/>
        <w:numPr>
          <w:ilvl w:val="0"/>
          <w:numId w:val="11"/>
        </w:numPr>
        <w:spacing w:before="240" w:after="0" w:line="360" w:lineRule="auto"/>
        <w:ind w:left="0" w:firstLine="709"/>
        <w:jc w:val="both"/>
        <w:rPr>
          <w:rFonts w:ascii="Times New Roman" w:eastAsia="Calibri" w:hAnsi="Times New Roman" w:cs="Times New Roman"/>
          <w:bCs/>
          <w:sz w:val="28"/>
          <w:szCs w:val="22"/>
        </w:rPr>
      </w:pPr>
      <w:r w:rsidRPr="00596CAD">
        <w:rPr>
          <w:rFonts w:ascii="Times New Roman" w:eastAsia="Calibri" w:hAnsi="Times New Roman" w:cs="Times New Roman"/>
          <w:bCs/>
          <w:sz w:val="28"/>
          <w:szCs w:val="22"/>
        </w:rPr>
        <w:t xml:space="preserve">Александрова Н.В. Категория "нематериальные блага" и научные подходы к ее правовому содержанию // </w:t>
      </w:r>
      <w:proofErr w:type="spellStart"/>
      <w:r w:rsidRPr="00596CAD">
        <w:rPr>
          <w:rFonts w:ascii="Times New Roman" w:eastAsia="Calibri" w:hAnsi="Times New Roman" w:cs="Times New Roman"/>
          <w:bCs/>
          <w:sz w:val="28"/>
          <w:szCs w:val="22"/>
        </w:rPr>
        <w:t>Oeconomia</w:t>
      </w:r>
      <w:proofErr w:type="spellEnd"/>
      <w:r w:rsidRPr="00596CAD">
        <w:rPr>
          <w:rFonts w:ascii="Times New Roman" w:eastAsia="Calibri" w:hAnsi="Times New Roman" w:cs="Times New Roman"/>
          <w:bCs/>
          <w:sz w:val="28"/>
          <w:szCs w:val="22"/>
        </w:rPr>
        <w:t xml:space="preserve"> </w:t>
      </w:r>
      <w:proofErr w:type="spellStart"/>
      <w:r w:rsidRPr="00596CAD">
        <w:rPr>
          <w:rFonts w:ascii="Times New Roman" w:eastAsia="Calibri" w:hAnsi="Times New Roman" w:cs="Times New Roman"/>
          <w:bCs/>
          <w:sz w:val="28"/>
          <w:szCs w:val="22"/>
        </w:rPr>
        <w:t>et</w:t>
      </w:r>
      <w:proofErr w:type="spellEnd"/>
      <w:r w:rsidRPr="00596CAD">
        <w:rPr>
          <w:rFonts w:ascii="Times New Roman" w:eastAsia="Calibri" w:hAnsi="Times New Roman" w:cs="Times New Roman"/>
          <w:bCs/>
          <w:sz w:val="28"/>
          <w:szCs w:val="22"/>
        </w:rPr>
        <w:t xml:space="preserve"> </w:t>
      </w:r>
      <w:proofErr w:type="spellStart"/>
      <w:r w:rsidRPr="00596CAD">
        <w:rPr>
          <w:rFonts w:ascii="Times New Roman" w:eastAsia="Calibri" w:hAnsi="Times New Roman" w:cs="Times New Roman"/>
          <w:bCs/>
          <w:sz w:val="28"/>
          <w:szCs w:val="22"/>
        </w:rPr>
        <w:t>Jus</w:t>
      </w:r>
      <w:proofErr w:type="spellEnd"/>
      <w:r w:rsidRPr="00596CAD">
        <w:rPr>
          <w:rFonts w:ascii="Times New Roman" w:eastAsia="Calibri" w:hAnsi="Times New Roman" w:cs="Times New Roman"/>
          <w:bCs/>
          <w:sz w:val="28"/>
          <w:szCs w:val="22"/>
        </w:rPr>
        <w:t>. 2021. №4</w:t>
      </w:r>
    </w:p>
    <w:p w14:paraId="572460AF" w14:textId="77777777" w:rsidR="00E96F6D" w:rsidRPr="00596CAD" w:rsidRDefault="00E96F6D" w:rsidP="00272336">
      <w:pPr>
        <w:pStyle w:val="a7"/>
        <w:numPr>
          <w:ilvl w:val="0"/>
          <w:numId w:val="11"/>
        </w:numPr>
        <w:spacing w:after="0" w:line="360" w:lineRule="auto"/>
        <w:ind w:left="0" w:firstLine="709"/>
        <w:jc w:val="both"/>
        <w:rPr>
          <w:rFonts w:ascii="Times New Roman" w:eastAsia="Calibri" w:hAnsi="Times New Roman" w:cs="Times New Roman"/>
          <w:bCs/>
          <w:sz w:val="28"/>
          <w:szCs w:val="22"/>
        </w:rPr>
      </w:pPr>
      <w:r w:rsidRPr="00596CAD">
        <w:rPr>
          <w:rFonts w:ascii="Times New Roman" w:eastAsia="Calibri" w:hAnsi="Times New Roman" w:cs="Times New Roman"/>
          <w:bCs/>
          <w:sz w:val="28"/>
          <w:szCs w:val="22"/>
        </w:rPr>
        <w:t xml:space="preserve">Андреев В.К. Существо нематериальных благ и их защита // Журнал российского права. 2014. №3 (207) </w:t>
      </w:r>
    </w:p>
    <w:p w14:paraId="299DFB82" w14:textId="77777777" w:rsidR="00E96F6D" w:rsidRPr="00596CAD" w:rsidRDefault="00E96F6D" w:rsidP="00272336">
      <w:pPr>
        <w:pStyle w:val="a7"/>
        <w:numPr>
          <w:ilvl w:val="0"/>
          <w:numId w:val="11"/>
        </w:numPr>
        <w:spacing w:after="0" w:line="360" w:lineRule="auto"/>
        <w:ind w:left="0" w:firstLine="709"/>
        <w:jc w:val="both"/>
        <w:rPr>
          <w:rFonts w:ascii="Times New Roman" w:eastAsia="Calibri" w:hAnsi="Times New Roman" w:cs="Times New Roman"/>
          <w:bCs/>
          <w:sz w:val="28"/>
          <w:szCs w:val="22"/>
        </w:rPr>
      </w:pPr>
      <w:proofErr w:type="spellStart"/>
      <w:r w:rsidRPr="00596CAD">
        <w:rPr>
          <w:rFonts w:ascii="Times New Roman" w:eastAsia="Calibri" w:hAnsi="Times New Roman" w:cs="Times New Roman"/>
          <w:bCs/>
          <w:sz w:val="28"/>
          <w:szCs w:val="22"/>
        </w:rPr>
        <w:t>Барбин</w:t>
      </w:r>
      <w:proofErr w:type="spellEnd"/>
      <w:r w:rsidRPr="00596CAD">
        <w:rPr>
          <w:rFonts w:ascii="Times New Roman" w:eastAsia="Calibri" w:hAnsi="Times New Roman" w:cs="Times New Roman"/>
          <w:bCs/>
          <w:sz w:val="28"/>
          <w:szCs w:val="22"/>
        </w:rPr>
        <w:t xml:space="preserve"> П.А. «Нематериальные блага в гражданском праве» г. Москва-2017 </w:t>
      </w:r>
    </w:p>
    <w:p w14:paraId="2CC66D37" w14:textId="77777777" w:rsidR="00E96F6D" w:rsidRPr="00596CAD" w:rsidRDefault="00E96F6D" w:rsidP="00272336">
      <w:pPr>
        <w:pStyle w:val="a7"/>
        <w:numPr>
          <w:ilvl w:val="0"/>
          <w:numId w:val="11"/>
        </w:numPr>
        <w:spacing w:after="0" w:line="360" w:lineRule="auto"/>
        <w:ind w:left="0" w:firstLine="709"/>
        <w:jc w:val="both"/>
        <w:rPr>
          <w:rFonts w:ascii="Times New Roman" w:eastAsia="Calibri" w:hAnsi="Times New Roman" w:cs="Times New Roman"/>
          <w:bCs/>
          <w:sz w:val="28"/>
          <w:szCs w:val="22"/>
        </w:rPr>
      </w:pPr>
      <w:r w:rsidRPr="00596CAD">
        <w:rPr>
          <w:rFonts w:ascii="Times New Roman" w:eastAsia="Calibri" w:hAnsi="Times New Roman" w:cs="Times New Roman"/>
          <w:bCs/>
          <w:sz w:val="28"/>
          <w:szCs w:val="22"/>
        </w:rPr>
        <w:t xml:space="preserve">Герасимова Е.Б. Магистерская диссертация на тему Система объектов гражданских прав в законодательстве Российской Федерации </w:t>
      </w:r>
    </w:p>
    <w:p w14:paraId="5358994B" w14:textId="77777777" w:rsidR="00E96F6D" w:rsidRPr="00596CAD" w:rsidRDefault="00E96F6D" w:rsidP="00272336">
      <w:pPr>
        <w:pStyle w:val="a7"/>
        <w:numPr>
          <w:ilvl w:val="0"/>
          <w:numId w:val="11"/>
        </w:numPr>
        <w:spacing w:after="0" w:line="360" w:lineRule="auto"/>
        <w:ind w:left="0" w:firstLine="709"/>
        <w:jc w:val="both"/>
        <w:rPr>
          <w:rFonts w:ascii="Times New Roman" w:eastAsia="Calibri" w:hAnsi="Times New Roman" w:cs="Times New Roman"/>
          <w:bCs/>
          <w:sz w:val="28"/>
          <w:szCs w:val="22"/>
        </w:rPr>
      </w:pPr>
      <w:proofErr w:type="spellStart"/>
      <w:r w:rsidRPr="00596CAD">
        <w:rPr>
          <w:rFonts w:ascii="Times New Roman" w:eastAsia="Calibri" w:hAnsi="Times New Roman" w:cs="Times New Roman"/>
          <w:bCs/>
          <w:sz w:val="28"/>
          <w:szCs w:val="22"/>
        </w:rPr>
        <w:t>Гудиева</w:t>
      </w:r>
      <w:proofErr w:type="spellEnd"/>
      <w:r w:rsidRPr="00596CAD">
        <w:rPr>
          <w:rFonts w:ascii="Times New Roman" w:eastAsia="Calibri" w:hAnsi="Times New Roman" w:cs="Times New Roman"/>
          <w:bCs/>
          <w:sz w:val="28"/>
          <w:szCs w:val="22"/>
        </w:rPr>
        <w:t xml:space="preserve"> А.М., </w:t>
      </w:r>
      <w:proofErr w:type="spellStart"/>
      <w:r w:rsidRPr="00596CAD">
        <w:rPr>
          <w:rFonts w:ascii="Times New Roman" w:eastAsia="Calibri" w:hAnsi="Times New Roman" w:cs="Times New Roman"/>
          <w:bCs/>
          <w:sz w:val="28"/>
          <w:szCs w:val="22"/>
        </w:rPr>
        <w:t>Саракаева</w:t>
      </w:r>
      <w:proofErr w:type="spellEnd"/>
      <w:r w:rsidRPr="00596CAD">
        <w:rPr>
          <w:rFonts w:ascii="Times New Roman" w:eastAsia="Calibri" w:hAnsi="Times New Roman" w:cs="Times New Roman"/>
          <w:bCs/>
          <w:sz w:val="28"/>
          <w:szCs w:val="22"/>
        </w:rPr>
        <w:t xml:space="preserve"> А.Э., </w:t>
      </w:r>
      <w:proofErr w:type="spellStart"/>
      <w:r w:rsidRPr="00596CAD">
        <w:rPr>
          <w:rFonts w:ascii="Times New Roman" w:eastAsia="Calibri" w:hAnsi="Times New Roman" w:cs="Times New Roman"/>
          <w:bCs/>
          <w:sz w:val="28"/>
          <w:szCs w:val="22"/>
        </w:rPr>
        <w:t>Лолаева</w:t>
      </w:r>
      <w:proofErr w:type="spellEnd"/>
      <w:r w:rsidRPr="00596CAD">
        <w:rPr>
          <w:rFonts w:ascii="Times New Roman" w:eastAsia="Calibri" w:hAnsi="Times New Roman" w:cs="Times New Roman"/>
          <w:bCs/>
          <w:sz w:val="28"/>
          <w:szCs w:val="22"/>
        </w:rPr>
        <w:t xml:space="preserve"> А.С. Виды нематериальных благ и личных неимущественных прав // Научные исследования и инновации. 2021. №5</w:t>
      </w:r>
    </w:p>
    <w:p w14:paraId="08FDA293" w14:textId="77777777" w:rsidR="00E96F6D" w:rsidRPr="00596CAD" w:rsidRDefault="00E96F6D" w:rsidP="00272336">
      <w:pPr>
        <w:pStyle w:val="a7"/>
        <w:numPr>
          <w:ilvl w:val="0"/>
          <w:numId w:val="11"/>
        </w:numPr>
        <w:spacing w:after="0" w:line="360" w:lineRule="auto"/>
        <w:ind w:left="0" w:firstLine="709"/>
        <w:jc w:val="both"/>
        <w:rPr>
          <w:rFonts w:ascii="Times New Roman" w:eastAsia="Calibri" w:hAnsi="Times New Roman" w:cs="Times New Roman"/>
          <w:bCs/>
          <w:sz w:val="28"/>
          <w:szCs w:val="22"/>
        </w:rPr>
      </w:pPr>
      <w:proofErr w:type="spellStart"/>
      <w:r w:rsidRPr="00596CAD">
        <w:rPr>
          <w:rFonts w:ascii="Times New Roman" w:eastAsia="Calibri" w:hAnsi="Times New Roman" w:cs="Times New Roman"/>
          <w:bCs/>
          <w:sz w:val="28"/>
          <w:szCs w:val="22"/>
        </w:rPr>
        <w:t>Гусалова</w:t>
      </w:r>
      <w:proofErr w:type="spellEnd"/>
      <w:r w:rsidRPr="00596CAD">
        <w:rPr>
          <w:rFonts w:ascii="Times New Roman" w:eastAsia="Calibri" w:hAnsi="Times New Roman" w:cs="Times New Roman"/>
          <w:bCs/>
          <w:sz w:val="28"/>
          <w:szCs w:val="22"/>
        </w:rPr>
        <w:t xml:space="preserve"> А.Р. Способы защиты нематериальных благ // Фундаментальные и прикладные исследования: проблемы и результаты. 2015. №21.</w:t>
      </w:r>
    </w:p>
    <w:p w14:paraId="05528A18" w14:textId="77777777" w:rsidR="00E96F6D" w:rsidRPr="00596CAD" w:rsidRDefault="00E96F6D" w:rsidP="00272336">
      <w:pPr>
        <w:pStyle w:val="a7"/>
        <w:numPr>
          <w:ilvl w:val="0"/>
          <w:numId w:val="11"/>
        </w:numPr>
        <w:spacing w:after="0" w:line="360" w:lineRule="auto"/>
        <w:ind w:left="0" w:firstLine="709"/>
        <w:jc w:val="both"/>
        <w:rPr>
          <w:rFonts w:ascii="Times New Roman" w:eastAsia="Calibri" w:hAnsi="Times New Roman" w:cs="Times New Roman"/>
          <w:bCs/>
          <w:sz w:val="28"/>
          <w:szCs w:val="22"/>
        </w:rPr>
      </w:pPr>
      <w:r w:rsidRPr="00596CAD">
        <w:rPr>
          <w:rFonts w:ascii="Times New Roman" w:eastAsia="Calibri" w:hAnsi="Times New Roman" w:cs="Times New Roman"/>
          <w:bCs/>
          <w:sz w:val="28"/>
          <w:szCs w:val="22"/>
        </w:rPr>
        <w:t>Дума А.В. Гражданско-правовая природа и сущность нематериальных благ // Вестник магистратуры. 2021. №6-2 (117)</w:t>
      </w:r>
    </w:p>
    <w:p w14:paraId="4A886008" w14:textId="77777777" w:rsidR="00E96F6D" w:rsidRPr="00596CAD" w:rsidRDefault="00E96F6D" w:rsidP="00272336">
      <w:pPr>
        <w:pStyle w:val="a7"/>
        <w:numPr>
          <w:ilvl w:val="0"/>
          <w:numId w:val="11"/>
        </w:numPr>
        <w:spacing w:after="0" w:line="360" w:lineRule="auto"/>
        <w:ind w:left="0" w:firstLine="709"/>
        <w:jc w:val="both"/>
        <w:rPr>
          <w:rFonts w:ascii="Times New Roman" w:eastAsia="Calibri" w:hAnsi="Times New Roman" w:cs="Times New Roman"/>
          <w:bCs/>
          <w:sz w:val="28"/>
          <w:szCs w:val="22"/>
        </w:rPr>
      </w:pPr>
      <w:r w:rsidRPr="00596CAD">
        <w:rPr>
          <w:rFonts w:ascii="Times New Roman" w:eastAsia="Calibri" w:hAnsi="Times New Roman" w:cs="Times New Roman"/>
          <w:bCs/>
          <w:sz w:val="28"/>
          <w:szCs w:val="22"/>
        </w:rPr>
        <w:t>Ершов Ю. Охрана права на изображение // ЭЖ-Юрист. - 2007. - № 9. -С. 3.</w:t>
      </w:r>
    </w:p>
    <w:p w14:paraId="6CD8FE47" w14:textId="77777777" w:rsidR="00E96F6D" w:rsidRPr="00596CAD" w:rsidRDefault="00E96F6D" w:rsidP="00272336">
      <w:pPr>
        <w:pStyle w:val="a7"/>
        <w:numPr>
          <w:ilvl w:val="0"/>
          <w:numId w:val="11"/>
        </w:numPr>
        <w:spacing w:after="0" w:line="360" w:lineRule="auto"/>
        <w:ind w:left="0" w:firstLine="709"/>
        <w:jc w:val="both"/>
        <w:rPr>
          <w:rFonts w:ascii="Times New Roman" w:eastAsia="Calibri" w:hAnsi="Times New Roman" w:cs="Times New Roman"/>
          <w:bCs/>
          <w:sz w:val="28"/>
          <w:szCs w:val="22"/>
        </w:rPr>
      </w:pPr>
      <w:r w:rsidRPr="00596CAD">
        <w:rPr>
          <w:rFonts w:ascii="Times New Roman" w:eastAsia="Calibri" w:hAnsi="Times New Roman" w:cs="Times New Roman"/>
          <w:bCs/>
          <w:sz w:val="28"/>
          <w:szCs w:val="22"/>
        </w:rPr>
        <w:t>Карпова М.О. Магистерская диссертация на тему Охрана и защита нематериальных благ в сети Интернет</w:t>
      </w:r>
    </w:p>
    <w:p w14:paraId="5B9FCECC" w14:textId="77777777" w:rsidR="00E96F6D" w:rsidRPr="00596CAD" w:rsidRDefault="00E96F6D" w:rsidP="00272336">
      <w:pPr>
        <w:pStyle w:val="a7"/>
        <w:numPr>
          <w:ilvl w:val="0"/>
          <w:numId w:val="11"/>
        </w:numPr>
        <w:spacing w:after="0" w:line="360" w:lineRule="auto"/>
        <w:ind w:left="0" w:firstLine="709"/>
        <w:jc w:val="both"/>
        <w:rPr>
          <w:rFonts w:ascii="Times New Roman" w:eastAsia="Calibri" w:hAnsi="Times New Roman" w:cs="Times New Roman"/>
          <w:bCs/>
          <w:sz w:val="28"/>
          <w:szCs w:val="22"/>
        </w:rPr>
      </w:pPr>
      <w:r w:rsidRPr="00596CAD">
        <w:rPr>
          <w:rFonts w:ascii="Times New Roman" w:eastAsia="Calibri" w:hAnsi="Times New Roman" w:cs="Times New Roman"/>
          <w:bCs/>
          <w:sz w:val="28"/>
          <w:szCs w:val="22"/>
        </w:rPr>
        <w:t>Клочкова Е.А. Нематериальные блага и их правовая защита // Вестник НИБ. 2017. №28</w:t>
      </w:r>
    </w:p>
    <w:p w14:paraId="1CCD3C42" w14:textId="77777777" w:rsidR="00E96F6D" w:rsidRPr="00596CAD" w:rsidRDefault="00E96F6D" w:rsidP="00272336">
      <w:pPr>
        <w:pStyle w:val="a7"/>
        <w:numPr>
          <w:ilvl w:val="0"/>
          <w:numId w:val="11"/>
        </w:numPr>
        <w:spacing w:after="0" w:line="360" w:lineRule="auto"/>
        <w:ind w:left="0" w:firstLine="709"/>
        <w:jc w:val="both"/>
        <w:rPr>
          <w:rFonts w:ascii="Times New Roman" w:eastAsia="Calibri" w:hAnsi="Times New Roman" w:cs="Times New Roman"/>
          <w:bCs/>
          <w:sz w:val="28"/>
          <w:szCs w:val="22"/>
        </w:rPr>
      </w:pPr>
      <w:r w:rsidRPr="00596CAD">
        <w:rPr>
          <w:rFonts w:ascii="Times New Roman" w:eastAsia="Calibri" w:hAnsi="Times New Roman" w:cs="Times New Roman"/>
          <w:bCs/>
          <w:sz w:val="28"/>
          <w:szCs w:val="22"/>
        </w:rPr>
        <w:t xml:space="preserve">Компенсация морального вреда как способ защиты гражданских прав: автореферат </w:t>
      </w:r>
      <w:proofErr w:type="spellStart"/>
      <w:r w:rsidRPr="00596CAD">
        <w:rPr>
          <w:rFonts w:ascii="Times New Roman" w:eastAsia="Calibri" w:hAnsi="Times New Roman" w:cs="Times New Roman"/>
          <w:bCs/>
          <w:sz w:val="28"/>
          <w:szCs w:val="22"/>
        </w:rPr>
        <w:t>дис</w:t>
      </w:r>
      <w:proofErr w:type="spellEnd"/>
      <w:r w:rsidRPr="00596CAD">
        <w:rPr>
          <w:rFonts w:ascii="Times New Roman" w:eastAsia="Calibri" w:hAnsi="Times New Roman" w:cs="Times New Roman"/>
          <w:bCs/>
          <w:sz w:val="28"/>
          <w:szCs w:val="22"/>
        </w:rPr>
        <w:t xml:space="preserve">. ... </w:t>
      </w:r>
      <w:proofErr w:type="spellStart"/>
      <w:r w:rsidRPr="00596CAD">
        <w:rPr>
          <w:rFonts w:ascii="Times New Roman" w:eastAsia="Calibri" w:hAnsi="Times New Roman" w:cs="Times New Roman"/>
          <w:bCs/>
          <w:sz w:val="28"/>
          <w:szCs w:val="22"/>
        </w:rPr>
        <w:t>к.ю.н</w:t>
      </w:r>
      <w:proofErr w:type="spellEnd"/>
      <w:r w:rsidRPr="00596CAD">
        <w:rPr>
          <w:rFonts w:ascii="Times New Roman" w:eastAsia="Calibri" w:hAnsi="Times New Roman" w:cs="Times New Roman"/>
          <w:bCs/>
          <w:sz w:val="28"/>
          <w:szCs w:val="22"/>
        </w:rPr>
        <w:t>.: Иркутск, 2012. -</w:t>
      </w:r>
    </w:p>
    <w:p w14:paraId="088D62C8" w14:textId="77777777" w:rsidR="00E96F6D" w:rsidRPr="00596CAD" w:rsidRDefault="00E96F6D" w:rsidP="00272336">
      <w:pPr>
        <w:pStyle w:val="a7"/>
        <w:numPr>
          <w:ilvl w:val="0"/>
          <w:numId w:val="11"/>
        </w:numPr>
        <w:spacing w:after="0" w:line="360" w:lineRule="auto"/>
        <w:ind w:left="0" w:firstLine="709"/>
        <w:jc w:val="both"/>
        <w:rPr>
          <w:rFonts w:ascii="Times New Roman" w:eastAsia="Calibri" w:hAnsi="Times New Roman" w:cs="Times New Roman"/>
          <w:bCs/>
          <w:sz w:val="28"/>
          <w:szCs w:val="22"/>
        </w:rPr>
      </w:pPr>
      <w:proofErr w:type="spellStart"/>
      <w:r w:rsidRPr="00596CAD">
        <w:rPr>
          <w:rFonts w:ascii="Times New Roman" w:eastAsia="Calibri" w:hAnsi="Times New Roman" w:cs="Times New Roman"/>
          <w:bCs/>
          <w:sz w:val="28"/>
          <w:szCs w:val="22"/>
        </w:rPr>
        <w:t>Красавчикова</w:t>
      </w:r>
      <w:proofErr w:type="spellEnd"/>
      <w:r w:rsidRPr="00596CAD">
        <w:rPr>
          <w:rFonts w:ascii="Times New Roman" w:eastAsia="Calibri" w:hAnsi="Times New Roman" w:cs="Times New Roman"/>
          <w:bCs/>
          <w:sz w:val="28"/>
          <w:szCs w:val="22"/>
        </w:rPr>
        <w:t xml:space="preserve"> Л.О. Понятие и система личных, не связанных с имущественными прав граждан (физических лиц) в гражданском праве РФ. </w:t>
      </w:r>
      <w:proofErr w:type="spellStart"/>
      <w:r w:rsidRPr="00596CAD">
        <w:rPr>
          <w:rFonts w:ascii="Times New Roman" w:eastAsia="Calibri" w:hAnsi="Times New Roman" w:cs="Times New Roman"/>
          <w:bCs/>
          <w:sz w:val="28"/>
          <w:szCs w:val="22"/>
        </w:rPr>
        <w:t>Дисс</w:t>
      </w:r>
      <w:proofErr w:type="spellEnd"/>
      <w:r w:rsidRPr="00596CAD">
        <w:rPr>
          <w:rFonts w:ascii="Times New Roman" w:eastAsia="Calibri" w:hAnsi="Times New Roman" w:cs="Times New Roman"/>
          <w:bCs/>
          <w:sz w:val="28"/>
          <w:szCs w:val="22"/>
        </w:rPr>
        <w:t xml:space="preserve">. … </w:t>
      </w:r>
      <w:proofErr w:type="spellStart"/>
      <w:r w:rsidRPr="00596CAD">
        <w:rPr>
          <w:rFonts w:ascii="Times New Roman" w:eastAsia="Calibri" w:hAnsi="Times New Roman" w:cs="Times New Roman"/>
          <w:bCs/>
          <w:sz w:val="28"/>
          <w:szCs w:val="22"/>
        </w:rPr>
        <w:t>д.ю.н</w:t>
      </w:r>
      <w:proofErr w:type="spellEnd"/>
      <w:r w:rsidRPr="00596CAD">
        <w:rPr>
          <w:rFonts w:ascii="Times New Roman" w:eastAsia="Calibri" w:hAnsi="Times New Roman" w:cs="Times New Roman"/>
          <w:bCs/>
          <w:sz w:val="28"/>
          <w:szCs w:val="22"/>
        </w:rPr>
        <w:t>. – Екатеринбург, 1994.</w:t>
      </w:r>
    </w:p>
    <w:p w14:paraId="33134BFA" w14:textId="77777777" w:rsidR="00E96F6D" w:rsidRPr="00596CAD" w:rsidRDefault="00E96F6D" w:rsidP="00272336">
      <w:pPr>
        <w:pStyle w:val="a7"/>
        <w:numPr>
          <w:ilvl w:val="0"/>
          <w:numId w:val="11"/>
        </w:numPr>
        <w:spacing w:after="0" w:line="360" w:lineRule="auto"/>
        <w:ind w:left="0" w:firstLine="709"/>
        <w:jc w:val="both"/>
        <w:rPr>
          <w:rFonts w:ascii="Times New Roman" w:eastAsia="Calibri" w:hAnsi="Times New Roman" w:cs="Times New Roman"/>
          <w:bCs/>
          <w:sz w:val="28"/>
          <w:szCs w:val="22"/>
        </w:rPr>
      </w:pPr>
      <w:r w:rsidRPr="00596CAD">
        <w:rPr>
          <w:rFonts w:ascii="Times New Roman" w:eastAsia="Calibri" w:hAnsi="Times New Roman" w:cs="Times New Roman"/>
          <w:bCs/>
          <w:sz w:val="28"/>
          <w:szCs w:val="22"/>
        </w:rPr>
        <w:t>Лапина Е.А. К вопросу защиты нематериальных благ // Отечественная юриспруденция. 2021. №1 (45)</w:t>
      </w:r>
    </w:p>
    <w:p w14:paraId="06568DF1" w14:textId="77777777" w:rsidR="00E96F6D" w:rsidRPr="00596CAD" w:rsidRDefault="00E96F6D" w:rsidP="00272336">
      <w:pPr>
        <w:pStyle w:val="a7"/>
        <w:numPr>
          <w:ilvl w:val="0"/>
          <w:numId w:val="11"/>
        </w:numPr>
        <w:spacing w:after="0" w:line="360" w:lineRule="auto"/>
        <w:ind w:left="0" w:firstLine="709"/>
        <w:jc w:val="both"/>
        <w:rPr>
          <w:rFonts w:ascii="Times New Roman" w:eastAsia="Calibri" w:hAnsi="Times New Roman" w:cs="Times New Roman"/>
          <w:bCs/>
          <w:sz w:val="28"/>
          <w:szCs w:val="22"/>
        </w:rPr>
      </w:pPr>
      <w:r w:rsidRPr="00596CAD">
        <w:rPr>
          <w:rFonts w:ascii="Times New Roman" w:eastAsia="Calibri" w:hAnsi="Times New Roman" w:cs="Times New Roman"/>
          <w:bCs/>
          <w:sz w:val="28"/>
          <w:szCs w:val="22"/>
        </w:rPr>
        <w:t xml:space="preserve">Малеина М.Н. Понятие и виды нематериальных благ как объектов личных неимущественных прав // Государство и право. 2014. №7. </w:t>
      </w:r>
    </w:p>
    <w:p w14:paraId="418FFB0B" w14:textId="77777777" w:rsidR="00E96F6D" w:rsidRPr="00596CAD" w:rsidRDefault="00E96F6D" w:rsidP="00272336">
      <w:pPr>
        <w:pStyle w:val="a7"/>
        <w:numPr>
          <w:ilvl w:val="0"/>
          <w:numId w:val="11"/>
        </w:numPr>
        <w:spacing w:after="0" w:line="360" w:lineRule="auto"/>
        <w:ind w:left="0" w:firstLine="709"/>
        <w:jc w:val="both"/>
        <w:rPr>
          <w:rFonts w:ascii="Times New Roman" w:eastAsia="Calibri" w:hAnsi="Times New Roman" w:cs="Times New Roman"/>
          <w:bCs/>
          <w:sz w:val="28"/>
          <w:szCs w:val="22"/>
        </w:rPr>
      </w:pPr>
      <w:proofErr w:type="spellStart"/>
      <w:r w:rsidRPr="00596CAD">
        <w:rPr>
          <w:rFonts w:ascii="Times New Roman" w:eastAsia="Calibri" w:hAnsi="Times New Roman" w:cs="Times New Roman"/>
          <w:bCs/>
          <w:sz w:val="28"/>
          <w:szCs w:val="22"/>
        </w:rPr>
        <w:t>Мустафаев</w:t>
      </w:r>
      <w:proofErr w:type="spellEnd"/>
      <w:r w:rsidRPr="00596CAD">
        <w:rPr>
          <w:rFonts w:ascii="Times New Roman" w:eastAsia="Calibri" w:hAnsi="Times New Roman" w:cs="Times New Roman"/>
          <w:bCs/>
          <w:sz w:val="28"/>
          <w:szCs w:val="22"/>
        </w:rPr>
        <w:t xml:space="preserve"> С. </w:t>
      </w:r>
      <w:proofErr w:type="spellStart"/>
      <w:r w:rsidRPr="00596CAD">
        <w:rPr>
          <w:rFonts w:ascii="Times New Roman" w:eastAsia="Calibri" w:hAnsi="Times New Roman" w:cs="Times New Roman"/>
          <w:bCs/>
          <w:sz w:val="28"/>
          <w:szCs w:val="22"/>
        </w:rPr>
        <w:t>Э.Оглы</w:t>
      </w:r>
      <w:proofErr w:type="spellEnd"/>
      <w:r w:rsidRPr="00596CAD">
        <w:rPr>
          <w:rFonts w:ascii="Times New Roman" w:eastAsia="Calibri" w:hAnsi="Times New Roman" w:cs="Times New Roman"/>
          <w:bCs/>
          <w:sz w:val="28"/>
          <w:szCs w:val="22"/>
        </w:rPr>
        <w:t xml:space="preserve">. Эвтаназия: легализация и уголовная ответственность // Актуальные проблемы российского права. 2016. №3 (64). </w:t>
      </w:r>
    </w:p>
    <w:p w14:paraId="4B9E9A14" w14:textId="77777777" w:rsidR="00E96F6D" w:rsidRPr="00596CAD" w:rsidRDefault="00E96F6D" w:rsidP="00272336">
      <w:pPr>
        <w:pStyle w:val="a7"/>
        <w:numPr>
          <w:ilvl w:val="0"/>
          <w:numId w:val="11"/>
        </w:numPr>
        <w:spacing w:after="0" w:line="360" w:lineRule="auto"/>
        <w:ind w:left="0" w:firstLine="709"/>
        <w:jc w:val="both"/>
        <w:rPr>
          <w:rFonts w:ascii="Times New Roman" w:eastAsia="Calibri" w:hAnsi="Times New Roman" w:cs="Times New Roman"/>
          <w:bCs/>
          <w:sz w:val="28"/>
          <w:szCs w:val="22"/>
        </w:rPr>
      </w:pPr>
      <w:r w:rsidRPr="00596CAD">
        <w:rPr>
          <w:rFonts w:ascii="Times New Roman" w:eastAsia="Calibri" w:hAnsi="Times New Roman" w:cs="Times New Roman"/>
          <w:bCs/>
          <w:sz w:val="28"/>
          <w:szCs w:val="22"/>
        </w:rPr>
        <w:t xml:space="preserve">Овод И.В., </w:t>
      </w:r>
      <w:proofErr w:type="spellStart"/>
      <w:r w:rsidRPr="00596CAD">
        <w:rPr>
          <w:rFonts w:ascii="Times New Roman" w:eastAsia="Calibri" w:hAnsi="Times New Roman" w:cs="Times New Roman"/>
          <w:bCs/>
          <w:sz w:val="28"/>
          <w:szCs w:val="22"/>
        </w:rPr>
        <w:t>Садырова</w:t>
      </w:r>
      <w:proofErr w:type="spellEnd"/>
      <w:r w:rsidRPr="00596CAD">
        <w:rPr>
          <w:rFonts w:ascii="Times New Roman" w:eastAsia="Calibri" w:hAnsi="Times New Roman" w:cs="Times New Roman"/>
          <w:bCs/>
          <w:sz w:val="28"/>
          <w:szCs w:val="22"/>
        </w:rPr>
        <w:t xml:space="preserve"> А.С. нематериальные блага // </w:t>
      </w:r>
      <w:proofErr w:type="spellStart"/>
      <w:r w:rsidRPr="00596CAD">
        <w:rPr>
          <w:rFonts w:ascii="Times New Roman" w:eastAsia="Calibri" w:hAnsi="Times New Roman" w:cs="Times New Roman"/>
          <w:bCs/>
          <w:sz w:val="28"/>
          <w:szCs w:val="22"/>
        </w:rPr>
        <w:t>Colloquium-journal</w:t>
      </w:r>
      <w:proofErr w:type="spellEnd"/>
      <w:r w:rsidRPr="00596CAD">
        <w:rPr>
          <w:rFonts w:ascii="Times New Roman" w:eastAsia="Calibri" w:hAnsi="Times New Roman" w:cs="Times New Roman"/>
          <w:bCs/>
          <w:sz w:val="28"/>
          <w:szCs w:val="22"/>
        </w:rPr>
        <w:t>. 2021. №35 (122)</w:t>
      </w:r>
    </w:p>
    <w:p w14:paraId="1E89DD3D" w14:textId="1F238588" w:rsidR="00E96F6D" w:rsidRPr="00596CAD" w:rsidRDefault="00E96F6D" w:rsidP="00272336">
      <w:pPr>
        <w:pStyle w:val="a7"/>
        <w:numPr>
          <w:ilvl w:val="0"/>
          <w:numId w:val="11"/>
        </w:numPr>
        <w:spacing w:after="0" w:line="360" w:lineRule="auto"/>
        <w:ind w:left="0" w:firstLine="709"/>
        <w:jc w:val="both"/>
        <w:rPr>
          <w:rFonts w:ascii="Times New Roman" w:eastAsia="Calibri" w:hAnsi="Times New Roman" w:cs="Times New Roman"/>
          <w:bCs/>
          <w:sz w:val="28"/>
          <w:szCs w:val="22"/>
        </w:rPr>
      </w:pPr>
      <w:r w:rsidRPr="00596CAD">
        <w:rPr>
          <w:rFonts w:ascii="Times New Roman" w:eastAsia="Calibri" w:hAnsi="Times New Roman" w:cs="Times New Roman"/>
          <w:bCs/>
          <w:sz w:val="28"/>
          <w:szCs w:val="22"/>
        </w:rPr>
        <w:t xml:space="preserve">Руслан </w:t>
      </w:r>
      <w:proofErr w:type="spellStart"/>
      <w:r w:rsidRPr="00596CAD">
        <w:rPr>
          <w:rFonts w:ascii="Times New Roman" w:eastAsia="Calibri" w:hAnsi="Times New Roman" w:cs="Times New Roman"/>
          <w:bCs/>
          <w:sz w:val="28"/>
          <w:szCs w:val="22"/>
        </w:rPr>
        <w:t>Чупан</w:t>
      </w:r>
      <w:proofErr w:type="spellEnd"/>
      <w:r w:rsidRPr="00596CAD">
        <w:rPr>
          <w:rFonts w:ascii="Times New Roman" w:eastAsia="Calibri" w:hAnsi="Times New Roman" w:cs="Times New Roman"/>
          <w:bCs/>
          <w:sz w:val="28"/>
          <w:szCs w:val="22"/>
        </w:rPr>
        <w:t xml:space="preserve">-Магомедович </w:t>
      </w:r>
      <w:proofErr w:type="spellStart"/>
      <w:r w:rsidRPr="00596CAD">
        <w:rPr>
          <w:rFonts w:ascii="Times New Roman" w:eastAsia="Calibri" w:hAnsi="Times New Roman" w:cs="Times New Roman"/>
          <w:bCs/>
          <w:sz w:val="28"/>
          <w:szCs w:val="22"/>
        </w:rPr>
        <w:t>Разаков</w:t>
      </w:r>
      <w:proofErr w:type="spellEnd"/>
      <w:r w:rsidRPr="00596CAD">
        <w:rPr>
          <w:rFonts w:ascii="Times New Roman" w:eastAsia="Calibri" w:hAnsi="Times New Roman" w:cs="Times New Roman"/>
          <w:bCs/>
          <w:sz w:val="28"/>
          <w:szCs w:val="22"/>
        </w:rPr>
        <w:t>, Айханум Аликовна Акаева. О личной неприкосновенности и праве на неприкосновенность частной жизни, личную и семейную тайну // Образование. Наука. Научные кадры. 2021. №4</w:t>
      </w:r>
    </w:p>
    <w:p w14:paraId="29F93D2F" w14:textId="77777777" w:rsidR="00E96F6D" w:rsidRPr="00596CAD" w:rsidRDefault="00E96F6D" w:rsidP="00272336">
      <w:pPr>
        <w:pStyle w:val="a7"/>
        <w:numPr>
          <w:ilvl w:val="0"/>
          <w:numId w:val="11"/>
        </w:numPr>
        <w:spacing w:after="0" w:line="360" w:lineRule="auto"/>
        <w:ind w:left="0" w:firstLine="709"/>
        <w:jc w:val="both"/>
        <w:rPr>
          <w:rFonts w:ascii="Times New Roman" w:eastAsia="Calibri" w:hAnsi="Times New Roman" w:cs="Times New Roman"/>
          <w:bCs/>
          <w:sz w:val="28"/>
          <w:szCs w:val="22"/>
        </w:rPr>
      </w:pPr>
      <w:r w:rsidRPr="00596CAD">
        <w:rPr>
          <w:rFonts w:ascii="Times New Roman" w:eastAsia="Calibri" w:hAnsi="Times New Roman" w:cs="Times New Roman"/>
          <w:bCs/>
          <w:sz w:val="28"/>
          <w:szCs w:val="22"/>
        </w:rPr>
        <w:t>Рыжик Е.Н. Гражданско-правовая охрана неприкосновенности и тайны личной жизни // Вестник магистратуры. 2017. №11-1 (74)</w:t>
      </w:r>
    </w:p>
    <w:p w14:paraId="59AD0D9D" w14:textId="77777777" w:rsidR="00E96F6D" w:rsidRPr="00596CAD" w:rsidRDefault="00E96F6D" w:rsidP="00272336">
      <w:pPr>
        <w:pStyle w:val="a7"/>
        <w:numPr>
          <w:ilvl w:val="0"/>
          <w:numId w:val="11"/>
        </w:numPr>
        <w:spacing w:after="0" w:line="360" w:lineRule="auto"/>
        <w:ind w:left="0" w:firstLine="709"/>
        <w:jc w:val="both"/>
        <w:rPr>
          <w:rFonts w:ascii="Times New Roman" w:eastAsia="Calibri" w:hAnsi="Times New Roman" w:cs="Times New Roman"/>
          <w:bCs/>
          <w:sz w:val="28"/>
          <w:szCs w:val="22"/>
        </w:rPr>
      </w:pPr>
      <w:r w:rsidRPr="00596CAD">
        <w:rPr>
          <w:rFonts w:ascii="Times New Roman" w:eastAsia="Calibri" w:hAnsi="Times New Roman" w:cs="Times New Roman"/>
          <w:bCs/>
          <w:sz w:val="28"/>
          <w:szCs w:val="22"/>
        </w:rPr>
        <w:t>Савельев В.Д. О ЮРИДИЧЕСКОЙ ВОЗМОЖНОСТИ РАСПОРЯЖЕНИЯ ЖИЗНЬЮ КАК БЛАГОМ // Актуальные проблемы гуманитарных и естественных наук. 2017. №6-1.</w:t>
      </w:r>
    </w:p>
    <w:p w14:paraId="5EF01C32" w14:textId="77777777" w:rsidR="00E96F6D" w:rsidRPr="00596CAD" w:rsidRDefault="00E96F6D" w:rsidP="00272336">
      <w:pPr>
        <w:pStyle w:val="a7"/>
        <w:numPr>
          <w:ilvl w:val="0"/>
          <w:numId w:val="11"/>
        </w:numPr>
        <w:spacing w:after="0" w:line="360" w:lineRule="auto"/>
        <w:ind w:left="0" w:firstLine="709"/>
        <w:jc w:val="both"/>
        <w:rPr>
          <w:rFonts w:ascii="Times New Roman" w:eastAsia="Calibri" w:hAnsi="Times New Roman" w:cs="Times New Roman"/>
          <w:bCs/>
          <w:sz w:val="28"/>
          <w:szCs w:val="22"/>
        </w:rPr>
      </w:pPr>
      <w:r w:rsidRPr="00596CAD">
        <w:rPr>
          <w:rFonts w:ascii="Times New Roman" w:eastAsia="Calibri" w:hAnsi="Times New Roman" w:cs="Times New Roman"/>
          <w:bCs/>
          <w:sz w:val="28"/>
          <w:szCs w:val="22"/>
        </w:rPr>
        <w:t xml:space="preserve">Садово-румянцев Вячеслав Юрьевич Парадоксы личностных прав: право на жизнь // Известия вузов. Северо-Кавказский регион. Серия: Общественные науки. 2011. №6. </w:t>
      </w:r>
    </w:p>
    <w:p w14:paraId="3C76940A" w14:textId="77777777" w:rsidR="00E96F6D" w:rsidRPr="00596CAD" w:rsidRDefault="00E96F6D" w:rsidP="00272336">
      <w:pPr>
        <w:pStyle w:val="a7"/>
        <w:numPr>
          <w:ilvl w:val="0"/>
          <w:numId w:val="11"/>
        </w:numPr>
        <w:spacing w:after="0" w:line="360" w:lineRule="auto"/>
        <w:ind w:left="0" w:firstLine="709"/>
        <w:jc w:val="both"/>
        <w:rPr>
          <w:rFonts w:ascii="Times New Roman" w:eastAsia="Calibri" w:hAnsi="Times New Roman" w:cs="Times New Roman"/>
          <w:bCs/>
          <w:sz w:val="28"/>
          <w:szCs w:val="22"/>
        </w:rPr>
      </w:pPr>
      <w:r w:rsidRPr="00596CAD">
        <w:rPr>
          <w:rFonts w:ascii="Times New Roman" w:eastAsia="Calibri" w:hAnsi="Times New Roman" w:cs="Times New Roman"/>
          <w:bCs/>
          <w:sz w:val="28"/>
          <w:szCs w:val="22"/>
        </w:rPr>
        <w:t xml:space="preserve">Старовойтова О.Э. Тело и собственность // Ленинградский юридический журнал. 2015. №4 (42). </w:t>
      </w:r>
    </w:p>
    <w:p w14:paraId="2C1A105C" w14:textId="77777777" w:rsidR="00E96F6D" w:rsidRPr="00596CAD" w:rsidRDefault="00E96F6D" w:rsidP="00272336">
      <w:pPr>
        <w:pStyle w:val="a7"/>
        <w:numPr>
          <w:ilvl w:val="0"/>
          <w:numId w:val="11"/>
        </w:numPr>
        <w:spacing w:after="0" w:line="360" w:lineRule="auto"/>
        <w:ind w:left="0" w:firstLine="709"/>
        <w:jc w:val="both"/>
        <w:rPr>
          <w:rFonts w:ascii="Times New Roman" w:eastAsia="Calibri" w:hAnsi="Times New Roman" w:cs="Times New Roman"/>
          <w:bCs/>
          <w:sz w:val="28"/>
          <w:szCs w:val="22"/>
        </w:rPr>
      </w:pPr>
      <w:r w:rsidRPr="00596CAD">
        <w:rPr>
          <w:rFonts w:ascii="Times New Roman" w:eastAsia="Calibri" w:hAnsi="Times New Roman" w:cs="Times New Roman"/>
          <w:bCs/>
          <w:sz w:val="28"/>
          <w:szCs w:val="22"/>
        </w:rPr>
        <w:t xml:space="preserve">Тимешов Р.П. Нематериальные блага в гражданском праве и их защита: автореферат </w:t>
      </w:r>
      <w:proofErr w:type="spellStart"/>
      <w:r w:rsidRPr="00596CAD">
        <w:rPr>
          <w:rFonts w:ascii="Times New Roman" w:eastAsia="Calibri" w:hAnsi="Times New Roman" w:cs="Times New Roman"/>
          <w:bCs/>
          <w:sz w:val="28"/>
          <w:szCs w:val="22"/>
        </w:rPr>
        <w:t>дис</w:t>
      </w:r>
      <w:proofErr w:type="spellEnd"/>
      <w:r w:rsidRPr="00596CAD">
        <w:rPr>
          <w:rFonts w:ascii="Times New Roman" w:eastAsia="Calibri" w:hAnsi="Times New Roman" w:cs="Times New Roman"/>
          <w:bCs/>
          <w:sz w:val="28"/>
          <w:szCs w:val="22"/>
        </w:rPr>
        <w:t xml:space="preserve">. ... </w:t>
      </w:r>
      <w:proofErr w:type="spellStart"/>
      <w:r w:rsidRPr="00596CAD">
        <w:rPr>
          <w:rFonts w:ascii="Times New Roman" w:eastAsia="Calibri" w:hAnsi="Times New Roman" w:cs="Times New Roman"/>
          <w:bCs/>
          <w:sz w:val="28"/>
          <w:szCs w:val="22"/>
        </w:rPr>
        <w:t>к.ю.н</w:t>
      </w:r>
      <w:proofErr w:type="spellEnd"/>
      <w:r w:rsidRPr="00596CAD">
        <w:rPr>
          <w:rFonts w:ascii="Times New Roman" w:eastAsia="Calibri" w:hAnsi="Times New Roman" w:cs="Times New Roman"/>
          <w:bCs/>
          <w:sz w:val="28"/>
          <w:szCs w:val="22"/>
        </w:rPr>
        <w:t xml:space="preserve"> - Краснодар, 2010</w:t>
      </w:r>
    </w:p>
    <w:p w14:paraId="7EF27342" w14:textId="77777777" w:rsidR="00E96F6D" w:rsidRPr="00596CAD" w:rsidRDefault="00E96F6D" w:rsidP="00272336">
      <w:pPr>
        <w:pStyle w:val="a7"/>
        <w:numPr>
          <w:ilvl w:val="0"/>
          <w:numId w:val="11"/>
        </w:numPr>
        <w:spacing w:after="0" w:line="360" w:lineRule="auto"/>
        <w:ind w:left="0" w:firstLine="709"/>
        <w:jc w:val="both"/>
        <w:rPr>
          <w:rFonts w:ascii="Times New Roman" w:eastAsia="Calibri" w:hAnsi="Times New Roman" w:cs="Times New Roman"/>
          <w:bCs/>
          <w:sz w:val="28"/>
          <w:szCs w:val="22"/>
        </w:rPr>
      </w:pPr>
      <w:r w:rsidRPr="00596CAD">
        <w:rPr>
          <w:rFonts w:ascii="Times New Roman" w:eastAsia="Calibri" w:hAnsi="Times New Roman" w:cs="Times New Roman"/>
          <w:bCs/>
          <w:sz w:val="28"/>
          <w:szCs w:val="22"/>
        </w:rPr>
        <w:t>Холодов В. А. К вопросу о защите нематериальных благ и личных неимущественных прав в России: по материалам судебной практики // Вестник государственного и муниципального управления. 2014. №2-1</w:t>
      </w:r>
    </w:p>
    <w:p w14:paraId="363CA303" w14:textId="77777777" w:rsidR="00E96F6D" w:rsidRPr="00596CAD" w:rsidRDefault="00E96F6D" w:rsidP="00272336">
      <w:pPr>
        <w:pStyle w:val="a7"/>
        <w:numPr>
          <w:ilvl w:val="0"/>
          <w:numId w:val="11"/>
        </w:numPr>
        <w:spacing w:after="0" w:line="360" w:lineRule="auto"/>
        <w:ind w:left="0" w:firstLine="709"/>
        <w:jc w:val="both"/>
        <w:rPr>
          <w:rFonts w:ascii="Times New Roman" w:eastAsia="Calibri" w:hAnsi="Times New Roman" w:cs="Times New Roman"/>
          <w:bCs/>
          <w:sz w:val="28"/>
          <w:szCs w:val="22"/>
        </w:rPr>
      </w:pPr>
      <w:proofErr w:type="spellStart"/>
      <w:r w:rsidRPr="00596CAD">
        <w:rPr>
          <w:rFonts w:ascii="Times New Roman" w:eastAsia="Calibri" w:hAnsi="Times New Roman" w:cs="Times New Roman"/>
          <w:bCs/>
          <w:sz w:val="28"/>
          <w:szCs w:val="22"/>
        </w:rPr>
        <w:t>Хорев</w:t>
      </w:r>
      <w:proofErr w:type="spellEnd"/>
      <w:r w:rsidRPr="00596CAD">
        <w:rPr>
          <w:rFonts w:ascii="Times New Roman" w:eastAsia="Calibri" w:hAnsi="Times New Roman" w:cs="Times New Roman"/>
          <w:bCs/>
          <w:sz w:val="28"/>
          <w:szCs w:val="22"/>
        </w:rPr>
        <w:t xml:space="preserve"> А.В. Международно-правовые стандарты защиты права на жизнь // Наука. Общество. Государство. 2015. №4. </w:t>
      </w:r>
    </w:p>
    <w:p w14:paraId="4F4683A1" w14:textId="77777777" w:rsidR="00E96F6D" w:rsidRPr="00596CAD" w:rsidRDefault="00E96F6D" w:rsidP="00272336">
      <w:pPr>
        <w:pStyle w:val="a7"/>
        <w:numPr>
          <w:ilvl w:val="0"/>
          <w:numId w:val="11"/>
        </w:numPr>
        <w:spacing w:after="0" w:line="360" w:lineRule="auto"/>
        <w:ind w:left="0" w:firstLine="709"/>
        <w:jc w:val="both"/>
        <w:rPr>
          <w:rFonts w:ascii="Times New Roman" w:eastAsia="Calibri" w:hAnsi="Times New Roman" w:cs="Times New Roman"/>
          <w:bCs/>
          <w:sz w:val="28"/>
          <w:szCs w:val="22"/>
        </w:rPr>
      </w:pPr>
      <w:proofErr w:type="spellStart"/>
      <w:r w:rsidRPr="00596CAD">
        <w:rPr>
          <w:rFonts w:ascii="Times New Roman" w:eastAsia="Calibri" w:hAnsi="Times New Roman" w:cs="Times New Roman"/>
          <w:bCs/>
          <w:sz w:val="28"/>
          <w:szCs w:val="22"/>
        </w:rPr>
        <w:t>Чикова</w:t>
      </w:r>
      <w:proofErr w:type="spellEnd"/>
      <w:r w:rsidRPr="00596CAD">
        <w:rPr>
          <w:rFonts w:ascii="Times New Roman" w:eastAsia="Calibri" w:hAnsi="Times New Roman" w:cs="Times New Roman"/>
          <w:bCs/>
          <w:sz w:val="28"/>
          <w:szCs w:val="22"/>
        </w:rPr>
        <w:t xml:space="preserve"> С. С. Право на жизнь и право на смерть // БМИК. 2013. №2. </w:t>
      </w:r>
    </w:p>
    <w:p w14:paraId="5F3493A6" w14:textId="77777777" w:rsidR="00E96F6D" w:rsidRPr="00596CAD" w:rsidRDefault="00E96F6D" w:rsidP="00272336">
      <w:pPr>
        <w:pStyle w:val="a7"/>
        <w:numPr>
          <w:ilvl w:val="0"/>
          <w:numId w:val="11"/>
        </w:numPr>
        <w:spacing w:after="0" w:line="360" w:lineRule="auto"/>
        <w:ind w:left="0" w:firstLine="709"/>
        <w:jc w:val="both"/>
        <w:rPr>
          <w:rFonts w:ascii="Times New Roman" w:eastAsia="Calibri" w:hAnsi="Times New Roman" w:cs="Times New Roman"/>
          <w:bCs/>
          <w:sz w:val="28"/>
          <w:szCs w:val="22"/>
        </w:rPr>
      </w:pPr>
      <w:r w:rsidRPr="00596CAD">
        <w:rPr>
          <w:rFonts w:ascii="Times New Roman" w:eastAsia="Calibri" w:hAnsi="Times New Roman" w:cs="Times New Roman"/>
          <w:bCs/>
          <w:sz w:val="28"/>
          <w:szCs w:val="22"/>
        </w:rPr>
        <w:t>Шипилова Д. С. Материальные и нематериальные блага, как объекты гражданских прав // Международный журнал гуманитарных и естественных наук. 2020. №6-3</w:t>
      </w:r>
    </w:p>
    <w:p w14:paraId="36B4A392" w14:textId="2CDD6B31" w:rsidR="00E96F6D" w:rsidRPr="00596CAD" w:rsidRDefault="00E96F6D" w:rsidP="00272336">
      <w:pPr>
        <w:pStyle w:val="a7"/>
        <w:numPr>
          <w:ilvl w:val="0"/>
          <w:numId w:val="11"/>
        </w:numPr>
        <w:spacing w:after="0" w:line="360" w:lineRule="auto"/>
        <w:ind w:left="0" w:firstLine="709"/>
        <w:jc w:val="both"/>
        <w:rPr>
          <w:rFonts w:ascii="Times New Roman" w:eastAsia="Calibri" w:hAnsi="Times New Roman" w:cs="Times New Roman"/>
          <w:bCs/>
          <w:sz w:val="28"/>
          <w:szCs w:val="22"/>
        </w:rPr>
      </w:pPr>
      <w:r w:rsidRPr="00596CAD">
        <w:rPr>
          <w:rFonts w:ascii="Times New Roman" w:eastAsia="Calibri" w:hAnsi="Times New Roman" w:cs="Times New Roman"/>
          <w:bCs/>
          <w:sz w:val="28"/>
          <w:szCs w:val="22"/>
        </w:rPr>
        <w:t>Щербинина И.В. Сведения, относящиеся к личной и семейной тайне, как объект гражданско-правовой защиты в связи с их распространением в социальных сетях // Право и практика. 2018. №4</w:t>
      </w:r>
    </w:p>
    <w:p w14:paraId="260FE7ED" w14:textId="444D50C1" w:rsidR="00894F75" w:rsidRPr="00EF12D0" w:rsidRDefault="00894F75" w:rsidP="00EF12D0">
      <w:pPr>
        <w:spacing w:after="0" w:line="360" w:lineRule="auto"/>
        <w:ind w:firstLine="709"/>
        <w:jc w:val="both"/>
        <w:rPr>
          <w:rFonts w:ascii="Times New Roman" w:eastAsia="Calibri" w:hAnsi="Times New Roman" w:cs="Times New Roman"/>
          <w:bCs/>
          <w:sz w:val="28"/>
          <w:szCs w:val="22"/>
        </w:rPr>
      </w:pPr>
    </w:p>
    <w:sectPr w:rsidR="00894F75" w:rsidRPr="00EF12D0" w:rsidSect="005E634E">
      <w:footerReference w:type="default" r:id="rId8"/>
      <w:pgSz w:w="11906" w:h="16838"/>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FA059" w14:textId="77777777" w:rsidR="005A078B" w:rsidRDefault="005A078B" w:rsidP="00907C01">
      <w:pPr>
        <w:spacing w:after="0" w:line="240" w:lineRule="auto"/>
      </w:pPr>
      <w:r>
        <w:separator/>
      </w:r>
    </w:p>
  </w:endnote>
  <w:endnote w:type="continuationSeparator" w:id="0">
    <w:p w14:paraId="6AA57372" w14:textId="77777777" w:rsidR="005A078B" w:rsidRDefault="005A078B" w:rsidP="0090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78485"/>
      <w:docPartObj>
        <w:docPartGallery w:val="Page Numbers (Bottom of Page)"/>
        <w:docPartUnique/>
      </w:docPartObj>
    </w:sdtPr>
    <w:sdtEndPr>
      <w:rPr>
        <w:rFonts w:ascii="Times New Roman" w:hAnsi="Times New Roman" w:cs="Times New Roman"/>
        <w:sz w:val="24"/>
        <w:szCs w:val="24"/>
      </w:rPr>
    </w:sdtEndPr>
    <w:sdtContent>
      <w:p w14:paraId="29E99824" w14:textId="77777777" w:rsidR="007B4040" w:rsidRPr="00622FE0" w:rsidRDefault="007B4040">
        <w:pPr>
          <w:pStyle w:val="a5"/>
          <w:jc w:val="center"/>
          <w:rPr>
            <w:rFonts w:ascii="Times New Roman" w:hAnsi="Times New Roman" w:cs="Times New Roman"/>
            <w:sz w:val="24"/>
            <w:szCs w:val="24"/>
          </w:rPr>
        </w:pPr>
        <w:r w:rsidRPr="00622FE0">
          <w:rPr>
            <w:rFonts w:ascii="Times New Roman" w:hAnsi="Times New Roman" w:cs="Times New Roman"/>
            <w:sz w:val="24"/>
            <w:szCs w:val="24"/>
          </w:rPr>
          <w:fldChar w:fldCharType="begin"/>
        </w:r>
        <w:r w:rsidRPr="00622FE0">
          <w:rPr>
            <w:rFonts w:ascii="Times New Roman" w:hAnsi="Times New Roman" w:cs="Times New Roman"/>
            <w:sz w:val="24"/>
            <w:szCs w:val="24"/>
          </w:rPr>
          <w:instrText>PAGE   \* MERGEFORMAT</w:instrText>
        </w:r>
        <w:r w:rsidRPr="00622FE0">
          <w:rPr>
            <w:rFonts w:ascii="Times New Roman" w:hAnsi="Times New Roman" w:cs="Times New Roman"/>
            <w:sz w:val="24"/>
            <w:szCs w:val="24"/>
          </w:rPr>
          <w:fldChar w:fldCharType="separate"/>
        </w:r>
        <w:r w:rsidR="009B7BDC" w:rsidRPr="00622FE0">
          <w:rPr>
            <w:rFonts w:ascii="Times New Roman" w:hAnsi="Times New Roman" w:cs="Times New Roman"/>
            <w:noProof/>
            <w:sz w:val="24"/>
            <w:szCs w:val="24"/>
          </w:rPr>
          <w:t>21</w:t>
        </w:r>
        <w:r w:rsidRPr="00622FE0">
          <w:rPr>
            <w:rFonts w:ascii="Times New Roman" w:hAnsi="Times New Roman" w:cs="Times New Roman"/>
            <w:sz w:val="24"/>
            <w:szCs w:val="24"/>
          </w:rPr>
          <w:fldChar w:fldCharType="end"/>
        </w:r>
      </w:p>
    </w:sdtContent>
  </w:sdt>
  <w:p w14:paraId="017E5E6B" w14:textId="77777777" w:rsidR="007B4040" w:rsidRDefault="007B40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846F" w14:textId="77777777" w:rsidR="005A078B" w:rsidRDefault="005A078B" w:rsidP="00907C01">
      <w:pPr>
        <w:spacing w:after="0" w:line="240" w:lineRule="auto"/>
      </w:pPr>
      <w:r>
        <w:separator/>
      </w:r>
    </w:p>
  </w:footnote>
  <w:footnote w:type="continuationSeparator" w:id="0">
    <w:p w14:paraId="0A1AECF4" w14:textId="77777777" w:rsidR="005A078B" w:rsidRDefault="005A078B" w:rsidP="00907C01">
      <w:pPr>
        <w:spacing w:after="0" w:line="240" w:lineRule="auto"/>
      </w:pPr>
      <w:r>
        <w:continuationSeparator/>
      </w:r>
    </w:p>
  </w:footnote>
  <w:footnote w:id="1">
    <w:p w14:paraId="3D97E8D8" w14:textId="164C1CB5" w:rsidR="007B09CD" w:rsidRDefault="007B09CD">
      <w:pPr>
        <w:pStyle w:val="aa"/>
      </w:pPr>
      <w:r>
        <w:rPr>
          <w:rStyle w:val="ac"/>
        </w:rPr>
        <w:footnoteRef/>
      </w:r>
      <w:r w:rsidRPr="00272336">
        <w:rPr>
          <w:rFonts w:ascii="Times New Roman" w:hAnsi="Times New Roman" w:cs="Times New Roman"/>
        </w:rPr>
        <w:t>Большой юридический словарь</w:t>
      </w:r>
      <w:r>
        <w:t xml:space="preserve"> </w:t>
      </w:r>
    </w:p>
  </w:footnote>
  <w:footnote w:id="2">
    <w:p w14:paraId="365978C3" w14:textId="65DF3270" w:rsidR="007B09CD" w:rsidRDefault="007B09CD">
      <w:pPr>
        <w:pStyle w:val="aa"/>
      </w:pPr>
      <w:r>
        <w:rPr>
          <w:rStyle w:val="ac"/>
        </w:rPr>
        <w:footnoteRef/>
      </w:r>
      <w:r w:rsidRPr="00272336">
        <w:rPr>
          <w:rFonts w:ascii="Times New Roman" w:hAnsi="Times New Roman" w:cs="Times New Roman"/>
        </w:rPr>
        <w:t>Андреев В.К. Существо нематериальных благ и их защита // Журнал российского права. 2014. №3 (207)</w:t>
      </w:r>
    </w:p>
  </w:footnote>
  <w:footnote w:id="3">
    <w:p w14:paraId="245BBE3B" w14:textId="10619EBA" w:rsidR="007B09CD" w:rsidRDefault="007B09CD">
      <w:pPr>
        <w:pStyle w:val="aa"/>
      </w:pPr>
      <w:r>
        <w:rPr>
          <w:rStyle w:val="ac"/>
        </w:rPr>
        <w:footnoteRef/>
      </w:r>
      <w:r>
        <w:t xml:space="preserve"> </w:t>
      </w:r>
      <w:proofErr w:type="spellStart"/>
      <w:r w:rsidRPr="00272336">
        <w:rPr>
          <w:rFonts w:ascii="Times New Roman" w:hAnsi="Times New Roman" w:cs="Times New Roman"/>
        </w:rPr>
        <w:t>Красавчикова</w:t>
      </w:r>
      <w:proofErr w:type="spellEnd"/>
      <w:r w:rsidRPr="00272336">
        <w:rPr>
          <w:rFonts w:ascii="Times New Roman" w:hAnsi="Times New Roman" w:cs="Times New Roman"/>
        </w:rPr>
        <w:t xml:space="preserve"> Л.О. Понятие и система личных, не связанных с имущественными прав граждан</w:t>
      </w:r>
    </w:p>
  </w:footnote>
  <w:footnote w:id="4">
    <w:p w14:paraId="3D0A7A64" w14:textId="5F336D26" w:rsidR="007B09CD" w:rsidRDefault="007B09CD">
      <w:pPr>
        <w:pStyle w:val="aa"/>
      </w:pPr>
      <w:r>
        <w:rPr>
          <w:rStyle w:val="ac"/>
        </w:rPr>
        <w:footnoteRef/>
      </w:r>
      <w:r w:rsidRPr="00272336">
        <w:rPr>
          <w:rFonts w:ascii="Times New Roman" w:hAnsi="Times New Roman" w:cs="Times New Roman"/>
        </w:rPr>
        <w:t xml:space="preserve">Тимешов Р.П. Нематериальные блага в гражданском праве и их защита: автореферат </w:t>
      </w:r>
      <w:proofErr w:type="spellStart"/>
      <w:r w:rsidRPr="00272336">
        <w:rPr>
          <w:rFonts w:ascii="Times New Roman" w:hAnsi="Times New Roman" w:cs="Times New Roman"/>
        </w:rPr>
        <w:t>дис</w:t>
      </w:r>
      <w:proofErr w:type="spellEnd"/>
      <w:r w:rsidRPr="00272336">
        <w:rPr>
          <w:rFonts w:ascii="Times New Roman" w:hAnsi="Times New Roman" w:cs="Times New Roman"/>
        </w:rPr>
        <w:t xml:space="preserve">. ... </w:t>
      </w:r>
      <w:proofErr w:type="spellStart"/>
      <w:r w:rsidRPr="00272336">
        <w:rPr>
          <w:rFonts w:ascii="Times New Roman" w:hAnsi="Times New Roman" w:cs="Times New Roman"/>
        </w:rPr>
        <w:t>к.ю.н</w:t>
      </w:r>
      <w:proofErr w:type="spellEnd"/>
      <w:r w:rsidRPr="00272336">
        <w:rPr>
          <w:rFonts w:ascii="Times New Roman" w:hAnsi="Times New Roman" w:cs="Times New Roman"/>
        </w:rPr>
        <w:t xml:space="preserve"> - Краснодар, 2010.</w:t>
      </w:r>
    </w:p>
  </w:footnote>
  <w:footnote w:id="5">
    <w:p w14:paraId="72C19AFC" w14:textId="77777777" w:rsidR="007B09CD" w:rsidRPr="00272336" w:rsidRDefault="007B09CD" w:rsidP="007B09CD">
      <w:pPr>
        <w:pStyle w:val="aa"/>
        <w:rPr>
          <w:rFonts w:ascii="Times New Roman" w:hAnsi="Times New Roman" w:cs="Times New Roman"/>
        </w:rPr>
      </w:pPr>
      <w:r>
        <w:rPr>
          <w:rStyle w:val="ac"/>
        </w:rPr>
        <w:footnoteRef/>
      </w:r>
      <w:r>
        <w:t xml:space="preserve"> </w:t>
      </w:r>
      <w:r w:rsidRPr="00272336">
        <w:rPr>
          <w:rFonts w:ascii="Times New Roman" w:hAnsi="Times New Roman" w:cs="Times New Roman"/>
        </w:rPr>
        <w:t>Малеина М.Н. Понятие и виды нематериальных благ как объектов личных неимущественных прав //</w:t>
      </w:r>
    </w:p>
    <w:p w14:paraId="1D9EDB1D" w14:textId="08639F0D" w:rsidR="007B09CD" w:rsidRDefault="007B09CD" w:rsidP="007B09CD">
      <w:pPr>
        <w:pStyle w:val="aa"/>
      </w:pPr>
      <w:r w:rsidRPr="00272336">
        <w:rPr>
          <w:rFonts w:ascii="Times New Roman" w:hAnsi="Times New Roman" w:cs="Times New Roman"/>
        </w:rPr>
        <w:t>Государство и право. 2014. №7.</w:t>
      </w:r>
    </w:p>
  </w:footnote>
  <w:footnote w:id="6">
    <w:p w14:paraId="2F05EF58" w14:textId="02F2C6C7" w:rsidR="007B09CD" w:rsidRDefault="007B09CD">
      <w:pPr>
        <w:pStyle w:val="aa"/>
      </w:pPr>
      <w:r>
        <w:rPr>
          <w:rStyle w:val="ac"/>
        </w:rPr>
        <w:footnoteRef/>
      </w:r>
      <w:r>
        <w:t xml:space="preserve"> </w:t>
      </w:r>
      <w:r w:rsidRPr="00272336">
        <w:rPr>
          <w:rFonts w:ascii="Times New Roman" w:hAnsi="Times New Roman" w:cs="Times New Roman"/>
        </w:rPr>
        <w:t xml:space="preserve">Приговор Приволжского районного суда г. Казани от 5.09.2017 по делу № 1-476/17 // </w:t>
      </w:r>
      <w:r w:rsidRPr="00272336">
        <w:rPr>
          <w:rFonts w:ascii="Times New Roman" w:hAnsi="Times New Roman" w:cs="Times New Roman"/>
          <w:lang w:val="en-US"/>
        </w:rPr>
        <w:t>URL</w:t>
      </w:r>
      <w:r w:rsidRPr="00272336">
        <w:rPr>
          <w:rFonts w:ascii="Times New Roman" w:hAnsi="Times New Roman" w:cs="Times New Roman"/>
        </w:rPr>
        <w:t>: https://sud-praktika.ru/precedent/455412.html (дата обращения:24.04.2022)</w:t>
      </w:r>
    </w:p>
  </w:footnote>
  <w:footnote w:id="7">
    <w:p w14:paraId="5A0B45C9" w14:textId="0DEE9848" w:rsidR="007B09CD" w:rsidRDefault="007B09CD">
      <w:pPr>
        <w:pStyle w:val="aa"/>
      </w:pPr>
      <w:r>
        <w:rPr>
          <w:rStyle w:val="ac"/>
        </w:rPr>
        <w:footnoteRef/>
      </w:r>
      <w:r>
        <w:t xml:space="preserve"> </w:t>
      </w:r>
      <w:r w:rsidRPr="00272336">
        <w:rPr>
          <w:rFonts w:ascii="Times New Roman" w:hAnsi="Times New Roman" w:cs="Times New Roman"/>
        </w:rPr>
        <w:t>Старовойтова О.Э. Тело и собственность // Ленинградский юридический журнал. 2015. №4 (42).</w:t>
      </w:r>
    </w:p>
  </w:footnote>
  <w:footnote w:id="8">
    <w:p w14:paraId="5D079260" w14:textId="0AE58F42" w:rsidR="007B09CD" w:rsidRDefault="007B09CD">
      <w:pPr>
        <w:pStyle w:val="aa"/>
      </w:pPr>
      <w:r>
        <w:rPr>
          <w:rStyle w:val="ac"/>
        </w:rPr>
        <w:footnoteRef/>
      </w:r>
      <w:r>
        <w:t xml:space="preserve"> </w:t>
      </w:r>
      <w:r w:rsidRPr="001B26B6">
        <w:rPr>
          <w:rFonts w:ascii="Times New Roman" w:hAnsi="Times New Roman" w:cs="Times New Roman"/>
        </w:rPr>
        <w:t xml:space="preserve">Определение Конституционного Суда РФ от 09.06.2005 N 248-О "Об отказе в принятии к рассмотрению жалобы граждан Захаркина </w:t>
      </w:r>
      <w:proofErr w:type="spellStart"/>
      <w:r w:rsidRPr="001B26B6">
        <w:rPr>
          <w:rFonts w:ascii="Times New Roman" w:hAnsi="Times New Roman" w:cs="Times New Roman"/>
        </w:rPr>
        <w:t>В.А.и</w:t>
      </w:r>
      <w:proofErr w:type="spellEnd"/>
      <w:r w:rsidRPr="001B26B6">
        <w:rPr>
          <w:rFonts w:ascii="Times New Roman" w:hAnsi="Times New Roman" w:cs="Times New Roman"/>
        </w:rPr>
        <w:t xml:space="preserve"> Захаркиной И.Н. на нарушение их конституционных прав пунктом "б" части третьей статьи 125 и частью третьей статьи 127 Уголовно-исполнительного кодекса Российской Федерации"</w:t>
      </w:r>
    </w:p>
  </w:footnote>
  <w:footnote w:id="9">
    <w:p w14:paraId="03B2DEE9" w14:textId="08D612A3" w:rsidR="007B09CD" w:rsidRDefault="007B09CD">
      <w:pPr>
        <w:pStyle w:val="aa"/>
      </w:pPr>
      <w:r>
        <w:rPr>
          <w:rStyle w:val="ac"/>
        </w:rPr>
        <w:footnoteRef/>
      </w:r>
      <w:r w:rsidRPr="00622FE0">
        <w:rPr>
          <w:rFonts w:ascii="Times New Roman" w:hAnsi="Times New Roman" w:cs="Times New Roman"/>
        </w:rPr>
        <w:t xml:space="preserve">Садово-румянцев Вячеслав Юрьевич Парадоксы личностных прав: право на жизнь // Известия вузов. Северо-Кавказский регион. Серия: Общественные науки. 2011. №6. </w:t>
      </w:r>
      <w:r>
        <w:t xml:space="preserve"> </w:t>
      </w:r>
    </w:p>
  </w:footnote>
  <w:footnote w:id="10">
    <w:p w14:paraId="523DAD8F" w14:textId="2AEC575F" w:rsidR="008716E4" w:rsidRDefault="008716E4">
      <w:pPr>
        <w:pStyle w:val="aa"/>
      </w:pPr>
      <w:r>
        <w:rPr>
          <w:rStyle w:val="ac"/>
        </w:rPr>
        <w:footnoteRef/>
      </w:r>
      <w:r>
        <w:t xml:space="preserve"> </w:t>
      </w:r>
      <w:r w:rsidRPr="00622FE0">
        <w:rPr>
          <w:rFonts w:ascii="Times New Roman" w:hAnsi="Times New Roman" w:cs="Times New Roman"/>
        </w:rPr>
        <w:t>Ершов Ю. Охрана права на изображение // ЭЖ-Юрист. - 2007. - № 9. -С. 3.</w:t>
      </w:r>
    </w:p>
  </w:footnote>
  <w:footnote w:id="11">
    <w:p w14:paraId="204089B1" w14:textId="04C35CD2" w:rsidR="008716E4" w:rsidRDefault="008716E4">
      <w:pPr>
        <w:pStyle w:val="aa"/>
      </w:pPr>
      <w:r>
        <w:rPr>
          <w:rStyle w:val="ac"/>
        </w:rPr>
        <w:footnoteRef/>
      </w:r>
      <w:proofErr w:type="spellStart"/>
      <w:r w:rsidRPr="00622FE0">
        <w:rPr>
          <w:rFonts w:ascii="Times New Roman" w:hAnsi="Times New Roman" w:cs="Times New Roman"/>
        </w:rPr>
        <w:t>Гусалова</w:t>
      </w:r>
      <w:proofErr w:type="spellEnd"/>
      <w:r w:rsidRPr="00622FE0">
        <w:rPr>
          <w:rFonts w:ascii="Times New Roman" w:hAnsi="Times New Roman" w:cs="Times New Roman"/>
        </w:rPr>
        <w:t xml:space="preserve"> А.Р. Способы защиты нематериальных благ // Фундаментальные и прикладные исследования: проблемы и результаты. 2015. №21.</w:t>
      </w:r>
      <w:r>
        <w:t xml:space="preserve"> </w:t>
      </w:r>
    </w:p>
  </w:footnote>
  <w:footnote w:id="12">
    <w:p w14:paraId="3412B369" w14:textId="3AA43465" w:rsidR="008716E4" w:rsidRDefault="008716E4">
      <w:pPr>
        <w:pStyle w:val="aa"/>
      </w:pPr>
      <w:r>
        <w:rPr>
          <w:rStyle w:val="ac"/>
        </w:rPr>
        <w:footnoteRef/>
      </w:r>
      <w:r w:rsidRPr="00622FE0">
        <w:rPr>
          <w:rFonts w:ascii="Times New Roman" w:hAnsi="Times New Roman" w:cs="Times New Roman"/>
        </w:rPr>
        <w:t xml:space="preserve">Компенсация морального вреда как способ защиты гражданских прав: автореферат </w:t>
      </w:r>
      <w:proofErr w:type="spellStart"/>
      <w:r w:rsidRPr="00622FE0">
        <w:rPr>
          <w:rFonts w:ascii="Times New Roman" w:hAnsi="Times New Roman" w:cs="Times New Roman"/>
        </w:rPr>
        <w:t>дис</w:t>
      </w:r>
      <w:proofErr w:type="spellEnd"/>
      <w:r w:rsidRPr="00622FE0">
        <w:rPr>
          <w:rFonts w:ascii="Times New Roman" w:hAnsi="Times New Roman" w:cs="Times New Roman"/>
        </w:rPr>
        <w:t xml:space="preserve">. ... </w:t>
      </w:r>
      <w:proofErr w:type="spellStart"/>
      <w:r w:rsidRPr="00622FE0">
        <w:rPr>
          <w:rFonts w:ascii="Times New Roman" w:hAnsi="Times New Roman" w:cs="Times New Roman"/>
        </w:rPr>
        <w:t>к.ю.н</w:t>
      </w:r>
      <w:proofErr w:type="spellEnd"/>
      <w:r w:rsidRPr="00622FE0">
        <w:rPr>
          <w:rFonts w:ascii="Times New Roman" w:hAnsi="Times New Roman" w:cs="Times New Roman"/>
        </w:rPr>
        <w:t>.: Иркутск, 2012. -</w:t>
      </w:r>
      <w:r>
        <w:t xml:space="preserve"> </w:t>
      </w:r>
    </w:p>
  </w:footnote>
  <w:footnote w:id="13">
    <w:p w14:paraId="62508771" w14:textId="1ADF5E3B" w:rsidR="008716E4" w:rsidRDefault="008716E4">
      <w:pPr>
        <w:pStyle w:val="aa"/>
      </w:pPr>
      <w:r>
        <w:rPr>
          <w:rStyle w:val="ac"/>
        </w:rPr>
        <w:footnoteRef/>
      </w:r>
      <w:r>
        <w:t xml:space="preserve"> </w:t>
      </w:r>
      <w:proofErr w:type="spellStart"/>
      <w:r w:rsidRPr="001B26B6">
        <w:rPr>
          <w:rFonts w:ascii="Times New Roman" w:hAnsi="Times New Roman" w:cs="Times New Roman"/>
        </w:rPr>
        <w:t>Барбин</w:t>
      </w:r>
      <w:proofErr w:type="spellEnd"/>
      <w:r w:rsidRPr="001B26B6">
        <w:rPr>
          <w:rFonts w:ascii="Times New Roman" w:hAnsi="Times New Roman" w:cs="Times New Roman"/>
        </w:rPr>
        <w:t xml:space="preserve"> П.А. «Нематериальные блага в гражданском праве» г. Москва-2017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7420"/>
    <w:multiLevelType w:val="hybridMultilevel"/>
    <w:tmpl w:val="5EFA00A4"/>
    <w:lvl w:ilvl="0" w:tplc="FD8A59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E02488"/>
    <w:multiLevelType w:val="hybridMultilevel"/>
    <w:tmpl w:val="9F540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4C7011"/>
    <w:multiLevelType w:val="hybridMultilevel"/>
    <w:tmpl w:val="02F0E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CC740F"/>
    <w:multiLevelType w:val="hybridMultilevel"/>
    <w:tmpl w:val="5B82FC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D477433"/>
    <w:multiLevelType w:val="hybridMultilevel"/>
    <w:tmpl w:val="AF9A3EB6"/>
    <w:lvl w:ilvl="0" w:tplc="4BB6DB36">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D14486"/>
    <w:multiLevelType w:val="hybridMultilevel"/>
    <w:tmpl w:val="0C068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8A3AC6"/>
    <w:multiLevelType w:val="hybridMultilevel"/>
    <w:tmpl w:val="1DB282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E75D68"/>
    <w:multiLevelType w:val="hybridMultilevel"/>
    <w:tmpl w:val="746816AC"/>
    <w:lvl w:ilvl="0" w:tplc="B80AC746">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B422EF"/>
    <w:multiLevelType w:val="hybridMultilevel"/>
    <w:tmpl w:val="D0C81A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B6D2574"/>
    <w:multiLevelType w:val="hybridMultilevel"/>
    <w:tmpl w:val="156E84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F427522"/>
    <w:multiLevelType w:val="hybridMultilevel"/>
    <w:tmpl w:val="E93C35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2047098108">
    <w:abstractNumId w:val="0"/>
  </w:num>
  <w:num w:numId="2" w16cid:durableId="680088070">
    <w:abstractNumId w:val="4"/>
  </w:num>
  <w:num w:numId="3" w16cid:durableId="1832986112">
    <w:abstractNumId w:val="1"/>
  </w:num>
  <w:num w:numId="4" w16cid:durableId="1605069311">
    <w:abstractNumId w:val="7"/>
  </w:num>
  <w:num w:numId="5" w16cid:durableId="178202358">
    <w:abstractNumId w:val="5"/>
  </w:num>
  <w:num w:numId="6" w16cid:durableId="1316102319">
    <w:abstractNumId w:val="6"/>
  </w:num>
  <w:num w:numId="7" w16cid:durableId="2001496091">
    <w:abstractNumId w:val="2"/>
  </w:num>
  <w:num w:numId="8" w16cid:durableId="133059621">
    <w:abstractNumId w:val="9"/>
  </w:num>
  <w:num w:numId="9" w16cid:durableId="524172432">
    <w:abstractNumId w:val="8"/>
  </w:num>
  <w:num w:numId="10" w16cid:durableId="1417435362">
    <w:abstractNumId w:val="3"/>
  </w:num>
  <w:num w:numId="11" w16cid:durableId="3749637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C2"/>
    <w:rsid w:val="0000209A"/>
    <w:rsid w:val="0000381B"/>
    <w:rsid w:val="00004CB4"/>
    <w:rsid w:val="00010EC8"/>
    <w:rsid w:val="00015CB2"/>
    <w:rsid w:val="00017016"/>
    <w:rsid w:val="0003013D"/>
    <w:rsid w:val="000347A5"/>
    <w:rsid w:val="00040906"/>
    <w:rsid w:val="00047E59"/>
    <w:rsid w:val="00051918"/>
    <w:rsid w:val="00052144"/>
    <w:rsid w:val="00055628"/>
    <w:rsid w:val="0006046F"/>
    <w:rsid w:val="000604A2"/>
    <w:rsid w:val="0007037F"/>
    <w:rsid w:val="00076023"/>
    <w:rsid w:val="000958C7"/>
    <w:rsid w:val="000A1634"/>
    <w:rsid w:val="000A7457"/>
    <w:rsid w:val="000B1B8D"/>
    <w:rsid w:val="000C6E8D"/>
    <w:rsid w:val="000D386B"/>
    <w:rsid w:val="0011660B"/>
    <w:rsid w:val="00127150"/>
    <w:rsid w:val="00141FD0"/>
    <w:rsid w:val="00146A11"/>
    <w:rsid w:val="00162A95"/>
    <w:rsid w:val="0016523B"/>
    <w:rsid w:val="00185AA0"/>
    <w:rsid w:val="00192F7E"/>
    <w:rsid w:val="001B26B6"/>
    <w:rsid w:val="001C2B27"/>
    <w:rsid w:val="001D788B"/>
    <w:rsid w:val="001E1101"/>
    <w:rsid w:val="001E6284"/>
    <w:rsid w:val="001F0292"/>
    <w:rsid w:val="001F436E"/>
    <w:rsid w:val="001F5114"/>
    <w:rsid w:val="001F785B"/>
    <w:rsid w:val="00215A62"/>
    <w:rsid w:val="002324C4"/>
    <w:rsid w:val="00234EE7"/>
    <w:rsid w:val="0024307E"/>
    <w:rsid w:val="00246D49"/>
    <w:rsid w:val="00247B14"/>
    <w:rsid w:val="002509F3"/>
    <w:rsid w:val="00262443"/>
    <w:rsid w:val="00262B17"/>
    <w:rsid w:val="0026612E"/>
    <w:rsid w:val="00272336"/>
    <w:rsid w:val="002810A5"/>
    <w:rsid w:val="00294565"/>
    <w:rsid w:val="002A2669"/>
    <w:rsid w:val="002E2B6E"/>
    <w:rsid w:val="00300007"/>
    <w:rsid w:val="00320206"/>
    <w:rsid w:val="00332C18"/>
    <w:rsid w:val="00347FA3"/>
    <w:rsid w:val="0035175C"/>
    <w:rsid w:val="00377567"/>
    <w:rsid w:val="00386406"/>
    <w:rsid w:val="003A2B27"/>
    <w:rsid w:val="003A5ACD"/>
    <w:rsid w:val="003B7A97"/>
    <w:rsid w:val="003C269F"/>
    <w:rsid w:val="003C708A"/>
    <w:rsid w:val="003D7FCB"/>
    <w:rsid w:val="003F0866"/>
    <w:rsid w:val="003F51D0"/>
    <w:rsid w:val="00405DAF"/>
    <w:rsid w:val="00415E67"/>
    <w:rsid w:val="00423F0B"/>
    <w:rsid w:val="0042488C"/>
    <w:rsid w:val="00435257"/>
    <w:rsid w:val="004570A5"/>
    <w:rsid w:val="004648D6"/>
    <w:rsid w:val="00484C86"/>
    <w:rsid w:val="00490387"/>
    <w:rsid w:val="004958DE"/>
    <w:rsid w:val="004A41F5"/>
    <w:rsid w:val="004D08A3"/>
    <w:rsid w:val="004D10DB"/>
    <w:rsid w:val="004D278D"/>
    <w:rsid w:val="004D6C04"/>
    <w:rsid w:val="004E3520"/>
    <w:rsid w:val="004F027F"/>
    <w:rsid w:val="0050217C"/>
    <w:rsid w:val="00517AB0"/>
    <w:rsid w:val="00524473"/>
    <w:rsid w:val="00545F7A"/>
    <w:rsid w:val="00580A4F"/>
    <w:rsid w:val="00593AA2"/>
    <w:rsid w:val="00596CAD"/>
    <w:rsid w:val="005A078B"/>
    <w:rsid w:val="005A3640"/>
    <w:rsid w:val="005B1786"/>
    <w:rsid w:val="005C38D9"/>
    <w:rsid w:val="005C6445"/>
    <w:rsid w:val="005D4DC5"/>
    <w:rsid w:val="005E634E"/>
    <w:rsid w:val="00602D93"/>
    <w:rsid w:val="0060415E"/>
    <w:rsid w:val="00607FA1"/>
    <w:rsid w:val="00622FE0"/>
    <w:rsid w:val="00625B5B"/>
    <w:rsid w:val="00635438"/>
    <w:rsid w:val="00643014"/>
    <w:rsid w:val="00647DCA"/>
    <w:rsid w:val="0065226A"/>
    <w:rsid w:val="00662637"/>
    <w:rsid w:val="00676C68"/>
    <w:rsid w:val="006910D2"/>
    <w:rsid w:val="00695F06"/>
    <w:rsid w:val="006B09EE"/>
    <w:rsid w:val="006B68FC"/>
    <w:rsid w:val="006D2077"/>
    <w:rsid w:val="006D5832"/>
    <w:rsid w:val="006D6DA4"/>
    <w:rsid w:val="006E4F17"/>
    <w:rsid w:val="006F2854"/>
    <w:rsid w:val="006F2EC6"/>
    <w:rsid w:val="006F3E32"/>
    <w:rsid w:val="00700415"/>
    <w:rsid w:val="00712E54"/>
    <w:rsid w:val="007321EB"/>
    <w:rsid w:val="007407C3"/>
    <w:rsid w:val="00745FE3"/>
    <w:rsid w:val="00770A4C"/>
    <w:rsid w:val="00780746"/>
    <w:rsid w:val="0079170B"/>
    <w:rsid w:val="00795A0B"/>
    <w:rsid w:val="007B09CD"/>
    <w:rsid w:val="007B4040"/>
    <w:rsid w:val="007C3743"/>
    <w:rsid w:val="007E6456"/>
    <w:rsid w:val="007F6C86"/>
    <w:rsid w:val="00810590"/>
    <w:rsid w:val="00813CBA"/>
    <w:rsid w:val="00824565"/>
    <w:rsid w:val="0083216E"/>
    <w:rsid w:val="008350D6"/>
    <w:rsid w:val="0083596E"/>
    <w:rsid w:val="008370B5"/>
    <w:rsid w:val="00840F1F"/>
    <w:rsid w:val="00843CE8"/>
    <w:rsid w:val="0084483B"/>
    <w:rsid w:val="008609F6"/>
    <w:rsid w:val="008716E4"/>
    <w:rsid w:val="00875648"/>
    <w:rsid w:val="00886D77"/>
    <w:rsid w:val="00894F75"/>
    <w:rsid w:val="008A217F"/>
    <w:rsid w:val="008A7259"/>
    <w:rsid w:val="008B1851"/>
    <w:rsid w:val="008B18EE"/>
    <w:rsid w:val="008B4B63"/>
    <w:rsid w:val="008B6C60"/>
    <w:rsid w:val="008C3E3C"/>
    <w:rsid w:val="008C4076"/>
    <w:rsid w:val="008C4880"/>
    <w:rsid w:val="008C66FF"/>
    <w:rsid w:val="008E02EA"/>
    <w:rsid w:val="008F79E4"/>
    <w:rsid w:val="0090090B"/>
    <w:rsid w:val="0090231E"/>
    <w:rsid w:val="00907C01"/>
    <w:rsid w:val="0092022D"/>
    <w:rsid w:val="00921E40"/>
    <w:rsid w:val="00927C29"/>
    <w:rsid w:val="0093137F"/>
    <w:rsid w:val="00933444"/>
    <w:rsid w:val="009350C5"/>
    <w:rsid w:val="00940383"/>
    <w:rsid w:val="00952FDD"/>
    <w:rsid w:val="00954ED2"/>
    <w:rsid w:val="009552C9"/>
    <w:rsid w:val="00976A53"/>
    <w:rsid w:val="00992833"/>
    <w:rsid w:val="00994783"/>
    <w:rsid w:val="009A175F"/>
    <w:rsid w:val="009A576F"/>
    <w:rsid w:val="009B2753"/>
    <w:rsid w:val="009B4EF1"/>
    <w:rsid w:val="009B7BDC"/>
    <w:rsid w:val="009B7DA3"/>
    <w:rsid w:val="009C0787"/>
    <w:rsid w:val="009C44D1"/>
    <w:rsid w:val="009D0CD7"/>
    <w:rsid w:val="009F4D6A"/>
    <w:rsid w:val="00A00437"/>
    <w:rsid w:val="00A07F1F"/>
    <w:rsid w:val="00A55CBF"/>
    <w:rsid w:val="00A81FB2"/>
    <w:rsid w:val="00A8288E"/>
    <w:rsid w:val="00A95836"/>
    <w:rsid w:val="00A95AA3"/>
    <w:rsid w:val="00A973E0"/>
    <w:rsid w:val="00AA21FC"/>
    <w:rsid w:val="00AA639D"/>
    <w:rsid w:val="00AB1624"/>
    <w:rsid w:val="00AC1550"/>
    <w:rsid w:val="00AC3000"/>
    <w:rsid w:val="00AC6DF6"/>
    <w:rsid w:val="00AD7117"/>
    <w:rsid w:val="00B14511"/>
    <w:rsid w:val="00B15DC2"/>
    <w:rsid w:val="00B20BFA"/>
    <w:rsid w:val="00B20CBB"/>
    <w:rsid w:val="00B2127E"/>
    <w:rsid w:val="00B27ED1"/>
    <w:rsid w:val="00B4114A"/>
    <w:rsid w:val="00B76E4B"/>
    <w:rsid w:val="00B77093"/>
    <w:rsid w:val="00B81471"/>
    <w:rsid w:val="00B83991"/>
    <w:rsid w:val="00B86D78"/>
    <w:rsid w:val="00B93DD6"/>
    <w:rsid w:val="00BB3C2A"/>
    <w:rsid w:val="00BD3478"/>
    <w:rsid w:val="00BE0EC5"/>
    <w:rsid w:val="00BF6ECA"/>
    <w:rsid w:val="00C30AF5"/>
    <w:rsid w:val="00C34E66"/>
    <w:rsid w:val="00C36DC7"/>
    <w:rsid w:val="00C40573"/>
    <w:rsid w:val="00C5109D"/>
    <w:rsid w:val="00C63089"/>
    <w:rsid w:val="00C83FC2"/>
    <w:rsid w:val="00CA05D5"/>
    <w:rsid w:val="00CA0873"/>
    <w:rsid w:val="00CA3EEE"/>
    <w:rsid w:val="00CA444B"/>
    <w:rsid w:val="00CE7509"/>
    <w:rsid w:val="00CF01E6"/>
    <w:rsid w:val="00CF149C"/>
    <w:rsid w:val="00CF40B0"/>
    <w:rsid w:val="00D0209E"/>
    <w:rsid w:val="00D36C99"/>
    <w:rsid w:val="00D46B74"/>
    <w:rsid w:val="00D53C79"/>
    <w:rsid w:val="00D60BD3"/>
    <w:rsid w:val="00D60D2C"/>
    <w:rsid w:val="00D77D19"/>
    <w:rsid w:val="00DA056C"/>
    <w:rsid w:val="00DA2055"/>
    <w:rsid w:val="00DA68C3"/>
    <w:rsid w:val="00DA7BB7"/>
    <w:rsid w:val="00DB22BD"/>
    <w:rsid w:val="00DB3876"/>
    <w:rsid w:val="00DB685D"/>
    <w:rsid w:val="00DD5697"/>
    <w:rsid w:val="00DE45AA"/>
    <w:rsid w:val="00DF012C"/>
    <w:rsid w:val="00DF5510"/>
    <w:rsid w:val="00DF7934"/>
    <w:rsid w:val="00E04730"/>
    <w:rsid w:val="00E1511F"/>
    <w:rsid w:val="00E2257E"/>
    <w:rsid w:val="00E25388"/>
    <w:rsid w:val="00E27BE4"/>
    <w:rsid w:val="00E303DD"/>
    <w:rsid w:val="00E30CD5"/>
    <w:rsid w:val="00E34F87"/>
    <w:rsid w:val="00E36530"/>
    <w:rsid w:val="00E41A81"/>
    <w:rsid w:val="00E660B2"/>
    <w:rsid w:val="00E677F3"/>
    <w:rsid w:val="00E725A5"/>
    <w:rsid w:val="00E96F6D"/>
    <w:rsid w:val="00EC3E31"/>
    <w:rsid w:val="00EC7A08"/>
    <w:rsid w:val="00ED2C1C"/>
    <w:rsid w:val="00ED6402"/>
    <w:rsid w:val="00EF12D0"/>
    <w:rsid w:val="00EF7A34"/>
    <w:rsid w:val="00F06E05"/>
    <w:rsid w:val="00F10E47"/>
    <w:rsid w:val="00F20243"/>
    <w:rsid w:val="00F222E3"/>
    <w:rsid w:val="00F2261F"/>
    <w:rsid w:val="00F3315B"/>
    <w:rsid w:val="00F41F8A"/>
    <w:rsid w:val="00F52CE9"/>
    <w:rsid w:val="00F66D27"/>
    <w:rsid w:val="00F7293C"/>
    <w:rsid w:val="00F94520"/>
    <w:rsid w:val="00FA1CFB"/>
    <w:rsid w:val="00FB123B"/>
    <w:rsid w:val="00FB51B7"/>
    <w:rsid w:val="00FB5463"/>
    <w:rsid w:val="00FC1AB8"/>
    <w:rsid w:val="00FC506C"/>
    <w:rsid w:val="00FD032E"/>
    <w:rsid w:val="00FD3CE4"/>
    <w:rsid w:val="00FD5A60"/>
    <w:rsid w:val="00FE6339"/>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3BA8D"/>
  <w15:docId w15:val="{BBADCFA3-33DA-438E-B063-6B94A390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ru-RU"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144"/>
  </w:style>
  <w:style w:type="paragraph" w:styleId="1">
    <w:name w:val="heading 1"/>
    <w:basedOn w:val="a"/>
    <w:next w:val="a"/>
    <w:link w:val="10"/>
    <w:uiPriority w:val="9"/>
    <w:qFormat/>
    <w:rsid w:val="0005214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2">
    <w:name w:val="heading 2"/>
    <w:basedOn w:val="a"/>
    <w:next w:val="a"/>
    <w:link w:val="20"/>
    <w:uiPriority w:val="9"/>
    <w:semiHidden/>
    <w:unhideWhenUsed/>
    <w:qFormat/>
    <w:rsid w:val="0005214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3">
    <w:name w:val="heading 3"/>
    <w:basedOn w:val="a"/>
    <w:next w:val="a"/>
    <w:link w:val="30"/>
    <w:uiPriority w:val="9"/>
    <w:semiHidden/>
    <w:unhideWhenUsed/>
    <w:qFormat/>
    <w:rsid w:val="00052144"/>
    <w:pPr>
      <w:keepNext/>
      <w:keepLines/>
      <w:spacing w:before="160" w:after="0" w:line="240" w:lineRule="auto"/>
      <w:outlineLvl w:val="2"/>
    </w:pPr>
    <w:rPr>
      <w:rFonts w:asciiTheme="majorHAnsi" w:eastAsiaTheme="majorEastAsia" w:hAnsiTheme="majorHAnsi" w:cstheme="majorBidi"/>
      <w:sz w:val="32"/>
      <w:szCs w:val="32"/>
    </w:rPr>
  </w:style>
  <w:style w:type="paragraph" w:styleId="4">
    <w:name w:val="heading 4"/>
    <w:basedOn w:val="a"/>
    <w:next w:val="a"/>
    <w:link w:val="40"/>
    <w:uiPriority w:val="9"/>
    <w:semiHidden/>
    <w:unhideWhenUsed/>
    <w:qFormat/>
    <w:rsid w:val="00052144"/>
    <w:pPr>
      <w:keepNext/>
      <w:keepLines/>
      <w:spacing w:before="80" w:after="0"/>
      <w:outlineLvl w:val="3"/>
    </w:pPr>
    <w:rPr>
      <w:rFonts w:asciiTheme="majorHAnsi" w:eastAsiaTheme="majorEastAsia" w:hAnsiTheme="majorHAnsi" w:cstheme="majorBidi"/>
      <w:i/>
      <w:iCs/>
      <w:sz w:val="30"/>
      <w:szCs w:val="30"/>
    </w:rPr>
  </w:style>
  <w:style w:type="paragraph" w:styleId="5">
    <w:name w:val="heading 5"/>
    <w:basedOn w:val="a"/>
    <w:next w:val="a"/>
    <w:link w:val="50"/>
    <w:uiPriority w:val="9"/>
    <w:semiHidden/>
    <w:unhideWhenUsed/>
    <w:qFormat/>
    <w:rsid w:val="00052144"/>
    <w:pPr>
      <w:keepNext/>
      <w:keepLines/>
      <w:spacing w:before="40" w:after="0"/>
      <w:outlineLvl w:val="4"/>
    </w:pPr>
    <w:rPr>
      <w:rFonts w:asciiTheme="majorHAnsi" w:eastAsiaTheme="majorEastAsia" w:hAnsiTheme="majorHAnsi" w:cstheme="majorBidi"/>
      <w:sz w:val="28"/>
      <w:szCs w:val="28"/>
    </w:rPr>
  </w:style>
  <w:style w:type="paragraph" w:styleId="6">
    <w:name w:val="heading 6"/>
    <w:basedOn w:val="a"/>
    <w:next w:val="a"/>
    <w:link w:val="60"/>
    <w:uiPriority w:val="9"/>
    <w:semiHidden/>
    <w:unhideWhenUsed/>
    <w:qFormat/>
    <w:rsid w:val="00052144"/>
    <w:pPr>
      <w:keepNext/>
      <w:keepLines/>
      <w:spacing w:before="40" w:after="0"/>
      <w:outlineLvl w:val="5"/>
    </w:pPr>
    <w:rPr>
      <w:rFonts w:asciiTheme="majorHAnsi" w:eastAsiaTheme="majorEastAsia" w:hAnsiTheme="majorHAnsi" w:cstheme="majorBidi"/>
      <w:i/>
      <w:iCs/>
      <w:sz w:val="26"/>
      <w:szCs w:val="26"/>
    </w:rPr>
  </w:style>
  <w:style w:type="paragraph" w:styleId="7">
    <w:name w:val="heading 7"/>
    <w:basedOn w:val="a"/>
    <w:next w:val="a"/>
    <w:link w:val="70"/>
    <w:uiPriority w:val="9"/>
    <w:semiHidden/>
    <w:unhideWhenUsed/>
    <w:qFormat/>
    <w:rsid w:val="00052144"/>
    <w:pPr>
      <w:keepNext/>
      <w:keepLines/>
      <w:spacing w:before="40" w:after="0"/>
      <w:outlineLvl w:val="6"/>
    </w:pPr>
    <w:rPr>
      <w:rFonts w:asciiTheme="majorHAnsi" w:eastAsiaTheme="majorEastAsia" w:hAnsiTheme="majorHAnsi" w:cstheme="majorBidi"/>
      <w:sz w:val="24"/>
      <w:szCs w:val="24"/>
    </w:rPr>
  </w:style>
  <w:style w:type="paragraph" w:styleId="8">
    <w:name w:val="heading 8"/>
    <w:basedOn w:val="a"/>
    <w:next w:val="a"/>
    <w:link w:val="80"/>
    <w:uiPriority w:val="9"/>
    <w:semiHidden/>
    <w:unhideWhenUsed/>
    <w:qFormat/>
    <w:rsid w:val="00052144"/>
    <w:pPr>
      <w:keepNext/>
      <w:keepLines/>
      <w:spacing w:before="40" w:after="0"/>
      <w:outlineLvl w:val="7"/>
    </w:pPr>
    <w:rPr>
      <w:rFonts w:asciiTheme="majorHAnsi" w:eastAsiaTheme="majorEastAsia" w:hAnsiTheme="majorHAnsi" w:cstheme="majorBidi"/>
      <w:i/>
      <w:iCs/>
      <w:sz w:val="22"/>
      <w:szCs w:val="22"/>
    </w:rPr>
  </w:style>
  <w:style w:type="paragraph" w:styleId="9">
    <w:name w:val="heading 9"/>
    <w:basedOn w:val="a"/>
    <w:next w:val="a"/>
    <w:link w:val="90"/>
    <w:uiPriority w:val="9"/>
    <w:semiHidden/>
    <w:unhideWhenUsed/>
    <w:qFormat/>
    <w:rsid w:val="00052144"/>
    <w:pPr>
      <w:keepNext/>
      <w:keepLines/>
      <w:spacing w:before="40" w:after="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C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7C01"/>
  </w:style>
  <w:style w:type="paragraph" w:styleId="a5">
    <w:name w:val="footer"/>
    <w:basedOn w:val="a"/>
    <w:link w:val="a6"/>
    <w:uiPriority w:val="99"/>
    <w:unhideWhenUsed/>
    <w:rsid w:val="00907C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7C01"/>
  </w:style>
  <w:style w:type="paragraph" w:styleId="a7">
    <w:name w:val="List Paragraph"/>
    <w:basedOn w:val="a"/>
    <w:uiPriority w:val="34"/>
    <w:qFormat/>
    <w:rsid w:val="006E4F17"/>
    <w:pPr>
      <w:ind w:left="720"/>
      <w:contextualSpacing/>
    </w:pPr>
  </w:style>
  <w:style w:type="paragraph" w:styleId="a8">
    <w:name w:val="Normal (Web)"/>
    <w:basedOn w:val="a"/>
    <w:uiPriority w:val="99"/>
    <w:unhideWhenUsed/>
    <w:rsid w:val="00CE75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2810A5"/>
    <w:rPr>
      <w:color w:val="0563C1" w:themeColor="hyperlink"/>
      <w:u w:val="single"/>
    </w:rPr>
  </w:style>
  <w:style w:type="paragraph" w:styleId="aa">
    <w:name w:val="footnote text"/>
    <w:basedOn w:val="a"/>
    <w:link w:val="ab"/>
    <w:uiPriority w:val="99"/>
    <w:semiHidden/>
    <w:unhideWhenUsed/>
    <w:rsid w:val="006D6DA4"/>
    <w:pPr>
      <w:spacing w:after="0" w:line="240" w:lineRule="auto"/>
    </w:pPr>
    <w:rPr>
      <w:sz w:val="20"/>
      <w:szCs w:val="20"/>
    </w:rPr>
  </w:style>
  <w:style w:type="character" w:customStyle="1" w:styleId="ab">
    <w:name w:val="Текст сноски Знак"/>
    <w:basedOn w:val="a0"/>
    <w:link w:val="aa"/>
    <w:uiPriority w:val="99"/>
    <w:semiHidden/>
    <w:rsid w:val="006D6DA4"/>
    <w:rPr>
      <w:sz w:val="20"/>
      <w:szCs w:val="20"/>
    </w:rPr>
  </w:style>
  <w:style w:type="character" w:styleId="ac">
    <w:name w:val="footnote reference"/>
    <w:basedOn w:val="a0"/>
    <w:uiPriority w:val="99"/>
    <w:semiHidden/>
    <w:unhideWhenUsed/>
    <w:rsid w:val="006D6DA4"/>
    <w:rPr>
      <w:vertAlign w:val="superscript"/>
    </w:rPr>
  </w:style>
  <w:style w:type="character" w:styleId="ad">
    <w:name w:val="FollowedHyperlink"/>
    <w:basedOn w:val="a0"/>
    <w:uiPriority w:val="99"/>
    <w:semiHidden/>
    <w:unhideWhenUsed/>
    <w:rsid w:val="006D6DA4"/>
    <w:rPr>
      <w:color w:val="954F72" w:themeColor="followedHyperlink"/>
      <w:u w:val="single"/>
    </w:rPr>
  </w:style>
  <w:style w:type="character" w:customStyle="1" w:styleId="10">
    <w:name w:val="Заголовок 1 Знак"/>
    <w:basedOn w:val="a0"/>
    <w:link w:val="1"/>
    <w:uiPriority w:val="9"/>
    <w:rsid w:val="00052144"/>
    <w:rPr>
      <w:rFonts w:asciiTheme="majorHAnsi" w:eastAsiaTheme="majorEastAsia" w:hAnsiTheme="majorHAnsi" w:cstheme="majorBidi"/>
      <w:color w:val="2E74B5" w:themeColor="accent1" w:themeShade="BF"/>
      <w:sz w:val="40"/>
      <w:szCs w:val="40"/>
    </w:rPr>
  </w:style>
  <w:style w:type="character" w:customStyle="1" w:styleId="20">
    <w:name w:val="Заголовок 2 Знак"/>
    <w:basedOn w:val="a0"/>
    <w:link w:val="2"/>
    <w:uiPriority w:val="9"/>
    <w:semiHidden/>
    <w:rsid w:val="00052144"/>
    <w:rPr>
      <w:rFonts w:asciiTheme="majorHAnsi" w:eastAsiaTheme="majorEastAsia" w:hAnsiTheme="majorHAnsi" w:cstheme="majorBidi"/>
      <w:sz w:val="32"/>
      <w:szCs w:val="32"/>
    </w:rPr>
  </w:style>
  <w:style w:type="character" w:customStyle="1" w:styleId="30">
    <w:name w:val="Заголовок 3 Знак"/>
    <w:basedOn w:val="a0"/>
    <w:link w:val="3"/>
    <w:uiPriority w:val="9"/>
    <w:semiHidden/>
    <w:rsid w:val="00052144"/>
    <w:rPr>
      <w:rFonts w:asciiTheme="majorHAnsi" w:eastAsiaTheme="majorEastAsia" w:hAnsiTheme="majorHAnsi" w:cstheme="majorBidi"/>
      <w:sz w:val="32"/>
      <w:szCs w:val="32"/>
    </w:rPr>
  </w:style>
  <w:style w:type="character" w:customStyle="1" w:styleId="40">
    <w:name w:val="Заголовок 4 Знак"/>
    <w:basedOn w:val="a0"/>
    <w:link w:val="4"/>
    <w:uiPriority w:val="9"/>
    <w:semiHidden/>
    <w:rsid w:val="00052144"/>
    <w:rPr>
      <w:rFonts w:asciiTheme="majorHAnsi" w:eastAsiaTheme="majorEastAsia" w:hAnsiTheme="majorHAnsi" w:cstheme="majorBidi"/>
      <w:i/>
      <w:iCs/>
      <w:sz w:val="30"/>
      <w:szCs w:val="30"/>
    </w:rPr>
  </w:style>
  <w:style w:type="character" w:customStyle="1" w:styleId="50">
    <w:name w:val="Заголовок 5 Знак"/>
    <w:basedOn w:val="a0"/>
    <w:link w:val="5"/>
    <w:uiPriority w:val="9"/>
    <w:semiHidden/>
    <w:rsid w:val="00052144"/>
    <w:rPr>
      <w:rFonts w:asciiTheme="majorHAnsi" w:eastAsiaTheme="majorEastAsia" w:hAnsiTheme="majorHAnsi" w:cstheme="majorBidi"/>
      <w:sz w:val="28"/>
      <w:szCs w:val="28"/>
    </w:rPr>
  </w:style>
  <w:style w:type="character" w:customStyle="1" w:styleId="60">
    <w:name w:val="Заголовок 6 Знак"/>
    <w:basedOn w:val="a0"/>
    <w:link w:val="6"/>
    <w:uiPriority w:val="9"/>
    <w:semiHidden/>
    <w:rsid w:val="00052144"/>
    <w:rPr>
      <w:rFonts w:asciiTheme="majorHAnsi" w:eastAsiaTheme="majorEastAsia" w:hAnsiTheme="majorHAnsi" w:cstheme="majorBidi"/>
      <w:i/>
      <w:iCs/>
      <w:sz w:val="26"/>
      <w:szCs w:val="26"/>
    </w:rPr>
  </w:style>
  <w:style w:type="character" w:customStyle="1" w:styleId="70">
    <w:name w:val="Заголовок 7 Знак"/>
    <w:basedOn w:val="a0"/>
    <w:link w:val="7"/>
    <w:uiPriority w:val="9"/>
    <w:semiHidden/>
    <w:rsid w:val="00052144"/>
    <w:rPr>
      <w:rFonts w:asciiTheme="majorHAnsi" w:eastAsiaTheme="majorEastAsia" w:hAnsiTheme="majorHAnsi" w:cstheme="majorBidi"/>
      <w:sz w:val="24"/>
      <w:szCs w:val="24"/>
    </w:rPr>
  </w:style>
  <w:style w:type="character" w:customStyle="1" w:styleId="80">
    <w:name w:val="Заголовок 8 Знак"/>
    <w:basedOn w:val="a0"/>
    <w:link w:val="8"/>
    <w:uiPriority w:val="9"/>
    <w:semiHidden/>
    <w:rsid w:val="00052144"/>
    <w:rPr>
      <w:rFonts w:asciiTheme="majorHAnsi" w:eastAsiaTheme="majorEastAsia" w:hAnsiTheme="majorHAnsi" w:cstheme="majorBidi"/>
      <w:i/>
      <w:iCs/>
      <w:sz w:val="22"/>
      <w:szCs w:val="22"/>
    </w:rPr>
  </w:style>
  <w:style w:type="character" w:customStyle="1" w:styleId="90">
    <w:name w:val="Заголовок 9 Знак"/>
    <w:basedOn w:val="a0"/>
    <w:link w:val="9"/>
    <w:uiPriority w:val="9"/>
    <w:semiHidden/>
    <w:rsid w:val="00052144"/>
    <w:rPr>
      <w:b/>
      <w:bCs/>
      <w:i/>
      <w:iCs/>
    </w:rPr>
  </w:style>
  <w:style w:type="paragraph" w:styleId="ae">
    <w:name w:val="caption"/>
    <w:basedOn w:val="a"/>
    <w:next w:val="a"/>
    <w:uiPriority w:val="35"/>
    <w:semiHidden/>
    <w:unhideWhenUsed/>
    <w:qFormat/>
    <w:rsid w:val="00052144"/>
    <w:pPr>
      <w:spacing w:line="240" w:lineRule="auto"/>
    </w:pPr>
    <w:rPr>
      <w:b/>
      <w:bCs/>
      <w:color w:val="404040" w:themeColor="text1" w:themeTint="BF"/>
      <w:sz w:val="16"/>
      <w:szCs w:val="16"/>
    </w:rPr>
  </w:style>
  <w:style w:type="paragraph" w:styleId="af">
    <w:name w:val="Title"/>
    <w:basedOn w:val="a"/>
    <w:next w:val="a"/>
    <w:link w:val="af0"/>
    <w:uiPriority w:val="10"/>
    <w:qFormat/>
    <w:rsid w:val="0005214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af0">
    <w:name w:val="Заголовок Знак"/>
    <w:basedOn w:val="a0"/>
    <w:link w:val="af"/>
    <w:uiPriority w:val="10"/>
    <w:rsid w:val="00052144"/>
    <w:rPr>
      <w:rFonts w:asciiTheme="majorHAnsi" w:eastAsiaTheme="majorEastAsia" w:hAnsiTheme="majorHAnsi" w:cstheme="majorBidi"/>
      <w:caps/>
      <w:color w:val="44546A" w:themeColor="text2"/>
      <w:spacing w:val="30"/>
      <w:sz w:val="72"/>
      <w:szCs w:val="72"/>
    </w:rPr>
  </w:style>
  <w:style w:type="paragraph" w:styleId="af1">
    <w:name w:val="Subtitle"/>
    <w:basedOn w:val="a"/>
    <w:next w:val="a"/>
    <w:link w:val="af2"/>
    <w:uiPriority w:val="11"/>
    <w:qFormat/>
    <w:rsid w:val="00052144"/>
    <w:pPr>
      <w:numPr>
        <w:ilvl w:val="1"/>
      </w:numPr>
      <w:jc w:val="center"/>
    </w:pPr>
    <w:rPr>
      <w:color w:val="44546A" w:themeColor="text2"/>
      <w:sz w:val="28"/>
      <w:szCs w:val="28"/>
    </w:rPr>
  </w:style>
  <w:style w:type="character" w:customStyle="1" w:styleId="af2">
    <w:name w:val="Подзаголовок Знак"/>
    <w:basedOn w:val="a0"/>
    <w:link w:val="af1"/>
    <w:uiPriority w:val="11"/>
    <w:rsid w:val="00052144"/>
    <w:rPr>
      <w:color w:val="44546A" w:themeColor="text2"/>
      <w:sz w:val="28"/>
      <w:szCs w:val="28"/>
    </w:rPr>
  </w:style>
  <w:style w:type="character" w:styleId="af3">
    <w:name w:val="Strong"/>
    <w:basedOn w:val="a0"/>
    <w:uiPriority w:val="22"/>
    <w:qFormat/>
    <w:rsid w:val="00052144"/>
    <w:rPr>
      <w:b/>
      <w:bCs/>
    </w:rPr>
  </w:style>
  <w:style w:type="character" w:styleId="af4">
    <w:name w:val="Emphasis"/>
    <w:basedOn w:val="a0"/>
    <w:uiPriority w:val="20"/>
    <w:qFormat/>
    <w:rsid w:val="00052144"/>
    <w:rPr>
      <w:i/>
      <w:iCs/>
      <w:color w:val="000000" w:themeColor="text1"/>
    </w:rPr>
  </w:style>
  <w:style w:type="paragraph" w:styleId="af5">
    <w:name w:val="No Spacing"/>
    <w:uiPriority w:val="1"/>
    <w:qFormat/>
    <w:rsid w:val="00052144"/>
    <w:pPr>
      <w:spacing w:after="0" w:line="240" w:lineRule="auto"/>
    </w:pPr>
  </w:style>
  <w:style w:type="paragraph" w:styleId="21">
    <w:name w:val="Quote"/>
    <w:basedOn w:val="a"/>
    <w:next w:val="a"/>
    <w:link w:val="22"/>
    <w:uiPriority w:val="29"/>
    <w:qFormat/>
    <w:rsid w:val="00052144"/>
    <w:pPr>
      <w:spacing w:before="160"/>
      <w:ind w:left="720" w:right="720"/>
      <w:jc w:val="center"/>
    </w:pPr>
    <w:rPr>
      <w:i/>
      <w:iCs/>
      <w:color w:val="7B7B7B" w:themeColor="accent3" w:themeShade="BF"/>
      <w:sz w:val="24"/>
      <w:szCs w:val="24"/>
    </w:rPr>
  </w:style>
  <w:style w:type="character" w:customStyle="1" w:styleId="22">
    <w:name w:val="Цитата 2 Знак"/>
    <w:basedOn w:val="a0"/>
    <w:link w:val="21"/>
    <w:uiPriority w:val="29"/>
    <w:rsid w:val="00052144"/>
    <w:rPr>
      <w:i/>
      <w:iCs/>
      <w:color w:val="7B7B7B" w:themeColor="accent3" w:themeShade="BF"/>
      <w:sz w:val="24"/>
      <w:szCs w:val="24"/>
    </w:rPr>
  </w:style>
  <w:style w:type="paragraph" w:styleId="af6">
    <w:name w:val="Intense Quote"/>
    <w:basedOn w:val="a"/>
    <w:next w:val="a"/>
    <w:link w:val="af7"/>
    <w:uiPriority w:val="30"/>
    <w:qFormat/>
    <w:rsid w:val="0005214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af7">
    <w:name w:val="Выделенная цитата Знак"/>
    <w:basedOn w:val="a0"/>
    <w:link w:val="af6"/>
    <w:uiPriority w:val="30"/>
    <w:rsid w:val="00052144"/>
    <w:rPr>
      <w:rFonts w:asciiTheme="majorHAnsi" w:eastAsiaTheme="majorEastAsia" w:hAnsiTheme="majorHAnsi" w:cstheme="majorBidi"/>
      <w:caps/>
      <w:color w:val="2E74B5" w:themeColor="accent1" w:themeShade="BF"/>
      <w:sz w:val="28"/>
      <w:szCs w:val="28"/>
    </w:rPr>
  </w:style>
  <w:style w:type="character" w:styleId="af8">
    <w:name w:val="Subtle Emphasis"/>
    <w:basedOn w:val="a0"/>
    <w:uiPriority w:val="19"/>
    <w:qFormat/>
    <w:rsid w:val="00052144"/>
    <w:rPr>
      <w:i/>
      <w:iCs/>
      <w:color w:val="595959" w:themeColor="text1" w:themeTint="A6"/>
    </w:rPr>
  </w:style>
  <w:style w:type="character" w:styleId="af9">
    <w:name w:val="Intense Emphasis"/>
    <w:basedOn w:val="a0"/>
    <w:uiPriority w:val="21"/>
    <w:qFormat/>
    <w:rsid w:val="00052144"/>
    <w:rPr>
      <w:b/>
      <w:bCs/>
      <w:i/>
      <w:iCs/>
      <w:color w:val="auto"/>
    </w:rPr>
  </w:style>
  <w:style w:type="character" w:styleId="afa">
    <w:name w:val="Subtle Reference"/>
    <w:basedOn w:val="a0"/>
    <w:uiPriority w:val="31"/>
    <w:qFormat/>
    <w:rsid w:val="00052144"/>
    <w:rPr>
      <w:caps w:val="0"/>
      <w:smallCaps/>
      <w:color w:val="404040" w:themeColor="text1" w:themeTint="BF"/>
      <w:spacing w:val="0"/>
      <w:u w:val="single" w:color="7F7F7F" w:themeColor="text1" w:themeTint="80"/>
    </w:rPr>
  </w:style>
  <w:style w:type="character" w:styleId="afb">
    <w:name w:val="Intense Reference"/>
    <w:basedOn w:val="a0"/>
    <w:uiPriority w:val="32"/>
    <w:qFormat/>
    <w:rsid w:val="00052144"/>
    <w:rPr>
      <w:b/>
      <w:bCs/>
      <w:caps w:val="0"/>
      <w:smallCaps/>
      <w:color w:val="auto"/>
      <w:spacing w:val="0"/>
      <w:u w:val="single"/>
    </w:rPr>
  </w:style>
  <w:style w:type="character" w:styleId="afc">
    <w:name w:val="Book Title"/>
    <w:basedOn w:val="a0"/>
    <w:uiPriority w:val="33"/>
    <w:qFormat/>
    <w:rsid w:val="00052144"/>
    <w:rPr>
      <w:b/>
      <w:bCs/>
      <w:caps w:val="0"/>
      <w:smallCaps/>
      <w:spacing w:val="0"/>
    </w:rPr>
  </w:style>
  <w:style w:type="paragraph" w:styleId="afd">
    <w:name w:val="TOC Heading"/>
    <w:basedOn w:val="1"/>
    <w:next w:val="a"/>
    <w:uiPriority w:val="39"/>
    <w:unhideWhenUsed/>
    <w:qFormat/>
    <w:rsid w:val="00052144"/>
    <w:pPr>
      <w:outlineLvl w:val="9"/>
    </w:pPr>
  </w:style>
  <w:style w:type="paragraph" w:styleId="11">
    <w:name w:val="toc 1"/>
    <w:basedOn w:val="a"/>
    <w:next w:val="a"/>
    <w:autoRedefine/>
    <w:uiPriority w:val="39"/>
    <w:unhideWhenUsed/>
    <w:rsid w:val="004648D6"/>
    <w:pPr>
      <w:spacing w:after="100" w:line="259" w:lineRule="auto"/>
    </w:pPr>
    <w:rPr>
      <w:rFonts w:cs="Times New Roman"/>
      <w:sz w:val="22"/>
      <w:szCs w:val="22"/>
      <w:lang w:eastAsia="ru-RU"/>
    </w:rPr>
  </w:style>
  <w:style w:type="character" w:customStyle="1" w:styleId="blk">
    <w:name w:val="blk"/>
    <w:basedOn w:val="a0"/>
    <w:rsid w:val="00B20CBB"/>
  </w:style>
  <w:style w:type="paragraph" w:styleId="afe">
    <w:name w:val="endnote text"/>
    <w:basedOn w:val="a"/>
    <w:link w:val="aff"/>
    <w:uiPriority w:val="99"/>
    <w:semiHidden/>
    <w:unhideWhenUsed/>
    <w:rsid w:val="008C4880"/>
    <w:pPr>
      <w:spacing w:after="0" w:line="240" w:lineRule="auto"/>
    </w:pPr>
    <w:rPr>
      <w:sz w:val="20"/>
      <w:szCs w:val="20"/>
    </w:rPr>
  </w:style>
  <w:style w:type="character" w:customStyle="1" w:styleId="aff">
    <w:name w:val="Текст концевой сноски Знак"/>
    <w:basedOn w:val="a0"/>
    <w:link w:val="afe"/>
    <w:uiPriority w:val="99"/>
    <w:semiHidden/>
    <w:rsid w:val="008C4880"/>
    <w:rPr>
      <w:sz w:val="20"/>
      <w:szCs w:val="20"/>
    </w:rPr>
  </w:style>
  <w:style w:type="character" w:styleId="aff0">
    <w:name w:val="endnote reference"/>
    <w:basedOn w:val="a0"/>
    <w:uiPriority w:val="99"/>
    <w:semiHidden/>
    <w:unhideWhenUsed/>
    <w:rsid w:val="008C4880"/>
    <w:rPr>
      <w:vertAlign w:val="superscript"/>
    </w:rPr>
  </w:style>
  <w:style w:type="character" w:styleId="aff1">
    <w:name w:val="Unresolved Mention"/>
    <w:basedOn w:val="a0"/>
    <w:uiPriority w:val="99"/>
    <w:semiHidden/>
    <w:unhideWhenUsed/>
    <w:rsid w:val="00B41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04222">
      <w:bodyDiv w:val="1"/>
      <w:marLeft w:val="0"/>
      <w:marRight w:val="0"/>
      <w:marTop w:val="0"/>
      <w:marBottom w:val="0"/>
      <w:divBdr>
        <w:top w:val="none" w:sz="0" w:space="0" w:color="auto"/>
        <w:left w:val="none" w:sz="0" w:space="0" w:color="auto"/>
        <w:bottom w:val="none" w:sz="0" w:space="0" w:color="auto"/>
        <w:right w:val="none" w:sz="0" w:space="0" w:color="auto"/>
      </w:divBdr>
    </w:div>
    <w:div w:id="955790618">
      <w:bodyDiv w:val="1"/>
      <w:marLeft w:val="0"/>
      <w:marRight w:val="0"/>
      <w:marTop w:val="0"/>
      <w:marBottom w:val="0"/>
      <w:divBdr>
        <w:top w:val="none" w:sz="0" w:space="0" w:color="auto"/>
        <w:left w:val="none" w:sz="0" w:space="0" w:color="auto"/>
        <w:bottom w:val="none" w:sz="0" w:space="0" w:color="auto"/>
        <w:right w:val="none" w:sz="0" w:space="0" w:color="auto"/>
      </w:divBdr>
    </w:div>
    <w:div w:id="993490578">
      <w:bodyDiv w:val="1"/>
      <w:marLeft w:val="0"/>
      <w:marRight w:val="0"/>
      <w:marTop w:val="0"/>
      <w:marBottom w:val="0"/>
      <w:divBdr>
        <w:top w:val="none" w:sz="0" w:space="0" w:color="auto"/>
        <w:left w:val="none" w:sz="0" w:space="0" w:color="auto"/>
        <w:bottom w:val="none" w:sz="0" w:space="0" w:color="auto"/>
        <w:right w:val="none" w:sz="0" w:space="0" w:color="auto"/>
      </w:divBdr>
      <w:divsChild>
        <w:div w:id="289867314">
          <w:marLeft w:val="0"/>
          <w:marRight w:val="0"/>
          <w:marTop w:val="192"/>
          <w:marBottom w:val="0"/>
          <w:divBdr>
            <w:top w:val="none" w:sz="0" w:space="0" w:color="auto"/>
            <w:left w:val="none" w:sz="0" w:space="0" w:color="auto"/>
            <w:bottom w:val="none" w:sz="0" w:space="0" w:color="auto"/>
            <w:right w:val="none" w:sz="0" w:space="0" w:color="auto"/>
          </w:divBdr>
        </w:div>
        <w:div w:id="407460614">
          <w:marLeft w:val="0"/>
          <w:marRight w:val="0"/>
          <w:marTop w:val="192"/>
          <w:marBottom w:val="0"/>
          <w:divBdr>
            <w:top w:val="none" w:sz="0" w:space="0" w:color="auto"/>
            <w:left w:val="none" w:sz="0" w:space="0" w:color="auto"/>
            <w:bottom w:val="none" w:sz="0" w:space="0" w:color="auto"/>
            <w:right w:val="none" w:sz="0" w:space="0" w:color="auto"/>
          </w:divBdr>
        </w:div>
        <w:div w:id="544683748">
          <w:marLeft w:val="0"/>
          <w:marRight w:val="0"/>
          <w:marTop w:val="192"/>
          <w:marBottom w:val="0"/>
          <w:divBdr>
            <w:top w:val="none" w:sz="0" w:space="0" w:color="auto"/>
            <w:left w:val="none" w:sz="0" w:space="0" w:color="auto"/>
            <w:bottom w:val="none" w:sz="0" w:space="0" w:color="auto"/>
            <w:right w:val="none" w:sz="0" w:space="0" w:color="auto"/>
          </w:divBdr>
        </w:div>
        <w:div w:id="1845702910">
          <w:marLeft w:val="0"/>
          <w:marRight w:val="0"/>
          <w:marTop w:val="192"/>
          <w:marBottom w:val="0"/>
          <w:divBdr>
            <w:top w:val="none" w:sz="0" w:space="0" w:color="auto"/>
            <w:left w:val="none" w:sz="0" w:space="0" w:color="auto"/>
            <w:bottom w:val="none" w:sz="0" w:space="0" w:color="auto"/>
            <w:right w:val="none" w:sz="0" w:space="0" w:color="auto"/>
          </w:divBdr>
        </w:div>
      </w:divsChild>
    </w:div>
    <w:div w:id="1101293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46C9D-2180-433E-8B48-7C15958B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31</Pages>
  <Words>6482</Words>
  <Characters>36954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Алина Шурша</cp:lastModifiedBy>
  <cp:revision>7</cp:revision>
  <cp:lastPrinted>2021-04-05T11:55:00Z</cp:lastPrinted>
  <dcterms:created xsi:type="dcterms:W3CDTF">2022-04-27T12:00:00Z</dcterms:created>
  <dcterms:modified xsi:type="dcterms:W3CDTF">2022-04-28T19:03:00Z</dcterms:modified>
</cp:coreProperties>
</file>