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26" w:rsidRDefault="00832A26" w:rsidP="00832A26">
      <w:pPr>
        <w:spacing w:after="0"/>
        <w:ind w:firstLine="709"/>
        <w:jc w:val="center"/>
        <w:rPr>
          <w:rFonts w:ascii="Times New Roman" w:eastAsia="Calibri" w:hAnsi="Times New Roman"/>
          <w:b/>
          <w:sz w:val="28"/>
          <w:szCs w:val="30"/>
          <w:lang w:eastAsia="en-US"/>
        </w:rPr>
      </w:pPr>
      <w:r w:rsidRPr="00832A26">
        <w:rPr>
          <w:rFonts w:ascii="Times New Roman" w:eastAsia="Calibri" w:hAnsi="Times New Roman"/>
          <w:b/>
          <w:sz w:val="28"/>
          <w:szCs w:val="30"/>
          <w:lang w:eastAsia="en-US"/>
        </w:rPr>
        <w:t>ОБРАЗ ДОМОВОГО В РУССКОЙ ЛИТЕРАТУ</w:t>
      </w:r>
      <w:r>
        <w:rPr>
          <w:rFonts w:ascii="Times New Roman" w:eastAsia="Calibri" w:hAnsi="Times New Roman"/>
          <w:b/>
          <w:sz w:val="28"/>
          <w:szCs w:val="30"/>
          <w:lang w:eastAsia="en-US"/>
        </w:rPr>
        <w:t>РЕ СКВОЗЬ ПРИЗМУ ИМПЛИЦИТНОСТИ/</w:t>
      </w:r>
      <w:r w:rsidRPr="00832A26">
        <w:rPr>
          <w:rFonts w:ascii="Times New Roman" w:eastAsia="Calibri" w:hAnsi="Times New Roman"/>
          <w:b/>
          <w:sz w:val="28"/>
          <w:szCs w:val="30"/>
          <w:lang w:eastAsia="en-US"/>
        </w:rPr>
        <w:t>ЭКСПЛИЦИТНОСТИ</w:t>
      </w:r>
    </w:p>
    <w:p w:rsidR="00832A26" w:rsidRDefault="00832A26" w:rsidP="00832A26">
      <w:pPr>
        <w:spacing w:after="0"/>
        <w:ind w:firstLine="709"/>
        <w:jc w:val="center"/>
        <w:rPr>
          <w:rFonts w:ascii="Times New Roman" w:eastAsia="Calibri" w:hAnsi="Times New Roman"/>
          <w:b/>
          <w:sz w:val="28"/>
          <w:szCs w:val="30"/>
          <w:lang w:eastAsia="en-US"/>
        </w:rPr>
      </w:pPr>
    </w:p>
    <w:p w:rsidR="00FE312C" w:rsidRPr="00FE312C" w:rsidRDefault="00FE312C" w:rsidP="00FE312C">
      <w:pPr>
        <w:spacing w:after="0"/>
        <w:ind w:firstLine="709"/>
        <w:jc w:val="center"/>
        <w:rPr>
          <w:rFonts w:ascii="Times New Roman" w:eastAsia="Calibri" w:hAnsi="Times New Roman"/>
          <w:b/>
          <w:sz w:val="28"/>
          <w:szCs w:val="30"/>
          <w:lang w:eastAsia="en-US"/>
        </w:rPr>
      </w:pPr>
      <w:r w:rsidRPr="00FE312C">
        <w:rPr>
          <w:rFonts w:ascii="Times New Roman" w:eastAsia="Calibri" w:hAnsi="Times New Roman"/>
          <w:b/>
          <w:sz w:val="28"/>
          <w:szCs w:val="30"/>
          <w:lang w:eastAsia="en-US"/>
        </w:rPr>
        <w:t>Цыганкова Нина Борисовна</w:t>
      </w:r>
    </w:p>
    <w:p w:rsidR="00FE312C" w:rsidRPr="00FE312C" w:rsidRDefault="00FE312C" w:rsidP="00FE312C">
      <w:pPr>
        <w:spacing w:after="0"/>
        <w:ind w:firstLine="709"/>
        <w:jc w:val="center"/>
        <w:rPr>
          <w:rFonts w:ascii="Times New Roman" w:eastAsia="Calibri" w:hAnsi="Times New Roman"/>
          <w:sz w:val="28"/>
          <w:szCs w:val="30"/>
          <w:lang w:eastAsia="en-US"/>
        </w:rPr>
      </w:pPr>
      <w:r w:rsidRPr="00FE312C">
        <w:rPr>
          <w:rFonts w:ascii="Times New Roman" w:eastAsia="Calibri" w:hAnsi="Times New Roman"/>
          <w:sz w:val="28"/>
          <w:szCs w:val="30"/>
          <w:lang w:eastAsia="en-US"/>
        </w:rPr>
        <w:t>студентка 4 курса специальности Русский язык. Литература</w:t>
      </w:r>
    </w:p>
    <w:p w:rsidR="00FE312C" w:rsidRDefault="00FE312C" w:rsidP="00FE312C">
      <w:pPr>
        <w:spacing w:after="0"/>
        <w:ind w:firstLine="709"/>
        <w:jc w:val="center"/>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Мордовский государственный педагогический университет имени </w:t>
      </w:r>
    </w:p>
    <w:p w:rsidR="00FE312C" w:rsidRDefault="00FE312C" w:rsidP="00FE312C">
      <w:pPr>
        <w:spacing w:after="0"/>
        <w:ind w:firstLine="709"/>
        <w:jc w:val="center"/>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М. Е. </w:t>
      </w:r>
      <w:proofErr w:type="spellStart"/>
      <w:r w:rsidRPr="00FE312C">
        <w:rPr>
          <w:rFonts w:ascii="Times New Roman" w:eastAsia="Calibri" w:hAnsi="Times New Roman"/>
          <w:sz w:val="28"/>
          <w:szCs w:val="30"/>
          <w:lang w:eastAsia="en-US"/>
        </w:rPr>
        <w:t>Евсевьева</w:t>
      </w:r>
      <w:proofErr w:type="spellEnd"/>
    </w:p>
    <w:p w:rsidR="00F5179C" w:rsidRPr="00FE312C" w:rsidRDefault="00F5179C" w:rsidP="00FE312C">
      <w:pPr>
        <w:spacing w:after="0"/>
        <w:ind w:firstLine="709"/>
        <w:jc w:val="center"/>
        <w:rPr>
          <w:rFonts w:ascii="Times New Roman" w:eastAsia="Calibri" w:hAnsi="Times New Roman"/>
          <w:sz w:val="28"/>
          <w:szCs w:val="30"/>
          <w:lang w:eastAsia="en-US"/>
        </w:rPr>
      </w:pPr>
    </w:p>
    <w:p w:rsidR="00FE312C" w:rsidRDefault="00FE312C" w:rsidP="00FE312C">
      <w:pPr>
        <w:spacing w:after="0"/>
        <w:ind w:firstLine="709"/>
        <w:jc w:val="both"/>
        <w:rPr>
          <w:rFonts w:ascii="Times New Roman" w:eastAsia="Calibri" w:hAnsi="Times New Roman"/>
          <w:sz w:val="28"/>
          <w:szCs w:val="30"/>
          <w:lang w:eastAsia="en-US"/>
        </w:rPr>
      </w:pPr>
      <w:r>
        <w:rPr>
          <w:rFonts w:ascii="Times New Roman" w:eastAsia="Calibri" w:hAnsi="Times New Roman"/>
          <w:sz w:val="28"/>
          <w:szCs w:val="30"/>
          <w:lang w:eastAsia="en-US"/>
        </w:rPr>
        <w:t>Аннотация: в предложенной статье представлена характеристика нового типа домового как хозяина острова.</w:t>
      </w:r>
      <w:r w:rsidR="00F5179C">
        <w:rPr>
          <w:rFonts w:ascii="Times New Roman" w:eastAsia="Calibri" w:hAnsi="Times New Roman"/>
          <w:sz w:val="28"/>
          <w:szCs w:val="30"/>
          <w:lang w:eastAsia="en-US"/>
        </w:rPr>
        <w:t xml:space="preserve"> Также дана подробная характеристика и имплицитного домового</w:t>
      </w:r>
      <w:r>
        <w:rPr>
          <w:rFonts w:ascii="Times New Roman" w:eastAsia="Calibri" w:hAnsi="Times New Roman"/>
          <w:sz w:val="28"/>
          <w:szCs w:val="30"/>
          <w:lang w:eastAsia="en-US"/>
        </w:rPr>
        <w:t xml:space="preserve"> Описаны портрет, специфика появления данных персонажей в произведении В. Г. Распутина «Прощание </w:t>
      </w:r>
      <w:proofErr w:type="gramStart"/>
      <w:r>
        <w:rPr>
          <w:rFonts w:ascii="Times New Roman" w:eastAsia="Calibri" w:hAnsi="Times New Roman"/>
          <w:sz w:val="28"/>
          <w:szCs w:val="30"/>
          <w:lang w:eastAsia="en-US"/>
        </w:rPr>
        <w:t>с</w:t>
      </w:r>
      <w:proofErr w:type="gramEnd"/>
      <w:r>
        <w:rPr>
          <w:rFonts w:ascii="Times New Roman" w:eastAsia="Calibri" w:hAnsi="Times New Roman"/>
          <w:sz w:val="28"/>
          <w:szCs w:val="30"/>
          <w:lang w:eastAsia="en-US"/>
        </w:rPr>
        <w:t xml:space="preserve"> Матёрой»</w:t>
      </w:r>
    </w:p>
    <w:p w:rsidR="00F5179C" w:rsidRDefault="00FE312C" w:rsidP="00F5179C">
      <w:pPr>
        <w:spacing w:after="0"/>
        <w:ind w:firstLine="709"/>
        <w:jc w:val="both"/>
        <w:rPr>
          <w:rFonts w:ascii="Times New Roman" w:eastAsia="Calibri" w:hAnsi="Times New Roman"/>
          <w:sz w:val="28"/>
          <w:szCs w:val="30"/>
          <w:lang w:eastAsia="en-US"/>
        </w:rPr>
      </w:pPr>
      <w:r>
        <w:rPr>
          <w:rFonts w:ascii="Times New Roman" w:eastAsia="Calibri" w:hAnsi="Times New Roman"/>
          <w:sz w:val="28"/>
          <w:szCs w:val="30"/>
          <w:lang w:eastAsia="en-US"/>
        </w:rPr>
        <w:t>Ключевые слова: домовой, эксплицитный, имплицитный, портрет, хозяин</w:t>
      </w:r>
      <w:r w:rsidR="00F5179C">
        <w:rPr>
          <w:rFonts w:ascii="Times New Roman" w:eastAsia="Calibri" w:hAnsi="Times New Roman"/>
          <w:sz w:val="28"/>
          <w:szCs w:val="30"/>
          <w:lang w:eastAsia="en-US"/>
        </w:rPr>
        <w:t>.</w:t>
      </w:r>
    </w:p>
    <w:p w:rsidR="00F34DC1" w:rsidRPr="00FE312C" w:rsidRDefault="00F34DC1" w:rsidP="00F5179C">
      <w:pPr>
        <w:spacing w:after="0"/>
        <w:ind w:firstLine="709"/>
        <w:jc w:val="both"/>
        <w:rPr>
          <w:rFonts w:ascii="Times New Roman" w:eastAsia="Calibri" w:hAnsi="Times New Roman"/>
          <w:sz w:val="28"/>
          <w:szCs w:val="30"/>
          <w:lang w:eastAsia="en-US"/>
        </w:rPr>
      </w:pP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Образы домовых представлены и в реалистических произведениях литературы ХХ века, но эксплицитных примеров здесь немного, практически все они являются частью трансляции народной традиции, используются для усиления трагизма изображения действительности. Одним из таких авторов, которые обращаются к образу домового, является В. Г. Распутин. В этом отношении показательна повесть  «Прощание с Матёрой», где изображает жизнь глубинки.</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Стоит отметить, что данное произведение основано на реальных событиях. В северной части России произошло затопление села Усть-Уда, и публицист решил отобразить чувства героев и их борьбу за родную землю.  В. Распутин видел проблему изнутри, исследователи полагают, что задуманные герои повести – люди, с которыми общался автор. Именно от них самих читатель узнаёт, каковы их умонастроения, как они относятся к тому, что вместо своих домов в родной деревне, могил близких будет построена электростанция. </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До исчезновения острова </w:t>
      </w:r>
      <w:proofErr w:type="gramStart"/>
      <w:r w:rsidRPr="00FE312C">
        <w:rPr>
          <w:rFonts w:ascii="Times New Roman" w:eastAsia="Calibri" w:hAnsi="Times New Roman"/>
          <w:sz w:val="28"/>
          <w:szCs w:val="30"/>
          <w:lang w:eastAsia="en-US"/>
        </w:rPr>
        <w:t>Матёры</w:t>
      </w:r>
      <w:proofErr w:type="gramEnd"/>
      <w:r w:rsidRPr="00FE312C">
        <w:rPr>
          <w:rFonts w:ascii="Times New Roman" w:eastAsia="Calibri" w:hAnsi="Times New Roman"/>
          <w:sz w:val="28"/>
          <w:szCs w:val="30"/>
          <w:lang w:eastAsia="en-US"/>
        </w:rPr>
        <w:t xml:space="preserve"> остаются считанные месяцы, но люди не могут смириться с этим, особенно старшее поколение. На многие вопросы отвечает сам автор, но большинство из них остаются риторическими.</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Литературоведы отмечают, что данное произведение можно отнести к «островным текстам» и объясняют это тем, что оно включает в себя два полюса: «Рай и ад с точки зрения пространственно-временной организации» [</w:t>
      </w:r>
      <w:r w:rsidR="00F5179C">
        <w:rPr>
          <w:rFonts w:ascii="Times New Roman" w:eastAsia="Calibri" w:hAnsi="Times New Roman"/>
          <w:sz w:val="28"/>
          <w:szCs w:val="30"/>
          <w:lang w:eastAsia="en-US"/>
        </w:rPr>
        <w:t>1, 32</w:t>
      </w:r>
      <w:r w:rsidRPr="00FE312C">
        <w:rPr>
          <w:rFonts w:ascii="Times New Roman" w:eastAsia="Calibri" w:hAnsi="Times New Roman"/>
          <w:sz w:val="28"/>
          <w:szCs w:val="30"/>
          <w:lang w:eastAsia="en-US"/>
        </w:rPr>
        <w:t xml:space="preserve">]. Локус рая и ада – центральный. Матёра была заселена первым человеком более трёхсот лет назад. Он был умным, хитрым и понимал, что этой самый лучший вариант: «…человек зоркий и </w:t>
      </w:r>
      <w:proofErr w:type="spellStart"/>
      <w:r w:rsidRPr="00FE312C">
        <w:rPr>
          <w:rFonts w:ascii="Times New Roman" w:eastAsia="Calibri" w:hAnsi="Times New Roman"/>
          <w:sz w:val="28"/>
          <w:szCs w:val="30"/>
          <w:lang w:eastAsia="en-US"/>
        </w:rPr>
        <w:t>выгадливый</w:t>
      </w:r>
      <w:proofErr w:type="spellEnd"/>
      <w:r w:rsidRPr="00FE312C">
        <w:rPr>
          <w:rFonts w:ascii="Times New Roman" w:eastAsia="Calibri" w:hAnsi="Times New Roman"/>
          <w:sz w:val="28"/>
          <w:szCs w:val="30"/>
          <w:lang w:eastAsia="en-US"/>
        </w:rPr>
        <w:t xml:space="preserve">, верно рассудивший, что лучше этой земли ему не </w:t>
      </w:r>
      <w:proofErr w:type="gramStart"/>
      <w:r w:rsidRPr="00FE312C">
        <w:rPr>
          <w:rFonts w:ascii="Times New Roman" w:eastAsia="Calibri" w:hAnsi="Times New Roman"/>
          <w:sz w:val="28"/>
          <w:szCs w:val="30"/>
          <w:lang w:eastAsia="en-US"/>
        </w:rPr>
        <w:t>сыскать</w:t>
      </w:r>
      <w:proofErr w:type="gramEnd"/>
      <w:r w:rsidRPr="00FE312C">
        <w:rPr>
          <w:rFonts w:ascii="Times New Roman" w:eastAsia="Calibri" w:hAnsi="Times New Roman"/>
          <w:sz w:val="28"/>
          <w:szCs w:val="30"/>
          <w:lang w:eastAsia="en-US"/>
        </w:rPr>
        <w:t>» [</w:t>
      </w:r>
      <w:r w:rsidR="00F5179C">
        <w:rPr>
          <w:rFonts w:ascii="Times New Roman" w:eastAsia="Calibri" w:hAnsi="Times New Roman"/>
          <w:sz w:val="28"/>
          <w:szCs w:val="30"/>
          <w:lang w:eastAsia="en-US"/>
        </w:rPr>
        <w:t xml:space="preserve">2, </w:t>
      </w:r>
      <w:r w:rsidRPr="00FE312C">
        <w:rPr>
          <w:rFonts w:ascii="Times New Roman" w:eastAsia="Calibri" w:hAnsi="Times New Roman"/>
          <w:sz w:val="28"/>
          <w:szCs w:val="30"/>
          <w:lang w:eastAsia="en-US"/>
        </w:rPr>
        <w:t xml:space="preserve">172]. Но потом же мы видим, что </w:t>
      </w:r>
      <w:proofErr w:type="spellStart"/>
      <w:r w:rsidRPr="00FE312C">
        <w:rPr>
          <w:rFonts w:ascii="Times New Roman" w:eastAsia="Calibri" w:hAnsi="Times New Roman"/>
          <w:sz w:val="28"/>
          <w:szCs w:val="30"/>
          <w:lang w:eastAsia="en-US"/>
        </w:rPr>
        <w:t>Матёру</w:t>
      </w:r>
      <w:proofErr w:type="spellEnd"/>
      <w:r w:rsidRPr="00FE312C">
        <w:rPr>
          <w:rFonts w:ascii="Times New Roman" w:eastAsia="Calibri" w:hAnsi="Times New Roman"/>
          <w:sz w:val="28"/>
          <w:szCs w:val="30"/>
          <w:lang w:eastAsia="en-US"/>
        </w:rPr>
        <w:t xml:space="preserve"> хотят стереть с лица земли в угоду новым урбанистическим идеям. Жители приехавших совершить задуманное называют «ордой».</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lastRenderedPageBreak/>
        <w:t xml:space="preserve">В каждой главе автор рисует моменты из жизни, повествует о том, что является наивысшей ценностью для жителей. Важно отметить композиционную особенность: каждая глава заканчивается ожиданием катастрофы, того, что этого не избежать. Уже в скором времени должно случиться непоправимое, из-за которого люди </w:t>
      </w:r>
      <w:proofErr w:type="gramStart"/>
      <w:r w:rsidRPr="00FE312C">
        <w:rPr>
          <w:rFonts w:ascii="Times New Roman" w:eastAsia="Calibri" w:hAnsi="Times New Roman"/>
          <w:sz w:val="28"/>
          <w:szCs w:val="30"/>
          <w:lang w:eastAsia="en-US"/>
        </w:rPr>
        <w:t>Матёры</w:t>
      </w:r>
      <w:proofErr w:type="gramEnd"/>
      <w:r w:rsidRPr="00FE312C">
        <w:rPr>
          <w:rFonts w:ascii="Times New Roman" w:eastAsia="Calibri" w:hAnsi="Times New Roman"/>
          <w:sz w:val="28"/>
          <w:szCs w:val="30"/>
          <w:lang w:eastAsia="en-US"/>
        </w:rPr>
        <w:t xml:space="preserve"> не смогут продолжать жить так, как раньше.</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Особое внимание писатель обращает на смену поколений. Мы наблюдаем три поколения, самыми яркими представителями которых являются Дарья </w:t>
      </w:r>
      <w:proofErr w:type="spellStart"/>
      <w:r w:rsidRPr="00FE312C">
        <w:rPr>
          <w:rFonts w:ascii="Times New Roman" w:eastAsia="Calibri" w:hAnsi="Times New Roman"/>
          <w:sz w:val="28"/>
          <w:szCs w:val="30"/>
          <w:lang w:eastAsia="en-US"/>
        </w:rPr>
        <w:t>Пинигина</w:t>
      </w:r>
      <w:proofErr w:type="spellEnd"/>
      <w:r w:rsidRPr="00FE312C">
        <w:rPr>
          <w:rFonts w:ascii="Times New Roman" w:eastAsia="Calibri" w:hAnsi="Times New Roman"/>
          <w:sz w:val="28"/>
          <w:szCs w:val="30"/>
          <w:lang w:eastAsia="en-US"/>
        </w:rPr>
        <w:t xml:space="preserve">, сын её Павел и внук Андрей. Автор указывает на то, что с годами отношение к </w:t>
      </w:r>
      <w:proofErr w:type="spellStart"/>
      <w:r w:rsidRPr="00FE312C">
        <w:rPr>
          <w:rFonts w:ascii="Times New Roman" w:eastAsia="Calibri" w:hAnsi="Times New Roman"/>
          <w:sz w:val="28"/>
          <w:szCs w:val="30"/>
          <w:lang w:eastAsia="en-US"/>
        </w:rPr>
        <w:t>Матёре</w:t>
      </w:r>
      <w:proofErr w:type="spellEnd"/>
      <w:r w:rsidRPr="00FE312C">
        <w:rPr>
          <w:rFonts w:ascii="Times New Roman" w:eastAsia="Calibri" w:hAnsi="Times New Roman"/>
          <w:sz w:val="28"/>
          <w:szCs w:val="30"/>
          <w:lang w:eastAsia="en-US"/>
        </w:rPr>
        <w:t xml:space="preserve"> меняется. Для старожилов это ценное место, родное, новое же поколение стремится реализовать себя в городе, считают </w:t>
      </w:r>
      <w:proofErr w:type="spellStart"/>
      <w:r w:rsidRPr="00FE312C">
        <w:rPr>
          <w:rFonts w:ascii="Times New Roman" w:eastAsia="Calibri" w:hAnsi="Times New Roman"/>
          <w:sz w:val="28"/>
          <w:szCs w:val="30"/>
          <w:lang w:eastAsia="en-US"/>
        </w:rPr>
        <w:t>Матёру</w:t>
      </w:r>
      <w:proofErr w:type="spellEnd"/>
      <w:r w:rsidRPr="00FE312C">
        <w:rPr>
          <w:rFonts w:ascii="Times New Roman" w:eastAsia="Calibri" w:hAnsi="Times New Roman"/>
          <w:sz w:val="28"/>
          <w:szCs w:val="30"/>
          <w:lang w:eastAsia="en-US"/>
        </w:rPr>
        <w:t xml:space="preserve"> глушью. И, как следствие, появляется третье поколение, которое не привязано к одному месту, все для них и свое, и чужое одновременно. Им ничего не жаль. В. Распутин акцентирует внимание на скором исчезновении в памяти молодого поколения этой деревеньки. Они уже не будут рассказывать об этом своим детям, так как сами не видят в маленьком островке родимой глуши, их сердца не болят за родную сторонушку.</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Финал повести символичен: те, кто остаются на острове обрекают себя на верную погибель. Катер, который должен был спасти людей, сквозь туман не видит острова. Эта пейзажная зарисовка является важной деталью, способствующая пониманию того, что стало с жителями и деревней.</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В. Г. Распутин в повести сохранил традиции мифологии и фольклора. Он включает такие мифологические и символические образы как царский </w:t>
      </w:r>
      <w:proofErr w:type="spellStart"/>
      <w:r w:rsidRPr="00FE312C">
        <w:rPr>
          <w:rFonts w:ascii="Times New Roman" w:eastAsia="Calibri" w:hAnsi="Times New Roman"/>
          <w:sz w:val="28"/>
          <w:szCs w:val="30"/>
          <w:lang w:eastAsia="en-US"/>
        </w:rPr>
        <w:t>Листвень</w:t>
      </w:r>
      <w:proofErr w:type="spellEnd"/>
      <w:r w:rsidRPr="00FE312C">
        <w:rPr>
          <w:rFonts w:ascii="Times New Roman" w:eastAsia="Calibri" w:hAnsi="Times New Roman"/>
          <w:sz w:val="28"/>
          <w:szCs w:val="30"/>
          <w:lang w:eastAsia="en-US"/>
        </w:rPr>
        <w:t xml:space="preserve">, который невозможно срубить или сжечь; </w:t>
      </w:r>
      <w:proofErr w:type="spellStart"/>
      <w:r w:rsidRPr="00FE312C">
        <w:rPr>
          <w:rFonts w:ascii="Times New Roman" w:eastAsia="Calibri" w:hAnsi="Times New Roman"/>
          <w:sz w:val="28"/>
          <w:szCs w:val="30"/>
          <w:lang w:eastAsia="en-US"/>
        </w:rPr>
        <w:t>Богодул</w:t>
      </w:r>
      <w:proofErr w:type="spellEnd"/>
      <w:r w:rsidRPr="00FE312C">
        <w:rPr>
          <w:rFonts w:ascii="Times New Roman" w:eastAsia="Calibri" w:hAnsi="Times New Roman"/>
          <w:sz w:val="28"/>
          <w:szCs w:val="30"/>
          <w:lang w:eastAsia="en-US"/>
        </w:rPr>
        <w:t xml:space="preserve"> – персонаж-вестник, он так быстр и могуч, что даже змеи не могут прокусить его ноги; Хозяин острова – дух, охраняющий деревню. Он зарождается и погибает вместе с ней. Исследователь А. Д. Сирин трактует обилие и роль фольклорного и мифологического таким образом: «данные живые существа автор изображает вне основной сюжетной линии, он параллельно нанизывает их в процессе повествования, но при этом эти герои оказывают большое влияние на события и действующие лица» [</w:t>
      </w:r>
      <w:r w:rsidR="00F5179C">
        <w:rPr>
          <w:rFonts w:ascii="Times New Roman" w:eastAsia="Calibri" w:hAnsi="Times New Roman"/>
          <w:sz w:val="28"/>
          <w:szCs w:val="30"/>
          <w:lang w:eastAsia="en-US"/>
        </w:rPr>
        <w:t>4, 17</w:t>
      </w:r>
      <w:r w:rsidRPr="00FE312C">
        <w:rPr>
          <w:rFonts w:ascii="Times New Roman" w:eastAsia="Calibri" w:hAnsi="Times New Roman"/>
          <w:sz w:val="28"/>
          <w:szCs w:val="30"/>
          <w:lang w:eastAsia="en-US"/>
        </w:rPr>
        <w:t>].</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Первые страницы повести «Прощание с Матерой» предупреждают читателя о наличии в острове чего-то необъяснимого, недосягаемого для человеческого разума: двери ворот сами открывались и закрывали, как бы плотно хозяева старались не вбивать их. И люди привыкли, сжились с этим. Для них это проявление характера Хозяина острова, который не привык беспокоить людей по пустякам.</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Портретная характеристика Хозяина острова автором «рассыпана» по всему произведению. Так по крупицам читатель воссоздает этот образ: размером «чуть больше кошки», маленький зверёк, живущий в норке. Писатель обращает внимание, что его нельзя спутать с другим животным, он является самобытным. Ночью он выбегает из своей маленькой обители и обходит своё владение – остров.  Жители никогда его не видели, но </w:t>
      </w:r>
      <w:r w:rsidRPr="00FE312C">
        <w:rPr>
          <w:rFonts w:ascii="Times New Roman" w:eastAsia="Calibri" w:hAnsi="Times New Roman"/>
          <w:sz w:val="28"/>
          <w:szCs w:val="30"/>
          <w:lang w:eastAsia="en-US"/>
        </w:rPr>
        <w:lastRenderedPageBreak/>
        <w:t>присутствие Хозяина чувствовалось во всём. Он знал гораздо больше, но не позволял себе мешать людям, нарушать привычный уклад их жизни.</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Хозяина можно назвать новым типом домовых. Он эксплицитен. Сам автор даже графически подчёркивает значимость этого персонажа: пишет с прописной буквы.  Обыкновенные домовые следят за порядком в доме, а у этого зона ответственности куда солиднее – остров. </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Одной из психологических особенностей Хозяина является то, что он боялся смотреть на звёзды, само бездонное небо пугало его, и считал, что поднимать глаза к небу нужно только людям.</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Хозяин наделён чуткостью и чувствительностью. Шелест травинки, «голос дома» – всё живое и неживое он чувствовал, слушал и слышал. Сознание его могло определять и погодные условия, которые будут, например, на следующий день на острове. Этим даром наделены только особенные существа. Он переживает за свою деревню и предчувствует скорые перемены, но не собирается принимать этот факт. Отсюда и грохот, непонятный шепот, вздохи, которые слышат только те, кто душой предан острову.</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Автор повествует о домах, олицетворяя их. Так строения распознают приближение Хозяина к ним. Дом и дух-Хозяин связаны нитью, люди знали, что Хозяин не оставит их в беде, чувствовали в нем защиту. Но в то же время эпизод горения дома Катерины доказывает, что мистические существа, такие как Хозяин острова, бессильны против бесцеремонного и грубого вмешательства вандалов – представителей научно-технического прогресса, обеспечивающих бездумное использование природных ресурсов. Хозяин видит и может предсказать будущее, но не в силах, воспрепятствовать злу, изменить положение: «Он, действительно, как бы от самой матери-земли, вещий крот её потаенной жизни, </w:t>
      </w:r>
      <w:proofErr w:type="spellStart"/>
      <w:r w:rsidRPr="00FE312C">
        <w:rPr>
          <w:rFonts w:ascii="Times New Roman" w:eastAsia="Calibri" w:hAnsi="Times New Roman"/>
          <w:sz w:val="28"/>
          <w:szCs w:val="30"/>
          <w:lang w:eastAsia="en-US"/>
        </w:rPr>
        <w:t>хтони</w:t>
      </w:r>
      <w:r w:rsidR="00F5179C">
        <w:rPr>
          <w:rFonts w:ascii="Times New Roman" w:eastAsia="Calibri" w:hAnsi="Times New Roman"/>
          <w:sz w:val="28"/>
          <w:szCs w:val="30"/>
          <w:lang w:eastAsia="en-US"/>
        </w:rPr>
        <w:t>ческий</w:t>
      </w:r>
      <w:proofErr w:type="spellEnd"/>
      <w:r w:rsidR="00F5179C">
        <w:rPr>
          <w:rFonts w:ascii="Times New Roman" w:eastAsia="Calibri" w:hAnsi="Times New Roman"/>
          <w:sz w:val="28"/>
          <w:szCs w:val="30"/>
          <w:lang w:eastAsia="en-US"/>
        </w:rPr>
        <w:t xml:space="preserve">, ночной Хозяин» [3, </w:t>
      </w:r>
      <w:r w:rsidRPr="00FE312C">
        <w:rPr>
          <w:rFonts w:ascii="Times New Roman" w:eastAsia="Calibri" w:hAnsi="Times New Roman"/>
          <w:sz w:val="28"/>
          <w:szCs w:val="30"/>
          <w:lang w:eastAsia="en-US"/>
        </w:rPr>
        <w:t xml:space="preserve">115]. Утешением было для него то, что после него на острове больше не будет хозяев. </w:t>
      </w:r>
      <w:proofErr w:type="gramStart"/>
      <w:r w:rsidRPr="00FE312C">
        <w:rPr>
          <w:rFonts w:ascii="Times New Roman" w:eastAsia="Calibri" w:hAnsi="Times New Roman"/>
          <w:sz w:val="28"/>
          <w:szCs w:val="30"/>
          <w:lang w:eastAsia="en-US"/>
        </w:rPr>
        <w:t>Матёра</w:t>
      </w:r>
      <w:proofErr w:type="gramEnd"/>
      <w:r w:rsidRPr="00FE312C">
        <w:rPr>
          <w:rFonts w:ascii="Times New Roman" w:eastAsia="Calibri" w:hAnsi="Times New Roman"/>
          <w:sz w:val="28"/>
          <w:szCs w:val="30"/>
          <w:lang w:eastAsia="en-US"/>
        </w:rPr>
        <w:t xml:space="preserve"> запомнит его последним.</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В повествовании Хозяин является покровителем не одного дома, а целого острова, поэтому появление его в той или иной избе </w:t>
      </w:r>
      <w:r w:rsidRPr="00FE312C">
        <w:rPr>
          <w:rFonts w:ascii="Times New Roman" w:eastAsia="Calibri" w:hAnsi="Times New Roman"/>
          <w:sz w:val="28"/>
          <w:szCs w:val="30"/>
          <w:lang w:eastAsia="en-US"/>
        </w:rPr>
        <w:sym w:font="Symbol" w:char="F02D"/>
      </w:r>
      <w:r w:rsidRPr="00FE312C">
        <w:rPr>
          <w:rFonts w:ascii="Times New Roman" w:eastAsia="Calibri" w:hAnsi="Times New Roman"/>
          <w:sz w:val="28"/>
          <w:szCs w:val="30"/>
          <w:lang w:eastAsia="en-US"/>
        </w:rPr>
        <w:t xml:space="preserve"> знак беды. Он незаметен и скрытен, появляется только для того, чтобы предупредить людей. Тем показательнее его бессильный вой, предвещающий гибель острова и целого поколения, для которого он стал родным уголком.</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Яркими эпизодами обозначает автор присутствие Хозяина. Их всего два. Первый, когда подожгли дом Дарьи. Он невидимо старался поддержать её, помочь перенести горе. Второй эпизод – развязка произведения, когда его вой переходит в прощальный стон, что говорит о его погибели вместе с островом. Таково было его прощание с землёй и людьми.</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В повести есть и другой персонаж, который, на наш взгляд, достоин внимания в заданном нами ключе – </w:t>
      </w:r>
      <w:proofErr w:type="spellStart"/>
      <w:r w:rsidRPr="00FE312C">
        <w:rPr>
          <w:rFonts w:ascii="Times New Roman" w:eastAsia="Calibri" w:hAnsi="Times New Roman"/>
          <w:sz w:val="28"/>
          <w:szCs w:val="30"/>
          <w:lang w:eastAsia="en-US"/>
        </w:rPr>
        <w:t>Богодул</w:t>
      </w:r>
      <w:proofErr w:type="spellEnd"/>
      <w:r w:rsidRPr="00FE312C">
        <w:rPr>
          <w:rFonts w:ascii="Times New Roman" w:eastAsia="Calibri" w:hAnsi="Times New Roman"/>
          <w:sz w:val="28"/>
          <w:szCs w:val="30"/>
          <w:lang w:eastAsia="en-US"/>
        </w:rPr>
        <w:t xml:space="preserve">. В нём сочетается большое количество признаков фольклорного домового. Персонаж является скрытым домовым и выполняет функцию духа-дома. Исследователь В. Хомяков указывает на схожесть его образа с домовым в фольклорных произведениях </w:t>
      </w:r>
      <w:r w:rsidRPr="00FE312C">
        <w:rPr>
          <w:rFonts w:ascii="Times New Roman" w:eastAsia="Calibri" w:hAnsi="Times New Roman"/>
          <w:sz w:val="28"/>
          <w:szCs w:val="30"/>
          <w:lang w:eastAsia="en-US"/>
        </w:rPr>
        <w:lastRenderedPageBreak/>
        <w:t>[</w:t>
      </w:r>
      <w:r w:rsidR="00F5179C">
        <w:rPr>
          <w:rFonts w:ascii="Times New Roman" w:eastAsia="Calibri" w:hAnsi="Times New Roman"/>
          <w:sz w:val="28"/>
          <w:szCs w:val="30"/>
          <w:lang w:eastAsia="en-US"/>
        </w:rPr>
        <w:t xml:space="preserve">5, </w:t>
      </w:r>
      <w:r w:rsidRPr="00FE312C">
        <w:rPr>
          <w:rFonts w:ascii="Times New Roman" w:eastAsia="Calibri" w:hAnsi="Times New Roman"/>
          <w:sz w:val="28"/>
          <w:szCs w:val="30"/>
          <w:lang w:eastAsia="en-US"/>
        </w:rPr>
        <w:t>40]. Отличительными чертами в его образе-символе являются: хранение памяти о предках, способность видеть будущее, портретная характеристика.</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Своеобразную странность этого героя подчёркивает сам автор: «…так прозвали </w:t>
      </w:r>
      <w:proofErr w:type="spellStart"/>
      <w:r w:rsidRPr="00FE312C">
        <w:rPr>
          <w:rFonts w:ascii="Times New Roman" w:eastAsia="Calibri" w:hAnsi="Times New Roman"/>
          <w:sz w:val="28"/>
          <w:szCs w:val="30"/>
          <w:lang w:eastAsia="en-US"/>
        </w:rPr>
        <w:t>приблудшего</w:t>
      </w:r>
      <w:proofErr w:type="spellEnd"/>
      <w:r w:rsidRPr="00FE312C">
        <w:rPr>
          <w:rFonts w:ascii="Times New Roman" w:eastAsia="Calibri" w:hAnsi="Times New Roman"/>
          <w:sz w:val="28"/>
          <w:szCs w:val="30"/>
          <w:lang w:eastAsia="en-US"/>
        </w:rPr>
        <w:t xml:space="preserve"> из чужих краёв старика, выговаривая слово это </w:t>
      </w:r>
      <w:proofErr w:type="gramStart"/>
      <w:r w:rsidRPr="00FE312C">
        <w:rPr>
          <w:rFonts w:ascii="Times New Roman" w:eastAsia="Calibri" w:hAnsi="Times New Roman"/>
          <w:sz w:val="28"/>
          <w:szCs w:val="30"/>
          <w:lang w:eastAsia="en-US"/>
        </w:rPr>
        <w:t>на</w:t>
      </w:r>
      <w:proofErr w:type="gramEnd"/>
      <w:r w:rsidRPr="00FE312C">
        <w:rPr>
          <w:rFonts w:ascii="Times New Roman" w:eastAsia="Calibri" w:hAnsi="Times New Roman"/>
          <w:sz w:val="28"/>
          <w:szCs w:val="30"/>
          <w:lang w:eastAsia="en-US"/>
        </w:rPr>
        <w:t xml:space="preserve"> хохлацкий манер как </w:t>
      </w:r>
      <w:proofErr w:type="spellStart"/>
      <w:r w:rsidRPr="00FE312C">
        <w:rPr>
          <w:rFonts w:ascii="Times New Roman" w:eastAsia="Calibri" w:hAnsi="Times New Roman"/>
          <w:sz w:val="28"/>
          <w:szCs w:val="30"/>
          <w:lang w:eastAsia="en-US"/>
        </w:rPr>
        <w:t>Бохгодул</w:t>
      </w:r>
      <w:proofErr w:type="spellEnd"/>
      <w:r w:rsidRPr="00FE312C">
        <w:rPr>
          <w:rFonts w:ascii="Times New Roman" w:eastAsia="Calibri" w:hAnsi="Times New Roman"/>
          <w:sz w:val="28"/>
          <w:szCs w:val="30"/>
          <w:lang w:eastAsia="en-US"/>
        </w:rPr>
        <w:t>» [</w:t>
      </w:r>
      <w:r w:rsidR="00F5179C">
        <w:rPr>
          <w:rFonts w:ascii="Times New Roman" w:eastAsia="Calibri" w:hAnsi="Times New Roman"/>
          <w:sz w:val="28"/>
          <w:szCs w:val="30"/>
          <w:lang w:eastAsia="en-US"/>
        </w:rPr>
        <w:t xml:space="preserve">2, </w:t>
      </w:r>
      <w:r w:rsidRPr="00FE312C">
        <w:rPr>
          <w:rFonts w:ascii="Times New Roman" w:eastAsia="Calibri" w:hAnsi="Times New Roman"/>
          <w:sz w:val="28"/>
          <w:szCs w:val="30"/>
          <w:lang w:eastAsia="en-US"/>
        </w:rPr>
        <w:t xml:space="preserve">172]. В уста старухи Настасьи вкладывает автор его характеристику: человек простой, добродушный, только любит сквернословить. Его прозвище-имя довольно часто подменяют: </w:t>
      </w:r>
      <w:proofErr w:type="spellStart"/>
      <w:r w:rsidRPr="00FE312C">
        <w:rPr>
          <w:rFonts w:ascii="Times New Roman" w:eastAsia="Calibri" w:hAnsi="Times New Roman"/>
          <w:sz w:val="28"/>
          <w:szCs w:val="30"/>
          <w:lang w:eastAsia="en-US"/>
        </w:rPr>
        <w:t>Богодул-богохул</w:t>
      </w:r>
      <w:proofErr w:type="spellEnd"/>
      <w:r w:rsidRPr="00FE312C">
        <w:rPr>
          <w:rFonts w:ascii="Times New Roman" w:eastAsia="Calibri" w:hAnsi="Times New Roman"/>
          <w:sz w:val="28"/>
          <w:szCs w:val="30"/>
          <w:lang w:eastAsia="en-US"/>
        </w:rPr>
        <w:t>.</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Портрет героя скромен: седой и лохматый старичок маленького роста, босой, нос с бусину, глаза кровавые. Шагал он твёрдо и быстро, старался не опускать своей головы. Мы видим, что образ явно навеян фольклорным представлением домового, и лишь усиливается наличием в портретной характеристике человека доминантного признака домового </w:t>
      </w:r>
      <w:r w:rsidRPr="00FE312C">
        <w:rPr>
          <w:rFonts w:ascii="Times New Roman" w:eastAsia="Calibri" w:hAnsi="Times New Roman"/>
          <w:sz w:val="28"/>
          <w:szCs w:val="30"/>
          <w:lang w:eastAsia="en-US"/>
        </w:rPr>
        <w:sym w:font="Symbol" w:char="F02D"/>
      </w:r>
      <w:r w:rsidRPr="00FE312C">
        <w:rPr>
          <w:rFonts w:ascii="Times New Roman" w:eastAsia="Calibri" w:hAnsi="Times New Roman"/>
          <w:sz w:val="28"/>
          <w:szCs w:val="30"/>
          <w:lang w:eastAsia="en-US"/>
        </w:rPr>
        <w:t xml:space="preserve"> лохматостью.</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 xml:space="preserve">О происхождении </w:t>
      </w:r>
      <w:proofErr w:type="spellStart"/>
      <w:r w:rsidRPr="00FE312C">
        <w:rPr>
          <w:rFonts w:ascii="Times New Roman" w:eastAsia="Calibri" w:hAnsi="Times New Roman"/>
          <w:sz w:val="28"/>
          <w:szCs w:val="30"/>
          <w:lang w:eastAsia="en-US"/>
        </w:rPr>
        <w:t>Богодула</w:t>
      </w:r>
      <w:proofErr w:type="spellEnd"/>
      <w:r w:rsidRPr="00FE312C">
        <w:rPr>
          <w:rFonts w:ascii="Times New Roman" w:eastAsia="Calibri" w:hAnsi="Times New Roman"/>
          <w:sz w:val="28"/>
          <w:szCs w:val="30"/>
          <w:lang w:eastAsia="en-US"/>
        </w:rPr>
        <w:t xml:space="preserve"> ничего не известно. Никто не мог в точности сказать, когда он появился на остров. Он будто бы сам сроднился с этим островом, стал его неотделимой частью </w:t>
      </w:r>
    </w:p>
    <w:p w:rsidR="00FE312C" w:rsidRPr="00FE312C" w:rsidRDefault="00FE312C" w:rsidP="00FE312C">
      <w:pPr>
        <w:spacing w:after="0"/>
        <w:ind w:firstLine="709"/>
        <w:jc w:val="both"/>
        <w:rPr>
          <w:rFonts w:ascii="Times New Roman" w:eastAsia="Calibri" w:hAnsi="Times New Roman"/>
          <w:sz w:val="28"/>
          <w:szCs w:val="30"/>
          <w:lang w:eastAsia="en-US"/>
        </w:rPr>
      </w:pPr>
      <w:r w:rsidRPr="00FE312C">
        <w:rPr>
          <w:rFonts w:ascii="Times New Roman" w:eastAsia="Calibri" w:hAnsi="Times New Roman"/>
          <w:sz w:val="28"/>
          <w:szCs w:val="30"/>
          <w:lang w:eastAsia="en-US"/>
        </w:rPr>
        <w:t>Речевая характеристика героя скудна, зачастую неразборчива. Для него был характерным свист, тяжёлое дыхание, появившиеся, вероятнее всего, от старости или скрытой болезни. Звуковые сигналы говорили о недовольстве или беде, которая в скором времени должна произойти на острове.</w:t>
      </w:r>
    </w:p>
    <w:p w:rsidR="00F5179C" w:rsidRDefault="00FE312C" w:rsidP="00F5179C">
      <w:pPr>
        <w:spacing w:after="0"/>
        <w:ind w:firstLine="709"/>
        <w:jc w:val="both"/>
        <w:rPr>
          <w:rFonts w:ascii="Times New Roman" w:eastAsia="Calibri" w:hAnsi="Times New Roman"/>
          <w:sz w:val="30"/>
          <w:szCs w:val="30"/>
          <w:lang w:eastAsia="en-US"/>
        </w:rPr>
      </w:pPr>
      <w:r w:rsidRPr="00716F80">
        <w:rPr>
          <w:rFonts w:ascii="Times New Roman" w:eastAsia="Calibri" w:hAnsi="Times New Roman"/>
          <w:sz w:val="30"/>
          <w:szCs w:val="30"/>
          <w:lang w:eastAsia="en-US"/>
        </w:rPr>
        <w:t xml:space="preserve">Проанализировав два персонажа повести В. Г. Распутина, мы в полной уверенностью можем говорить о трансляции в произведении фольклорной традиции изображения эксплицитного и имплицитного домовых. </w:t>
      </w:r>
    </w:p>
    <w:p w:rsidR="009B6A1F" w:rsidRPr="00F5179C" w:rsidRDefault="00F5179C" w:rsidP="00F5179C">
      <w:pPr>
        <w:spacing w:after="0"/>
        <w:ind w:firstLine="709"/>
        <w:jc w:val="center"/>
        <w:rPr>
          <w:rFonts w:ascii="Times New Roman" w:eastAsia="Calibri" w:hAnsi="Times New Roman"/>
          <w:b/>
          <w:sz w:val="28"/>
          <w:szCs w:val="30"/>
          <w:lang w:eastAsia="en-US"/>
        </w:rPr>
      </w:pPr>
      <w:r w:rsidRPr="00F5179C">
        <w:rPr>
          <w:rFonts w:ascii="Times New Roman" w:eastAsia="Calibri" w:hAnsi="Times New Roman"/>
          <w:b/>
          <w:sz w:val="28"/>
          <w:szCs w:val="30"/>
          <w:lang w:eastAsia="en-US"/>
        </w:rPr>
        <w:t>Список использованных источников:</w:t>
      </w:r>
    </w:p>
    <w:p w:rsidR="00FE312C" w:rsidRPr="00F5179C" w:rsidRDefault="00FE312C" w:rsidP="00FE312C">
      <w:pPr>
        <w:pStyle w:val="a3"/>
        <w:numPr>
          <w:ilvl w:val="0"/>
          <w:numId w:val="1"/>
        </w:numPr>
        <w:tabs>
          <w:tab w:val="left" w:pos="0"/>
        </w:tabs>
        <w:spacing w:after="0"/>
        <w:ind w:left="0" w:firstLine="709"/>
        <w:jc w:val="both"/>
        <w:rPr>
          <w:rFonts w:ascii="Times New Roman" w:eastAsia="Calibri" w:hAnsi="Times New Roman"/>
          <w:sz w:val="28"/>
          <w:szCs w:val="26"/>
          <w:lang w:eastAsia="en-US"/>
        </w:rPr>
      </w:pPr>
      <w:proofErr w:type="spellStart"/>
      <w:r w:rsidRPr="00F5179C">
        <w:rPr>
          <w:rFonts w:ascii="Times New Roman" w:eastAsia="Calibri" w:hAnsi="Times New Roman"/>
          <w:sz w:val="28"/>
          <w:szCs w:val="26"/>
          <w:lang w:eastAsia="en-US"/>
        </w:rPr>
        <w:t>Горницкая</w:t>
      </w:r>
      <w:proofErr w:type="spellEnd"/>
      <w:r w:rsidRPr="00F5179C">
        <w:rPr>
          <w:rFonts w:ascii="Times New Roman" w:eastAsia="Calibri" w:hAnsi="Times New Roman"/>
          <w:sz w:val="28"/>
          <w:szCs w:val="26"/>
          <w:lang w:eastAsia="en-US"/>
        </w:rPr>
        <w:t xml:space="preserve">, Л. И. Место, которого нет… Острова в русской литературе / Л. И. </w:t>
      </w:r>
      <w:proofErr w:type="spellStart"/>
      <w:r w:rsidRPr="00F5179C">
        <w:rPr>
          <w:rFonts w:ascii="Times New Roman" w:eastAsia="Calibri" w:hAnsi="Times New Roman"/>
          <w:sz w:val="28"/>
          <w:szCs w:val="26"/>
          <w:lang w:eastAsia="en-US"/>
        </w:rPr>
        <w:t>Горницкая</w:t>
      </w:r>
      <w:proofErr w:type="spellEnd"/>
      <w:r w:rsidRPr="00F5179C">
        <w:rPr>
          <w:rFonts w:ascii="Times New Roman" w:eastAsia="Calibri" w:hAnsi="Times New Roman"/>
          <w:sz w:val="28"/>
          <w:szCs w:val="26"/>
          <w:lang w:eastAsia="en-US"/>
        </w:rPr>
        <w:t>, М. Ч. Ларионова. – Ростов на Дону</w:t>
      </w:r>
      <w:proofErr w:type="gramStart"/>
      <w:r w:rsidRPr="00F5179C">
        <w:rPr>
          <w:rFonts w:ascii="Times New Roman" w:eastAsia="Calibri" w:hAnsi="Times New Roman"/>
          <w:sz w:val="28"/>
          <w:szCs w:val="26"/>
          <w:lang w:eastAsia="en-US"/>
        </w:rPr>
        <w:t xml:space="preserve"> :</w:t>
      </w:r>
      <w:proofErr w:type="gramEnd"/>
      <w:r w:rsidRPr="00F5179C">
        <w:rPr>
          <w:rFonts w:ascii="Times New Roman" w:eastAsia="Calibri" w:hAnsi="Times New Roman"/>
          <w:sz w:val="28"/>
          <w:szCs w:val="26"/>
          <w:lang w:eastAsia="en-US"/>
        </w:rPr>
        <w:t xml:space="preserve"> ЮНЦ РАН, 2013. – 226 с. – Текст</w:t>
      </w:r>
      <w:proofErr w:type="gramStart"/>
      <w:r w:rsidRPr="00F5179C">
        <w:rPr>
          <w:rFonts w:ascii="Times New Roman" w:eastAsia="Calibri" w:hAnsi="Times New Roman"/>
          <w:sz w:val="28"/>
          <w:szCs w:val="26"/>
          <w:lang w:eastAsia="en-US"/>
        </w:rPr>
        <w:t xml:space="preserve"> :</w:t>
      </w:r>
      <w:proofErr w:type="gramEnd"/>
      <w:r w:rsidRPr="00F5179C">
        <w:rPr>
          <w:rFonts w:ascii="Times New Roman" w:eastAsia="Calibri" w:hAnsi="Times New Roman"/>
          <w:sz w:val="28"/>
          <w:szCs w:val="26"/>
          <w:lang w:eastAsia="en-US"/>
        </w:rPr>
        <w:t xml:space="preserve"> непосредственный.</w:t>
      </w:r>
    </w:p>
    <w:p w:rsidR="00FE312C" w:rsidRPr="00F5179C" w:rsidRDefault="00FE312C" w:rsidP="00FE312C">
      <w:pPr>
        <w:pStyle w:val="a3"/>
        <w:numPr>
          <w:ilvl w:val="0"/>
          <w:numId w:val="1"/>
        </w:numPr>
        <w:tabs>
          <w:tab w:val="left" w:pos="0"/>
        </w:tabs>
        <w:spacing w:after="0"/>
        <w:ind w:left="0" w:firstLine="709"/>
        <w:jc w:val="both"/>
        <w:rPr>
          <w:rFonts w:ascii="Times New Roman" w:eastAsia="Calibri" w:hAnsi="Times New Roman"/>
          <w:sz w:val="28"/>
          <w:szCs w:val="26"/>
          <w:lang w:eastAsia="en-US"/>
        </w:rPr>
      </w:pPr>
      <w:r w:rsidRPr="00F5179C">
        <w:rPr>
          <w:rFonts w:ascii="Times New Roman" w:eastAsia="Calibri" w:hAnsi="Times New Roman"/>
          <w:sz w:val="28"/>
          <w:szCs w:val="26"/>
          <w:lang w:eastAsia="en-US"/>
        </w:rPr>
        <w:t>Распутин, В. Г. Собрание сочинений: в 3 т. Т. 2 / В. Г. Распутин. – Москва</w:t>
      </w:r>
      <w:proofErr w:type="gramStart"/>
      <w:r w:rsidRPr="00F5179C">
        <w:rPr>
          <w:rFonts w:ascii="Times New Roman" w:eastAsia="Calibri" w:hAnsi="Times New Roman"/>
          <w:sz w:val="28"/>
          <w:szCs w:val="26"/>
          <w:lang w:eastAsia="en-US"/>
        </w:rPr>
        <w:t xml:space="preserve"> :</w:t>
      </w:r>
      <w:proofErr w:type="gramEnd"/>
      <w:r w:rsidRPr="00F5179C">
        <w:rPr>
          <w:rFonts w:ascii="Times New Roman" w:eastAsia="Calibri" w:hAnsi="Times New Roman"/>
          <w:sz w:val="28"/>
          <w:szCs w:val="26"/>
          <w:lang w:eastAsia="en-US"/>
        </w:rPr>
        <w:t xml:space="preserve"> Молодая гвардия</w:t>
      </w:r>
      <w:proofErr w:type="gramStart"/>
      <w:r w:rsidRPr="00F5179C">
        <w:rPr>
          <w:rFonts w:ascii="Times New Roman" w:eastAsia="Calibri" w:hAnsi="Times New Roman"/>
          <w:sz w:val="28"/>
          <w:szCs w:val="26"/>
          <w:lang w:eastAsia="en-US"/>
        </w:rPr>
        <w:t xml:space="preserve"> :</w:t>
      </w:r>
      <w:proofErr w:type="gramEnd"/>
      <w:r w:rsidRPr="00F5179C">
        <w:rPr>
          <w:rFonts w:ascii="Times New Roman" w:eastAsia="Calibri" w:hAnsi="Times New Roman"/>
          <w:sz w:val="28"/>
          <w:szCs w:val="26"/>
          <w:lang w:eastAsia="en-US"/>
        </w:rPr>
        <w:t xml:space="preserve"> </w:t>
      </w:r>
      <w:proofErr w:type="spellStart"/>
      <w:r w:rsidRPr="00F5179C">
        <w:rPr>
          <w:rFonts w:ascii="Times New Roman" w:eastAsia="Calibri" w:hAnsi="Times New Roman"/>
          <w:sz w:val="28"/>
          <w:szCs w:val="26"/>
          <w:lang w:eastAsia="en-US"/>
        </w:rPr>
        <w:t>Вече-АСТ</w:t>
      </w:r>
      <w:proofErr w:type="spellEnd"/>
      <w:r w:rsidRPr="00F5179C">
        <w:rPr>
          <w:rFonts w:ascii="Times New Roman" w:eastAsia="Calibri" w:hAnsi="Times New Roman"/>
          <w:sz w:val="28"/>
          <w:szCs w:val="26"/>
          <w:lang w:eastAsia="en-US"/>
        </w:rPr>
        <w:t>, 1994. – 414 с. – Текст</w:t>
      </w:r>
      <w:proofErr w:type="gramStart"/>
      <w:r w:rsidRPr="00F5179C">
        <w:rPr>
          <w:rFonts w:ascii="Times New Roman" w:eastAsia="Calibri" w:hAnsi="Times New Roman"/>
          <w:sz w:val="28"/>
          <w:szCs w:val="26"/>
          <w:lang w:eastAsia="en-US"/>
        </w:rPr>
        <w:t xml:space="preserve"> :</w:t>
      </w:r>
      <w:proofErr w:type="gramEnd"/>
      <w:r w:rsidRPr="00F5179C">
        <w:rPr>
          <w:rFonts w:ascii="Times New Roman" w:eastAsia="Calibri" w:hAnsi="Times New Roman"/>
          <w:sz w:val="28"/>
          <w:szCs w:val="26"/>
          <w:lang w:eastAsia="en-US"/>
        </w:rPr>
        <w:t xml:space="preserve"> непосредственный.</w:t>
      </w:r>
    </w:p>
    <w:p w:rsidR="00FE312C" w:rsidRPr="00F5179C" w:rsidRDefault="00FE312C" w:rsidP="00FE312C">
      <w:pPr>
        <w:pStyle w:val="a3"/>
        <w:numPr>
          <w:ilvl w:val="0"/>
          <w:numId w:val="1"/>
        </w:numPr>
        <w:tabs>
          <w:tab w:val="left" w:pos="0"/>
        </w:tabs>
        <w:spacing w:after="0"/>
        <w:ind w:left="0" w:firstLine="709"/>
        <w:jc w:val="both"/>
        <w:rPr>
          <w:rFonts w:ascii="Times New Roman" w:eastAsia="Calibri" w:hAnsi="Times New Roman"/>
          <w:sz w:val="28"/>
          <w:szCs w:val="26"/>
          <w:lang w:eastAsia="en-US"/>
        </w:rPr>
      </w:pPr>
      <w:r w:rsidRPr="00F5179C">
        <w:rPr>
          <w:rFonts w:ascii="Times New Roman" w:eastAsia="Calibri" w:hAnsi="Times New Roman"/>
          <w:sz w:val="28"/>
          <w:szCs w:val="26"/>
          <w:lang w:eastAsia="en-US"/>
        </w:rPr>
        <w:t>Семёнова, С. Г. Валентин Распутин / С. Г. Семёнова. – Москва</w:t>
      </w:r>
      <w:proofErr w:type="gramStart"/>
      <w:r w:rsidRPr="00F5179C">
        <w:rPr>
          <w:rFonts w:ascii="Times New Roman" w:eastAsia="Calibri" w:hAnsi="Times New Roman"/>
          <w:sz w:val="28"/>
          <w:szCs w:val="26"/>
          <w:lang w:eastAsia="en-US"/>
        </w:rPr>
        <w:t xml:space="preserve"> :</w:t>
      </w:r>
      <w:proofErr w:type="gramEnd"/>
      <w:r w:rsidRPr="00F5179C">
        <w:rPr>
          <w:rFonts w:ascii="Times New Roman" w:eastAsia="Calibri" w:hAnsi="Times New Roman"/>
          <w:sz w:val="28"/>
          <w:szCs w:val="26"/>
          <w:lang w:eastAsia="en-US"/>
        </w:rPr>
        <w:t xml:space="preserve"> Современная Россия, 1987. – 176 с. – Текст</w:t>
      </w:r>
      <w:proofErr w:type="gramStart"/>
      <w:r w:rsidRPr="00F5179C">
        <w:rPr>
          <w:rFonts w:ascii="Times New Roman" w:eastAsia="Calibri" w:hAnsi="Times New Roman"/>
          <w:sz w:val="28"/>
          <w:szCs w:val="26"/>
          <w:lang w:eastAsia="en-US"/>
        </w:rPr>
        <w:t xml:space="preserve"> :</w:t>
      </w:r>
      <w:proofErr w:type="gramEnd"/>
      <w:r w:rsidRPr="00F5179C">
        <w:rPr>
          <w:rFonts w:ascii="Times New Roman" w:eastAsia="Calibri" w:hAnsi="Times New Roman"/>
          <w:sz w:val="28"/>
          <w:szCs w:val="26"/>
          <w:lang w:eastAsia="en-US"/>
        </w:rPr>
        <w:t xml:space="preserve"> непосредственный.</w:t>
      </w:r>
    </w:p>
    <w:p w:rsidR="00FE312C" w:rsidRPr="00F5179C" w:rsidRDefault="00FE312C" w:rsidP="00FE312C">
      <w:pPr>
        <w:pStyle w:val="a3"/>
        <w:numPr>
          <w:ilvl w:val="0"/>
          <w:numId w:val="1"/>
        </w:numPr>
        <w:tabs>
          <w:tab w:val="left" w:pos="0"/>
        </w:tabs>
        <w:spacing w:after="0"/>
        <w:ind w:left="0" w:firstLine="709"/>
        <w:jc w:val="both"/>
        <w:rPr>
          <w:rFonts w:ascii="Times New Roman" w:eastAsia="Calibri" w:hAnsi="Times New Roman"/>
          <w:sz w:val="28"/>
          <w:szCs w:val="26"/>
          <w:lang w:eastAsia="en-US"/>
        </w:rPr>
      </w:pPr>
      <w:r w:rsidRPr="00F5179C">
        <w:rPr>
          <w:rFonts w:ascii="Times New Roman" w:eastAsia="Calibri" w:hAnsi="Times New Roman"/>
          <w:sz w:val="28"/>
          <w:szCs w:val="26"/>
          <w:lang w:eastAsia="en-US"/>
        </w:rPr>
        <w:t xml:space="preserve">Сирин, А. Д. Свет </w:t>
      </w:r>
      <w:proofErr w:type="spellStart"/>
      <w:r w:rsidRPr="00F5179C">
        <w:rPr>
          <w:rFonts w:ascii="Times New Roman" w:eastAsia="Calibri" w:hAnsi="Times New Roman"/>
          <w:sz w:val="28"/>
          <w:szCs w:val="26"/>
          <w:lang w:eastAsia="en-US"/>
        </w:rPr>
        <w:t>распутинской</w:t>
      </w:r>
      <w:proofErr w:type="spellEnd"/>
      <w:r w:rsidRPr="00F5179C">
        <w:rPr>
          <w:rFonts w:ascii="Times New Roman" w:eastAsia="Calibri" w:hAnsi="Times New Roman"/>
          <w:sz w:val="28"/>
          <w:szCs w:val="26"/>
          <w:lang w:eastAsia="en-US"/>
        </w:rPr>
        <w:t xml:space="preserve"> прозы / А. Д. Сирин. – Иркутск</w:t>
      </w:r>
      <w:proofErr w:type="gramStart"/>
      <w:r w:rsidRPr="00F5179C">
        <w:rPr>
          <w:rFonts w:ascii="Times New Roman" w:eastAsia="Calibri" w:hAnsi="Times New Roman"/>
          <w:sz w:val="28"/>
          <w:szCs w:val="26"/>
          <w:lang w:eastAsia="en-US"/>
        </w:rPr>
        <w:t xml:space="preserve"> :</w:t>
      </w:r>
      <w:proofErr w:type="gramEnd"/>
      <w:r w:rsidRPr="00F5179C">
        <w:rPr>
          <w:rFonts w:ascii="Times New Roman" w:eastAsia="Calibri" w:hAnsi="Times New Roman"/>
          <w:sz w:val="28"/>
          <w:szCs w:val="26"/>
          <w:lang w:eastAsia="en-US"/>
        </w:rPr>
        <w:t xml:space="preserve"> Сапронов, 2007. – 319 с. – ISBN 9785945350762. – Текст непосредственный.</w:t>
      </w:r>
    </w:p>
    <w:p w:rsidR="00FE312C" w:rsidRPr="00F5179C" w:rsidRDefault="00FE312C" w:rsidP="00FE312C">
      <w:pPr>
        <w:pStyle w:val="a3"/>
        <w:numPr>
          <w:ilvl w:val="0"/>
          <w:numId w:val="1"/>
        </w:numPr>
        <w:tabs>
          <w:tab w:val="left" w:pos="0"/>
        </w:tabs>
        <w:spacing w:after="0"/>
        <w:ind w:left="0" w:firstLine="709"/>
        <w:jc w:val="both"/>
        <w:rPr>
          <w:rFonts w:ascii="Times New Roman" w:eastAsia="Calibri" w:hAnsi="Times New Roman"/>
          <w:sz w:val="28"/>
          <w:szCs w:val="26"/>
          <w:lang w:eastAsia="en-US"/>
        </w:rPr>
      </w:pPr>
      <w:proofErr w:type="gramStart"/>
      <w:r w:rsidRPr="00F5179C">
        <w:rPr>
          <w:rFonts w:ascii="Times New Roman" w:eastAsia="Calibri" w:hAnsi="Times New Roman"/>
          <w:sz w:val="28"/>
          <w:szCs w:val="26"/>
          <w:lang w:eastAsia="en-US"/>
        </w:rPr>
        <w:t>Хомяков, В. И. И пришёл великий день гнева (В. Распутин «Прощание с Матёрой») / В. И. Хомяков.</w:t>
      </w:r>
      <w:proofErr w:type="gramEnd"/>
      <w:r w:rsidRPr="00F5179C">
        <w:rPr>
          <w:rFonts w:ascii="Times New Roman" w:eastAsia="Calibri" w:hAnsi="Times New Roman"/>
          <w:sz w:val="28"/>
          <w:szCs w:val="26"/>
          <w:lang w:eastAsia="en-US"/>
        </w:rPr>
        <w:t xml:space="preserve"> – Текст</w:t>
      </w:r>
      <w:proofErr w:type="gramStart"/>
      <w:r w:rsidRPr="00F5179C">
        <w:rPr>
          <w:rFonts w:ascii="Times New Roman" w:eastAsia="Calibri" w:hAnsi="Times New Roman"/>
          <w:sz w:val="28"/>
          <w:szCs w:val="26"/>
          <w:lang w:eastAsia="en-US"/>
        </w:rPr>
        <w:t xml:space="preserve"> :</w:t>
      </w:r>
      <w:proofErr w:type="gramEnd"/>
      <w:r w:rsidRPr="00F5179C">
        <w:rPr>
          <w:rFonts w:ascii="Times New Roman" w:eastAsia="Calibri" w:hAnsi="Times New Roman"/>
          <w:sz w:val="28"/>
          <w:szCs w:val="26"/>
          <w:lang w:eastAsia="en-US"/>
        </w:rPr>
        <w:t xml:space="preserve"> непосредственный. // Филологический ежегодник. – 1998. – № 1. – С. 40-43.</w:t>
      </w:r>
    </w:p>
    <w:p w:rsidR="00FE312C" w:rsidRPr="006601B0" w:rsidRDefault="00FE312C" w:rsidP="00FE312C">
      <w:pPr>
        <w:pStyle w:val="a3"/>
        <w:tabs>
          <w:tab w:val="left" w:pos="0"/>
        </w:tabs>
        <w:spacing w:after="0"/>
        <w:ind w:left="709" w:firstLine="0"/>
        <w:jc w:val="both"/>
        <w:rPr>
          <w:rFonts w:ascii="Times New Roman" w:eastAsia="Calibri" w:hAnsi="Times New Roman"/>
          <w:sz w:val="26"/>
          <w:szCs w:val="26"/>
          <w:lang w:eastAsia="en-US"/>
        </w:rPr>
      </w:pPr>
    </w:p>
    <w:p w:rsidR="00FE312C" w:rsidRDefault="00FE312C" w:rsidP="00227C9E"/>
    <w:sectPr w:rsidR="00FE312C" w:rsidSect="009B6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E7620"/>
    <w:multiLevelType w:val="hybridMultilevel"/>
    <w:tmpl w:val="005879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12C"/>
    <w:rsid w:val="000B0054"/>
    <w:rsid w:val="0012633D"/>
    <w:rsid w:val="00227C9E"/>
    <w:rsid w:val="003A16C1"/>
    <w:rsid w:val="00832A26"/>
    <w:rsid w:val="009B6A1F"/>
    <w:rsid w:val="00A03C3C"/>
    <w:rsid w:val="00F34DC1"/>
    <w:rsid w:val="00F5179C"/>
    <w:rsid w:val="00FE312C"/>
    <w:rsid w:val="00FF2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2C"/>
    <w:pPr>
      <w:spacing w:after="120" w:line="240" w:lineRule="auto"/>
      <w:ind w:firstLine="720"/>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312C"/>
    <w:pPr>
      <w:ind w:left="720"/>
      <w:contextualSpacing/>
    </w:pPr>
  </w:style>
  <w:style w:type="character" w:customStyle="1" w:styleId="a4">
    <w:name w:val="Абзац списка Знак"/>
    <w:link w:val="a3"/>
    <w:uiPriority w:val="34"/>
    <w:locked/>
    <w:rsid w:val="00FE312C"/>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1540</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Цыганкова Нина</dc:creator>
  <cp:lastModifiedBy>Цыганкова Нина</cp:lastModifiedBy>
  <cp:revision>5</cp:revision>
  <dcterms:created xsi:type="dcterms:W3CDTF">2021-09-27T17:01:00Z</dcterms:created>
  <dcterms:modified xsi:type="dcterms:W3CDTF">2022-07-26T15:34:00Z</dcterms:modified>
</cp:coreProperties>
</file>