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5947" w14:textId="384979B1" w:rsidR="00AC7726" w:rsidRPr="004E624B" w:rsidRDefault="00AC7726" w:rsidP="001A4A14">
      <w:pPr>
        <w:spacing w:after="0" w:line="360" w:lineRule="auto"/>
        <w:jc w:val="center"/>
        <w:rPr>
          <w:rFonts w:ascii="Times New Roman" w:hAnsi="Times New Roman" w:cs="Times New Roman"/>
          <w:sz w:val="26"/>
          <w:szCs w:val="26"/>
        </w:rPr>
      </w:pPr>
      <w:r w:rsidRPr="004E624B">
        <w:rPr>
          <w:rFonts w:ascii="Times New Roman" w:hAnsi="Times New Roman" w:cs="Times New Roman"/>
          <w:sz w:val="26"/>
          <w:szCs w:val="26"/>
        </w:rPr>
        <w:t>МИНИСТЕРСТВО ОБРАЗОВАНИЯ И НАУКИ</w:t>
      </w:r>
      <w:r w:rsidR="00134C1F" w:rsidRPr="004E624B">
        <w:rPr>
          <w:rFonts w:ascii="Times New Roman" w:hAnsi="Times New Roman" w:cs="Times New Roman"/>
          <w:sz w:val="26"/>
          <w:szCs w:val="26"/>
        </w:rPr>
        <w:t xml:space="preserve"> </w:t>
      </w:r>
      <w:r w:rsidRPr="004E624B">
        <w:rPr>
          <w:rFonts w:ascii="Times New Roman" w:hAnsi="Times New Roman" w:cs="Times New Roman"/>
          <w:sz w:val="26"/>
          <w:szCs w:val="26"/>
        </w:rPr>
        <w:t>РОССИЙСКОЙ ФЕДЕРАЦИИ</w:t>
      </w:r>
    </w:p>
    <w:p w14:paraId="10380BFB" w14:textId="77777777" w:rsidR="0086491E" w:rsidRPr="008D1F47" w:rsidRDefault="00AC7726" w:rsidP="008D1F47">
      <w:pPr>
        <w:spacing w:after="0" w:line="360" w:lineRule="auto"/>
        <w:jc w:val="center"/>
        <w:rPr>
          <w:rFonts w:ascii="Times New Roman" w:hAnsi="Times New Roman" w:cs="Times New Roman"/>
          <w:sz w:val="28"/>
          <w:szCs w:val="28"/>
        </w:rPr>
      </w:pPr>
      <w:r w:rsidRPr="008D1F47">
        <w:rPr>
          <w:rFonts w:ascii="Times New Roman" w:hAnsi="Times New Roman" w:cs="Times New Roman"/>
          <w:sz w:val="28"/>
          <w:szCs w:val="28"/>
        </w:rPr>
        <w:t xml:space="preserve">Государственное бюджетное образовательное учреждение </w:t>
      </w:r>
    </w:p>
    <w:p w14:paraId="0C3B1D00" w14:textId="5E883D84" w:rsidR="001A4A14" w:rsidRPr="008D1F47" w:rsidRDefault="00AC7726" w:rsidP="008D1F47">
      <w:pPr>
        <w:spacing w:after="0" w:line="360" w:lineRule="auto"/>
        <w:jc w:val="center"/>
        <w:rPr>
          <w:rFonts w:ascii="Times New Roman" w:hAnsi="Times New Roman" w:cs="Times New Roman"/>
          <w:sz w:val="28"/>
          <w:szCs w:val="28"/>
        </w:rPr>
      </w:pPr>
      <w:r w:rsidRPr="008D1F47">
        <w:rPr>
          <w:rFonts w:ascii="Times New Roman" w:hAnsi="Times New Roman" w:cs="Times New Roman"/>
          <w:sz w:val="28"/>
          <w:szCs w:val="28"/>
        </w:rPr>
        <w:t xml:space="preserve">высшего образования </w:t>
      </w:r>
    </w:p>
    <w:p w14:paraId="452C3F10" w14:textId="77777777" w:rsidR="001A4A14" w:rsidRPr="008D1F47" w:rsidRDefault="00AC7726" w:rsidP="008D1F47">
      <w:pPr>
        <w:spacing w:after="0" w:line="360" w:lineRule="auto"/>
        <w:jc w:val="center"/>
        <w:rPr>
          <w:rFonts w:ascii="Times New Roman" w:hAnsi="Times New Roman" w:cs="Times New Roman"/>
          <w:sz w:val="28"/>
          <w:szCs w:val="28"/>
        </w:rPr>
      </w:pPr>
      <w:r w:rsidRPr="008D1F47">
        <w:rPr>
          <w:rFonts w:ascii="Times New Roman" w:hAnsi="Times New Roman" w:cs="Times New Roman"/>
          <w:sz w:val="28"/>
          <w:szCs w:val="28"/>
        </w:rPr>
        <w:t>«ИВАНОВСКИЙ ГОСУДАРСТВЕННЫЙ УНИВЕРСИТЕТ»</w:t>
      </w:r>
    </w:p>
    <w:p w14:paraId="5EB5E714" w14:textId="77777777" w:rsidR="001A4A14" w:rsidRPr="008D1F47" w:rsidRDefault="001A4A14" w:rsidP="008D1F47">
      <w:pPr>
        <w:spacing w:after="0" w:line="360" w:lineRule="auto"/>
        <w:jc w:val="center"/>
        <w:rPr>
          <w:rFonts w:ascii="Times New Roman" w:hAnsi="Times New Roman" w:cs="Times New Roman"/>
          <w:sz w:val="28"/>
          <w:szCs w:val="28"/>
        </w:rPr>
      </w:pPr>
      <w:r w:rsidRPr="008D1F47">
        <w:rPr>
          <w:rFonts w:ascii="Times New Roman" w:hAnsi="Times New Roman" w:cs="Times New Roman"/>
          <w:sz w:val="28"/>
          <w:szCs w:val="28"/>
        </w:rPr>
        <w:t>Институт социально-экономических наук</w:t>
      </w:r>
    </w:p>
    <w:p w14:paraId="358E4F41" w14:textId="2703504C" w:rsidR="001A4A14" w:rsidRPr="008D1F47" w:rsidRDefault="00F2495A" w:rsidP="008D1F47">
      <w:pPr>
        <w:spacing w:after="0" w:line="360" w:lineRule="auto"/>
        <w:jc w:val="center"/>
        <w:rPr>
          <w:rFonts w:ascii="Times New Roman" w:hAnsi="Times New Roman" w:cs="Times New Roman"/>
          <w:sz w:val="28"/>
          <w:szCs w:val="28"/>
        </w:rPr>
      </w:pPr>
      <w:hyperlink r:id="rId8" w:history="1">
        <w:r w:rsidR="001A4A14" w:rsidRPr="008D1F47">
          <w:rPr>
            <w:rFonts w:ascii="Times New Roman" w:hAnsi="Times New Roman" w:cs="Times New Roman"/>
            <w:sz w:val="28"/>
            <w:szCs w:val="28"/>
          </w:rPr>
          <w:t>Кафедра финансов, бухгалтерского учета и банковского дела</w:t>
        </w:r>
      </w:hyperlink>
    </w:p>
    <w:p w14:paraId="0E3CA173" w14:textId="77777777" w:rsidR="008D1F47" w:rsidRDefault="008D1F47" w:rsidP="008D1F47">
      <w:pPr>
        <w:spacing w:after="100" w:line="360" w:lineRule="auto"/>
        <w:jc w:val="center"/>
        <w:rPr>
          <w:rFonts w:ascii="Times New Roman" w:hAnsi="Times New Roman" w:cs="Times New Roman"/>
          <w:sz w:val="28"/>
          <w:szCs w:val="28"/>
        </w:rPr>
      </w:pPr>
    </w:p>
    <w:p w14:paraId="770CFE17" w14:textId="77777777" w:rsidR="008D1F47" w:rsidRDefault="008D1F47" w:rsidP="008D1F47">
      <w:pPr>
        <w:spacing w:after="100" w:line="360" w:lineRule="auto"/>
        <w:jc w:val="center"/>
        <w:rPr>
          <w:rFonts w:ascii="Times New Roman" w:hAnsi="Times New Roman" w:cs="Times New Roman"/>
          <w:sz w:val="28"/>
          <w:szCs w:val="28"/>
        </w:rPr>
      </w:pPr>
    </w:p>
    <w:p w14:paraId="73EF15A0" w14:textId="77777777" w:rsidR="008D1F47" w:rsidRDefault="008D1F47" w:rsidP="008D1F47">
      <w:pPr>
        <w:spacing w:after="100" w:line="360" w:lineRule="auto"/>
        <w:jc w:val="center"/>
        <w:rPr>
          <w:rFonts w:ascii="Times New Roman" w:hAnsi="Times New Roman" w:cs="Times New Roman"/>
          <w:sz w:val="28"/>
          <w:szCs w:val="28"/>
        </w:rPr>
      </w:pPr>
    </w:p>
    <w:p w14:paraId="25B4FBAE" w14:textId="77777777" w:rsidR="008D1F47" w:rsidRDefault="008D1F47" w:rsidP="008D1F47">
      <w:pPr>
        <w:spacing w:after="100" w:line="360" w:lineRule="auto"/>
        <w:jc w:val="center"/>
        <w:rPr>
          <w:rFonts w:ascii="Times New Roman" w:hAnsi="Times New Roman" w:cs="Times New Roman"/>
          <w:sz w:val="28"/>
          <w:szCs w:val="28"/>
        </w:rPr>
      </w:pPr>
    </w:p>
    <w:p w14:paraId="2B8C87A8" w14:textId="361D8646" w:rsidR="008D1F47" w:rsidRDefault="0086491E" w:rsidP="008D1F47">
      <w:pPr>
        <w:spacing w:after="100" w:line="360" w:lineRule="auto"/>
        <w:jc w:val="center"/>
        <w:rPr>
          <w:rFonts w:ascii="Times New Roman" w:hAnsi="Times New Roman" w:cs="Times New Roman"/>
          <w:sz w:val="28"/>
          <w:szCs w:val="28"/>
        </w:rPr>
      </w:pPr>
      <w:r w:rsidRPr="008D1F47">
        <w:rPr>
          <w:rFonts w:ascii="Times New Roman" w:hAnsi="Times New Roman" w:cs="Times New Roman"/>
          <w:sz w:val="28"/>
          <w:szCs w:val="28"/>
        </w:rPr>
        <w:t>КУРСОВАЯ РАБОТА</w:t>
      </w:r>
    </w:p>
    <w:p w14:paraId="6C6D9898" w14:textId="3D8ED4F5" w:rsidR="00AC7726" w:rsidRPr="008D1F47" w:rsidRDefault="00D81761" w:rsidP="008D1F47">
      <w:pPr>
        <w:spacing w:after="0" w:line="360" w:lineRule="auto"/>
        <w:jc w:val="center"/>
        <w:rPr>
          <w:rFonts w:ascii="Times New Roman" w:hAnsi="Times New Roman" w:cs="Times New Roman"/>
          <w:sz w:val="28"/>
          <w:szCs w:val="28"/>
        </w:rPr>
      </w:pPr>
      <w:r w:rsidRPr="008D1F47">
        <w:rPr>
          <w:rFonts w:ascii="Times New Roman" w:hAnsi="Times New Roman" w:cs="Times New Roman"/>
          <w:sz w:val="28"/>
          <w:szCs w:val="28"/>
        </w:rPr>
        <w:t>п</w:t>
      </w:r>
      <w:r w:rsidR="00AC7726" w:rsidRPr="008D1F47">
        <w:rPr>
          <w:rFonts w:ascii="Times New Roman" w:hAnsi="Times New Roman" w:cs="Times New Roman"/>
          <w:sz w:val="28"/>
          <w:szCs w:val="28"/>
        </w:rPr>
        <w:t>о</w:t>
      </w:r>
      <w:r w:rsidR="0086491E" w:rsidRPr="008D1F47">
        <w:rPr>
          <w:rFonts w:ascii="Times New Roman" w:hAnsi="Times New Roman" w:cs="Times New Roman"/>
          <w:sz w:val="28"/>
          <w:szCs w:val="28"/>
        </w:rPr>
        <w:t xml:space="preserve"> дисциплине</w:t>
      </w:r>
      <w:r w:rsidR="00AC7726" w:rsidRPr="008D1F47">
        <w:rPr>
          <w:rFonts w:ascii="Times New Roman" w:hAnsi="Times New Roman" w:cs="Times New Roman"/>
          <w:sz w:val="28"/>
          <w:szCs w:val="28"/>
        </w:rPr>
        <w:t xml:space="preserve">: </w:t>
      </w:r>
      <w:r w:rsidR="00ED60B8" w:rsidRPr="008D1F47">
        <w:rPr>
          <w:rFonts w:ascii="Times New Roman" w:hAnsi="Times New Roman" w:cs="Times New Roman"/>
          <w:sz w:val="28"/>
          <w:szCs w:val="28"/>
        </w:rPr>
        <w:t>Денежное обращение и кредитная система</w:t>
      </w:r>
    </w:p>
    <w:p w14:paraId="07BC14BD" w14:textId="77777777" w:rsidR="008D1F47" w:rsidRDefault="00D81761" w:rsidP="00C9471F">
      <w:pPr>
        <w:pStyle w:val="ae"/>
        <w:jc w:val="center"/>
        <w:rPr>
          <w:rFonts w:ascii="Times New Roman" w:hAnsi="Times New Roman" w:cs="Times New Roman"/>
          <w:b/>
          <w:bCs/>
          <w:sz w:val="28"/>
          <w:szCs w:val="28"/>
        </w:rPr>
      </w:pPr>
      <w:bookmarkStart w:id="0" w:name="_Toc56985338"/>
      <w:bookmarkStart w:id="1" w:name="_Toc56986107"/>
      <w:bookmarkStart w:id="2" w:name="_Toc57022072"/>
      <w:bookmarkStart w:id="3" w:name="_Toc57024386"/>
      <w:bookmarkStart w:id="4" w:name="_Toc57026221"/>
      <w:bookmarkStart w:id="5" w:name="_Toc57027000"/>
      <w:bookmarkStart w:id="6" w:name="_Toc119802459"/>
      <w:bookmarkStart w:id="7" w:name="_Toc119802555"/>
      <w:bookmarkStart w:id="8" w:name="_Toc119833864"/>
      <w:bookmarkStart w:id="9" w:name="_Toc119883419"/>
      <w:r w:rsidRPr="008D1F47">
        <w:rPr>
          <w:rFonts w:ascii="Times New Roman" w:hAnsi="Times New Roman" w:cs="Times New Roman"/>
          <w:sz w:val="28"/>
          <w:szCs w:val="28"/>
        </w:rPr>
        <w:t>н</w:t>
      </w:r>
      <w:r w:rsidR="00AC7726" w:rsidRPr="008D1F47">
        <w:rPr>
          <w:rFonts w:ascii="Times New Roman" w:hAnsi="Times New Roman" w:cs="Times New Roman"/>
          <w:sz w:val="28"/>
          <w:szCs w:val="28"/>
        </w:rPr>
        <w:t xml:space="preserve">а тему: </w:t>
      </w:r>
      <w:r w:rsidR="00AC7726" w:rsidRPr="008D1F47">
        <w:rPr>
          <w:rFonts w:ascii="Times New Roman" w:hAnsi="Times New Roman" w:cs="Times New Roman"/>
          <w:b/>
          <w:bCs/>
          <w:sz w:val="28"/>
          <w:szCs w:val="28"/>
        </w:rPr>
        <w:t>«</w:t>
      </w:r>
      <w:r w:rsidR="009F6FFB" w:rsidRPr="008D1F47">
        <w:rPr>
          <w:rFonts w:ascii="Times New Roman" w:hAnsi="Times New Roman" w:cs="Times New Roman"/>
          <w:b/>
          <w:bCs/>
          <w:sz w:val="28"/>
          <w:szCs w:val="28"/>
        </w:rPr>
        <w:t>Понятие, сущность и структура современной</w:t>
      </w:r>
      <w:r w:rsidR="00C9471F" w:rsidRPr="008D1F47">
        <w:rPr>
          <w:rFonts w:ascii="Times New Roman" w:hAnsi="Times New Roman" w:cs="Times New Roman"/>
          <w:b/>
          <w:bCs/>
          <w:sz w:val="28"/>
          <w:szCs w:val="28"/>
        </w:rPr>
        <w:t xml:space="preserve"> </w:t>
      </w:r>
    </w:p>
    <w:p w14:paraId="35D1853C" w14:textId="0F3D0E38" w:rsidR="00AC7726" w:rsidRPr="008D1F47" w:rsidRDefault="009F6FFB" w:rsidP="008D1F47">
      <w:pPr>
        <w:pStyle w:val="ae"/>
        <w:jc w:val="center"/>
        <w:rPr>
          <w:rFonts w:ascii="Times New Roman" w:hAnsi="Times New Roman" w:cs="Times New Roman"/>
          <w:b/>
          <w:bCs/>
          <w:sz w:val="28"/>
          <w:szCs w:val="28"/>
        </w:rPr>
      </w:pPr>
      <w:r w:rsidRPr="008D1F47">
        <w:rPr>
          <w:rFonts w:ascii="Times New Roman" w:hAnsi="Times New Roman" w:cs="Times New Roman"/>
          <w:b/>
          <w:bCs/>
          <w:sz w:val="28"/>
          <w:szCs w:val="28"/>
        </w:rPr>
        <w:t>кредитной системы РФ</w:t>
      </w:r>
      <w:r w:rsidR="00AC7726" w:rsidRPr="008D1F47">
        <w:rPr>
          <w:rFonts w:ascii="Times New Roman" w:hAnsi="Times New Roman" w:cs="Times New Roman"/>
          <w:b/>
          <w:bCs/>
          <w:sz w:val="28"/>
          <w:szCs w:val="28"/>
        </w:rPr>
        <w:t>»</w:t>
      </w:r>
      <w:bookmarkEnd w:id="0"/>
      <w:bookmarkEnd w:id="1"/>
      <w:bookmarkEnd w:id="2"/>
      <w:bookmarkEnd w:id="3"/>
      <w:bookmarkEnd w:id="4"/>
      <w:bookmarkEnd w:id="5"/>
      <w:bookmarkEnd w:id="6"/>
      <w:bookmarkEnd w:id="7"/>
      <w:bookmarkEnd w:id="8"/>
      <w:bookmarkEnd w:id="9"/>
    </w:p>
    <w:p w14:paraId="4F755978" w14:textId="00C116D8" w:rsidR="005C245F" w:rsidRPr="008D1F47" w:rsidRDefault="005C245F" w:rsidP="005C245F">
      <w:pPr>
        <w:pStyle w:val="ae"/>
        <w:rPr>
          <w:rFonts w:ascii="Times New Roman" w:hAnsi="Times New Roman" w:cs="Times New Roman"/>
          <w:sz w:val="28"/>
          <w:szCs w:val="28"/>
        </w:rPr>
      </w:pPr>
    </w:p>
    <w:p w14:paraId="05CE3180" w14:textId="597E3A3B" w:rsidR="005C245F" w:rsidRPr="008D1F47" w:rsidRDefault="005C245F" w:rsidP="005C245F">
      <w:pPr>
        <w:pStyle w:val="ae"/>
        <w:rPr>
          <w:rFonts w:ascii="Times New Roman" w:hAnsi="Times New Roman" w:cs="Times New Roman"/>
          <w:sz w:val="28"/>
          <w:szCs w:val="28"/>
        </w:rPr>
      </w:pPr>
    </w:p>
    <w:p w14:paraId="5A8CDBB3" w14:textId="5C7F1C0D" w:rsidR="005C245F" w:rsidRPr="008D1F47" w:rsidRDefault="005C245F" w:rsidP="005C245F">
      <w:pPr>
        <w:pStyle w:val="ae"/>
        <w:rPr>
          <w:rFonts w:ascii="Times New Roman" w:hAnsi="Times New Roman" w:cs="Times New Roman"/>
          <w:sz w:val="28"/>
          <w:szCs w:val="28"/>
        </w:rPr>
      </w:pPr>
    </w:p>
    <w:p w14:paraId="3C632724" w14:textId="77777777" w:rsidR="005C245F" w:rsidRPr="008D1F47" w:rsidRDefault="005C245F" w:rsidP="005C245F">
      <w:pPr>
        <w:pStyle w:val="ae"/>
        <w:rPr>
          <w:rFonts w:ascii="Times New Roman" w:hAnsi="Times New Roman" w:cs="Times New Roman"/>
          <w:sz w:val="28"/>
          <w:szCs w:val="28"/>
        </w:rPr>
      </w:pPr>
    </w:p>
    <w:p w14:paraId="710C8ECF" w14:textId="6E10C873" w:rsidR="005C245F" w:rsidRPr="008D1F47" w:rsidRDefault="005C245F" w:rsidP="005C245F">
      <w:pPr>
        <w:pStyle w:val="ae"/>
        <w:rPr>
          <w:rFonts w:ascii="Times New Roman" w:hAnsi="Times New Roman" w:cs="Times New Roman"/>
          <w:sz w:val="28"/>
          <w:szCs w:val="28"/>
        </w:rPr>
      </w:pPr>
    </w:p>
    <w:p w14:paraId="42657FCC" w14:textId="77777777" w:rsidR="005C245F" w:rsidRPr="008D1F47" w:rsidRDefault="005C245F" w:rsidP="005C245F">
      <w:pPr>
        <w:pStyle w:val="ae"/>
        <w:rPr>
          <w:rFonts w:ascii="Times New Roman" w:hAnsi="Times New Roman" w:cs="Times New Roman"/>
          <w:sz w:val="28"/>
          <w:szCs w:val="28"/>
        </w:rPr>
      </w:pPr>
    </w:p>
    <w:p w14:paraId="0386AB5A" w14:textId="0F1791EE" w:rsidR="0090722D" w:rsidRPr="008D1F47" w:rsidRDefault="00AC7726" w:rsidP="00D74FA6">
      <w:pPr>
        <w:shd w:val="clear" w:color="auto" w:fill="FFFFFF"/>
        <w:spacing w:after="0" w:line="360" w:lineRule="auto"/>
        <w:ind w:left="4111"/>
        <w:textAlignment w:val="center"/>
        <w:outlineLvl w:val="2"/>
        <w:rPr>
          <w:rFonts w:ascii="Times New Roman" w:hAnsi="Times New Roman" w:cs="Times New Roman"/>
          <w:sz w:val="28"/>
          <w:szCs w:val="28"/>
        </w:rPr>
      </w:pPr>
      <w:bookmarkStart w:id="10" w:name="_Toc56985339"/>
      <w:bookmarkStart w:id="11" w:name="_Toc56986108"/>
      <w:bookmarkStart w:id="12" w:name="_Toc57022073"/>
      <w:bookmarkStart w:id="13" w:name="_Toc57024387"/>
      <w:bookmarkStart w:id="14" w:name="_Toc57026222"/>
      <w:bookmarkStart w:id="15" w:name="_Toc57027001"/>
      <w:bookmarkStart w:id="16" w:name="_Toc119802460"/>
      <w:bookmarkStart w:id="17" w:name="_Toc119802556"/>
      <w:bookmarkStart w:id="18" w:name="_Toc119833865"/>
      <w:bookmarkStart w:id="19" w:name="_Toc119883420"/>
      <w:bookmarkStart w:id="20" w:name="_Toc120211872"/>
      <w:bookmarkStart w:id="21" w:name="_Toc120482158"/>
      <w:bookmarkStart w:id="22" w:name="_Toc120482198"/>
      <w:bookmarkStart w:id="23" w:name="_Toc120482273"/>
      <w:bookmarkStart w:id="24" w:name="_Toc120489980"/>
      <w:bookmarkStart w:id="25" w:name="_Toc120490087"/>
      <w:r w:rsidRPr="008D1F47">
        <w:rPr>
          <w:rFonts w:ascii="Times New Roman" w:hAnsi="Times New Roman" w:cs="Times New Roman"/>
          <w:b/>
          <w:bCs/>
          <w:sz w:val="28"/>
          <w:szCs w:val="28"/>
        </w:rPr>
        <w:t>Выполнил</w:t>
      </w:r>
      <w:r w:rsidR="008D1F47">
        <w:rPr>
          <w:rFonts w:ascii="Times New Roman" w:hAnsi="Times New Roman" w:cs="Times New Roman"/>
          <w:b/>
          <w:bCs/>
          <w:sz w:val="28"/>
          <w:szCs w:val="28"/>
        </w:rPr>
        <w:t>а</w:t>
      </w:r>
      <w:r w:rsidRPr="008D1F47">
        <w:rPr>
          <w:rFonts w:ascii="Times New Roman" w:hAnsi="Times New Roman" w:cs="Times New Roman"/>
          <w:b/>
          <w:bCs/>
          <w:sz w:val="28"/>
          <w:szCs w:val="28"/>
        </w:rPr>
        <w:t>:</w:t>
      </w:r>
      <w:r w:rsidRPr="008D1F47">
        <w:rPr>
          <w:rFonts w:ascii="Times New Roman" w:hAnsi="Times New Roman" w:cs="Times New Roman"/>
          <w:sz w:val="28"/>
          <w:szCs w:val="28"/>
        </w:rPr>
        <w:t xml:space="preserve"> студентка </w:t>
      </w:r>
      <w:r w:rsidR="0044503C" w:rsidRPr="008D1F47">
        <w:rPr>
          <w:rFonts w:ascii="Times New Roman" w:hAnsi="Times New Roman" w:cs="Times New Roman"/>
          <w:sz w:val="28"/>
          <w:szCs w:val="28"/>
        </w:rPr>
        <w:t>3</w:t>
      </w:r>
      <w:r w:rsidRPr="008D1F47">
        <w:rPr>
          <w:rFonts w:ascii="Times New Roman" w:hAnsi="Times New Roman" w:cs="Times New Roman"/>
          <w:sz w:val="28"/>
          <w:szCs w:val="28"/>
        </w:rPr>
        <w:t xml:space="preserve"> курса</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134C1F" w:rsidRPr="008D1F47">
        <w:rPr>
          <w:rFonts w:ascii="Times New Roman" w:hAnsi="Times New Roman" w:cs="Times New Roman"/>
          <w:sz w:val="28"/>
          <w:szCs w:val="28"/>
        </w:rPr>
        <w:t xml:space="preserve"> </w:t>
      </w:r>
    </w:p>
    <w:p w14:paraId="6DAE1550" w14:textId="26FDB2D3" w:rsidR="0044503C" w:rsidRPr="008D1F47" w:rsidRDefault="0044503C" w:rsidP="00D74FA6">
      <w:pPr>
        <w:shd w:val="clear" w:color="auto" w:fill="FFFFFF"/>
        <w:spacing w:after="0" w:line="360" w:lineRule="auto"/>
        <w:ind w:left="4111"/>
        <w:textAlignment w:val="center"/>
        <w:outlineLvl w:val="2"/>
        <w:rPr>
          <w:rFonts w:ascii="Times New Roman" w:eastAsia="Times New Roman" w:hAnsi="Times New Roman" w:cs="Times New Roman"/>
          <w:color w:val="000000" w:themeColor="text1"/>
          <w:sz w:val="28"/>
          <w:szCs w:val="28"/>
        </w:rPr>
      </w:pPr>
      <w:bookmarkStart w:id="26" w:name="_Toc119802461"/>
      <w:bookmarkStart w:id="27" w:name="_Toc119802557"/>
      <w:bookmarkStart w:id="28" w:name="_Toc119833866"/>
      <w:bookmarkStart w:id="29" w:name="_Toc119883421"/>
      <w:bookmarkStart w:id="30" w:name="_Toc120211873"/>
      <w:bookmarkStart w:id="31" w:name="_Toc120482159"/>
      <w:bookmarkStart w:id="32" w:name="_Toc120482199"/>
      <w:bookmarkStart w:id="33" w:name="_Toc120482274"/>
      <w:bookmarkStart w:id="34" w:name="_Toc120489981"/>
      <w:bookmarkStart w:id="35" w:name="_Toc120490088"/>
      <w:bookmarkStart w:id="36" w:name="_Toc56985341"/>
      <w:bookmarkStart w:id="37" w:name="_Toc56986110"/>
      <w:bookmarkStart w:id="38" w:name="_Toc57022075"/>
      <w:bookmarkStart w:id="39" w:name="_Toc57024389"/>
      <w:bookmarkStart w:id="40" w:name="_Toc57026224"/>
      <w:bookmarkStart w:id="41" w:name="_Toc57027003"/>
      <w:r w:rsidRPr="008D1F47">
        <w:rPr>
          <w:rFonts w:ascii="Times New Roman" w:eastAsia="Times New Roman" w:hAnsi="Times New Roman" w:cs="Times New Roman"/>
          <w:color w:val="000000" w:themeColor="text1"/>
          <w:sz w:val="28"/>
          <w:szCs w:val="28"/>
        </w:rPr>
        <w:t>по направлению Экономика</w:t>
      </w:r>
      <w:bookmarkEnd w:id="26"/>
      <w:bookmarkEnd w:id="27"/>
      <w:bookmarkEnd w:id="28"/>
      <w:bookmarkEnd w:id="29"/>
      <w:bookmarkEnd w:id="30"/>
      <w:bookmarkEnd w:id="31"/>
      <w:bookmarkEnd w:id="32"/>
      <w:bookmarkEnd w:id="33"/>
      <w:bookmarkEnd w:id="34"/>
      <w:bookmarkEnd w:id="35"/>
      <w:r w:rsidRPr="008D1F47">
        <w:rPr>
          <w:rFonts w:ascii="Times New Roman" w:eastAsia="Times New Roman" w:hAnsi="Times New Roman" w:cs="Times New Roman"/>
          <w:color w:val="000000" w:themeColor="text1"/>
          <w:sz w:val="28"/>
          <w:szCs w:val="28"/>
        </w:rPr>
        <w:t xml:space="preserve"> </w:t>
      </w:r>
    </w:p>
    <w:p w14:paraId="733F529B" w14:textId="1BA22262" w:rsidR="0044503C" w:rsidRPr="008D1F47" w:rsidRDefault="0044503C" w:rsidP="00D74FA6">
      <w:pPr>
        <w:shd w:val="clear" w:color="auto" w:fill="FFFFFF"/>
        <w:spacing w:after="0" w:line="360" w:lineRule="auto"/>
        <w:ind w:left="4111"/>
        <w:textAlignment w:val="center"/>
        <w:outlineLvl w:val="2"/>
        <w:rPr>
          <w:rFonts w:ascii="Times New Roman" w:eastAsia="Times New Roman" w:hAnsi="Times New Roman" w:cs="Times New Roman"/>
          <w:color w:val="000000" w:themeColor="text1"/>
          <w:sz w:val="28"/>
          <w:szCs w:val="28"/>
        </w:rPr>
      </w:pPr>
      <w:bookmarkStart w:id="42" w:name="_Toc119802462"/>
      <w:bookmarkStart w:id="43" w:name="_Toc119802558"/>
      <w:bookmarkStart w:id="44" w:name="_Toc119833867"/>
      <w:bookmarkStart w:id="45" w:name="_Toc119883422"/>
      <w:bookmarkStart w:id="46" w:name="_Toc120211874"/>
      <w:bookmarkStart w:id="47" w:name="_Toc120482160"/>
      <w:bookmarkStart w:id="48" w:name="_Toc120482200"/>
      <w:bookmarkStart w:id="49" w:name="_Toc120482275"/>
      <w:bookmarkStart w:id="50" w:name="_Toc120489982"/>
      <w:bookmarkStart w:id="51" w:name="_Toc120490089"/>
      <w:r w:rsidRPr="008D1F47">
        <w:rPr>
          <w:rFonts w:ascii="Times New Roman" w:eastAsia="Times New Roman" w:hAnsi="Times New Roman" w:cs="Times New Roman"/>
          <w:color w:val="000000" w:themeColor="text1"/>
          <w:sz w:val="28"/>
          <w:szCs w:val="28"/>
        </w:rPr>
        <w:t>«Финансы и кредит»</w:t>
      </w:r>
      <w:bookmarkEnd w:id="42"/>
      <w:bookmarkEnd w:id="43"/>
      <w:bookmarkEnd w:id="44"/>
      <w:bookmarkEnd w:id="45"/>
      <w:bookmarkEnd w:id="46"/>
      <w:bookmarkEnd w:id="47"/>
      <w:bookmarkEnd w:id="48"/>
      <w:bookmarkEnd w:id="49"/>
      <w:bookmarkEnd w:id="50"/>
      <w:bookmarkEnd w:id="51"/>
    </w:p>
    <w:p w14:paraId="0C67BDFF" w14:textId="36C1E69A" w:rsidR="00AC7726" w:rsidRPr="008D1F47" w:rsidRDefault="00AC7726" w:rsidP="00D74FA6">
      <w:pPr>
        <w:shd w:val="clear" w:color="auto" w:fill="FFFFFF"/>
        <w:spacing w:after="0" w:line="360" w:lineRule="auto"/>
        <w:ind w:left="4111"/>
        <w:textAlignment w:val="center"/>
        <w:outlineLvl w:val="2"/>
        <w:rPr>
          <w:rFonts w:ascii="Times New Roman" w:eastAsia="Times New Roman" w:hAnsi="Times New Roman" w:cs="Times New Roman"/>
          <w:color w:val="000000" w:themeColor="text1"/>
          <w:sz w:val="28"/>
          <w:szCs w:val="28"/>
        </w:rPr>
      </w:pPr>
      <w:bookmarkStart w:id="52" w:name="_Toc119802463"/>
      <w:bookmarkStart w:id="53" w:name="_Toc119802559"/>
      <w:bookmarkStart w:id="54" w:name="_Toc119833868"/>
      <w:bookmarkStart w:id="55" w:name="_Toc119883423"/>
      <w:bookmarkStart w:id="56" w:name="_Toc120211875"/>
      <w:bookmarkStart w:id="57" w:name="_Toc120482161"/>
      <w:bookmarkStart w:id="58" w:name="_Toc120482201"/>
      <w:bookmarkStart w:id="59" w:name="_Toc120482276"/>
      <w:bookmarkStart w:id="60" w:name="_Toc120489983"/>
      <w:bookmarkStart w:id="61" w:name="_Toc120490090"/>
      <w:proofErr w:type="spellStart"/>
      <w:r w:rsidRPr="008D1F47">
        <w:rPr>
          <w:rFonts w:ascii="Times New Roman" w:eastAsia="Times New Roman" w:hAnsi="Times New Roman" w:cs="Times New Roman"/>
          <w:color w:val="000000" w:themeColor="text1"/>
          <w:sz w:val="28"/>
          <w:szCs w:val="28"/>
        </w:rPr>
        <w:t>Мужжакова</w:t>
      </w:r>
      <w:proofErr w:type="spellEnd"/>
      <w:r w:rsidRPr="008D1F47">
        <w:rPr>
          <w:rFonts w:ascii="Times New Roman" w:eastAsia="Times New Roman" w:hAnsi="Times New Roman" w:cs="Times New Roman"/>
          <w:color w:val="000000" w:themeColor="text1"/>
          <w:sz w:val="28"/>
          <w:szCs w:val="28"/>
        </w:rPr>
        <w:t xml:space="preserve"> Е.А.</w:t>
      </w:r>
      <w:bookmarkEnd w:id="36"/>
      <w:bookmarkEnd w:id="37"/>
      <w:bookmarkEnd w:id="38"/>
      <w:bookmarkEnd w:id="39"/>
      <w:bookmarkEnd w:id="40"/>
      <w:bookmarkEnd w:id="41"/>
      <w:bookmarkEnd w:id="52"/>
      <w:bookmarkEnd w:id="53"/>
      <w:bookmarkEnd w:id="54"/>
      <w:bookmarkEnd w:id="55"/>
      <w:bookmarkEnd w:id="56"/>
      <w:bookmarkEnd w:id="57"/>
      <w:bookmarkEnd w:id="58"/>
      <w:bookmarkEnd w:id="59"/>
      <w:bookmarkEnd w:id="60"/>
      <w:bookmarkEnd w:id="61"/>
    </w:p>
    <w:p w14:paraId="6F3D2C15" w14:textId="4AA06530" w:rsidR="0044503C" w:rsidRPr="008D1F47" w:rsidRDefault="00D81761" w:rsidP="00D74FA6">
      <w:pPr>
        <w:shd w:val="clear" w:color="auto" w:fill="FFFFFF"/>
        <w:spacing w:after="0" w:line="360" w:lineRule="auto"/>
        <w:ind w:left="4111"/>
        <w:textAlignment w:val="center"/>
        <w:outlineLvl w:val="2"/>
        <w:rPr>
          <w:rFonts w:ascii="Times New Roman" w:eastAsia="Times New Roman" w:hAnsi="Times New Roman" w:cs="Times New Roman"/>
          <w:color w:val="000000" w:themeColor="text1"/>
          <w:sz w:val="28"/>
          <w:szCs w:val="28"/>
        </w:rPr>
      </w:pPr>
      <w:bookmarkStart w:id="62" w:name="_Toc56985342"/>
      <w:bookmarkStart w:id="63" w:name="_Toc56986111"/>
      <w:bookmarkStart w:id="64" w:name="_Toc57022076"/>
      <w:bookmarkStart w:id="65" w:name="_Toc57024390"/>
      <w:bookmarkStart w:id="66" w:name="_Toc57026225"/>
      <w:bookmarkStart w:id="67" w:name="_Toc57027004"/>
      <w:bookmarkStart w:id="68" w:name="_Toc119802464"/>
      <w:bookmarkStart w:id="69" w:name="_Toc119802560"/>
      <w:bookmarkStart w:id="70" w:name="_Toc119833869"/>
      <w:bookmarkStart w:id="71" w:name="_Toc119883424"/>
      <w:bookmarkStart w:id="72" w:name="_Toc120211876"/>
      <w:bookmarkStart w:id="73" w:name="_Toc120482162"/>
      <w:bookmarkStart w:id="74" w:name="_Toc120482202"/>
      <w:bookmarkStart w:id="75" w:name="_Toc120482277"/>
      <w:bookmarkStart w:id="76" w:name="_Toc120489984"/>
      <w:bookmarkStart w:id="77" w:name="_Toc120490091"/>
      <w:r w:rsidRPr="008D1F47">
        <w:rPr>
          <w:rFonts w:ascii="Times New Roman" w:eastAsia="Times New Roman" w:hAnsi="Times New Roman" w:cs="Times New Roman"/>
          <w:b/>
          <w:bCs/>
          <w:color w:val="000000" w:themeColor="text1"/>
          <w:sz w:val="28"/>
          <w:szCs w:val="28"/>
        </w:rPr>
        <w:t>Научный руководитель</w:t>
      </w:r>
      <w:r w:rsidR="00AC7726" w:rsidRPr="008D1F47">
        <w:rPr>
          <w:rFonts w:ascii="Times New Roman" w:eastAsia="Times New Roman" w:hAnsi="Times New Roman" w:cs="Times New Roman"/>
          <w:b/>
          <w:bCs/>
          <w:color w:val="000000" w:themeColor="text1"/>
          <w:sz w:val="28"/>
          <w:szCs w:val="28"/>
        </w:rPr>
        <w:t>:</w:t>
      </w:r>
      <w:r w:rsidR="00AC7726" w:rsidRPr="008D1F47">
        <w:rPr>
          <w:rFonts w:ascii="Times New Roman" w:eastAsia="Times New Roman" w:hAnsi="Times New Roman" w:cs="Times New Roman"/>
          <w:color w:val="000000" w:themeColor="text1"/>
          <w:sz w:val="28"/>
          <w:szCs w:val="28"/>
        </w:rPr>
        <w:t xml:space="preserve"> </w:t>
      </w:r>
      <w:bookmarkEnd w:id="62"/>
      <w:bookmarkEnd w:id="63"/>
      <w:bookmarkEnd w:id="64"/>
      <w:bookmarkEnd w:id="65"/>
      <w:bookmarkEnd w:id="66"/>
      <w:bookmarkEnd w:id="67"/>
      <w:bookmarkEnd w:id="68"/>
      <w:bookmarkEnd w:id="69"/>
      <w:bookmarkEnd w:id="70"/>
      <w:bookmarkEnd w:id="71"/>
      <w:r w:rsidR="0086491E" w:rsidRPr="008D1F47">
        <w:rPr>
          <w:rFonts w:ascii="Times New Roman" w:eastAsia="Times New Roman" w:hAnsi="Times New Roman" w:cs="Times New Roman"/>
          <w:color w:val="000000" w:themeColor="text1"/>
          <w:sz w:val="28"/>
          <w:szCs w:val="28"/>
        </w:rPr>
        <w:t>д. э. н</w:t>
      </w:r>
      <w:r w:rsidR="005E211A" w:rsidRPr="008D1F47">
        <w:rPr>
          <w:rFonts w:ascii="Times New Roman" w:eastAsia="Times New Roman" w:hAnsi="Times New Roman" w:cs="Times New Roman"/>
          <w:color w:val="000000" w:themeColor="text1"/>
          <w:sz w:val="28"/>
          <w:szCs w:val="28"/>
        </w:rPr>
        <w:t>.</w:t>
      </w:r>
      <w:r w:rsidR="0086491E" w:rsidRPr="008D1F47">
        <w:rPr>
          <w:rFonts w:ascii="Times New Roman" w:eastAsia="Times New Roman" w:hAnsi="Times New Roman" w:cs="Times New Roman"/>
          <w:color w:val="000000" w:themeColor="text1"/>
          <w:sz w:val="28"/>
          <w:szCs w:val="28"/>
        </w:rPr>
        <w:t>, профессор</w:t>
      </w:r>
      <w:bookmarkEnd w:id="72"/>
      <w:r w:rsidR="0086491E" w:rsidRPr="008D1F47">
        <w:rPr>
          <w:rFonts w:ascii="Times New Roman" w:eastAsia="Times New Roman" w:hAnsi="Times New Roman" w:cs="Times New Roman"/>
          <w:color w:val="000000" w:themeColor="text1"/>
          <w:sz w:val="28"/>
          <w:szCs w:val="28"/>
        </w:rPr>
        <w:t xml:space="preserve"> </w:t>
      </w:r>
      <w:bookmarkStart w:id="78" w:name="_Toc120211877"/>
      <w:r w:rsidR="0086491E" w:rsidRPr="008D1F47">
        <w:rPr>
          <w:rFonts w:ascii="Times New Roman" w:eastAsia="Times New Roman" w:hAnsi="Times New Roman" w:cs="Times New Roman"/>
          <w:color w:val="000000" w:themeColor="text1"/>
          <w:sz w:val="28"/>
          <w:szCs w:val="28"/>
        </w:rPr>
        <w:t>Бибикова Е.А.</w:t>
      </w:r>
      <w:bookmarkEnd w:id="73"/>
      <w:bookmarkEnd w:id="74"/>
      <w:bookmarkEnd w:id="75"/>
      <w:bookmarkEnd w:id="76"/>
      <w:bookmarkEnd w:id="77"/>
      <w:bookmarkEnd w:id="78"/>
    </w:p>
    <w:p w14:paraId="6C80D056" w14:textId="691D2BB4" w:rsidR="0044503C" w:rsidRPr="008D1F47" w:rsidRDefault="0044503C" w:rsidP="0090722D">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8"/>
          <w:szCs w:val="28"/>
        </w:rPr>
      </w:pPr>
    </w:p>
    <w:p w14:paraId="1F228244" w14:textId="07839A26" w:rsidR="0044503C" w:rsidRPr="008D1F47" w:rsidRDefault="0044503C" w:rsidP="0090722D">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8"/>
          <w:szCs w:val="28"/>
        </w:rPr>
      </w:pPr>
    </w:p>
    <w:p w14:paraId="5EBD56D4" w14:textId="027B4D03" w:rsidR="0044503C" w:rsidRDefault="0044503C" w:rsidP="0090722D">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8"/>
          <w:szCs w:val="28"/>
        </w:rPr>
      </w:pPr>
    </w:p>
    <w:p w14:paraId="4F461EAA" w14:textId="501350E7" w:rsidR="00D74FA6" w:rsidRDefault="00D74FA6" w:rsidP="0090722D">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8"/>
          <w:szCs w:val="28"/>
        </w:rPr>
      </w:pPr>
    </w:p>
    <w:p w14:paraId="50CE4F15" w14:textId="77777777" w:rsidR="00D74FA6" w:rsidRPr="008D1F47" w:rsidRDefault="00D74FA6" w:rsidP="0090722D">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8"/>
          <w:szCs w:val="28"/>
        </w:rPr>
      </w:pPr>
    </w:p>
    <w:p w14:paraId="45803259" w14:textId="469821A6" w:rsidR="00B62239" w:rsidRDefault="00AC7726" w:rsidP="00D74FA6">
      <w:pPr>
        <w:shd w:val="clear" w:color="auto" w:fill="FFFFFF"/>
        <w:spacing w:after="0" w:line="360" w:lineRule="auto"/>
        <w:jc w:val="center"/>
        <w:textAlignment w:val="center"/>
        <w:outlineLvl w:val="2"/>
        <w:rPr>
          <w:rFonts w:ascii="Times New Roman" w:eastAsia="Times New Roman" w:hAnsi="Times New Roman" w:cs="Times New Roman"/>
          <w:color w:val="000000" w:themeColor="text1"/>
          <w:sz w:val="24"/>
          <w:szCs w:val="24"/>
        </w:rPr>
      </w:pPr>
      <w:bookmarkStart w:id="79" w:name="_Toc56985344"/>
      <w:bookmarkStart w:id="80" w:name="_Toc56986113"/>
      <w:bookmarkStart w:id="81" w:name="_Toc57022078"/>
      <w:bookmarkStart w:id="82" w:name="_Toc57024392"/>
      <w:bookmarkStart w:id="83" w:name="_Toc57026227"/>
      <w:bookmarkStart w:id="84" w:name="_Toc57027006"/>
      <w:bookmarkStart w:id="85" w:name="_Toc119802465"/>
      <w:bookmarkStart w:id="86" w:name="_Toc119802561"/>
      <w:bookmarkStart w:id="87" w:name="_Toc119833870"/>
      <w:bookmarkStart w:id="88" w:name="_Toc119883425"/>
      <w:bookmarkStart w:id="89" w:name="_Toc120211878"/>
      <w:bookmarkStart w:id="90" w:name="_Toc120482163"/>
      <w:bookmarkStart w:id="91" w:name="_Toc120482203"/>
      <w:bookmarkStart w:id="92" w:name="_Toc120482278"/>
      <w:bookmarkStart w:id="93" w:name="_Toc120489985"/>
      <w:bookmarkStart w:id="94" w:name="_Toc120490092"/>
      <w:r w:rsidRPr="008D1F47">
        <w:rPr>
          <w:rFonts w:ascii="Times New Roman" w:eastAsia="Times New Roman" w:hAnsi="Times New Roman" w:cs="Times New Roman"/>
          <w:color w:val="000000" w:themeColor="text1"/>
          <w:sz w:val="28"/>
          <w:szCs w:val="28"/>
        </w:rPr>
        <w:t>Иваново, 202</w:t>
      </w:r>
      <w:bookmarkEnd w:id="79"/>
      <w:bookmarkEnd w:id="80"/>
      <w:bookmarkEnd w:id="81"/>
      <w:bookmarkEnd w:id="82"/>
      <w:bookmarkEnd w:id="83"/>
      <w:bookmarkEnd w:id="84"/>
      <w:r w:rsidR="0044503C" w:rsidRPr="008D1F47">
        <w:rPr>
          <w:rFonts w:ascii="Times New Roman" w:eastAsia="Times New Roman" w:hAnsi="Times New Roman" w:cs="Times New Roman"/>
          <w:color w:val="000000" w:themeColor="text1"/>
          <w:sz w:val="28"/>
          <w:szCs w:val="28"/>
        </w:rPr>
        <w:t>2</w:t>
      </w:r>
      <w:bookmarkEnd w:id="85"/>
      <w:bookmarkEnd w:id="86"/>
      <w:bookmarkEnd w:id="87"/>
      <w:bookmarkEnd w:id="88"/>
      <w:bookmarkEnd w:id="89"/>
      <w:bookmarkEnd w:id="90"/>
      <w:bookmarkEnd w:id="91"/>
      <w:bookmarkEnd w:id="92"/>
      <w:bookmarkEnd w:id="93"/>
      <w:bookmarkEnd w:id="94"/>
      <w:r w:rsidR="00B62239">
        <w:rPr>
          <w:rFonts w:ascii="Times New Roman" w:eastAsia="Times New Roman" w:hAnsi="Times New Roman" w:cs="Times New Roman"/>
          <w:color w:val="000000" w:themeColor="text1"/>
          <w:sz w:val="24"/>
          <w:szCs w:val="24"/>
        </w:rPr>
        <w:br w:type="page"/>
      </w:r>
    </w:p>
    <w:p w14:paraId="6E6581E7" w14:textId="69679908" w:rsidR="00AC7726" w:rsidRPr="005139C2" w:rsidRDefault="005139C2" w:rsidP="00571D49">
      <w:pPr>
        <w:shd w:val="clear" w:color="auto" w:fill="FFFFFF"/>
        <w:spacing w:after="0" w:line="360" w:lineRule="auto"/>
        <w:jc w:val="center"/>
        <w:textAlignment w:val="center"/>
        <w:outlineLvl w:val="2"/>
        <w:rPr>
          <w:rFonts w:ascii="Times New Roman" w:eastAsia="Times New Roman" w:hAnsi="Times New Roman" w:cs="Times New Roman"/>
          <w:b/>
          <w:bCs/>
          <w:color w:val="000000" w:themeColor="text1"/>
          <w:sz w:val="28"/>
          <w:szCs w:val="28"/>
        </w:rPr>
      </w:pPr>
      <w:bookmarkStart w:id="95" w:name="_Toc56985345"/>
      <w:bookmarkStart w:id="96" w:name="_Toc56986114"/>
      <w:bookmarkStart w:id="97" w:name="_Toc57022079"/>
      <w:bookmarkStart w:id="98" w:name="_Toc57024393"/>
      <w:bookmarkStart w:id="99" w:name="_Toc57026228"/>
      <w:bookmarkStart w:id="100" w:name="_Toc57027007"/>
      <w:bookmarkStart w:id="101" w:name="_Toc119802466"/>
      <w:bookmarkStart w:id="102" w:name="_Toc119802562"/>
      <w:bookmarkStart w:id="103" w:name="_Toc119833871"/>
      <w:bookmarkStart w:id="104" w:name="_Toc119883426"/>
      <w:bookmarkStart w:id="105" w:name="_Toc120211879"/>
      <w:bookmarkStart w:id="106" w:name="_Toc120482164"/>
      <w:bookmarkStart w:id="107" w:name="_Toc120482204"/>
      <w:bookmarkStart w:id="108" w:name="_Toc120482279"/>
      <w:bookmarkStart w:id="109" w:name="_Toc120489986"/>
      <w:bookmarkStart w:id="110" w:name="_Toc120490093"/>
      <w:r w:rsidRPr="005139C2">
        <w:rPr>
          <w:rFonts w:ascii="Times New Roman" w:eastAsia="Times New Roman" w:hAnsi="Times New Roman" w:cs="Times New Roman"/>
          <w:b/>
          <w:bCs/>
          <w:color w:val="000000" w:themeColor="text1"/>
          <w:sz w:val="28"/>
          <w:szCs w:val="28"/>
        </w:rPr>
        <w:lastRenderedPageBreak/>
        <w:t>ОГЛАВЛЕНИЕ</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sdt>
      <w:sdtPr>
        <w:id w:val="1198041214"/>
        <w:docPartObj>
          <w:docPartGallery w:val="Table of Contents"/>
          <w:docPartUnique/>
        </w:docPartObj>
      </w:sdtPr>
      <w:sdtEndPr>
        <w:rPr>
          <w:b/>
          <w:bCs/>
        </w:rPr>
      </w:sdtEndPr>
      <w:sdtContent>
        <w:p w14:paraId="4CB99ADF" w14:textId="5FB753B9" w:rsidR="000370BB" w:rsidRDefault="00065F3A" w:rsidP="000370BB">
          <w:pPr>
            <w:pStyle w:val="31"/>
            <w:tabs>
              <w:tab w:val="right" w:leader="dot" w:pos="9345"/>
            </w:tabs>
            <w:rPr>
              <w:rFonts w:eastAsiaTheme="minorEastAsia"/>
              <w:noProof/>
              <w:lang w:eastAsia="ru-RU"/>
            </w:rPr>
          </w:pPr>
          <w:r>
            <w:fldChar w:fldCharType="begin"/>
          </w:r>
          <w:r>
            <w:instrText xml:space="preserve"> TOC \o "1-3" \h \z \u </w:instrText>
          </w:r>
          <w:r>
            <w:fldChar w:fldCharType="separate"/>
          </w:r>
        </w:p>
        <w:p w14:paraId="05D3201A" w14:textId="034038B6" w:rsidR="000370BB" w:rsidRPr="000370BB" w:rsidRDefault="00F2495A" w:rsidP="000370BB">
          <w:pPr>
            <w:pStyle w:val="11"/>
            <w:spacing w:line="360" w:lineRule="auto"/>
            <w:rPr>
              <w:rFonts w:eastAsiaTheme="minorEastAsia"/>
              <w:sz w:val="28"/>
              <w:szCs w:val="28"/>
              <w:lang w:eastAsia="ru-RU"/>
            </w:rPr>
          </w:pPr>
          <w:hyperlink w:anchor="_Toc120490094" w:history="1">
            <w:r w:rsidR="000370BB" w:rsidRPr="000370BB">
              <w:rPr>
                <w:rStyle w:val="ac"/>
                <w:sz w:val="28"/>
                <w:szCs w:val="28"/>
              </w:rPr>
              <w:t>ВВЕДЕНИЕ</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_Toc120490094 \h </w:instrText>
            </w:r>
            <w:r w:rsidR="000370BB" w:rsidRPr="000370BB">
              <w:rPr>
                <w:webHidden/>
                <w:sz w:val="28"/>
                <w:szCs w:val="28"/>
              </w:rPr>
            </w:r>
            <w:r w:rsidR="000370BB" w:rsidRPr="000370BB">
              <w:rPr>
                <w:webHidden/>
                <w:sz w:val="28"/>
                <w:szCs w:val="28"/>
              </w:rPr>
              <w:fldChar w:fldCharType="separate"/>
            </w:r>
            <w:r w:rsidR="00112F94">
              <w:rPr>
                <w:webHidden/>
                <w:sz w:val="28"/>
                <w:szCs w:val="28"/>
              </w:rPr>
              <w:t>3</w:t>
            </w:r>
            <w:r w:rsidR="000370BB" w:rsidRPr="000370BB">
              <w:rPr>
                <w:webHidden/>
                <w:sz w:val="28"/>
                <w:szCs w:val="28"/>
              </w:rPr>
              <w:fldChar w:fldCharType="end"/>
            </w:r>
          </w:hyperlink>
        </w:p>
        <w:p w14:paraId="0F832F69" w14:textId="0D2A5823" w:rsidR="000370BB" w:rsidRPr="000370BB" w:rsidRDefault="00F2495A" w:rsidP="000370BB">
          <w:pPr>
            <w:pStyle w:val="11"/>
            <w:spacing w:line="360" w:lineRule="auto"/>
            <w:rPr>
              <w:rFonts w:eastAsiaTheme="minorEastAsia"/>
              <w:sz w:val="28"/>
              <w:szCs w:val="28"/>
              <w:lang w:eastAsia="ru-RU"/>
            </w:rPr>
          </w:pPr>
          <w:hyperlink w:anchor="_Toc120490096" w:history="1">
            <w:r w:rsidR="000370BB" w:rsidRPr="000370BB">
              <w:rPr>
                <w:rStyle w:val="ac"/>
                <w:sz w:val="28"/>
                <w:szCs w:val="28"/>
              </w:rPr>
              <w:t>ГЛАВА 1. ТЕОРЕТИЧЕСКИЕ ОСНОВЫ КРЕДИТНЫХ СИСТЕМ</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_Toc120490096 \h </w:instrText>
            </w:r>
            <w:r w:rsidR="000370BB" w:rsidRPr="000370BB">
              <w:rPr>
                <w:webHidden/>
                <w:sz w:val="28"/>
                <w:szCs w:val="28"/>
              </w:rPr>
            </w:r>
            <w:r w:rsidR="000370BB" w:rsidRPr="000370BB">
              <w:rPr>
                <w:webHidden/>
                <w:sz w:val="28"/>
                <w:szCs w:val="28"/>
              </w:rPr>
              <w:fldChar w:fldCharType="separate"/>
            </w:r>
            <w:r w:rsidR="00112F94">
              <w:rPr>
                <w:webHidden/>
                <w:sz w:val="28"/>
                <w:szCs w:val="28"/>
              </w:rPr>
              <w:t>6</w:t>
            </w:r>
            <w:r w:rsidR="000370BB" w:rsidRPr="000370BB">
              <w:rPr>
                <w:webHidden/>
                <w:sz w:val="28"/>
                <w:szCs w:val="28"/>
              </w:rPr>
              <w:fldChar w:fldCharType="end"/>
            </w:r>
          </w:hyperlink>
        </w:p>
        <w:p w14:paraId="36BE77D5" w14:textId="5A88994F"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097" w:history="1">
            <w:r w:rsidR="000370BB" w:rsidRPr="000370BB">
              <w:rPr>
                <w:rStyle w:val="ac"/>
                <w:rFonts w:ascii="Times New Roman" w:hAnsi="Times New Roman" w:cs="Times New Roman"/>
                <w:noProof/>
                <w:sz w:val="28"/>
                <w:szCs w:val="28"/>
              </w:rPr>
              <w:t>1.1. Понятие и сущность кредитной системы</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_Toc120490097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6</w:t>
            </w:r>
            <w:r w:rsidR="000370BB" w:rsidRPr="000370BB">
              <w:rPr>
                <w:rFonts w:ascii="Times New Roman" w:hAnsi="Times New Roman" w:cs="Times New Roman"/>
                <w:noProof/>
                <w:webHidden/>
                <w:sz w:val="28"/>
                <w:szCs w:val="28"/>
              </w:rPr>
              <w:fldChar w:fldCharType="end"/>
            </w:r>
          </w:hyperlink>
        </w:p>
        <w:p w14:paraId="4407F20E" w14:textId="353490DD"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098" w:history="1">
            <w:r w:rsidR="000370BB" w:rsidRPr="000370BB">
              <w:rPr>
                <w:rStyle w:val="ac"/>
                <w:rFonts w:ascii="Times New Roman" w:hAnsi="Times New Roman" w:cs="Times New Roman"/>
                <w:noProof/>
                <w:sz w:val="28"/>
                <w:szCs w:val="28"/>
              </w:rPr>
              <w:t>1.2. Эволюция формирования и развития кредитных систем</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_Toc120490098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13</w:t>
            </w:r>
            <w:r w:rsidR="000370BB" w:rsidRPr="000370BB">
              <w:rPr>
                <w:rFonts w:ascii="Times New Roman" w:hAnsi="Times New Roman" w:cs="Times New Roman"/>
                <w:noProof/>
                <w:webHidden/>
                <w:sz w:val="28"/>
                <w:szCs w:val="28"/>
              </w:rPr>
              <w:fldChar w:fldCharType="end"/>
            </w:r>
          </w:hyperlink>
        </w:p>
        <w:p w14:paraId="7FDDEE74" w14:textId="4F07C961"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099" w:history="1">
            <w:r w:rsidR="000370BB" w:rsidRPr="000370BB">
              <w:rPr>
                <w:rStyle w:val="ac"/>
                <w:rFonts w:ascii="Times New Roman" w:hAnsi="Times New Roman" w:cs="Times New Roman"/>
                <w:noProof/>
                <w:sz w:val="28"/>
                <w:szCs w:val="28"/>
              </w:rPr>
              <w:t>и их классификация</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_Toc120490099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13</w:t>
            </w:r>
            <w:r w:rsidR="000370BB" w:rsidRPr="000370BB">
              <w:rPr>
                <w:rFonts w:ascii="Times New Roman" w:hAnsi="Times New Roman" w:cs="Times New Roman"/>
                <w:noProof/>
                <w:webHidden/>
                <w:sz w:val="28"/>
                <w:szCs w:val="28"/>
              </w:rPr>
              <w:fldChar w:fldCharType="end"/>
            </w:r>
          </w:hyperlink>
        </w:p>
        <w:p w14:paraId="0011E383" w14:textId="47FA3BA7"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100" w:history="1">
            <w:r w:rsidR="000370BB" w:rsidRPr="000370BB">
              <w:rPr>
                <w:rStyle w:val="ac"/>
                <w:rFonts w:ascii="Times New Roman" w:hAnsi="Times New Roman" w:cs="Times New Roman"/>
                <w:noProof/>
                <w:sz w:val="28"/>
                <w:szCs w:val="28"/>
              </w:rPr>
              <w:t>1.3. Принципы организации и функционирования кредитных систем. Правовая база функционирования кредитных систем</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_Toc120490100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22</w:t>
            </w:r>
            <w:r w:rsidR="000370BB" w:rsidRPr="000370BB">
              <w:rPr>
                <w:rFonts w:ascii="Times New Roman" w:hAnsi="Times New Roman" w:cs="Times New Roman"/>
                <w:noProof/>
                <w:webHidden/>
                <w:sz w:val="28"/>
                <w:szCs w:val="28"/>
              </w:rPr>
              <w:fldChar w:fldCharType="end"/>
            </w:r>
          </w:hyperlink>
        </w:p>
        <w:p w14:paraId="4951C65F" w14:textId="5E942F9A" w:rsidR="000370BB" w:rsidRPr="000370BB" w:rsidRDefault="00F2495A" w:rsidP="000370BB">
          <w:pPr>
            <w:pStyle w:val="11"/>
            <w:spacing w:line="360" w:lineRule="auto"/>
            <w:rPr>
              <w:rFonts w:eastAsiaTheme="minorEastAsia"/>
              <w:sz w:val="28"/>
              <w:szCs w:val="28"/>
              <w:lang w:eastAsia="ru-RU"/>
            </w:rPr>
          </w:pPr>
          <w:hyperlink w:anchor="_Toc120490101" w:history="1">
            <w:r w:rsidR="000370BB" w:rsidRPr="000370BB">
              <w:rPr>
                <w:rStyle w:val="ac"/>
                <w:sz w:val="28"/>
                <w:szCs w:val="28"/>
              </w:rPr>
              <w:t>ГЛАВА 2. ОСОБЕННОСТИ КРЕДИТНОЙ СИСТЕМЫ РФ И ЕЕ СОСТОЯНИЕ В НАСТОЯЩЕЕ ВРЕМЯ</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_Toc120490101 \h </w:instrText>
            </w:r>
            <w:r w:rsidR="000370BB" w:rsidRPr="000370BB">
              <w:rPr>
                <w:webHidden/>
                <w:sz w:val="28"/>
                <w:szCs w:val="28"/>
              </w:rPr>
            </w:r>
            <w:r w:rsidR="000370BB" w:rsidRPr="000370BB">
              <w:rPr>
                <w:webHidden/>
                <w:sz w:val="28"/>
                <w:szCs w:val="28"/>
              </w:rPr>
              <w:fldChar w:fldCharType="separate"/>
            </w:r>
            <w:r w:rsidR="00112F94">
              <w:rPr>
                <w:webHidden/>
                <w:sz w:val="28"/>
                <w:szCs w:val="28"/>
              </w:rPr>
              <w:t>29</w:t>
            </w:r>
            <w:r w:rsidR="000370BB" w:rsidRPr="000370BB">
              <w:rPr>
                <w:webHidden/>
                <w:sz w:val="28"/>
                <w:szCs w:val="28"/>
              </w:rPr>
              <w:fldChar w:fldCharType="end"/>
            </w:r>
          </w:hyperlink>
        </w:p>
        <w:p w14:paraId="613403AD" w14:textId="090CD2B1"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102" w:history="1">
            <w:r w:rsidR="000370BB" w:rsidRPr="000370BB">
              <w:rPr>
                <w:rStyle w:val="ac"/>
                <w:rFonts w:ascii="Times New Roman" w:hAnsi="Times New Roman" w:cs="Times New Roman"/>
                <w:noProof/>
                <w:sz w:val="28"/>
                <w:szCs w:val="28"/>
              </w:rPr>
              <w:t>2.1. Исторический аспект развития кредитной системы РФ</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_Toc120490102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29</w:t>
            </w:r>
            <w:r w:rsidR="000370BB" w:rsidRPr="000370BB">
              <w:rPr>
                <w:rFonts w:ascii="Times New Roman" w:hAnsi="Times New Roman" w:cs="Times New Roman"/>
                <w:noProof/>
                <w:webHidden/>
                <w:sz w:val="28"/>
                <w:szCs w:val="28"/>
              </w:rPr>
              <w:fldChar w:fldCharType="end"/>
            </w:r>
          </w:hyperlink>
        </w:p>
        <w:p w14:paraId="237DF12C" w14:textId="0B62B650"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103" w:history="1">
            <w:r w:rsidR="000370BB" w:rsidRPr="000370BB">
              <w:rPr>
                <w:rStyle w:val="ac"/>
                <w:rFonts w:ascii="Times New Roman" w:hAnsi="Times New Roman" w:cs="Times New Roman"/>
                <w:noProof/>
                <w:sz w:val="28"/>
                <w:szCs w:val="28"/>
              </w:rPr>
              <w:t>2.2. Современное состояние кредитной системы РФ</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_Toc120490103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34</w:t>
            </w:r>
            <w:r w:rsidR="000370BB" w:rsidRPr="000370BB">
              <w:rPr>
                <w:rFonts w:ascii="Times New Roman" w:hAnsi="Times New Roman" w:cs="Times New Roman"/>
                <w:noProof/>
                <w:webHidden/>
                <w:sz w:val="28"/>
                <w:szCs w:val="28"/>
              </w:rPr>
              <w:fldChar w:fldCharType="end"/>
            </w:r>
          </w:hyperlink>
        </w:p>
        <w:p w14:paraId="3199D8FC" w14:textId="38CA8DCA"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104" w:history="1">
            <w:r w:rsidR="000370BB" w:rsidRPr="000370BB">
              <w:rPr>
                <w:rStyle w:val="ac"/>
                <w:rFonts w:ascii="Times New Roman" w:hAnsi="Times New Roman" w:cs="Times New Roman"/>
                <w:noProof/>
                <w:sz w:val="28"/>
                <w:szCs w:val="28"/>
              </w:rPr>
              <w:t>2.3.  Проблемы, возможности и перспективы</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_Toc120490104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40</w:t>
            </w:r>
            <w:r w:rsidR="000370BB" w:rsidRPr="000370BB">
              <w:rPr>
                <w:rFonts w:ascii="Times New Roman" w:hAnsi="Times New Roman" w:cs="Times New Roman"/>
                <w:noProof/>
                <w:webHidden/>
                <w:sz w:val="28"/>
                <w:szCs w:val="28"/>
              </w:rPr>
              <w:fldChar w:fldCharType="end"/>
            </w:r>
          </w:hyperlink>
        </w:p>
        <w:p w14:paraId="762617A1" w14:textId="309E80DE" w:rsidR="000370BB" w:rsidRPr="000370BB" w:rsidRDefault="00F2495A" w:rsidP="000370BB">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20490105" w:history="1">
            <w:r w:rsidR="000370BB" w:rsidRPr="000370BB">
              <w:rPr>
                <w:rStyle w:val="ac"/>
                <w:rFonts w:ascii="Times New Roman" w:hAnsi="Times New Roman" w:cs="Times New Roman"/>
                <w:noProof/>
                <w:sz w:val="28"/>
                <w:szCs w:val="28"/>
              </w:rPr>
              <w:t>кредитной системы РФ</w:t>
            </w:r>
            <w:r w:rsidR="000370BB" w:rsidRPr="000370BB">
              <w:rPr>
                <w:rFonts w:ascii="Times New Roman" w:hAnsi="Times New Roman" w:cs="Times New Roman"/>
                <w:noProof/>
                <w:webHidden/>
                <w:sz w:val="28"/>
                <w:szCs w:val="28"/>
              </w:rPr>
              <w:tab/>
            </w:r>
            <w:r w:rsidR="000370BB" w:rsidRPr="000370BB">
              <w:rPr>
                <w:rFonts w:ascii="Times New Roman" w:hAnsi="Times New Roman" w:cs="Times New Roman"/>
                <w:noProof/>
                <w:webHidden/>
                <w:sz w:val="28"/>
                <w:szCs w:val="28"/>
              </w:rPr>
              <w:fldChar w:fldCharType="begin"/>
            </w:r>
            <w:r w:rsidR="000370BB" w:rsidRPr="000370BB">
              <w:rPr>
                <w:rFonts w:ascii="Times New Roman" w:hAnsi="Times New Roman" w:cs="Times New Roman"/>
                <w:noProof/>
                <w:webHidden/>
                <w:sz w:val="28"/>
                <w:szCs w:val="28"/>
              </w:rPr>
              <w:instrText xml:space="preserve"> PAGEREF _Toc120490105 \h </w:instrText>
            </w:r>
            <w:r w:rsidR="000370BB" w:rsidRPr="000370BB">
              <w:rPr>
                <w:rFonts w:ascii="Times New Roman" w:hAnsi="Times New Roman" w:cs="Times New Roman"/>
                <w:noProof/>
                <w:webHidden/>
                <w:sz w:val="28"/>
                <w:szCs w:val="28"/>
              </w:rPr>
            </w:r>
            <w:r w:rsidR="000370BB" w:rsidRPr="000370BB">
              <w:rPr>
                <w:rFonts w:ascii="Times New Roman" w:hAnsi="Times New Roman" w:cs="Times New Roman"/>
                <w:noProof/>
                <w:webHidden/>
                <w:sz w:val="28"/>
                <w:szCs w:val="28"/>
              </w:rPr>
              <w:fldChar w:fldCharType="separate"/>
            </w:r>
            <w:r w:rsidR="00112F94">
              <w:rPr>
                <w:rFonts w:ascii="Times New Roman" w:hAnsi="Times New Roman" w:cs="Times New Roman"/>
                <w:noProof/>
                <w:webHidden/>
                <w:sz w:val="28"/>
                <w:szCs w:val="28"/>
              </w:rPr>
              <w:t>40</w:t>
            </w:r>
            <w:r w:rsidR="000370BB" w:rsidRPr="000370BB">
              <w:rPr>
                <w:rFonts w:ascii="Times New Roman" w:hAnsi="Times New Roman" w:cs="Times New Roman"/>
                <w:noProof/>
                <w:webHidden/>
                <w:sz w:val="28"/>
                <w:szCs w:val="28"/>
              </w:rPr>
              <w:fldChar w:fldCharType="end"/>
            </w:r>
          </w:hyperlink>
        </w:p>
        <w:p w14:paraId="2E6584C2" w14:textId="03F0B6F7" w:rsidR="000370BB" w:rsidRPr="000370BB" w:rsidRDefault="00F2495A" w:rsidP="000370BB">
          <w:pPr>
            <w:pStyle w:val="11"/>
            <w:spacing w:line="360" w:lineRule="auto"/>
            <w:rPr>
              <w:rFonts w:eastAsiaTheme="minorEastAsia"/>
              <w:sz w:val="28"/>
              <w:szCs w:val="28"/>
              <w:lang w:eastAsia="ru-RU"/>
            </w:rPr>
          </w:pPr>
          <w:hyperlink w:anchor="_Toc120490106" w:history="1">
            <w:r w:rsidR="000370BB" w:rsidRPr="000370BB">
              <w:rPr>
                <w:rStyle w:val="ac"/>
                <w:sz w:val="28"/>
                <w:szCs w:val="28"/>
                <w:lang w:eastAsia="ru-RU"/>
              </w:rPr>
              <w:t>ЗАКЛЮЧЕНИЕ</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_Toc120490106 \h </w:instrText>
            </w:r>
            <w:r w:rsidR="000370BB" w:rsidRPr="000370BB">
              <w:rPr>
                <w:webHidden/>
                <w:sz w:val="28"/>
                <w:szCs w:val="28"/>
              </w:rPr>
            </w:r>
            <w:r w:rsidR="000370BB" w:rsidRPr="000370BB">
              <w:rPr>
                <w:webHidden/>
                <w:sz w:val="28"/>
                <w:szCs w:val="28"/>
              </w:rPr>
              <w:fldChar w:fldCharType="separate"/>
            </w:r>
            <w:r w:rsidR="00112F94">
              <w:rPr>
                <w:webHidden/>
                <w:sz w:val="28"/>
                <w:szCs w:val="28"/>
              </w:rPr>
              <w:t>45</w:t>
            </w:r>
            <w:r w:rsidR="000370BB" w:rsidRPr="000370BB">
              <w:rPr>
                <w:webHidden/>
                <w:sz w:val="28"/>
                <w:szCs w:val="28"/>
              </w:rPr>
              <w:fldChar w:fldCharType="end"/>
            </w:r>
          </w:hyperlink>
        </w:p>
        <w:p w14:paraId="07A2D754" w14:textId="76E195F5" w:rsidR="000370BB" w:rsidRPr="000370BB" w:rsidRDefault="00F2495A" w:rsidP="000370BB">
          <w:pPr>
            <w:pStyle w:val="11"/>
            <w:spacing w:line="360" w:lineRule="auto"/>
            <w:rPr>
              <w:rFonts w:eastAsiaTheme="minorEastAsia"/>
              <w:sz w:val="28"/>
              <w:szCs w:val="28"/>
              <w:lang w:eastAsia="ru-RU"/>
            </w:rPr>
          </w:pPr>
          <w:hyperlink w:anchor="_Toc120490107" w:history="1">
            <w:r w:rsidR="000370BB" w:rsidRPr="000370BB">
              <w:rPr>
                <w:rStyle w:val="ac"/>
                <w:sz w:val="28"/>
                <w:szCs w:val="28"/>
              </w:rPr>
              <w:t>СПИСОК ИСПОЛЬЗОВАННОЙ ЛИТЕРАТУРЫ</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_Toc120490107 \h </w:instrText>
            </w:r>
            <w:r w:rsidR="000370BB" w:rsidRPr="000370BB">
              <w:rPr>
                <w:webHidden/>
                <w:sz w:val="28"/>
                <w:szCs w:val="28"/>
              </w:rPr>
            </w:r>
            <w:r w:rsidR="000370BB" w:rsidRPr="000370BB">
              <w:rPr>
                <w:webHidden/>
                <w:sz w:val="28"/>
                <w:szCs w:val="28"/>
              </w:rPr>
              <w:fldChar w:fldCharType="separate"/>
            </w:r>
            <w:r w:rsidR="00112F94">
              <w:rPr>
                <w:webHidden/>
                <w:sz w:val="28"/>
                <w:szCs w:val="28"/>
              </w:rPr>
              <w:t>48</w:t>
            </w:r>
            <w:r w:rsidR="000370BB" w:rsidRPr="000370BB">
              <w:rPr>
                <w:webHidden/>
                <w:sz w:val="28"/>
                <w:szCs w:val="28"/>
              </w:rPr>
              <w:fldChar w:fldCharType="end"/>
            </w:r>
          </w:hyperlink>
        </w:p>
        <w:p w14:paraId="0D2B649F" w14:textId="66E6A39B" w:rsidR="000370BB" w:rsidRPr="000370BB" w:rsidRDefault="00F2495A" w:rsidP="000370BB">
          <w:pPr>
            <w:pStyle w:val="11"/>
            <w:spacing w:line="360" w:lineRule="auto"/>
            <w:rPr>
              <w:rFonts w:eastAsiaTheme="minorEastAsia"/>
              <w:sz w:val="28"/>
              <w:szCs w:val="28"/>
              <w:lang w:eastAsia="ru-RU"/>
            </w:rPr>
          </w:pPr>
          <w:hyperlink w:anchor="_Toc120490108" w:history="1">
            <w:r w:rsidR="000370BB" w:rsidRPr="000370BB">
              <w:rPr>
                <w:rStyle w:val="ac"/>
                <w:sz w:val="28"/>
                <w:szCs w:val="28"/>
              </w:rPr>
              <w:t>ПРИЛОЖЕНИЯ</w:t>
            </w:r>
            <w:r w:rsidR="000370BB" w:rsidRPr="000370BB">
              <w:rPr>
                <w:webHidden/>
                <w:sz w:val="28"/>
                <w:szCs w:val="28"/>
              </w:rPr>
              <w:tab/>
            </w:r>
            <w:r w:rsidR="000370BB" w:rsidRPr="000370BB">
              <w:rPr>
                <w:webHidden/>
                <w:sz w:val="28"/>
                <w:szCs w:val="28"/>
              </w:rPr>
              <w:fldChar w:fldCharType="begin"/>
            </w:r>
            <w:r w:rsidR="000370BB" w:rsidRPr="000370BB">
              <w:rPr>
                <w:webHidden/>
                <w:sz w:val="28"/>
                <w:szCs w:val="28"/>
              </w:rPr>
              <w:instrText xml:space="preserve"> PAGEREF _Toc120490108 \h </w:instrText>
            </w:r>
            <w:r w:rsidR="000370BB" w:rsidRPr="000370BB">
              <w:rPr>
                <w:webHidden/>
                <w:sz w:val="28"/>
                <w:szCs w:val="28"/>
              </w:rPr>
            </w:r>
            <w:r w:rsidR="000370BB" w:rsidRPr="000370BB">
              <w:rPr>
                <w:webHidden/>
                <w:sz w:val="28"/>
                <w:szCs w:val="28"/>
              </w:rPr>
              <w:fldChar w:fldCharType="separate"/>
            </w:r>
            <w:r w:rsidR="00112F94">
              <w:rPr>
                <w:webHidden/>
                <w:sz w:val="28"/>
                <w:szCs w:val="28"/>
              </w:rPr>
              <w:t>53</w:t>
            </w:r>
            <w:r w:rsidR="000370BB" w:rsidRPr="000370BB">
              <w:rPr>
                <w:webHidden/>
                <w:sz w:val="28"/>
                <w:szCs w:val="28"/>
              </w:rPr>
              <w:fldChar w:fldCharType="end"/>
            </w:r>
          </w:hyperlink>
        </w:p>
        <w:p w14:paraId="65C2D632" w14:textId="23D7AEBE" w:rsidR="00065F3A" w:rsidRDefault="00065F3A">
          <w:r>
            <w:rPr>
              <w:b/>
              <w:bCs/>
            </w:rPr>
            <w:fldChar w:fldCharType="end"/>
          </w:r>
        </w:p>
      </w:sdtContent>
    </w:sdt>
    <w:p w14:paraId="07994A0C" w14:textId="5DFE059B" w:rsidR="00AC7726" w:rsidRPr="00065F3A" w:rsidRDefault="00AC7726" w:rsidP="00065F3A">
      <w:pPr>
        <w:pStyle w:val="31"/>
        <w:tabs>
          <w:tab w:val="right" w:leader="dot" w:pos="9345"/>
        </w:tabs>
        <w:ind w:left="0"/>
      </w:pPr>
    </w:p>
    <w:p w14:paraId="4BD65190" w14:textId="77777777" w:rsidR="00702D42" w:rsidRDefault="00702D42" w:rsidP="00FD4830">
      <w:pPr>
        <w:spacing w:line="360" w:lineRule="auto"/>
      </w:pPr>
      <w:bookmarkStart w:id="111" w:name="_Toc120211880"/>
    </w:p>
    <w:p w14:paraId="46B35C13" w14:textId="77777777" w:rsidR="00702D42" w:rsidRDefault="00702D42" w:rsidP="00FD4830">
      <w:pPr>
        <w:spacing w:line="360" w:lineRule="auto"/>
      </w:pPr>
    </w:p>
    <w:p w14:paraId="6C12C0ED" w14:textId="664DC154" w:rsidR="00702D42" w:rsidRDefault="00702D42" w:rsidP="00FD4830">
      <w:pPr>
        <w:spacing w:line="360" w:lineRule="auto"/>
      </w:pPr>
    </w:p>
    <w:p w14:paraId="4FFEA03C" w14:textId="76560D23" w:rsidR="005139C2" w:rsidRDefault="005139C2" w:rsidP="00FD4830">
      <w:pPr>
        <w:spacing w:line="360" w:lineRule="auto"/>
      </w:pPr>
    </w:p>
    <w:p w14:paraId="5E42F4C5" w14:textId="3D9DEC91" w:rsidR="005139C2" w:rsidRDefault="005139C2" w:rsidP="00FD4830">
      <w:pPr>
        <w:spacing w:line="360" w:lineRule="auto"/>
      </w:pPr>
    </w:p>
    <w:p w14:paraId="6E893D41" w14:textId="02F549F1" w:rsidR="005139C2" w:rsidRDefault="005139C2" w:rsidP="00FD4830">
      <w:pPr>
        <w:spacing w:line="360" w:lineRule="auto"/>
      </w:pPr>
    </w:p>
    <w:p w14:paraId="3674F0CE" w14:textId="77777777" w:rsidR="00702D42" w:rsidRPr="00282E68" w:rsidRDefault="00702D42" w:rsidP="00542824">
      <w:pPr>
        <w:pStyle w:val="1"/>
        <w:spacing w:line="360" w:lineRule="auto"/>
        <w:jc w:val="center"/>
        <w:rPr>
          <w:rFonts w:ascii="Times New Roman" w:hAnsi="Times New Roman" w:cs="Times New Roman"/>
          <w:b/>
          <w:bCs/>
          <w:color w:val="000000" w:themeColor="text1"/>
          <w:sz w:val="28"/>
          <w:szCs w:val="28"/>
        </w:rPr>
      </w:pPr>
      <w:bookmarkStart w:id="112" w:name="_Toc120482280"/>
      <w:bookmarkStart w:id="113" w:name="_Toc120490094"/>
      <w:r w:rsidRPr="00282E68">
        <w:rPr>
          <w:rFonts w:ascii="Times New Roman" w:hAnsi="Times New Roman" w:cs="Times New Roman"/>
          <w:b/>
          <w:bCs/>
          <w:color w:val="000000" w:themeColor="text1"/>
          <w:sz w:val="28"/>
          <w:szCs w:val="28"/>
        </w:rPr>
        <w:lastRenderedPageBreak/>
        <w:t>ВВЕДЕНИЕ</w:t>
      </w:r>
      <w:bookmarkEnd w:id="112"/>
      <w:bookmarkEnd w:id="113"/>
    </w:p>
    <w:p w14:paraId="3C0E1109" w14:textId="7FCD974D" w:rsidR="00702D42" w:rsidRPr="003A5770" w:rsidRDefault="00702D42" w:rsidP="00542824">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Главнейшей проблемой в настоящее время эксперты считают обеспечение устойчивого функционирования денежной системы, одной из ключевых частей которой является кредитная система. Сейчас обстановка в кредитной системе зависит от двух неизбежно влияющих факторов – кризисами в экономике</w:t>
      </w:r>
      <w:r w:rsidR="00055796" w:rsidRPr="003A5770">
        <w:rPr>
          <w:rFonts w:ascii="Times New Roman" w:hAnsi="Times New Roman" w:cs="Times New Roman"/>
          <w:sz w:val="28"/>
          <w:szCs w:val="28"/>
        </w:rPr>
        <w:t xml:space="preserve">, имеющими в качестве своей основы совершенно разные причины, и недостаточная </w:t>
      </w:r>
      <w:r w:rsidR="002A3DD2" w:rsidRPr="003A5770">
        <w:rPr>
          <w:rFonts w:ascii="Times New Roman" w:hAnsi="Times New Roman" w:cs="Times New Roman"/>
          <w:sz w:val="28"/>
          <w:szCs w:val="28"/>
        </w:rPr>
        <w:t>обработанность</w:t>
      </w:r>
      <w:r w:rsidR="00055796" w:rsidRPr="003A5770">
        <w:rPr>
          <w:rFonts w:ascii="Times New Roman" w:hAnsi="Times New Roman" w:cs="Times New Roman"/>
          <w:sz w:val="28"/>
          <w:szCs w:val="28"/>
        </w:rPr>
        <w:t xml:space="preserve"> самих кредитных отношений, постепенно пытающихся приспособиться к новым </w:t>
      </w:r>
      <w:r w:rsidR="002A3DD2" w:rsidRPr="003A5770">
        <w:rPr>
          <w:rFonts w:ascii="Times New Roman" w:hAnsi="Times New Roman" w:cs="Times New Roman"/>
          <w:sz w:val="28"/>
          <w:szCs w:val="28"/>
        </w:rPr>
        <w:t>условиям</w:t>
      </w:r>
      <w:r w:rsidR="00055796" w:rsidRPr="003A5770">
        <w:rPr>
          <w:rFonts w:ascii="Times New Roman" w:hAnsi="Times New Roman" w:cs="Times New Roman"/>
          <w:sz w:val="28"/>
          <w:szCs w:val="28"/>
        </w:rPr>
        <w:t xml:space="preserve"> рыночной среды. </w:t>
      </w:r>
    </w:p>
    <w:p w14:paraId="7D846132" w14:textId="3A6D03C1" w:rsidR="002A3DD2" w:rsidRPr="003A5770" w:rsidRDefault="002A3DD2" w:rsidP="003A5770">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Последнее десятилетие характеризуется резкими переменами в мировой кредитной системе. Наблюдаются изменения в сфере международного кризиса задолженностей, глобализацию мировой экономики и возрастание роли денежно-финансового рынка в результате роста информационных технологий, политических превратностей и доминирование экономических интересов западных стран.</w:t>
      </w:r>
    </w:p>
    <w:p w14:paraId="0335CAE6" w14:textId="2DE43696" w:rsidR="000F1E40" w:rsidRPr="003A5770" w:rsidRDefault="000F1E40" w:rsidP="003A5770">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Рост предпринимательства в стране, развитие промышленной сферы и нанотехнологических производств обеспечивается за счет улучшения и усиления производственных мощностей, закупки новейшего оборудования, создание новых рабочих мест для свободных квалифицированных сотрудников, а это, в свою очередь, осуществляется путем привлечения заёмных средств, т.е. посредством кредитования юридических и физических лиц. Популярность кредита в настоящее время не нуждается в подтверждении, поскольку без него жизнь в современном мире практически невозможна.</w:t>
      </w:r>
    </w:p>
    <w:p w14:paraId="4F320F5C" w14:textId="093493AB" w:rsidR="002A3DD2" w:rsidRPr="003A5770" w:rsidRDefault="002A3DD2" w:rsidP="003A5770">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 xml:space="preserve">Таким образом, актуальность выбранной темы напрямую связана со значимостью состояния кредитной системы в экономической жизни любого государства. </w:t>
      </w:r>
    </w:p>
    <w:p w14:paraId="3BF23E8A" w14:textId="0BEC5555" w:rsidR="002A3DD2" w:rsidRPr="003A5770" w:rsidRDefault="003A5770" w:rsidP="003A5770">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Цель курсовой работы – изучить сущность и особенности кредитной системы РФ.</w:t>
      </w:r>
    </w:p>
    <w:p w14:paraId="7103D4A8" w14:textId="0FCCC488" w:rsidR="003A5770" w:rsidRDefault="003A5770" w:rsidP="003A5770">
      <w:pPr>
        <w:spacing w:after="0" w:line="360" w:lineRule="auto"/>
        <w:ind w:firstLine="708"/>
        <w:jc w:val="both"/>
        <w:rPr>
          <w:rFonts w:ascii="Times New Roman" w:hAnsi="Times New Roman" w:cs="Times New Roman"/>
          <w:sz w:val="28"/>
          <w:szCs w:val="28"/>
        </w:rPr>
      </w:pPr>
      <w:r w:rsidRPr="003A5770">
        <w:rPr>
          <w:rFonts w:ascii="Times New Roman" w:hAnsi="Times New Roman" w:cs="Times New Roman"/>
          <w:sz w:val="28"/>
          <w:szCs w:val="28"/>
        </w:rPr>
        <w:t>Для раскрытия цели курсовой работы необходимо решить следующие задачи:</w:t>
      </w:r>
    </w:p>
    <w:p w14:paraId="3D9C4955" w14:textId="033CB49F" w:rsidR="003A5770" w:rsidRPr="00AF62DD" w:rsidRDefault="003A5770" w:rsidP="003A5770">
      <w:pPr>
        <w:pStyle w:val="a3"/>
        <w:numPr>
          <w:ilvl w:val="0"/>
          <w:numId w:val="27"/>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w:t>
      </w:r>
      <w:r w:rsidRPr="00AF62DD">
        <w:rPr>
          <w:rFonts w:ascii="Times New Roman" w:hAnsi="Times New Roman" w:cs="Times New Roman"/>
          <w:sz w:val="28"/>
          <w:szCs w:val="28"/>
          <w:lang w:val="ru-RU"/>
        </w:rPr>
        <w:t>аскрыть понятие и сущность кредитной системы;</w:t>
      </w:r>
    </w:p>
    <w:p w14:paraId="5F429756" w14:textId="77D1479C" w:rsidR="003A5770" w:rsidRPr="002640FC" w:rsidRDefault="003A5770" w:rsidP="003A5770">
      <w:pPr>
        <w:pStyle w:val="a3"/>
        <w:numPr>
          <w:ilvl w:val="0"/>
          <w:numId w:val="27"/>
        </w:numPr>
        <w:spacing w:after="0" w:line="360" w:lineRule="auto"/>
        <w:jc w:val="both"/>
        <w:rPr>
          <w:rFonts w:ascii="Times New Roman" w:eastAsia="Times New Roman" w:hAnsi="Times New Roman" w:cs="Times New Roman"/>
          <w:color w:val="000000"/>
          <w:sz w:val="28"/>
          <w:szCs w:val="28"/>
          <w:lang w:val="ru-RU" w:eastAsia="ru-RU"/>
        </w:rPr>
      </w:pPr>
      <w:r w:rsidRPr="002640FC">
        <w:rPr>
          <w:rFonts w:ascii="Times New Roman" w:eastAsia="Times New Roman" w:hAnsi="Times New Roman" w:cs="Times New Roman"/>
          <w:color w:val="000000"/>
          <w:sz w:val="28"/>
          <w:szCs w:val="28"/>
          <w:lang w:val="ru-RU" w:eastAsia="ru-RU"/>
        </w:rPr>
        <w:t>изучить этапы развития кредитных систем;</w:t>
      </w:r>
    </w:p>
    <w:p w14:paraId="32B52BCD" w14:textId="4105DBA2" w:rsidR="003A5770" w:rsidRPr="002640FC" w:rsidRDefault="003A5770" w:rsidP="003A5770">
      <w:pPr>
        <w:pStyle w:val="a3"/>
        <w:numPr>
          <w:ilvl w:val="0"/>
          <w:numId w:val="27"/>
        </w:numPr>
        <w:spacing w:after="0" w:line="360" w:lineRule="auto"/>
        <w:jc w:val="both"/>
        <w:rPr>
          <w:rFonts w:ascii="Times New Roman" w:eastAsia="Times New Roman" w:hAnsi="Times New Roman" w:cs="Times New Roman"/>
          <w:color w:val="000000"/>
          <w:sz w:val="28"/>
          <w:szCs w:val="28"/>
          <w:lang w:val="ru-RU" w:eastAsia="ru-RU"/>
        </w:rPr>
      </w:pPr>
      <w:r w:rsidRPr="002640FC">
        <w:rPr>
          <w:rFonts w:ascii="Times New Roman" w:eastAsia="Times New Roman" w:hAnsi="Times New Roman" w:cs="Times New Roman"/>
          <w:color w:val="000000"/>
          <w:sz w:val="28"/>
          <w:szCs w:val="28"/>
          <w:lang w:val="ru-RU" w:eastAsia="ru-RU"/>
        </w:rPr>
        <w:t>рассмотреть принципы функционирования кредитных систем;</w:t>
      </w:r>
    </w:p>
    <w:p w14:paraId="0762DB33" w14:textId="0EE7345C" w:rsidR="003A5770" w:rsidRPr="003A5770" w:rsidRDefault="003A5770" w:rsidP="003A5770">
      <w:pPr>
        <w:pStyle w:val="a3"/>
        <w:numPr>
          <w:ilvl w:val="0"/>
          <w:numId w:val="27"/>
        </w:numPr>
        <w:spacing w:after="0" w:line="360" w:lineRule="auto"/>
        <w:jc w:val="both"/>
        <w:rPr>
          <w:rFonts w:ascii="Times New Roman" w:hAnsi="Times New Roman" w:cs="Times New Roman"/>
          <w:sz w:val="28"/>
          <w:szCs w:val="28"/>
        </w:rPr>
      </w:pPr>
      <w:proofErr w:type="spellStart"/>
      <w:r w:rsidRPr="003A5770">
        <w:rPr>
          <w:rFonts w:ascii="Times New Roman" w:hAnsi="Times New Roman" w:cs="Times New Roman"/>
          <w:sz w:val="28"/>
          <w:szCs w:val="28"/>
        </w:rPr>
        <w:t>охарактеризовать</w:t>
      </w:r>
      <w:proofErr w:type="spellEnd"/>
      <w:r w:rsidRPr="003A5770">
        <w:rPr>
          <w:rFonts w:ascii="Times New Roman" w:hAnsi="Times New Roman" w:cs="Times New Roman"/>
          <w:sz w:val="28"/>
          <w:szCs w:val="28"/>
        </w:rPr>
        <w:t xml:space="preserve"> </w:t>
      </w:r>
      <w:proofErr w:type="spellStart"/>
      <w:r w:rsidRPr="003A5770">
        <w:rPr>
          <w:rFonts w:ascii="Times New Roman" w:hAnsi="Times New Roman" w:cs="Times New Roman"/>
          <w:sz w:val="28"/>
          <w:szCs w:val="28"/>
        </w:rPr>
        <w:t>типы</w:t>
      </w:r>
      <w:proofErr w:type="spellEnd"/>
      <w:r w:rsidRPr="003A5770">
        <w:rPr>
          <w:rFonts w:ascii="Times New Roman" w:hAnsi="Times New Roman" w:cs="Times New Roman"/>
          <w:sz w:val="28"/>
          <w:szCs w:val="28"/>
        </w:rPr>
        <w:t xml:space="preserve"> </w:t>
      </w:r>
      <w:proofErr w:type="spellStart"/>
      <w:r w:rsidRPr="003A5770">
        <w:rPr>
          <w:rFonts w:ascii="Times New Roman" w:hAnsi="Times New Roman" w:cs="Times New Roman"/>
          <w:sz w:val="28"/>
          <w:szCs w:val="28"/>
        </w:rPr>
        <w:t>кредитных</w:t>
      </w:r>
      <w:proofErr w:type="spellEnd"/>
      <w:r w:rsidRPr="003A5770">
        <w:rPr>
          <w:rFonts w:ascii="Times New Roman" w:hAnsi="Times New Roman" w:cs="Times New Roman"/>
          <w:sz w:val="28"/>
          <w:szCs w:val="28"/>
        </w:rPr>
        <w:t xml:space="preserve"> </w:t>
      </w:r>
      <w:proofErr w:type="spellStart"/>
      <w:r w:rsidRPr="003A5770">
        <w:rPr>
          <w:rFonts w:ascii="Times New Roman" w:hAnsi="Times New Roman" w:cs="Times New Roman"/>
          <w:sz w:val="28"/>
          <w:szCs w:val="28"/>
        </w:rPr>
        <w:t>систем</w:t>
      </w:r>
      <w:proofErr w:type="spellEnd"/>
      <w:r w:rsidRPr="003A5770">
        <w:rPr>
          <w:rFonts w:ascii="Times New Roman" w:hAnsi="Times New Roman" w:cs="Times New Roman"/>
          <w:sz w:val="28"/>
          <w:szCs w:val="28"/>
        </w:rPr>
        <w:t>;</w:t>
      </w:r>
    </w:p>
    <w:p w14:paraId="56D07521" w14:textId="1013CAD3" w:rsidR="003A5770" w:rsidRPr="002640FC" w:rsidRDefault="003A5770" w:rsidP="003A5770">
      <w:pPr>
        <w:pStyle w:val="a3"/>
        <w:numPr>
          <w:ilvl w:val="0"/>
          <w:numId w:val="27"/>
        </w:numPr>
        <w:spacing w:after="0" w:line="360" w:lineRule="auto"/>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проанализировать современное состояние кредитной системы;</w:t>
      </w:r>
    </w:p>
    <w:p w14:paraId="534B89A2" w14:textId="112C24BC" w:rsidR="003A5770" w:rsidRPr="002640FC" w:rsidRDefault="003A5770" w:rsidP="003A5770">
      <w:pPr>
        <w:pStyle w:val="a3"/>
        <w:numPr>
          <w:ilvl w:val="0"/>
          <w:numId w:val="27"/>
        </w:numPr>
        <w:spacing w:after="0" w:line="360" w:lineRule="auto"/>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проанализировать проблемы, возможности и перспективы кредитной системы.</w:t>
      </w:r>
    </w:p>
    <w:p w14:paraId="6589FC03" w14:textId="4D4814DB" w:rsidR="00AF62DD" w:rsidRDefault="00AF62DD" w:rsidP="00422D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Объектом данной курсовой работы является </w:t>
      </w:r>
      <w:r w:rsidR="00722540">
        <w:rPr>
          <w:rFonts w:ascii="Times New Roman" w:hAnsi="Times New Roman" w:cs="Times New Roman"/>
          <w:sz w:val="28"/>
          <w:szCs w:val="28"/>
        </w:rPr>
        <w:t xml:space="preserve">категория </w:t>
      </w:r>
      <w:r>
        <w:rPr>
          <w:rFonts w:ascii="Times New Roman" w:hAnsi="Times New Roman" w:cs="Times New Roman"/>
          <w:sz w:val="28"/>
          <w:szCs w:val="28"/>
        </w:rPr>
        <w:t>кредитн</w:t>
      </w:r>
      <w:r w:rsidR="00722540">
        <w:rPr>
          <w:rFonts w:ascii="Times New Roman" w:hAnsi="Times New Roman" w:cs="Times New Roman"/>
          <w:sz w:val="28"/>
          <w:szCs w:val="28"/>
        </w:rPr>
        <w:t>ых отношений в России.</w:t>
      </w:r>
    </w:p>
    <w:p w14:paraId="6E3DED6D" w14:textId="31A56E68" w:rsidR="00AF62DD" w:rsidRDefault="00AF62DD" w:rsidP="00422D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w:t>
      </w:r>
      <w:r w:rsidR="00722540">
        <w:rPr>
          <w:rFonts w:ascii="Times New Roman" w:hAnsi="Times New Roman" w:cs="Times New Roman"/>
          <w:sz w:val="28"/>
          <w:szCs w:val="28"/>
        </w:rPr>
        <w:t>о</w:t>
      </w:r>
      <w:r>
        <w:rPr>
          <w:rFonts w:ascii="Times New Roman" w:hAnsi="Times New Roman" w:cs="Times New Roman"/>
          <w:sz w:val="28"/>
          <w:szCs w:val="28"/>
        </w:rPr>
        <w:t>м курсовой работы явля</w:t>
      </w:r>
      <w:r w:rsidR="00722540">
        <w:rPr>
          <w:rFonts w:ascii="Times New Roman" w:hAnsi="Times New Roman" w:cs="Times New Roman"/>
          <w:sz w:val="28"/>
          <w:szCs w:val="28"/>
        </w:rPr>
        <w:t>ю</w:t>
      </w:r>
      <w:r>
        <w:rPr>
          <w:rFonts w:ascii="Times New Roman" w:hAnsi="Times New Roman" w:cs="Times New Roman"/>
          <w:sz w:val="28"/>
          <w:szCs w:val="28"/>
        </w:rPr>
        <w:t xml:space="preserve">тся </w:t>
      </w:r>
      <w:r w:rsidR="00FD21B0">
        <w:rPr>
          <w:rFonts w:ascii="Times New Roman" w:hAnsi="Times New Roman" w:cs="Times New Roman"/>
          <w:sz w:val="28"/>
          <w:szCs w:val="28"/>
        </w:rPr>
        <w:t>кредитная система РФ.</w:t>
      </w:r>
    </w:p>
    <w:p w14:paraId="7A0F3765" w14:textId="559951CB" w:rsidR="00FD21B0" w:rsidRDefault="00FD21B0" w:rsidP="00FD21B0">
      <w:pPr>
        <w:spacing w:after="0" w:line="360" w:lineRule="auto"/>
        <w:ind w:firstLine="708"/>
        <w:jc w:val="both"/>
        <w:rPr>
          <w:rFonts w:ascii="Times New Roman" w:eastAsia="Times New Roman" w:hAnsi="Times New Roman" w:cs="Times New Roman"/>
          <w:color w:val="000000"/>
          <w:sz w:val="28"/>
          <w:szCs w:val="28"/>
          <w:lang w:eastAsia="ru-RU"/>
        </w:rPr>
      </w:pPr>
      <w:r w:rsidRPr="00612E51">
        <w:rPr>
          <w:rFonts w:ascii="Times New Roman" w:eastAsia="Times New Roman" w:hAnsi="Times New Roman" w:cs="Times New Roman"/>
          <w:color w:val="000000"/>
          <w:sz w:val="28"/>
          <w:szCs w:val="28"/>
          <w:lang w:eastAsia="ru-RU"/>
        </w:rPr>
        <w:t xml:space="preserve">При написании курсовой работы были использованы следующие методы исследования: </w:t>
      </w:r>
      <w:r>
        <w:rPr>
          <w:rFonts w:ascii="Times New Roman" w:eastAsia="Times New Roman" w:hAnsi="Times New Roman" w:cs="Times New Roman"/>
          <w:color w:val="000000"/>
          <w:sz w:val="28"/>
          <w:szCs w:val="28"/>
          <w:lang w:eastAsia="ru-RU"/>
        </w:rPr>
        <w:t xml:space="preserve">абстрактно-логический </w:t>
      </w:r>
      <w:r w:rsidRPr="00612E51">
        <w:rPr>
          <w:rFonts w:ascii="Times New Roman" w:eastAsia="Times New Roman" w:hAnsi="Times New Roman" w:cs="Times New Roman"/>
          <w:color w:val="000000"/>
          <w:sz w:val="28"/>
          <w:szCs w:val="28"/>
          <w:lang w:eastAsia="ru-RU"/>
        </w:rPr>
        <w:t>анализ,</w:t>
      </w:r>
      <w:r>
        <w:rPr>
          <w:rFonts w:ascii="Times New Roman" w:eastAsia="Times New Roman" w:hAnsi="Times New Roman" w:cs="Times New Roman"/>
          <w:color w:val="000000"/>
          <w:sz w:val="28"/>
          <w:szCs w:val="28"/>
          <w:lang w:eastAsia="ru-RU"/>
        </w:rPr>
        <w:t xml:space="preserve"> </w:t>
      </w:r>
      <w:r w:rsidRPr="00612E51">
        <w:rPr>
          <w:rFonts w:ascii="Times New Roman" w:eastAsia="Times New Roman" w:hAnsi="Times New Roman" w:cs="Times New Roman"/>
          <w:color w:val="000000"/>
          <w:sz w:val="28"/>
          <w:szCs w:val="28"/>
          <w:lang w:eastAsia="ru-RU"/>
        </w:rPr>
        <w:t>сопоставлен</w:t>
      </w:r>
      <w:r>
        <w:rPr>
          <w:rFonts w:ascii="Times New Roman" w:eastAsia="Times New Roman" w:hAnsi="Times New Roman" w:cs="Times New Roman"/>
          <w:color w:val="000000"/>
          <w:sz w:val="28"/>
          <w:szCs w:val="28"/>
          <w:lang w:eastAsia="ru-RU"/>
        </w:rPr>
        <w:t>ие,</w:t>
      </w:r>
      <w:r w:rsidRPr="00612E51">
        <w:rPr>
          <w:rFonts w:ascii="Times New Roman" w:eastAsia="Times New Roman" w:hAnsi="Times New Roman" w:cs="Times New Roman"/>
          <w:color w:val="000000"/>
          <w:sz w:val="28"/>
          <w:szCs w:val="28"/>
          <w:lang w:eastAsia="ru-RU"/>
        </w:rPr>
        <w:t xml:space="preserve"> сравнени</w:t>
      </w:r>
      <w:r>
        <w:rPr>
          <w:rFonts w:ascii="Times New Roman" w:eastAsia="Times New Roman" w:hAnsi="Times New Roman" w:cs="Times New Roman"/>
          <w:color w:val="000000"/>
          <w:sz w:val="28"/>
          <w:szCs w:val="28"/>
          <w:lang w:eastAsia="ru-RU"/>
        </w:rPr>
        <w:t>е</w:t>
      </w:r>
      <w:r w:rsidRPr="00612E51">
        <w:rPr>
          <w:rFonts w:ascii="Times New Roman" w:eastAsia="Times New Roman" w:hAnsi="Times New Roman" w:cs="Times New Roman"/>
          <w:color w:val="000000"/>
          <w:sz w:val="28"/>
          <w:szCs w:val="28"/>
          <w:lang w:eastAsia="ru-RU"/>
        </w:rPr>
        <w:t>, синтез, дедукци</w:t>
      </w:r>
      <w:r>
        <w:rPr>
          <w:rFonts w:ascii="Times New Roman" w:eastAsia="Times New Roman" w:hAnsi="Times New Roman" w:cs="Times New Roman"/>
          <w:color w:val="000000"/>
          <w:sz w:val="28"/>
          <w:szCs w:val="28"/>
          <w:lang w:eastAsia="ru-RU"/>
        </w:rPr>
        <w:t>я</w:t>
      </w:r>
      <w:r w:rsidRPr="00612E51">
        <w:rPr>
          <w:rFonts w:ascii="Times New Roman" w:eastAsia="Times New Roman" w:hAnsi="Times New Roman" w:cs="Times New Roman"/>
          <w:color w:val="000000"/>
          <w:sz w:val="28"/>
          <w:szCs w:val="28"/>
          <w:lang w:eastAsia="ru-RU"/>
        </w:rPr>
        <w:t>, индукци</w:t>
      </w:r>
      <w:r>
        <w:rPr>
          <w:rFonts w:ascii="Times New Roman" w:eastAsia="Times New Roman" w:hAnsi="Times New Roman" w:cs="Times New Roman"/>
          <w:color w:val="000000"/>
          <w:sz w:val="28"/>
          <w:szCs w:val="28"/>
          <w:lang w:eastAsia="ru-RU"/>
        </w:rPr>
        <w:t>я</w:t>
      </w:r>
      <w:r w:rsidRPr="00612E51">
        <w:rPr>
          <w:rFonts w:ascii="Times New Roman" w:eastAsia="Times New Roman" w:hAnsi="Times New Roman" w:cs="Times New Roman"/>
          <w:color w:val="000000"/>
          <w:sz w:val="28"/>
          <w:szCs w:val="28"/>
          <w:lang w:eastAsia="ru-RU"/>
        </w:rPr>
        <w:t xml:space="preserve"> и др.</w:t>
      </w:r>
    </w:p>
    <w:p w14:paraId="5B1BEA37" w14:textId="3E4518AC" w:rsidR="005E4DD1" w:rsidRPr="00612E51" w:rsidRDefault="005E4DD1" w:rsidP="00223AF2">
      <w:pPr>
        <w:spacing w:after="0" w:line="360" w:lineRule="auto"/>
        <w:ind w:firstLine="708"/>
        <w:jc w:val="both"/>
        <w:rPr>
          <w:rFonts w:ascii="Times New Roman" w:eastAsia="Times New Roman" w:hAnsi="Times New Roman" w:cs="Times New Roman"/>
          <w:color w:val="000000"/>
          <w:sz w:val="28"/>
          <w:szCs w:val="28"/>
          <w:lang w:eastAsia="ru-RU"/>
        </w:rPr>
      </w:pPr>
      <w:r w:rsidRPr="00612E51">
        <w:rPr>
          <w:rFonts w:ascii="Times New Roman" w:eastAsia="Times New Roman" w:hAnsi="Times New Roman" w:cs="Times New Roman"/>
          <w:color w:val="000000"/>
          <w:sz w:val="28"/>
          <w:szCs w:val="28"/>
          <w:lang w:eastAsia="ru-RU"/>
        </w:rPr>
        <w:t>Следует отметить, что данная тема достаточно хорошо освещена в научной литературе, средствах массовой информации, а также в электронных ресурсах сети Интернет. Для написания курсовой работы использовались законы, нормативно-правовые акты, учебники и учебные пособия по экономической теории, ДКБ, мировой экономике, материалы периодической печати, статистические и аналитические материалы, статьи из журналов (</w:t>
      </w:r>
      <w:r w:rsidR="00223AF2">
        <w:rPr>
          <w:rFonts w:ascii="Times New Roman" w:eastAsia="Times New Roman" w:hAnsi="Times New Roman" w:cs="Times New Roman"/>
          <w:color w:val="000000"/>
          <w:sz w:val="28"/>
          <w:szCs w:val="28"/>
          <w:lang w:eastAsia="ru-RU"/>
        </w:rPr>
        <w:t>«</w:t>
      </w:r>
      <w:r w:rsidR="00223AF2" w:rsidRPr="00223AF2">
        <w:rPr>
          <w:rFonts w:ascii="Times New Roman" w:eastAsia="Times New Roman" w:hAnsi="Times New Roman" w:cs="Times New Roman"/>
          <w:color w:val="000000"/>
          <w:sz w:val="28"/>
          <w:szCs w:val="28"/>
          <w:lang w:eastAsia="ru-RU"/>
        </w:rPr>
        <w:t>Вестник ФА</w:t>
      </w:r>
      <w:r w:rsidR="00223AF2">
        <w:rPr>
          <w:rFonts w:ascii="Times New Roman" w:eastAsia="Times New Roman" w:hAnsi="Times New Roman" w:cs="Times New Roman"/>
          <w:color w:val="000000"/>
          <w:sz w:val="28"/>
          <w:szCs w:val="28"/>
          <w:lang w:eastAsia="ru-RU"/>
        </w:rPr>
        <w:t>»</w:t>
      </w:r>
      <w:r w:rsidRPr="00612E51">
        <w:rPr>
          <w:rFonts w:ascii="Times New Roman" w:eastAsia="Times New Roman" w:hAnsi="Times New Roman" w:cs="Times New Roman"/>
          <w:color w:val="000000"/>
          <w:sz w:val="28"/>
          <w:szCs w:val="28"/>
          <w:lang w:eastAsia="ru-RU"/>
        </w:rPr>
        <w:t xml:space="preserve">, </w:t>
      </w:r>
      <w:r w:rsidR="00223AF2">
        <w:rPr>
          <w:rFonts w:ascii="Times New Roman" w:eastAsia="Times New Roman" w:hAnsi="Times New Roman" w:cs="Times New Roman"/>
          <w:color w:val="000000"/>
          <w:sz w:val="28"/>
          <w:szCs w:val="28"/>
          <w:lang w:eastAsia="ru-RU"/>
        </w:rPr>
        <w:t>«</w:t>
      </w:r>
      <w:r w:rsidR="00223AF2" w:rsidRPr="00223AF2">
        <w:rPr>
          <w:rFonts w:ascii="Times New Roman" w:eastAsia="Times New Roman" w:hAnsi="Times New Roman" w:cs="Times New Roman"/>
          <w:color w:val="000000"/>
          <w:sz w:val="28"/>
          <w:szCs w:val="28"/>
          <w:lang w:eastAsia="ru-RU"/>
        </w:rPr>
        <w:t>Финансовый журнал</w:t>
      </w:r>
      <w:r w:rsidR="00223AF2">
        <w:rPr>
          <w:rFonts w:ascii="Times New Roman" w:eastAsia="Times New Roman" w:hAnsi="Times New Roman" w:cs="Times New Roman"/>
          <w:color w:val="000000"/>
          <w:sz w:val="28"/>
          <w:szCs w:val="28"/>
          <w:lang w:eastAsia="ru-RU"/>
        </w:rPr>
        <w:t>» и др.</w:t>
      </w:r>
      <w:r w:rsidRPr="00612E51">
        <w:rPr>
          <w:rFonts w:ascii="Times New Roman" w:eastAsia="Times New Roman" w:hAnsi="Times New Roman" w:cs="Times New Roman"/>
          <w:color w:val="000000"/>
          <w:sz w:val="28"/>
          <w:szCs w:val="28"/>
          <w:lang w:eastAsia="ru-RU"/>
        </w:rPr>
        <w:t xml:space="preserve">), электронные ресурсы. В ходе работы изучены труды таких авторов, как Лаврушин О.И., </w:t>
      </w:r>
      <w:proofErr w:type="spellStart"/>
      <w:r w:rsidR="00223AF2" w:rsidRPr="00612E51">
        <w:rPr>
          <w:rFonts w:ascii="Times New Roman" w:eastAsia="Times New Roman" w:hAnsi="Times New Roman" w:cs="Times New Roman"/>
          <w:color w:val="000000"/>
          <w:sz w:val="28"/>
          <w:szCs w:val="28"/>
          <w:lang w:eastAsia="ru-RU"/>
        </w:rPr>
        <w:t>Нешитой</w:t>
      </w:r>
      <w:proofErr w:type="spellEnd"/>
      <w:r w:rsidR="00223AF2" w:rsidRPr="00612E51">
        <w:rPr>
          <w:rFonts w:ascii="Times New Roman" w:eastAsia="Times New Roman" w:hAnsi="Times New Roman" w:cs="Times New Roman"/>
          <w:color w:val="000000"/>
          <w:sz w:val="28"/>
          <w:szCs w:val="28"/>
          <w:lang w:eastAsia="ru-RU"/>
        </w:rPr>
        <w:t xml:space="preserve"> А.С., </w:t>
      </w:r>
      <w:proofErr w:type="spellStart"/>
      <w:r w:rsidR="00223AF2" w:rsidRPr="00612E51">
        <w:rPr>
          <w:rFonts w:ascii="Times New Roman" w:eastAsia="Times New Roman" w:hAnsi="Times New Roman" w:cs="Times New Roman"/>
          <w:color w:val="000000"/>
          <w:sz w:val="28"/>
          <w:szCs w:val="28"/>
          <w:lang w:eastAsia="ru-RU"/>
        </w:rPr>
        <w:t>Эриашвил</w:t>
      </w:r>
      <w:r w:rsidR="00223AF2">
        <w:rPr>
          <w:rFonts w:ascii="Times New Roman" w:eastAsia="Times New Roman" w:hAnsi="Times New Roman" w:cs="Times New Roman"/>
          <w:color w:val="000000"/>
          <w:sz w:val="28"/>
          <w:szCs w:val="28"/>
          <w:lang w:eastAsia="ru-RU"/>
        </w:rPr>
        <w:t>и</w:t>
      </w:r>
      <w:proofErr w:type="spellEnd"/>
      <w:r w:rsidR="00223AF2" w:rsidRPr="00612E51">
        <w:rPr>
          <w:rFonts w:ascii="Times New Roman" w:eastAsia="Times New Roman" w:hAnsi="Times New Roman" w:cs="Times New Roman"/>
          <w:color w:val="000000"/>
          <w:sz w:val="28"/>
          <w:szCs w:val="28"/>
          <w:lang w:eastAsia="ru-RU"/>
        </w:rPr>
        <w:t xml:space="preserve"> Н.Д.</w:t>
      </w:r>
      <w:r w:rsidR="00223AF2">
        <w:rPr>
          <w:rFonts w:ascii="Times New Roman" w:eastAsia="Times New Roman" w:hAnsi="Times New Roman" w:cs="Times New Roman"/>
          <w:color w:val="000000"/>
          <w:sz w:val="28"/>
          <w:szCs w:val="28"/>
          <w:lang w:eastAsia="ru-RU"/>
        </w:rPr>
        <w:t>, Полищук А.И.</w:t>
      </w:r>
      <w:r w:rsidRPr="00612E51">
        <w:rPr>
          <w:rFonts w:ascii="Times New Roman" w:eastAsia="Times New Roman" w:hAnsi="Times New Roman" w:cs="Times New Roman"/>
          <w:color w:val="000000"/>
          <w:sz w:val="28"/>
          <w:szCs w:val="28"/>
          <w:lang w:eastAsia="ru-RU"/>
        </w:rPr>
        <w:t>,</w:t>
      </w:r>
      <w:r w:rsidR="00223AF2">
        <w:rPr>
          <w:rFonts w:ascii="Times New Roman" w:eastAsia="Times New Roman" w:hAnsi="Times New Roman" w:cs="Times New Roman"/>
          <w:color w:val="000000"/>
          <w:sz w:val="28"/>
          <w:szCs w:val="28"/>
          <w:lang w:eastAsia="ru-RU"/>
        </w:rPr>
        <w:t xml:space="preserve"> </w:t>
      </w:r>
      <w:r w:rsidR="00223AF2" w:rsidRPr="00223AF2">
        <w:rPr>
          <w:rFonts w:ascii="Times New Roman" w:eastAsia="Times New Roman" w:hAnsi="Times New Roman" w:cs="Times New Roman"/>
          <w:color w:val="000000"/>
          <w:sz w:val="28"/>
          <w:szCs w:val="28"/>
          <w:lang w:eastAsia="ru-RU"/>
        </w:rPr>
        <w:t>Калинин</w:t>
      </w:r>
      <w:r w:rsidRPr="00612E51">
        <w:rPr>
          <w:rFonts w:ascii="Times New Roman" w:eastAsia="Times New Roman" w:hAnsi="Times New Roman" w:cs="Times New Roman"/>
          <w:color w:val="000000"/>
          <w:sz w:val="28"/>
          <w:szCs w:val="28"/>
          <w:lang w:eastAsia="ru-RU"/>
        </w:rPr>
        <w:t xml:space="preserve"> </w:t>
      </w:r>
      <w:r w:rsidR="00223AF2" w:rsidRPr="00223AF2">
        <w:rPr>
          <w:rFonts w:ascii="Times New Roman" w:eastAsia="Times New Roman" w:hAnsi="Times New Roman" w:cs="Times New Roman"/>
          <w:color w:val="000000"/>
          <w:sz w:val="28"/>
          <w:szCs w:val="28"/>
          <w:lang w:eastAsia="ru-RU"/>
        </w:rPr>
        <w:t>Н.В., Беляева О. А., Павлодарский</w:t>
      </w:r>
      <w:r w:rsidR="00223AF2" w:rsidRPr="00612E51">
        <w:rPr>
          <w:rFonts w:ascii="Times New Roman" w:eastAsia="Times New Roman" w:hAnsi="Times New Roman" w:cs="Times New Roman"/>
          <w:color w:val="000000"/>
          <w:sz w:val="28"/>
          <w:szCs w:val="28"/>
          <w:lang w:eastAsia="ru-RU"/>
        </w:rPr>
        <w:t xml:space="preserve"> </w:t>
      </w:r>
      <w:r w:rsidR="00223AF2" w:rsidRPr="00223AF2">
        <w:rPr>
          <w:rFonts w:ascii="Times New Roman" w:eastAsia="Times New Roman" w:hAnsi="Times New Roman" w:cs="Times New Roman"/>
          <w:color w:val="000000"/>
          <w:sz w:val="28"/>
          <w:szCs w:val="28"/>
          <w:lang w:eastAsia="ru-RU"/>
        </w:rPr>
        <w:t>Е. А.</w:t>
      </w:r>
      <w:r w:rsidR="00223AF2" w:rsidRPr="00672C6F">
        <w:rPr>
          <w:rFonts w:ascii="Times New Roman" w:hAnsi="Times New Roman" w:cs="Times New Roman"/>
          <w:shd w:val="clear" w:color="auto" w:fill="FFFFFF"/>
        </w:rPr>
        <w:t xml:space="preserve"> </w:t>
      </w:r>
      <w:r w:rsidRPr="00612E51">
        <w:rPr>
          <w:rFonts w:ascii="Times New Roman" w:eastAsia="Times New Roman" w:hAnsi="Times New Roman" w:cs="Times New Roman"/>
          <w:color w:val="000000"/>
          <w:sz w:val="28"/>
          <w:szCs w:val="28"/>
          <w:lang w:eastAsia="ru-RU"/>
        </w:rPr>
        <w:t>и др. Кроме того, в курсовой работе имеются ссылки на нормативно-правовые акты, материалы с официального</w:t>
      </w:r>
      <w:r w:rsidR="00223AF2">
        <w:rPr>
          <w:rFonts w:ascii="Times New Roman" w:eastAsia="Times New Roman" w:hAnsi="Times New Roman" w:cs="Times New Roman"/>
          <w:color w:val="000000"/>
          <w:sz w:val="28"/>
          <w:szCs w:val="28"/>
          <w:lang w:eastAsia="ru-RU"/>
        </w:rPr>
        <w:t xml:space="preserve"> </w:t>
      </w:r>
      <w:r w:rsidRPr="00612E51">
        <w:rPr>
          <w:rFonts w:ascii="Times New Roman" w:eastAsia="Times New Roman" w:hAnsi="Times New Roman" w:cs="Times New Roman"/>
          <w:color w:val="000000"/>
          <w:sz w:val="28"/>
          <w:szCs w:val="28"/>
          <w:lang w:eastAsia="ru-RU"/>
        </w:rPr>
        <w:t>сайта Центрального Банка Российской Федерации, Министерства экономического развития и статистические данные.</w:t>
      </w:r>
    </w:p>
    <w:p w14:paraId="58F530F9" w14:textId="69E2CB3C" w:rsidR="005E4DD1" w:rsidRPr="00612E51" w:rsidRDefault="005E4DD1" w:rsidP="00432799">
      <w:pPr>
        <w:spacing w:after="0" w:line="360" w:lineRule="auto"/>
        <w:ind w:firstLine="708"/>
        <w:jc w:val="both"/>
        <w:rPr>
          <w:rFonts w:ascii="Times New Roman" w:eastAsia="Times New Roman" w:hAnsi="Times New Roman" w:cs="Times New Roman"/>
          <w:color w:val="000000"/>
          <w:sz w:val="28"/>
          <w:szCs w:val="28"/>
          <w:lang w:eastAsia="ru-RU"/>
        </w:rPr>
      </w:pPr>
      <w:r w:rsidRPr="00612E51">
        <w:rPr>
          <w:rFonts w:ascii="Times New Roman" w:eastAsia="Times New Roman" w:hAnsi="Times New Roman" w:cs="Times New Roman"/>
          <w:color w:val="000000"/>
          <w:sz w:val="28"/>
          <w:szCs w:val="28"/>
          <w:lang w:eastAsia="ru-RU"/>
        </w:rPr>
        <w:t>Курсовая работа состоит из введения, двух глав, заключения, списка литературы и приложений. Во введении указана актуальность темы, определены объект, предмет, цель, задачи и методы исследования. В первой главе раскрыто понятие и сущность</w:t>
      </w:r>
      <w:r w:rsidR="00432799">
        <w:rPr>
          <w:rFonts w:ascii="Times New Roman" w:eastAsia="Times New Roman" w:hAnsi="Times New Roman" w:cs="Times New Roman"/>
          <w:color w:val="000000"/>
          <w:sz w:val="28"/>
          <w:szCs w:val="28"/>
          <w:lang w:eastAsia="ru-RU"/>
        </w:rPr>
        <w:t xml:space="preserve"> кредитной системы</w:t>
      </w:r>
      <w:r w:rsidRPr="00612E51">
        <w:rPr>
          <w:rFonts w:ascii="Times New Roman" w:eastAsia="Times New Roman" w:hAnsi="Times New Roman" w:cs="Times New Roman"/>
          <w:color w:val="000000"/>
          <w:sz w:val="28"/>
          <w:szCs w:val="28"/>
          <w:lang w:eastAsia="ru-RU"/>
        </w:rPr>
        <w:t>, рассмотрены</w:t>
      </w:r>
      <w:r w:rsidR="002F1A06">
        <w:rPr>
          <w:rFonts w:ascii="Times New Roman" w:eastAsia="Times New Roman" w:hAnsi="Times New Roman" w:cs="Times New Roman"/>
          <w:color w:val="000000"/>
          <w:sz w:val="28"/>
          <w:szCs w:val="28"/>
          <w:lang w:eastAsia="ru-RU"/>
        </w:rPr>
        <w:t xml:space="preserve"> типы </w:t>
      </w:r>
      <w:r w:rsidR="002F1A06">
        <w:rPr>
          <w:rFonts w:ascii="Times New Roman" w:eastAsia="Times New Roman" w:hAnsi="Times New Roman" w:cs="Times New Roman"/>
          <w:color w:val="000000"/>
          <w:sz w:val="28"/>
          <w:szCs w:val="28"/>
          <w:lang w:eastAsia="ru-RU"/>
        </w:rPr>
        <w:lastRenderedPageBreak/>
        <w:t>кредитных систем,</w:t>
      </w:r>
      <w:r w:rsidRPr="00612E51">
        <w:rPr>
          <w:rFonts w:ascii="Times New Roman" w:eastAsia="Times New Roman" w:hAnsi="Times New Roman" w:cs="Times New Roman"/>
          <w:color w:val="000000"/>
          <w:sz w:val="28"/>
          <w:szCs w:val="28"/>
          <w:lang w:eastAsia="ru-RU"/>
        </w:rPr>
        <w:t xml:space="preserve"> этапы эволюции и </w:t>
      </w:r>
      <w:r w:rsidR="002F1A06">
        <w:rPr>
          <w:rFonts w:ascii="Times New Roman" w:eastAsia="Times New Roman" w:hAnsi="Times New Roman" w:cs="Times New Roman"/>
          <w:color w:val="000000"/>
          <w:sz w:val="28"/>
          <w:szCs w:val="28"/>
          <w:lang w:eastAsia="ru-RU"/>
        </w:rPr>
        <w:t>принципы функционирования кредитных систем</w:t>
      </w:r>
      <w:r w:rsidRPr="00612E51">
        <w:rPr>
          <w:rFonts w:ascii="Times New Roman" w:eastAsia="Times New Roman" w:hAnsi="Times New Roman" w:cs="Times New Roman"/>
          <w:color w:val="000000"/>
          <w:sz w:val="28"/>
          <w:szCs w:val="28"/>
          <w:lang w:eastAsia="ru-RU"/>
        </w:rPr>
        <w:t xml:space="preserve">. Вторая глава посвящена особенностям </w:t>
      </w:r>
      <w:r w:rsidR="002F1A06">
        <w:rPr>
          <w:rFonts w:ascii="Times New Roman" w:eastAsia="Times New Roman" w:hAnsi="Times New Roman" w:cs="Times New Roman"/>
          <w:color w:val="000000"/>
          <w:sz w:val="28"/>
          <w:szCs w:val="28"/>
          <w:lang w:eastAsia="ru-RU"/>
        </w:rPr>
        <w:t xml:space="preserve">кредитной системы России, </w:t>
      </w:r>
      <w:r w:rsidRPr="00612E51">
        <w:rPr>
          <w:rFonts w:ascii="Times New Roman" w:eastAsia="Times New Roman" w:hAnsi="Times New Roman" w:cs="Times New Roman"/>
          <w:color w:val="000000"/>
          <w:sz w:val="28"/>
          <w:szCs w:val="28"/>
          <w:lang w:eastAsia="ru-RU"/>
        </w:rPr>
        <w:t>изучен</w:t>
      </w:r>
      <w:r w:rsidR="002F1A06">
        <w:rPr>
          <w:rFonts w:ascii="Times New Roman" w:eastAsia="Times New Roman" w:hAnsi="Times New Roman" w:cs="Times New Roman"/>
          <w:color w:val="000000"/>
          <w:sz w:val="28"/>
          <w:szCs w:val="28"/>
          <w:lang w:eastAsia="ru-RU"/>
        </w:rPr>
        <w:t>ы проблемы, возможности и перспективы кредитной системы РФ.</w:t>
      </w:r>
      <w:r w:rsidRPr="00612E51">
        <w:rPr>
          <w:rFonts w:ascii="Times New Roman" w:eastAsia="Times New Roman" w:hAnsi="Times New Roman" w:cs="Times New Roman"/>
          <w:color w:val="000000"/>
          <w:sz w:val="28"/>
          <w:szCs w:val="28"/>
          <w:lang w:eastAsia="ru-RU"/>
        </w:rPr>
        <w:t xml:space="preserve"> В работе приведе</w:t>
      </w:r>
      <w:r>
        <w:rPr>
          <w:rFonts w:ascii="Times New Roman" w:eastAsia="Times New Roman" w:hAnsi="Times New Roman" w:cs="Times New Roman"/>
          <w:color w:val="000000"/>
          <w:sz w:val="28"/>
          <w:szCs w:val="28"/>
          <w:lang w:eastAsia="ru-RU"/>
        </w:rPr>
        <w:t xml:space="preserve">но </w:t>
      </w:r>
      <w:r w:rsidR="00E923C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612E51">
        <w:rPr>
          <w:rFonts w:ascii="Times New Roman" w:eastAsia="Times New Roman" w:hAnsi="Times New Roman" w:cs="Times New Roman"/>
          <w:color w:val="000000"/>
          <w:sz w:val="28"/>
          <w:szCs w:val="28"/>
          <w:lang w:eastAsia="ru-RU"/>
        </w:rPr>
        <w:t>приложени</w:t>
      </w:r>
      <w:r w:rsidR="004D71C2">
        <w:rPr>
          <w:rFonts w:ascii="Times New Roman" w:eastAsia="Times New Roman" w:hAnsi="Times New Roman" w:cs="Times New Roman"/>
          <w:color w:val="000000"/>
          <w:sz w:val="28"/>
          <w:szCs w:val="28"/>
          <w:lang w:eastAsia="ru-RU"/>
        </w:rPr>
        <w:t>я</w:t>
      </w:r>
      <w:r w:rsidRPr="00612E51">
        <w:rPr>
          <w:rFonts w:ascii="Times New Roman" w:eastAsia="Times New Roman" w:hAnsi="Times New Roman" w:cs="Times New Roman"/>
          <w:color w:val="000000"/>
          <w:sz w:val="28"/>
          <w:szCs w:val="28"/>
          <w:lang w:eastAsia="ru-RU"/>
        </w:rPr>
        <w:t>.</w:t>
      </w:r>
    </w:p>
    <w:p w14:paraId="75E3C77D" w14:textId="77777777" w:rsidR="005E4DD1" w:rsidRPr="00612E51" w:rsidRDefault="005E4DD1" w:rsidP="00FD21B0">
      <w:pPr>
        <w:spacing w:after="0" w:line="360" w:lineRule="auto"/>
        <w:ind w:firstLine="708"/>
        <w:jc w:val="both"/>
        <w:rPr>
          <w:rFonts w:ascii="Times New Roman" w:eastAsia="Times New Roman" w:hAnsi="Times New Roman" w:cs="Times New Roman"/>
          <w:color w:val="000000"/>
          <w:sz w:val="28"/>
          <w:szCs w:val="28"/>
          <w:lang w:eastAsia="ru-RU"/>
        </w:rPr>
      </w:pPr>
    </w:p>
    <w:p w14:paraId="328961BA" w14:textId="77777777" w:rsidR="00FD21B0" w:rsidRPr="00AF62DD" w:rsidRDefault="00FD21B0" w:rsidP="00AF62DD">
      <w:pPr>
        <w:spacing w:after="0" w:line="360" w:lineRule="auto"/>
        <w:jc w:val="both"/>
        <w:rPr>
          <w:rFonts w:ascii="Times New Roman" w:hAnsi="Times New Roman" w:cs="Times New Roman"/>
          <w:sz w:val="28"/>
          <w:szCs w:val="28"/>
        </w:rPr>
      </w:pPr>
    </w:p>
    <w:p w14:paraId="74A8B869" w14:textId="4F9AE9A5" w:rsidR="005B44C4" w:rsidRDefault="005B44C4" w:rsidP="00FD4830">
      <w:pPr>
        <w:spacing w:line="360" w:lineRule="auto"/>
      </w:pPr>
    </w:p>
    <w:p w14:paraId="05024CF1" w14:textId="444E5F8A" w:rsidR="008F1591" w:rsidRDefault="008F1591" w:rsidP="00FD4830">
      <w:pPr>
        <w:spacing w:line="360" w:lineRule="auto"/>
      </w:pPr>
    </w:p>
    <w:p w14:paraId="0DB40E7F" w14:textId="4F9CDE0D" w:rsidR="008F1591" w:rsidRDefault="008F1591" w:rsidP="00FD4830">
      <w:pPr>
        <w:spacing w:line="360" w:lineRule="auto"/>
      </w:pPr>
    </w:p>
    <w:p w14:paraId="4FFF703D" w14:textId="1581B3FF" w:rsidR="008F1591" w:rsidRDefault="008F1591" w:rsidP="00FD4830">
      <w:pPr>
        <w:spacing w:line="360" w:lineRule="auto"/>
      </w:pPr>
    </w:p>
    <w:p w14:paraId="2BE2FD54" w14:textId="3E1D4221" w:rsidR="008F1591" w:rsidRDefault="008F1591" w:rsidP="00FD4830">
      <w:pPr>
        <w:spacing w:line="360" w:lineRule="auto"/>
      </w:pPr>
    </w:p>
    <w:p w14:paraId="037EB1D3" w14:textId="2E78AA38" w:rsidR="008F1591" w:rsidRDefault="008F1591" w:rsidP="00FD4830">
      <w:pPr>
        <w:spacing w:line="360" w:lineRule="auto"/>
      </w:pPr>
    </w:p>
    <w:p w14:paraId="6626F385" w14:textId="7F591299" w:rsidR="008F1591" w:rsidRDefault="008F1591" w:rsidP="00FD4830">
      <w:pPr>
        <w:spacing w:line="360" w:lineRule="auto"/>
      </w:pPr>
    </w:p>
    <w:p w14:paraId="172B7D42" w14:textId="7A71023F" w:rsidR="008F1591" w:rsidRDefault="008F1591" w:rsidP="00FD4830">
      <w:pPr>
        <w:spacing w:line="360" w:lineRule="auto"/>
      </w:pPr>
    </w:p>
    <w:p w14:paraId="5C7030B5" w14:textId="5709797A" w:rsidR="008F1591" w:rsidRDefault="008F1591" w:rsidP="00FD4830">
      <w:pPr>
        <w:spacing w:line="360" w:lineRule="auto"/>
      </w:pPr>
    </w:p>
    <w:p w14:paraId="2186227A" w14:textId="31E55E0A" w:rsidR="008F1591" w:rsidRDefault="008F1591" w:rsidP="00FD4830">
      <w:pPr>
        <w:spacing w:line="360" w:lineRule="auto"/>
      </w:pPr>
    </w:p>
    <w:p w14:paraId="4755768E" w14:textId="34B20605" w:rsidR="008F1591" w:rsidRDefault="008F1591" w:rsidP="00FD4830">
      <w:pPr>
        <w:spacing w:line="360" w:lineRule="auto"/>
      </w:pPr>
    </w:p>
    <w:p w14:paraId="2C9DBEE4" w14:textId="3AB0F8D6" w:rsidR="008F1591" w:rsidRDefault="008F1591" w:rsidP="00FD4830">
      <w:pPr>
        <w:spacing w:line="360" w:lineRule="auto"/>
      </w:pPr>
    </w:p>
    <w:p w14:paraId="3246F293" w14:textId="66D4BA28" w:rsidR="008F1591" w:rsidRDefault="008F1591" w:rsidP="00FD4830">
      <w:pPr>
        <w:spacing w:line="360" w:lineRule="auto"/>
      </w:pPr>
    </w:p>
    <w:p w14:paraId="09F678AF" w14:textId="4F80977B" w:rsidR="008F1591" w:rsidRDefault="008F1591" w:rsidP="00FD4830">
      <w:pPr>
        <w:spacing w:line="360" w:lineRule="auto"/>
      </w:pPr>
    </w:p>
    <w:p w14:paraId="13403595" w14:textId="21545E30" w:rsidR="008F1591" w:rsidRDefault="008F1591" w:rsidP="00FD4830">
      <w:pPr>
        <w:spacing w:line="360" w:lineRule="auto"/>
      </w:pPr>
    </w:p>
    <w:p w14:paraId="3CAE0EBC" w14:textId="7C781E15" w:rsidR="008F1591" w:rsidRDefault="008F1591" w:rsidP="00FD4830">
      <w:pPr>
        <w:spacing w:line="360" w:lineRule="auto"/>
      </w:pPr>
    </w:p>
    <w:p w14:paraId="2726F907" w14:textId="1D2C3C84" w:rsidR="008F1591" w:rsidRDefault="008F1591" w:rsidP="00FD4830">
      <w:pPr>
        <w:spacing w:line="360" w:lineRule="auto"/>
      </w:pPr>
    </w:p>
    <w:p w14:paraId="451A458E" w14:textId="77777777" w:rsidR="008F1591" w:rsidRPr="00FD4830" w:rsidRDefault="008F1591" w:rsidP="00FD4830">
      <w:pPr>
        <w:spacing w:line="360" w:lineRule="auto"/>
      </w:pPr>
    </w:p>
    <w:p w14:paraId="7A16ACA5" w14:textId="77777777" w:rsidR="008F1591" w:rsidRPr="003B49CB" w:rsidRDefault="008F1591" w:rsidP="008F1591">
      <w:pPr>
        <w:shd w:val="clear" w:color="auto" w:fill="FFFFFF"/>
        <w:spacing w:after="0" w:line="360" w:lineRule="auto"/>
        <w:ind w:firstLine="708"/>
        <w:jc w:val="both"/>
        <w:rPr>
          <w:rFonts w:ascii="Times New Roman" w:hAnsi="Times New Roman" w:cs="Times New Roman"/>
          <w:sz w:val="28"/>
          <w:szCs w:val="28"/>
        </w:rPr>
      </w:pPr>
    </w:p>
    <w:bookmarkStart w:id="114" w:name="_Toc120482166"/>
    <w:bookmarkStart w:id="115" w:name="_Toc120482206"/>
    <w:bookmarkStart w:id="116" w:name="_Toc120482281"/>
    <w:bookmarkStart w:id="117" w:name="_Toc120489988"/>
    <w:bookmarkStart w:id="118" w:name="_Toc120490095"/>
    <w:p w14:paraId="0D0E8E29" w14:textId="6EE2033B" w:rsidR="00074B5A" w:rsidRDefault="007F657F" w:rsidP="00CF325E">
      <w:pPr>
        <w:pStyle w:val="1"/>
        <w:jc w:val="both"/>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59264" behindDoc="0" locked="0" layoutInCell="1" allowOverlap="1" wp14:anchorId="7855C3BA" wp14:editId="21947A8B">
                <wp:simplePos x="0" y="0"/>
                <wp:positionH relativeFrom="column">
                  <wp:posOffset>2767965</wp:posOffset>
                </wp:positionH>
                <wp:positionV relativeFrom="paragraph">
                  <wp:posOffset>6964680</wp:posOffset>
                </wp:positionV>
                <wp:extent cx="45720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4572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DB21D" id="Прямоугольник 1" o:spid="_x0000_s1026" style="position:absolute;margin-left:217.95pt;margin-top:548.4pt;width:3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" fillcolor="white [3212]" strokecolor="white [3212]" strokeweight="1pt"/>
            </w:pict>
          </mc:Fallback>
        </mc:AlternateContent>
      </w:r>
      <w:bookmarkEnd w:id="111"/>
      <w:bookmarkEnd w:id="114"/>
      <w:bookmarkEnd w:id="115"/>
      <w:bookmarkEnd w:id="116"/>
      <w:bookmarkEnd w:id="117"/>
      <w:bookmarkEnd w:id="118"/>
      <w:r w:rsidR="00074B5A">
        <w:rPr>
          <w:rFonts w:asciiTheme="minorHAnsi" w:eastAsiaTheme="minorHAnsi" w:hAnsiTheme="minorHAnsi" w:cstheme="minorBidi"/>
          <w:color w:val="auto"/>
          <w:sz w:val="22"/>
          <w:szCs w:val="22"/>
        </w:rPr>
        <w:br w:type="page"/>
      </w:r>
    </w:p>
    <w:p w14:paraId="4EFD6BED" w14:textId="77777777" w:rsidR="002013EC" w:rsidRPr="00282E68" w:rsidRDefault="002013EC" w:rsidP="00282E68">
      <w:pPr>
        <w:pStyle w:val="1"/>
        <w:spacing w:line="360" w:lineRule="auto"/>
        <w:jc w:val="center"/>
        <w:rPr>
          <w:rFonts w:ascii="Times New Roman" w:hAnsi="Times New Roman" w:cs="Times New Roman"/>
          <w:b/>
          <w:bCs/>
          <w:color w:val="000000" w:themeColor="text1"/>
          <w:sz w:val="28"/>
          <w:szCs w:val="28"/>
        </w:rPr>
      </w:pPr>
      <w:bookmarkStart w:id="119" w:name="_Toc120482282"/>
      <w:bookmarkStart w:id="120" w:name="_Toc120490096"/>
      <w:bookmarkStart w:id="121" w:name="_Hlk56984866"/>
      <w:r w:rsidRPr="00282E68">
        <w:rPr>
          <w:rFonts w:ascii="Times New Roman" w:hAnsi="Times New Roman" w:cs="Times New Roman"/>
          <w:b/>
          <w:bCs/>
          <w:color w:val="000000" w:themeColor="text1"/>
          <w:sz w:val="28"/>
          <w:szCs w:val="28"/>
        </w:rPr>
        <w:lastRenderedPageBreak/>
        <w:t>ГЛАВА 1. ТЕОРЕТИЧЕСКИЕ ОСНОВЫ КРЕДИТНЫХ СИСТЕМ</w:t>
      </w:r>
      <w:bookmarkEnd w:id="119"/>
      <w:bookmarkEnd w:id="120"/>
    </w:p>
    <w:p w14:paraId="7551AC37" w14:textId="338463A0" w:rsidR="002013EC" w:rsidRPr="00065F3A" w:rsidRDefault="00282E68" w:rsidP="00065F3A">
      <w:pPr>
        <w:pStyle w:val="2"/>
        <w:spacing w:line="360" w:lineRule="auto"/>
        <w:jc w:val="center"/>
        <w:rPr>
          <w:rFonts w:ascii="Times New Roman" w:hAnsi="Times New Roman" w:cs="Times New Roman"/>
          <w:b/>
          <w:bCs/>
          <w:color w:val="000000" w:themeColor="text1"/>
          <w:sz w:val="28"/>
          <w:szCs w:val="28"/>
        </w:rPr>
      </w:pPr>
      <w:bookmarkStart w:id="122" w:name="_Toc120482283"/>
      <w:bookmarkStart w:id="123" w:name="_Toc120490097"/>
      <w:r w:rsidRPr="00065F3A">
        <w:rPr>
          <w:rFonts w:ascii="Times New Roman" w:hAnsi="Times New Roman" w:cs="Times New Roman"/>
          <w:b/>
          <w:bCs/>
          <w:color w:val="000000" w:themeColor="text1"/>
          <w:sz w:val="28"/>
          <w:szCs w:val="28"/>
        </w:rPr>
        <w:t xml:space="preserve">1.1. </w:t>
      </w:r>
      <w:r w:rsidR="002013EC" w:rsidRPr="00065F3A">
        <w:rPr>
          <w:rFonts w:ascii="Times New Roman" w:hAnsi="Times New Roman" w:cs="Times New Roman"/>
          <w:b/>
          <w:bCs/>
          <w:color w:val="000000" w:themeColor="text1"/>
          <w:sz w:val="28"/>
          <w:szCs w:val="28"/>
        </w:rPr>
        <w:t>Понятие и сущность кредитной системы</w:t>
      </w:r>
      <w:bookmarkEnd w:id="122"/>
      <w:bookmarkEnd w:id="123"/>
    </w:p>
    <w:p w14:paraId="445CF547" w14:textId="53EADCE1" w:rsidR="002013EC" w:rsidRPr="00767BC0" w:rsidRDefault="002013EC" w:rsidP="00065F3A">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Кредит</w:t>
      </w:r>
      <w:r w:rsidR="00755D24" w:rsidRPr="00767BC0">
        <w:rPr>
          <w:rFonts w:ascii="Times New Roman" w:eastAsiaTheme="majorEastAsia" w:hAnsi="Times New Roman" w:cs="Times New Roman"/>
          <w:sz w:val="28"/>
          <w:szCs w:val="28"/>
          <w:lang w:val="ru-RU"/>
        </w:rPr>
        <w:t>ная система</w:t>
      </w:r>
      <w:r w:rsidRPr="00767BC0">
        <w:rPr>
          <w:rFonts w:ascii="Times New Roman" w:eastAsiaTheme="majorEastAsia" w:hAnsi="Times New Roman" w:cs="Times New Roman"/>
          <w:sz w:val="28"/>
          <w:szCs w:val="28"/>
          <w:lang w:val="ru-RU"/>
        </w:rPr>
        <w:t xml:space="preserve"> – один из важнейших </w:t>
      </w:r>
      <w:r w:rsidR="00755D24" w:rsidRPr="00767BC0">
        <w:rPr>
          <w:rFonts w:ascii="Times New Roman" w:eastAsiaTheme="majorEastAsia" w:hAnsi="Times New Roman" w:cs="Times New Roman"/>
          <w:sz w:val="28"/>
          <w:szCs w:val="28"/>
          <w:lang w:val="ru-RU"/>
        </w:rPr>
        <w:t>компонентов современного цивилизованного мира, основанного на рыночных принципах ведения хозяйства.</w:t>
      </w:r>
      <w:r w:rsidRPr="00767BC0">
        <w:rPr>
          <w:rFonts w:ascii="Times New Roman" w:eastAsiaTheme="majorEastAsia" w:hAnsi="Times New Roman" w:cs="Times New Roman"/>
          <w:sz w:val="28"/>
          <w:szCs w:val="28"/>
          <w:lang w:val="ru-RU"/>
        </w:rPr>
        <w:t xml:space="preserve"> </w:t>
      </w:r>
      <w:r w:rsidR="00755D24" w:rsidRPr="00767BC0">
        <w:rPr>
          <w:rFonts w:ascii="Times New Roman" w:eastAsiaTheme="majorEastAsia" w:hAnsi="Times New Roman" w:cs="Times New Roman"/>
          <w:sz w:val="28"/>
          <w:szCs w:val="28"/>
          <w:lang w:val="ru-RU"/>
        </w:rPr>
        <w:t>Благодаря ей осуществляются функции консолидирующего центра в сложной структуре экономических связей всего народно-хозяйственного комплекса государства.</w:t>
      </w:r>
    </w:p>
    <w:p w14:paraId="43580FD0" w14:textId="1217AC2B" w:rsidR="00461C90" w:rsidRPr="00767BC0" w:rsidRDefault="00461C9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По мнению Н.В. Калинина, кредитная система есть совокупность кредитных отношений и институтов, организующих и участвующих в этих отношениях</w:t>
      </w:r>
      <w:r w:rsidRPr="00767BC0">
        <w:rPr>
          <w:rStyle w:val="aa"/>
          <w:rFonts w:ascii="Times New Roman" w:eastAsiaTheme="majorEastAsia" w:hAnsi="Times New Roman" w:cs="Times New Roman"/>
          <w:sz w:val="28"/>
          <w:szCs w:val="28"/>
          <w:lang w:val="ru-RU"/>
        </w:rPr>
        <w:footnoteReference w:id="1"/>
      </w:r>
      <w:r w:rsidRPr="00767BC0">
        <w:rPr>
          <w:rFonts w:ascii="Times New Roman" w:eastAsiaTheme="majorEastAsia" w:hAnsi="Times New Roman" w:cs="Times New Roman"/>
          <w:sz w:val="28"/>
          <w:szCs w:val="28"/>
          <w:lang w:val="ru-RU"/>
        </w:rPr>
        <w:t>.</w:t>
      </w:r>
    </w:p>
    <w:p w14:paraId="3134B7CD" w14:textId="5A5F4396" w:rsidR="00C01711" w:rsidRPr="00767BC0" w:rsidRDefault="00C01711"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О.И. Лаврушин считает, что иногда под кредитной системой понимают совокупность различных кредитно-финансовых институтов, действующих на рынке ссудных капиталов и осуществляющих аккумуляцию и мобилизацию денежного капитала; иногда — совокупность кредитных отношений между кредитными учреждениями, производственными предприятиями и населением, иногда — совокупность таких элементов, как объекты и субъекты кредитных отношений. Также автор утверждает, что кредитная система — это система, обеспечивающая функционирование кредита в обществе, реализацию его сущности и функций</w:t>
      </w:r>
      <w:r w:rsidRPr="00767BC0">
        <w:rPr>
          <w:rStyle w:val="aa"/>
          <w:rFonts w:ascii="Times New Roman" w:eastAsiaTheme="majorEastAsia" w:hAnsi="Times New Roman" w:cs="Times New Roman"/>
          <w:sz w:val="28"/>
          <w:szCs w:val="28"/>
          <w:lang w:val="ru-RU"/>
        </w:rPr>
        <w:footnoteReference w:id="2"/>
      </w:r>
      <w:r w:rsidRPr="00767BC0">
        <w:rPr>
          <w:rFonts w:ascii="Times New Roman" w:eastAsiaTheme="majorEastAsia" w:hAnsi="Times New Roman" w:cs="Times New Roman"/>
          <w:sz w:val="28"/>
          <w:szCs w:val="28"/>
          <w:lang w:val="ru-RU"/>
        </w:rPr>
        <w:t>.</w:t>
      </w:r>
    </w:p>
    <w:p w14:paraId="13B0C27D" w14:textId="52610D0E" w:rsidR="00EC0783" w:rsidRPr="00767BC0" w:rsidRDefault="00EC0783"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Иного мнения придерживается С.А. </w:t>
      </w:r>
      <w:proofErr w:type="spellStart"/>
      <w:r w:rsidRPr="00767BC0">
        <w:rPr>
          <w:rFonts w:ascii="Times New Roman" w:eastAsiaTheme="majorEastAsia" w:hAnsi="Times New Roman" w:cs="Times New Roman"/>
          <w:sz w:val="28"/>
          <w:szCs w:val="28"/>
          <w:lang w:val="ru-RU"/>
        </w:rPr>
        <w:t>Жиронкин</w:t>
      </w:r>
      <w:proofErr w:type="spellEnd"/>
      <w:r w:rsidRPr="00767BC0">
        <w:rPr>
          <w:rFonts w:ascii="Times New Roman" w:eastAsiaTheme="majorEastAsia" w:hAnsi="Times New Roman" w:cs="Times New Roman"/>
          <w:sz w:val="28"/>
          <w:szCs w:val="28"/>
          <w:lang w:val="ru-RU"/>
        </w:rPr>
        <w:t>, понимая под кредитной системой совокупность кредитных отношений, приходящихся на определенный исторический период, между различными ее субъектами: кредитными учреждениями финансового сектора экономики, производственными предприятиями, населением</w:t>
      </w:r>
      <w:r w:rsidRPr="00767BC0">
        <w:rPr>
          <w:rStyle w:val="aa"/>
          <w:rFonts w:ascii="Times New Roman" w:eastAsiaTheme="majorEastAsia" w:hAnsi="Times New Roman" w:cs="Times New Roman"/>
          <w:sz w:val="28"/>
          <w:szCs w:val="28"/>
          <w:lang w:val="ru-RU"/>
        </w:rPr>
        <w:footnoteReference w:id="3"/>
      </w:r>
      <w:r w:rsidR="00265DC3" w:rsidRPr="00767BC0">
        <w:rPr>
          <w:rFonts w:ascii="Times New Roman" w:eastAsiaTheme="majorEastAsia" w:hAnsi="Times New Roman" w:cs="Times New Roman"/>
          <w:sz w:val="28"/>
          <w:szCs w:val="28"/>
          <w:lang w:val="ru-RU"/>
        </w:rPr>
        <w:t>.</w:t>
      </w:r>
    </w:p>
    <w:p w14:paraId="37FC156B" w14:textId="4F1E5BA3" w:rsidR="00546C9A" w:rsidRPr="00767BC0" w:rsidRDefault="00546C9A"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Термин «кредитная система» складывается из двух групп компонентов: функциональных – совокупность кредитных отношений, форм и методов </w:t>
      </w:r>
      <w:r w:rsidRPr="00767BC0">
        <w:rPr>
          <w:rFonts w:ascii="Times New Roman" w:eastAsiaTheme="majorEastAsia" w:hAnsi="Times New Roman" w:cs="Times New Roman"/>
          <w:sz w:val="28"/>
          <w:szCs w:val="28"/>
          <w:lang w:val="ru-RU"/>
        </w:rPr>
        <w:lastRenderedPageBreak/>
        <w:t xml:space="preserve">кредитования, и институциональных – совокупность кредитно-финансовых учреждений, которые аккумулируют свободные денежные средства и предоставляют их в ссуду. </w:t>
      </w:r>
    </w:p>
    <w:p w14:paraId="6B311F63" w14:textId="77777777" w:rsidR="00553B00" w:rsidRP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В этом положении наш взгляд сходится с мнением Н.В. Калинина, который считает, что с институциональной точки зрения, кредитная система представляет собой совокупность различных кредитно-финансовых институтов, функционирующих на рынке ссудных капиталов, а с функциональной – это совокупность кредитных форм, отношений и методов кредитования</w:t>
      </w:r>
      <w:r w:rsidRPr="00767BC0">
        <w:rPr>
          <w:rStyle w:val="aa"/>
          <w:rFonts w:ascii="Times New Roman" w:eastAsiaTheme="majorEastAsia" w:hAnsi="Times New Roman" w:cs="Times New Roman"/>
          <w:sz w:val="28"/>
          <w:szCs w:val="28"/>
          <w:lang w:val="ru-RU"/>
        </w:rPr>
        <w:footnoteReference w:id="4"/>
      </w:r>
      <w:r w:rsidRPr="00767BC0">
        <w:rPr>
          <w:rFonts w:ascii="Times New Roman" w:eastAsiaTheme="majorEastAsia" w:hAnsi="Times New Roman" w:cs="Times New Roman"/>
          <w:sz w:val="28"/>
          <w:szCs w:val="28"/>
          <w:lang w:val="ru-RU"/>
        </w:rPr>
        <w:t xml:space="preserve">. </w:t>
      </w:r>
    </w:p>
    <w:p w14:paraId="714F1F35" w14:textId="77777777" w:rsid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Функциональный компонент кредитной системы включает в себя следующие элементы: </w:t>
      </w:r>
    </w:p>
    <w:p w14:paraId="0D96B44B" w14:textId="77777777" w:rsidR="00767BC0" w:rsidRDefault="00553B00" w:rsidP="00611190">
      <w:pPr>
        <w:pStyle w:val="a3"/>
        <w:numPr>
          <w:ilvl w:val="0"/>
          <w:numId w:val="4"/>
        </w:numPr>
        <w:spacing w:line="360" w:lineRule="auto"/>
        <w:ind w:left="709"/>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принципы кредита (возвратность, срочность, платность, обеспеченность, целевой характер); </w:t>
      </w:r>
    </w:p>
    <w:p w14:paraId="3CC01736" w14:textId="77777777" w:rsidR="00767BC0" w:rsidRDefault="00553B00" w:rsidP="00611190">
      <w:pPr>
        <w:pStyle w:val="a3"/>
        <w:numPr>
          <w:ilvl w:val="0"/>
          <w:numId w:val="4"/>
        </w:numPr>
        <w:spacing w:line="360" w:lineRule="auto"/>
        <w:ind w:left="709"/>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функции кредита (аккумуляция временно свободных ресурсов, перераспределительная, замещение наличных денег в обращении); </w:t>
      </w:r>
    </w:p>
    <w:p w14:paraId="6317646E" w14:textId="77777777" w:rsidR="00767BC0" w:rsidRDefault="00553B00" w:rsidP="00611190">
      <w:pPr>
        <w:pStyle w:val="a3"/>
        <w:numPr>
          <w:ilvl w:val="0"/>
          <w:numId w:val="4"/>
        </w:numPr>
        <w:spacing w:line="360" w:lineRule="auto"/>
        <w:ind w:left="709"/>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формы кредитных отношений (коммерческий, государственный, банковский, потребительский и международный); </w:t>
      </w:r>
    </w:p>
    <w:p w14:paraId="7F2F9D4B" w14:textId="77777777" w:rsidR="00767BC0" w:rsidRDefault="00553B00" w:rsidP="00611190">
      <w:pPr>
        <w:pStyle w:val="a3"/>
        <w:numPr>
          <w:ilvl w:val="0"/>
          <w:numId w:val="4"/>
        </w:numPr>
        <w:spacing w:line="360" w:lineRule="auto"/>
        <w:ind w:left="709"/>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методы кредитования (по остатку, по обороту, индивидуальные срочные кредиты, кредитные линии и др.); </w:t>
      </w:r>
    </w:p>
    <w:p w14:paraId="0847D2DF" w14:textId="1374B425" w:rsidR="00553B00" w:rsidRPr="00767BC0" w:rsidRDefault="00553B00" w:rsidP="00611190">
      <w:pPr>
        <w:pStyle w:val="a3"/>
        <w:numPr>
          <w:ilvl w:val="0"/>
          <w:numId w:val="4"/>
        </w:numPr>
        <w:spacing w:line="360" w:lineRule="auto"/>
        <w:ind w:left="709"/>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субъекты кредитных отношений (кредитор, заемщик). </w:t>
      </w:r>
    </w:p>
    <w:p w14:paraId="37A941B7" w14:textId="37B6FB22" w:rsidR="00553B00" w:rsidRP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Реализация и организация функционального компонента кредитной системы в современном цивилизованном обществе возлагается на специализированные учреждения, которые образуют институциональный компонент кредитной системы.</w:t>
      </w:r>
    </w:p>
    <w:p w14:paraId="50B01034" w14:textId="77777777" w:rsid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Институциональный компонент кредитной системы характеризуют следующие параметры: </w:t>
      </w:r>
    </w:p>
    <w:p w14:paraId="48BF3396" w14:textId="77777777" w:rsidR="00767BC0" w:rsidRDefault="00553B00" w:rsidP="00611190">
      <w:pPr>
        <w:pStyle w:val="a3"/>
        <w:numPr>
          <w:ilvl w:val="0"/>
          <w:numId w:val="3"/>
        </w:numPr>
        <w:spacing w:line="360" w:lineRule="auto"/>
        <w:ind w:left="851" w:hanging="284"/>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тип банковской системы (одноуровневая, многоуровневая); </w:t>
      </w:r>
    </w:p>
    <w:p w14:paraId="0B1007D4" w14:textId="77777777" w:rsidR="00767BC0" w:rsidRDefault="00553B00" w:rsidP="00611190">
      <w:pPr>
        <w:pStyle w:val="a3"/>
        <w:numPr>
          <w:ilvl w:val="0"/>
          <w:numId w:val="3"/>
        </w:numPr>
        <w:spacing w:line="360" w:lineRule="auto"/>
        <w:ind w:left="851" w:hanging="284"/>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lastRenderedPageBreak/>
        <w:t xml:space="preserve">место в экономической системе, экономическая роль, функциональное предназначение, организационное построение Центрального банка; </w:t>
      </w:r>
    </w:p>
    <w:p w14:paraId="51818E53" w14:textId="77777777" w:rsidR="00767BC0" w:rsidRDefault="00553B00" w:rsidP="00611190">
      <w:pPr>
        <w:pStyle w:val="a3"/>
        <w:numPr>
          <w:ilvl w:val="0"/>
          <w:numId w:val="3"/>
        </w:numPr>
        <w:spacing w:line="360" w:lineRule="auto"/>
        <w:ind w:left="851" w:hanging="284"/>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место в экономической системе, экономическая роль, спектр выполняемых операций, уровень специализации, организационная структура, степень экономической свободы банков; </w:t>
      </w:r>
    </w:p>
    <w:p w14:paraId="4BFD6271" w14:textId="77777777" w:rsidR="00767BC0" w:rsidRDefault="00553B00" w:rsidP="00611190">
      <w:pPr>
        <w:pStyle w:val="a3"/>
        <w:numPr>
          <w:ilvl w:val="0"/>
          <w:numId w:val="3"/>
        </w:numPr>
        <w:spacing w:line="360" w:lineRule="auto"/>
        <w:ind w:left="851" w:hanging="284"/>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место в экономической системе, экономическая роль небанковских кредитных организаций; </w:t>
      </w:r>
    </w:p>
    <w:p w14:paraId="621364E5" w14:textId="23163CA7" w:rsidR="00553B00" w:rsidRPr="00767BC0" w:rsidRDefault="00553B00" w:rsidP="00611190">
      <w:pPr>
        <w:pStyle w:val="a3"/>
        <w:numPr>
          <w:ilvl w:val="0"/>
          <w:numId w:val="3"/>
        </w:numPr>
        <w:spacing w:line="360" w:lineRule="auto"/>
        <w:ind w:left="851" w:hanging="284"/>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место и роль в экономической системе совокупности государственных и негосударственных (саморегулируемых) организаций, осуществляющих разнообразные виды контроля деятельности банков, небанковских кредитных организаций (налоговые органы, Ассоциация участников вексельного рынка – АУВЕР, специализированные аудиторские службы, прочие организации)</w:t>
      </w:r>
      <w:r w:rsidR="00230B75">
        <w:rPr>
          <w:rStyle w:val="aa"/>
          <w:rFonts w:ascii="Times New Roman" w:eastAsiaTheme="majorEastAsia" w:hAnsi="Times New Roman" w:cs="Times New Roman"/>
          <w:sz w:val="28"/>
          <w:szCs w:val="28"/>
          <w:lang w:val="ru-RU"/>
        </w:rPr>
        <w:footnoteReference w:id="5"/>
      </w:r>
      <w:r w:rsidRPr="00767BC0">
        <w:rPr>
          <w:rFonts w:ascii="Times New Roman" w:eastAsiaTheme="majorEastAsia" w:hAnsi="Times New Roman" w:cs="Times New Roman"/>
          <w:sz w:val="28"/>
          <w:szCs w:val="28"/>
          <w:lang w:val="ru-RU"/>
        </w:rPr>
        <w:t xml:space="preserve">. </w:t>
      </w:r>
    </w:p>
    <w:p w14:paraId="310164E5" w14:textId="1983F006" w:rsidR="00006469" w:rsidRP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Как видим, основная масса элементов, образующих институциональный компонент кредитной системы, формирует национальную банковскую систему, и, получается, что к</w:t>
      </w:r>
      <w:r w:rsidR="00006469" w:rsidRPr="00767BC0">
        <w:rPr>
          <w:rFonts w:ascii="Times New Roman" w:eastAsiaTheme="majorEastAsia" w:hAnsi="Times New Roman" w:cs="Times New Roman"/>
          <w:sz w:val="28"/>
          <w:szCs w:val="28"/>
          <w:lang w:val="ru-RU"/>
        </w:rPr>
        <w:t>редитная система неразрывно связана с банками и банковской системой. Отсюда вытекает логичный вопрос: а как соотносятся эти два понятия? Ответы на данный вопрос среди экспертов несколько разнятся.</w:t>
      </w:r>
    </w:p>
    <w:p w14:paraId="2B5B04C3" w14:textId="3DAFCB9D" w:rsidR="00553B00" w:rsidRPr="00767BC0" w:rsidRDefault="00553B0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На основе анализа институционального компонента кредитной системы можно сказать, что понятие «кредитная система» – более широкое и емкое, чем понятие «банковская система», так как последняя включает лишь совокупность специализированных институтов, действующих на кредитном рынке страны.</w:t>
      </w:r>
    </w:p>
    <w:p w14:paraId="2FE9C79F" w14:textId="080FF838" w:rsidR="00CF325E" w:rsidRPr="00767BC0" w:rsidRDefault="00CF325E"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В национальных законодательствах понятие «кредитная система», как правило, не фигурирует, чаще используется понятие «банковская система». Однако их нельзя отождествлять. Банки являются лишь одним, хотя и наиболее распространенным видом кредитных организаций. Поэтому логично </w:t>
      </w:r>
      <w:r w:rsidRPr="00767BC0">
        <w:rPr>
          <w:rFonts w:ascii="Times New Roman" w:eastAsiaTheme="majorEastAsia" w:hAnsi="Times New Roman" w:cs="Times New Roman"/>
          <w:sz w:val="28"/>
          <w:szCs w:val="28"/>
          <w:lang w:val="ru-RU"/>
        </w:rPr>
        <w:lastRenderedPageBreak/>
        <w:t>считать банковскую систему сегментом кредитной в той части, в какой банки составляют ядро системы кредитных организаци</w:t>
      </w:r>
      <w:r w:rsidR="00553B00" w:rsidRPr="00767BC0">
        <w:rPr>
          <w:rFonts w:ascii="Times New Roman" w:eastAsiaTheme="majorEastAsia" w:hAnsi="Times New Roman" w:cs="Times New Roman"/>
          <w:sz w:val="28"/>
          <w:szCs w:val="28"/>
          <w:lang w:val="ru-RU"/>
        </w:rPr>
        <w:t>й</w:t>
      </w:r>
      <w:r w:rsidR="00553B00" w:rsidRPr="00767BC0">
        <w:rPr>
          <w:rStyle w:val="aa"/>
          <w:rFonts w:ascii="Times New Roman" w:eastAsiaTheme="majorEastAsia" w:hAnsi="Times New Roman" w:cs="Times New Roman"/>
          <w:sz w:val="28"/>
          <w:szCs w:val="28"/>
          <w:lang w:val="ru-RU"/>
        </w:rPr>
        <w:footnoteReference w:id="6"/>
      </w:r>
      <w:r w:rsidR="00553B00" w:rsidRPr="00767BC0">
        <w:rPr>
          <w:rFonts w:ascii="Times New Roman" w:eastAsiaTheme="majorEastAsia" w:hAnsi="Times New Roman" w:cs="Times New Roman"/>
          <w:sz w:val="28"/>
          <w:szCs w:val="28"/>
          <w:lang w:val="ru-RU"/>
        </w:rPr>
        <w:t>.</w:t>
      </w:r>
    </w:p>
    <w:p w14:paraId="47AA6411" w14:textId="57FA2A26" w:rsidR="00755D24" w:rsidRPr="00767BC0" w:rsidRDefault="00DF7AE2"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А.С </w:t>
      </w:r>
      <w:proofErr w:type="spellStart"/>
      <w:r w:rsidRPr="00767BC0">
        <w:rPr>
          <w:rFonts w:ascii="Times New Roman" w:eastAsiaTheme="majorEastAsia" w:hAnsi="Times New Roman" w:cs="Times New Roman"/>
          <w:sz w:val="28"/>
          <w:szCs w:val="28"/>
          <w:lang w:val="ru-RU"/>
        </w:rPr>
        <w:t>Нешитой</w:t>
      </w:r>
      <w:proofErr w:type="spellEnd"/>
      <w:r w:rsidRPr="00767BC0">
        <w:rPr>
          <w:rFonts w:ascii="Times New Roman" w:eastAsiaTheme="majorEastAsia" w:hAnsi="Times New Roman" w:cs="Times New Roman"/>
          <w:sz w:val="28"/>
          <w:szCs w:val="28"/>
          <w:lang w:val="ru-RU"/>
        </w:rPr>
        <w:t xml:space="preserve"> считает, что</w:t>
      </w:r>
      <w:r w:rsidR="00755D24" w:rsidRPr="00767BC0">
        <w:rPr>
          <w:rFonts w:ascii="Times New Roman" w:eastAsiaTheme="majorEastAsia" w:hAnsi="Times New Roman" w:cs="Times New Roman"/>
          <w:sz w:val="28"/>
          <w:szCs w:val="28"/>
          <w:lang w:val="ru-RU"/>
        </w:rPr>
        <w:t xml:space="preserve"> кредитная система – безусловно, понятие более широкое по сравнению с банковской системой, поскольку включает в себя кроме банков, выступающих ее ключевым звеном, еще и банковский, потребительский, коммерческий, государственный, межгосударственный кредиты со своими формами отношений и методами кредитования</w:t>
      </w:r>
      <w:r w:rsidR="00755D24" w:rsidRPr="00767BC0">
        <w:rPr>
          <w:rStyle w:val="aa"/>
          <w:rFonts w:ascii="Times New Roman" w:eastAsiaTheme="majorEastAsia" w:hAnsi="Times New Roman" w:cs="Times New Roman"/>
          <w:sz w:val="28"/>
          <w:szCs w:val="28"/>
          <w:lang w:val="ru-RU"/>
        </w:rPr>
        <w:footnoteReference w:id="7"/>
      </w:r>
      <w:r w:rsidR="00755D24" w:rsidRPr="00767BC0">
        <w:rPr>
          <w:rFonts w:ascii="Times New Roman" w:eastAsiaTheme="majorEastAsia" w:hAnsi="Times New Roman" w:cs="Times New Roman"/>
          <w:sz w:val="28"/>
          <w:szCs w:val="28"/>
          <w:lang w:val="ru-RU"/>
        </w:rPr>
        <w:t>.</w:t>
      </w:r>
    </w:p>
    <w:p w14:paraId="332FDD9B" w14:textId="090F723C" w:rsidR="004E624B" w:rsidRPr="00767BC0" w:rsidRDefault="004E624B"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В это же врем</w:t>
      </w:r>
      <w:r w:rsidR="00A33150" w:rsidRPr="00767BC0">
        <w:rPr>
          <w:rFonts w:ascii="Times New Roman" w:eastAsiaTheme="majorEastAsia" w:hAnsi="Times New Roman" w:cs="Times New Roman"/>
          <w:sz w:val="28"/>
          <w:szCs w:val="28"/>
          <w:lang w:val="ru-RU"/>
        </w:rPr>
        <w:t>я Г.Б. Поляк</w:t>
      </w:r>
      <w:r w:rsidRPr="00767BC0">
        <w:rPr>
          <w:rFonts w:ascii="Times New Roman" w:eastAsiaTheme="majorEastAsia" w:hAnsi="Times New Roman" w:cs="Times New Roman"/>
          <w:sz w:val="28"/>
          <w:szCs w:val="28"/>
          <w:lang w:val="ru-RU"/>
        </w:rPr>
        <w:t xml:space="preserve"> убежден, что банки являются основой кредитной системы, поскольку, с одно стороны они выполняют следующие функции: мобилизация временно свободных денежных средств и превращение их в капитал; расчетно-кассовое обслуживание; возмещение временного недостатка средств, возникающего у физических и юридических лиц; а с другой – только они ведут счета доя проведения расчетов с поставщиками, уплаты налогов и любых других расчетов, без которых не может обойтись ни одно юридическое лицо</w:t>
      </w:r>
      <w:r w:rsidRPr="00767BC0">
        <w:rPr>
          <w:rStyle w:val="aa"/>
          <w:rFonts w:ascii="Times New Roman" w:eastAsiaTheme="majorEastAsia" w:hAnsi="Times New Roman" w:cs="Times New Roman"/>
          <w:sz w:val="28"/>
          <w:szCs w:val="28"/>
          <w:lang w:val="ru-RU"/>
        </w:rPr>
        <w:footnoteReference w:id="8"/>
      </w:r>
      <w:r w:rsidR="00A33150" w:rsidRPr="00767BC0">
        <w:rPr>
          <w:rFonts w:ascii="Times New Roman" w:eastAsiaTheme="majorEastAsia" w:hAnsi="Times New Roman" w:cs="Times New Roman"/>
          <w:sz w:val="28"/>
          <w:szCs w:val="28"/>
          <w:lang w:val="ru-RU"/>
        </w:rPr>
        <w:t>.</w:t>
      </w:r>
    </w:p>
    <w:p w14:paraId="309E1761" w14:textId="289C27F1" w:rsidR="00A33150" w:rsidRPr="00767BC0" w:rsidRDefault="00A33150"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Несмотря на расхождение во взглядах, стоит отметить, что в эффективно функционирующей экономической системе все сегменты </w:t>
      </w:r>
      <w:r w:rsidR="008F38DD" w:rsidRPr="00767BC0">
        <w:rPr>
          <w:rFonts w:ascii="Times New Roman" w:eastAsiaTheme="majorEastAsia" w:hAnsi="Times New Roman" w:cs="Times New Roman"/>
          <w:sz w:val="28"/>
          <w:szCs w:val="28"/>
          <w:lang w:val="ru-RU"/>
        </w:rPr>
        <w:t>национальной экономики – производства, кредитная, банковская и финансовая системы должны работать в тесной и стабильной взаимосвязи, укреплять и обеспечивать устойчивой друг друга, обеспечивать устойчивость друг друга, преследуя единую цель: обеспечение и поддержание достаточного комфортного уровня жизни населения</w:t>
      </w:r>
      <w:r w:rsidR="009E6987">
        <w:rPr>
          <w:rFonts w:ascii="Times New Roman" w:eastAsiaTheme="majorEastAsia" w:hAnsi="Times New Roman" w:cs="Times New Roman"/>
          <w:sz w:val="28"/>
          <w:szCs w:val="28"/>
          <w:lang w:val="ru-RU"/>
        </w:rPr>
        <w:t>, формирование условия для всеобщего благосостояния.</w:t>
      </w:r>
    </w:p>
    <w:p w14:paraId="63ED39A2" w14:textId="61C11774" w:rsidR="00B35C82" w:rsidRPr="00767BC0" w:rsidRDefault="00B35C82"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Рассмотрим элементы</w:t>
      </w:r>
      <w:r w:rsidR="009E6987">
        <w:rPr>
          <w:rFonts w:ascii="Times New Roman" w:eastAsiaTheme="majorEastAsia" w:hAnsi="Times New Roman" w:cs="Times New Roman"/>
          <w:sz w:val="28"/>
          <w:szCs w:val="28"/>
          <w:lang w:val="ru-RU"/>
        </w:rPr>
        <w:t xml:space="preserve"> кредитных систем.</w:t>
      </w:r>
      <w:r w:rsidRPr="00767BC0">
        <w:rPr>
          <w:rFonts w:ascii="Times New Roman" w:eastAsiaTheme="majorEastAsia" w:hAnsi="Times New Roman" w:cs="Times New Roman"/>
          <w:sz w:val="28"/>
          <w:szCs w:val="28"/>
          <w:lang w:val="ru-RU"/>
        </w:rPr>
        <w:t xml:space="preserve"> </w:t>
      </w:r>
    </w:p>
    <w:p w14:paraId="31E7E67A" w14:textId="12E94AAA" w:rsidR="00B35C82" w:rsidRPr="00767BC0" w:rsidRDefault="00B35C82" w:rsidP="00767BC0">
      <w:pPr>
        <w:pStyle w:val="a3"/>
        <w:spacing w:line="360" w:lineRule="auto"/>
        <w:ind w:left="0" w:firstLine="708"/>
        <w:jc w:val="both"/>
        <w:rPr>
          <w:rFonts w:ascii="Times New Roman" w:eastAsiaTheme="majorEastAsia" w:hAnsi="Times New Roman" w:cs="Times New Roman"/>
          <w:sz w:val="28"/>
          <w:szCs w:val="28"/>
          <w:lang w:val="ru-RU"/>
        </w:rPr>
      </w:pPr>
      <w:r w:rsidRPr="00767BC0">
        <w:rPr>
          <w:rFonts w:ascii="Times New Roman" w:eastAsiaTheme="majorEastAsia" w:hAnsi="Times New Roman" w:cs="Times New Roman"/>
          <w:sz w:val="28"/>
          <w:szCs w:val="28"/>
          <w:lang w:val="ru-RU"/>
        </w:rPr>
        <w:t xml:space="preserve">По мнению М.Н. </w:t>
      </w:r>
      <w:proofErr w:type="spellStart"/>
      <w:r w:rsidRPr="00767BC0">
        <w:rPr>
          <w:rFonts w:ascii="Times New Roman" w:eastAsiaTheme="majorEastAsia" w:hAnsi="Times New Roman" w:cs="Times New Roman"/>
          <w:sz w:val="28"/>
          <w:szCs w:val="28"/>
          <w:lang w:val="ru-RU"/>
        </w:rPr>
        <w:t>Че</w:t>
      </w:r>
      <w:r w:rsidR="009E6987">
        <w:rPr>
          <w:rFonts w:ascii="Times New Roman" w:eastAsiaTheme="majorEastAsia" w:hAnsi="Times New Roman" w:cs="Times New Roman"/>
          <w:sz w:val="28"/>
          <w:szCs w:val="28"/>
          <w:lang w:val="ru-RU"/>
        </w:rPr>
        <w:t>п</w:t>
      </w:r>
      <w:r w:rsidRPr="00767BC0">
        <w:rPr>
          <w:rFonts w:ascii="Times New Roman" w:eastAsiaTheme="majorEastAsia" w:hAnsi="Times New Roman" w:cs="Times New Roman"/>
          <w:sz w:val="28"/>
          <w:szCs w:val="28"/>
          <w:lang w:val="ru-RU"/>
        </w:rPr>
        <w:t>урина</w:t>
      </w:r>
      <w:proofErr w:type="spellEnd"/>
      <w:r w:rsidRPr="00767BC0">
        <w:rPr>
          <w:rFonts w:ascii="Times New Roman" w:eastAsiaTheme="majorEastAsia" w:hAnsi="Times New Roman" w:cs="Times New Roman"/>
          <w:sz w:val="28"/>
          <w:szCs w:val="28"/>
          <w:lang w:val="ru-RU"/>
        </w:rPr>
        <w:t xml:space="preserve"> и Е.А. Киселевой, выделяют три звена кредитной системы: Центральный банк Российской Федерации, коммерческие банки, специализированные кредитно-финансовые институты (пенсионные </w:t>
      </w:r>
      <w:r w:rsidRPr="00767BC0">
        <w:rPr>
          <w:rFonts w:ascii="Times New Roman" w:eastAsiaTheme="majorEastAsia" w:hAnsi="Times New Roman" w:cs="Times New Roman"/>
          <w:sz w:val="28"/>
          <w:szCs w:val="28"/>
          <w:lang w:val="ru-RU"/>
        </w:rPr>
        <w:lastRenderedPageBreak/>
        <w:t xml:space="preserve">фонды, страховые компании, взаимные фонды, инвестиционный банки, ипотечные банки, </w:t>
      </w:r>
      <w:proofErr w:type="spellStart"/>
      <w:r w:rsidRPr="00767BC0">
        <w:rPr>
          <w:rFonts w:ascii="Times New Roman" w:eastAsiaTheme="majorEastAsia" w:hAnsi="Times New Roman" w:cs="Times New Roman"/>
          <w:sz w:val="28"/>
          <w:szCs w:val="28"/>
          <w:lang w:val="ru-RU"/>
        </w:rPr>
        <w:t>ссудосберегательные</w:t>
      </w:r>
      <w:proofErr w:type="spellEnd"/>
      <w:r w:rsidRPr="00767BC0">
        <w:rPr>
          <w:rFonts w:ascii="Times New Roman" w:eastAsiaTheme="majorEastAsia" w:hAnsi="Times New Roman" w:cs="Times New Roman"/>
          <w:sz w:val="28"/>
          <w:szCs w:val="28"/>
          <w:lang w:val="ru-RU"/>
        </w:rPr>
        <w:t xml:space="preserve"> ассоциации)</w:t>
      </w:r>
      <w:r w:rsidRPr="00767BC0">
        <w:rPr>
          <w:rFonts w:ascii="Times New Roman" w:hAnsi="Times New Roman" w:cs="Times New Roman"/>
          <w:vertAlign w:val="superscript"/>
        </w:rPr>
        <w:footnoteReference w:id="9"/>
      </w:r>
      <w:r w:rsidRPr="00767BC0">
        <w:rPr>
          <w:rFonts w:ascii="Times New Roman" w:eastAsiaTheme="majorEastAsia" w:hAnsi="Times New Roman" w:cs="Times New Roman"/>
          <w:sz w:val="28"/>
          <w:szCs w:val="28"/>
          <w:lang w:val="ru-RU"/>
        </w:rPr>
        <w:t>.</w:t>
      </w:r>
    </w:p>
    <w:p w14:paraId="71DA73F7" w14:textId="7B3C4EEC" w:rsidR="00CF325E" w:rsidRPr="00767BC0" w:rsidRDefault="002C09CA"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sz w:val="28"/>
          <w:szCs w:val="28"/>
          <w:lang w:val="ru-RU"/>
        </w:rPr>
        <w:t>Г.Н. Белоглазова отмечает, что в</w:t>
      </w:r>
      <w:r w:rsidR="00CF325E" w:rsidRPr="00767BC0">
        <w:rPr>
          <w:rFonts w:ascii="Times New Roman" w:hAnsi="Times New Roman" w:cs="Times New Roman"/>
          <w:sz w:val="28"/>
          <w:szCs w:val="28"/>
          <w:lang w:val="ru-RU"/>
        </w:rPr>
        <w:t xml:space="preserve"> кредитную систему страны довольно часто включают все или большинство институтов, которые могут рассматриваться как финансовы</w:t>
      </w:r>
      <w:r w:rsidRPr="00767BC0">
        <w:rPr>
          <w:rFonts w:ascii="Times New Roman" w:hAnsi="Times New Roman" w:cs="Times New Roman"/>
          <w:sz w:val="28"/>
          <w:szCs w:val="28"/>
          <w:lang w:val="ru-RU"/>
        </w:rPr>
        <w:t xml:space="preserve">е. </w:t>
      </w:r>
      <w:r w:rsidR="00CF325E" w:rsidRPr="00767BC0">
        <w:rPr>
          <w:rFonts w:ascii="Times New Roman" w:hAnsi="Times New Roman" w:cs="Times New Roman"/>
          <w:sz w:val="28"/>
          <w:szCs w:val="28"/>
          <w:lang w:val="ru-RU"/>
        </w:rPr>
        <w:t>При такой расширенной трактовке предполагается, что любой финансовый институт осуществляет кредитную функцию в той или иной форме. При этом необходимо иметь в виду, что многие из перечисленных институтов не являются кредитными организациями, поскольку по закону не имеют права предоставлять ссуды юридическим и физическим лицам. Это относится, в частности, к инвестиционным фондам и компаниям, страховым компаниям и пенсионным фондам. В основном эти организации осуществляют инвестиции в ценные бумаги. Страховым компаниям и пенсионным фондам разрешено также инвестировать средства в недвижимость, банковские вклады (депозиты), валютные ценности, денежные средства на расчетном счете. Инвестиции в долевые ценные бумаги, по сути, не могут рассматриваться как форма займа. Единственным основанием отнесения указанных организаций к кредитному сектору является инвестирование ими средств в долговые ценные бумаги, в особенности государственные и муниципальные, поскольку такие инвестиции являются формой займа</w:t>
      </w:r>
      <w:r w:rsidRPr="00767BC0">
        <w:rPr>
          <w:rStyle w:val="aa"/>
          <w:rFonts w:ascii="Times New Roman" w:hAnsi="Times New Roman" w:cs="Times New Roman"/>
          <w:sz w:val="28"/>
          <w:szCs w:val="28"/>
          <w:lang w:val="ru-RU"/>
        </w:rPr>
        <w:footnoteReference w:id="10"/>
      </w:r>
      <w:r w:rsidRPr="00767BC0">
        <w:rPr>
          <w:rFonts w:ascii="Times New Roman" w:hAnsi="Times New Roman" w:cs="Times New Roman"/>
          <w:sz w:val="28"/>
          <w:szCs w:val="28"/>
          <w:lang w:val="ru-RU"/>
        </w:rPr>
        <w:t>.</w:t>
      </w:r>
    </w:p>
    <w:p w14:paraId="0AA7162B" w14:textId="14B66000" w:rsidR="00CF325E" w:rsidRPr="00767BC0" w:rsidRDefault="00CF325E"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sz w:val="28"/>
          <w:szCs w:val="28"/>
          <w:lang w:val="ru-RU"/>
        </w:rPr>
        <w:t xml:space="preserve">Таким образом, при определении небанковских организаций кредитного сектора желательно разделить их на следующие группы: с преобладанием кредитной функции (например, лизинговые, факторинговые, </w:t>
      </w:r>
      <w:proofErr w:type="spellStart"/>
      <w:r w:rsidRPr="00767BC0">
        <w:rPr>
          <w:rFonts w:ascii="Times New Roman" w:hAnsi="Times New Roman" w:cs="Times New Roman"/>
          <w:sz w:val="28"/>
          <w:szCs w:val="28"/>
          <w:lang w:val="ru-RU"/>
        </w:rPr>
        <w:t>форфейтинговые</w:t>
      </w:r>
      <w:proofErr w:type="spellEnd"/>
      <w:r w:rsidRPr="00767BC0">
        <w:rPr>
          <w:rFonts w:ascii="Times New Roman" w:hAnsi="Times New Roman" w:cs="Times New Roman"/>
          <w:sz w:val="28"/>
          <w:szCs w:val="28"/>
          <w:lang w:val="ru-RU"/>
        </w:rPr>
        <w:t xml:space="preserve"> компании, ломбарды, финансовые компании) и в основном с инвестированием на рынке ценных бумаг</w:t>
      </w:r>
      <w:r w:rsidR="003636C3" w:rsidRPr="00767BC0">
        <w:rPr>
          <w:rFonts w:ascii="Times New Roman" w:hAnsi="Times New Roman" w:cs="Times New Roman"/>
          <w:sz w:val="28"/>
          <w:szCs w:val="28"/>
          <w:lang w:val="ru-RU"/>
        </w:rPr>
        <w:t>.</w:t>
      </w:r>
    </w:p>
    <w:p w14:paraId="7126BFBF" w14:textId="30C69623" w:rsidR="006810A5" w:rsidRPr="00767BC0" w:rsidRDefault="006810A5"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sz w:val="28"/>
          <w:szCs w:val="28"/>
          <w:lang w:val="ru-RU"/>
        </w:rPr>
        <w:t xml:space="preserve">На рис. 1 представлена совокупность основных видов финансово-кредитных институтов. На этой схеме к кредитному сектору отнесены лишь те </w:t>
      </w:r>
      <w:r w:rsidRPr="00767BC0">
        <w:rPr>
          <w:rFonts w:ascii="Times New Roman" w:hAnsi="Times New Roman" w:cs="Times New Roman"/>
          <w:sz w:val="28"/>
          <w:szCs w:val="28"/>
          <w:lang w:val="ru-RU"/>
        </w:rPr>
        <w:lastRenderedPageBreak/>
        <w:t xml:space="preserve">финансовые институты, которые предоставляют займы и кредиты. Отдельно выделены специализированные финансово-кредитные учреждения, которые указанный вид операций не осуществляют или делают это в ограниченном масштабе. </w:t>
      </w:r>
    </w:p>
    <w:p w14:paraId="726C25BA" w14:textId="28737A47" w:rsidR="006810A5" w:rsidRPr="00767BC0" w:rsidRDefault="006810A5"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noProof/>
        </w:rPr>
        <w:drawing>
          <wp:inline distT="0" distB="0" distL="0" distR="0" wp14:anchorId="79CB92B1" wp14:editId="11C78A96">
            <wp:extent cx="4826000" cy="404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678" t="3005" r="2296"/>
                    <a:stretch/>
                  </pic:blipFill>
                  <pic:spPr bwMode="auto">
                    <a:xfrm>
                      <a:off x="0" y="0"/>
                      <a:ext cx="4826000" cy="4046220"/>
                    </a:xfrm>
                    <a:prstGeom prst="rect">
                      <a:avLst/>
                    </a:prstGeom>
                    <a:ln>
                      <a:noFill/>
                    </a:ln>
                    <a:extLst>
                      <a:ext uri="{53640926-AAD7-44D8-BBD7-CCE9431645EC}">
                        <a14:shadowObscured xmlns:a14="http://schemas.microsoft.com/office/drawing/2010/main"/>
                      </a:ext>
                    </a:extLst>
                  </pic:spPr>
                </pic:pic>
              </a:graphicData>
            </a:graphic>
          </wp:inline>
        </w:drawing>
      </w:r>
    </w:p>
    <w:p w14:paraId="1361528D" w14:textId="3E6DB1CE" w:rsidR="006810A5" w:rsidRPr="00767BC0" w:rsidRDefault="006810A5" w:rsidP="00767BC0">
      <w:pPr>
        <w:pStyle w:val="a3"/>
        <w:spacing w:line="360" w:lineRule="auto"/>
        <w:ind w:left="0" w:firstLine="708"/>
        <w:jc w:val="center"/>
        <w:rPr>
          <w:rFonts w:ascii="Times New Roman" w:hAnsi="Times New Roman" w:cs="Times New Roman"/>
          <w:b/>
          <w:bCs/>
          <w:sz w:val="28"/>
          <w:szCs w:val="28"/>
          <w:lang w:val="ru-RU"/>
        </w:rPr>
      </w:pPr>
      <w:r w:rsidRPr="00767BC0">
        <w:rPr>
          <w:rFonts w:ascii="Times New Roman" w:hAnsi="Times New Roman" w:cs="Times New Roman"/>
          <w:b/>
          <w:bCs/>
          <w:sz w:val="28"/>
          <w:szCs w:val="28"/>
          <w:lang w:val="ru-RU"/>
        </w:rPr>
        <w:t xml:space="preserve"> Рис. 1. Совокупность основных финансово-кредитных институтов.</w:t>
      </w:r>
    </w:p>
    <w:p w14:paraId="098ADB57" w14:textId="5DAAF4A0" w:rsidR="006810A5" w:rsidRDefault="006810A5"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sz w:val="28"/>
          <w:szCs w:val="28"/>
          <w:lang w:val="ru-RU"/>
        </w:rPr>
        <w:t xml:space="preserve">Таким образом, приведенная схема несколько отличается от традиционного представления кредитного сектора страны. В частности, едва ли правомерно все специализированные финансово-кредитные организации относить к банковскому сектору, указывая его подчиненность центральному банку, как это часто делают в экономической литературе, в том числе учебного характера. Так, регулирование и контроль за деятельностью инвестиционных компаний и фондов в стране осуществляет отдельный орган. Например, в России эти функции выполняет Федеральная комиссия по фондовому рынку и ценным бумагам (ФКЦБ), в США - </w:t>
      </w:r>
      <w:r w:rsidRPr="00767BC0">
        <w:rPr>
          <w:rFonts w:ascii="Times New Roman" w:hAnsi="Times New Roman" w:cs="Times New Roman"/>
          <w:sz w:val="28"/>
          <w:szCs w:val="28"/>
        </w:rPr>
        <w:t>Securities</w:t>
      </w:r>
      <w:r w:rsidRPr="00767BC0">
        <w:rPr>
          <w:rFonts w:ascii="Times New Roman" w:hAnsi="Times New Roman" w:cs="Times New Roman"/>
          <w:sz w:val="28"/>
          <w:szCs w:val="28"/>
          <w:lang w:val="ru-RU"/>
        </w:rPr>
        <w:t xml:space="preserve"> </w:t>
      </w:r>
      <w:r w:rsidRPr="00767BC0">
        <w:rPr>
          <w:rFonts w:ascii="Times New Roman" w:hAnsi="Times New Roman" w:cs="Times New Roman"/>
          <w:sz w:val="28"/>
          <w:szCs w:val="28"/>
        </w:rPr>
        <w:t>Exchange</w:t>
      </w:r>
      <w:r w:rsidRPr="00767BC0">
        <w:rPr>
          <w:rFonts w:ascii="Times New Roman" w:hAnsi="Times New Roman" w:cs="Times New Roman"/>
          <w:sz w:val="28"/>
          <w:szCs w:val="28"/>
          <w:lang w:val="ru-RU"/>
        </w:rPr>
        <w:t xml:space="preserve"> </w:t>
      </w:r>
      <w:r w:rsidRPr="00767BC0">
        <w:rPr>
          <w:rFonts w:ascii="Times New Roman" w:hAnsi="Times New Roman" w:cs="Times New Roman"/>
          <w:sz w:val="28"/>
          <w:szCs w:val="28"/>
        </w:rPr>
        <w:t>Commission</w:t>
      </w:r>
      <w:r w:rsidRPr="00767BC0">
        <w:rPr>
          <w:rFonts w:ascii="Times New Roman" w:hAnsi="Times New Roman" w:cs="Times New Roman"/>
          <w:sz w:val="28"/>
          <w:szCs w:val="28"/>
          <w:lang w:val="ru-RU"/>
        </w:rPr>
        <w:t xml:space="preserve"> (</w:t>
      </w:r>
      <w:r w:rsidRPr="00767BC0">
        <w:rPr>
          <w:rFonts w:ascii="Times New Roman" w:hAnsi="Times New Roman" w:cs="Times New Roman"/>
          <w:sz w:val="28"/>
          <w:szCs w:val="28"/>
        </w:rPr>
        <w:t>SEC</w:t>
      </w:r>
      <w:r w:rsidRPr="00767BC0">
        <w:rPr>
          <w:rFonts w:ascii="Times New Roman" w:hAnsi="Times New Roman" w:cs="Times New Roman"/>
          <w:sz w:val="28"/>
          <w:szCs w:val="28"/>
          <w:lang w:val="ru-RU"/>
        </w:rPr>
        <w:t>)</w:t>
      </w:r>
      <w:r w:rsidR="008729C9" w:rsidRPr="008729C9">
        <w:rPr>
          <w:rStyle w:val="a5"/>
          <w:rFonts w:ascii="Times New Roman" w:hAnsi="Times New Roman" w:cs="Times New Roman"/>
          <w:sz w:val="28"/>
          <w:szCs w:val="28"/>
          <w:lang w:val="ru-RU"/>
        </w:rPr>
        <w:t xml:space="preserve"> </w:t>
      </w:r>
      <w:r w:rsidR="008729C9" w:rsidRPr="00767BC0">
        <w:rPr>
          <w:rStyle w:val="aa"/>
          <w:rFonts w:ascii="Times New Roman" w:hAnsi="Times New Roman" w:cs="Times New Roman"/>
          <w:sz w:val="28"/>
          <w:szCs w:val="28"/>
          <w:lang w:val="ru-RU"/>
        </w:rPr>
        <w:footnoteReference w:id="11"/>
      </w:r>
      <w:r w:rsidRPr="00767BC0">
        <w:rPr>
          <w:rFonts w:ascii="Times New Roman" w:hAnsi="Times New Roman" w:cs="Times New Roman"/>
          <w:sz w:val="28"/>
          <w:szCs w:val="28"/>
          <w:lang w:val="ru-RU"/>
        </w:rPr>
        <w:t>.</w:t>
      </w:r>
    </w:p>
    <w:p w14:paraId="51A88450" w14:textId="5726193A" w:rsidR="00416A1B" w:rsidRPr="00416A1B" w:rsidRDefault="00416A1B" w:rsidP="00416A1B">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Элементы </w:t>
      </w:r>
      <w:r w:rsidRPr="00416A1B">
        <w:rPr>
          <w:rFonts w:ascii="Times New Roman" w:hAnsi="Times New Roman" w:cs="Times New Roman"/>
          <w:sz w:val="28"/>
          <w:szCs w:val="28"/>
        </w:rPr>
        <w:t xml:space="preserve">кредитной системы </w:t>
      </w:r>
      <w:r>
        <w:rPr>
          <w:rFonts w:ascii="Times New Roman" w:hAnsi="Times New Roman" w:cs="Times New Roman"/>
          <w:sz w:val="28"/>
          <w:szCs w:val="28"/>
        </w:rPr>
        <w:t xml:space="preserve">отражают тот факт, что процессы модернизации все больше и больше удовлетворяют </w:t>
      </w:r>
      <w:r w:rsidRPr="00416A1B">
        <w:rPr>
          <w:rFonts w:ascii="Times New Roman" w:hAnsi="Times New Roman" w:cs="Times New Roman"/>
          <w:sz w:val="28"/>
          <w:szCs w:val="28"/>
        </w:rPr>
        <w:t>потребности рыночного хозяйства и все больше приспосабливается к процессу новых экономических реформ.</w:t>
      </w:r>
    </w:p>
    <w:p w14:paraId="48E8D2C5" w14:textId="00BD4FD8" w:rsidR="00416A1B" w:rsidRPr="00416A1B" w:rsidRDefault="00416A1B" w:rsidP="00416A1B">
      <w:pPr>
        <w:pStyle w:val="ae"/>
        <w:spacing w:line="360" w:lineRule="auto"/>
        <w:ind w:firstLine="708"/>
        <w:jc w:val="both"/>
        <w:rPr>
          <w:rFonts w:ascii="Times New Roman" w:hAnsi="Times New Roman" w:cs="Times New Roman"/>
          <w:sz w:val="28"/>
          <w:szCs w:val="28"/>
        </w:rPr>
      </w:pPr>
      <w:r w:rsidRPr="00416A1B">
        <w:rPr>
          <w:rFonts w:ascii="Times New Roman" w:hAnsi="Times New Roman" w:cs="Times New Roman"/>
          <w:sz w:val="28"/>
          <w:szCs w:val="28"/>
        </w:rPr>
        <w:t xml:space="preserve">В тоже время процесс становления </w:t>
      </w:r>
      <w:r>
        <w:rPr>
          <w:rFonts w:ascii="Times New Roman" w:hAnsi="Times New Roman" w:cs="Times New Roman"/>
          <w:sz w:val="28"/>
          <w:szCs w:val="28"/>
        </w:rPr>
        <w:t xml:space="preserve">элементов </w:t>
      </w:r>
      <w:r w:rsidRPr="00416A1B">
        <w:rPr>
          <w:rFonts w:ascii="Times New Roman" w:hAnsi="Times New Roman" w:cs="Times New Roman"/>
          <w:sz w:val="28"/>
          <w:szCs w:val="28"/>
        </w:rPr>
        <w:t>кредитной системы выявил определенные недостатки. Они выразились в нарушениях во всех звеньях: продолжают образовываться и существовать мелкие учреждения (банки, страховые компании, инвестиционные фонды), которые из-за слабой финансовой базы не могут справляться с потребностями клиентов; коммерческие банки и другие учреждения в основном проводят краткосрочные кредитные операции, недостаточно инвестируя свои средства в промышленность и другие отрасли.</w:t>
      </w:r>
    </w:p>
    <w:p w14:paraId="6EF844DA" w14:textId="642218B1" w:rsidR="00416A1B" w:rsidRPr="00416A1B" w:rsidRDefault="00416A1B" w:rsidP="00416A1B">
      <w:pPr>
        <w:pStyle w:val="ae"/>
        <w:spacing w:line="360" w:lineRule="auto"/>
        <w:ind w:firstLine="708"/>
        <w:jc w:val="both"/>
        <w:rPr>
          <w:rFonts w:ascii="Times New Roman" w:hAnsi="Times New Roman" w:cs="Times New Roman"/>
          <w:sz w:val="28"/>
          <w:szCs w:val="28"/>
        </w:rPr>
      </w:pPr>
      <w:r w:rsidRPr="00416A1B">
        <w:rPr>
          <w:rFonts w:ascii="Times New Roman" w:hAnsi="Times New Roman" w:cs="Times New Roman"/>
          <w:sz w:val="28"/>
          <w:szCs w:val="28"/>
        </w:rPr>
        <w:t xml:space="preserve">Многие вновь созданные кредитно-финансовые институты, страховые компании и инвестиционные фонды занимаются несвойственной им деятельностью: привлекают вклады населения, выполняя функции коммерческих и сберегательных банков. Ряд инвестиционных фондов, финансовых компаний и банков построили свою деятельность не на подлинной коммерческой основе, а по принципу пирамиды, что вызвало волну банкротств. Кроме того, высокие ставки на краткосрочные кредиты ведут к необоснованному росту прибылей, которые в последующем конвертируются в иностранную валюту, что обесценивает рубль и ведет к усилению инфляции. Поэтому многие стороны </w:t>
      </w:r>
      <w:r>
        <w:rPr>
          <w:rFonts w:ascii="Times New Roman" w:hAnsi="Times New Roman" w:cs="Times New Roman"/>
          <w:sz w:val="28"/>
          <w:szCs w:val="28"/>
        </w:rPr>
        <w:t>кредитных систем</w:t>
      </w:r>
      <w:r w:rsidRPr="00416A1B">
        <w:rPr>
          <w:rFonts w:ascii="Times New Roman" w:hAnsi="Times New Roman" w:cs="Times New Roman"/>
          <w:sz w:val="28"/>
          <w:szCs w:val="28"/>
        </w:rPr>
        <w:t xml:space="preserve"> нуждаются в дальнейшем совершенствовании.</w:t>
      </w:r>
    </w:p>
    <w:p w14:paraId="27F3B3BB" w14:textId="716CC231" w:rsidR="006810A5" w:rsidRPr="00767BC0" w:rsidRDefault="002D06EE" w:rsidP="00767BC0">
      <w:pPr>
        <w:pStyle w:val="a3"/>
        <w:spacing w:line="360" w:lineRule="auto"/>
        <w:ind w:left="0" w:firstLine="708"/>
        <w:jc w:val="both"/>
        <w:rPr>
          <w:rFonts w:ascii="Times New Roman" w:hAnsi="Times New Roman" w:cs="Times New Roman"/>
          <w:sz w:val="28"/>
          <w:szCs w:val="28"/>
          <w:lang w:val="ru-RU"/>
        </w:rPr>
      </w:pPr>
      <w:r w:rsidRPr="00767BC0">
        <w:rPr>
          <w:rFonts w:ascii="Times New Roman" w:hAnsi="Times New Roman" w:cs="Times New Roman"/>
          <w:sz w:val="28"/>
          <w:szCs w:val="28"/>
          <w:lang w:val="ru-RU"/>
        </w:rPr>
        <w:t xml:space="preserve">Таким образом, </w:t>
      </w:r>
      <w:r w:rsidR="0091795D">
        <w:rPr>
          <w:rFonts w:ascii="Times New Roman" w:hAnsi="Times New Roman" w:cs="Times New Roman"/>
          <w:sz w:val="28"/>
          <w:szCs w:val="28"/>
          <w:lang w:val="ru-RU"/>
        </w:rPr>
        <w:t>к</w:t>
      </w:r>
      <w:r w:rsidR="0091795D" w:rsidRPr="0091795D">
        <w:rPr>
          <w:rFonts w:ascii="Times New Roman" w:hAnsi="Times New Roman" w:cs="Times New Roman"/>
          <w:sz w:val="28"/>
          <w:szCs w:val="28"/>
          <w:lang w:val="ru-RU"/>
        </w:rPr>
        <w:t>редитную систему можно охарактеризовать как совокупность различных кредитно-финансовых институтов, действующих на рынке ссудных капиталов и осуществляющих аккумуляцию и мобилизацию денежного капитала. Через кредитную систему реализуются сущность и функции кредита. В</w:t>
      </w:r>
      <w:r w:rsidRPr="00767BC0">
        <w:rPr>
          <w:rFonts w:ascii="Times New Roman" w:hAnsi="Times New Roman" w:cs="Times New Roman"/>
          <w:sz w:val="28"/>
          <w:szCs w:val="28"/>
          <w:lang w:val="ru-RU"/>
        </w:rPr>
        <w:t xml:space="preserve">опросы о точном определении термина «кредитная система», разграничении понятий «банковская система» и «кредитная </w:t>
      </w:r>
      <w:r w:rsidRPr="00767BC0">
        <w:rPr>
          <w:rFonts w:ascii="Times New Roman" w:hAnsi="Times New Roman" w:cs="Times New Roman"/>
          <w:sz w:val="28"/>
          <w:szCs w:val="28"/>
          <w:lang w:val="ru-RU"/>
        </w:rPr>
        <w:lastRenderedPageBreak/>
        <w:t>система», составе элементов кредитной системы не решены окончательно и открыты к обсуждению по сей день.</w:t>
      </w:r>
    </w:p>
    <w:p w14:paraId="084AF205" w14:textId="3E336D07" w:rsidR="002D06EE" w:rsidRPr="00282E68" w:rsidRDefault="002D06EE" w:rsidP="00282E68">
      <w:pPr>
        <w:pStyle w:val="af3"/>
        <w:numPr>
          <w:ilvl w:val="0"/>
          <w:numId w:val="0"/>
        </w:numPr>
        <w:spacing w:line="360" w:lineRule="auto"/>
        <w:ind w:left="360"/>
        <w:jc w:val="center"/>
        <w:rPr>
          <w:rFonts w:ascii="Times New Roman" w:hAnsi="Times New Roman" w:cs="Times New Roman"/>
          <w:b/>
          <w:bCs/>
          <w:color w:val="000000" w:themeColor="text1"/>
          <w:sz w:val="28"/>
          <w:szCs w:val="28"/>
        </w:rPr>
      </w:pPr>
    </w:p>
    <w:p w14:paraId="55EA7CC2" w14:textId="047F85D2" w:rsidR="002D06EE" w:rsidRPr="005139C2" w:rsidRDefault="002640FC" w:rsidP="00B92DBE">
      <w:pPr>
        <w:pStyle w:val="2"/>
        <w:spacing w:line="360" w:lineRule="auto"/>
        <w:jc w:val="center"/>
        <w:rPr>
          <w:rFonts w:ascii="Times New Roman" w:hAnsi="Times New Roman" w:cs="Times New Roman"/>
          <w:b/>
          <w:bCs/>
          <w:color w:val="000000" w:themeColor="text1"/>
          <w:sz w:val="28"/>
          <w:szCs w:val="28"/>
        </w:rPr>
      </w:pPr>
      <w:bookmarkStart w:id="124" w:name="_Toc120490098"/>
      <w:r w:rsidRPr="005139C2">
        <w:rPr>
          <w:rFonts w:ascii="Times New Roman" w:hAnsi="Times New Roman" w:cs="Times New Roman"/>
          <w:b/>
          <w:bCs/>
          <w:color w:val="000000" w:themeColor="text1"/>
          <w:sz w:val="28"/>
          <w:szCs w:val="28"/>
        </w:rPr>
        <w:t>1</w:t>
      </w:r>
      <w:r w:rsidR="002D06EE" w:rsidRPr="005139C2">
        <w:rPr>
          <w:rFonts w:ascii="Times New Roman" w:hAnsi="Times New Roman" w:cs="Times New Roman"/>
          <w:b/>
          <w:bCs/>
          <w:color w:val="000000" w:themeColor="text1"/>
          <w:sz w:val="28"/>
          <w:szCs w:val="28"/>
        </w:rPr>
        <w:t>.2.</w:t>
      </w:r>
      <w:r w:rsidR="00767BC0" w:rsidRPr="005139C2">
        <w:rPr>
          <w:rFonts w:ascii="Times New Roman" w:hAnsi="Times New Roman" w:cs="Times New Roman"/>
          <w:b/>
          <w:bCs/>
          <w:color w:val="000000" w:themeColor="text1"/>
          <w:sz w:val="28"/>
          <w:szCs w:val="28"/>
        </w:rPr>
        <w:t xml:space="preserve"> Эволюция формирования и развития кредитных систем</w:t>
      </w:r>
      <w:bookmarkStart w:id="125" w:name="_Toc120490099"/>
      <w:bookmarkEnd w:id="124"/>
      <w:r w:rsidR="00B92DBE">
        <w:rPr>
          <w:rFonts w:ascii="Times New Roman" w:hAnsi="Times New Roman" w:cs="Times New Roman"/>
          <w:b/>
          <w:bCs/>
          <w:color w:val="000000" w:themeColor="text1"/>
          <w:sz w:val="28"/>
          <w:szCs w:val="28"/>
        </w:rPr>
        <w:t xml:space="preserve">                       </w:t>
      </w:r>
      <w:r w:rsidR="00767BC0" w:rsidRPr="005139C2">
        <w:rPr>
          <w:rFonts w:ascii="Times New Roman" w:hAnsi="Times New Roman" w:cs="Times New Roman"/>
          <w:b/>
          <w:bCs/>
          <w:color w:val="000000" w:themeColor="text1"/>
          <w:sz w:val="28"/>
          <w:szCs w:val="28"/>
        </w:rPr>
        <w:t>и их классификация</w:t>
      </w:r>
      <w:bookmarkEnd w:id="125"/>
    </w:p>
    <w:p w14:paraId="0DA8DB21" w14:textId="3E2C077E" w:rsidR="00C05E19" w:rsidRDefault="00C05E19" w:rsidP="00282E68">
      <w:pPr>
        <w:shd w:val="clear" w:color="auto" w:fill="FFFFFF"/>
        <w:spacing w:after="0" w:line="360" w:lineRule="auto"/>
        <w:ind w:firstLine="708"/>
        <w:jc w:val="both"/>
        <w:rPr>
          <w:rFonts w:ascii="Times New Roman" w:hAnsi="Times New Roman" w:cs="Times New Roman"/>
          <w:sz w:val="28"/>
          <w:szCs w:val="28"/>
        </w:rPr>
      </w:pPr>
      <w:r w:rsidRPr="00C05E19">
        <w:rPr>
          <w:rFonts w:ascii="Times New Roman" w:hAnsi="Times New Roman" w:cs="Times New Roman"/>
          <w:sz w:val="28"/>
          <w:szCs w:val="28"/>
        </w:rPr>
        <w:t xml:space="preserve">Процесс становления и развития кредитной системы </w:t>
      </w:r>
      <w:r w:rsidR="001B2BAE" w:rsidRPr="00C05E19">
        <w:rPr>
          <w:rFonts w:ascii="Times New Roman" w:hAnsi="Times New Roman" w:cs="Times New Roman"/>
          <w:sz w:val="28"/>
          <w:szCs w:val="28"/>
        </w:rPr>
        <w:t>–</w:t>
      </w:r>
      <w:r w:rsidRPr="00C05E19">
        <w:rPr>
          <w:rFonts w:ascii="Times New Roman" w:hAnsi="Times New Roman" w:cs="Times New Roman"/>
          <w:sz w:val="28"/>
          <w:szCs w:val="28"/>
        </w:rPr>
        <w:t xml:space="preserve"> довольно любопытная тема, требующая детального изучения. Во время своего формирования кредитная система каждого государства проходила свой путь, становясь совершеннее методом проб и ошибок. Со временем лучшие практики и опыты, достигнутые в ходе уникального пути развития, начали взаимно перениматься государствами друг у друга, поэтому, в целом, в процессе эволюции кредитной системы в целом можно выделить три основных этапа. </w:t>
      </w:r>
    </w:p>
    <w:p w14:paraId="55D37451" w14:textId="3F196981"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 xml:space="preserve">Первый этап </w:t>
      </w:r>
      <w:r w:rsidR="001B2BAE" w:rsidRPr="00C05E19">
        <w:rPr>
          <w:rFonts w:ascii="Times New Roman" w:hAnsi="Times New Roman" w:cs="Times New Roman"/>
          <w:sz w:val="28"/>
          <w:szCs w:val="28"/>
        </w:rPr>
        <w:t>–</w:t>
      </w:r>
      <w:r w:rsidRPr="008729C9">
        <w:rPr>
          <w:rFonts w:ascii="Times New Roman" w:hAnsi="Times New Roman" w:cs="Times New Roman"/>
          <w:sz w:val="28"/>
          <w:szCs w:val="28"/>
        </w:rPr>
        <w:t xml:space="preserve"> зарождение кредитных отношений. Толчком для возникновения кредитных отношений и рынков стал переход от натурального к товарному хозяйству. В этот период появился особый разновременный обмен продуктами, который постепенно уступил свое место своему товарному аналогу </w:t>
      </w:r>
      <w:r w:rsidR="001B2BAE" w:rsidRPr="001B2BAE">
        <w:rPr>
          <w:rFonts w:ascii="Times New Roman" w:hAnsi="Times New Roman" w:cs="Times New Roman"/>
          <w:sz w:val="28"/>
          <w:szCs w:val="28"/>
        </w:rPr>
        <w:t xml:space="preserve">– </w:t>
      </w:r>
      <w:r w:rsidRPr="008729C9">
        <w:rPr>
          <w:rFonts w:ascii="Times New Roman" w:hAnsi="Times New Roman" w:cs="Times New Roman"/>
          <w:sz w:val="28"/>
          <w:szCs w:val="28"/>
        </w:rPr>
        <w:t xml:space="preserve">разновременному товарообмену. С появлением денег возникают более сложные кредитные отношения </w:t>
      </w:r>
      <w:r w:rsidR="001B2BAE" w:rsidRPr="001B2BAE">
        <w:rPr>
          <w:rFonts w:ascii="Times New Roman" w:hAnsi="Times New Roman" w:cs="Times New Roman"/>
          <w:sz w:val="28"/>
          <w:szCs w:val="28"/>
        </w:rPr>
        <w:t xml:space="preserve">– </w:t>
      </w:r>
      <w:r w:rsidRPr="008729C9">
        <w:rPr>
          <w:rFonts w:ascii="Times New Roman" w:hAnsi="Times New Roman" w:cs="Times New Roman"/>
          <w:sz w:val="28"/>
          <w:szCs w:val="28"/>
        </w:rPr>
        <w:t xml:space="preserve">продажа товаров с отсрочкой платежа. Несовпадение периодов производства и обращения различных товаров, сезонные условия их производства и реализации приводили к тому, что одним производителям приходилось покупать товары у других еще до продажи собственных товаров. Поэтому покупатель становился заемщиком, а продавец </w:t>
      </w:r>
      <w:r w:rsidR="001B2BAE" w:rsidRPr="00C05E19">
        <w:rPr>
          <w:rFonts w:ascii="Times New Roman" w:hAnsi="Times New Roman" w:cs="Times New Roman"/>
          <w:sz w:val="28"/>
          <w:szCs w:val="28"/>
        </w:rPr>
        <w:t>–</w:t>
      </w:r>
      <w:r w:rsidRPr="008729C9">
        <w:rPr>
          <w:rFonts w:ascii="Times New Roman" w:hAnsi="Times New Roman" w:cs="Times New Roman"/>
          <w:sz w:val="28"/>
          <w:szCs w:val="28"/>
        </w:rPr>
        <w:t xml:space="preserve"> кредитором. Значительно реже встречалось авансирование товаропроизводителей. Так появились простейшие формы коммерческого кредитования.</w:t>
      </w:r>
    </w:p>
    <w:p w14:paraId="2C221CEC" w14:textId="76962DAC"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 xml:space="preserve">Очень важную роль в зарождении и развитии </w:t>
      </w:r>
      <w:r w:rsidR="001B2BAE" w:rsidRPr="001B2BAE">
        <w:rPr>
          <w:rFonts w:ascii="Times New Roman" w:hAnsi="Times New Roman" w:cs="Times New Roman"/>
          <w:sz w:val="28"/>
          <w:szCs w:val="28"/>
        </w:rPr>
        <w:t xml:space="preserve">кредитной системы </w:t>
      </w:r>
      <w:r w:rsidRPr="008729C9">
        <w:rPr>
          <w:rFonts w:ascii="Times New Roman" w:hAnsi="Times New Roman" w:cs="Times New Roman"/>
          <w:sz w:val="28"/>
          <w:szCs w:val="28"/>
        </w:rPr>
        <w:t xml:space="preserve">сыграло ростовщичество. Развитие общественного разделения труда и появление частной собственности в период разложения натурального </w:t>
      </w:r>
      <w:r w:rsidRPr="008729C9">
        <w:rPr>
          <w:rFonts w:ascii="Times New Roman" w:hAnsi="Times New Roman" w:cs="Times New Roman"/>
          <w:sz w:val="28"/>
          <w:szCs w:val="28"/>
        </w:rPr>
        <w:lastRenderedPageBreak/>
        <w:t>хозяйства послужили толчком к значительному имущественному разделению, что в конечном итоге и привела к появлению такого своеобразного экономического и социального феномена, как ростовщичество. Первоначально богатые семьи, являющиеся членами общины, предоставляли своим более бедным сородичам кредиты в натуральной форме - зерном или другими продуктами. Условия погашения таких кредитов были достаточно жесткими. Кредиты предоставлялись под залог земли или даже личности заемщика (</w:t>
      </w:r>
      <w:proofErr w:type="spellStart"/>
      <w:r w:rsidRPr="008729C9">
        <w:rPr>
          <w:rFonts w:ascii="Times New Roman" w:hAnsi="Times New Roman" w:cs="Times New Roman"/>
          <w:sz w:val="28"/>
          <w:szCs w:val="28"/>
        </w:rPr>
        <w:t>самозаклад</w:t>
      </w:r>
      <w:proofErr w:type="spellEnd"/>
      <w:r w:rsidRPr="008729C9">
        <w:rPr>
          <w:rFonts w:ascii="Times New Roman" w:hAnsi="Times New Roman" w:cs="Times New Roman"/>
          <w:sz w:val="28"/>
          <w:szCs w:val="28"/>
        </w:rPr>
        <w:t xml:space="preserve">). Кредиторы устанавливали на закладываемой земле специальные камни, на которых выбивалась надпись, содержащая имя кредитора, сумму долга и условия его погашения. Так появилась простейшая форма ипотеки </w:t>
      </w:r>
      <w:r w:rsidR="001B2BAE" w:rsidRPr="001B2BAE">
        <w:rPr>
          <w:rFonts w:ascii="Times New Roman" w:hAnsi="Times New Roman" w:cs="Times New Roman"/>
          <w:sz w:val="28"/>
          <w:szCs w:val="28"/>
        </w:rPr>
        <w:t xml:space="preserve">– </w:t>
      </w:r>
      <w:r w:rsidRPr="008729C9">
        <w:rPr>
          <w:rFonts w:ascii="Times New Roman" w:hAnsi="Times New Roman" w:cs="Times New Roman"/>
          <w:sz w:val="28"/>
          <w:szCs w:val="28"/>
        </w:rPr>
        <w:t>залог земли для обеспечения заемного обязательства. В качестве платы за кредит полагалось вернуть часто очень значительную долю урожая</w:t>
      </w:r>
      <w:r w:rsidR="001B2BAE">
        <w:rPr>
          <w:rStyle w:val="aa"/>
          <w:rFonts w:ascii="Times New Roman" w:hAnsi="Times New Roman" w:cs="Times New Roman"/>
          <w:sz w:val="28"/>
          <w:szCs w:val="28"/>
        </w:rPr>
        <w:footnoteReference w:id="12"/>
      </w:r>
      <w:r w:rsidR="001B2BAE">
        <w:rPr>
          <w:rFonts w:ascii="Times New Roman" w:hAnsi="Times New Roman" w:cs="Times New Roman"/>
          <w:sz w:val="28"/>
          <w:szCs w:val="28"/>
        </w:rPr>
        <w:t>.</w:t>
      </w:r>
    </w:p>
    <w:p w14:paraId="33BC46E0"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В античном мире ростовщичество получило широкое распространение. Уже первая римская кодификация права, получившая название «Законы ХII таблиц», служила укреплению положения ростовщика и узаконивала долговое рабство. Ростовщический кредит в античном мире выступал в трех основных формах:</w:t>
      </w:r>
    </w:p>
    <w:p w14:paraId="58F7E19B" w14:textId="32252518" w:rsidR="008729C9" w:rsidRPr="00C219D5" w:rsidRDefault="008729C9" w:rsidP="00611190">
      <w:pPr>
        <w:pStyle w:val="a3"/>
        <w:numPr>
          <w:ilvl w:val="0"/>
          <w:numId w:val="5"/>
        </w:numPr>
        <w:shd w:val="clear" w:color="auto" w:fill="FFFFFF"/>
        <w:spacing w:after="0" w:line="360" w:lineRule="auto"/>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В форме предоставления денежных кредитов рабовладельческой знати, преимущественно земельным собственникам, для покупки предметов роскоши;</w:t>
      </w:r>
    </w:p>
    <w:p w14:paraId="40638649" w14:textId="77777777" w:rsidR="001B2BAE" w:rsidRPr="00C219D5" w:rsidRDefault="008729C9" w:rsidP="00611190">
      <w:pPr>
        <w:pStyle w:val="a3"/>
        <w:numPr>
          <w:ilvl w:val="0"/>
          <w:numId w:val="5"/>
        </w:numPr>
        <w:shd w:val="clear" w:color="auto" w:fill="FFFFFF"/>
        <w:spacing w:after="0" w:line="360" w:lineRule="auto"/>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В форме предоставления кредитов мелким, владеющим условиями своего труда производителям, к числу которых принадлежали, прежде всего, крестьяне, но также и ремесленники;</w:t>
      </w:r>
    </w:p>
    <w:p w14:paraId="0DA307D1" w14:textId="627BBF37" w:rsidR="008729C9" w:rsidRPr="00C219D5" w:rsidRDefault="008729C9" w:rsidP="00611190">
      <w:pPr>
        <w:pStyle w:val="a3"/>
        <w:numPr>
          <w:ilvl w:val="0"/>
          <w:numId w:val="5"/>
        </w:numPr>
        <w:shd w:val="clear" w:color="auto" w:fill="FFFFFF"/>
        <w:spacing w:after="0" w:line="360" w:lineRule="auto"/>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В форме кредитования античных городов и государств.</w:t>
      </w:r>
    </w:p>
    <w:p w14:paraId="426F8862"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 xml:space="preserve">Важной особенностью ростовщического кредита являлся очень высокий уровень процента. Именно это обстоятельство способствовало возникновению обстановки, способствующей деградации и разорению мелкого производителя </w:t>
      </w:r>
      <w:r w:rsidRPr="008729C9">
        <w:rPr>
          <w:rFonts w:ascii="Times New Roman" w:hAnsi="Times New Roman" w:cs="Times New Roman"/>
          <w:sz w:val="28"/>
          <w:szCs w:val="28"/>
        </w:rPr>
        <w:lastRenderedPageBreak/>
        <w:t>вплоть до потери им имущества, свободы. Это подрывало самые глубокие экономические основы полиса как особого социально-экономического организма, и поэтому само государство вынуждено было предпринимать ряд мер по защите мелкого производства как основы полисного хозяйства. Законодательное ограничение ссудного процента определенным минимумом, а также запрещение долгового рабства стали важнейшими завоеваниями римских плебеев в экономической области, создали основу их гарантированного в известной мере существования в качестве активных членов общества, обеспечили расцвет классического полиса в древней Греции и древнем Риме.</w:t>
      </w:r>
    </w:p>
    <w:p w14:paraId="63A89F4E" w14:textId="73BC1123" w:rsidR="008729C9" w:rsidRPr="007C663F" w:rsidRDefault="008729C9" w:rsidP="007C663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Таким образом, ростовщический кредит оказывал значительное влияние на всю экономику и социальную жизнь античного общества</w:t>
      </w:r>
      <w:r w:rsidR="007C663F">
        <w:rPr>
          <w:rFonts w:ascii="Times New Roman" w:hAnsi="Times New Roman" w:cs="Times New Roman"/>
          <w:sz w:val="28"/>
          <w:szCs w:val="28"/>
        </w:rPr>
        <w:t xml:space="preserve">. Его основными особенностями были: очень высокий уровень процентной ставки, за долги можно было попасть в рабство, выражен в преимущественно денежной форме, </w:t>
      </w:r>
      <w:r w:rsidRPr="007C663F">
        <w:rPr>
          <w:rFonts w:ascii="Times New Roman" w:hAnsi="Times New Roman" w:cs="Times New Roman"/>
          <w:sz w:val="28"/>
          <w:szCs w:val="28"/>
        </w:rPr>
        <w:t>что способствовало переходу к товарному хозяйству</w:t>
      </w:r>
      <w:r w:rsidR="007C663F">
        <w:rPr>
          <w:rFonts w:ascii="Times New Roman" w:hAnsi="Times New Roman" w:cs="Times New Roman"/>
          <w:sz w:val="28"/>
          <w:szCs w:val="28"/>
        </w:rPr>
        <w:t>.</w:t>
      </w:r>
    </w:p>
    <w:p w14:paraId="75E281C6"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Широкое распространение кредитных отношений привело к зарождению банкирского промысла. Первоначально он возник как дополнительное занятие менял, которые обменивали монеты различных городов и государств. Наряду с торговлей деньгами менялы постепенно перешли к приему на хранение (во вклады) денег, их переводу по поручению клиентов, стали заниматься кредитованием под залог домов и земель.</w:t>
      </w:r>
    </w:p>
    <w:p w14:paraId="0D998816"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Таким образом, в древних и античных обществах произошло зарождение кредитных отношений, и появились различные формы кредита. Однако в целом хозяйство носило натуральный характер, кредитные операции развивались на базе ростовщического кредита, который стал сдерживающим фактором экономического развития, не способствовал прогрессу производства. Зародившийся банковский промысел также по своей сути был ростовщическим.</w:t>
      </w:r>
    </w:p>
    <w:p w14:paraId="560670E8"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lastRenderedPageBreak/>
        <w:t>Второй этап исторического развития кредитных отношений и рынков - их становление. На данном этапе произошло дальнейшее развитие товарного кредитования.</w:t>
      </w:r>
    </w:p>
    <w:p w14:paraId="502667F8"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 xml:space="preserve">В средние века коммерческий кредит широко практиковался по всей Европе. Его сроки подчас растягивались до полутора лет. Важным моментом развития коммерческого кредитования стало появление векселей: простых и переводных. Уже в </w:t>
      </w:r>
      <w:proofErr w:type="spellStart"/>
      <w:r w:rsidRPr="008729C9">
        <w:rPr>
          <w:rFonts w:ascii="Times New Roman" w:hAnsi="Times New Roman" w:cs="Times New Roman"/>
          <w:sz w:val="28"/>
          <w:szCs w:val="28"/>
        </w:rPr>
        <w:t>ХVв</w:t>
      </w:r>
      <w:proofErr w:type="spellEnd"/>
      <w:r w:rsidRPr="008729C9">
        <w:rPr>
          <w:rFonts w:ascii="Times New Roman" w:hAnsi="Times New Roman" w:cs="Times New Roman"/>
          <w:sz w:val="28"/>
          <w:szCs w:val="28"/>
        </w:rPr>
        <w:t>. в Италии использование простейших форм векселей становится повседневной практикой.</w:t>
      </w:r>
    </w:p>
    <w:p w14:paraId="6C6F8050"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Первоначально орудиями коммерческого кредита были: нотариально оформленное платежное письмо; частное поручительное письмо; поручительство, уже не требующее нотариальной записи. Эти документы подтверждают тот факт, что своим происхождением вексель обязан не только долгу, вызванному отсрочкой платежа, но и операциям по переводу денег. Еще в середине ХII в. генуэзские купцы вносили деньги местным менялам в обмен на письменное обязательство выплатить указанную сумму в городе, где им предстояло закупать товар или расплачиваться по долгам. Сам термин «вексель» своим происхождением обязан именно обменным операциям.</w:t>
      </w:r>
    </w:p>
    <w:p w14:paraId="0C9A7A7F"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Постепенно векселя превратились в инструменты коммерческого кредита. Купцы стали расплачиваться за покупку товаров векселями.</w:t>
      </w:r>
    </w:p>
    <w:p w14:paraId="1D5A1050"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Иногда на ярмарках производились массовые взаимные платежи по векселям. В ХIII - ХIV вв. наибольшее значение для расчетом приобрела ярмарка во Франции, в провинции Шампань, проводившаяся 6 раз в год, здесь появились так называемые «вексельные ярмарки».</w:t>
      </w:r>
    </w:p>
    <w:p w14:paraId="23308D0E" w14:textId="6D714E39"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На данном этапе возникла более сложная форма кредитных отношений</w:t>
      </w:r>
      <w:r w:rsidR="002B1CFF">
        <w:rPr>
          <w:rFonts w:ascii="Times New Roman" w:hAnsi="Times New Roman" w:cs="Times New Roman"/>
          <w:sz w:val="28"/>
          <w:szCs w:val="28"/>
        </w:rPr>
        <w:t xml:space="preserve"> – </w:t>
      </w:r>
      <w:r w:rsidRPr="008729C9">
        <w:rPr>
          <w:rFonts w:ascii="Times New Roman" w:hAnsi="Times New Roman" w:cs="Times New Roman"/>
          <w:sz w:val="28"/>
          <w:szCs w:val="28"/>
        </w:rPr>
        <w:t xml:space="preserve">кредитные отношения с участием посредника; возродился и стал набирать силу банковский промысел, который постепенно перерастал в сложноорганизованный вид банковского предпринимательства. Появление кредитного посредничества стало результатом разрешения противоречий в развитии кредитных отношений. Эти противоречия определялись объективным несовпадением в размерах высвобождавшихся денежных </w:t>
      </w:r>
      <w:r w:rsidRPr="008729C9">
        <w:rPr>
          <w:rFonts w:ascii="Times New Roman" w:hAnsi="Times New Roman" w:cs="Times New Roman"/>
          <w:sz w:val="28"/>
          <w:szCs w:val="28"/>
        </w:rPr>
        <w:lastRenderedPageBreak/>
        <w:t>средств у кредиторов и возникающей потребности заемщиков в дополнительных средствах, а также различиями между продолжительностью высвобождения этих средств и продолжительностью существования потребности в них.</w:t>
      </w:r>
    </w:p>
    <w:p w14:paraId="18A00A36" w14:textId="77777777"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В большинстве европейских стран в период с конца ХVII в. в течение полутора веков появились акционерные и крупные эмиссионные банки. Это означало ликвидацию монопольного положения ростовщичества и создание национальных кредитных систем, которые отвечали бы интересам развития промышленности и торговли. Появление банков не снижает значение коммерческого кредита, который принято считать основой кредитной системы. Он сохраняет способность напрямую обслуживать кругооборот капитала, являться важным инструментом его ускорения. Банковский кредит развивался на основе коммерческого кредита и удачно дополняет его.</w:t>
      </w:r>
    </w:p>
    <w:p w14:paraId="4EB46EF7" w14:textId="5AC10942" w:rsidR="008729C9" w:rsidRPr="008729C9" w:rsidRDefault="008729C9" w:rsidP="002B1CFF">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 xml:space="preserve">Третий этап эволюции кредита </w:t>
      </w:r>
      <w:r w:rsidR="001B2BAE" w:rsidRPr="001B2BAE">
        <w:rPr>
          <w:rFonts w:ascii="Times New Roman" w:hAnsi="Times New Roman" w:cs="Times New Roman"/>
          <w:sz w:val="28"/>
          <w:szCs w:val="28"/>
        </w:rPr>
        <w:t>–</w:t>
      </w:r>
      <w:r w:rsidRPr="008729C9">
        <w:rPr>
          <w:rFonts w:ascii="Times New Roman" w:hAnsi="Times New Roman" w:cs="Times New Roman"/>
          <w:sz w:val="28"/>
          <w:szCs w:val="28"/>
        </w:rPr>
        <w:t xml:space="preserve"> переход к регулируемым кредитным отношениям</w:t>
      </w:r>
      <w:r w:rsidR="008B6DA0">
        <w:rPr>
          <w:rFonts w:ascii="Times New Roman" w:hAnsi="Times New Roman" w:cs="Times New Roman"/>
          <w:sz w:val="28"/>
          <w:szCs w:val="28"/>
        </w:rPr>
        <w:t>. Охарактеризовать его можно согласно следующим положениям:</w:t>
      </w:r>
    </w:p>
    <w:p w14:paraId="7B11E027" w14:textId="57FBE1F1"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кредитные отношения опосредуют все экономические процессы, проникают в денежное обращение, сферу обмена, производства и потребления, международные отношения;</w:t>
      </w:r>
    </w:p>
    <w:p w14:paraId="77D143FB" w14:textId="438E3CDF"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все хозяйствующие субъекты, население и государство становятся заемщиками и кредиторами одновременн</w:t>
      </w:r>
      <w:r w:rsidR="002B1CFF">
        <w:rPr>
          <w:rFonts w:ascii="Times New Roman" w:hAnsi="Times New Roman" w:cs="Times New Roman"/>
          <w:sz w:val="28"/>
          <w:szCs w:val="28"/>
          <w:lang w:val="ru-RU"/>
        </w:rPr>
        <w:t>о</w:t>
      </w:r>
      <w:r w:rsidRPr="002B1CFF">
        <w:rPr>
          <w:rFonts w:ascii="Times New Roman" w:hAnsi="Times New Roman" w:cs="Times New Roman"/>
          <w:sz w:val="28"/>
          <w:szCs w:val="28"/>
          <w:lang w:val="ru-RU"/>
        </w:rPr>
        <w:t>;</w:t>
      </w:r>
    </w:p>
    <w:p w14:paraId="3229F24A" w14:textId="29AB9144"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укрепляется связь денежной эмиссии с кредитными операциями банков;</w:t>
      </w:r>
    </w:p>
    <w:p w14:paraId="0E40CF56" w14:textId="5FFCC414"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международная торговля практически полностью опосредована кредитными сделками</w:t>
      </w:r>
      <w:r w:rsidR="002B1CFF">
        <w:rPr>
          <w:rFonts w:ascii="Times New Roman" w:hAnsi="Times New Roman" w:cs="Times New Roman"/>
          <w:sz w:val="28"/>
          <w:szCs w:val="28"/>
          <w:lang w:val="ru-RU"/>
        </w:rPr>
        <w:t>;</w:t>
      </w:r>
    </w:p>
    <w:p w14:paraId="675ED089" w14:textId="044047CC"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с появлением кредитных карт обычная купля-продажа товаров приобретает кредитный характер;</w:t>
      </w:r>
    </w:p>
    <w:p w14:paraId="3B72FDBF" w14:textId="2841946E" w:rsidR="008729C9" w:rsidRPr="002B1CFF" w:rsidRDefault="008729C9" w:rsidP="00611190">
      <w:pPr>
        <w:pStyle w:val="a3"/>
        <w:numPr>
          <w:ilvl w:val="0"/>
          <w:numId w:val="6"/>
        </w:numPr>
        <w:shd w:val="clear" w:color="auto" w:fill="FFFFFF"/>
        <w:spacing w:after="0" w:line="360" w:lineRule="auto"/>
        <w:jc w:val="both"/>
        <w:rPr>
          <w:rFonts w:ascii="Times New Roman" w:hAnsi="Times New Roman" w:cs="Times New Roman"/>
          <w:sz w:val="28"/>
          <w:szCs w:val="28"/>
          <w:lang w:val="ru-RU"/>
        </w:rPr>
      </w:pPr>
      <w:r w:rsidRPr="002B1CFF">
        <w:rPr>
          <w:rFonts w:ascii="Times New Roman" w:hAnsi="Times New Roman" w:cs="Times New Roman"/>
          <w:sz w:val="28"/>
          <w:szCs w:val="28"/>
          <w:lang w:val="ru-RU"/>
        </w:rPr>
        <w:t>получают развитие различные специализированные кредитно-финансовые институты</w:t>
      </w:r>
      <w:r w:rsidR="002B1CFF">
        <w:rPr>
          <w:rFonts w:ascii="Times New Roman" w:hAnsi="Times New Roman" w:cs="Times New Roman"/>
          <w:sz w:val="28"/>
          <w:szCs w:val="28"/>
          <w:lang w:val="ru-RU"/>
        </w:rPr>
        <w:t>.</w:t>
      </w:r>
    </w:p>
    <w:p w14:paraId="457D6A65" w14:textId="3443A637" w:rsidR="008729C9" w:rsidRPr="008729C9" w:rsidRDefault="008729C9" w:rsidP="007401ED">
      <w:pPr>
        <w:shd w:val="clear" w:color="auto" w:fill="FFFFFF"/>
        <w:spacing w:after="0" w:line="360" w:lineRule="auto"/>
        <w:ind w:firstLine="708"/>
        <w:jc w:val="both"/>
        <w:rPr>
          <w:rFonts w:ascii="Times New Roman" w:hAnsi="Times New Roman" w:cs="Times New Roman"/>
          <w:sz w:val="28"/>
          <w:szCs w:val="28"/>
        </w:rPr>
      </w:pPr>
      <w:r w:rsidRPr="008729C9">
        <w:rPr>
          <w:rFonts w:ascii="Times New Roman" w:hAnsi="Times New Roman" w:cs="Times New Roman"/>
          <w:sz w:val="28"/>
          <w:szCs w:val="28"/>
        </w:rPr>
        <w:t>Важная характеристика современного этапа развития кредитных отношений</w:t>
      </w:r>
      <w:r w:rsidR="002B1CFF">
        <w:rPr>
          <w:rFonts w:ascii="Times New Roman" w:hAnsi="Times New Roman" w:cs="Times New Roman"/>
          <w:sz w:val="28"/>
          <w:szCs w:val="28"/>
        </w:rPr>
        <w:t xml:space="preserve"> – </w:t>
      </w:r>
      <w:r w:rsidRPr="008729C9">
        <w:rPr>
          <w:rFonts w:ascii="Times New Roman" w:hAnsi="Times New Roman" w:cs="Times New Roman"/>
          <w:sz w:val="28"/>
          <w:szCs w:val="28"/>
        </w:rPr>
        <w:t xml:space="preserve">регулирование кредитных отношений государством и Центральным банком. Центральные банки активно используют инструменты </w:t>
      </w:r>
      <w:r w:rsidRPr="008729C9">
        <w:rPr>
          <w:rFonts w:ascii="Times New Roman" w:hAnsi="Times New Roman" w:cs="Times New Roman"/>
          <w:sz w:val="28"/>
          <w:szCs w:val="28"/>
        </w:rPr>
        <w:lastRenderedPageBreak/>
        <w:t>учетной и дисконтной политики для регулирования экономики. Они контролируют денежное обращение, способствуют развитию кредитно-банковской сферы.</w:t>
      </w:r>
    </w:p>
    <w:p w14:paraId="0C1B85D1" w14:textId="076AFDDE" w:rsidR="007401ED" w:rsidRPr="007401ED" w:rsidRDefault="007401ED" w:rsidP="007401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отметить, что </w:t>
      </w:r>
      <w:r w:rsidR="00F22BE6">
        <w:rPr>
          <w:rFonts w:ascii="Times New Roman" w:hAnsi="Times New Roman" w:cs="Times New Roman"/>
          <w:sz w:val="28"/>
          <w:szCs w:val="28"/>
        </w:rPr>
        <w:t>в конечном варианте с</w:t>
      </w:r>
      <w:r w:rsidRPr="007401ED">
        <w:rPr>
          <w:rFonts w:ascii="Times New Roman" w:hAnsi="Times New Roman" w:cs="Times New Roman"/>
          <w:sz w:val="28"/>
          <w:szCs w:val="28"/>
        </w:rPr>
        <w:t xml:space="preserve">овременная организация кредитных отношений была заимствована англичанами у ломбардцев и приняла развитую форму кредитной системы в Великобритании в 1694–1720 гг., а в России в 1733–1768 гг. благодаря следующим новым явлениям: </w:t>
      </w:r>
    </w:p>
    <w:p w14:paraId="16E952E2" w14:textId="67E48080" w:rsidR="007401ED" w:rsidRPr="00EF7CED" w:rsidRDefault="007401ED" w:rsidP="00611190">
      <w:pPr>
        <w:pStyle w:val="a3"/>
        <w:numPr>
          <w:ilvl w:val="0"/>
          <w:numId w:val="7"/>
        </w:numPr>
        <w:shd w:val="clear" w:color="auto" w:fill="FFFFFF"/>
        <w:spacing w:after="0" w:line="360" w:lineRule="auto"/>
        <w:jc w:val="both"/>
        <w:rPr>
          <w:rFonts w:ascii="Times New Roman" w:hAnsi="Times New Roman" w:cs="Times New Roman"/>
          <w:sz w:val="28"/>
          <w:szCs w:val="28"/>
          <w:lang w:val="ru-RU"/>
        </w:rPr>
      </w:pPr>
      <w:r w:rsidRPr="00EF7CED">
        <w:rPr>
          <w:rFonts w:ascii="Times New Roman" w:hAnsi="Times New Roman" w:cs="Times New Roman"/>
          <w:sz w:val="28"/>
          <w:szCs w:val="28"/>
          <w:lang w:val="ru-RU"/>
        </w:rPr>
        <w:t>кредитные деньги</w:t>
      </w:r>
      <w:r>
        <w:rPr>
          <w:rFonts w:ascii="Times New Roman" w:hAnsi="Times New Roman" w:cs="Times New Roman"/>
          <w:sz w:val="28"/>
          <w:szCs w:val="28"/>
          <w:lang w:val="ru-RU"/>
        </w:rPr>
        <w:t xml:space="preserve"> </w:t>
      </w:r>
      <w:r w:rsidRPr="00EF7CED">
        <w:rPr>
          <w:rFonts w:ascii="Times New Roman" w:hAnsi="Times New Roman" w:cs="Times New Roman"/>
          <w:sz w:val="28"/>
          <w:szCs w:val="28"/>
          <w:lang w:val="ru-RU"/>
        </w:rPr>
        <w:t xml:space="preserve">и коммерческий кредит; </w:t>
      </w:r>
    </w:p>
    <w:p w14:paraId="101D652C" w14:textId="3E37C144" w:rsidR="007401ED" w:rsidRPr="007401ED" w:rsidRDefault="007401ED" w:rsidP="00611190">
      <w:pPr>
        <w:pStyle w:val="a3"/>
        <w:numPr>
          <w:ilvl w:val="0"/>
          <w:numId w:val="7"/>
        </w:numPr>
        <w:shd w:val="clear" w:color="auto" w:fill="FFFFFF"/>
        <w:spacing w:after="0" w:line="360" w:lineRule="auto"/>
        <w:jc w:val="both"/>
        <w:rPr>
          <w:rFonts w:ascii="Times New Roman" w:hAnsi="Times New Roman" w:cs="Times New Roman"/>
          <w:sz w:val="28"/>
          <w:szCs w:val="28"/>
          <w:lang w:val="ru-RU"/>
        </w:rPr>
      </w:pPr>
      <w:r w:rsidRPr="007401ED">
        <w:rPr>
          <w:rFonts w:ascii="Times New Roman" w:hAnsi="Times New Roman" w:cs="Times New Roman"/>
          <w:sz w:val="28"/>
          <w:szCs w:val="28"/>
          <w:lang w:val="ru-RU"/>
        </w:rPr>
        <w:t xml:space="preserve">система публичных государственных заимствований; </w:t>
      </w:r>
    </w:p>
    <w:p w14:paraId="52BEFDE2" w14:textId="4520434F" w:rsidR="007401ED" w:rsidRPr="007401ED" w:rsidRDefault="007401ED" w:rsidP="00611190">
      <w:pPr>
        <w:pStyle w:val="a3"/>
        <w:numPr>
          <w:ilvl w:val="0"/>
          <w:numId w:val="7"/>
        </w:numPr>
        <w:shd w:val="clear" w:color="auto" w:fill="FFFFFF"/>
        <w:spacing w:after="0" w:line="360" w:lineRule="auto"/>
        <w:jc w:val="both"/>
        <w:rPr>
          <w:rFonts w:ascii="Times New Roman" w:hAnsi="Times New Roman" w:cs="Times New Roman"/>
          <w:sz w:val="28"/>
          <w:szCs w:val="28"/>
          <w:lang w:val="ru-RU"/>
        </w:rPr>
      </w:pPr>
      <w:proofErr w:type="spellStart"/>
      <w:r w:rsidRPr="007401ED">
        <w:rPr>
          <w:rFonts w:ascii="Times New Roman" w:hAnsi="Times New Roman" w:cs="Times New Roman"/>
          <w:sz w:val="28"/>
          <w:szCs w:val="28"/>
          <w:lang w:val="ru-RU"/>
        </w:rPr>
        <w:t>секьюритизированный</w:t>
      </w:r>
      <w:proofErr w:type="spellEnd"/>
      <w:r w:rsidRPr="007401ED">
        <w:rPr>
          <w:rFonts w:ascii="Times New Roman" w:hAnsi="Times New Roman" w:cs="Times New Roman"/>
          <w:sz w:val="28"/>
          <w:szCs w:val="28"/>
          <w:lang w:val="ru-RU"/>
        </w:rPr>
        <w:t xml:space="preserve"> денежно-финансовый рынок</w:t>
      </w:r>
      <w:r w:rsidRPr="007401ED">
        <w:rPr>
          <w:vertAlign w:val="superscript"/>
        </w:rPr>
        <w:footnoteReference w:id="13"/>
      </w:r>
      <w:r w:rsidRPr="007401ED">
        <w:rPr>
          <w:rFonts w:ascii="Times New Roman" w:hAnsi="Times New Roman" w:cs="Times New Roman"/>
          <w:sz w:val="28"/>
          <w:szCs w:val="28"/>
          <w:lang w:val="ru-RU"/>
        </w:rPr>
        <w:t xml:space="preserve">; </w:t>
      </w:r>
    </w:p>
    <w:p w14:paraId="041EAA16" w14:textId="27DAD187" w:rsidR="007401ED" w:rsidRDefault="007401ED" w:rsidP="007401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А. И. Полищук, также к этим явлениям можно отнести и возникновение </w:t>
      </w:r>
      <w:r w:rsidRPr="007401ED">
        <w:rPr>
          <w:rFonts w:ascii="Times New Roman" w:hAnsi="Times New Roman" w:cs="Times New Roman"/>
          <w:sz w:val="28"/>
          <w:szCs w:val="28"/>
        </w:rPr>
        <w:t>банковски</w:t>
      </w:r>
      <w:r>
        <w:rPr>
          <w:rFonts w:ascii="Times New Roman" w:hAnsi="Times New Roman" w:cs="Times New Roman"/>
          <w:sz w:val="28"/>
          <w:szCs w:val="28"/>
        </w:rPr>
        <w:t>х</w:t>
      </w:r>
      <w:r w:rsidRPr="007401ED">
        <w:rPr>
          <w:rFonts w:ascii="Times New Roman" w:hAnsi="Times New Roman" w:cs="Times New Roman"/>
          <w:sz w:val="28"/>
          <w:szCs w:val="28"/>
        </w:rPr>
        <w:t xml:space="preserve"> кредитны</w:t>
      </w:r>
      <w:r>
        <w:rPr>
          <w:rFonts w:ascii="Times New Roman" w:hAnsi="Times New Roman" w:cs="Times New Roman"/>
          <w:sz w:val="28"/>
          <w:szCs w:val="28"/>
        </w:rPr>
        <w:t>х</w:t>
      </w:r>
      <w:r w:rsidRPr="007401ED">
        <w:rPr>
          <w:rFonts w:ascii="Times New Roman" w:hAnsi="Times New Roman" w:cs="Times New Roman"/>
          <w:sz w:val="28"/>
          <w:szCs w:val="28"/>
        </w:rPr>
        <w:t xml:space="preserve"> институт</w:t>
      </w:r>
      <w:r>
        <w:rPr>
          <w:rFonts w:ascii="Times New Roman" w:hAnsi="Times New Roman" w:cs="Times New Roman"/>
          <w:sz w:val="28"/>
          <w:szCs w:val="28"/>
        </w:rPr>
        <w:t>ов</w:t>
      </w:r>
      <w:r w:rsidRPr="007401ED">
        <w:rPr>
          <w:rFonts w:ascii="Times New Roman" w:hAnsi="Times New Roman" w:cs="Times New Roman"/>
          <w:sz w:val="28"/>
          <w:szCs w:val="28"/>
          <w:vertAlign w:val="superscript"/>
        </w:rPr>
        <w:footnoteReference w:id="14"/>
      </w:r>
      <w:r>
        <w:rPr>
          <w:rFonts w:ascii="Times New Roman" w:hAnsi="Times New Roman" w:cs="Times New Roman"/>
          <w:sz w:val="28"/>
          <w:szCs w:val="28"/>
        </w:rPr>
        <w:t>.</w:t>
      </w:r>
    </w:p>
    <w:p w14:paraId="10A4ECC1" w14:textId="17C35C70" w:rsidR="00D20E49" w:rsidRPr="007401ED" w:rsidRDefault="00D20E49" w:rsidP="007401ED">
      <w:pPr>
        <w:shd w:val="clear" w:color="auto" w:fill="FFFFFF"/>
        <w:spacing w:after="0"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В приложении 1 размещена таблица, согласно которой можно отследить глобальные события, внесшие изменения в организацию и функционирование кредитных систем на мировом уровн</w:t>
      </w:r>
      <w:r w:rsidR="00611190">
        <w:rPr>
          <w:rFonts w:ascii="Times New Roman" w:hAnsi="Times New Roman" w:cs="Times New Roman"/>
          <w:sz w:val="28"/>
          <w:szCs w:val="28"/>
        </w:rPr>
        <w:t>е (См. приложение 1)</w:t>
      </w:r>
      <w:r w:rsidR="00611190">
        <w:rPr>
          <w:rStyle w:val="aa"/>
          <w:rFonts w:ascii="Times New Roman" w:hAnsi="Times New Roman" w:cs="Times New Roman"/>
          <w:sz w:val="28"/>
          <w:szCs w:val="28"/>
        </w:rPr>
        <w:footnoteReference w:id="15"/>
      </w:r>
    </w:p>
    <w:p w14:paraId="576F7F5B" w14:textId="59D68516" w:rsidR="00EF7CED" w:rsidRDefault="00EF7CED" w:rsidP="007401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типы кредитных систем и их классификацию.</w:t>
      </w:r>
    </w:p>
    <w:p w14:paraId="15BC7D21" w14:textId="44A97667" w:rsidR="00EF7CED" w:rsidRDefault="00543AA2" w:rsidP="007401E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А.И. Полищук, типом кредитной системы можно считать результат использования типологического метода, или расчленения системы с помощью обобщённых типов на основе сопоставления, выяснения сходного и различного в рамках данного объекта исследования</w:t>
      </w:r>
      <w:r w:rsidRPr="003B49CB">
        <w:rPr>
          <w:rFonts w:ascii="Times New Roman" w:hAnsi="Times New Roman" w:cs="Times New Roman"/>
          <w:sz w:val="28"/>
          <w:szCs w:val="28"/>
          <w:vertAlign w:val="superscript"/>
        </w:rPr>
        <w:footnoteReference w:id="16"/>
      </w:r>
      <w:r w:rsidR="003B49CB">
        <w:rPr>
          <w:rFonts w:ascii="Times New Roman" w:hAnsi="Times New Roman" w:cs="Times New Roman"/>
          <w:sz w:val="28"/>
          <w:szCs w:val="28"/>
        </w:rPr>
        <w:t>.</w:t>
      </w:r>
    </w:p>
    <w:p w14:paraId="3430204B" w14:textId="30A34A41" w:rsidR="00267D4C" w:rsidRDefault="00267D4C" w:rsidP="007401ED">
      <w:pPr>
        <w:shd w:val="clear" w:color="auto" w:fill="FFFFFF"/>
        <w:spacing w:after="0" w:line="360" w:lineRule="auto"/>
        <w:ind w:firstLine="708"/>
        <w:jc w:val="both"/>
        <w:rPr>
          <w:rFonts w:ascii="Times New Roman" w:hAnsi="Times New Roman" w:cs="Times New Roman"/>
          <w:sz w:val="28"/>
          <w:szCs w:val="28"/>
        </w:rPr>
      </w:pPr>
      <w:r w:rsidRPr="00267D4C">
        <w:rPr>
          <w:rFonts w:ascii="Times New Roman" w:hAnsi="Times New Roman" w:cs="Times New Roman"/>
          <w:sz w:val="28"/>
          <w:szCs w:val="28"/>
        </w:rPr>
        <w:t xml:space="preserve">Основным признаком отнесения кредитной системы к тому или иному типу является запрет или наоборот разрешение коммерческим банкам </w:t>
      </w:r>
      <w:r w:rsidRPr="00267D4C">
        <w:rPr>
          <w:rFonts w:ascii="Times New Roman" w:hAnsi="Times New Roman" w:cs="Times New Roman"/>
          <w:sz w:val="28"/>
          <w:szCs w:val="28"/>
        </w:rPr>
        <w:lastRenderedPageBreak/>
        <w:t>проводить операции с корпоративными акциями за свой счет, так эти операции обладают повышенным риском по сравнению со ссудными операциями</w:t>
      </w:r>
      <w:r>
        <w:rPr>
          <w:rStyle w:val="aa"/>
          <w:rFonts w:ascii="Times New Roman" w:hAnsi="Times New Roman" w:cs="Times New Roman"/>
          <w:sz w:val="28"/>
          <w:szCs w:val="28"/>
        </w:rPr>
        <w:footnoteReference w:id="17"/>
      </w:r>
      <w:r w:rsidR="00D8420C">
        <w:rPr>
          <w:rFonts w:ascii="Times New Roman" w:hAnsi="Times New Roman" w:cs="Times New Roman"/>
          <w:sz w:val="28"/>
          <w:szCs w:val="28"/>
        </w:rPr>
        <w:t>.</w:t>
      </w:r>
    </w:p>
    <w:p w14:paraId="3E4D36A3" w14:textId="77777777" w:rsidR="003B49CB" w:rsidRPr="003B49CB" w:rsidRDefault="003B49CB" w:rsidP="007401ED">
      <w:pPr>
        <w:shd w:val="clear" w:color="auto" w:fill="FFFFFF"/>
        <w:spacing w:after="0" w:line="360" w:lineRule="auto"/>
        <w:ind w:firstLine="708"/>
        <w:jc w:val="both"/>
        <w:rPr>
          <w:rFonts w:ascii="Times New Roman" w:hAnsi="Times New Roman" w:cs="Times New Roman"/>
          <w:sz w:val="28"/>
          <w:szCs w:val="28"/>
        </w:rPr>
      </w:pPr>
      <w:r w:rsidRPr="003B49CB">
        <w:rPr>
          <w:rFonts w:ascii="Times New Roman" w:hAnsi="Times New Roman" w:cs="Times New Roman"/>
          <w:sz w:val="28"/>
          <w:szCs w:val="28"/>
        </w:rPr>
        <w:t xml:space="preserve">В ходе эволюции современные кредитные системы формируются уже в большей степени в зависимости от их ядра. Сначала развивается ядро – кредитный механизм организованных и обеспеченных заимствований. Затем формируются типы кредитных систем: </w:t>
      </w:r>
    </w:p>
    <w:p w14:paraId="369DF85E" w14:textId="4C2B5792" w:rsidR="003B49CB" w:rsidRPr="003B49CB" w:rsidRDefault="003B49CB" w:rsidP="00611190">
      <w:pPr>
        <w:pStyle w:val="a3"/>
        <w:numPr>
          <w:ilvl w:val="0"/>
          <w:numId w:val="8"/>
        </w:numPr>
        <w:shd w:val="clear" w:color="auto" w:fill="FFFFFF"/>
        <w:spacing w:after="0" w:line="360" w:lineRule="auto"/>
        <w:ind w:left="851"/>
        <w:jc w:val="both"/>
        <w:rPr>
          <w:rFonts w:ascii="Times New Roman" w:hAnsi="Times New Roman" w:cs="Times New Roman"/>
          <w:sz w:val="28"/>
          <w:szCs w:val="28"/>
          <w:lang w:val="ru-RU"/>
        </w:rPr>
      </w:pPr>
      <w:r w:rsidRPr="003B49CB">
        <w:rPr>
          <w:rFonts w:ascii="Times New Roman" w:hAnsi="Times New Roman" w:cs="Times New Roman"/>
          <w:sz w:val="28"/>
          <w:szCs w:val="28"/>
          <w:lang w:val="ru-RU"/>
        </w:rPr>
        <w:t xml:space="preserve">кредитные системы, ориентированные на создание банковского ядра; </w:t>
      </w:r>
    </w:p>
    <w:p w14:paraId="12938428" w14:textId="77777777" w:rsidR="003B49CB" w:rsidRPr="00C219D5" w:rsidRDefault="003B49CB" w:rsidP="00611190">
      <w:pPr>
        <w:pStyle w:val="a3"/>
        <w:numPr>
          <w:ilvl w:val="0"/>
          <w:numId w:val="8"/>
        </w:numPr>
        <w:shd w:val="clear" w:color="auto" w:fill="FFFFFF"/>
        <w:spacing w:after="0" w:line="360" w:lineRule="auto"/>
        <w:ind w:left="851"/>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 xml:space="preserve">в последние годы возрастает роль кредитно-рыночных систем, где ядром становятся кредитные инструменты денежно-финансового рынка; </w:t>
      </w:r>
    </w:p>
    <w:p w14:paraId="34390514" w14:textId="3F5748E0" w:rsidR="003B49CB" w:rsidRPr="00C219D5" w:rsidRDefault="003B49CB" w:rsidP="00611190">
      <w:pPr>
        <w:pStyle w:val="a3"/>
        <w:numPr>
          <w:ilvl w:val="0"/>
          <w:numId w:val="8"/>
        </w:numPr>
        <w:shd w:val="clear" w:color="auto" w:fill="FFFFFF"/>
        <w:spacing w:after="0" w:line="360" w:lineRule="auto"/>
        <w:ind w:left="851"/>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 xml:space="preserve">сохраняется особый исламский средневековый тип кредитной системы; </w:t>
      </w:r>
    </w:p>
    <w:p w14:paraId="2121866F" w14:textId="77777777" w:rsidR="003B49CB" w:rsidRPr="00C219D5" w:rsidRDefault="003B49CB" w:rsidP="00611190">
      <w:pPr>
        <w:pStyle w:val="a3"/>
        <w:numPr>
          <w:ilvl w:val="0"/>
          <w:numId w:val="8"/>
        </w:numPr>
        <w:shd w:val="clear" w:color="auto" w:fill="FFFFFF"/>
        <w:spacing w:after="0" w:line="360" w:lineRule="auto"/>
        <w:ind w:left="851"/>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 xml:space="preserve">социалистический тип кредитной системы (уже не существует). </w:t>
      </w:r>
    </w:p>
    <w:p w14:paraId="5C93A5FE" w14:textId="650794C7" w:rsidR="003B49CB" w:rsidRDefault="003B49CB" w:rsidP="003B49CB">
      <w:pPr>
        <w:shd w:val="clear" w:color="auto" w:fill="FFFFFF"/>
        <w:spacing w:after="0" w:line="360" w:lineRule="auto"/>
        <w:ind w:firstLine="708"/>
        <w:jc w:val="both"/>
        <w:rPr>
          <w:rFonts w:ascii="Times New Roman" w:hAnsi="Times New Roman" w:cs="Times New Roman"/>
          <w:sz w:val="28"/>
          <w:szCs w:val="28"/>
        </w:rPr>
      </w:pPr>
      <w:r w:rsidRPr="003B49CB">
        <w:rPr>
          <w:rFonts w:ascii="Times New Roman" w:hAnsi="Times New Roman" w:cs="Times New Roman"/>
          <w:sz w:val="28"/>
          <w:szCs w:val="28"/>
        </w:rPr>
        <w:t xml:space="preserve">В зарубежной научной литературе первые два типа получили названия банк-ориентированной и рыночно ориентированной (фондовой, </w:t>
      </w:r>
      <w:proofErr w:type="spellStart"/>
      <w:r w:rsidRPr="003B49CB">
        <w:rPr>
          <w:rFonts w:ascii="Times New Roman" w:hAnsi="Times New Roman" w:cs="Times New Roman"/>
          <w:sz w:val="28"/>
          <w:szCs w:val="28"/>
        </w:rPr>
        <w:t>сек</w:t>
      </w:r>
      <w:r w:rsidR="00E82D96">
        <w:rPr>
          <w:rFonts w:ascii="Times New Roman" w:hAnsi="Times New Roman" w:cs="Times New Roman"/>
          <w:sz w:val="28"/>
          <w:szCs w:val="28"/>
        </w:rPr>
        <w:t>ь</w:t>
      </w:r>
      <w:r w:rsidRPr="003B49CB">
        <w:rPr>
          <w:rFonts w:ascii="Times New Roman" w:hAnsi="Times New Roman" w:cs="Times New Roman"/>
          <w:sz w:val="28"/>
          <w:szCs w:val="28"/>
        </w:rPr>
        <w:t>юритизированной</w:t>
      </w:r>
      <w:proofErr w:type="spellEnd"/>
      <w:r w:rsidRPr="003B49CB">
        <w:rPr>
          <w:rFonts w:ascii="Times New Roman" w:hAnsi="Times New Roman" w:cs="Times New Roman"/>
          <w:sz w:val="28"/>
          <w:szCs w:val="28"/>
        </w:rPr>
        <w:t>) кредитных систем. Одновременно существовали или еще существуют смешанные особые виды кредитных систем (например, социалистический тип и исламский тип условно относят к банк-ориентированным нетрадиционным кредитным системам либо обозначают как самостоятельные переходные типы)</w:t>
      </w:r>
      <w:r>
        <w:rPr>
          <w:rStyle w:val="aa"/>
          <w:rFonts w:ascii="Times New Roman" w:hAnsi="Times New Roman" w:cs="Times New Roman"/>
          <w:sz w:val="28"/>
          <w:szCs w:val="28"/>
        </w:rPr>
        <w:footnoteReference w:id="18"/>
      </w:r>
      <w:r w:rsidR="009A173F">
        <w:rPr>
          <w:rFonts w:ascii="Times New Roman" w:hAnsi="Times New Roman" w:cs="Times New Roman"/>
          <w:sz w:val="28"/>
          <w:szCs w:val="28"/>
        </w:rPr>
        <w:t>.</w:t>
      </w:r>
    </w:p>
    <w:p w14:paraId="64632953" w14:textId="77777777" w:rsidR="00E82D96" w:rsidRPr="00E82D96" w:rsidRDefault="00E82D96" w:rsidP="003B49CB">
      <w:pPr>
        <w:shd w:val="clear" w:color="auto" w:fill="FFFFFF"/>
        <w:spacing w:after="0" w:line="360" w:lineRule="auto"/>
        <w:ind w:firstLine="708"/>
        <w:jc w:val="both"/>
        <w:rPr>
          <w:rFonts w:ascii="Times New Roman" w:hAnsi="Times New Roman" w:cs="Times New Roman"/>
          <w:sz w:val="28"/>
          <w:szCs w:val="28"/>
        </w:rPr>
      </w:pPr>
      <w:r w:rsidRPr="00E82D96">
        <w:rPr>
          <w:rFonts w:ascii="Times New Roman" w:hAnsi="Times New Roman" w:cs="Times New Roman"/>
          <w:sz w:val="28"/>
          <w:szCs w:val="28"/>
        </w:rPr>
        <w:t xml:space="preserve">По итогу, в настоящее время кредитные системы представлены тремя типами: </w:t>
      </w:r>
    </w:p>
    <w:p w14:paraId="537AEAE2" w14:textId="67E7426B" w:rsidR="00E82D96" w:rsidRPr="00E82D96" w:rsidRDefault="00E82D96" w:rsidP="00611190">
      <w:pPr>
        <w:pStyle w:val="a3"/>
        <w:numPr>
          <w:ilvl w:val="0"/>
          <w:numId w:val="9"/>
        </w:numPr>
        <w:shd w:val="clear" w:color="auto" w:fill="FFFFFF"/>
        <w:spacing w:after="0" w:line="360" w:lineRule="auto"/>
        <w:jc w:val="both"/>
        <w:rPr>
          <w:rFonts w:ascii="Times New Roman" w:hAnsi="Times New Roman" w:cs="Times New Roman"/>
          <w:sz w:val="28"/>
          <w:szCs w:val="28"/>
        </w:rPr>
      </w:pPr>
      <w:proofErr w:type="spellStart"/>
      <w:r w:rsidRPr="00E82D96">
        <w:rPr>
          <w:rFonts w:ascii="Times New Roman" w:hAnsi="Times New Roman" w:cs="Times New Roman"/>
          <w:sz w:val="28"/>
          <w:szCs w:val="28"/>
        </w:rPr>
        <w:t>банк-ориентированные</w:t>
      </w:r>
      <w:proofErr w:type="spellEnd"/>
      <w:r w:rsidRPr="00E82D96">
        <w:rPr>
          <w:rFonts w:ascii="Times New Roman" w:hAnsi="Times New Roman" w:cs="Times New Roman"/>
          <w:sz w:val="28"/>
          <w:szCs w:val="28"/>
        </w:rPr>
        <w:t xml:space="preserve"> </w:t>
      </w:r>
      <w:proofErr w:type="spellStart"/>
      <w:r w:rsidRPr="00E82D96">
        <w:rPr>
          <w:rFonts w:ascii="Times New Roman" w:hAnsi="Times New Roman" w:cs="Times New Roman"/>
          <w:sz w:val="28"/>
          <w:szCs w:val="28"/>
        </w:rPr>
        <w:t>системы</w:t>
      </w:r>
      <w:proofErr w:type="spellEnd"/>
      <w:r w:rsidRPr="00E82D96">
        <w:rPr>
          <w:rFonts w:ascii="Times New Roman" w:hAnsi="Times New Roman" w:cs="Times New Roman"/>
          <w:sz w:val="28"/>
          <w:szCs w:val="28"/>
        </w:rPr>
        <w:t>;</w:t>
      </w:r>
    </w:p>
    <w:p w14:paraId="38DCD656" w14:textId="6EC29DA3" w:rsidR="00E82D96" w:rsidRPr="00C219D5" w:rsidRDefault="00E82D96" w:rsidP="00611190">
      <w:pPr>
        <w:pStyle w:val="a3"/>
        <w:numPr>
          <w:ilvl w:val="0"/>
          <w:numId w:val="9"/>
        </w:numPr>
        <w:shd w:val="clear" w:color="auto" w:fill="FFFFFF"/>
        <w:spacing w:after="0" w:line="360" w:lineRule="auto"/>
        <w:jc w:val="both"/>
        <w:rPr>
          <w:rFonts w:ascii="Times New Roman" w:hAnsi="Times New Roman" w:cs="Times New Roman"/>
          <w:sz w:val="28"/>
          <w:szCs w:val="28"/>
          <w:lang w:val="ru-RU"/>
        </w:rPr>
      </w:pPr>
      <w:r w:rsidRPr="00C219D5">
        <w:rPr>
          <w:rFonts w:ascii="Times New Roman" w:hAnsi="Times New Roman" w:cs="Times New Roman"/>
          <w:sz w:val="28"/>
          <w:szCs w:val="28"/>
          <w:lang w:val="ru-RU"/>
        </w:rPr>
        <w:t xml:space="preserve">системы, ориентированные на рынок ценных бумаг; </w:t>
      </w:r>
    </w:p>
    <w:p w14:paraId="75D17BDA" w14:textId="16FD4EDD" w:rsidR="00E82D96" w:rsidRPr="00D94393" w:rsidRDefault="00E82D96" w:rsidP="00611190">
      <w:pPr>
        <w:pStyle w:val="a3"/>
        <w:numPr>
          <w:ilvl w:val="0"/>
          <w:numId w:val="9"/>
        </w:numPr>
        <w:shd w:val="clear" w:color="auto" w:fill="FFFFFF"/>
        <w:spacing w:after="0" w:line="360" w:lineRule="auto"/>
        <w:jc w:val="both"/>
        <w:rPr>
          <w:rFonts w:ascii="Times New Roman" w:hAnsi="Times New Roman" w:cs="Times New Roman"/>
          <w:sz w:val="28"/>
          <w:szCs w:val="28"/>
          <w:lang w:val="ru-RU"/>
        </w:rPr>
      </w:pPr>
      <w:r w:rsidRPr="00D94393">
        <w:rPr>
          <w:rFonts w:ascii="Times New Roman" w:hAnsi="Times New Roman" w:cs="Times New Roman"/>
          <w:sz w:val="28"/>
          <w:szCs w:val="28"/>
          <w:lang w:val="ru-RU"/>
        </w:rPr>
        <w:t>исламские кредитные системы, ориентированные на особый контрактный механизм</w:t>
      </w:r>
      <w:r w:rsidR="00D94393">
        <w:rPr>
          <w:rStyle w:val="aa"/>
          <w:rFonts w:ascii="Times New Roman" w:hAnsi="Times New Roman" w:cs="Times New Roman"/>
          <w:sz w:val="28"/>
          <w:szCs w:val="28"/>
        </w:rPr>
        <w:footnoteReference w:id="19"/>
      </w:r>
      <w:r w:rsidRPr="00D94393">
        <w:rPr>
          <w:rFonts w:ascii="Times New Roman" w:hAnsi="Times New Roman" w:cs="Times New Roman"/>
          <w:sz w:val="28"/>
          <w:szCs w:val="28"/>
          <w:lang w:val="ru-RU"/>
        </w:rPr>
        <w:t xml:space="preserve">. </w:t>
      </w:r>
    </w:p>
    <w:p w14:paraId="09192EA4" w14:textId="74F7249F" w:rsidR="00E82D96" w:rsidRDefault="00E82D96" w:rsidP="003B49C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w:t>
      </w:r>
      <w:r w:rsidRPr="00E82D96">
        <w:rPr>
          <w:rFonts w:ascii="Times New Roman" w:hAnsi="Times New Roman" w:cs="Times New Roman"/>
          <w:sz w:val="28"/>
          <w:szCs w:val="28"/>
        </w:rPr>
        <w:t xml:space="preserve">организационную структуру современных кредитных систем </w:t>
      </w:r>
      <w:r>
        <w:rPr>
          <w:rFonts w:ascii="Times New Roman" w:hAnsi="Times New Roman" w:cs="Times New Roman"/>
          <w:sz w:val="28"/>
          <w:szCs w:val="28"/>
        </w:rPr>
        <w:t xml:space="preserve">более детально с учетом того факта, что </w:t>
      </w:r>
      <w:r w:rsidRPr="00E82D96">
        <w:rPr>
          <w:rFonts w:ascii="Times New Roman" w:hAnsi="Times New Roman" w:cs="Times New Roman"/>
          <w:sz w:val="28"/>
          <w:szCs w:val="28"/>
        </w:rPr>
        <w:t xml:space="preserve">национальное видовое разнообразие в условиях создания Европейского Союза </w:t>
      </w:r>
      <w:r>
        <w:rPr>
          <w:rFonts w:ascii="Times New Roman" w:hAnsi="Times New Roman" w:cs="Times New Roman"/>
          <w:sz w:val="28"/>
          <w:szCs w:val="28"/>
        </w:rPr>
        <w:t xml:space="preserve">стало стимулом к стиранию страновых различий и уникальности. </w:t>
      </w:r>
    </w:p>
    <w:p w14:paraId="4844CCFD" w14:textId="38CB49ED" w:rsidR="00E82D96" w:rsidRPr="00267D4C" w:rsidRDefault="00E82D96" w:rsidP="003B49C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267D4C">
        <w:rPr>
          <w:rFonts w:ascii="Times New Roman" w:hAnsi="Times New Roman" w:cs="Times New Roman"/>
          <w:sz w:val="28"/>
          <w:szCs w:val="28"/>
        </w:rPr>
        <w:t>странах с банк-ориентированной кредитной системой, представленными Японией и государствами континентальной Европы, деятельность банков носит универсальный характер, одновременно осуществляя коммерческие и инвестиционные операции при активном контроле и участии в деятельности банков государства. Главные правила организации: платность, возврат в срок, обеспеченность заимствований. Тесное переплетение интересов банков, корпораций и государства приводит к перекрестному владению акциями и взаимному представительству в органах управления членов финансово-промышленных групп. Одной из проблем функционирования банк-ориентированной системы является институциональное сотрудничество ее звеньев (банков, страховых компаний, пенсионных фондов). Такое сотрудничество помогает преодолеть асимметрию информации как в отношениях между ними, так и в отношениях каждого из них с клиентом.</w:t>
      </w:r>
    </w:p>
    <w:p w14:paraId="69DFD3F3" w14:textId="51FD1A1A" w:rsidR="00E82D96" w:rsidRPr="00267D4C" w:rsidRDefault="00E82D96" w:rsidP="003B49CB">
      <w:pPr>
        <w:shd w:val="clear" w:color="auto" w:fill="FFFFFF"/>
        <w:spacing w:after="0" w:line="360" w:lineRule="auto"/>
        <w:ind w:firstLine="708"/>
        <w:jc w:val="both"/>
        <w:rPr>
          <w:rFonts w:ascii="Times New Roman" w:hAnsi="Times New Roman" w:cs="Times New Roman"/>
          <w:sz w:val="28"/>
          <w:szCs w:val="28"/>
        </w:rPr>
      </w:pPr>
      <w:r w:rsidRPr="00267D4C">
        <w:rPr>
          <w:rFonts w:ascii="Times New Roman" w:hAnsi="Times New Roman" w:cs="Times New Roman"/>
          <w:sz w:val="28"/>
          <w:szCs w:val="28"/>
        </w:rPr>
        <w:t>В США, Великобритании и Канаде, где кредитные системы представлены преимущественно фондовыми (</w:t>
      </w:r>
      <w:proofErr w:type="spellStart"/>
      <w:r w:rsidRPr="00267D4C">
        <w:rPr>
          <w:rFonts w:ascii="Times New Roman" w:hAnsi="Times New Roman" w:cs="Times New Roman"/>
          <w:sz w:val="28"/>
          <w:szCs w:val="28"/>
        </w:rPr>
        <w:t>секьюритизированными</w:t>
      </w:r>
      <w:proofErr w:type="spellEnd"/>
      <w:r w:rsidRPr="00267D4C">
        <w:rPr>
          <w:rFonts w:ascii="Times New Roman" w:hAnsi="Times New Roman" w:cs="Times New Roman"/>
          <w:sz w:val="28"/>
          <w:szCs w:val="28"/>
        </w:rPr>
        <w:t xml:space="preserve">), особенности организации проявляются в правилах-принципах, задаваемых регламентациями фондового рынка. Корпорации финансируют капиталовложения в основном за счет привлечения ресурсов путем эмиссии акций и размещения различных долговых обязательств. Большая ответственность переносится на индивидуальных и институциональных инвесторов. Функциональным механизмом взаимосвязи элементов является </w:t>
      </w:r>
      <w:proofErr w:type="spellStart"/>
      <w:r w:rsidRPr="00267D4C">
        <w:rPr>
          <w:rFonts w:ascii="Times New Roman" w:hAnsi="Times New Roman" w:cs="Times New Roman"/>
          <w:sz w:val="28"/>
          <w:szCs w:val="28"/>
        </w:rPr>
        <w:t>секъюритизированный</w:t>
      </w:r>
      <w:proofErr w:type="spellEnd"/>
      <w:r w:rsidRPr="00267D4C">
        <w:rPr>
          <w:rFonts w:ascii="Times New Roman" w:hAnsi="Times New Roman" w:cs="Times New Roman"/>
          <w:sz w:val="28"/>
          <w:szCs w:val="28"/>
        </w:rPr>
        <w:t xml:space="preserve"> кредитный механизм, где в основе иерархии находятся инструменты денежно-финансового рынка.</w:t>
      </w:r>
    </w:p>
    <w:p w14:paraId="75DF4B95" w14:textId="33040D96" w:rsidR="00176326" w:rsidRDefault="00176326" w:rsidP="003B49CB">
      <w:pPr>
        <w:shd w:val="clear" w:color="auto" w:fill="FFFFFF"/>
        <w:spacing w:after="0" w:line="360" w:lineRule="auto"/>
        <w:ind w:firstLine="708"/>
        <w:jc w:val="both"/>
        <w:rPr>
          <w:rFonts w:ascii="Times New Roman" w:hAnsi="Times New Roman" w:cs="Times New Roman"/>
          <w:sz w:val="28"/>
          <w:szCs w:val="28"/>
        </w:rPr>
      </w:pPr>
      <w:r w:rsidRPr="00267D4C">
        <w:rPr>
          <w:rFonts w:ascii="Times New Roman" w:hAnsi="Times New Roman" w:cs="Times New Roman"/>
          <w:sz w:val="28"/>
          <w:szCs w:val="28"/>
        </w:rPr>
        <w:t xml:space="preserve">Свободная от процента (контрактная) кредитная система, распространенная в азиатских странах, где подавляющая часть населения </w:t>
      </w:r>
      <w:r w:rsidRPr="00267D4C">
        <w:rPr>
          <w:rFonts w:ascii="Times New Roman" w:hAnsi="Times New Roman" w:cs="Times New Roman"/>
          <w:sz w:val="28"/>
          <w:szCs w:val="28"/>
        </w:rPr>
        <w:lastRenderedPageBreak/>
        <w:t>исповедует ислам, трактуется двояко. С одной стороны, это исламские принципы организации конкретных кредитных институтов, или «исламских банков». С другой – это система взглядов мусульман на долговые отношения и попытка сохранить и совершенствовать особый кредитный механизм. качестве особенностей организации отмечается тот факт, что исламскими банками доводится до абсолютной завершенности функция финансового посредника. Он является своего рода комиссионным агентом.</w:t>
      </w:r>
    </w:p>
    <w:p w14:paraId="3D89F79A" w14:textId="72D88B83" w:rsidR="00267D4C" w:rsidRDefault="00267D4C" w:rsidP="003B49C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Выделяют также другие классификации кредитных систем по разным критериям. Так в зависимости от степени развитости кредитные системы делятся на развитые и развивающиеся.</w:t>
      </w:r>
    </w:p>
    <w:p w14:paraId="786D27E8" w14:textId="078DCAF0" w:rsidR="00267D4C" w:rsidRDefault="00267D4C" w:rsidP="003B49C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географическому признаку, кредитные системы подразделяются на международные и национальные</w:t>
      </w:r>
      <w:r w:rsidR="00E54348">
        <w:rPr>
          <w:rStyle w:val="aa"/>
          <w:rFonts w:ascii="Times New Roman" w:hAnsi="Times New Roman" w:cs="Times New Roman"/>
          <w:sz w:val="28"/>
          <w:szCs w:val="28"/>
        </w:rPr>
        <w:footnoteReference w:id="20"/>
      </w:r>
      <w:r>
        <w:rPr>
          <w:rFonts w:ascii="Times New Roman" w:hAnsi="Times New Roman" w:cs="Times New Roman"/>
          <w:sz w:val="28"/>
          <w:szCs w:val="28"/>
        </w:rPr>
        <w:t xml:space="preserve">. </w:t>
      </w:r>
    </w:p>
    <w:p w14:paraId="12A5DE34" w14:textId="2473F340" w:rsidR="00267D4C" w:rsidRPr="00267D4C" w:rsidRDefault="00267D4C" w:rsidP="003B49C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07D0A">
        <w:rPr>
          <w:rFonts w:ascii="Times New Roman" w:hAnsi="Times New Roman" w:cs="Times New Roman"/>
          <w:sz w:val="28"/>
          <w:szCs w:val="28"/>
        </w:rPr>
        <w:t xml:space="preserve">подводя итог данного параграфа, стоит отметить, что </w:t>
      </w:r>
      <w:r>
        <w:rPr>
          <w:rFonts w:ascii="Times New Roman" w:hAnsi="Times New Roman" w:cs="Times New Roman"/>
          <w:sz w:val="28"/>
          <w:szCs w:val="28"/>
        </w:rPr>
        <w:t>процесс становления, развития и достижения кредитными системами именно того вида, который предстает перед нами сейчас, был длительным и сложным. Неоднократные смены процентных ставок, условий, влияние внешних и внутренних политических, экономических и социальных факторов – всё это наложило отпечаток на формирование кредитных систем. В настоящее время кредитные системы подразделяются, согласно наиболее популярной классификации, на три типа: банк-</w:t>
      </w:r>
      <w:r w:rsidR="00A775EC">
        <w:rPr>
          <w:rFonts w:ascii="Times New Roman" w:hAnsi="Times New Roman" w:cs="Times New Roman"/>
          <w:sz w:val="28"/>
          <w:szCs w:val="28"/>
        </w:rPr>
        <w:t>ориентированные</w:t>
      </w:r>
      <w:r>
        <w:rPr>
          <w:rFonts w:ascii="Times New Roman" w:hAnsi="Times New Roman" w:cs="Times New Roman"/>
          <w:sz w:val="28"/>
          <w:szCs w:val="28"/>
        </w:rPr>
        <w:t xml:space="preserve">, фондовые и исламские. Каждый из этих типов обладает своими адаптационными преимуществами: первый – </w:t>
      </w:r>
      <w:r w:rsidRPr="00A775EC">
        <w:rPr>
          <w:rFonts w:ascii="Times New Roman" w:hAnsi="Times New Roman" w:cs="Times New Roman"/>
          <w:sz w:val="28"/>
          <w:szCs w:val="28"/>
        </w:rPr>
        <w:t xml:space="preserve">в большей степени склонны оказывать новые банковские услуги; второй – создавать новые кредитно-финансовые инструменты; третий </w:t>
      </w:r>
      <w:r w:rsidR="00A775EC" w:rsidRPr="00A775EC">
        <w:rPr>
          <w:rFonts w:ascii="Times New Roman" w:hAnsi="Times New Roman" w:cs="Times New Roman"/>
          <w:sz w:val="28"/>
          <w:szCs w:val="28"/>
        </w:rPr>
        <w:t>–</w:t>
      </w:r>
      <w:r w:rsidRPr="00A775EC">
        <w:rPr>
          <w:rFonts w:ascii="Times New Roman" w:hAnsi="Times New Roman" w:cs="Times New Roman"/>
          <w:sz w:val="28"/>
          <w:szCs w:val="28"/>
        </w:rPr>
        <w:t xml:space="preserve"> </w:t>
      </w:r>
      <w:r w:rsidR="00A775EC" w:rsidRPr="00A775EC">
        <w:rPr>
          <w:rFonts w:ascii="Times New Roman" w:hAnsi="Times New Roman" w:cs="Times New Roman"/>
          <w:sz w:val="28"/>
          <w:szCs w:val="28"/>
        </w:rPr>
        <w:t>способствует развитию новых видов непроцентных контрактов. Наиболее жизнеспособной признается классическая модель кредитной системы, поскольку она несет в себе видовое разнообразие инструментов, способных приспосабливаться к изменениям, потрясающих любую из сфер общественной жизни.</w:t>
      </w:r>
    </w:p>
    <w:p w14:paraId="62C30364" w14:textId="4B3D4F61" w:rsidR="00D8420C" w:rsidRPr="005139C2" w:rsidRDefault="0072505A" w:rsidP="005139C2">
      <w:pPr>
        <w:pStyle w:val="2"/>
        <w:spacing w:line="360" w:lineRule="auto"/>
        <w:jc w:val="center"/>
        <w:rPr>
          <w:rFonts w:ascii="Times New Roman" w:hAnsi="Times New Roman" w:cs="Times New Roman"/>
          <w:b/>
          <w:bCs/>
          <w:color w:val="000000" w:themeColor="text1"/>
          <w:sz w:val="28"/>
          <w:szCs w:val="28"/>
        </w:rPr>
      </w:pPr>
      <w:bookmarkStart w:id="126" w:name="_Toc120490100"/>
      <w:r w:rsidRPr="005139C2">
        <w:rPr>
          <w:rFonts w:ascii="Times New Roman" w:hAnsi="Times New Roman" w:cs="Times New Roman"/>
          <w:b/>
          <w:bCs/>
          <w:color w:val="000000" w:themeColor="text1"/>
          <w:sz w:val="28"/>
          <w:szCs w:val="28"/>
        </w:rPr>
        <w:lastRenderedPageBreak/>
        <w:t xml:space="preserve">1.3. </w:t>
      </w:r>
      <w:r w:rsidR="00C219D5" w:rsidRPr="005139C2">
        <w:rPr>
          <w:rFonts w:ascii="Times New Roman" w:hAnsi="Times New Roman" w:cs="Times New Roman"/>
          <w:b/>
          <w:bCs/>
          <w:color w:val="000000" w:themeColor="text1"/>
          <w:sz w:val="28"/>
          <w:szCs w:val="28"/>
        </w:rPr>
        <w:t xml:space="preserve">Принципы организации и функционирования кредитных систем. </w:t>
      </w:r>
      <w:r w:rsidR="00D8420C" w:rsidRPr="005139C2">
        <w:rPr>
          <w:rFonts w:ascii="Times New Roman" w:hAnsi="Times New Roman" w:cs="Times New Roman"/>
          <w:b/>
          <w:bCs/>
          <w:color w:val="000000" w:themeColor="text1"/>
          <w:sz w:val="28"/>
          <w:szCs w:val="28"/>
        </w:rPr>
        <w:t>Правовая база функционирования кредитных систем</w:t>
      </w:r>
      <w:bookmarkEnd w:id="126"/>
    </w:p>
    <w:p w14:paraId="1DE62ECF" w14:textId="168C6BB2" w:rsidR="00D8420C" w:rsidRDefault="003C1AD3" w:rsidP="00E54348">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Изучив структуру кредитной системы с точки зрения институционального и функционального компонентов, а также проработав вопрос об эволюции формирования кредитной системы, необходимо р</w:t>
      </w:r>
      <w:r w:rsidR="00E54348">
        <w:rPr>
          <w:rFonts w:ascii="Times New Roman" w:hAnsi="Times New Roman" w:cs="Times New Roman"/>
          <w:sz w:val="28"/>
          <w:szCs w:val="28"/>
        </w:rPr>
        <w:t>ассмотр</w:t>
      </w:r>
      <w:r>
        <w:rPr>
          <w:rFonts w:ascii="Times New Roman" w:hAnsi="Times New Roman" w:cs="Times New Roman"/>
          <w:sz w:val="28"/>
          <w:szCs w:val="28"/>
        </w:rPr>
        <w:t>еть</w:t>
      </w:r>
      <w:r w:rsidR="00E54348">
        <w:rPr>
          <w:rFonts w:ascii="Times New Roman" w:hAnsi="Times New Roman" w:cs="Times New Roman"/>
          <w:sz w:val="28"/>
          <w:szCs w:val="28"/>
        </w:rPr>
        <w:t xml:space="preserve"> принципы, на основе которых строится организация и осуществляется функционирование кредитной системы.</w:t>
      </w:r>
    </w:p>
    <w:p w14:paraId="439A1801" w14:textId="55CADD2A" w:rsidR="00C05E19" w:rsidRPr="00AB185E" w:rsidRDefault="006810BE" w:rsidP="00AB185E">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t>В новых условиях экономики в период перехода ее к рыночным отношениям их можно сформулировать следующим образом: государственная монополия на организацию банковского дела в стране, создание двухуровневой банковской системы в сочетании с другими небанковскими институтами, единство денежно-кредитной политики в стране, максимальное развитие сети кредитных учреждений, приближение их к местам обслуживания, государственная валютная монополия, автономия Центрального банка.</w:t>
      </w:r>
    </w:p>
    <w:p w14:paraId="6293767D" w14:textId="77E18B62" w:rsidR="006810BE" w:rsidRPr="00AB185E" w:rsidRDefault="006810BE" w:rsidP="00AB185E">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t xml:space="preserve">Под государственной монополией на банковское дело </w:t>
      </w:r>
      <w:r w:rsidR="00471125">
        <w:rPr>
          <w:rFonts w:ascii="Times New Roman" w:hAnsi="Times New Roman" w:cs="Times New Roman"/>
          <w:sz w:val="28"/>
          <w:szCs w:val="28"/>
        </w:rPr>
        <w:t>эксперты считают</w:t>
      </w:r>
      <w:r w:rsidRPr="00AB185E">
        <w:rPr>
          <w:rFonts w:ascii="Times New Roman" w:hAnsi="Times New Roman" w:cs="Times New Roman"/>
          <w:sz w:val="28"/>
          <w:szCs w:val="28"/>
        </w:rPr>
        <w:t xml:space="preserve"> исключительное право государства контролировать создание и ликвидацию банков, </w:t>
      </w:r>
      <w:r w:rsidR="00471125">
        <w:rPr>
          <w:rFonts w:ascii="Times New Roman" w:hAnsi="Times New Roman" w:cs="Times New Roman"/>
          <w:sz w:val="28"/>
          <w:szCs w:val="28"/>
        </w:rPr>
        <w:t xml:space="preserve">а также </w:t>
      </w:r>
      <w:r w:rsidRPr="00AB185E">
        <w:rPr>
          <w:rFonts w:ascii="Times New Roman" w:hAnsi="Times New Roman" w:cs="Times New Roman"/>
          <w:sz w:val="28"/>
          <w:szCs w:val="28"/>
        </w:rPr>
        <w:t>законодательно закреплять порядок и правила проведения банковских операций</w:t>
      </w:r>
      <w:r w:rsidR="00AB185E">
        <w:rPr>
          <w:rStyle w:val="aa"/>
          <w:rFonts w:ascii="Times New Roman" w:hAnsi="Times New Roman" w:cs="Times New Roman"/>
          <w:sz w:val="28"/>
          <w:szCs w:val="28"/>
        </w:rPr>
        <w:footnoteReference w:id="21"/>
      </w:r>
      <w:r w:rsidRPr="00AB185E">
        <w:rPr>
          <w:rFonts w:ascii="Times New Roman" w:hAnsi="Times New Roman" w:cs="Times New Roman"/>
          <w:sz w:val="28"/>
          <w:szCs w:val="28"/>
        </w:rPr>
        <w:t>.</w:t>
      </w:r>
    </w:p>
    <w:p w14:paraId="77803046" w14:textId="50EA6579" w:rsidR="006810BE" w:rsidRPr="00AB185E" w:rsidRDefault="006810BE" w:rsidP="00AB185E">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t>Особенности рыночной экономики диктуют необходимость существования разного уровня банковской системы в сочетании с небанковскими учреждениями, их многообразия по формам и видам денежно-кредитной и посреднической деятельности, законодательного разделения функций между Центральным и другими банками</w:t>
      </w:r>
      <w:r w:rsidRPr="00DB06F4">
        <w:rPr>
          <w:rFonts w:ascii="Times New Roman" w:hAnsi="Times New Roman" w:cs="Times New Roman"/>
          <w:sz w:val="28"/>
          <w:szCs w:val="28"/>
          <w:vertAlign w:val="superscript"/>
        </w:rPr>
        <w:footnoteReference w:id="22"/>
      </w:r>
      <w:r w:rsidR="00DB06F4">
        <w:rPr>
          <w:rFonts w:ascii="Times New Roman" w:hAnsi="Times New Roman" w:cs="Times New Roman"/>
          <w:sz w:val="28"/>
          <w:szCs w:val="28"/>
          <w:vertAlign w:val="superscript"/>
        </w:rPr>
        <w:t>.</w:t>
      </w:r>
    </w:p>
    <w:p w14:paraId="411D306E" w14:textId="727063A9"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 xml:space="preserve">Мировая практика банковского дела свидетельствует, что во всех странах из кредитных институтов происходит выделение центральных банков, которые играют главную роль в управлении всей кредитной системой </w:t>
      </w:r>
      <w:r w:rsidRPr="006810BE">
        <w:rPr>
          <w:rFonts w:ascii="Times New Roman" w:hAnsi="Times New Roman" w:cs="Times New Roman"/>
          <w:sz w:val="28"/>
          <w:szCs w:val="28"/>
        </w:rPr>
        <w:lastRenderedPageBreak/>
        <w:t>страны</w:t>
      </w:r>
      <w:r w:rsidR="00CC65B1">
        <w:rPr>
          <w:rStyle w:val="aa"/>
          <w:rFonts w:ascii="Times New Roman" w:hAnsi="Times New Roman" w:cs="Times New Roman"/>
          <w:sz w:val="28"/>
          <w:szCs w:val="28"/>
        </w:rPr>
        <w:footnoteReference w:id="23"/>
      </w:r>
      <w:r w:rsidRPr="006810BE">
        <w:rPr>
          <w:rFonts w:ascii="Times New Roman" w:hAnsi="Times New Roman" w:cs="Times New Roman"/>
          <w:sz w:val="28"/>
          <w:szCs w:val="28"/>
        </w:rPr>
        <w:t xml:space="preserve">. Главенствующая их роль обусловлена широкими полномочиями, которые предоставлены государством. В силу </w:t>
      </w:r>
      <w:r w:rsidRPr="00AB185E">
        <w:rPr>
          <w:rFonts w:ascii="Times New Roman" w:hAnsi="Times New Roman" w:cs="Times New Roman"/>
          <w:sz w:val="28"/>
          <w:szCs w:val="28"/>
        </w:rPr>
        <w:t>осуществления ими</w:t>
      </w:r>
      <w:r w:rsidRPr="006810BE">
        <w:rPr>
          <w:rFonts w:ascii="Times New Roman" w:hAnsi="Times New Roman" w:cs="Times New Roman"/>
          <w:sz w:val="28"/>
          <w:szCs w:val="28"/>
        </w:rPr>
        <w:t xml:space="preserve"> функций банка банков, денежно-кредитной эмиссии центральные банки наделены правом административного контроля и реального экономического воздействия на деятельность коммерческих банков, т.е.</w:t>
      </w:r>
      <w:r w:rsidR="00DB06F4">
        <w:rPr>
          <w:rFonts w:ascii="Times New Roman" w:hAnsi="Times New Roman" w:cs="Times New Roman"/>
          <w:sz w:val="28"/>
          <w:szCs w:val="28"/>
        </w:rPr>
        <w:t xml:space="preserve"> </w:t>
      </w:r>
      <w:r w:rsidRPr="006810BE">
        <w:rPr>
          <w:rFonts w:ascii="Times New Roman" w:hAnsi="Times New Roman" w:cs="Times New Roman"/>
          <w:sz w:val="28"/>
          <w:szCs w:val="28"/>
        </w:rPr>
        <w:t>банков второго уровня</w:t>
      </w:r>
      <w:r w:rsidRPr="00AB185E">
        <w:rPr>
          <w:rFonts w:ascii="Times New Roman" w:hAnsi="Times New Roman" w:cs="Times New Roman"/>
          <w:sz w:val="28"/>
          <w:szCs w:val="28"/>
        </w:rPr>
        <w:t>, они</w:t>
      </w:r>
      <w:r w:rsidRPr="006810BE">
        <w:rPr>
          <w:rFonts w:ascii="Times New Roman" w:hAnsi="Times New Roman" w:cs="Times New Roman"/>
          <w:sz w:val="28"/>
          <w:szCs w:val="28"/>
        </w:rPr>
        <w:t xml:space="preserve"> обладают правом нормотворчества в области кредитно-банковской деятельности, обязательным для использования всеми кредитными учреждениями. Коммерческие банки полностью самостоятельны в проведении кредитной политики и оказании различных услуг своим клиентам.</w:t>
      </w:r>
    </w:p>
    <w:p w14:paraId="17D7C1D5" w14:textId="6BE43C7E"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В рыночной экономике без создания специальных небанковских институтов кредитная система любой страны останется незавершенной. Интерес полного привлечения вкладов населения и полное удовлетворение запросов меняющейся рыночной экономики диктуют создание этих институтов, они органически дополняют кредитную систему, обогащают ее, делают более гибкой и чувствительной к изменениям в экономик</w:t>
      </w:r>
      <w:r w:rsidRPr="00AB185E">
        <w:rPr>
          <w:rFonts w:ascii="Times New Roman" w:hAnsi="Times New Roman" w:cs="Times New Roman"/>
          <w:sz w:val="28"/>
          <w:szCs w:val="28"/>
        </w:rPr>
        <w:t>е.</w:t>
      </w:r>
    </w:p>
    <w:p w14:paraId="4B33C200" w14:textId="77777777"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Государство, осуществляя руководство экономикой, проводит единую денежно-кредитную политику, важнейшим инструментом которой выступает Национальный банк. Этот принцип необходим для того, чтобы обеспечить внутреннюю и внешнюю устойчивость национальной валюты путем регулирования объема денежной массы в обращении, защитить интересы республики в области осуществления денежно-кредитной политики, в целом экономической политики и ее интеграции в мировую экономику.</w:t>
      </w:r>
    </w:p>
    <w:p w14:paraId="1BA647A1" w14:textId="7C715D14"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Важный принцип построения кредитной системы — максимальное развитие сети кредитных учреждений и сосредоточение в них всех денежных операций. Последнее предполагает хранение свободных денежных средств хозяйствующих звеньев в банках, проведение расчетов безналичным путем.</w:t>
      </w:r>
    </w:p>
    <w:p w14:paraId="146733F5" w14:textId="589DB191" w:rsidR="006810BE" w:rsidRPr="00AB185E" w:rsidRDefault="006810BE" w:rsidP="00DB06F4">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lastRenderedPageBreak/>
        <w:t>Концентрация всего денежного оборота в кредитной системе позволяет сосредоточить кредитные ресурсы и рационально направлять их в народное хозяйство страны.</w:t>
      </w:r>
    </w:p>
    <w:p w14:paraId="34B1FA3E" w14:textId="2DF19EC4" w:rsidR="006810BE" w:rsidRPr="00AB185E" w:rsidRDefault="006810BE" w:rsidP="00DB06F4">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t>Большое значение придается принципу государственной валютной монополии. Данный принцип — одно из условий сохранения независимости страны, средство накопления валютных резервов и надежная защита денежного обращения от влияния валют других стран</w:t>
      </w:r>
      <w:r w:rsidRPr="00DB06F4">
        <w:rPr>
          <w:rFonts w:ascii="Times New Roman" w:hAnsi="Times New Roman" w:cs="Times New Roman"/>
          <w:sz w:val="28"/>
          <w:szCs w:val="28"/>
          <w:vertAlign w:val="superscript"/>
        </w:rPr>
        <w:footnoteReference w:id="24"/>
      </w:r>
      <w:r w:rsidRPr="00AB185E">
        <w:rPr>
          <w:rFonts w:ascii="Times New Roman" w:hAnsi="Times New Roman" w:cs="Times New Roman"/>
          <w:sz w:val="28"/>
          <w:szCs w:val="28"/>
        </w:rPr>
        <w:t>.</w:t>
      </w:r>
    </w:p>
    <w:p w14:paraId="79A7409C" w14:textId="2EAD8B8F" w:rsidR="006810BE" w:rsidRPr="00AB185E" w:rsidRDefault="006810BE" w:rsidP="00DB06F4">
      <w:pPr>
        <w:shd w:val="clear" w:color="auto" w:fill="FFFFFF"/>
        <w:spacing w:after="0" w:line="360" w:lineRule="auto"/>
        <w:ind w:firstLine="708"/>
        <w:jc w:val="both"/>
        <w:rPr>
          <w:rFonts w:ascii="Times New Roman" w:hAnsi="Times New Roman" w:cs="Times New Roman"/>
          <w:sz w:val="28"/>
          <w:szCs w:val="28"/>
        </w:rPr>
      </w:pPr>
      <w:r w:rsidRPr="00AB185E">
        <w:rPr>
          <w:rFonts w:ascii="Times New Roman" w:hAnsi="Times New Roman" w:cs="Times New Roman"/>
          <w:sz w:val="28"/>
          <w:szCs w:val="28"/>
        </w:rPr>
        <w:t>Автономия Центрального банка закреплена законодательством суверенных государств. Банки независимы от правительственных и исполнительных органов власти при принятии ими решений, связанных с оперативной банковской деятельностью</w:t>
      </w:r>
      <w:r w:rsidRPr="00DB06F4">
        <w:rPr>
          <w:rFonts w:ascii="Times New Roman" w:hAnsi="Times New Roman" w:cs="Times New Roman"/>
          <w:sz w:val="28"/>
          <w:szCs w:val="28"/>
          <w:vertAlign w:val="superscript"/>
        </w:rPr>
        <w:footnoteReference w:id="25"/>
      </w:r>
      <w:r w:rsidRPr="00AB185E">
        <w:rPr>
          <w:rFonts w:ascii="Times New Roman" w:hAnsi="Times New Roman" w:cs="Times New Roman"/>
          <w:sz w:val="28"/>
          <w:szCs w:val="28"/>
        </w:rPr>
        <w:t>.</w:t>
      </w:r>
    </w:p>
    <w:p w14:paraId="5A713420" w14:textId="77777777"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Центральный банк полностью отвечает за проведение денежно-кредитной политики в стране. В свою очередь, денежно-кредитная политика составляет основу государственного регулирования всей экономики. Поэтому без автономного ведения денежно-кредитной политики не может быть и речи об эффективной рыночной экономике в республике.</w:t>
      </w:r>
    </w:p>
    <w:p w14:paraId="43E99155" w14:textId="2894751E" w:rsidR="006810BE" w:rsidRPr="006810BE" w:rsidRDefault="006810BE" w:rsidP="00DB06F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В Великобритании и Франции капитал центральных банков принадлежит государству, но акционерами могут быть коммерческие банки. У них тоже центральные банки независимы от исполнительной власти, подотчетны лишь парламенту</w:t>
      </w:r>
      <w:r w:rsidR="004A4374">
        <w:rPr>
          <w:rStyle w:val="aa"/>
          <w:rFonts w:ascii="Times New Roman" w:hAnsi="Times New Roman" w:cs="Times New Roman"/>
          <w:sz w:val="28"/>
          <w:szCs w:val="28"/>
        </w:rPr>
        <w:footnoteReference w:id="26"/>
      </w:r>
      <w:r w:rsidRPr="006810BE">
        <w:rPr>
          <w:rFonts w:ascii="Times New Roman" w:hAnsi="Times New Roman" w:cs="Times New Roman"/>
          <w:sz w:val="28"/>
          <w:szCs w:val="28"/>
        </w:rPr>
        <w:t>.</w:t>
      </w:r>
    </w:p>
    <w:p w14:paraId="70D6B148" w14:textId="4128E3FD" w:rsidR="006810BE" w:rsidRPr="00AB185E" w:rsidRDefault="006810BE" w:rsidP="004A4374">
      <w:pPr>
        <w:spacing w:after="0" w:line="360" w:lineRule="auto"/>
        <w:ind w:firstLine="708"/>
        <w:jc w:val="both"/>
        <w:textAlignment w:val="baseline"/>
        <w:rPr>
          <w:rFonts w:ascii="Times New Roman" w:hAnsi="Times New Roman" w:cs="Times New Roman"/>
          <w:sz w:val="28"/>
          <w:szCs w:val="28"/>
        </w:rPr>
      </w:pPr>
      <w:r w:rsidRPr="006810BE">
        <w:rPr>
          <w:rFonts w:ascii="Times New Roman" w:hAnsi="Times New Roman" w:cs="Times New Roman"/>
          <w:sz w:val="28"/>
          <w:szCs w:val="28"/>
        </w:rPr>
        <w:t>Автономия центральных банков юридически закреплена в Западной Германии, США. В законе о банковской системе Западной Германии записано, что Центральный банк должен координировать свою политику с правительством, но не обязан выполнять его требования, если они идут вразрез с целями поддержания стабильного денежного обращения</w:t>
      </w:r>
      <w:r w:rsidR="000C1172">
        <w:rPr>
          <w:rStyle w:val="aa"/>
          <w:rFonts w:ascii="Times New Roman" w:hAnsi="Times New Roman" w:cs="Times New Roman"/>
          <w:sz w:val="28"/>
          <w:szCs w:val="28"/>
        </w:rPr>
        <w:footnoteReference w:id="27"/>
      </w:r>
      <w:r w:rsidRPr="006810BE">
        <w:rPr>
          <w:rFonts w:ascii="Times New Roman" w:hAnsi="Times New Roman" w:cs="Times New Roman"/>
          <w:sz w:val="28"/>
          <w:szCs w:val="28"/>
        </w:rPr>
        <w:t>.</w:t>
      </w:r>
      <w:r w:rsidR="004A4374">
        <w:rPr>
          <w:rFonts w:ascii="Times New Roman" w:hAnsi="Times New Roman" w:cs="Times New Roman"/>
          <w:sz w:val="28"/>
          <w:szCs w:val="28"/>
        </w:rPr>
        <w:t xml:space="preserve"> </w:t>
      </w:r>
      <w:r w:rsidRPr="00AB185E">
        <w:rPr>
          <w:rFonts w:ascii="Times New Roman" w:hAnsi="Times New Roman" w:cs="Times New Roman"/>
          <w:sz w:val="28"/>
          <w:szCs w:val="28"/>
        </w:rPr>
        <w:t xml:space="preserve">Он не </w:t>
      </w:r>
      <w:r w:rsidRPr="00AB185E">
        <w:rPr>
          <w:rFonts w:ascii="Times New Roman" w:hAnsi="Times New Roman" w:cs="Times New Roman"/>
          <w:sz w:val="28"/>
          <w:szCs w:val="28"/>
        </w:rPr>
        <w:lastRenderedPageBreak/>
        <w:t>подчиняется ни канцлеру, ни министру федерации, а только Закону о Бундесбанке.</w:t>
      </w:r>
    </w:p>
    <w:p w14:paraId="7EEAFFC8" w14:textId="09E31723" w:rsidR="00CF325E" w:rsidRDefault="000C1172" w:rsidP="001365CB">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ab/>
        <w:t xml:space="preserve">Таким образом, вопрос о принципах организации и функционирования современных кредитных систем не имеет однозначного ответа, поскольку в зависимости от рассматриваемой страны и наделения функциями в этом государстве органов кредитной системе данные принципы будут схожи, однако, расшифровка их будет варьироваться. </w:t>
      </w:r>
    </w:p>
    <w:p w14:paraId="3D4D0674" w14:textId="661A74DF" w:rsidR="002013EC" w:rsidRDefault="001365CB" w:rsidP="00D27295">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ab/>
        <w:t>Обратимся к проблеме изучения правовой базы функционирования кредитных систем.</w:t>
      </w:r>
      <w:r w:rsidR="00D27295">
        <w:rPr>
          <w:rFonts w:ascii="Times New Roman" w:eastAsiaTheme="majorEastAsia" w:hAnsi="Times New Roman" w:cs="Times New Roman"/>
          <w:sz w:val="28"/>
          <w:szCs w:val="28"/>
        </w:rPr>
        <w:t xml:space="preserve"> Поскольку кредитная и банковская системы неразрывно связаны между собой, то можно утверждать, что правовая база кредитной системы напрямую зависит от правовой базы, лежащей в основе банковской системы.</w:t>
      </w:r>
    </w:p>
    <w:p w14:paraId="31738B05" w14:textId="6CDF8574" w:rsidR="005734EF" w:rsidRPr="00502CE5" w:rsidRDefault="005734EF" w:rsidP="00502CE5">
      <w:pPr>
        <w:spacing w:after="0" w:line="360" w:lineRule="auto"/>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ab/>
      </w:r>
      <w:r w:rsidRPr="00502CE5">
        <w:rPr>
          <w:rFonts w:ascii="Times New Roman" w:eastAsiaTheme="majorEastAsia" w:hAnsi="Times New Roman" w:cs="Times New Roman"/>
          <w:sz w:val="28"/>
          <w:szCs w:val="28"/>
        </w:rPr>
        <w:t>Банковские системы развитых стран с рыночной экономикой имеют как общие черты, связанные с общим направлением развития экономики, так и специфические, вызванные особенностями эволюции национальных экономик и национальных денежных рынков. Общие признаки построения банковских систем, следующие: двухуровневый характер банковских систем развитых стран: первый уровень представлен центральным банком или аналогичным органом (органами) регулирования денежно-кредитной сферы и банковского надзора, второй уровень - кредитные и финансовые учреждения, непосредственно удовлетворяющие потребности экономических субъектов в банковском обслуживании (финансовые посредники); система надзора за деятельностью коммерческих банков</w:t>
      </w:r>
      <w:r w:rsidR="0007188A" w:rsidRPr="00502CE5">
        <w:rPr>
          <w:rFonts w:ascii="Times New Roman" w:eastAsiaTheme="majorEastAsia" w:hAnsi="Times New Roman"/>
          <w:sz w:val="28"/>
          <w:szCs w:val="28"/>
          <w:vertAlign w:val="superscript"/>
        </w:rPr>
        <w:footnoteReference w:id="28"/>
      </w:r>
      <w:r w:rsidR="00502CE5">
        <w:rPr>
          <w:rFonts w:ascii="Times New Roman" w:eastAsiaTheme="majorEastAsia" w:hAnsi="Times New Roman" w:cs="Times New Roman"/>
          <w:sz w:val="28"/>
          <w:szCs w:val="28"/>
          <w:vertAlign w:val="superscript"/>
        </w:rPr>
        <w:t>.</w:t>
      </w:r>
    </w:p>
    <w:p w14:paraId="7A5F7B47" w14:textId="0D5E941B" w:rsidR="005734EF" w:rsidRPr="005734EF" w:rsidRDefault="005734EF" w:rsidP="00502CE5">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Можно выделить три группы стран, отличающихся способами построения надзорных структур, местом и ролью центральных банков в этих структурах:</w:t>
      </w:r>
    </w:p>
    <w:bookmarkEnd w:id="121"/>
    <w:p w14:paraId="29890E4F" w14:textId="656BCD4B" w:rsidR="0007188A" w:rsidRPr="0007731F" w:rsidRDefault="0007188A" w:rsidP="00611190">
      <w:pPr>
        <w:pStyle w:val="a3"/>
        <w:numPr>
          <w:ilvl w:val="0"/>
          <w:numId w:val="10"/>
        </w:numPr>
        <w:spacing w:after="0" w:line="360" w:lineRule="auto"/>
        <w:jc w:val="both"/>
        <w:rPr>
          <w:rFonts w:ascii="Times New Roman" w:eastAsiaTheme="majorEastAsia" w:hAnsi="Times New Roman" w:cs="Times New Roman"/>
          <w:sz w:val="28"/>
          <w:szCs w:val="28"/>
          <w:lang w:val="ru-RU"/>
        </w:rPr>
      </w:pPr>
      <w:r w:rsidRPr="0007731F">
        <w:rPr>
          <w:rFonts w:ascii="Times New Roman" w:eastAsiaTheme="majorEastAsia" w:hAnsi="Times New Roman" w:cs="Times New Roman"/>
          <w:sz w:val="28"/>
          <w:szCs w:val="28"/>
          <w:lang w:val="ru-RU"/>
        </w:rPr>
        <w:lastRenderedPageBreak/>
        <w:t>надзор выполняется центральным банком — Великобритания, Австралия, Исландия;</w:t>
      </w:r>
    </w:p>
    <w:p w14:paraId="09F6B36F" w14:textId="32094439" w:rsidR="0007188A" w:rsidRPr="0007731F" w:rsidRDefault="0007188A" w:rsidP="00611190">
      <w:pPr>
        <w:pStyle w:val="a3"/>
        <w:numPr>
          <w:ilvl w:val="0"/>
          <w:numId w:val="10"/>
        </w:numPr>
        <w:spacing w:after="0" w:line="360" w:lineRule="auto"/>
        <w:jc w:val="both"/>
        <w:rPr>
          <w:rFonts w:ascii="Times New Roman" w:eastAsiaTheme="majorEastAsia" w:hAnsi="Times New Roman" w:cs="Times New Roman"/>
          <w:sz w:val="28"/>
          <w:szCs w:val="28"/>
          <w:lang w:val="ru-RU"/>
        </w:rPr>
      </w:pPr>
      <w:r w:rsidRPr="0007731F">
        <w:rPr>
          <w:rFonts w:ascii="Times New Roman" w:eastAsiaTheme="majorEastAsia" w:hAnsi="Times New Roman" w:cs="Times New Roman"/>
          <w:sz w:val="28"/>
          <w:szCs w:val="28"/>
          <w:lang w:val="ru-RU"/>
        </w:rPr>
        <w:t>контроль производится не центральным банком, а другими органами — Швеция, Норвегия, Австрия, Канада;</w:t>
      </w:r>
    </w:p>
    <w:p w14:paraId="584E6EC8" w14:textId="594E2F07" w:rsidR="0007188A" w:rsidRPr="00502CE5" w:rsidRDefault="0007188A" w:rsidP="00611190">
      <w:pPr>
        <w:pStyle w:val="a3"/>
        <w:numPr>
          <w:ilvl w:val="0"/>
          <w:numId w:val="10"/>
        </w:numPr>
        <w:spacing w:after="0" w:line="360" w:lineRule="auto"/>
        <w:jc w:val="both"/>
        <w:rPr>
          <w:rFonts w:ascii="Times New Roman" w:eastAsiaTheme="majorEastAsia" w:hAnsi="Times New Roman" w:cs="Times New Roman"/>
          <w:sz w:val="28"/>
          <w:szCs w:val="28"/>
          <w:lang w:val="ru-RU"/>
        </w:rPr>
      </w:pPr>
      <w:r w:rsidRPr="00502CE5">
        <w:rPr>
          <w:rFonts w:ascii="Times New Roman" w:eastAsiaTheme="majorEastAsia" w:hAnsi="Times New Roman" w:cs="Times New Roman"/>
          <w:sz w:val="28"/>
          <w:szCs w:val="28"/>
          <w:lang w:val="ru-RU"/>
        </w:rPr>
        <w:t>контроль осуществляется центральным банком совместно с другими органами — Германия, Швейцария, Франция, США.</w:t>
      </w:r>
    </w:p>
    <w:p w14:paraId="276F11A9" w14:textId="78D9BC8E" w:rsidR="00346430" w:rsidRPr="00502CE5" w:rsidRDefault="00346430" w:rsidP="00502CE5">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Первая банковская директива Европейских Сообществ от 12 декабря 1977 г. «О координации законов, правил и административных положений, регулирующих организацию и ведение бизнеса кредитных организаций» (77/780/ЕЕС) содержала следующее определение термина «кредитная организация»: это предприятие, чья деятельность заключается в привлечении депозитов (вкладов) или других средств на возвратной основе от публики и в выдаче кредитов от своего имени и за свой счет (ст. 1). Из приведенного определения видно, что ключевые элементы, выражающие сущность кредитной организации, — это прием депозитов и выдача кредитов. Очевидно, что в этом контексте все банки будут признаны кредитными организациями; целый ряд других субъектов, имеющих в своей деятельности два ключевых элемента, упомянутых выше, будут также признаны таковыми</w:t>
      </w:r>
      <w:r w:rsidRPr="00502CE5">
        <w:rPr>
          <w:rFonts w:ascii="Times New Roman" w:eastAsiaTheme="majorEastAsia" w:hAnsi="Times New Roman" w:cs="Times New Roman"/>
          <w:sz w:val="28"/>
          <w:szCs w:val="28"/>
          <w:vertAlign w:val="superscript"/>
        </w:rPr>
        <w:footnoteReference w:id="29"/>
      </w:r>
      <w:r w:rsidR="00F22BE6" w:rsidRPr="00502CE5">
        <w:rPr>
          <w:rFonts w:ascii="Times New Roman" w:eastAsiaTheme="majorEastAsia" w:hAnsi="Times New Roman" w:cs="Times New Roman"/>
          <w:sz w:val="28"/>
          <w:szCs w:val="28"/>
        </w:rPr>
        <w:t>.</w:t>
      </w:r>
    </w:p>
    <w:p w14:paraId="54239A3B" w14:textId="6C91CA77" w:rsidR="00F22BE6" w:rsidRPr="00502CE5" w:rsidRDefault="00F22BE6" w:rsidP="00502CE5">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 xml:space="preserve">Разновидностями кредитных организаций являются банки и небанковские кредитные организации (см. ст. 1 Закона о банках). Однако российское законодательство не содержит определения родового понятия «кредитная организация», которое было бы самостоятельным по отношению к термину «банк». Так, согласно ст. 1 Закона о банках кредитной считается организация, которая вправе совершать банковские операции. Получается, что определение родового понятия дано через видовое, что нельзя считать правильным. Схожая ситуация существует и в зарубежном банковском праве, </w:t>
      </w:r>
      <w:r w:rsidRPr="00502CE5">
        <w:rPr>
          <w:rFonts w:ascii="Times New Roman" w:eastAsiaTheme="majorEastAsia" w:hAnsi="Times New Roman" w:cs="Times New Roman"/>
          <w:sz w:val="28"/>
          <w:szCs w:val="28"/>
        </w:rPr>
        <w:lastRenderedPageBreak/>
        <w:t>где определение термина «кредитная организация» осуществляется либо через определение банка, либо через круг банковских операций</w:t>
      </w:r>
      <w:r w:rsidRPr="00502CE5">
        <w:rPr>
          <w:rFonts w:ascii="Times New Roman" w:eastAsiaTheme="majorEastAsia" w:hAnsi="Times New Roman" w:cs="Times New Roman"/>
          <w:sz w:val="28"/>
          <w:szCs w:val="28"/>
          <w:vertAlign w:val="superscript"/>
        </w:rPr>
        <w:footnoteReference w:id="30"/>
      </w:r>
      <w:r w:rsidRPr="00502CE5">
        <w:rPr>
          <w:rFonts w:ascii="Times New Roman" w:eastAsiaTheme="majorEastAsia" w:hAnsi="Times New Roman" w:cs="Times New Roman"/>
          <w:sz w:val="28"/>
          <w:szCs w:val="28"/>
        </w:rPr>
        <w:t>.</w:t>
      </w:r>
    </w:p>
    <w:p w14:paraId="27B76645" w14:textId="77777777" w:rsidR="00F22BE6" w:rsidRPr="00F22BE6" w:rsidRDefault="00F22BE6" w:rsidP="00502CE5">
      <w:pPr>
        <w:spacing w:after="0" w:line="360" w:lineRule="auto"/>
        <w:ind w:firstLine="708"/>
        <w:jc w:val="both"/>
        <w:rPr>
          <w:rFonts w:ascii="Times New Roman" w:eastAsiaTheme="majorEastAsia" w:hAnsi="Times New Roman" w:cs="Times New Roman"/>
          <w:sz w:val="28"/>
          <w:szCs w:val="28"/>
        </w:rPr>
      </w:pPr>
      <w:r w:rsidRPr="00F22BE6">
        <w:rPr>
          <w:rFonts w:ascii="Times New Roman" w:eastAsiaTheme="majorEastAsia" w:hAnsi="Times New Roman" w:cs="Times New Roman"/>
          <w:sz w:val="28"/>
          <w:szCs w:val="28"/>
        </w:rPr>
        <w:t>Законодательство Швейцарии не использует термина «кредитная организация», судебная практика Великобритании выработала только не вполне четкое понятие банка. Разграничение понятий «банк» и «кредитная организация» имеется в законодательстве Франции, хотя четким его назвать также нельзя.</w:t>
      </w:r>
    </w:p>
    <w:p w14:paraId="41DB2C2C" w14:textId="77777777" w:rsidR="00F22BE6" w:rsidRPr="00F22BE6" w:rsidRDefault="00F22BE6" w:rsidP="00911CBA">
      <w:pPr>
        <w:spacing w:after="0" w:line="360" w:lineRule="auto"/>
        <w:ind w:firstLine="708"/>
        <w:jc w:val="both"/>
        <w:rPr>
          <w:rFonts w:ascii="Times New Roman" w:eastAsiaTheme="majorEastAsia" w:hAnsi="Times New Roman" w:cs="Times New Roman"/>
          <w:sz w:val="28"/>
          <w:szCs w:val="28"/>
        </w:rPr>
      </w:pPr>
      <w:r w:rsidRPr="00F22BE6">
        <w:rPr>
          <w:rFonts w:ascii="Times New Roman" w:eastAsiaTheme="majorEastAsia" w:hAnsi="Times New Roman" w:cs="Times New Roman"/>
          <w:sz w:val="28"/>
          <w:szCs w:val="28"/>
        </w:rPr>
        <w:t>Такой подход к наиболее важным дефинициям банковского права вряд ли можно признать удобным. Он неоднократно подвергался критике в иностранной доктрине. Описанное положение объясняется тем, что понятие «банк» появилось ранее понятия «кредитные организации».</w:t>
      </w:r>
    </w:p>
    <w:p w14:paraId="301136C2" w14:textId="00B75281" w:rsidR="00F22BE6" w:rsidRPr="00502CE5" w:rsidRDefault="00F22BE6" w:rsidP="00911CBA">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А по законодательству США кредитными организациями также считаются называемые кредитные общества, капитал которых образуется за счет взносов их членов, которых эти общества и кредитуют</w:t>
      </w:r>
      <w:r w:rsidRPr="00911CBA">
        <w:rPr>
          <w:rFonts w:ascii="Times New Roman" w:eastAsiaTheme="majorEastAsia" w:hAnsi="Times New Roman" w:cs="Times New Roman"/>
          <w:sz w:val="28"/>
          <w:szCs w:val="28"/>
          <w:vertAlign w:val="superscript"/>
        </w:rPr>
        <w:footnoteReference w:id="31"/>
      </w:r>
      <w:r w:rsidR="00911CBA">
        <w:rPr>
          <w:rFonts w:ascii="Times New Roman" w:eastAsiaTheme="majorEastAsia" w:hAnsi="Times New Roman" w:cs="Times New Roman"/>
          <w:sz w:val="28"/>
          <w:szCs w:val="28"/>
          <w:vertAlign w:val="superscript"/>
        </w:rPr>
        <w:t>.</w:t>
      </w:r>
    </w:p>
    <w:p w14:paraId="0EB9E3C5" w14:textId="332CE9ED" w:rsidR="00F22BE6" w:rsidRPr="00502CE5" w:rsidRDefault="00F22BE6" w:rsidP="00911CBA">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 xml:space="preserve">Таким образом, правовая база функционирования кредитных систем отличается в зависимости от рассматриваемого государства. Чаще всего в качестве источников выступают законы и другие нормативно-правовые акты. В некоторых государствах кредитная система и банковская система не подразделяются на два различных понятия, и, следовательно, со стороны законодательства к ним применяются схожие требования и обязательства. </w:t>
      </w:r>
    </w:p>
    <w:p w14:paraId="60BCF13F" w14:textId="75B62377" w:rsidR="002337D8" w:rsidRDefault="00F22BE6" w:rsidP="00911CBA">
      <w:pPr>
        <w:spacing w:after="0" w:line="360" w:lineRule="auto"/>
        <w:ind w:firstLine="708"/>
        <w:jc w:val="both"/>
        <w:rPr>
          <w:rFonts w:ascii="Times New Roman" w:eastAsiaTheme="majorEastAsia" w:hAnsi="Times New Roman" w:cs="Times New Roman"/>
          <w:sz w:val="28"/>
          <w:szCs w:val="28"/>
        </w:rPr>
      </w:pPr>
      <w:r w:rsidRPr="00502CE5">
        <w:rPr>
          <w:rFonts w:ascii="Times New Roman" w:eastAsiaTheme="majorEastAsia" w:hAnsi="Times New Roman" w:cs="Times New Roman"/>
          <w:sz w:val="28"/>
          <w:szCs w:val="28"/>
        </w:rPr>
        <w:t>Подводя итог</w:t>
      </w:r>
      <w:r w:rsidR="002337D8" w:rsidRPr="00502CE5">
        <w:rPr>
          <w:rFonts w:ascii="Times New Roman" w:eastAsiaTheme="majorEastAsia" w:hAnsi="Times New Roman" w:cs="Times New Roman"/>
          <w:sz w:val="28"/>
          <w:szCs w:val="28"/>
        </w:rPr>
        <w:t xml:space="preserve"> данного параграфа, можно отметить, что в настоящее время общепризнанными принципами кредитной системы эксперты считают: государственная монополия на организацию банковского дела в стране, создание двухуровневой банковской системы в сочетании с другими небанковскими институтами, единство денежно-кредитной политики в стране, максимальное развитие сети кредитных учреждений, приближение их к местам обслуживания, государственная валютная монополия, автономия </w:t>
      </w:r>
      <w:r w:rsidR="002337D8" w:rsidRPr="00502CE5">
        <w:rPr>
          <w:rFonts w:ascii="Times New Roman" w:eastAsiaTheme="majorEastAsia" w:hAnsi="Times New Roman" w:cs="Times New Roman"/>
          <w:sz w:val="28"/>
          <w:szCs w:val="28"/>
        </w:rPr>
        <w:lastRenderedPageBreak/>
        <w:t xml:space="preserve">Центрального банка. В отношении правовой базы функционирования кредитных систем стоит сказать, что практика банковского дела за рубежом представляет большой интерес для трансформирующейся в России хозяйственной системы. Построение нового кредитного механизма возможно лишь путем восстановления принципа функционирования кредитных учреждений, принятых в цивилизованном мире и опирающихся на многовековой опыт рыночных банковских структур. Поэтому </w:t>
      </w:r>
      <w:r w:rsidR="000931F4" w:rsidRPr="00502CE5">
        <w:rPr>
          <w:rFonts w:ascii="Times New Roman" w:eastAsiaTheme="majorEastAsia" w:hAnsi="Times New Roman" w:cs="Times New Roman"/>
          <w:sz w:val="28"/>
          <w:szCs w:val="28"/>
        </w:rPr>
        <w:t xml:space="preserve">изучение зарубежной практики создания правовой базы для стабильного функционирования кредитных систем является столь важным вопросом в настоящее время.  </w:t>
      </w:r>
    </w:p>
    <w:p w14:paraId="5E599283" w14:textId="37A1BDC8" w:rsidR="00AB54F8" w:rsidRPr="00672C6F" w:rsidRDefault="00AB54F8" w:rsidP="00672C6F">
      <w:pPr>
        <w:spacing w:after="0" w:line="360" w:lineRule="auto"/>
        <w:ind w:firstLine="708"/>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Итак, в первой главе </w:t>
      </w:r>
      <w:r>
        <w:rPr>
          <w:rFonts w:ascii="Times New Roman" w:hAnsi="Times New Roman" w:cs="Times New Roman"/>
          <w:sz w:val="28"/>
          <w:szCs w:val="28"/>
        </w:rPr>
        <w:t xml:space="preserve">курсовой работы рассмотрены теоретические </w:t>
      </w:r>
      <w:r w:rsidRPr="002E6578">
        <w:rPr>
          <w:rFonts w:ascii="Times New Roman" w:eastAsiaTheme="majorEastAsia" w:hAnsi="Times New Roman" w:cs="Times New Roman"/>
          <w:sz w:val="28"/>
          <w:szCs w:val="28"/>
        </w:rPr>
        <w:t>аспекты</w:t>
      </w:r>
      <w:r w:rsidR="00E965C7" w:rsidRPr="002E6578">
        <w:rPr>
          <w:rFonts w:ascii="Times New Roman" w:eastAsiaTheme="majorEastAsia" w:hAnsi="Times New Roman" w:cs="Times New Roman"/>
          <w:sz w:val="28"/>
          <w:szCs w:val="28"/>
        </w:rPr>
        <w:t xml:space="preserve"> кредитной системы</w:t>
      </w:r>
      <w:r w:rsidRPr="002E6578">
        <w:rPr>
          <w:rFonts w:ascii="Times New Roman" w:eastAsiaTheme="majorEastAsia" w:hAnsi="Times New Roman" w:cs="Times New Roman"/>
          <w:sz w:val="28"/>
          <w:szCs w:val="28"/>
        </w:rPr>
        <w:t xml:space="preserve">, которые представляют собой </w:t>
      </w:r>
      <w:r w:rsidR="00E965C7" w:rsidRPr="002E6578">
        <w:rPr>
          <w:rFonts w:ascii="Times New Roman" w:eastAsiaTheme="majorEastAsia" w:hAnsi="Times New Roman" w:cs="Times New Roman"/>
          <w:sz w:val="28"/>
          <w:szCs w:val="28"/>
        </w:rPr>
        <w:t>совокупность кредитных отношений, существующих в стране, форм и методов кредитования, банков или других кредитных учреждений, организующих и осуществляющих такого рода отношения.</w:t>
      </w:r>
      <w:r w:rsidRPr="002E6578">
        <w:rPr>
          <w:rFonts w:ascii="Times New Roman" w:eastAsiaTheme="majorEastAsia" w:hAnsi="Times New Roman" w:cs="Times New Roman"/>
          <w:sz w:val="28"/>
          <w:szCs w:val="28"/>
        </w:rPr>
        <w:t xml:space="preserve"> Показан</w:t>
      </w:r>
      <w:r w:rsidR="00E965C7" w:rsidRPr="002E6578">
        <w:rPr>
          <w:rFonts w:ascii="Times New Roman" w:eastAsiaTheme="majorEastAsia" w:hAnsi="Times New Roman" w:cs="Times New Roman"/>
          <w:sz w:val="28"/>
          <w:szCs w:val="28"/>
        </w:rPr>
        <w:t>а двоякость рассмотрения кредитной системы по институциональным и функциональным компонентам.</w:t>
      </w:r>
      <w:r w:rsidRPr="002E6578">
        <w:rPr>
          <w:rFonts w:ascii="Times New Roman" w:eastAsiaTheme="majorEastAsia" w:hAnsi="Times New Roman" w:cs="Times New Roman"/>
          <w:sz w:val="28"/>
          <w:szCs w:val="28"/>
        </w:rPr>
        <w:t xml:space="preserve"> Изучена история возникновения и эволюция</w:t>
      </w:r>
      <w:r w:rsidR="00E965C7" w:rsidRPr="002E6578">
        <w:rPr>
          <w:rFonts w:ascii="Times New Roman" w:eastAsiaTheme="majorEastAsia" w:hAnsi="Times New Roman" w:cs="Times New Roman"/>
          <w:sz w:val="28"/>
          <w:szCs w:val="28"/>
        </w:rPr>
        <w:t xml:space="preserve"> кредитной системы, выделены три этапа.</w:t>
      </w:r>
      <w:r w:rsidRPr="002E6578">
        <w:rPr>
          <w:rFonts w:ascii="Times New Roman" w:eastAsiaTheme="majorEastAsia" w:hAnsi="Times New Roman" w:cs="Times New Roman"/>
          <w:sz w:val="28"/>
          <w:szCs w:val="28"/>
        </w:rPr>
        <w:t xml:space="preserve"> В каждом этапе развития появляются новые формы и признаки кредита, меняются основные кредиторы и заемщики. Раскрыты критерии классификации кредит</w:t>
      </w:r>
      <w:r w:rsidR="00E965C7" w:rsidRPr="002E6578">
        <w:rPr>
          <w:rFonts w:ascii="Times New Roman" w:eastAsiaTheme="majorEastAsia" w:hAnsi="Times New Roman" w:cs="Times New Roman"/>
          <w:sz w:val="28"/>
          <w:szCs w:val="28"/>
        </w:rPr>
        <w:t xml:space="preserve">ных систем </w:t>
      </w:r>
      <w:r w:rsidRPr="002E6578">
        <w:rPr>
          <w:rFonts w:ascii="Times New Roman" w:eastAsiaTheme="majorEastAsia" w:hAnsi="Times New Roman" w:cs="Times New Roman"/>
          <w:sz w:val="28"/>
          <w:szCs w:val="28"/>
        </w:rPr>
        <w:t xml:space="preserve">со стороны разных авторов, в частности, критерии классификации </w:t>
      </w:r>
      <w:r w:rsidR="002E6578" w:rsidRPr="002E6578">
        <w:rPr>
          <w:rFonts w:ascii="Times New Roman" w:eastAsiaTheme="majorEastAsia" w:hAnsi="Times New Roman" w:cs="Times New Roman"/>
          <w:sz w:val="28"/>
          <w:szCs w:val="28"/>
        </w:rPr>
        <w:t xml:space="preserve">кредитных систем, которые дают А.И. Полищук и </w:t>
      </w:r>
      <w:hyperlink r:id="rId10" w:history="1">
        <w:r w:rsidR="002E6578" w:rsidRPr="002E6578">
          <w:rPr>
            <w:rFonts w:ascii="Times New Roman" w:eastAsiaTheme="majorEastAsia" w:hAnsi="Times New Roman" w:cs="Times New Roman"/>
            <w:sz w:val="28"/>
            <w:szCs w:val="28"/>
          </w:rPr>
          <w:t>М. В. Быков</w:t>
        </w:r>
      </w:hyperlink>
      <w:r w:rsidR="002E6578" w:rsidRPr="002E6578">
        <w:rPr>
          <w:rFonts w:ascii="Times New Roman" w:eastAsiaTheme="majorEastAsia" w:hAnsi="Times New Roman" w:cs="Times New Roman"/>
          <w:sz w:val="28"/>
          <w:szCs w:val="28"/>
        </w:rPr>
        <w:t xml:space="preserve">. </w:t>
      </w:r>
      <w:r w:rsidRPr="002E6578">
        <w:rPr>
          <w:rFonts w:ascii="Times New Roman" w:eastAsiaTheme="majorEastAsia" w:hAnsi="Times New Roman" w:cs="Times New Roman"/>
          <w:sz w:val="28"/>
          <w:szCs w:val="28"/>
        </w:rPr>
        <w:t xml:space="preserve">Изучены </w:t>
      </w:r>
      <w:r w:rsidR="002E6578" w:rsidRPr="002E6578">
        <w:rPr>
          <w:rFonts w:ascii="Times New Roman" w:eastAsiaTheme="majorEastAsia" w:hAnsi="Times New Roman" w:cs="Times New Roman"/>
          <w:sz w:val="28"/>
          <w:szCs w:val="28"/>
        </w:rPr>
        <w:t>принципы организации и функционирования кредитных систем, а также даны харак</w:t>
      </w:r>
      <w:r w:rsidRPr="002E6578">
        <w:rPr>
          <w:rFonts w:ascii="Times New Roman" w:eastAsiaTheme="majorEastAsia" w:hAnsi="Times New Roman" w:cs="Times New Roman"/>
          <w:sz w:val="28"/>
          <w:szCs w:val="28"/>
        </w:rPr>
        <w:t xml:space="preserve">теристики основных </w:t>
      </w:r>
      <w:r w:rsidR="002E6578" w:rsidRPr="002E6578">
        <w:rPr>
          <w:rFonts w:ascii="Times New Roman" w:eastAsiaTheme="majorEastAsia" w:hAnsi="Times New Roman" w:cs="Times New Roman"/>
          <w:sz w:val="28"/>
          <w:szCs w:val="28"/>
        </w:rPr>
        <w:t>правовых баз функционирования кредитных систем в мировом масштабе.</w:t>
      </w:r>
    </w:p>
    <w:p w14:paraId="0880B25C" w14:textId="25BE8F01" w:rsidR="00F33C54" w:rsidRDefault="00F33C54" w:rsidP="00282E68">
      <w:pPr>
        <w:spacing w:after="0" w:line="360" w:lineRule="auto"/>
        <w:jc w:val="both"/>
        <w:rPr>
          <w:rFonts w:ascii="Times New Roman" w:eastAsiaTheme="majorEastAsia" w:hAnsi="Times New Roman" w:cs="Times New Roman"/>
          <w:sz w:val="28"/>
          <w:szCs w:val="28"/>
        </w:rPr>
      </w:pPr>
    </w:p>
    <w:p w14:paraId="1A80D3F6" w14:textId="5B50397D" w:rsidR="00065F3A" w:rsidRDefault="00065F3A" w:rsidP="00282E68">
      <w:pPr>
        <w:spacing w:after="0" w:line="360" w:lineRule="auto"/>
        <w:jc w:val="both"/>
        <w:rPr>
          <w:rFonts w:ascii="Times New Roman" w:eastAsiaTheme="majorEastAsia" w:hAnsi="Times New Roman" w:cs="Times New Roman"/>
          <w:sz w:val="28"/>
          <w:szCs w:val="28"/>
        </w:rPr>
      </w:pPr>
    </w:p>
    <w:p w14:paraId="2FBA684C" w14:textId="2C1C5029" w:rsidR="00065F3A" w:rsidRDefault="00065F3A" w:rsidP="00282E68">
      <w:pPr>
        <w:spacing w:after="0" w:line="360" w:lineRule="auto"/>
        <w:jc w:val="both"/>
        <w:rPr>
          <w:rFonts w:ascii="Times New Roman" w:eastAsiaTheme="majorEastAsia" w:hAnsi="Times New Roman" w:cs="Times New Roman"/>
          <w:sz w:val="28"/>
          <w:szCs w:val="28"/>
        </w:rPr>
      </w:pPr>
    </w:p>
    <w:p w14:paraId="553C07EA" w14:textId="77777777" w:rsidR="00065F3A" w:rsidRDefault="00065F3A" w:rsidP="00282E68">
      <w:pPr>
        <w:spacing w:after="0" w:line="360" w:lineRule="auto"/>
        <w:jc w:val="both"/>
        <w:rPr>
          <w:rFonts w:ascii="Times New Roman" w:eastAsiaTheme="majorEastAsia" w:hAnsi="Times New Roman" w:cs="Times New Roman"/>
          <w:sz w:val="28"/>
          <w:szCs w:val="28"/>
        </w:rPr>
      </w:pPr>
    </w:p>
    <w:p w14:paraId="391E18A6" w14:textId="77777777" w:rsidR="00F33C54" w:rsidRPr="00B26F43" w:rsidRDefault="00F33C54" w:rsidP="00B26F43">
      <w:pPr>
        <w:pStyle w:val="1"/>
        <w:spacing w:after="160" w:line="240" w:lineRule="auto"/>
        <w:jc w:val="center"/>
        <w:rPr>
          <w:rFonts w:ascii="Times New Roman" w:hAnsi="Times New Roman" w:cs="Times New Roman"/>
          <w:b/>
          <w:bCs/>
          <w:color w:val="000000" w:themeColor="text1"/>
          <w:sz w:val="28"/>
          <w:szCs w:val="28"/>
        </w:rPr>
      </w:pPr>
      <w:bookmarkStart w:id="127" w:name="_Toc120482284"/>
      <w:bookmarkStart w:id="128" w:name="_Toc120490101"/>
      <w:r w:rsidRPr="00B26F43">
        <w:rPr>
          <w:rFonts w:ascii="Times New Roman" w:hAnsi="Times New Roman" w:cs="Times New Roman"/>
          <w:b/>
          <w:bCs/>
          <w:color w:val="000000" w:themeColor="text1"/>
          <w:sz w:val="28"/>
          <w:szCs w:val="28"/>
        </w:rPr>
        <w:lastRenderedPageBreak/>
        <w:t>ГЛАВА 2. ОСОБЕННОСТИ КРЕДИТНОЙ СИСТЕМЫ РФ И ЕЕ СОСТОЯНИЕ В НАСТОЯЩЕЕ ВРЕМЯ</w:t>
      </w:r>
      <w:bookmarkEnd w:id="127"/>
      <w:bookmarkEnd w:id="128"/>
    </w:p>
    <w:p w14:paraId="52A47703" w14:textId="7457E7EC" w:rsidR="00F33C54" w:rsidRPr="005139C2" w:rsidRDefault="00F33C54" w:rsidP="005139C2">
      <w:pPr>
        <w:pStyle w:val="2"/>
        <w:jc w:val="center"/>
        <w:rPr>
          <w:rFonts w:ascii="Times New Roman" w:hAnsi="Times New Roman" w:cs="Times New Roman"/>
          <w:b/>
          <w:bCs/>
          <w:color w:val="000000" w:themeColor="text1"/>
          <w:sz w:val="28"/>
          <w:szCs w:val="28"/>
        </w:rPr>
      </w:pPr>
      <w:bookmarkStart w:id="129" w:name="_Toc120490102"/>
      <w:r w:rsidRPr="005139C2">
        <w:rPr>
          <w:rFonts w:ascii="Times New Roman" w:hAnsi="Times New Roman" w:cs="Times New Roman"/>
          <w:b/>
          <w:bCs/>
          <w:color w:val="000000" w:themeColor="text1"/>
          <w:sz w:val="28"/>
          <w:szCs w:val="28"/>
        </w:rPr>
        <w:t xml:space="preserve">2.1. </w:t>
      </w:r>
      <w:r w:rsidR="00606B7B" w:rsidRPr="005139C2">
        <w:rPr>
          <w:rFonts w:ascii="Times New Roman" w:hAnsi="Times New Roman" w:cs="Times New Roman"/>
          <w:b/>
          <w:bCs/>
          <w:color w:val="000000" w:themeColor="text1"/>
          <w:sz w:val="28"/>
          <w:szCs w:val="28"/>
        </w:rPr>
        <w:t xml:space="preserve">Исторический аспект </w:t>
      </w:r>
      <w:r w:rsidR="00172C66" w:rsidRPr="005139C2">
        <w:rPr>
          <w:rFonts w:ascii="Times New Roman" w:hAnsi="Times New Roman" w:cs="Times New Roman"/>
          <w:b/>
          <w:bCs/>
          <w:color w:val="000000" w:themeColor="text1"/>
          <w:sz w:val="28"/>
          <w:szCs w:val="28"/>
        </w:rPr>
        <w:t xml:space="preserve">развития </w:t>
      </w:r>
      <w:r w:rsidRPr="005139C2">
        <w:rPr>
          <w:rFonts w:ascii="Times New Roman" w:hAnsi="Times New Roman" w:cs="Times New Roman"/>
          <w:b/>
          <w:bCs/>
          <w:color w:val="000000" w:themeColor="text1"/>
          <w:sz w:val="28"/>
          <w:szCs w:val="28"/>
        </w:rPr>
        <w:t>кредитной системы РФ</w:t>
      </w:r>
      <w:bookmarkEnd w:id="129"/>
    </w:p>
    <w:p w14:paraId="2FE0023D" w14:textId="0AC1FCD5" w:rsidR="00606B7B" w:rsidRPr="00321735" w:rsidRDefault="00B37732" w:rsidP="00065F3A">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Созданию современной кредитной системы Российской Федерации предшествовал длительный исторический период, который определялся социально-экономическими условиями развития нашей страны.</w:t>
      </w:r>
    </w:p>
    <w:p w14:paraId="36D9BFE2" w14:textId="35974FCF" w:rsidR="00B37732" w:rsidRPr="00321735" w:rsidRDefault="0007731F" w:rsidP="00321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истории становления кредитной системы нашей страны можно выделить несколько период ее формирования. Прежде всего, в дореволюционное время кредитная система развивалась по </w:t>
      </w:r>
      <w:r w:rsidR="00B37732" w:rsidRPr="00321735">
        <w:rPr>
          <w:rFonts w:ascii="Times New Roman" w:hAnsi="Times New Roman" w:cs="Times New Roman"/>
          <w:sz w:val="28"/>
          <w:szCs w:val="28"/>
        </w:rPr>
        <w:t xml:space="preserve">капиталистическим законам, </w:t>
      </w:r>
      <w:r>
        <w:rPr>
          <w:rFonts w:ascii="Times New Roman" w:hAnsi="Times New Roman" w:cs="Times New Roman"/>
          <w:sz w:val="28"/>
          <w:szCs w:val="28"/>
        </w:rPr>
        <w:t xml:space="preserve">прямо отражавшим события в социальной и экономической сферах. </w:t>
      </w:r>
      <w:r w:rsidR="00B37732" w:rsidRPr="00321735">
        <w:rPr>
          <w:rFonts w:ascii="Times New Roman" w:hAnsi="Times New Roman" w:cs="Times New Roman"/>
          <w:sz w:val="28"/>
          <w:szCs w:val="28"/>
        </w:rPr>
        <w:t>По структуре, функциям и операциям она приближалась к модели кредитной системы ведущих капиталистических стран того времени</w:t>
      </w:r>
      <w:r w:rsidR="009D4E4F" w:rsidRPr="00321735">
        <w:rPr>
          <w:rStyle w:val="aa"/>
          <w:rFonts w:ascii="Times New Roman" w:hAnsi="Times New Roman" w:cs="Times New Roman"/>
          <w:sz w:val="28"/>
          <w:szCs w:val="28"/>
        </w:rPr>
        <w:footnoteReference w:id="32"/>
      </w:r>
      <w:r w:rsidR="00B37732" w:rsidRPr="00321735">
        <w:rPr>
          <w:rFonts w:ascii="Times New Roman" w:hAnsi="Times New Roman" w:cs="Times New Roman"/>
          <w:sz w:val="28"/>
          <w:szCs w:val="28"/>
        </w:rPr>
        <w:t xml:space="preserve">. </w:t>
      </w:r>
    </w:p>
    <w:p w14:paraId="64BC68FF" w14:textId="44BAC4AB" w:rsidR="009D4E4F"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В отличие от западных стран в России были развиты в основном два яруса: Государственный банк и частный банковский сектор.</w:t>
      </w:r>
      <w:r w:rsidR="009D4E4F" w:rsidRPr="00321735">
        <w:rPr>
          <w:rFonts w:ascii="Times New Roman" w:hAnsi="Times New Roman" w:cs="Times New Roman"/>
          <w:sz w:val="28"/>
          <w:szCs w:val="28"/>
        </w:rPr>
        <w:t xml:space="preserve"> В </w:t>
      </w:r>
      <w:r w:rsidR="004D0F3E">
        <w:rPr>
          <w:rFonts w:ascii="Times New Roman" w:hAnsi="Times New Roman" w:cs="Times New Roman"/>
          <w:sz w:val="28"/>
          <w:szCs w:val="28"/>
        </w:rPr>
        <w:t>это же</w:t>
      </w:r>
      <w:r w:rsidR="009D4E4F" w:rsidRPr="00321735">
        <w:rPr>
          <w:rFonts w:ascii="Times New Roman" w:hAnsi="Times New Roman" w:cs="Times New Roman"/>
          <w:sz w:val="28"/>
          <w:szCs w:val="28"/>
        </w:rPr>
        <w:t xml:space="preserve"> время в России практически не было учреждений, специализирующихся на операциях с ценными бумагами, а их рынок был представлен всего тремя фондовыми биржами</w:t>
      </w:r>
      <w:r w:rsidR="009D4E4F" w:rsidRPr="00321735">
        <w:rPr>
          <w:rStyle w:val="aa"/>
          <w:rFonts w:ascii="Times New Roman" w:hAnsi="Times New Roman" w:cs="Times New Roman"/>
          <w:sz w:val="28"/>
          <w:szCs w:val="28"/>
        </w:rPr>
        <w:footnoteReference w:id="33"/>
      </w:r>
      <w:r w:rsidR="009D4E4F" w:rsidRPr="00321735">
        <w:rPr>
          <w:rFonts w:ascii="Times New Roman" w:hAnsi="Times New Roman" w:cs="Times New Roman"/>
          <w:sz w:val="28"/>
          <w:szCs w:val="28"/>
        </w:rPr>
        <w:t>.</w:t>
      </w:r>
    </w:p>
    <w:p w14:paraId="7963D092" w14:textId="211B31C5" w:rsidR="009D4E4F" w:rsidRPr="00321735" w:rsidRDefault="009D4E4F"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В первые месяцы после революции 1917г. была проведена национализация всех кредитных институтов: банков и страховых компаний, а на базе Госбанка был создан Народный банк. Гражданская война, начавшаяся в начале 1918г., практически ликвидировала кредитную систему, так как кредит потерял </w:t>
      </w:r>
      <w:r w:rsidR="004D0F3E">
        <w:rPr>
          <w:rFonts w:ascii="Times New Roman" w:hAnsi="Times New Roman" w:cs="Times New Roman"/>
          <w:sz w:val="28"/>
          <w:szCs w:val="28"/>
        </w:rPr>
        <w:t xml:space="preserve">свою необходимость из-за разрушения </w:t>
      </w:r>
      <w:r w:rsidRPr="00321735">
        <w:rPr>
          <w:rFonts w:ascii="Times New Roman" w:hAnsi="Times New Roman" w:cs="Times New Roman"/>
          <w:sz w:val="28"/>
          <w:szCs w:val="28"/>
        </w:rPr>
        <w:t xml:space="preserve">товарно-денежных отношений. В это время происходит слияние Народного банка с Наркомфином. В стране единственным источником доходов стала эмиссия так называемых денежных знаков, </w:t>
      </w:r>
      <w:r w:rsidR="000238EE">
        <w:rPr>
          <w:rFonts w:ascii="Times New Roman" w:hAnsi="Times New Roman" w:cs="Times New Roman"/>
          <w:sz w:val="28"/>
          <w:szCs w:val="28"/>
        </w:rPr>
        <w:t>что</w:t>
      </w:r>
      <w:r w:rsidRPr="00321735">
        <w:rPr>
          <w:rFonts w:ascii="Times New Roman" w:hAnsi="Times New Roman" w:cs="Times New Roman"/>
          <w:sz w:val="28"/>
          <w:szCs w:val="28"/>
        </w:rPr>
        <w:t xml:space="preserve"> способствовало натурализации хозяйственных отношений и ограничивало сферу товарно-денежных отношений. </w:t>
      </w:r>
    </w:p>
    <w:p w14:paraId="6BD67CA2" w14:textId="5A447861" w:rsidR="009D4E4F" w:rsidRPr="00321735" w:rsidRDefault="009D4E4F"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lastRenderedPageBreak/>
        <w:t>В условиях</w:t>
      </w:r>
      <w:r w:rsidR="000238EE">
        <w:rPr>
          <w:rFonts w:ascii="Times New Roman" w:hAnsi="Times New Roman" w:cs="Times New Roman"/>
          <w:sz w:val="28"/>
          <w:szCs w:val="28"/>
        </w:rPr>
        <w:t xml:space="preserve"> НЭПа</w:t>
      </w:r>
      <w:r w:rsidRPr="00321735">
        <w:rPr>
          <w:rFonts w:ascii="Times New Roman" w:hAnsi="Times New Roman" w:cs="Times New Roman"/>
          <w:sz w:val="28"/>
          <w:szCs w:val="28"/>
        </w:rPr>
        <w:t xml:space="preserve">, начавшейся с 20-х годов, происходит частичное восстановление кредитной системы. Создается Госбанк, начинают функционировать акционерные и кооперативные коммерческие банки. К 1925г. была восстановлена кредитная система, структура которой была представлена тремя ярусами и выражала новые социально-экономические отношения, сформировавшиеся в стране к началу 30-х годов. Большая часть ее звеньев являлась государственной собственностью, затем шли кооперативная и самая незначительная </w:t>
      </w:r>
      <w:r w:rsidR="00DC0C72">
        <w:rPr>
          <w:rFonts w:ascii="Times New Roman" w:hAnsi="Times New Roman" w:cs="Times New Roman"/>
          <w:sz w:val="28"/>
          <w:szCs w:val="28"/>
        </w:rPr>
        <w:t xml:space="preserve">– </w:t>
      </w:r>
      <w:r w:rsidR="00DC0C72" w:rsidRPr="00321735">
        <w:rPr>
          <w:rFonts w:ascii="Times New Roman" w:hAnsi="Times New Roman" w:cs="Times New Roman"/>
          <w:sz w:val="28"/>
          <w:szCs w:val="28"/>
        </w:rPr>
        <w:t>капиталистическая</w:t>
      </w:r>
      <w:r w:rsidRPr="00321735">
        <w:rPr>
          <w:rFonts w:ascii="Times New Roman" w:hAnsi="Times New Roman" w:cs="Times New Roman"/>
          <w:sz w:val="28"/>
          <w:szCs w:val="28"/>
        </w:rPr>
        <w:t>, как общества взаимного кредита. Кредитная система была представлена, главным образом, отраслевыми и специализированными банками и обществами по кредитованию.</w:t>
      </w:r>
    </w:p>
    <w:p w14:paraId="10AC2FCC" w14:textId="61326E02" w:rsidR="00B37732"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В последующие годы кредитная система претерпела дальнейшие изменения под влиянием кредитной реформы 30-х годов, когда были ликвидированы все виды собственности, кроме государственной. Кредитная система была превращена в одноярусную, или однозвенную систему, выражая социально-экономические потребности того времени, связанные с осуществлением планов индустриализации и коллективизации. Кредитная система начала функционировать в рамках командно-административной системы управления экономикой и была представлена всего лишь тремя банками, сберегательными кассами и двумя страховыми организациями.</w:t>
      </w:r>
    </w:p>
    <w:p w14:paraId="254667BD" w14:textId="17E8D45D" w:rsidR="00B37732" w:rsidRPr="000238EE"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Структура кредитной системы СССР </w:t>
      </w:r>
      <w:r w:rsidR="000238EE">
        <w:rPr>
          <w:rFonts w:ascii="Times New Roman" w:hAnsi="Times New Roman" w:cs="Times New Roman"/>
          <w:sz w:val="28"/>
          <w:szCs w:val="28"/>
        </w:rPr>
        <w:t xml:space="preserve">в 30-х </w:t>
      </w:r>
      <w:proofErr w:type="spellStart"/>
      <w:r w:rsidR="000238EE">
        <w:rPr>
          <w:rFonts w:ascii="Times New Roman" w:hAnsi="Times New Roman" w:cs="Times New Roman"/>
          <w:sz w:val="28"/>
          <w:szCs w:val="28"/>
        </w:rPr>
        <w:t>гг</w:t>
      </w:r>
      <w:proofErr w:type="spellEnd"/>
      <w:r w:rsidR="000238EE">
        <w:rPr>
          <w:rFonts w:ascii="Times New Roman" w:hAnsi="Times New Roman" w:cs="Times New Roman"/>
          <w:sz w:val="28"/>
          <w:szCs w:val="28"/>
        </w:rPr>
        <w:t xml:space="preserve"> </w:t>
      </w:r>
      <w:r w:rsidR="000238EE">
        <w:rPr>
          <w:rFonts w:ascii="Times New Roman" w:hAnsi="Times New Roman" w:cs="Times New Roman"/>
          <w:sz w:val="28"/>
          <w:szCs w:val="28"/>
          <w:lang w:val="en-US"/>
        </w:rPr>
        <w:t>XX</w:t>
      </w:r>
      <w:r w:rsidR="000238EE" w:rsidRPr="000238EE">
        <w:rPr>
          <w:rFonts w:ascii="Times New Roman" w:hAnsi="Times New Roman" w:cs="Times New Roman"/>
          <w:sz w:val="28"/>
          <w:szCs w:val="28"/>
        </w:rPr>
        <w:t xml:space="preserve"> </w:t>
      </w:r>
      <w:r w:rsidR="000238EE">
        <w:rPr>
          <w:rFonts w:ascii="Times New Roman" w:hAnsi="Times New Roman" w:cs="Times New Roman"/>
          <w:sz w:val="28"/>
          <w:szCs w:val="28"/>
        </w:rPr>
        <w:t>века:</w:t>
      </w:r>
    </w:p>
    <w:p w14:paraId="6291093E" w14:textId="77777777" w:rsidR="00B37732" w:rsidRPr="00321735" w:rsidRDefault="00B37732" w:rsidP="00611190">
      <w:pPr>
        <w:pStyle w:val="a3"/>
        <w:numPr>
          <w:ilvl w:val="0"/>
          <w:numId w:val="11"/>
        </w:numPr>
        <w:spacing w:after="0" w:line="360" w:lineRule="auto"/>
        <w:jc w:val="both"/>
        <w:rPr>
          <w:rFonts w:ascii="Times New Roman" w:hAnsi="Times New Roman" w:cs="Times New Roman"/>
          <w:sz w:val="28"/>
          <w:szCs w:val="28"/>
        </w:rPr>
      </w:pPr>
      <w:proofErr w:type="spellStart"/>
      <w:r w:rsidRPr="00321735">
        <w:rPr>
          <w:rFonts w:ascii="Times New Roman" w:hAnsi="Times New Roman" w:cs="Times New Roman"/>
          <w:sz w:val="28"/>
          <w:szCs w:val="28"/>
        </w:rPr>
        <w:t>Государственный</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банк</w:t>
      </w:r>
      <w:proofErr w:type="spellEnd"/>
      <w:r w:rsidRPr="00321735">
        <w:rPr>
          <w:rFonts w:ascii="Times New Roman" w:hAnsi="Times New Roman" w:cs="Times New Roman"/>
          <w:sz w:val="28"/>
          <w:szCs w:val="28"/>
        </w:rPr>
        <w:t xml:space="preserve"> </w:t>
      </w:r>
    </w:p>
    <w:p w14:paraId="19E9CCA2" w14:textId="77777777" w:rsidR="00B37732" w:rsidRPr="00321735" w:rsidRDefault="00B37732" w:rsidP="00611190">
      <w:pPr>
        <w:pStyle w:val="a3"/>
        <w:numPr>
          <w:ilvl w:val="0"/>
          <w:numId w:val="11"/>
        </w:numPr>
        <w:spacing w:after="0" w:line="360" w:lineRule="auto"/>
        <w:jc w:val="both"/>
        <w:rPr>
          <w:rFonts w:ascii="Times New Roman" w:hAnsi="Times New Roman" w:cs="Times New Roman"/>
          <w:sz w:val="28"/>
          <w:szCs w:val="28"/>
        </w:rPr>
      </w:pPr>
      <w:proofErr w:type="spellStart"/>
      <w:r w:rsidRPr="00321735">
        <w:rPr>
          <w:rFonts w:ascii="Times New Roman" w:hAnsi="Times New Roman" w:cs="Times New Roman"/>
          <w:sz w:val="28"/>
          <w:szCs w:val="28"/>
        </w:rPr>
        <w:t>Стройбанк</w:t>
      </w:r>
      <w:proofErr w:type="spellEnd"/>
      <w:r w:rsidRPr="00321735">
        <w:rPr>
          <w:rFonts w:ascii="Times New Roman" w:hAnsi="Times New Roman" w:cs="Times New Roman"/>
          <w:sz w:val="28"/>
          <w:szCs w:val="28"/>
        </w:rPr>
        <w:t xml:space="preserve"> </w:t>
      </w:r>
    </w:p>
    <w:p w14:paraId="35CE3B05" w14:textId="77777777" w:rsidR="00B37732" w:rsidRPr="00321735" w:rsidRDefault="00B37732" w:rsidP="00611190">
      <w:pPr>
        <w:pStyle w:val="a3"/>
        <w:numPr>
          <w:ilvl w:val="0"/>
          <w:numId w:val="11"/>
        </w:numPr>
        <w:spacing w:after="0" w:line="360" w:lineRule="auto"/>
        <w:jc w:val="both"/>
        <w:rPr>
          <w:rFonts w:ascii="Times New Roman" w:hAnsi="Times New Roman" w:cs="Times New Roman"/>
          <w:sz w:val="28"/>
          <w:szCs w:val="28"/>
        </w:rPr>
      </w:pPr>
      <w:proofErr w:type="spellStart"/>
      <w:r w:rsidRPr="00321735">
        <w:rPr>
          <w:rFonts w:ascii="Times New Roman" w:hAnsi="Times New Roman" w:cs="Times New Roman"/>
          <w:sz w:val="28"/>
          <w:szCs w:val="28"/>
        </w:rPr>
        <w:t>Банк</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для</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внешней</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торговли</w:t>
      </w:r>
      <w:proofErr w:type="spellEnd"/>
      <w:r w:rsidRPr="00321735">
        <w:rPr>
          <w:rFonts w:ascii="Times New Roman" w:hAnsi="Times New Roman" w:cs="Times New Roman"/>
          <w:sz w:val="28"/>
          <w:szCs w:val="28"/>
        </w:rPr>
        <w:t xml:space="preserve"> </w:t>
      </w:r>
    </w:p>
    <w:p w14:paraId="227BE486" w14:textId="77777777" w:rsidR="00B37732" w:rsidRPr="00321735" w:rsidRDefault="00B37732" w:rsidP="00611190">
      <w:pPr>
        <w:pStyle w:val="a3"/>
        <w:numPr>
          <w:ilvl w:val="0"/>
          <w:numId w:val="11"/>
        </w:numPr>
        <w:spacing w:after="0" w:line="360" w:lineRule="auto"/>
        <w:jc w:val="both"/>
        <w:rPr>
          <w:rFonts w:ascii="Times New Roman" w:hAnsi="Times New Roman" w:cs="Times New Roman"/>
          <w:sz w:val="28"/>
          <w:szCs w:val="28"/>
        </w:rPr>
      </w:pPr>
      <w:proofErr w:type="spellStart"/>
      <w:r w:rsidRPr="00321735">
        <w:rPr>
          <w:rFonts w:ascii="Times New Roman" w:hAnsi="Times New Roman" w:cs="Times New Roman"/>
          <w:sz w:val="28"/>
          <w:szCs w:val="28"/>
        </w:rPr>
        <w:t>Система</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сберегательных</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банков</w:t>
      </w:r>
      <w:proofErr w:type="spellEnd"/>
      <w:r w:rsidRPr="00321735">
        <w:rPr>
          <w:rFonts w:ascii="Times New Roman" w:hAnsi="Times New Roman" w:cs="Times New Roman"/>
          <w:sz w:val="28"/>
          <w:szCs w:val="28"/>
        </w:rPr>
        <w:t xml:space="preserve"> </w:t>
      </w:r>
    </w:p>
    <w:p w14:paraId="7F899F8C" w14:textId="77777777" w:rsidR="00B37732" w:rsidRPr="00321735" w:rsidRDefault="00B37732" w:rsidP="00611190">
      <w:pPr>
        <w:pStyle w:val="a3"/>
        <w:numPr>
          <w:ilvl w:val="0"/>
          <w:numId w:val="11"/>
        </w:numPr>
        <w:spacing w:after="0" w:line="360" w:lineRule="auto"/>
        <w:jc w:val="both"/>
        <w:rPr>
          <w:rFonts w:ascii="Times New Roman" w:hAnsi="Times New Roman" w:cs="Times New Roman"/>
          <w:sz w:val="28"/>
          <w:szCs w:val="28"/>
        </w:rPr>
      </w:pPr>
      <w:proofErr w:type="spellStart"/>
      <w:r w:rsidRPr="00321735">
        <w:rPr>
          <w:rFonts w:ascii="Times New Roman" w:hAnsi="Times New Roman" w:cs="Times New Roman"/>
          <w:sz w:val="28"/>
          <w:szCs w:val="28"/>
        </w:rPr>
        <w:t>Госстрах</w:t>
      </w:r>
      <w:proofErr w:type="spellEnd"/>
      <w:r w:rsidRPr="00321735">
        <w:rPr>
          <w:rFonts w:ascii="Times New Roman" w:hAnsi="Times New Roman" w:cs="Times New Roman"/>
          <w:sz w:val="28"/>
          <w:szCs w:val="28"/>
        </w:rPr>
        <w:t xml:space="preserve"> и </w:t>
      </w:r>
      <w:proofErr w:type="spellStart"/>
      <w:r w:rsidRPr="00321735">
        <w:rPr>
          <w:rFonts w:ascii="Times New Roman" w:hAnsi="Times New Roman" w:cs="Times New Roman"/>
          <w:sz w:val="28"/>
          <w:szCs w:val="28"/>
        </w:rPr>
        <w:t>Ингосстрах</w:t>
      </w:r>
      <w:proofErr w:type="spellEnd"/>
      <w:r w:rsidRPr="00321735">
        <w:rPr>
          <w:rFonts w:ascii="Times New Roman" w:hAnsi="Times New Roman" w:cs="Times New Roman"/>
          <w:sz w:val="28"/>
          <w:szCs w:val="28"/>
        </w:rPr>
        <w:t xml:space="preserve"> </w:t>
      </w:r>
    </w:p>
    <w:p w14:paraId="682C2ED3" w14:textId="0449CB16" w:rsidR="00B37732"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В результате такой реорганизации Государственный банк, помимо эмиссионной и расчетно-кассовой деятельности, взял на себя предоставление </w:t>
      </w:r>
      <w:r w:rsidRPr="00321735">
        <w:rPr>
          <w:rFonts w:ascii="Times New Roman" w:hAnsi="Times New Roman" w:cs="Times New Roman"/>
          <w:sz w:val="28"/>
          <w:szCs w:val="28"/>
        </w:rPr>
        <w:lastRenderedPageBreak/>
        <w:t>краткосрочных кредитов промышленности, транспорту, связи и другим отраслям хозяйства, а также долгосрочных кредитов сельскому хозяйству</w:t>
      </w:r>
      <w:r w:rsidR="009D4E4F" w:rsidRPr="00321735">
        <w:rPr>
          <w:rStyle w:val="aa"/>
          <w:rFonts w:ascii="Times New Roman" w:hAnsi="Times New Roman" w:cs="Times New Roman"/>
          <w:sz w:val="28"/>
          <w:szCs w:val="28"/>
        </w:rPr>
        <w:footnoteReference w:id="34"/>
      </w:r>
      <w:r w:rsidRPr="00321735">
        <w:rPr>
          <w:rFonts w:ascii="Times New Roman" w:hAnsi="Times New Roman" w:cs="Times New Roman"/>
          <w:sz w:val="28"/>
          <w:szCs w:val="28"/>
        </w:rPr>
        <w:t xml:space="preserve">. </w:t>
      </w:r>
    </w:p>
    <w:p w14:paraId="37B9F1A4" w14:textId="77777777" w:rsidR="009D4E4F" w:rsidRPr="00321735" w:rsidRDefault="009D4E4F"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Следующим этапом развития кредитной системы явилась реорганизация банковской системы СССР в середине 80-х годов, ее основной задачей было проведение прогрессивной кредитной политики, повышение эффективности всей кредитной системы. На практике, реорганизация носила не позитивный, а негативный характер, так как монополия трех банков (Госбанка, Стройбанка, Внешэкономбанка), по существу, была заменена монополией банков, вновь созданных, реорганизованных, специализированных. </w:t>
      </w:r>
    </w:p>
    <w:p w14:paraId="17ED8DC0" w14:textId="19F72408" w:rsidR="00B37732"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В середине 1990 г. в связи с объявлением правительством программы перехода к рынку стало очевидным, что банковская система нуждается в дальнейшей реорганизации. В частности, в правительственной программе отмечалась необходимость создания эффективной двухъярусной банковской системы, состоящей из Государственного банка и коммерческих банков, в которые должны быть преобразованы также созданные 1987 г. специализированные банки</w:t>
      </w:r>
      <w:r w:rsidR="0002743E" w:rsidRPr="00321735">
        <w:rPr>
          <w:rStyle w:val="aa"/>
          <w:rFonts w:ascii="Times New Roman" w:hAnsi="Times New Roman" w:cs="Times New Roman"/>
          <w:sz w:val="28"/>
          <w:szCs w:val="28"/>
        </w:rPr>
        <w:footnoteReference w:id="35"/>
      </w:r>
      <w:r w:rsidRPr="00321735">
        <w:rPr>
          <w:rFonts w:ascii="Times New Roman" w:hAnsi="Times New Roman" w:cs="Times New Roman"/>
          <w:sz w:val="28"/>
          <w:szCs w:val="28"/>
        </w:rPr>
        <w:t xml:space="preserve">. </w:t>
      </w:r>
    </w:p>
    <w:p w14:paraId="7895CE65" w14:textId="142AF61C" w:rsidR="00B37732"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Наряду с этой программой исполнительные и законодательные органы страны рассматривали альтернативную программу перехода к рынку </w:t>
      </w:r>
      <w:r w:rsidR="00291478">
        <w:rPr>
          <w:rFonts w:ascii="Times New Roman" w:hAnsi="Times New Roman" w:cs="Times New Roman"/>
          <w:sz w:val="28"/>
          <w:szCs w:val="28"/>
        </w:rPr>
        <w:t xml:space="preserve">– </w:t>
      </w:r>
      <w:r w:rsidRPr="00321735">
        <w:rPr>
          <w:rFonts w:ascii="Times New Roman" w:hAnsi="Times New Roman" w:cs="Times New Roman"/>
          <w:sz w:val="28"/>
          <w:szCs w:val="28"/>
        </w:rPr>
        <w:t xml:space="preserve">«500 дней», </w:t>
      </w:r>
      <w:r w:rsidR="00291478">
        <w:rPr>
          <w:rFonts w:ascii="Times New Roman" w:hAnsi="Times New Roman" w:cs="Times New Roman"/>
          <w:sz w:val="28"/>
          <w:szCs w:val="28"/>
        </w:rPr>
        <w:t>которая предлагала</w:t>
      </w:r>
      <w:r w:rsidRPr="00321735">
        <w:rPr>
          <w:rFonts w:ascii="Times New Roman" w:hAnsi="Times New Roman" w:cs="Times New Roman"/>
          <w:sz w:val="28"/>
          <w:szCs w:val="28"/>
        </w:rPr>
        <w:t xml:space="preserve"> создать трехъярусную банковскую систему, </w:t>
      </w:r>
      <w:r w:rsidR="00291478">
        <w:rPr>
          <w:rFonts w:ascii="Times New Roman" w:hAnsi="Times New Roman" w:cs="Times New Roman"/>
          <w:sz w:val="28"/>
          <w:szCs w:val="28"/>
        </w:rPr>
        <w:t xml:space="preserve">дополнявшую </w:t>
      </w:r>
      <w:r w:rsidRPr="00321735">
        <w:rPr>
          <w:rFonts w:ascii="Times New Roman" w:hAnsi="Times New Roman" w:cs="Times New Roman"/>
          <w:sz w:val="28"/>
          <w:szCs w:val="28"/>
        </w:rPr>
        <w:t xml:space="preserve">помимо Госбанка и коммерческих банков сетью специализированных кредитно-финансовых учреждений в лице страховых компаний, земельных банков, инвестиционных фондов, кредитных товариществ, пенсионных фондов, брокерских и лизинговых компаний. Программа «500 дней» расширяла количество будущих субъектов рынка капитала за счет перспективного создания специализированных кредитных учреждений, однако, по существу, неправильно подменяла понятие </w:t>
      </w:r>
      <w:r w:rsidRPr="00321735">
        <w:rPr>
          <w:rFonts w:ascii="Times New Roman" w:hAnsi="Times New Roman" w:cs="Times New Roman"/>
          <w:sz w:val="28"/>
          <w:szCs w:val="28"/>
        </w:rPr>
        <w:lastRenderedPageBreak/>
        <w:t xml:space="preserve">«кредитная система» понятием «банковская система». Первое понятие шире, чем второе, которое ограничивается только банками. </w:t>
      </w:r>
    </w:p>
    <w:p w14:paraId="0D77E15C" w14:textId="1B6A4117" w:rsidR="00B37732" w:rsidRPr="00321735" w:rsidRDefault="00B37732"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Концепция структуры новой кредитной системы практически полностью перешла в программу союзного правительства «Основные направления развития народного хозяйства и перехода к рынку, принятую осенью 1990 г. Верховным Советом СССР. Однако и здесь была допущена профессиональная ошибка, так как под банковской системой, по сути, подразумевалось создание новой кредитной системы</w:t>
      </w:r>
      <w:r w:rsidR="0002743E" w:rsidRPr="00321735">
        <w:rPr>
          <w:rStyle w:val="aa"/>
          <w:rFonts w:ascii="Times New Roman" w:hAnsi="Times New Roman" w:cs="Times New Roman"/>
          <w:sz w:val="28"/>
          <w:szCs w:val="28"/>
        </w:rPr>
        <w:footnoteReference w:id="36"/>
      </w:r>
      <w:r w:rsidRPr="00321735">
        <w:rPr>
          <w:rFonts w:ascii="Times New Roman" w:hAnsi="Times New Roman" w:cs="Times New Roman"/>
          <w:sz w:val="28"/>
          <w:szCs w:val="28"/>
        </w:rPr>
        <w:t xml:space="preserve">. </w:t>
      </w:r>
    </w:p>
    <w:p w14:paraId="0BBB1C98" w14:textId="639E69D8"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Структура кредитной системы РФ, созданная в конце 1992г., </w:t>
      </w:r>
      <w:r w:rsidR="003A0CD5">
        <w:rPr>
          <w:rFonts w:ascii="Times New Roman" w:hAnsi="Times New Roman" w:cs="Times New Roman"/>
          <w:sz w:val="28"/>
          <w:szCs w:val="28"/>
        </w:rPr>
        <w:t xml:space="preserve">была </w:t>
      </w:r>
      <w:r w:rsidRPr="00321735">
        <w:rPr>
          <w:rFonts w:ascii="Times New Roman" w:hAnsi="Times New Roman" w:cs="Times New Roman"/>
          <w:sz w:val="28"/>
          <w:szCs w:val="28"/>
        </w:rPr>
        <w:t xml:space="preserve">приближена к модели кредитной системы промышленно развитых стран. Но слабым звеном новой кредитной системы является третий ярус. Он </w:t>
      </w:r>
      <w:r w:rsidR="003A0CD5">
        <w:rPr>
          <w:rFonts w:ascii="Times New Roman" w:hAnsi="Times New Roman" w:cs="Times New Roman"/>
          <w:sz w:val="28"/>
          <w:szCs w:val="28"/>
        </w:rPr>
        <w:t xml:space="preserve">был </w:t>
      </w:r>
      <w:r w:rsidRPr="00321735">
        <w:rPr>
          <w:rFonts w:ascii="Times New Roman" w:hAnsi="Times New Roman" w:cs="Times New Roman"/>
          <w:sz w:val="28"/>
          <w:szCs w:val="28"/>
        </w:rPr>
        <w:t xml:space="preserve">представлен, в основном, страховыми компаниями тогда, как для развития других типов специализированных кредитных институтов нужно полноценное функционирование рынка капиталов и его второго элемента </w:t>
      </w:r>
      <w:r w:rsidR="003A0CD5">
        <w:rPr>
          <w:rFonts w:ascii="Times New Roman" w:hAnsi="Times New Roman" w:cs="Times New Roman"/>
          <w:sz w:val="28"/>
          <w:szCs w:val="28"/>
        </w:rPr>
        <w:t>–</w:t>
      </w:r>
      <w:r w:rsidRPr="00321735">
        <w:rPr>
          <w:rFonts w:ascii="Times New Roman" w:hAnsi="Times New Roman" w:cs="Times New Roman"/>
          <w:sz w:val="28"/>
          <w:szCs w:val="28"/>
        </w:rPr>
        <w:t xml:space="preserve"> рынка ценных бумаг. Создание рынка ценных бумаг </w:t>
      </w:r>
      <w:r w:rsidR="003A0CD5">
        <w:rPr>
          <w:rFonts w:ascii="Times New Roman" w:hAnsi="Times New Roman" w:cs="Times New Roman"/>
          <w:sz w:val="28"/>
          <w:szCs w:val="28"/>
        </w:rPr>
        <w:t xml:space="preserve">было </w:t>
      </w:r>
      <w:r w:rsidRPr="00321735">
        <w:rPr>
          <w:rFonts w:ascii="Times New Roman" w:hAnsi="Times New Roman" w:cs="Times New Roman"/>
          <w:sz w:val="28"/>
          <w:szCs w:val="28"/>
        </w:rPr>
        <w:t>возможно лишь в условиях относительно широкой приватизации государственной собственности, что должно стимулировать развитие третьего яруса кредитной системы.</w:t>
      </w:r>
    </w:p>
    <w:p w14:paraId="257B716D" w14:textId="656FE43B"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К началу 1992г. в РФ действовало 1414 коммерческих банков, из них 767 созданы на базе бывших специализированных банков и 646 вновь образованы. Суммарный составной фонд составил 76,1 млрд. руб. Нехватка квалифицированных кадров является характерной негативной стороной всей банковской системы. Помимо этого, слабая материально-техническая база, отсутствие конкуренции, недоступность услуг для ряда клиентов из-за высокого уровня процента. 1993-1994 годы – это время роста числа коммерческих банков и других кредитно-финансовых институтов, что было обусловлено расширением масштабов приватизации, развитием рынка ценных бумаг, дальнейшим продвижением рыночных реформ.</w:t>
      </w:r>
    </w:p>
    <w:p w14:paraId="78FDA2F9" w14:textId="5142F955"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lastRenderedPageBreak/>
        <w:t xml:space="preserve">К концу 1994 г. в России действовало около 2400 коммерческих банков, более 2 тыс. страховых компаний, большое количество инвестиционных фондов (компаний), </w:t>
      </w:r>
      <w:r w:rsidR="00204DBE">
        <w:rPr>
          <w:rFonts w:ascii="Times New Roman" w:hAnsi="Times New Roman" w:cs="Times New Roman"/>
          <w:sz w:val="28"/>
          <w:szCs w:val="28"/>
        </w:rPr>
        <w:t>вместе с ними начали</w:t>
      </w:r>
      <w:r w:rsidRPr="00321735">
        <w:rPr>
          <w:rFonts w:ascii="Times New Roman" w:hAnsi="Times New Roman" w:cs="Times New Roman"/>
          <w:sz w:val="28"/>
          <w:szCs w:val="28"/>
        </w:rPr>
        <w:t xml:space="preserve"> создаваться </w:t>
      </w:r>
      <w:r w:rsidR="00204DBE" w:rsidRPr="00321735">
        <w:rPr>
          <w:rFonts w:ascii="Times New Roman" w:hAnsi="Times New Roman" w:cs="Times New Roman"/>
          <w:sz w:val="28"/>
          <w:szCs w:val="28"/>
        </w:rPr>
        <w:t>финансово-строительные компании</w:t>
      </w:r>
      <w:r w:rsidR="00204DBE">
        <w:rPr>
          <w:rFonts w:ascii="Times New Roman" w:hAnsi="Times New Roman" w:cs="Times New Roman"/>
          <w:sz w:val="28"/>
          <w:szCs w:val="28"/>
        </w:rPr>
        <w:t>,</w:t>
      </w:r>
      <w:r w:rsidR="00204DBE" w:rsidRPr="00321735">
        <w:rPr>
          <w:rFonts w:ascii="Times New Roman" w:hAnsi="Times New Roman" w:cs="Times New Roman"/>
          <w:sz w:val="28"/>
          <w:szCs w:val="28"/>
        </w:rPr>
        <w:t xml:space="preserve"> </w:t>
      </w:r>
      <w:r w:rsidRPr="00321735">
        <w:rPr>
          <w:rFonts w:ascii="Times New Roman" w:hAnsi="Times New Roman" w:cs="Times New Roman"/>
          <w:sz w:val="28"/>
          <w:szCs w:val="28"/>
        </w:rPr>
        <w:t>ипотечные банки, негосударственные пенсионные фонды, частные сберегательные банки и</w:t>
      </w:r>
      <w:r w:rsidR="00204DBE">
        <w:rPr>
          <w:rFonts w:ascii="Times New Roman" w:hAnsi="Times New Roman" w:cs="Times New Roman"/>
          <w:sz w:val="28"/>
          <w:szCs w:val="28"/>
        </w:rPr>
        <w:t xml:space="preserve"> </w:t>
      </w:r>
      <w:r w:rsidRPr="00321735">
        <w:rPr>
          <w:rFonts w:ascii="Times New Roman" w:hAnsi="Times New Roman" w:cs="Times New Roman"/>
          <w:sz w:val="28"/>
          <w:szCs w:val="28"/>
        </w:rPr>
        <w:t>друг</w:t>
      </w:r>
      <w:r w:rsidR="00204DBE">
        <w:rPr>
          <w:rFonts w:ascii="Times New Roman" w:hAnsi="Times New Roman" w:cs="Times New Roman"/>
          <w:sz w:val="28"/>
          <w:szCs w:val="28"/>
        </w:rPr>
        <w:t>ие</w:t>
      </w:r>
      <w:r w:rsidRPr="00321735">
        <w:rPr>
          <w:rFonts w:ascii="Times New Roman" w:hAnsi="Times New Roman" w:cs="Times New Roman"/>
          <w:sz w:val="28"/>
          <w:szCs w:val="28"/>
        </w:rPr>
        <w:t xml:space="preserve"> кредитны</w:t>
      </w:r>
      <w:r w:rsidR="00204DBE">
        <w:rPr>
          <w:rFonts w:ascii="Times New Roman" w:hAnsi="Times New Roman" w:cs="Times New Roman"/>
          <w:sz w:val="28"/>
          <w:szCs w:val="28"/>
        </w:rPr>
        <w:t>е</w:t>
      </w:r>
      <w:r w:rsidRPr="00321735">
        <w:rPr>
          <w:rFonts w:ascii="Times New Roman" w:hAnsi="Times New Roman" w:cs="Times New Roman"/>
          <w:sz w:val="28"/>
          <w:szCs w:val="28"/>
        </w:rPr>
        <w:t xml:space="preserve"> учреждени</w:t>
      </w:r>
      <w:r w:rsidR="00204DBE">
        <w:rPr>
          <w:rFonts w:ascii="Times New Roman" w:hAnsi="Times New Roman" w:cs="Times New Roman"/>
          <w:sz w:val="28"/>
          <w:szCs w:val="28"/>
        </w:rPr>
        <w:t>я</w:t>
      </w:r>
      <w:r w:rsidRPr="00321735">
        <w:rPr>
          <w:rStyle w:val="aa"/>
          <w:rFonts w:ascii="Times New Roman" w:hAnsi="Times New Roman" w:cs="Times New Roman"/>
          <w:sz w:val="28"/>
          <w:szCs w:val="28"/>
        </w:rPr>
        <w:footnoteReference w:id="37"/>
      </w:r>
      <w:r w:rsidRPr="00321735">
        <w:rPr>
          <w:rFonts w:ascii="Times New Roman" w:hAnsi="Times New Roman" w:cs="Times New Roman"/>
          <w:sz w:val="28"/>
          <w:szCs w:val="28"/>
        </w:rPr>
        <w:t xml:space="preserve">. </w:t>
      </w:r>
    </w:p>
    <w:p w14:paraId="0F53C671" w14:textId="77777777"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Структура кредитной системы Российской Федерации на конец 2010 г. </w:t>
      </w:r>
    </w:p>
    <w:p w14:paraId="77D9B1B8" w14:textId="77777777"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1. Центральный банк </w:t>
      </w:r>
    </w:p>
    <w:p w14:paraId="742A046C" w14:textId="77777777" w:rsidR="0002743E" w:rsidRPr="00321735" w:rsidRDefault="0002743E" w:rsidP="00321735">
      <w:pPr>
        <w:spacing w:after="0" w:line="360" w:lineRule="auto"/>
        <w:ind w:firstLine="708"/>
        <w:jc w:val="both"/>
        <w:rPr>
          <w:rFonts w:ascii="Times New Roman" w:hAnsi="Times New Roman" w:cs="Times New Roman"/>
          <w:sz w:val="28"/>
          <w:szCs w:val="28"/>
        </w:rPr>
      </w:pPr>
      <w:r w:rsidRPr="00321735">
        <w:rPr>
          <w:rFonts w:ascii="Times New Roman" w:hAnsi="Times New Roman" w:cs="Times New Roman"/>
          <w:sz w:val="28"/>
          <w:szCs w:val="28"/>
        </w:rPr>
        <w:t xml:space="preserve">2. Банковская система: </w:t>
      </w:r>
    </w:p>
    <w:p w14:paraId="5FE9C0BC" w14:textId="77777777" w:rsidR="0002743E" w:rsidRPr="00321735" w:rsidRDefault="0002743E" w:rsidP="00611190">
      <w:pPr>
        <w:pStyle w:val="a3"/>
        <w:numPr>
          <w:ilvl w:val="0"/>
          <w:numId w:val="13"/>
        </w:numPr>
        <w:spacing w:after="0" w:line="360" w:lineRule="auto"/>
        <w:ind w:left="1276" w:hanging="425"/>
        <w:jc w:val="both"/>
        <w:rPr>
          <w:rFonts w:ascii="Times New Roman" w:hAnsi="Times New Roman" w:cs="Times New Roman"/>
          <w:sz w:val="28"/>
          <w:szCs w:val="28"/>
        </w:rPr>
      </w:pPr>
      <w:proofErr w:type="spellStart"/>
      <w:r w:rsidRPr="00321735">
        <w:rPr>
          <w:rFonts w:ascii="Times New Roman" w:hAnsi="Times New Roman" w:cs="Times New Roman"/>
          <w:sz w:val="28"/>
          <w:szCs w:val="28"/>
        </w:rPr>
        <w:t>коммерческие</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банки</w:t>
      </w:r>
      <w:proofErr w:type="spellEnd"/>
      <w:r w:rsidRPr="00321735">
        <w:rPr>
          <w:rFonts w:ascii="Times New Roman" w:hAnsi="Times New Roman" w:cs="Times New Roman"/>
          <w:sz w:val="28"/>
          <w:szCs w:val="28"/>
        </w:rPr>
        <w:t xml:space="preserve"> </w:t>
      </w:r>
    </w:p>
    <w:p w14:paraId="0F6ADB9D" w14:textId="77777777" w:rsidR="0002743E" w:rsidRPr="00321735" w:rsidRDefault="0002743E" w:rsidP="00611190">
      <w:pPr>
        <w:pStyle w:val="a3"/>
        <w:numPr>
          <w:ilvl w:val="0"/>
          <w:numId w:val="13"/>
        </w:numPr>
        <w:spacing w:after="0" w:line="360" w:lineRule="auto"/>
        <w:ind w:left="1276" w:hanging="425"/>
        <w:jc w:val="both"/>
        <w:rPr>
          <w:rFonts w:ascii="Times New Roman" w:hAnsi="Times New Roman" w:cs="Times New Roman"/>
          <w:sz w:val="28"/>
          <w:szCs w:val="28"/>
        </w:rPr>
      </w:pPr>
      <w:proofErr w:type="spellStart"/>
      <w:r w:rsidRPr="00321735">
        <w:rPr>
          <w:rFonts w:ascii="Times New Roman" w:hAnsi="Times New Roman" w:cs="Times New Roman"/>
          <w:sz w:val="28"/>
          <w:szCs w:val="28"/>
        </w:rPr>
        <w:t>сберегательные</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банки</w:t>
      </w:r>
      <w:proofErr w:type="spellEnd"/>
      <w:r w:rsidRPr="00321735">
        <w:rPr>
          <w:rFonts w:ascii="Times New Roman" w:hAnsi="Times New Roman" w:cs="Times New Roman"/>
          <w:sz w:val="28"/>
          <w:szCs w:val="28"/>
        </w:rPr>
        <w:t xml:space="preserve"> </w:t>
      </w:r>
    </w:p>
    <w:p w14:paraId="66CB5000" w14:textId="77777777" w:rsidR="0002743E" w:rsidRPr="00321735" w:rsidRDefault="0002743E" w:rsidP="00611190">
      <w:pPr>
        <w:pStyle w:val="a3"/>
        <w:numPr>
          <w:ilvl w:val="0"/>
          <w:numId w:val="13"/>
        </w:numPr>
        <w:spacing w:after="0" w:line="360" w:lineRule="auto"/>
        <w:ind w:left="1276" w:hanging="425"/>
        <w:jc w:val="both"/>
        <w:rPr>
          <w:rFonts w:ascii="Times New Roman" w:hAnsi="Times New Roman" w:cs="Times New Roman"/>
          <w:sz w:val="28"/>
          <w:szCs w:val="28"/>
        </w:rPr>
      </w:pPr>
      <w:proofErr w:type="spellStart"/>
      <w:r w:rsidRPr="00321735">
        <w:rPr>
          <w:rFonts w:ascii="Times New Roman" w:hAnsi="Times New Roman" w:cs="Times New Roman"/>
          <w:sz w:val="28"/>
          <w:szCs w:val="28"/>
        </w:rPr>
        <w:t>ипотечные</w:t>
      </w:r>
      <w:proofErr w:type="spellEnd"/>
      <w:r w:rsidRPr="00321735">
        <w:rPr>
          <w:rFonts w:ascii="Times New Roman" w:hAnsi="Times New Roman" w:cs="Times New Roman"/>
          <w:sz w:val="28"/>
          <w:szCs w:val="28"/>
        </w:rPr>
        <w:t xml:space="preserve"> </w:t>
      </w:r>
      <w:proofErr w:type="spellStart"/>
      <w:r w:rsidRPr="00321735">
        <w:rPr>
          <w:rFonts w:ascii="Times New Roman" w:hAnsi="Times New Roman" w:cs="Times New Roman"/>
          <w:sz w:val="28"/>
          <w:szCs w:val="28"/>
        </w:rPr>
        <w:t>банки</w:t>
      </w:r>
      <w:proofErr w:type="spellEnd"/>
      <w:r w:rsidRPr="00321735">
        <w:rPr>
          <w:rFonts w:ascii="Times New Roman" w:hAnsi="Times New Roman" w:cs="Times New Roman"/>
          <w:sz w:val="28"/>
          <w:szCs w:val="28"/>
        </w:rPr>
        <w:t xml:space="preserve"> </w:t>
      </w:r>
    </w:p>
    <w:p w14:paraId="54AB9413" w14:textId="177431E9" w:rsidR="0002743E" w:rsidRPr="00321735" w:rsidRDefault="00DC0C72" w:rsidP="00DC0C72">
      <w:pPr>
        <w:pStyle w:val="a3"/>
        <w:spacing w:after="0" w:line="36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2743E" w:rsidRPr="00321735">
        <w:rPr>
          <w:rFonts w:ascii="Times New Roman" w:hAnsi="Times New Roman" w:cs="Times New Roman"/>
          <w:sz w:val="28"/>
          <w:szCs w:val="28"/>
          <w:lang w:val="ru-RU"/>
        </w:rPr>
        <w:t xml:space="preserve">Специализированные небанковские кредитно-финансовые институты: </w:t>
      </w:r>
    </w:p>
    <w:p w14:paraId="031BC295" w14:textId="77777777" w:rsidR="0002743E" w:rsidRPr="00321735" w:rsidRDefault="0002743E" w:rsidP="00611190">
      <w:pPr>
        <w:pStyle w:val="a3"/>
        <w:numPr>
          <w:ilvl w:val="0"/>
          <w:numId w:val="12"/>
        </w:numPr>
        <w:spacing w:after="0" w:line="360" w:lineRule="auto"/>
        <w:jc w:val="both"/>
        <w:rPr>
          <w:rFonts w:ascii="Times New Roman" w:hAnsi="Times New Roman" w:cs="Times New Roman"/>
          <w:sz w:val="28"/>
          <w:szCs w:val="28"/>
        </w:rPr>
      </w:pPr>
      <w:r w:rsidRPr="00321735">
        <w:rPr>
          <w:rFonts w:ascii="Times New Roman" w:hAnsi="Times New Roman" w:cs="Times New Roman"/>
          <w:sz w:val="28"/>
          <w:szCs w:val="28"/>
          <w:lang w:val="ru-RU"/>
        </w:rPr>
        <w:t xml:space="preserve">страховые компании </w:t>
      </w:r>
    </w:p>
    <w:p w14:paraId="311F5825" w14:textId="55AAF777" w:rsidR="0002743E" w:rsidRPr="00321735" w:rsidRDefault="0002743E" w:rsidP="00611190">
      <w:pPr>
        <w:pStyle w:val="a3"/>
        <w:numPr>
          <w:ilvl w:val="0"/>
          <w:numId w:val="12"/>
        </w:numPr>
        <w:spacing w:after="0" w:line="360" w:lineRule="auto"/>
        <w:jc w:val="both"/>
        <w:rPr>
          <w:rFonts w:ascii="Times New Roman" w:hAnsi="Times New Roman" w:cs="Times New Roman"/>
          <w:sz w:val="28"/>
          <w:szCs w:val="28"/>
          <w:lang w:val="ru-RU"/>
        </w:rPr>
      </w:pPr>
      <w:r w:rsidRPr="00321735">
        <w:rPr>
          <w:rFonts w:ascii="Times New Roman" w:hAnsi="Times New Roman" w:cs="Times New Roman"/>
          <w:sz w:val="28"/>
          <w:szCs w:val="28"/>
          <w:lang w:val="ru-RU"/>
        </w:rPr>
        <w:t xml:space="preserve">инвестиционные фонды </w:t>
      </w:r>
    </w:p>
    <w:p w14:paraId="29D6AE3B" w14:textId="77777777" w:rsidR="0002743E" w:rsidRPr="00321735" w:rsidRDefault="0002743E" w:rsidP="00611190">
      <w:pPr>
        <w:pStyle w:val="a3"/>
        <w:numPr>
          <w:ilvl w:val="0"/>
          <w:numId w:val="12"/>
        </w:numPr>
        <w:spacing w:after="0" w:line="360" w:lineRule="auto"/>
        <w:jc w:val="both"/>
        <w:rPr>
          <w:rFonts w:ascii="Times New Roman" w:hAnsi="Times New Roman" w:cs="Times New Roman"/>
          <w:sz w:val="28"/>
          <w:szCs w:val="28"/>
          <w:lang w:val="ru-RU"/>
        </w:rPr>
      </w:pPr>
      <w:r w:rsidRPr="00321735">
        <w:rPr>
          <w:rFonts w:ascii="Times New Roman" w:hAnsi="Times New Roman" w:cs="Times New Roman"/>
          <w:sz w:val="28"/>
          <w:szCs w:val="28"/>
          <w:lang w:val="ru-RU"/>
        </w:rPr>
        <w:t xml:space="preserve">пенсионные фонды </w:t>
      </w:r>
    </w:p>
    <w:p w14:paraId="68D18F81" w14:textId="77777777" w:rsidR="0002743E" w:rsidRPr="00321735" w:rsidRDefault="0002743E" w:rsidP="00611190">
      <w:pPr>
        <w:pStyle w:val="a3"/>
        <w:numPr>
          <w:ilvl w:val="0"/>
          <w:numId w:val="12"/>
        </w:numPr>
        <w:spacing w:after="0" w:line="360" w:lineRule="auto"/>
        <w:jc w:val="both"/>
        <w:rPr>
          <w:rFonts w:ascii="Times New Roman" w:hAnsi="Times New Roman" w:cs="Times New Roman"/>
          <w:sz w:val="28"/>
          <w:szCs w:val="28"/>
          <w:lang w:val="ru-RU"/>
        </w:rPr>
      </w:pPr>
      <w:r w:rsidRPr="00321735">
        <w:rPr>
          <w:rFonts w:ascii="Times New Roman" w:hAnsi="Times New Roman" w:cs="Times New Roman"/>
          <w:sz w:val="28"/>
          <w:szCs w:val="28"/>
          <w:lang w:val="ru-RU"/>
        </w:rPr>
        <w:t xml:space="preserve">финансово-строительные компании </w:t>
      </w:r>
    </w:p>
    <w:p w14:paraId="1409C02B" w14:textId="77777777" w:rsidR="0002743E" w:rsidRPr="00321735" w:rsidRDefault="0002743E" w:rsidP="00611190">
      <w:pPr>
        <w:pStyle w:val="a3"/>
        <w:numPr>
          <w:ilvl w:val="0"/>
          <w:numId w:val="12"/>
        </w:numPr>
        <w:spacing w:after="0" w:line="360" w:lineRule="auto"/>
        <w:jc w:val="both"/>
        <w:rPr>
          <w:rFonts w:ascii="Times New Roman" w:hAnsi="Times New Roman" w:cs="Times New Roman"/>
          <w:sz w:val="28"/>
          <w:szCs w:val="28"/>
          <w:lang w:val="ru-RU"/>
        </w:rPr>
      </w:pPr>
      <w:r w:rsidRPr="00321735">
        <w:rPr>
          <w:rFonts w:ascii="Times New Roman" w:hAnsi="Times New Roman" w:cs="Times New Roman"/>
          <w:sz w:val="28"/>
          <w:szCs w:val="28"/>
          <w:lang w:val="ru-RU"/>
        </w:rPr>
        <w:t xml:space="preserve">прочие </w:t>
      </w:r>
    </w:p>
    <w:p w14:paraId="690E6EE4" w14:textId="551DE03A" w:rsidR="0002743E" w:rsidRPr="00321735" w:rsidRDefault="0002743E" w:rsidP="00321735">
      <w:pPr>
        <w:pStyle w:val="a3"/>
        <w:spacing w:after="0" w:line="360" w:lineRule="auto"/>
        <w:ind w:left="0" w:firstLine="708"/>
        <w:jc w:val="both"/>
        <w:rPr>
          <w:rFonts w:ascii="Times New Roman" w:hAnsi="Times New Roman" w:cs="Times New Roman"/>
          <w:sz w:val="28"/>
          <w:szCs w:val="28"/>
          <w:lang w:val="ru-RU"/>
        </w:rPr>
      </w:pPr>
      <w:r w:rsidRPr="00321735">
        <w:rPr>
          <w:rFonts w:ascii="Times New Roman" w:hAnsi="Times New Roman" w:cs="Times New Roman"/>
          <w:sz w:val="28"/>
          <w:szCs w:val="28"/>
          <w:lang w:val="ru-RU"/>
        </w:rPr>
        <w:t>Новая структура кредитной системы стала в большей степени отражать потребности рыночного хозяйства и все больше приспосабливаться к процессу новых экономических реформ.</w:t>
      </w:r>
    </w:p>
    <w:p w14:paraId="612A9189" w14:textId="28577256" w:rsidR="00F33C54" w:rsidRPr="00B26F43" w:rsidRDefault="00311FFE" w:rsidP="00B26F43">
      <w:pPr>
        <w:spacing w:line="360" w:lineRule="auto"/>
        <w:ind w:firstLine="708"/>
        <w:jc w:val="both"/>
        <w:rPr>
          <w:rFonts w:ascii="Times New Roman" w:hAnsi="Times New Roman" w:cs="Times New Roman"/>
          <w:sz w:val="28"/>
          <w:szCs w:val="28"/>
        </w:rPr>
      </w:pPr>
      <w:r w:rsidRPr="00311FFE">
        <w:rPr>
          <w:rFonts w:ascii="Times New Roman" w:hAnsi="Times New Roman" w:cs="Times New Roman"/>
          <w:sz w:val="28"/>
          <w:szCs w:val="28"/>
        </w:rPr>
        <w:t xml:space="preserve">Таким образом, в процессе становления современная кредитная система России прошла длительный этап, десятки реорганизаций и модернизаций. Длительное командно-административное функционирование кредитной системы показало ее слабую эффективность, особенно в условиях обострения финансово-экономических проблем в стране к началу 80-х годов. Отечественная кредитная система развивалась по модели, схожей с моделью </w:t>
      </w:r>
      <w:r w:rsidRPr="00311FFE">
        <w:rPr>
          <w:rFonts w:ascii="Times New Roman" w:hAnsi="Times New Roman" w:cs="Times New Roman"/>
          <w:sz w:val="28"/>
          <w:szCs w:val="28"/>
        </w:rPr>
        <w:lastRenderedPageBreak/>
        <w:t>западных стран, но с учетом особенностей, обусловленных внутренними факторами развития.</w:t>
      </w:r>
    </w:p>
    <w:p w14:paraId="6AA10E59" w14:textId="513A59FA" w:rsidR="00B15083" w:rsidRPr="005139C2" w:rsidRDefault="00B82B86" w:rsidP="005139C2">
      <w:pPr>
        <w:pStyle w:val="2"/>
        <w:spacing w:line="360" w:lineRule="auto"/>
        <w:jc w:val="center"/>
        <w:rPr>
          <w:rFonts w:ascii="Times New Roman" w:hAnsi="Times New Roman" w:cs="Times New Roman"/>
          <w:b/>
          <w:bCs/>
          <w:color w:val="000000" w:themeColor="text1"/>
          <w:sz w:val="28"/>
          <w:szCs w:val="28"/>
        </w:rPr>
      </w:pPr>
      <w:bookmarkStart w:id="130" w:name="_Toc120490103"/>
      <w:r w:rsidRPr="005139C2">
        <w:rPr>
          <w:rFonts w:ascii="Times New Roman" w:hAnsi="Times New Roman" w:cs="Times New Roman"/>
          <w:b/>
          <w:bCs/>
          <w:color w:val="000000" w:themeColor="text1"/>
          <w:sz w:val="28"/>
          <w:szCs w:val="28"/>
        </w:rPr>
        <w:t>2.2. Современное состояние кредитной системы РФ</w:t>
      </w:r>
      <w:bookmarkEnd w:id="130"/>
    </w:p>
    <w:p w14:paraId="7ACC52FB" w14:textId="3E968F37" w:rsidR="007120D0" w:rsidRPr="002B1058" w:rsidRDefault="007120D0" w:rsidP="002B1058">
      <w:pPr>
        <w:spacing w:after="0" w:line="360" w:lineRule="auto"/>
        <w:jc w:val="both"/>
        <w:rPr>
          <w:rFonts w:ascii="Times New Roman" w:hAnsi="Times New Roman" w:cs="Times New Roman"/>
          <w:sz w:val="28"/>
          <w:szCs w:val="28"/>
        </w:rPr>
      </w:pPr>
      <w:r>
        <w:tab/>
      </w:r>
      <w:r w:rsidRPr="002B1058">
        <w:rPr>
          <w:rFonts w:ascii="Times New Roman" w:hAnsi="Times New Roman" w:cs="Times New Roman"/>
          <w:sz w:val="28"/>
          <w:szCs w:val="28"/>
        </w:rPr>
        <w:t>Пройдя продолжительный путь развития и становления, кредитная система РФ получила современное обрамление, законодательную обоснованность и окончательно сформированную роль в экономике и в целом жизни страны</w:t>
      </w:r>
      <w:r w:rsidR="000C6FD5" w:rsidRPr="002B1058">
        <w:rPr>
          <w:rFonts w:ascii="Times New Roman" w:hAnsi="Times New Roman" w:cs="Times New Roman"/>
          <w:sz w:val="28"/>
          <w:szCs w:val="28"/>
        </w:rPr>
        <w:t>. Сейчас мы смело можем сказать, что тип кредитной системы нашей страны – кредитная система, построенная на принципах банк-ориентированной модели.</w:t>
      </w:r>
    </w:p>
    <w:p w14:paraId="3868779C" w14:textId="09610F1E" w:rsidR="007120D0" w:rsidRPr="002B1058" w:rsidRDefault="007120D0" w:rsidP="002B1058">
      <w:pPr>
        <w:spacing w:after="0" w:line="360" w:lineRule="auto"/>
        <w:ind w:firstLine="708"/>
        <w:jc w:val="both"/>
        <w:rPr>
          <w:rFonts w:ascii="Times New Roman" w:hAnsi="Times New Roman" w:cs="Times New Roman"/>
          <w:sz w:val="28"/>
          <w:szCs w:val="28"/>
        </w:rPr>
      </w:pPr>
      <w:r w:rsidRPr="002B1058">
        <w:rPr>
          <w:rFonts w:ascii="Times New Roman" w:hAnsi="Times New Roman" w:cs="Times New Roman"/>
          <w:sz w:val="28"/>
          <w:szCs w:val="28"/>
        </w:rPr>
        <w:t>Рассмотрим элементы, входящие в состав современной кредитной системы России. Мнения экспертов в этом вопросе практически идентичны. Приведу</w:t>
      </w:r>
      <w:r w:rsidR="008D4BAA" w:rsidRPr="002B1058">
        <w:rPr>
          <w:rFonts w:ascii="Times New Roman" w:hAnsi="Times New Roman" w:cs="Times New Roman"/>
          <w:sz w:val="28"/>
          <w:szCs w:val="28"/>
        </w:rPr>
        <w:t xml:space="preserve"> пример</w:t>
      </w:r>
      <w:r w:rsidRPr="002B1058">
        <w:rPr>
          <w:rFonts w:ascii="Times New Roman" w:hAnsi="Times New Roman" w:cs="Times New Roman"/>
          <w:sz w:val="28"/>
          <w:szCs w:val="28"/>
        </w:rPr>
        <w:t>.</w:t>
      </w:r>
    </w:p>
    <w:p w14:paraId="07DE36DF" w14:textId="156B9F14" w:rsidR="007120D0" w:rsidRPr="002B1058" w:rsidRDefault="007120D0" w:rsidP="002B1058">
      <w:pPr>
        <w:spacing w:after="0" w:line="360" w:lineRule="auto"/>
        <w:ind w:firstLine="360"/>
        <w:jc w:val="both"/>
        <w:rPr>
          <w:rFonts w:ascii="Times New Roman" w:hAnsi="Times New Roman" w:cs="Times New Roman"/>
          <w:sz w:val="28"/>
          <w:szCs w:val="28"/>
        </w:rPr>
      </w:pPr>
      <w:r w:rsidRPr="002B1058">
        <w:rPr>
          <w:rFonts w:ascii="Times New Roman" w:hAnsi="Times New Roman" w:cs="Times New Roman"/>
          <w:sz w:val="28"/>
          <w:szCs w:val="28"/>
        </w:rPr>
        <w:t>По мнению</w:t>
      </w:r>
      <w:r w:rsidR="008D4BAA" w:rsidRPr="002B1058">
        <w:rPr>
          <w:rFonts w:ascii="Times New Roman" w:hAnsi="Times New Roman" w:cs="Times New Roman"/>
          <w:sz w:val="28"/>
          <w:szCs w:val="28"/>
        </w:rPr>
        <w:t xml:space="preserve"> А.Г. </w:t>
      </w:r>
      <w:proofErr w:type="spellStart"/>
      <w:r w:rsidR="008D4BAA" w:rsidRPr="002B1058">
        <w:rPr>
          <w:rFonts w:ascii="Times New Roman" w:hAnsi="Times New Roman" w:cs="Times New Roman"/>
          <w:sz w:val="28"/>
          <w:szCs w:val="28"/>
        </w:rPr>
        <w:t>Братко</w:t>
      </w:r>
      <w:proofErr w:type="spellEnd"/>
      <w:r w:rsidRPr="002B1058">
        <w:rPr>
          <w:rFonts w:ascii="Times New Roman" w:hAnsi="Times New Roman" w:cs="Times New Roman"/>
          <w:sz w:val="28"/>
          <w:szCs w:val="28"/>
        </w:rPr>
        <w:t xml:space="preserve">, кредитная система в настоящее время состоит, как правило, из четырех </w:t>
      </w:r>
      <w:r w:rsidR="008D4BAA" w:rsidRPr="002B1058">
        <w:rPr>
          <w:rFonts w:ascii="Times New Roman" w:hAnsi="Times New Roman" w:cs="Times New Roman"/>
          <w:sz w:val="28"/>
          <w:szCs w:val="28"/>
        </w:rPr>
        <w:t>элементов:</w:t>
      </w:r>
    </w:p>
    <w:p w14:paraId="5CC281A7" w14:textId="15BAC3F3" w:rsidR="008D4BAA" w:rsidRPr="002B1058" w:rsidRDefault="008D4BAA" w:rsidP="00611190">
      <w:pPr>
        <w:pStyle w:val="a3"/>
        <w:numPr>
          <w:ilvl w:val="0"/>
          <w:numId w:val="14"/>
        </w:numPr>
        <w:spacing w:after="0" w:line="360" w:lineRule="auto"/>
        <w:jc w:val="both"/>
        <w:rPr>
          <w:rFonts w:ascii="Times New Roman" w:hAnsi="Times New Roman" w:cs="Times New Roman"/>
          <w:sz w:val="28"/>
          <w:szCs w:val="28"/>
        </w:rPr>
      </w:pPr>
      <w:proofErr w:type="spellStart"/>
      <w:r w:rsidRPr="002B1058">
        <w:rPr>
          <w:rFonts w:ascii="Times New Roman" w:hAnsi="Times New Roman" w:cs="Times New Roman"/>
          <w:sz w:val="28"/>
          <w:szCs w:val="28"/>
        </w:rPr>
        <w:t>Кредитные</w:t>
      </w:r>
      <w:proofErr w:type="spellEnd"/>
      <w:r w:rsidRPr="002B1058">
        <w:rPr>
          <w:rFonts w:ascii="Times New Roman" w:hAnsi="Times New Roman" w:cs="Times New Roman"/>
          <w:sz w:val="28"/>
          <w:szCs w:val="28"/>
        </w:rPr>
        <w:t xml:space="preserve"> </w:t>
      </w:r>
      <w:proofErr w:type="spellStart"/>
      <w:r w:rsidRPr="002B1058">
        <w:rPr>
          <w:rFonts w:ascii="Times New Roman" w:hAnsi="Times New Roman" w:cs="Times New Roman"/>
          <w:sz w:val="28"/>
          <w:szCs w:val="28"/>
        </w:rPr>
        <w:t>отношения</w:t>
      </w:r>
      <w:proofErr w:type="spellEnd"/>
      <w:r w:rsidRPr="002B1058">
        <w:rPr>
          <w:rFonts w:ascii="Times New Roman" w:hAnsi="Times New Roman" w:cs="Times New Roman"/>
          <w:sz w:val="28"/>
          <w:szCs w:val="28"/>
        </w:rPr>
        <w:t xml:space="preserve"> </w:t>
      </w:r>
      <w:proofErr w:type="spellStart"/>
      <w:r w:rsidRPr="002B1058">
        <w:rPr>
          <w:rFonts w:ascii="Times New Roman" w:hAnsi="Times New Roman" w:cs="Times New Roman"/>
          <w:sz w:val="28"/>
          <w:szCs w:val="28"/>
        </w:rPr>
        <w:t>между</w:t>
      </w:r>
      <w:proofErr w:type="spellEnd"/>
      <w:r w:rsidRPr="002B1058">
        <w:rPr>
          <w:rFonts w:ascii="Times New Roman" w:hAnsi="Times New Roman" w:cs="Times New Roman"/>
          <w:sz w:val="28"/>
          <w:szCs w:val="28"/>
        </w:rPr>
        <w:t xml:space="preserve"> </w:t>
      </w:r>
      <w:proofErr w:type="spellStart"/>
      <w:r w:rsidRPr="002B1058">
        <w:rPr>
          <w:rFonts w:ascii="Times New Roman" w:hAnsi="Times New Roman" w:cs="Times New Roman"/>
          <w:sz w:val="28"/>
          <w:szCs w:val="28"/>
        </w:rPr>
        <w:t>субъектами</w:t>
      </w:r>
      <w:proofErr w:type="spellEnd"/>
      <w:r w:rsidRPr="002B1058">
        <w:rPr>
          <w:rFonts w:ascii="Times New Roman" w:hAnsi="Times New Roman" w:cs="Times New Roman"/>
          <w:sz w:val="28"/>
          <w:szCs w:val="28"/>
        </w:rPr>
        <w:t>;</w:t>
      </w:r>
    </w:p>
    <w:p w14:paraId="38FC0071" w14:textId="7ACB697D" w:rsidR="008D4BAA" w:rsidRPr="008F5D6C" w:rsidRDefault="008D4BAA" w:rsidP="00611190">
      <w:pPr>
        <w:pStyle w:val="a3"/>
        <w:numPr>
          <w:ilvl w:val="0"/>
          <w:numId w:val="14"/>
        </w:numPr>
        <w:spacing w:after="0" w:line="360" w:lineRule="auto"/>
        <w:jc w:val="both"/>
        <w:rPr>
          <w:rFonts w:ascii="Times New Roman" w:hAnsi="Times New Roman" w:cs="Times New Roman"/>
          <w:sz w:val="28"/>
          <w:szCs w:val="28"/>
          <w:lang w:val="ru-RU"/>
        </w:rPr>
      </w:pPr>
      <w:r w:rsidRPr="008F5D6C">
        <w:rPr>
          <w:rFonts w:ascii="Times New Roman" w:hAnsi="Times New Roman" w:cs="Times New Roman"/>
          <w:sz w:val="28"/>
          <w:szCs w:val="28"/>
          <w:lang w:val="ru-RU"/>
        </w:rPr>
        <w:t>Система норм, регулирующих кредитные отношения;</w:t>
      </w:r>
    </w:p>
    <w:p w14:paraId="689AE8A1" w14:textId="6FFF7931" w:rsidR="008D4BAA" w:rsidRPr="008F5D6C" w:rsidRDefault="008D4BAA" w:rsidP="00611190">
      <w:pPr>
        <w:pStyle w:val="a3"/>
        <w:numPr>
          <w:ilvl w:val="0"/>
          <w:numId w:val="14"/>
        </w:numPr>
        <w:spacing w:after="0" w:line="360" w:lineRule="auto"/>
        <w:jc w:val="both"/>
        <w:rPr>
          <w:rFonts w:ascii="Times New Roman" w:hAnsi="Times New Roman" w:cs="Times New Roman"/>
          <w:sz w:val="28"/>
          <w:szCs w:val="28"/>
          <w:lang w:val="ru-RU"/>
        </w:rPr>
      </w:pPr>
      <w:r w:rsidRPr="008F5D6C">
        <w:rPr>
          <w:rFonts w:ascii="Times New Roman" w:hAnsi="Times New Roman" w:cs="Times New Roman"/>
          <w:sz w:val="28"/>
          <w:szCs w:val="28"/>
          <w:lang w:val="ru-RU"/>
        </w:rPr>
        <w:t>Социально-психологические взаимоотношения между субъектами кредитных отношений;</w:t>
      </w:r>
    </w:p>
    <w:p w14:paraId="36D94A02" w14:textId="03F0FD19" w:rsidR="008D4BAA" w:rsidRPr="002B1058" w:rsidRDefault="008D4BAA" w:rsidP="00611190">
      <w:pPr>
        <w:pStyle w:val="a3"/>
        <w:numPr>
          <w:ilvl w:val="0"/>
          <w:numId w:val="14"/>
        </w:numPr>
        <w:spacing w:after="0" w:line="360" w:lineRule="auto"/>
        <w:jc w:val="both"/>
        <w:rPr>
          <w:rFonts w:ascii="Times New Roman" w:hAnsi="Times New Roman" w:cs="Times New Roman"/>
          <w:sz w:val="28"/>
          <w:szCs w:val="28"/>
          <w:lang w:val="ru-RU"/>
        </w:rPr>
      </w:pPr>
      <w:r w:rsidRPr="002B1058">
        <w:rPr>
          <w:rFonts w:ascii="Times New Roman" w:hAnsi="Times New Roman" w:cs="Times New Roman"/>
          <w:sz w:val="28"/>
          <w:szCs w:val="28"/>
          <w:lang w:val="ru-RU"/>
        </w:rPr>
        <w:t>Институциональные элементы кредитной системы – центральный банк и кредитные организации</w:t>
      </w:r>
      <w:r w:rsidRPr="002B1058">
        <w:rPr>
          <w:rStyle w:val="aa"/>
          <w:rFonts w:ascii="Times New Roman" w:hAnsi="Times New Roman" w:cs="Times New Roman"/>
          <w:sz w:val="28"/>
          <w:szCs w:val="28"/>
        </w:rPr>
        <w:footnoteReference w:id="38"/>
      </w:r>
      <w:r w:rsidRPr="002B1058">
        <w:rPr>
          <w:rFonts w:ascii="Times New Roman" w:hAnsi="Times New Roman" w:cs="Times New Roman"/>
          <w:sz w:val="28"/>
          <w:szCs w:val="28"/>
          <w:lang w:val="ru-RU"/>
        </w:rPr>
        <w:t xml:space="preserve">. </w:t>
      </w:r>
    </w:p>
    <w:p w14:paraId="4F2A60A7" w14:textId="496F7F7A" w:rsidR="008D4BAA" w:rsidRPr="002B1058" w:rsidRDefault="00B356AB" w:rsidP="002B1058">
      <w:pPr>
        <w:spacing w:after="0" w:line="360" w:lineRule="auto"/>
        <w:ind w:firstLine="709"/>
        <w:jc w:val="both"/>
        <w:rPr>
          <w:rFonts w:ascii="Times New Roman" w:hAnsi="Times New Roman" w:cs="Times New Roman"/>
          <w:sz w:val="28"/>
          <w:szCs w:val="28"/>
        </w:rPr>
      </w:pPr>
      <w:r w:rsidRPr="002B1058">
        <w:rPr>
          <w:rFonts w:ascii="Times New Roman" w:hAnsi="Times New Roman" w:cs="Times New Roman"/>
          <w:sz w:val="28"/>
          <w:szCs w:val="28"/>
        </w:rPr>
        <w:t>Структура современной кредитной системы РФ включает в себя три группы кредитно-финансовых институтов:</w:t>
      </w:r>
    </w:p>
    <w:p w14:paraId="557A4B4D" w14:textId="02BB6DD8" w:rsidR="00B356AB" w:rsidRPr="002B1058" w:rsidRDefault="00B356AB" w:rsidP="00611190">
      <w:pPr>
        <w:pStyle w:val="a3"/>
        <w:numPr>
          <w:ilvl w:val="0"/>
          <w:numId w:val="15"/>
        </w:numPr>
        <w:spacing w:after="0" w:line="360" w:lineRule="auto"/>
        <w:jc w:val="both"/>
        <w:rPr>
          <w:rFonts w:ascii="Times New Roman" w:hAnsi="Times New Roman" w:cs="Times New Roman"/>
          <w:sz w:val="28"/>
          <w:szCs w:val="28"/>
          <w:lang w:val="ru-RU"/>
        </w:rPr>
      </w:pPr>
      <w:r w:rsidRPr="002B1058">
        <w:rPr>
          <w:rFonts w:ascii="Times New Roman" w:hAnsi="Times New Roman" w:cs="Times New Roman"/>
          <w:sz w:val="28"/>
          <w:szCs w:val="28"/>
          <w:lang w:val="ru-RU"/>
        </w:rPr>
        <w:t>Центральный банк.</w:t>
      </w:r>
    </w:p>
    <w:p w14:paraId="6B719D28" w14:textId="3C1147D5" w:rsidR="00B356AB" w:rsidRPr="002B1058" w:rsidRDefault="00B356AB" w:rsidP="00611190">
      <w:pPr>
        <w:pStyle w:val="a3"/>
        <w:numPr>
          <w:ilvl w:val="0"/>
          <w:numId w:val="15"/>
        </w:numPr>
        <w:spacing w:after="0" w:line="360" w:lineRule="auto"/>
        <w:jc w:val="both"/>
        <w:rPr>
          <w:rFonts w:ascii="Times New Roman" w:hAnsi="Times New Roman" w:cs="Times New Roman"/>
          <w:sz w:val="28"/>
          <w:szCs w:val="28"/>
          <w:lang w:val="ru-RU"/>
        </w:rPr>
      </w:pPr>
      <w:r w:rsidRPr="002B1058">
        <w:rPr>
          <w:rFonts w:ascii="Times New Roman" w:hAnsi="Times New Roman" w:cs="Times New Roman"/>
          <w:sz w:val="28"/>
          <w:szCs w:val="28"/>
          <w:lang w:val="ru-RU"/>
        </w:rPr>
        <w:t>Коммерческие банки.</w:t>
      </w:r>
    </w:p>
    <w:p w14:paraId="7DFD8799" w14:textId="707A5889" w:rsidR="00B356AB" w:rsidRPr="002B1058" w:rsidRDefault="00B356AB" w:rsidP="00611190">
      <w:pPr>
        <w:pStyle w:val="a3"/>
        <w:numPr>
          <w:ilvl w:val="0"/>
          <w:numId w:val="15"/>
        </w:numPr>
        <w:spacing w:after="0" w:line="360" w:lineRule="auto"/>
        <w:jc w:val="both"/>
        <w:rPr>
          <w:rFonts w:ascii="Times New Roman" w:hAnsi="Times New Roman" w:cs="Times New Roman"/>
          <w:sz w:val="28"/>
          <w:szCs w:val="28"/>
          <w:lang w:val="ru-RU"/>
        </w:rPr>
      </w:pPr>
      <w:r w:rsidRPr="002B1058">
        <w:rPr>
          <w:rFonts w:ascii="Times New Roman" w:hAnsi="Times New Roman" w:cs="Times New Roman"/>
          <w:sz w:val="28"/>
          <w:szCs w:val="28"/>
          <w:lang w:val="ru-RU"/>
        </w:rPr>
        <w:t xml:space="preserve">Специализированные кредитно-финансовые учреждения. </w:t>
      </w:r>
    </w:p>
    <w:p w14:paraId="70647ABC" w14:textId="12D4CA2C" w:rsidR="00E36930" w:rsidRPr="002B1058" w:rsidRDefault="00E36930" w:rsidP="002B1058">
      <w:pPr>
        <w:spacing w:after="0" w:line="360" w:lineRule="auto"/>
        <w:ind w:firstLine="708"/>
        <w:jc w:val="both"/>
        <w:rPr>
          <w:rFonts w:ascii="Times New Roman" w:hAnsi="Times New Roman" w:cs="Times New Roman"/>
          <w:sz w:val="28"/>
          <w:szCs w:val="28"/>
        </w:rPr>
      </w:pPr>
      <w:r w:rsidRPr="002B1058">
        <w:rPr>
          <w:rFonts w:ascii="Times New Roman" w:hAnsi="Times New Roman" w:cs="Times New Roman"/>
          <w:sz w:val="28"/>
          <w:szCs w:val="28"/>
        </w:rPr>
        <w:t>На рис. 2 изображена схема современной кредитной системы России.</w:t>
      </w:r>
    </w:p>
    <w:p w14:paraId="085CB794" w14:textId="19A421FB" w:rsidR="00E36930" w:rsidRPr="002B1058" w:rsidRDefault="00E36930" w:rsidP="002B1058">
      <w:pPr>
        <w:spacing w:after="0" w:line="360" w:lineRule="auto"/>
        <w:jc w:val="both"/>
        <w:rPr>
          <w:rFonts w:ascii="Times New Roman" w:hAnsi="Times New Roman" w:cs="Times New Roman"/>
          <w:sz w:val="28"/>
          <w:szCs w:val="28"/>
        </w:rPr>
      </w:pPr>
      <w:r w:rsidRPr="002B1058">
        <w:rPr>
          <w:rFonts w:ascii="Times New Roman" w:hAnsi="Times New Roman" w:cs="Times New Roman"/>
          <w:noProof/>
          <w:sz w:val="28"/>
          <w:szCs w:val="28"/>
        </w:rPr>
        <w:lastRenderedPageBreak/>
        <w:drawing>
          <wp:inline distT="0" distB="0" distL="0" distR="0" wp14:anchorId="53B29A57" wp14:editId="0F351F2C">
            <wp:extent cx="5461000" cy="47498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0" cy="4749800"/>
                    </a:xfrm>
                    <a:prstGeom prst="rect">
                      <a:avLst/>
                    </a:prstGeom>
                    <a:noFill/>
                    <a:ln>
                      <a:noFill/>
                    </a:ln>
                  </pic:spPr>
                </pic:pic>
              </a:graphicData>
            </a:graphic>
          </wp:inline>
        </w:drawing>
      </w:r>
    </w:p>
    <w:p w14:paraId="15A4BD9D" w14:textId="75C35FE5" w:rsidR="007120D0" w:rsidRPr="002B1058" w:rsidRDefault="00E36930" w:rsidP="002B1058">
      <w:pPr>
        <w:spacing w:after="0" w:line="360" w:lineRule="auto"/>
        <w:jc w:val="center"/>
        <w:rPr>
          <w:rFonts w:ascii="Times New Roman" w:hAnsi="Times New Roman" w:cs="Times New Roman"/>
          <w:b/>
          <w:bCs/>
          <w:sz w:val="28"/>
          <w:szCs w:val="28"/>
        </w:rPr>
      </w:pPr>
      <w:r w:rsidRPr="002B1058">
        <w:rPr>
          <w:rFonts w:ascii="Times New Roman" w:hAnsi="Times New Roman" w:cs="Times New Roman"/>
          <w:b/>
          <w:bCs/>
          <w:sz w:val="28"/>
          <w:szCs w:val="28"/>
        </w:rPr>
        <w:t>Рис.2. Структура современной кредитной системы России</w:t>
      </w:r>
    </w:p>
    <w:p w14:paraId="0358BAA0" w14:textId="77777777" w:rsidR="0077131F" w:rsidRPr="002B1058" w:rsidRDefault="009E292F" w:rsidP="002B1058">
      <w:pPr>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hAnsi="Times New Roman" w:cs="Times New Roman"/>
          <w:sz w:val="28"/>
          <w:szCs w:val="28"/>
        </w:rPr>
        <w:t>Исходя из этого, следует отметить,</w:t>
      </w:r>
      <w:r w:rsidR="0077131F" w:rsidRPr="002B1058">
        <w:rPr>
          <w:rFonts w:ascii="Times New Roman" w:hAnsi="Times New Roman" w:cs="Times New Roman"/>
          <w:sz w:val="28"/>
          <w:szCs w:val="28"/>
        </w:rPr>
        <w:t xml:space="preserve"> </w:t>
      </w:r>
      <w:r w:rsidR="0077131F" w:rsidRPr="002B1058">
        <w:rPr>
          <w:rFonts w:ascii="Times New Roman" w:hAnsi="Times New Roman" w:cs="Times New Roman"/>
          <w:color w:val="000000"/>
          <w:sz w:val="28"/>
          <w:szCs w:val="28"/>
          <w:shd w:val="clear" w:color="auto" w:fill="FFFFFF"/>
        </w:rPr>
        <w:t>ключевым звеном в кредитной системе России является банковская система. Современная банковская система России имеет двухуровневую структуру, взаимоотношения между банками в которой протекают в двух плоскостях: по вертикали и по горизонтали. Она включает в себя:</w:t>
      </w:r>
    </w:p>
    <w:p w14:paraId="25DE8644" w14:textId="058C3FCB" w:rsidR="0077131F" w:rsidRPr="002B1058" w:rsidRDefault="0077131F" w:rsidP="002B1058">
      <w:pPr>
        <w:spacing w:after="0" w:line="360" w:lineRule="auto"/>
        <w:ind w:firstLine="709"/>
        <w:jc w:val="both"/>
        <w:rPr>
          <w:rFonts w:ascii="Times New Roman" w:hAnsi="Times New Roman" w:cs="Times New Roman"/>
          <w:color w:val="000000"/>
          <w:sz w:val="28"/>
          <w:szCs w:val="28"/>
          <w:shd w:val="clear" w:color="auto" w:fill="FFFFFF"/>
        </w:rPr>
      </w:pPr>
      <w:r w:rsidRPr="002B1058">
        <w:rPr>
          <w:rFonts w:ascii="Times New Roman" w:hAnsi="Times New Roman" w:cs="Times New Roman"/>
          <w:color w:val="000000"/>
          <w:sz w:val="28"/>
          <w:szCs w:val="28"/>
          <w:shd w:val="clear" w:color="auto" w:fill="FFFFFF"/>
        </w:rPr>
        <w:t>1 уровень – Банк России;</w:t>
      </w:r>
    </w:p>
    <w:p w14:paraId="6342D9F0" w14:textId="34A03ACC" w:rsidR="0077131F" w:rsidRPr="002B1058" w:rsidRDefault="0077131F" w:rsidP="002B1058">
      <w:pPr>
        <w:spacing w:after="0" w:line="360" w:lineRule="auto"/>
        <w:ind w:firstLine="709"/>
        <w:jc w:val="both"/>
        <w:rPr>
          <w:rFonts w:ascii="Times New Roman" w:hAnsi="Times New Roman" w:cs="Times New Roman"/>
          <w:sz w:val="28"/>
          <w:szCs w:val="28"/>
        </w:rPr>
      </w:pPr>
      <w:r w:rsidRPr="002B1058">
        <w:rPr>
          <w:rFonts w:ascii="Times New Roman" w:hAnsi="Times New Roman" w:cs="Times New Roman"/>
          <w:color w:val="000000"/>
          <w:sz w:val="28"/>
          <w:szCs w:val="28"/>
          <w:shd w:val="clear" w:color="auto" w:fill="FFFFFF"/>
        </w:rPr>
        <w:t>2 уровень – кредитные организации, филиалы и представительства иностранных банков</w:t>
      </w:r>
      <w:r w:rsidR="00F86C37" w:rsidRPr="002B1058">
        <w:rPr>
          <w:rStyle w:val="aa"/>
          <w:rFonts w:ascii="Times New Roman" w:hAnsi="Times New Roman" w:cs="Times New Roman"/>
          <w:sz w:val="28"/>
          <w:szCs w:val="28"/>
        </w:rPr>
        <w:footnoteReference w:id="39"/>
      </w:r>
      <w:r w:rsidR="00F86C37" w:rsidRPr="002B1058">
        <w:rPr>
          <w:rFonts w:ascii="Times New Roman" w:hAnsi="Times New Roman" w:cs="Times New Roman"/>
          <w:sz w:val="28"/>
          <w:szCs w:val="28"/>
        </w:rPr>
        <w:t>.</w:t>
      </w:r>
    </w:p>
    <w:p w14:paraId="01FC7C74" w14:textId="7019FF60" w:rsidR="00AD717E" w:rsidRPr="002B1058" w:rsidRDefault="00AD717E" w:rsidP="002B1058">
      <w:pPr>
        <w:spacing w:after="0" w:line="360" w:lineRule="auto"/>
        <w:ind w:firstLine="708"/>
        <w:jc w:val="both"/>
        <w:rPr>
          <w:rFonts w:ascii="Times New Roman" w:hAnsi="Times New Roman" w:cs="Times New Roman"/>
          <w:sz w:val="28"/>
          <w:szCs w:val="28"/>
        </w:rPr>
      </w:pPr>
      <w:r w:rsidRPr="002B1058">
        <w:rPr>
          <w:rFonts w:ascii="Times New Roman" w:hAnsi="Times New Roman" w:cs="Times New Roman"/>
          <w:sz w:val="28"/>
          <w:szCs w:val="28"/>
        </w:rPr>
        <w:t>Однако, многие теоретики выделяют небанковский сектор на третий уровень</w:t>
      </w:r>
      <w:r w:rsidRPr="002B1058">
        <w:rPr>
          <w:rStyle w:val="aa"/>
          <w:rFonts w:ascii="Times New Roman" w:hAnsi="Times New Roman" w:cs="Times New Roman"/>
          <w:sz w:val="28"/>
          <w:szCs w:val="28"/>
        </w:rPr>
        <w:footnoteReference w:id="40"/>
      </w:r>
      <w:r w:rsidRPr="002B1058">
        <w:rPr>
          <w:rFonts w:ascii="Times New Roman" w:hAnsi="Times New Roman" w:cs="Times New Roman"/>
          <w:sz w:val="28"/>
          <w:szCs w:val="28"/>
        </w:rPr>
        <w:t>.</w:t>
      </w:r>
    </w:p>
    <w:p w14:paraId="0B096247" w14:textId="6376AC0D" w:rsidR="00146E01" w:rsidRPr="002B1058" w:rsidRDefault="00F86C37" w:rsidP="002B1058">
      <w:pPr>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hAnsi="Times New Roman" w:cs="Times New Roman"/>
          <w:color w:val="000000"/>
          <w:sz w:val="28"/>
          <w:szCs w:val="28"/>
          <w:shd w:val="clear" w:color="auto" w:fill="FFFFFF"/>
        </w:rPr>
        <w:lastRenderedPageBreak/>
        <w:t>Принцип, обуславливающий наличие двухуровневой структуры, осуществляется путем четкого законодательного разделения функций центрального и всех остальных банков.</w:t>
      </w:r>
      <w:r w:rsidR="002B1058">
        <w:rPr>
          <w:rFonts w:ascii="Times New Roman" w:hAnsi="Times New Roman" w:cs="Times New Roman"/>
          <w:color w:val="000000"/>
          <w:sz w:val="28"/>
          <w:szCs w:val="28"/>
          <w:shd w:val="clear" w:color="auto" w:fill="FFFFFF"/>
        </w:rPr>
        <w:tab/>
      </w:r>
    </w:p>
    <w:p w14:paraId="60432214" w14:textId="3AF9208B" w:rsidR="005203FB" w:rsidRPr="002B1058" w:rsidRDefault="00F86C37" w:rsidP="002B1058">
      <w:pPr>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hAnsi="Times New Roman" w:cs="Times New Roman"/>
          <w:color w:val="000000"/>
          <w:sz w:val="28"/>
          <w:szCs w:val="28"/>
          <w:shd w:val="clear" w:color="auto" w:fill="FFFFFF"/>
        </w:rPr>
        <w:t xml:space="preserve">Деятельность Банка России осуществляется в соответствии с Федеральным закон от 10 июля 2002 года N 86-ФЗ </w:t>
      </w:r>
      <w:r w:rsidR="00605C42" w:rsidRPr="002B1058">
        <w:rPr>
          <w:rFonts w:ascii="Times New Roman" w:hAnsi="Times New Roman" w:cs="Times New Roman"/>
          <w:color w:val="000000"/>
          <w:sz w:val="28"/>
          <w:szCs w:val="28"/>
          <w:shd w:val="clear" w:color="auto" w:fill="FFFFFF"/>
        </w:rPr>
        <w:t>«</w:t>
      </w:r>
      <w:r w:rsidRPr="002B1058">
        <w:rPr>
          <w:rFonts w:ascii="Times New Roman" w:hAnsi="Times New Roman" w:cs="Times New Roman"/>
          <w:color w:val="000000"/>
          <w:sz w:val="28"/>
          <w:szCs w:val="28"/>
          <w:shd w:val="clear" w:color="auto" w:fill="FFFFFF"/>
        </w:rPr>
        <w:t>О Центральном банке Российской Федерации (Банке России)</w:t>
      </w:r>
      <w:r w:rsidR="00605C42" w:rsidRPr="002B1058">
        <w:rPr>
          <w:rFonts w:ascii="Times New Roman" w:hAnsi="Times New Roman" w:cs="Times New Roman"/>
          <w:color w:val="000000"/>
          <w:sz w:val="28"/>
          <w:szCs w:val="28"/>
          <w:shd w:val="clear" w:color="auto" w:fill="FFFFFF"/>
        </w:rPr>
        <w:t xml:space="preserve">» </w:t>
      </w:r>
      <w:r w:rsidRPr="002B1058">
        <w:rPr>
          <w:rFonts w:ascii="Times New Roman" w:hAnsi="Times New Roman" w:cs="Times New Roman"/>
          <w:color w:val="000000"/>
          <w:sz w:val="28"/>
          <w:szCs w:val="28"/>
          <w:shd w:val="clear" w:color="auto" w:fill="FFFFFF"/>
        </w:rPr>
        <w:t>(в ред. ФЗ №218-ФЗ от 22.09.2009)</w:t>
      </w:r>
      <w:r w:rsidR="002B1058" w:rsidRPr="002B1058">
        <w:rPr>
          <w:rStyle w:val="aa"/>
          <w:rFonts w:ascii="Times New Roman" w:hAnsi="Times New Roman" w:cs="Times New Roman"/>
          <w:color w:val="000000"/>
          <w:sz w:val="28"/>
          <w:szCs w:val="28"/>
          <w:shd w:val="clear" w:color="auto" w:fill="FFFFFF"/>
        </w:rPr>
        <w:t xml:space="preserve"> </w:t>
      </w:r>
      <w:r w:rsidR="002B1058" w:rsidRPr="002B1058">
        <w:rPr>
          <w:rStyle w:val="aa"/>
          <w:rFonts w:ascii="Times New Roman" w:hAnsi="Times New Roman" w:cs="Times New Roman"/>
          <w:color w:val="000000"/>
          <w:sz w:val="28"/>
          <w:szCs w:val="28"/>
          <w:shd w:val="clear" w:color="auto" w:fill="FFFFFF"/>
        </w:rPr>
        <w:footnoteReference w:id="41"/>
      </w:r>
      <w:r w:rsidRPr="002B1058">
        <w:rPr>
          <w:rFonts w:ascii="Times New Roman" w:hAnsi="Times New Roman" w:cs="Times New Roman"/>
          <w:color w:val="000000"/>
          <w:sz w:val="28"/>
          <w:szCs w:val="28"/>
          <w:shd w:val="clear" w:color="auto" w:fill="FFFFFF"/>
        </w:rPr>
        <w:t xml:space="preserve">. </w:t>
      </w:r>
    </w:p>
    <w:p w14:paraId="47F15880" w14:textId="2D5AB24F" w:rsidR="00F86C37" w:rsidRPr="002B1058" w:rsidRDefault="00F86C37" w:rsidP="002B1058">
      <w:pPr>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hAnsi="Times New Roman" w:cs="Times New Roman"/>
          <w:color w:val="000000"/>
          <w:sz w:val="28"/>
          <w:szCs w:val="28"/>
          <w:shd w:val="clear" w:color="auto" w:fill="FFFFFF"/>
        </w:rPr>
        <w:t>Организационно-правовая форма Центрального Банка представляет собой унитарный банк со 100%-</w:t>
      </w:r>
      <w:proofErr w:type="spellStart"/>
      <w:r w:rsidRPr="002B1058">
        <w:rPr>
          <w:rFonts w:ascii="Times New Roman" w:hAnsi="Times New Roman" w:cs="Times New Roman"/>
          <w:color w:val="000000"/>
          <w:sz w:val="28"/>
          <w:szCs w:val="28"/>
          <w:shd w:val="clear" w:color="auto" w:fill="FFFFFF"/>
        </w:rPr>
        <w:t>ным</w:t>
      </w:r>
      <w:proofErr w:type="spellEnd"/>
      <w:r w:rsidRPr="002B1058">
        <w:rPr>
          <w:rFonts w:ascii="Times New Roman" w:hAnsi="Times New Roman" w:cs="Times New Roman"/>
          <w:color w:val="000000"/>
          <w:sz w:val="28"/>
          <w:szCs w:val="28"/>
          <w:shd w:val="clear" w:color="auto" w:fill="FFFFFF"/>
        </w:rPr>
        <w:t xml:space="preserve"> участием государства в его капитале.</w:t>
      </w:r>
    </w:p>
    <w:p w14:paraId="34457EAE" w14:textId="1A4C1B78" w:rsidR="005203FB" w:rsidRPr="005203FB" w:rsidRDefault="005203FB" w:rsidP="002B10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203FB">
        <w:rPr>
          <w:rFonts w:ascii="Times New Roman" w:eastAsia="Times New Roman" w:hAnsi="Times New Roman" w:cs="Times New Roman"/>
          <w:color w:val="000000"/>
          <w:sz w:val="28"/>
          <w:szCs w:val="28"/>
          <w:lang w:eastAsia="ru-RU"/>
        </w:rPr>
        <w:t xml:space="preserve">Коммерческие банки и другие кредитные организации образуют второй, нижний уровень банковской системы. Их деятельность осуществляется в соответствии с Федеральным законом от 02.12.1990 №395-1 </w:t>
      </w:r>
      <w:r w:rsidR="00605C42" w:rsidRPr="002B1058">
        <w:rPr>
          <w:rFonts w:ascii="Times New Roman" w:eastAsia="Times New Roman" w:hAnsi="Times New Roman" w:cs="Times New Roman"/>
          <w:color w:val="000000"/>
          <w:sz w:val="28"/>
          <w:szCs w:val="28"/>
          <w:lang w:eastAsia="ru-RU"/>
        </w:rPr>
        <w:t>«</w:t>
      </w:r>
      <w:r w:rsidRPr="005203FB">
        <w:rPr>
          <w:rFonts w:ascii="Times New Roman" w:eastAsia="Times New Roman" w:hAnsi="Times New Roman" w:cs="Times New Roman"/>
          <w:color w:val="000000"/>
          <w:sz w:val="28"/>
          <w:szCs w:val="28"/>
          <w:lang w:eastAsia="ru-RU"/>
        </w:rPr>
        <w:t>О банках и банковской деятельности</w:t>
      </w:r>
      <w:r w:rsidR="00605C42" w:rsidRPr="002B1058">
        <w:rPr>
          <w:rFonts w:ascii="Times New Roman" w:eastAsia="Times New Roman" w:hAnsi="Times New Roman" w:cs="Times New Roman"/>
          <w:color w:val="000000"/>
          <w:sz w:val="28"/>
          <w:szCs w:val="28"/>
          <w:lang w:eastAsia="ru-RU"/>
        </w:rPr>
        <w:t>»</w:t>
      </w:r>
      <w:r w:rsidRPr="002B1058">
        <w:rPr>
          <w:rStyle w:val="aa"/>
          <w:rFonts w:ascii="Times New Roman" w:eastAsia="Times New Roman" w:hAnsi="Times New Roman" w:cs="Times New Roman"/>
          <w:color w:val="000000"/>
          <w:sz w:val="28"/>
          <w:szCs w:val="28"/>
          <w:lang w:eastAsia="ru-RU"/>
        </w:rPr>
        <w:footnoteReference w:id="42"/>
      </w:r>
      <w:r w:rsidRPr="005203FB">
        <w:rPr>
          <w:rFonts w:ascii="Times New Roman" w:eastAsia="Times New Roman" w:hAnsi="Times New Roman" w:cs="Times New Roman"/>
          <w:color w:val="000000"/>
          <w:sz w:val="28"/>
          <w:szCs w:val="28"/>
          <w:lang w:eastAsia="ru-RU"/>
        </w:rPr>
        <w:t>.</w:t>
      </w:r>
    </w:p>
    <w:p w14:paraId="6919A530" w14:textId="3F248315" w:rsidR="005203FB" w:rsidRPr="002B1058" w:rsidRDefault="005203FB" w:rsidP="002B10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203FB">
        <w:rPr>
          <w:rFonts w:ascii="Times New Roman" w:eastAsia="Times New Roman" w:hAnsi="Times New Roman" w:cs="Times New Roman"/>
          <w:color w:val="000000"/>
          <w:sz w:val="28"/>
          <w:szCs w:val="28"/>
          <w:lang w:eastAsia="ru-RU"/>
        </w:rPr>
        <w:t>В соответствии с Законом "О банках и банковской деятельности" к кредитным организациям относятся юридические лица, которые для извлечения прибыли как основной цели своей деятельности на основании разрешения (лицензии) ЦБ РФ имеют право осуществлять банковские операции, предусмотренные законом. В РФ выделяют два типа кредитных организаций: банки и небанковские кредитные организации.</w:t>
      </w:r>
    </w:p>
    <w:p w14:paraId="76C58349" w14:textId="251AAAA4" w:rsidR="00146E01" w:rsidRPr="002B1058" w:rsidRDefault="00146E01" w:rsidP="002B105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B1058">
        <w:rPr>
          <w:rFonts w:ascii="Times New Roman" w:eastAsia="Times New Roman" w:hAnsi="Times New Roman" w:cs="Times New Roman"/>
          <w:color w:val="000000"/>
          <w:sz w:val="28"/>
          <w:szCs w:val="28"/>
          <w:lang w:eastAsia="ru-RU"/>
        </w:rPr>
        <w:t xml:space="preserve">Банк – кредитная организация, </w:t>
      </w:r>
      <w:r w:rsidR="00BB3EA2" w:rsidRPr="002B1058">
        <w:rPr>
          <w:rFonts w:ascii="Times New Roman" w:eastAsia="Times New Roman" w:hAnsi="Times New Roman" w:cs="Times New Roman"/>
          <w:color w:val="000000"/>
          <w:sz w:val="28"/>
          <w:szCs w:val="28"/>
          <w:lang w:eastAsia="ru-RU"/>
        </w:rPr>
        <w:t xml:space="preserve">осуществляющая привлечение во вклады денежных средств физических и юридических лиц; открытие и ведение банковских счетов, размещение средств от своего имени и за свой счет на условиях платности, возвратности, срочности. </w:t>
      </w:r>
    </w:p>
    <w:p w14:paraId="4FE36EC1" w14:textId="204D9E67" w:rsidR="00605C42" w:rsidRPr="002B1058" w:rsidRDefault="00605C42"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eastAsia="Times New Roman" w:hAnsi="Times New Roman" w:cs="Times New Roman"/>
          <w:color w:val="000000"/>
          <w:sz w:val="28"/>
          <w:szCs w:val="28"/>
          <w:lang w:eastAsia="ru-RU"/>
        </w:rPr>
        <w:t xml:space="preserve">Среди небанковских кредитных организаций в последнее время особую популярность завоевали кредитные кооперативы, регулируемые </w:t>
      </w:r>
      <w:r w:rsidRPr="002B1058">
        <w:rPr>
          <w:rFonts w:ascii="Times New Roman" w:hAnsi="Times New Roman" w:cs="Times New Roman"/>
          <w:color w:val="000000"/>
          <w:sz w:val="28"/>
          <w:szCs w:val="28"/>
          <w:shd w:val="clear" w:color="auto" w:fill="FFFFFF"/>
        </w:rPr>
        <w:t>ФЗ от 18.07.2009 N 190-ФЗ «О кредитной кооперации» </w:t>
      </w:r>
      <w:r w:rsidRPr="002B1058">
        <w:rPr>
          <w:rStyle w:val="aa"/>
          <w:rFonts w:ascii="Times New Roman" w:hAnsi="Times New Roman" w:cs="Times New Roman"/>
          <w:color w:val="000000"/>
          <w:sz w:val="28"/>
          <w:szCs w:val="28"/>
          <w:shd w:val="clear" w:color="auto" w:fill="FFFFFF"/>
        </w:rPr>
        <w:footnoteReference w:id="43"/>
      </w:r>
      <w:r w:rsidRPr="002B1058">
        <w:rPr>
          <w:rFonts w:ascii="Times New Roman" w:hAnsi="Times New Roman" w:cs="Times New Roman"/>
          <w:color w:val="000000"/>
          <w:sz w:val="28"/>
          <w:szCs w:val="28"/>
          <w:shd w:val="clear" w:color="auto" w:fill="FFFFFF"/>
        </w:rPr>
        <w:t xml:space="preserve">. Под кредитными кооперативами понимают добровольные объединения двух или более </w:t>
      </w:r>
      <w:r w:rsidRPr="002B1058">
        <w:rPr>
          <w:rFonts w:ascii="Times New Roman" w:hAnsi="Times New Roman" w:cs="Times New Roman"/>
          <w:color w:val="000000"/>
          <w:sz w:val="28"/>
          <w:szCs w:val="28"/>
          <w:shd w:val="clear" w:color="auto" w:fill="FFFFFF"/>
        </w:rPr>
        <w:lastRenderedPageBreak/>
        <w:t xml:space="preserve">физических или юридических лиц, своей целью которые считают удовлетворение потребности пайщиков в финансовой </w:t>
      </w:r>
      <w:r w:rsidR="004B5B8D" w:rsidRPr="002B1058">
        <w:rPr>
          <w:rFonts w:ascii="Times New Roman" w:hAnsi="Times New Roman" w:cs="Times New Roman"/>
          <w:color w:val="000000"/>
          <w:sz w:val="28"/>
          <w:szCs w:val="28"/>
          <w:shd w:val="clear" w:color="auto" w:fill="FFFFFF"/>
        </w:rPr>
        <w:t>взаимоп</w:t>
      </w:r>
      <w:r w:rsidRPr="002B1058">
        <w:rPr>
          <w:rFonts w:ascii="Times New Roman" w:hAnsi="Times New Roman" w:cs="Times New Roman"/>
          <w:color w:val="000000"/>
          <w:sz w:val="28"/>
          <w:szCs w:val="28"/>
          <w:shd w:val="clear" w:color="auto" w:fill="FFFFFF"/>
        </w:rPr>
        <w:t xml:space="preserve">омощи. </w:t>
      </w:r>
    </w:p>
    <w:p w14:paraId="5CC29FD2" w14:textId="3DA5C6C2" w:rsidR="00DE6D2D" w:rsidRDefault="00DE6D2D"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2B1058">
        <w:rPr>
          <w:rFonts w:ascii="Times New Roman" w:hAnsi="Times New Roman" w:cs="Times New Roman"/>
          <w:color w:val="000000"/>
          <w:sz w:val="28"/>
          <w:szCs w:val="28"/>
          <w:shd w:val="clear" w:color="auto" w:fill="FFFFFF"/>
        </w:rPr>
        <w:t xml:space="preserve">Затронув тему правовой базы кредитной системы РФ, отметим следующее: А.И. Полищук считает, что общие правовые и экономические аспекты участия банков в управлении экономикой России были </w:t>
      </w:r>
      <w:proofErr w:type="spellStart"/>
      <w:r w:rsidRPr="002B1058">
        <w:rPr>
          <w:rFonts w:ascii="Times New Roman" w:hAnsi="Times New Roman" w:cs="Times New Roman"/>
          <w:color w:val="000000"/>
          <w:sz w:val="28"/>
          <w:szCs w:val="28"/>
          <w:shd w:val="clear" w:color="auto" w:fill="FFFFFF"/>
        </w:rPr>
        <w:t>заимстованы</w:t>
      </w:r>
      <w:proofErr w:type="spellEnd"/>
      <w:r w:rsidRPr="002B1058">
        <w:rPr>
          <w:rFonts w:ascii="Times New Roman" w:hAnsi="Times New Roman" w:cs="Times New Roman"/>
          <w:color w:val="000000"/>
          <w:sz w:val="28"/>
          <w:szCs w:val="28"/>
          <w:shd w:val="clear" w:color="auto" w:fill="FFFFFF"/>
        </w:rPr>
        <w:t xml:space="preserve"> из мирового опыта и разработаны еще в </w:t>
      </w:r>
      <w:r w:rsidR="002C3F77" w:rsidRPr="002B1058">
        <w:rPr>
          <w:rFonts w:ascii="Times New Roman" w:hAnsi="Times New Roman" w:cs="Times New Roman"/>
          <w:color w:val="000000"/>
          <w:sz w:val="28"/>
          <w:szCs w:val="28"/>
          <w:shd w:val="clear" w:color="auto" w:fill="FFFFFF"/>
        </w:rPr>
        <w:t>начале</w:t>
      </w:r>
      <w:r w:rsidRPr="002B1058">
        <w:rPr>
          <w:rFonts w:ascii="Times New Roman" w:hAnsi="Times New Roman" w:cs="Times New Roman"/>
          <w:color w:val="000000"/>
          <w:sz w:val="28"/>
          <w:szCs w:val="28"/>
          <w:shd w:val="clear" w:color="auto" w:fill="FFFFFF"/>
        </w:rPr>
        <w:t xml:space="preserve"> переходного периода в рамках банковского законодательства, а именно: принятые законы о Центрально и коммерческом банках (о которых я говорила ранее), положения и правила организации кредитования с учетом достижений за</w:t>
      </w:r>
      <w:r w:rsidR="002C3F77" w:rsidRPr="002B1058">
        <w:rPr>
          <w:rFonts w:ascii="Times New Roman" w:hAnsi="Times New Roman" w:cs="Times New Roman"/>
          <w:color w:val="000000"/>
          <w:sz w:val="28"/>
          <w:szCs w:val="28"/>
          <w:shd w:val="clear" w:color="auto" w:fill="FFFFFF"/>
        </w:rPr>
        <w:t xml:space="preserve">логового права и Базельской концепции регулирования кредитных рисков. Также, по ее мнению, в ближайшее время должно быть </w:t>
      </w:r>
      <w:r w:rsidR="00AB1CEA" w:rsidRPr="002B1058">
        <w:rPr>
          <w:rFonts w:ascii="Times New Roman" w:hAnsi="Times New Roman" w:cs="Times New Roman"/>
          <w:color w:val="000000"/>
          <w:sz w:val="28"/>
          <w:szCs w:val="28"/>
          <w:shd w:val="clear" w:color="auto" w:fill="FFFFFF"/>
        </w:rPr>
        <w:t>обеспечено</w:t>
      </w:r>
      <w:r w:rsidR="002C3F77" w:rsidRPr="002B1058">
        <w:rPr>
          <w:rFonts w:ascii="Times New Roman" w:hAnsi="Times New Roman" w:cs="Times New Roman"/>
          <w:color w:val="000000"/>
          <w:sz w:val="28"/>
          <w:szCs w:val="28"/>
          <w:shd w:val="clear" w:color="auto" w:fill="FFFFFF"/>
        </w:rPr>
        <w:t xml:space="preserve"> принятие следующих законопроектов: поправки в ФЗ «О </w:t>
      </w:r>
      <w:proofErr w:type="spellStart"/>
      <w:r w:rsidR="002C3F77" w:rsidRPr="002B1058">
        <w:rPr>
          <w:rFonts w:ascii="Times New Roman" w:hAnsi="Times New Roman" w:cs="Times New Roman"/>
          <w:color w:val="000000"/>
          <w:sz w:val="28"/>
          <w:szCs w:val="28"/>
          <w:shd w:val="clear" w:color="auto" w:fill="FFFFFF"/>
        </w:rPr>
        <w:t>несостоятельстве</w:t>
      </w:r>
      <w:proofErr w:type="spellEnd"/>
      <w:r w:rsidR="002C3F77" w:rsidRPr="002B1058">
        <w:rPr>
          <w:rFonts w:ascii="Times New Roman" w:hAnsi="Times New Roman" w:cs="Times New Roman"/>
          <w:color w:val="000000"/>
          <w:sz w:val="28"/>
          <w:szCs w:val="28"/>
          <w:shd w:val="clear" w:color="auto" w:fill="FFFFFF"/>
        </w:rPr>
        <w:t xml:space="preserve"> (банкротстве) кредитных организаций»; поправки в ФЗ «О банках и банковской деятельности»; ФЗ «О бюро кредитных историй в РФ» (вариант Минэкономразвития «О кредитных историях»)</w:t>
      </w:r>
      <w:r w:rsidR="00AB1CEA" w:rsidRPr="002B1058">
        <w:rPr>
          <w:rStyle w:val="aa"/>
          <w:rFonts w:ascii="Times New Roman" w:hAnsi="Times New Roman" w:cs="Times New Roman"/>
          <w:color w:val="000000"/>
          <w:sz w:val="28"/>
          <w:szCs w:val="28"/>
          <w:shd w:val="clear" w:color="auto" w:fill="FFFFFF"/>
        </w:rPr>
        <w:footnoteReference w:id="44"/>
      </w:r>
      <w:r w:rsidR="002C3F77" w:rsidRPr="002B1058">
        <w:rPr>
          <w:rFonts w:ascii="Times New Roman" w:hAnsi="Times New Roman" w:cs="Times New Roman"/>
          <w:color w:val="000000"/>
          <w:sz w:val="28"/>
          <w:szCs w:val="28"/>
          <w:shd w:val="clear" w:color="auto" w:fill="FFFFFF"/>
        </w:rPr>
        <w:t>.</w:t>
      </w:r>
    </w:p>
    <w:p w14:paraId="5DC61298" w14:textId="77777777" w:rsidR="0080353D" w:rsidRDefault="0080353D" w:rsidP="0080353D">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факторов, показывающих негативное проявление кредитной системы в рыночной экономике, А.И. Полищук выделяет:</w:t>
      </w:r>
    </w:p>
    <w:p w14:paraId="12C448CF" w14:textId="77777777" w:rsidR="0080353D" w:rsidRPr="0080353D" w:rsidRDefault="0080353D" w:rsidP="0080353D">
      <w:pPr>
        <w:pStyle w:val="a3"/>
        <w:numPr>
          <w:ilvl w:val="0"/>
          <w:numId w:val="17"/>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80353D">
        <w:rPr>
          <w:rFonts w:ascii="Times New Roman" w:hAnsi="Times New Roman" w:cs="Times New Roman"/>
          <w:color w:val="000000"/>
          <w:sz w:val="28"/>
          <w:szCs w:val="28"/>
          <w:shd w:val="clear" w:color="auto" w:fill="FFFFFF"/>
          <w:lang w:val="ru-RU"/>
        </w:rPr>
        <w:t xml:space="preserve">КС ускоряет негативные явления периода кризисных явлений в экономике. </w:t>
      </w:r>
    </w:p>
    <w:p w14:paraId="0F29DCC8" w14:textId="77777777" w:rsidR="0080353D" w:rsidRPr="0080353D" w:rsidRDefault="0080353D" w:rsidP="0080353D">
      <w:pPr>
        <w:pStyle w:val="a3"/>
        <w:numPr>
          <w:ilvl w:val="0"/>
          <w:numId w:val="17"/>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80353D">
        <w:rPr>
          <w:rFonts w:ascii="Times New Roman" w:hAnsi="Times New Roman" w:cs="Times New Roman"/>
          <w:color w:val="000000"/>
          <w:sz w:val="28"/>
          <w:szCs w:val="28"/>
          <w:shd w:val="clear" w:color="auto" w:fill="FFFFFF"/>
          <w:lang w:val="ru-RU"/>
        </w:rPr>
        <w:t xml:space="preserve">КС может трансформироваться в долговую систему, поддерживающую «долговое рабство». </w:t>
      </w:r>
    </w:p>
    <w:p w14:paraId="1BC6DAEB" w14:textId="1790291E" w:rsidR="0080353D" w:rsidRPr="00B26F43" w:rsidRDefault="0080353D" w:rsidP="00B26F43">
      <w:pPr>
        <w:pStyle w:val="a3"/>
        <w:numPr>
          <w:ilvl w:val="0"/>
          <w:numId w:val="17"/>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80353D">
        <w:rPr>
          <w:rFonts w:ascii="Times New Roman" w:hAnsi="Times New Roman" w:cs="Times New Roman"/>
          <w:color w:val="000000"/>
          <w:sz w:val="28"/>
          <w:szCs w:val="28"/>
          <w:shd w:val="clear" w:color="auto" w:fill="FFFFFF"/>
          <w:lang w:val="ru-RU"/>
        </w:rPr>
        <w:t>КС может аккумулировать доходы, скрытые от налогообложения или полученные незаконным путем</w:t>
      </w:r>
      <w:r w:rsidRPr="0080353D">
        <w:rPr>
          <w:rFonts w:ascii="Times New Roman" w:hAnsi="Times New Roman" w:cs="Times New Roman"/>
          <w:color w:val="000000"/>
          <w:sz w:val="28"/>
          <w:szCs w:val="28"/>
          <w:shd w:val="clear" w:color="auto" w:fill="FFFFFF"/>
          <w:vertAlign w:val="superscript"/>
        </w:rPr>
        <w:footnoteReference w:id="45"/>
      </w:r>
      <w:r w:rsidRPr="0080353D">
        <w:rPr>
          <w:rFonts w:ascii="Times New Roman" w:hAnsi="Times New Roman" w:cs="Times New Roman"/>
          <w:color w:val="000000"/>
          <w:sz w:val="28"/>
          <w:szCs w:val="28"/>
          <w:shd w:val="clear" w:color="auto" w:fill="FFFFFF"/>
          <w:lang w:val="ru-RU"/>
        </w:rPr>
        <w:t>.</w:t>
      </w:r>
    </w:p>
    <w:p w14:paraId="46DB6565" w14:textId="670BEDA0" w:rsidR="00554D6F" w:rsidRPr="000C5533" w:rsidRDefault="00554D6F" w:rsidP="000C5533">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0C5533">
        <w:rPr>
          <w:rFonts w:ascii="Times New Roman" w:hAnsi="Times New Roman" w:cs="Times New Roman"/>
          <w:color w:val="000000"/>
          <w:sz w:val="28"/>
          <w:szCs w:val="28"/>
          <w:shd w:val="clear" w:color="auto" w:fill="FFFFFF"/>
        </w:rPr>
        <w:t>Проанализируем ситуацию на кредитном рынке РФ</w:t>
      </w:r>
      <w:r w:rsidR="00DD6753" w:rsidRPr="000C5533">
        <w:rPr>
          <w:rFonts w:ascii="Times New Roman" w:hAnsi="Times New Roman" w:cs="Times New Roman"/>
          <w:color w:val="000000"/>
          <w:sz w:val="28"/>
          <w:szCs w:val="28"/>
          <w:shd w:val="clear" w:color="auto" w:fill="FFFFFF"/>
        </w:rPr>
        <w:t>.</w:t>
      </w:r>
    </w:p>
    <w:p w14:paraId="7A9ED5DA" w14:textId="008D1B3D" w:rsidR="00DD6753" w:rsidRPr="000C5533" w:rsidRDefault="00DD6753"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rPr>
        <w:t xml:space="preserve">Количество банков в нашей стране за последние годы регулярно снижается, о чём говорит статистика: в 2019 году – 484, в 2020 году – </w:t>
      </w:r>
      <w:r w:rsidRPr="000C5533">
        <w:rPr>
          <w:rFonts w:ascii="Times New Roman" w:hAnsi="Times New Roman" w:cs="Times New Roman"/>
          <w:sz w:val="28"/>
          <w:szCs w:val="28"/>
        </w:rPr>
        <w:lastRenderedPageBreak/>
        <w:t>функционировало 442 кредитные организации, в 2021 году – 406; в 2022 году данный показатель составил – 370</w:t>
      </w:r>
      <w:r w:rsidRPr="000C5533">
        <w:rPr>
          <w:rStyle w:val="aa"/>
          <w:rFonts w:ascii="Times New Roman" w:hAnsi="Times New Roman" w:cs="Times New Roman"/>
          <w:sz w:val="28"/>
          <w:szCs w:val="28"/>
        </w:rPr>
        <w:footnoteReference w:id="46"/>
      </w:r>
      <w:r w:rsidR="00341BAE" w:rsidRPr="000C5533">
        <w:rPr>
          <w:rFonts w:ascii="Times New Roman" w:hAnsi="Times New Roman" w:cs="Times New Roman"/>
          <w:sz w:val="28"/>
          <w:szCs w:val="28"/>
        </w:rPr>
        <w:t xml:space="preserve"> (См. приложение 2).</w:t>
      </w:r>
    </w:p>
    <w:p w14:paraId="3A7F1085" w14:textId="77777777" w:rsidR="00DD6753" w:rsidRPr="000C5533" w:rsidRDefault="00DD6753"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rPr>
        <w:t>Участие нерезидентов в уставных капиталах указанной категории кредитных организаций в течение 2020 года увеличилось на 1 195,7 млн руб. и на 1 января 2021 года составило 32 236 млн руб.</w:t>
      </w:r>
    </w:p>
    <w:p w14:paraId="3412070E" w14:textId="77777777" w:rsidR="00E6494E" w:rsidRPr="000C5533" w:rsidRDefault="00DD6753"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rPr>
        <w:t xml:space="preserve">Инвестиции нерезидентов в совокупный уставный капитал действующих кредитных организаций без учета участия нерезидентов, находящихся под контролем резидентов Российской Федерации, на 1 января 2021 года увеличились на 2 274,5 млн руб. и составили 372 188 млн руб. </w:t>
      </w:r>
    </w:p>
    <w:p w14:paraId="37A98FC4" w14:textId="7DDD7658" w:rsidR="00DD6753" w:rsidRPr="000C5533" w:rsidRDefault="00DD6753"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rPr>
        <w:t>Увеличение произошло в результате действия ряда разнонаправленных факторов: увеличения вкладов нерезидентов в уставные капиталы 8 банков, приобретения нерезидентами на вторичном рынке акций 12 кредитных организаций, отчуждения акционерами-нерезидентами акций (долей) резидентам Российской Федерации или выхода нерезидентов из состава акционеров (участников) 12 кредитных организаций, уменьшения размера участия нерезидента (единственного акционера) 1 банка. Совокупный уставный капитал действующих кредитных организаций за 2020 год уменьшился на 70,8 млрд руб., или на 2,5%, и на 1 января 2021 года составил 2 813,8 млрд руб.</w:t>
      </w:r>
    </w:p>
    <w:p w14:paraId="7EFD16AF" w14:textId="6B55AEF6" w:rsidR="00DD6753" w:rsidRPr="000C5533" w:rsidRDefault="00DD6753"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rPr>
        <w:t>Размер участия нерезидентов в совокупном уставном капитале действующих кредитных организаций увеличился на 0,47 процентного пункта и на 1 января 2021 года составил 14,37%. Размер участия нерезидентов в совокупном уставном капитале действующих кредитных организаций без учета участия нерезидентов, находящихся под контролем резидентов Российской Федерации, увеличился на 0,41 процентного пункта и на 1 января 2021 года составил 13,23%</w:t>
      </w:r>
      <w:r w:rsidRPr="000C5533">
        <w:rPr>
          <w:rStyle w:val="aa"/>
          <w:rFonts w:ascii="Times New Roman" w:hAnsi="Times New Roman" w:cs="Times New Roman"/>
          <w:sz w:val="28"/>
          <w:szCs w:val="28"/>
        </w:rPr>
        <w:footnoteReference w:id="47"/>
      </w:r>
      <w:r w:rsidRPr="000C5533">
        <w:rPr>
          <w:rFonts w:ascii="Times New Roman" w:hAnsi="Times New Roman" w:cs="Times New Roman"/>
          <w:sz w:val="28"/>
          <w:szCs w:val="28"/>
        </w:rPr>
        <w:t>.</w:t>
      </w:r>
    </w:p>
    <w:p w14:paraId="51260795" w14:textId="19F20236" w:rsidR="0011665F" w:rsidRPr="000C5533" w:rsidRDefault="0011665F" w:rsidP="000C5533">
      <w:pPr>
        <w:shd w:val="clear" w:color="auto" w:fill="FFFFFF"/>
        <w:spacing w:after="0" w:line="360" w:lineRule="auto"/>
        <w:ind w:firstLine="708"/>
        <w:jc w:val="both"/>
        <w:rPr>
          <w:rFonts w:ascii="Times New Roman" w:hAnsi="Times New Roman" w:cs="Times New Roman"/>
          <w:color w:val="242423"/>
          <w:sz w:val="28"/>
          <w:szCs w:val="28"/>
          <w:shd w:val="clear" w:color="auto" w:fill="FFFFFF"/>
        </w:rPr>
      </w:pPr>
      <w:r w:rsidRPr="000C5533">
        <w:rPr>
          <w:rFonts w:ascii="Times New Roman" w:hAnsi="Times New Roman" w:cs="Times New Roman"/>
          <w:color w:val="242423"/>
          <w:sz w:val="28"/>
          <w:szCs w:val="28"/>
          <w:shd w:val="clear" w:color="auto" w:fill="FFFFFF"/>
        </w:rPr>
        <w:lastRenderedPageBreak/>
        <w:t>В 1-м полугодии 2022 года российский банковский сектор столкнулся с беспрецедентным количеством новых вызовов: попаданием лидеров в санкционные списки, заморозкой активов, паникой вкладчиков, реализацией валютных и процентных рисков, нарушением логистических цепочек у клиентов, уходом крупного иностранного бизнеса и другими факторами.</w:t>
      </w:r>
    </w:p>
    <w:p w14:paraId="744B8FE1" w14:textId="2D8D318D" w:rsidR="0011665F" w:rsidRPr="000C5533" w:rsidRDefault="0011665F" w:rsidP="000C5533">
      <w:pPr>
        <w:shd w:val="clear" w:color="auto" w:fill="FFFFFF"/>
        <w:spacing w:after="0" w:line="360" w:lineRule="auto"/>
        <w:ind w:firstLine="142"/>
        <w:jc w:val="center"/>
        <w:rPr>
          <w:rFonts w:ascii="Times New Roman" w:hAnsi="Times New Roman" w:cs="Times New Roman"/>
          <w:sz w:val="28"/>
          <w:szCs w:val="28"/>
        </w:rPr>
      </w:pPr>
      <w:r w:rsidRPr="000C5533">
        <w:rPr>
          <w:rFonts w:ascii="Times New Roman" w:hAnsi="Times New Roman" w:cs="Times New Roman"/>
          <w:noProof/>
          <w:sz w:val="28"/>
          <w:szCs w:val="28"/>
        </w:rPr>
        <w:drawing>
          <wp:inline distT="0" distB="0" distL="0" distR="0" wp14:anchorId="075B59F2" wp14:editId="67719962">
            <wp:extent cx="5940425" cy="29108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886"/>
                    <a:stretch/>
                  </pic:blipFill>
                  <pic:spPr bwMode="auto">
                    <a:xfrm>
                      <a:off x="0" y="0"/>
                      <a:ext cx="5940425" cy="2910840"/>
                    </a:xfrm>
                    <a:prstGeom prst="rect">
                      <a:avLst/>
                    </a:prstGeom>
                    <a:ln>
                      <a:noFill/>
                    </a:ln>
                    <a:extLst>
                      <a:ext uri="{53640926-AAD7-44D8-BBD7-CCE9431645EC}">
                        <a14:shadowObscured xmlns:a14="http://schemas.microsoft.com/office/drawing/2010/main"/>
                      </a:ext>
                    </a:extLst>
                  </pic:spPr>
                </pic:pic>
              </a:graphicData>
            </a:graphic>
          </wp:inline>
        </w:drawing>
      </w:r>
      <w:r w:rsidRPr="00FC197F">
        <w:rPr>
          <w:rFonts w:ascii="Times New Roman" w:hAnsi="Times New Roman" w:cs="Times New Roman"/>
          <w:b/>
          <w:bCs/>
          <w:sz w:val="28"/>
          <w:szCs w:val="28"/>
        </w:rPr>
        <w:t>Рис 3. Темпы прироста кредитного портфеля</w:t>
      </w:r>
    </w:p>
    <w:p w14:paraId="1CB2B136" w14:textId="2A9A79A5" w:rsidR="0011665F" w:rsidRPr="000C5533" w:rsidRDefault="0011665F" w:rsidP="000C5533">
      <w:pPr>
        <w:shd w:val="clear" w:color="auto" w:fill="FFFFFF"/>
        <w:spacing w:after="0" w:line="360" w:lineRule="auto"/>
        <w:ind w:firstLine="708"/>
        <w:jc w:val="both"/>
        <w:rPr>
          <w:rFonts w:ascii="Times New Roman" w:hAnsi="Times New Roman" w:cs="Times New Roman"/>
          <w:sz w:val="28"/>
          <w:szCs w:val="28"/>
          <w:shd w:val="clear" w:color="auto" w:fill="FFFFFF"/>
        </w:rPr>
      </w:pPr>
      <w:r w:rsidRPr="000C5533">
        <w:rPr>
          <w:rFonts w:ascii="Times New Roman" w:hAnsi="Times New Roman" w:cs="Times New Roman"/>
          <w:sz w:val="28"/>
          <w:szCs w:val="28"/>
        </w:rPr>
        <w:t>Согласно анализу</w:t>
      </w:r>
      <w:r w:rsidR="00D70C23" w:rsidRPr="000C5533">
        <w:rPr>
          <w:rFonts w:ascii="Times New Roman" w:hAnsi="Times New Roman" w:cs="Times New Roman"/>
          <w:sz w:val="28"/>
          <w:szCs w:val="28"/>
        </w:rPr>
        <w:t xml:space="preserve"> </w:t>
      </w:r>
      <w:proofErr w:type="gramStart"/>
      <w:r w:rsidR="00065373" w:rsidRPr="000C5533">
        <w:rPr>
          <w:rFonts w:ascii="Times New Roman" w:hAnsi="Times New Roman" w:cs="Times New Roman"/>
          <w:sz w:val="28"/>
          <w:szCs w:val="28"/>
          <w:shd w:val="clear" w:color="auto" w:fill="FFFFFF"/>
        </w:rPr>
        <w:t>агентства</w:t>
      </w:r>
      <w:proofErr w:type="gramEnd"/>
      <w:r w:rsidR="00065373" w:rsidRPr="000C5533">
        <w:rPr>
          <w:rFonts w:ascii="Times New Roman" w:hAnsi="Times New Roman" w:cs="Times New Roman"/>
          <w:sz w:val="28"/>
          <w:szCs w:val="28"/>
          <w:shd w:val="clear" w:color="auto" w:fill="FFFFFF"/>
        </w:rPr>
        <w:t xml:space="preserve"> </w:t>
      </w:r>
      <w:r w:rsidR="00D70C23" w:rsidRPr="000C5533">
        <w:rPr>
          <w:rFonts w:ascii="Times New Roman" w:hAnsi="Times New Roman" w:cs="Times New Roman"/>
          <w:sz w:val="28"/>
          <w:szCs w:val="28"/>
          <w:shd w:val="clear" w:color="auto" w:fill="FFFFFF"/>
        </w:rPr>
        <w:t>«Эксперт РА»</w:t>
      </w:r>
      <w:r w:rsidRPr="000C5533">
        <w:rPr>
          <w:rFonts w:ascii="Times New Roman" w:hAnsi="Times New Roman" w:cs="Times New Roman"/>
          <w:sz w:val="28"/>
          <w:szCs w:val="28"/>
        </w:rPr>
        <w:t xml:space="preserve">, </w:t>
      </w:r>
      <w:r w:rsidR="00FC197F">
        <w:rPr>
          <w:rFonts w:ascii="Times New Roman" w:hAnsi="Times New Roman" w:cs="Times New Roman"/>
          <w:sz w:val="28"/>
          <w:szCs w:val="28"/>
        </w:rPr>
        <w:t xml:space="preserve">по рис. 3 мы можем понять, что </w:t>
      </w:r>
      <w:r w:rsidRPr="000C5533">
        <w:rPr>
          <w:rFonts w:ascii="Times New Roman" w:hAnsi="Times New Roman" w:cs="Times New Roman"/>
          <w:sz w:val="28"/>
          <w:szCs w:val="28"/>
        </w:rPr>
        <w:t xml:space="preserve">в 1-м полугодии 2022 г. кредитные портфели выросли только у розничных банков. </w:t>
      </w:r>
      <w:r w:rsidRPr="000C5533">
        <w:rPr>
          <w:rFonts w:ascii="Times New Roman" w:hAnsi="Times New Roman" w:cs="Times New Roman"/>
          <w:sz w:val="28"/>
          <w:szCs w:val="28"/>
          <w:shd w:val="clear" w:color="auto" w:fill="FFFFFF"/>
        </w:rPr>
        <w:t xml:space="preserve">По итогам первой половины 2022-года ухудшение качества ссудных портфелей на балансе банков не наблюдается: по всем анализируемым группам отмечаются сокращение доли просроченной задолженности по ключевому сегменту кредитования и более низкая стоимость риска, чем в прошлом </w:t>
      </w:r>
      <w:proofErr w:type="gramStart"/>
      <w:r w:rsidRPr="000C5533">
        <w:rPr>
          <w:rFonts w:ascii="Times New Roman" w:hAnsi="Times New Roman" w:cs="Times New Roman"/>
          <w:sz w:val="28"/>
          <w:szCs w:val="28"/>
          <w:shd w:val="clear" w:color="auto" w:fill="FFFFFF"/>
        </w:rPr>
        <w:t>и</w:t>
      </w:r>
      <w:proofErr w:type="gramEnd"/>
      <w:r w:rsidRPr="000C5533">
        <w:rPr>
          <w:rFonts w:ascii="Times New Roman" w:hAnsi="Times New Roman" w:cs="Times New Roman"/>
          <w:sz w:val="28"/>
          <w:szCs w:val="28"/>
          <w:shd w:val="clear" w:color="auto" w:fill="FFFFFF"/>
        </w:rPr>
        <w:t xml:space="preserve"> тем более в пандемическом году. </w:t>
      </w:r>
    </w:p>
    <w:p w14:paraId="360E5E53" w14:textId="3C9BAC97" w:rsidR="0011665F" w:rsidRDefault="0011665F" w:rsidP="000C5533">
      <w:pPr>
        <w:shd w:val="clear" w:color="auto" w:fill="FFFFFF"/>
        <w:spacing w:after="0" w:line="360" w:lineRule="auto"/>
        <w:ind w:firstLine="708"/>
        <w:jc w:val="both"/>
        <w:rPr>
          <w:rFonts w:ascii="Times New Roman" w:hAnsi="Times New Roman" w:cs="Times New Roman"/>
          <w:b/>
          <w:bCs/>
          <w:sz w:val="28"/>
          <w:szCs w:val="28"/>
          <w:shd w:val="clear" w:color="auto" w:fill="FFFFFF"/>
        </w:rPr>
      </w:pPr>
      <w:r w:rsidRPr="000C5533">
        <w:rPr>
          <w:rFonts w:ascii="Times New Roman" w:hAnsi="Times New Roman" w:cs="Times New Roman"/>
          <w:sz w:val="28"/>
          <w:szCs w:val="28"/>
          <w:shd w:val="clear" w:color="auto" w:fill="FFFFFF"/>
        </w:rPr>
        <w:t xml:space="preserve">Что касается роста доли в активах, то стоит отметить, что рост доли в активах происходит в пользу банков, занимающих места по активам с 16-го по 100-е, в то время как кредитные организации, не входящие в топ-100, даже в текущих условиях не смогли заметно улучшить свои конкурентные позиции и значительно нарастить клиентскую базу. В среднесрочной перспективе, по нашему мнению, стоит ожидать дальнейшие стагнацию и сокращение бизнеса небольших банков, что приведет к росту концентрации сектора, но уже во </w:t>
      </w:r>
      <w:r w:rsidRPr="000C5533">
        <w:rPr>
          <w:rFonts w:ascii="Times New Roman" w:hAnsi="Times New Roman" w:cs="Times New Roman"/>
          <w:sz w:val="28"/>
          <w:szCs w:val="28"/>
          <w:shd w:val="clear" w:color="auto" w:fill="FFFFFF"/>
        </w:rPr>
        <w:lastRenderedPageBreak/>
        <w:t>многом не на топ-15, а на кредитных организациях, занимающих места по активам с 16-го по 100-е. </w:t>
      </w:r>
      <w:r w:rsidRPr="000C5533">
        <w:rPr>
          <w:rStyle w:val="af1"/>
          <w:rFonts w:ascii="Times New Roman" w:hAnsi="Times New Roman" w:cs="Times New Roman"/>
          <w:b w:val="0"/>
          <w:bCs w:val="0"/>
          <w:sz w:val="28"/>
          <w:szCs w:val="28"/>
          <w:shd w:val="clear" w:color="auto" w:fill="FFFFFF"/>
        </w:rPr>
        <w:t>Росту концентрации банковского сектора будет также способствовать снижение числа банков из-за возобновления процесса отзыва лицензий у слабых игроков</w:t>
      </w:r>
      <w:r w:rsidRPr="000C5533">
        <w:rPr>
          <w:rStyle w:val="aa"/>
          <w:rFonts w:ascii="Times New Roman" w:hAnsi="Times New Roman" w:cs="Times New Roman"/>
          <w:b/>
          <w:bCs/>
          <w:sz w:val="28"/>
          <w:szCs w:val="28"/>
          <w:shd w:val="clear" w:color="auto" w:fill="FFFFFF"/>
        </w:rPr>
        <w:footnoteReference w:id="48"/>
      </w:r>
      <w:r w:rsidRPr="000C5533">
        <w:rPr>
          <w:rFonts w:ascii="Times New Roman" w:hAnsi="Times New Roman" w:cs="Times New Roman"/>
          <w:b/>
          <w:bCs/>
          <w:sz w:val="28"/>
          <w:szCs w:val="28"/>
          <w:shd w:val="clear" w:color="auto" w:fill="FFFFFF"/>
        </w:rPr>
        <w:t>.</w:t>
      </w:r>
    </w:p>
    <w:p w14:paraId="3B38F6FF" w14:textId="45E072BD" w:rsidR="00E923C7" w:rsidRPr="000C5533" w:rsidRDefault="00E923C7" w:rsidP="000C5533">
      <w:pPr>
        <w:shd w:val="clear" w:color="auto" w:fill="FFFFFF"/>
        <w:spacing w:after="0" w:line="360" w:lineRule="auto"/>
        <w:ind w:firstLine="708"/>
        <w:jc w:val="both"/>
        <w:rPr>
          <w:rFonts w:ascii="Times New Roman" w:hAnsi="Times New Roman" w:cs="Times New Roman"/>
          <w:sz w:val="28"/>
          <w:szCs w:val="28"/>
          <w:shd w:val="clear" w:color="auto" w:fill="FFFFFF"/>
        </w:rPr>
      </w:pPr>
      <w:r w:rsidRPr="00AB2519">
        <w:rPr>
          <w:rFonts w:ascii="Times New Roman" w:hAnsi="Times New Roman" w:cs="Times New Roman"/>
          <w:sz w:val="28"/>
          <w:szCs w:val="28"/>
          <w:shd w:val="clear" w:color="auto" w:fill="FFFFFF"/>
        </w:rPr>
        <w:t>Динамика ключевых сегментов кредитования на 2020-2021 г. и прогнозная оценка на 2022 г. приведены в приложении 3 (См. приложение 3)</w:t>
      </w:r>
      <w:r w:rsidRPr="00AB2519">
        <w:rPr>
          <w:vertAlign w:val="superscript"/>
        </w:rPr>
        <w:footnoteReference w:id="49"/>
      </w:r>
      <w:r w:rsidR="00AB2519">
        <w:rPr>
          <w:rFonts w:ascii="Times New Roman" w:hAnsi="Times New Roman" w:cs="Times New Roman"/>
          <w:sz w:val="28"/>
          <w:szCs w:val="28"/>
          <w:shd w:val="clear" w:color="auto" w:fill="FFFFFF"/>
        </w:rPr>
        <w:t>.</w:t>
      </w:r>
    </w:p>
    <w:p w14:paraId="6BEDA7DA" w14:textId="0E353FA4" w:rsidR="00065373" w:rsidRPr="000C5533" w:rsidRDefault="00065373" w:rsidP="000C5533">
      <w:pPr>
        <w:shd w:val="clear" w:color="auto" w:fill="FFFFFF"/>
        <w:spacing w:after="0" w:line="360" w:lineRule="auto"/>
        <w:ind w:firstLine="708"/>
        <w:jc w:val="both"/>
        <w:rPr>
          <w:rFonts w:ascii="Times New Roman" w:hAnsi="Times New Roman" w:cs="Times New Roman"/>
          <w:sz w:val="28"/>
          <w:szCs w:val="28"/>
          <w:shd w:val="clear" w:color="auto" w:fill="FFFFFF"/>
        </w:rPr>
      </w:pPr>
      <w:r w:rsidRPr="000C5533">
        <w:rPr>
          <w:rFonts w:ascii="Times New Roman" w:hAnsi="Times New Roman" w:cs="Times New Roman"/>
          <w:sz w:val="28"/>
          <w:szCs w:val="28"/>
          <w:shd w:val="clear" w:color="auto" w:fill="FFFFFF"/>
        </w:rPr>
        <w:t xml:space="preserve">Таким образом, проанализировав состояние современной кредитной системы РФ, можно отметить, что несмотря на все трудности, с которыми столкнулась наша страна в последние годы, кредитная система справляется с нагрузкой и выдерживает все трудности. </w:t>
      </w:r>
    </w:p>
    <w:p w14:paraId="2BD72F9A" w14:textId="228C6F10" w:rsidR="005B54D1" w:rsidRPr="000C5533" w:rsidRDefault="005B54D1" w:rsidP="000C5533">
      <w:pPr>
        <w:shd w:val="clear" w:color="auto" w:fill="FFFFFF"/>
        <w:spacing w:after="0" w:line="360" w:lineRule="auto"/>
        <w:ind w:firstLine="708"/>
        <w:jc w:val="both"/>
        <w:rPr>
          <w:rFonts w:ascii="Times New Roman" w:hAnsi="Times New Roman" w:cs="Times New Roman"/>
          <w:sz w:val="28"/>
          <w:szCs w:val="28"/>
        </w:rPr>
      </w:pPr>
      <w:r w:rsidRPr="000C5533">
        <w:rPr>
          <w:rFonts w:ascii="Times New Roman" w:hAnsi="Times New Roman" w:cs="Times New Roman"/>
          <w:sz w:val="28"/>
          <w:szCs w:val="28"/>
          <w:shd w:val="clear" w:color="auto" w:fill="FFFFFF"/>
        </w:rPr>
        <w:t xml:space="preserve">Подводя итог, данного параграфа можно сказать, что </w:t>
      </w:r>
      <w:r w:rsidR="00F01EC5" w:rsidRPr="000C5533">
        <w:rPr>
          <w:rFonts w:ascii="Times New Roman" w:hAnsi="Times New Roman" w:cs="Times New Roman"/>
          <w:sz w:val="28"/>
          <w:szCs w:val="28"/>
        </w:rPr>
        <w:t>в целом анализ основных показателей кредитной системы показал, что есть уязвимые места</w:t>
      </w:r>
      <w:r w:rsidR="00034FC7">
        <w:rPr>
          <w:rFonts w:ascii="Times New Roman" w:hAnsi="Times New Roman" w:cs="Times New Roman"/>
          <w:sz w:val="28"/>
          <w:szCs w:val="28"/>
        </w:rPr>
        <w:t xml:space="preserve"> и явные недостатки, </w:t>
      </w:r>
      <w:r w:rsidR="00F01EC5" w:rsidRPr="000C5533">
        <w:rPr>
          <w:rFonts w:ascii="Times New Roman" w:hAnsi="Times New Roman" w:cs="Times New Roman"/>
          <w:sz w:val="28"/>
          <w:szCs w:val="28"/>
        </w:rPr>
        <w:t xml:space="preserve">требующие особого внимания, но при этом есть и положительная динамика </w:t>
      </w:r>
      <w:r w:rsidR="000157A7" w:rsidRPr="000C5533">
        <w:rPr>
          <w:rFonts w:ascii="Times New Roman" w:hAnsi="Times New Roman" w:cs="Times New Roman"/>
          <w:sz w:val="28"/>
          <w:szCs w:val="28"/>
        </w:rPr>
        <w:t>в кредитных портфелях</w:t>
      </w:r>
      <w:r w:rsidR="00F01EC5" w:rsidRPr="000C5533">
        <w:rPr>
          <w:rFonts w:ascii="Times New Roman" w:hAnsi="Times New Roman" w:cs="Times New Roman"/>
          <w:sz w:val="28"/>
          <w:szCs w:val="28"/>
        </w:rPr>
        <w:t xml:space="preserve"> </w:t>
      </w:r>
      <w:r w:rsidR="000C5533" w:rsidRPr="000C5533">
        <w:rPr>
          <w:rFonts w:ascii="Times New Roman" w:hAnsi="Times New Roman" w:cs="Times New Roman"/>
          <w:sz w:val="28"/>
          <w:szCs w:val="28"/>
        </w:rPr>
        <w:t>и</w:t>
      </w:r>
      <w:r w:rsidR="00F01EC5" w:rsidRPr="000C5533">
        <w:rPr>
          <w:rFonts w:ascii="Times New Roman" w:hAnsi="Times New Roman" w:cs="Times New Roman"/>
          <w:sz w:val="28"/>
          <w:szCs w:val="28"/>
        </w:rPr>
        <w:t xml:space="preserve"> инвестициях в уставный капитал действующих кредитных организаций. </w:t>
      </w:r>
    </w:p>
    <w:p w14:paraId="65759804" w14:textId="49D20F4D" w:rsidR="0011665F" w:rsidRDefault="0011665F" w:rsidP="00DD6753">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1AA1E43A" w14:textId="0E8CDBEA" w:rsidR="00034FC7" w:rsidRPr="005139C2" w:rsidRDefault="00034FC7" w:rsidP="00B92DBE">
      <w:pPr>
        <w:pStyle w:val="2"/>
        <w:jc w:val="center"/>
        <w:rPr>
          <w:rFonts w:ascii="Times New Roman" w:hAnsi="Times New Roman" w:cs="Times New Roman"/>
          <w:b/>
          <w:bCs/>
          <w:color w:val="000000" w:themeColor="text1"/>
        </w:rPr>
      </w:pPr>
      <w:bookmarkStart w:id="131" w:name="_Toc120490104"/>
      <w:r w:rsidRPr="005139C2">
        <w:rPr>
          <w:rFonts w:ascii="Times New Roman" w:hAnsi="Times New Roman" w:cs="Times New Roman"/>
          <w:b/>
          <w:bCs/>
          <w:color w:val="000000" w:themeColor="text1"/>
        </w:rPr>
        <w:t xml:space="preserve">2.3. </w:t>
      </w:r>
      <w:r w:rsidR="003A2CD6" w:rsidRPr="005139C2">
        <w:rPr>
          <w:rFonts w:ascii="Times New Roman" w:hAnsi="Times New Roman" w:cs="Times New Roman"/>
          <w:b/>
          <w:bCs/>
          <w:color w:val="000000" w:themeColor="text1"/>
        </w:rPr>
        <w:t xml:space="preserve"> Проблемы, возможности и перспективы</w:t>
      </w:r>
      <w:bookmarkStart w:id="132" w:name="_Toc120490105"/>
      <w:bookmarkEnd w:id="131"/>
      <w:r w:rsidR="00B92DBE">
        <w:rPr>
          <w:rFonts w:ascii="Times New Roman" w:hAnsi="Times New Roman" w:cs="Times New Roman"/>
          <w:b/>
          <w:bCs/>
          <w:color w:val="000000" w:themeColor="text1"/>
        </w:rPr>
        <w:t xml:space="preserve">                                             </w:t>
      </w:r>
      <w:r w:rsidR="003A2CD6" w:rsidRPr="005139C2">
        <w:rPr>
          <w:rFonts w:ascii="Times New Roman" w:hAnsi="Times New Roman" w:cs="Times New Roman"/>
          <w:b/>
          <w:bCs/>
          <w:color w:val="000000" w:themeColor="text1"/>
        </w:rPr>
        <w:t>кредитной системы РФ</w:t>
      </w:r>
      <w:bookmarkEnd w:id="132"/>
    </w:p>
    <w:p w14:paraId="129FC365" w14:textId="77777777" w:rsidR="00542824" w:rsidRPr="00542824" w:rsidRDefault="00542824" w:rsidP="00542824">
      <w:pPr>
        <w:shd w:val="clear" w:color="auto" w:fill="FFFFFF"/>
        <w:spacing w:after="0" w:line="360" w:lineRule="auto"/>
        <w:ind w:firstLine="708"/>
        <w:jc w:val="both"/>
        <w:rPr>
          <w:rFonts w:ascii="Times New Roman" w:hAnsi="Times New Roman" w:cs="Times New Roman"/>
          <w:sz w:val="28"/>
          <w:szCs w:val="28"/>
        </w:rPr>
      </w:pPr>
      <w:r w:rsidRPr="00542824">
        <w:rPr>
          <w:rFonts w:ascii="Times New Roman" w:hAnsi="Times New Roman" w:cs="Times New Roman"/>
          <w:sz w:val="28"/>
          <w:szCs w:val="28"/>
        </w:rPr>
        <w:t>В настоящее время кредит играет огромную роль как для всего общества, так и для государства в целом. Он позволяет осуществлять непрерывность кругооборота капитала и предоставлять денежные средства тем, кто в них нуждается. Кредитные отношения достигли значительного развития как на макроуровне, так и на уровне хозяйствующего субъекта.</w:t>
      </w:r>
    </w:p>
    <w:p w14:paraId="1617BF74" w14:textId="36D65E74" w:rsidR="00542824" w:rsidRPr="00542824" w:rsidRDefault="00542824" w:rsidP="00542824">
      <w:pPr>
        <w:shd w:val="clear" w:color="auto" w:fill="FFFFFF"/>
        <w:spacing w:after="0" w:line="360" w:lineRule="auto"/>
        <w:ind w:firstLine="708"/>
        <w:jc w:val="both"/>
        <w:rPr>
          <w:rFonts w:ascii="Times New Roman" w:hAnsi="Times New Roman" w:cs="Times New Roman"/>
          <w:sz w:val="28"/>
          <w:szCs w:val="28"/>
        </w:rPr>
      </w:pPr>
      <w:r w:rsidRPr="00542824">
        <w:rPr>
          <w:rFonts w:ascii="Times New Roman" w:hAnsi="Times New Roman" w:cs="Times New Roman"/>
          <w:sz w:val="28"/>
          <w:szCs w:val="28"/>
        </w:rPr>
        <w:t xml:space="preserve">На заемные деньги живут более 45 миллионов россиян - свыше половины работающего населения страны, причем около 8 миллионов граждан не справляются с платежами и оказались в числе потенциальных банкротов. За последние четыре года просроченные долги населения перед банками выросли вдвое. Однако банки считают, что все в порядке и выдают </w:t>
      </w:r>
      <w:r w:rsidRPr="00542824">
        <w:rPr>
          <w:rFonts w:ascii="Times New Roman" w:hAnsi="Times New Roman" w:cs="Times New Roman"/>
          <w:sz w:val="28"/>
          <w:szCs w:val="28"/>
        </w:rPr>
        <w:lastRenderedPageBreak/>
        <w:t>взаймы еще больше. При этом более половины, полученных населением новых кредитов наличными идет на полное или частичное погашение старых</w:t>
      </w:r>
      <w:r w:rsidRPr="00542824">
        <w:rPr>
          <w:rFonts w:ascii="Times New Roman" w:hAnsi="Times New Roman" w:cs="Times New Roman"/>
          <w:sz w:val="28"/>
          <w:szCs w:val="28"/>
          <w:vertAlign w:val="superscript"/>
        </w:rPr>
        <w:footnoteReference w:id="50"/>
      </w:r>
      <w:r w:rsidRPr="00542824">
        <w:rPr>
          <w:rFonts w:ascii="Times New Roman" w:hAnsi="Times New Roman" w:cs="Times New Roman"/>
          <w:sz w:val="28"/>
          <w:szCs w:val="28"/>
        </w:rPr>
        <w:t>.</w:t>
      </w:r>
    </w:p>
    <w:p w14:paraId="635E261B" w14:textId="77777777" w:rsidR="00542824" w:rsidRPr="00542824" w:rsidRDefault="00542824" w:rsidP="00542824">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Среди проблем и недостатков банковского сектора как главного звена кредитной системы являются:</w:t>
      </w:r>
    </w:p>
    <w:p w14:paraId="2DE8D225" w14:textId="77777777" w:rsidR="00542824" w:rsidRP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 xml:space="preserve">отсутствие долгосрочных инвестиций и высокие процентные ставки по кредитам; </w:t>
      </w:r>
    </w:p>
    <w:p w14:paraId="57D2A457" w14:textId="77777777" w:rsidR="00542824" w:rsidRP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слабая поддержка банковской системой различных отраслей народного хозяйства;</w:t>
      </w:r>
    </w:p>
    <w:p w14:paraId="46F781B6" w14:textId="77777777" w:rsidR="00542824" w:rsidRP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 xml:space="preserve">неравномерное распределение банков по территории страны; </w:t>
      </w:r>
    </w:p>
    <w:p w14:paraId="2037F05F" w14:textId="77777777" w:rsidR="00542824" w:rsidRP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 xml:space="preserve">низкие темпы роста кредитования малого и среднего бизнеса; </w:t>
      </w:r>
    </w:p>
    <w:p w14:paraId="1D0D2A68" w14:textId="77777777" w:rsidR="00542824" w:rsidRP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 xml:space="preserve">слабая социальная составляющая деятельности банков; </w:t>
      </w:r>
    </w:p>
    <w:p w14:paraId="04BEF253" w14:textId="373DA184" w:rsidR="00542824" w:rsidRDefault="00542824" w:rsidP="00542824">
      <w:pPr>
        <w:pStyle w:val="a3"/>
        <w:numPr>
          <w:ilvl w:val="0"/>
          <w:numId w:val="26"/>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542824">
        <w:rPr>
          <w:rFonts w:ascii="Times New Roman" w:hAnsi="Times New Roman" w:cs="Times New Roman"/>
          <w:color w:val="000000"/>
          <w:sz w:val="28"/>
          <w:szCs w:val="28"/>
          <w:shd w:val="clear" w:color="auto" w:fill="FFFFFF"/>
          <w:lang w:val="ru-RU"/>
        </w:rPr>
        <w:t>отсутствие доверия к банковской системе</w:t>
      </w:r>
      <w:r w:rsidRPr="00542824">
        <w:rPr>
          <w:rFonts w:ascii="Times New Roman" w:hAnsi="Times New Roman" w:cs="Times New Roman"/>
          <w:color w:val="000000"/>
          <w:sz w:val="28"/>
          <w:szCs w:val="28"/>
          <w:shd w:val="clear" w:color="auto" w:fill="FFFFFF"/>
          <w:vertAlign w:val="superscript"/>
        </w:rPr>
        <w:footnoteReference w:id="51"/>
      </w:r>
      <w:r w:rsidRPr="00542824">
        <w:rPr>
          <w:rFonts w:ascii="Times New Roman" w:hAnsi="Times New Roman" w:cs="Times New Roman"/>
          <w:color w:val="000000"/>
          <w:sz w:val="28"/>
          <w:szCs w:val="28"/>
          <w:shd w:val="clear" w:color="auto" w:fill="FFFFFF"/>
          <w:lang w:val="ru-RU"/>
        </w:rPr>
        <w:t>.</w:t>
      </w:r>
    </w:p>
    <w:p w14:paraId="526A22D6" w14:textId="1D0A282E" w:rsidR="009F10D0" w:rsidRDefault="009F10D0" w:rsidP="009F10D0">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Отдельные эксперты также отмечают следующие проблемы в сфере кредитной политики:</w:t>
      </w:r>
    </w:p>
    <w:p w14:paraId="14C8EDCE" w14:textId="5EA55CC3" w:rsidR="00CE4358" w:rsidRPr="00CE4358" w:rsidRDefault="009F10D0" w:rsidP="00CE4358">
      <w:pPr>
        <w:pStyle w:val="a3"/>
        <w:numPr>
          <w:ilvl w:val="0"/>
          <w:numId w:val="28"/>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CE4358">
        <w:rPr>
          <w:rFonts w:ascii="Times New Roman" w:hAnsi="Times New Roman" w:cs="Times New Roman"/>
          <w:color w:val="000000"/>
          <w:sz w:val="28"/>
          <w:szCs w:val="28"/>
          <w:shd w:val="clear" w:color="auto" w:fill="FFFFFF"/>
          <w:lang w:val="ru-RU"/>
        </w:rPr>
        <w:t xml:space="preserve">высокая степень невозврата кредитов или возврат с нарушением сроков кредитов. </w:t>
      </w:r>
    </w:p>
    <w:p w14:paraId="44C4EA28" w14:textId="1A844059" w:rsidR="00CE4358" w:rsidRPr="00CE4358" w:rsidRDefault="00CE4358" w:rsidP="009F10D0">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CE4358">
        <w:rPr>
          <w:rFonts w:ascii="Times New Roman" w:hAnsi="Times New Roman" w:cs="Times New Roman"/>
          <w:color w:val="000000"/>
          <w:sz w:val="28"/>
          <w:szCs w:val="28"/>
          <w:shd w:val="clear" w:color="auto" w:fill="FFFFFF"/>
        </w:rPr>
        <w:t>П</w:t>
      </w:r>
      <w:r w:rsidR="009F10D0" w:rsidRPr="00CE4358">
        <w:rPr>
          <w:rFonts w:ascii="Times New Roman" w:hAnsi="Times New Roman" w:cs="Times New Roman"/>
          <w:color w:val="000000"/>
          <w:sz w:val="28"/>
          <w:szCs w:val="28"/>
          <w:shd w:val="clear" w:color="auto" w:fill="FFFFFF"/>
        </w:rPr>
        <w:t xml:space="preserve">од понятием «невозврат кредита» банки понимают следующее: просрочка от одного до нескольких месяцев, попытка заемщика избежать выплат по кредиту или вовсе его исчезновение. </w:t>
      </w:r>
    </w:p>
    <w:p w14:paraId="16935C6A" w14:textId="77777777" w:rsidR="00CE4358" w:rsidRPr="00CE4358" w:rsidRDefault="009F10D0" w:rsidP="00CE4358">
      <w:pPr>
        <w:pStyle w:val="a3"/>
        <w:numPr>
          <w:ilvl w:val="0"/>
          <w:numId w:val="28"/>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CE4358">
        <w:rPr>
          <w:rFonts w:ascii="Times New Roman" w:hAnsi="Times New Roman" w:cs="Times New Roman"/>
          <w:color w:val="000000"/>
          <w:sz w:val="28"/>
          <w:szCs w:val="28"/>
          <w:shd w:val="clear" w:color="auto" w:fill="FFFFFF"/>
          <w:lang w:val="ru-RU"/>
        </w:rPr>
        <w:t xml:space="preserve">низкий уровень финансовой грамотности населения. </w:t>
      </w:r>
    </w:p>
    <w:p w14:paraId="42BECA9A" w14:textId="719259FE" w:rsidR="00CE4358" w:rsidRPr="00CE4358" w:rsidRDefault="009F10D0" w:rsidP="009F10D0">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CE4358">
        <w:rPr>
          <w:rFonts w:ascii="Times New Roman" w:hAnsi="Times New Roman" w:cs="Times New Roman"/>
          <w:color w:val="000000"/>
          <w:sz w:val="28"/>
          <w:szCs w:val="28"/>
          <w:shd w:val="clear" w:color="auto" w:fill="FFFFFF"/>
        </w:rPr>
        <w:t xml:space="preserve">В сложившейся ситуации, конечно, присутствует часть вины банков, которые раздавали кредиты всем желающим и при этом умолчали о реальной стоимости использования кредитных средств. В чем-то виноваты и сами заемщики, оформляющие кредит по принципу «дают — бери», особо не вникая в то, что написано в кредитном соглашении. Банки в свою очередь не </w:t>
      </w:r>
      <w:r w:rsidRPr="00CE4358">
        <w:rPr>
          <w:rFonts w:ascii="Times New Roman" w:hAnsi="Times New Roman" w:cs="Times New Roman"/>
          <w:color w:val="000000"/>
          <w:sz w:val="28"/>
          <w:szCs w:val="28"/>
          <w:shd w:val="clear" w:color="auto" w:fill="FFFFFF"/>
        </w:rPr>
        <w:lastRenderedPageBreak/>
        <w:t>гнушались пользоваться такой финансовой безграмотностью граждан, результатом чего явился невозврат кредита.</w:t>
      </w:r>
    </w:p>
    <w:p w14:paraId="0B93FDE4" w14:textId="43800197" w:rsidR="00CE4358" w:rsidRPr="00CE4358" w:rsidRDefault="009F10D0" w:rsidP="00CE4358">
      <w:pPr>
        <w:pStyle w:val="a3"/>
        <w:numPr>
          <w:ilvl w:val="0"/>
          <w:numId w:val="28"/>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CE4358">
        <w:rPr>
          <w:rFonts w:ascii="Times New Roman" w:hAnsi="Times New Roman" w:cs="Times New Roman"/>
          <w:color w:val="000000"/>
          <w:sz w:val="28"/>
          <w:szCs w:val="28"/>
          <w:shd w:val="clear" w:color="auto" w:fill="FFFFFF"/>
          <w:lang w:val="ru-RU"/>
        </w:rPr>
        <w:t>кредитование малого бизнеса</w:t>
      </w:r>
      <w:r w:rsidR="00A20DFF">
        <w:rPr>
          <w:rStyle w:val="aa"/>
          <w:rFonts w:ascii="Times New Roman" w:hAnsi="Times New Roman" w:cs="Times New Roman"/>
          <w:color w:val="000000"/>
          <w:sz w:val="28"/>
          <w:szCs w:val="28"/>
          <w:shd w:val="clear" w:color="auto" w:fill="FFFFFF"/>
          <w:lang w:val="ru-RU"/>
        </w:rPr>
        <w:footnoteReference w:id="52"/>
      </w:r>
      <w:r w:rsidRPr="00CE4358">
        <w:rPr>
          <w:rFonts w:ascii="Times New Roman" w:hAnsi="Times New Roman" w:cs="Times New Roman"/>
          <w:color w:val="000000"/>
          <w:sz w:val="28"/>
          <w:szCs w:val="28"/>
          <w:shd w:val="clear" w:color="auto" w:fill="FFFFFF"/>
          <w:lang w:val="ru-RU"/>
        </w:rPr>
        <w:t xml:space="preserve">. </w:t>
      </w:r>
    </w:p>
    <w:p w14:paraId="4A530631" w14:textId="135737A8" w:rsidR="00CE4358" w:rsidRPr="00CE4358" w:rsidRDefault="009F10D0" w:rsidP="00CE43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CE4358">
        <w:rPr>
          <w:rFonts w:ascii="Times New Roman" w:hAnsi="Times New Roman" w:cs="Times New Roman"/>
          <w:color w:val="000000"/>
          <w:sz w:val="28"/>
          <w:szCs w:val="28"/>
          <w:shd w:val="clear" w:color="auto" w:fill="FFFFFF"/>
        </w:rPr>
        <w:t xml:space="preserve">Основные проблемы кредитования малого бизнеса в нашей стране возникают из-за его </w:t>
      </w:r>
      <w:proofErr w:type="spellStart"/>
      <w:r w:rsidRPr="00CE4358">
        <w:rPr>
          <w:rFonts w:ascii="Times New Roman" w:hAnsi="Times New Roman" w:cs="Times New Roman"/>
          <w:color w:val="000000"/>
          <w:sz w:val="28"/>
          <w:szCs w:val="28"/>
          <w:shd w:val="clear" w:color="auto" w:fill="FFFFFF"/>
        </w:rPr>
        <w:t>непрозра</w:t>
      </w:r>
      <w:r w:rsidR="00CE4358" w:rsidRPr="00CE4358">
        <w:rPr>
          <w:rFonts w:ascii="Times New Roman" w:hAnsi="Times New Roman" w:cs="Times New Roman"/>
          <w:color w:val="000000"/>
          <w:sz w:val="28"/>
          <w:szCs w:val="28"/>
          <w:shd w:val="clear" w:color="auto" w:fill="FFFFFF"/>
        </w:rPr>
        <w:t>з</w:t>
      </w:r>
      <w:r w:rsidRPr="00CE4358">
        <w:rPr>
          <w:rFonts w:ascii="Times New Roman" w:hAnsi="Times New Roman" w:cs="Times New Roman"/>
          <w:color w:val="000000"/>
          <w:sz w:val="28"/>
          <w:szCs w:val="28"/>
          <w:shd w:val="clear" w:color="auto" w:fill="FFFFFF"/>
        </w:rPr>
        <w:t>ности</w:t>
      </w:r>
      <w:proofErr w:type="spellEnd"/>
      <w:r w:rsidRPr="00CE4358">
        <w:rPr>
          <w:rFonts w:ascii="Times New Roman" w:hAnsi="Times New Roman" w:cs="Times New Roman"/>
          <w:color w:val="000000"/>
          <w:sz w:val="28"/>
          <w:szCs w:val="28"/>
          <w:shd w:val="clear" w:color="auto" w:fill="FFFFFF"/>
        </w:rPr>
        <w:t xml:space="preserve">. Также не менее важной проблемой является отсутствие достаточно существенных залогов из-за того, что многие представители малого бизнеса не располагают ликвидным имуществом для предоставления его в банк в виде залога. Немаловажной проблемой можно назвать и недоверие со стороны кредиторов к малому бизнесу потому, что большинство малых предприятий на рынке ведут свою деятельность непродолжительный промежуток времени по сравнению с крупными предприятиями. </w:t>
      </w:r>
    </w:p>
    <w:p w14:paraId="1018ABAD" w14:textId="729EEA45" w:rsidR="00CE4358" w:rsidRPr="00CE4358" w:rsidRDefault="009F10D0" w:rsidP="00CE4358">
      <w:pPr>
        <w:pStyle w:val="a3"/>
        <w:numPr>
          <w:ilvl w:val="0"/>
          <w:numId w:val="28"/>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CE4358">
        <w:rPr>
          <w:rFonts w:ascii="Times New Roman" w:hAnsi="Times New Roman" w:cs="Times New Roman"/>
          <w:color w:val="000000"/>
          <w:sz w:val="28"/>
          <w:szCs w:val="28"/>
          <w:shd w:val="clear" w:color="auto" w:fill="FFFFFF"/>
          <w:lang w:val="ru-RU"/>
        </w:rPr>
        <w:t>достоверный способ классификации (достоверность должна быть более 90%) потенциальных заемщиков и отсечение «неблагонадежных».</w:t>
      </w:r>
    </w:p>
    <w:p w14:paraId="4EC3884D" w14:textId="255BA3D9" w:rsidR="00CE4358" w:rsidRPr="00CE4358" w:rsidRDefault="009F10D0" w:rsidP="00CE43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CE4358">
        <w:rPr>
          <w:rFonts w:ascii="Times New Roman" w:hAnsi="Times New Roman" w:cs="Times New Roman"/>
          <w:color w:val="000000"/>
          <w:sz w:val="28"/>
          <w:szCs w:val="28"/>
          <w:shd w:val="clear" w:color="auto" w:fill="FFFFFF"/>
        </w:rPr>
        <w:t xml:space="preserve">Этот способ позволит снизить риски невозврата к минимуму, что позволит выдавать более дешевые кредиты и, соответственно, привлечет больше заемщиков. При этом значительно увеличится прибыль от кредитования физических лиц; </w:t>
      </w:r>
    </w:p>
    <w:p w14:paraId="2EE4A3C9" w14:textId="77777777" w:rsidR="00CE4358" w:rsidRPr="00CE4358" w:rsidRDefault="009F10D0" w:rsidP="00CE4358">
      <w:pPr>
        <w:pStyle w:val="a3"/>
        <w:numPr>
          <w:ilvl w:val="0"/>
          <w:numId w:val="28"/>
        </w:numPr>
        <w:shd w:val="clear" w:color="auto" w:fill="FFFFFF"/>
        <w:spacing w:after="0" w:line="360" w:lineRule="auto"/>
        <w:jc w:val="both"/>
        <w:rPr>
          <w:rFonts w:ascii="Times New Roman" w:hAnsi="Times New Roman" w:cs="Times New Roman"/>
          <w:color w:val="000000"/>
          <w:sz w:val="28"/>
          <w:szCs w:val="28"/>
          <w:shd w:val="clear" w:color="auto" w:fill="FFFFFF"/>
          <w:lang w:val="ru-RU"/>
        </w:rPr>
      </w:pPr>
      <w:r w:rsidRPr="00CE4358">
        <w:rPr>
          <w:rFonts w:ascii="Times New Roman" w:hAnsi="Times New Roman" w:cs="Times New Roman"/>
          <w:color w:val="000000"/>
          <w:sz w:val="28"/>
          <w:szCs w:val="28"/>
          <w:shd w:val="clear" w:color="auto" w:fill="FFFFFF"/>
          <w:lang w:val="ru-RU"/>
        </w:rPr>
        <w:t xml:space="preserve">для развития рынка ипотечного кредитования и привлечения клиентов необходимо, в первую очередь, снижение процентной ставки за счет исключения из нее риска неплатежа. </w:t>
      </w:r>
    </w:p>
    <w:p w14:paraId="76DBC874" w14:textId="7766ECA0" w:rsidR="009F10D0" w:rsidRPr="009F10D0" w:rsidRDefault="009F10D0" w:rsidP="00276529">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CE4358">
        <w:rPr>
          <w:rFonts w:ascii="Times New Roman" w:hAnsi="Times New Roman" w:cs="Times New Roman"/>
          <w:color w:val="000000"/>
          <w:sz w:val="28"/>
          <w:szCs w:val="28"/>
          <w:shd w:val="clear" w:color="auto" w:fill="FFFFFF"/>
        </w:rPr>
        <w:t>Необходимо также внесение ряда изменений и дополнений в некоторые законодательные акты Российской Федерации, направленных на формирование рынка доступного жилья. В настоящий промежуток времени в экономике России наблюдается хоть и постепенное, но улучшение жизнен</w:t>
      </w:r>
      <w:r w:rsidR="00CE4358" w:rsidRPr="00CE4358">
        <w:rPr>
          <w:rFonts w:ascii="Times New Roman" w:hAnsi="Times New Roman" w:cs="Times New Roman"/>
          <w:color w:val="000000"/>
          <w:sz w:val="28"/>
          <w:szCs w:val="28"/>
          <w:shd w:val="clear" w:color="auto" w:fill="FFFFFF"/>
        </w:rPr>
        <w:t>н</w:t>
      </w:r>
      <w:r w:rsidRPr="00CE4358">
        <w:rPr>
          <w:rFonts w:ascii="Times New Roman" w:hAnsi="Times New Roman" w:cs="Times New Roman"/>
          <w:color w:val="000000"/>
          <w:sz w:val="28"/>
          <w:szCs w:val="28"/>
          <w:shd w:val="clear" w:color="auto" w:fill="FFFFFF"/>
        </w:rPr>
        <w:t xml:space="preserve">ого </w:t>
      </w:r>
      <w:r w:rsidRPr="00CE4358">
        <w:rPr>
          <w:rFonts w:ascii="Times New Roman" w:hAnsi="Times New Roman" w:cs="Times New Roman"/>
          <w:color w:val="000000"/>
          <w:sz w:val="28"/>
          <w:szCs w:val="28"/>
          <w:shd w:val="clear" w:color="auto" w:fill="FFFFFF"/>
        </w:rPr>
        <w:lastRenderedPageBreak/>
        <w:t>уровня населения, что дает предпосылки для более оптимистичного взгляда в будущее</w:t>
      </w:r>
      <w:r w:rsidR="00CE4358" w:rsidRPr="00CE4358">
        <w:rPr>
          <w:rFonts w:ascii="Times New Roman" w:hAnsi="Times New Roman" w:cs="Times New Roman"/>
          <w:color w:val="000000"/>
          <w:sz w:val="28"/>
          <w:szCs w:val="28"/>
          <w:shd w:val="clear" w:color="auto" w:fill="FFFFFF"/>
          <w:vertAlign w:val="superscript"/>
        </w:rPr>
        <w:footnoteReference w:id="53"/>
      </w:r>
      <w:r w:rsidRPr="00CE4358">
        <w:rPr>
          <w:rFonts w:ascii="Times New Roman" w:hAnsi="Times New Roman" w:cs="Times New Roman"/>
          <w:color w:val="000000"/>
          <w:sz w:val="28"/>
          <w:szCs w:val="28"/>
          <w:shd w:val="clear" w:color="auto" w:fill="FFFFFF"/>
        </w:rPr>
        <w:t>.</w:t>
      </w:r>
    </w:p>
    <w:p w14:paraId="2C630FBA" w14:textId="672C62D7" w:rsidR="00542824" w:rsidRDefault="00276529" w:rsidP="00542824">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кредитной системы нашей страны есть все шансы стать лучшие версией из всех возможных, но д</w:t>
      </w:r>
      <w:r w:rsidR="00542824">
        <w:rPr>
          <w:rFonts w:ascii="Times New Roman" w:hAnsi="Times New Roman" w:cs="Times New Roman"/>
          <w:color w:val="000000"/>
          <w:sz w:val="28"/>
          <w:szCs w:val="28"/>
          <w:shd w:val="clear" w:color="auto" w:fill="FFFFFF"/>
        </w:rPr>
        <w:t>ля того, чтобы в последующие этапы кредитная система России могла с уверенностью носить звание «регулятор и чемпион», необходимо:</w:t>
      </w:r>
    </w:p>
    <w:p w14:paraId="6F5F2789" w14:textId="77777777" w:rsidR="00542824" w:rsidRPr="005F267A" w:rsidRDefault="00542824" w:rsidP="00542824">
      <w:pPr>
        <w:pStyle w:val="a3"/>
        <w:numPr>
          <w:ilvl w:val="0"/>
          <w:numId w:val="16"/>
        </w:numPr>
        <w:shd w:val="clear" w:color="auto" w:fill="FFFFFF"/>
        <w:spacing w:after="0" w:line="360" w:lineRule="auto"/>
        <w:ind w:left="993" w:hanging="284"/>
        <w:jc w:val="both"/>
        <w:rPr>
          <w:rFonts w:ascii="Times New Roman" w:hAnsi="Times New Roman" w:cs="Times New Roman"/>
          <w:color w:val="000000"/>
          <w:sz w:val="28"/>
          <w:szCs w:val="28"/>
          <w:shd w:val="clear" w:color="auto" w:fill="FFFFFF"/>
          <w:lang w:val="ru-RU"/>
        </w:rPr>
      </w:pPr>
      <w:r w:rsidRPr="005F267A">
        <w:rPr>
          <w:rFonts w:ascii="Times New Roman" w:hAnsi="Times New Roman" w:cs="Times New Roman"/>
          <w:color w:val="000000"/>
          <w:sz w:val="28"/>
          <w:szCs w:val="28"/>
          <w:shd w:val="clear" w:color="auto" w:fill="FFFFFF"/>
          <w:lang w:val="ru-RU"/>
        </w:rPr>
        <w:t>Выделить кредитную и долговую политику как продукт кредитной системы в рамках концепции устойчивого развития экономической си</w:t>
      </w:r>
      <w:r>
        <w:rPr>
          <w:rFonts w:ascii="Times New Roman" w:hAnsi="Times New Roman" w:cs="Times New Roman"/>
          <w:color w:val="000000"/>
          <w:sz w:val="28"/>
          <w:szCs w:val="28"/>
          <w:shd w:val="clear" w:color="auto" w:fill="FFFFFF"/>
          <w:lang w:val="ru-RU"/>
        </w:rPr>
        <w:t>ст</w:t>
      </w:r>
      <w:r w:rsidRPr="005F267A">
        <w:rPr>
          <w:rFonts w:ascii="Times New Roman" w:hAnsi="Times New Roman" w:cs="Times New Roman"/>
          <w:color w:val="000000"/>
          <w:sz w:val="28"/>
          <w:szCs w:val="28"/>
          <w:shd w:val="clear" w:color="auto" w:fill="FFFFFF"/>
          <w:lang w:val="ru-RU"/>
        </w:rPr>
        <w:t>емы;</w:t>
      </w:r>
    </w:p>
    <w:p w14:paraId="307CB239" w14:textId="77777777" w:rsidR="00542824" w:rsidRPr="005F267A" w:rsidRDefault="00542824" w:rsidP="00542824">
      <w:pPr>
        <w:pStyle w:val="a3"/>
        <w:numPr>
          <w:ilvl w:val="0"/>
          <w:numId w:val="16"/>
        </w:numPr>
        <w:shd w:val="clear" w:color="auto" w:fill="FFFFFF"/>
        <w:spacing w:after="0" w:line="360" w:lineRule="auto"/>
        <w:ind w:left="993" w:hanging="284"/>
        <w:jc w:val="both"/>
        <w:rPr>
          <w:rFonts w:ascii="Times New Roman" w:hAnsi="Times New Roman" w:cs="Times New Roman"/>
          <w:color w:val="000000"/>
          <w:sz w:val="28"/>
          <w:szCs w:val="28"/>
          <w:shd w:val="clear" w:color="auto" w:fill="FFFFFF"/>
          <w:lang w:val="ru-RU"/>
        </w:rPr>
      </w:pPr>
      <w:r w:rsidRPr="005F267A">
        <w:rPr>
          <w:rFonts w:ascii="Times New Roman" w:hAnsi="Times New Roman" w:cs="Times New Roman"/>
          <w:color w:val="000000"/>
          <w:sz w:val="28"/>
          <w:szCs w:val="28"/>
          <w:shd w:val="clear" w:color="auto" w:fill="FFFFFF"/>
          <w:lang w:val="ru-RU"/>
        </w:rPr>
        <w:t>Установить нормативы кредита и процента как аспектов рентабельности кредитуемого меро</w:t>
      </w:r>
      <w:r>
        <w:rPr>
          <w:rFonts w:ascii="Times New Roman" w:hAnsi="Times New Roman" w:cs="Times New Roman"/>
          <w:color w:val="000000"/>
          <w:sz w:val="28"/>
          <w:szCs w:val="28"/>
          <w:shd w:val="clear" w:color="auto" w:fill="FFFFFF"/>
          <w:lang w:val="ru-RU"/>
        </w:rPr>
        <w:t>приятия</w:t>
      </w:r>
      <w:r w:rsidRPr="005F267A">
        <w:rPr>
          <w:rFonts w:ascii="Times New Roman" w:hAnsi="Times New Roman" w:cs="Times New Roman"/>
          <w:color w:val="000000"/>
          <w:sz w:val="28"/>
          <w:szCs w:val="28"/>
          <w:shd w:val="clear" w:color="auto" w:fill="FFFFFF"/>
          <w:lang w:val="ru-RU"/>
        </w:rPr>
        <w:t xml:space="preserve"> и общеэкономических индикаторов;</w:t>
      </w:r>
    </w:p>
    <w:p w14:paraId="3ACE0D7F" w14:textId="77777777" w:rsidR="00542824" w:rsidRPr="00A83753" w:rsidRDefault="00542824" w:rsidP="00542824">
      <w:pPr>
        <w:pStyle w:val="a3"/>
        <w:numPr>
          <w:ilvl w:val="0"/>
          <w:numId w:val="16"/>
        </w:numPr>
        <w:shd w:val="clear" w:color="auto" w:fill="FFFFFF"/>
        <w:spacing w:after="0" w:line="360" w:lineRule="auto"/>
        <w:ind w:left="993" w:hanging="284"/>
        <w:jc w:val="both"/>
        <w:rPr>
          <w:rFonts w:ascii="Times New Roman" w:hAnsi="Times New Roman" w:cs="Times New Roman"/>
          <w:color w:val="000000"/>
          <w:sz w:val="28"/>
          <w:szCs w:val="28"/>
          <w:shd w:val="clear" w:color="auto" w:fill="FFFFFF"/>
          <w:lang w:val="ru-RU"/>
        </w:rPr>
      </w:pPr>
      <w:r w:rsidRPr="00A83753">
        <w:rPr>
          <w:rFonts w:ascii="Times New Roman" w:hAnsi="Times New Roman" w:cs="Times New Roman"/>
          <w:color w:val="000000"/>
          <w:sz w:val="28"/>
          <w:szCs w:val="28"/>
          <w:shd w:val="clear" w:color="auto" w:fill="FFFFFF"/>
          <w:lang w:val="ru-RU"/>
        </w:rPr>
        <w:t>Развивать инфраструктуру кредитной системы в виде денежно-финансового рынка и платежной инфраструктуры;</w:t>
      </w:r>
    </w:p>
    <w:p w14:paraId="0DE8A458" w14:textId="4290A22C" w:rsidR="00542824" w:rsidRPr="00276529" w:rsidRDefault="00542824" w:rsidP="00542824">
      <w:pPr>
        <w:pStyle w:val="a3"/>
        <w:numPr>
          <w:ilvl w:val="0"/>
          <w:numId w:val="16"/>
        </w:numPr>
        <w:shd w:val="clear" w:color="auto" w:fill="FFFFFF"/>
        <w:spacing w:after="0" w:line="360" w:lineRule="auto"/>
        <w:ind w:left="993" w:hanging="284"/>
        <w:jc w:val="both"/>
        <w:rPr>
          <w:rFonts w:ascii="Times New Roman" w:eastAsia="Times New Roman" w:hAnsi="Times New Roman" w:cs="Times New Roman"/>
          <w:color w:val="000000"/>
          <w:sz w:val="28"/>
          <w:szCs w:val="28"/>
          <w:lang w:val="ru-RU" w:eastAsia="ru-RU"/>
        </w:rPr>
      </w:pPr>
      <w:r w:rsidRPr="00A83753">
        <w:rPr>
          <w:rFonts w:ascii="Times New Roman" w:hAnsi="Times New Roman" w:cs="Times New Roman"/>
          <w:color w:val="000000"/>
          <w:sz w:val="28"/>
          <w:szCs w:val="28"/>
          <w:shd w:val="clear" w:color="auto" w:fill="FFFFFF"/>
          <w:lang w:val="ru-RU"/>
        </w:rPr>
        <w:t>Нацелиться на опережающее развитие и создание банков-чемпионов</w:t>
      </w:r>
      <w:r>
        <w:rPr>
          <w:rStyle w:val="aa"/>
          <w:rFonts w:ascii="Times New Roman" w:hAnsi="Times New Roman" w:cs="Times New Roman"/>
          <w:color w:val="000000"/>
          <w:sz w:val="28"/>
          <w:szCs w:val="28"/>
          <w:shd w:val="clear" w:color="auto" w:fill="FFFFFF"/>
        </w:rPr>
        <w:footnoteReference w:id="54"/>
      </w:r>
      <w:r w:rsidRPr="00A83753">
        <w:rPr>
          <w:rFonts w:ascii="Times New Roman" w:hAnsi="Times New Roman" w:cs="Times New Roman"/>
          <w:color w:val="000000"/>
          <w:sz w:val="28"/>
          <w:szCs w:val="28"/>
          <w:shd w:val="clear" w:color="auto" w:fill="FFFFFF"/>
          <w:lang w:val="ru-RU"/>
        </w:rPr>
        <w:t>.</w:t>
      </w:r>
    </w:p>
    <w:p w14:paraId="41AA4920" w14:textId="2F03DECD" w:rsidR="00276529" w:rsidRDefault="00276529" w:rsidP="005702F8">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рассматривать основные направления в области корректировки функционирования кредитной системы РФ, то, на наш взгляд, можно выделить следующие моменты:</w:t>
      </w:r>
    </w:p>
    <w:p w14:paraId="14434891" w14:textId="77777777" w:rsidR="00276529" w:rsidRPr="00B92DBE" w:rsidRDefault="00276529" w:rsidP="00276529">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B92DBE">
        <w:rPr>
          <w:rFonts w:ascii="Times New Roman" w:eastAsia="Times New Roman" w:hAnsi="Times New Roman" w:cs="Times New Roman"/>
          <w:color w:val="000000"/>
          <w:sz w:val="28"/>
          <w:szCs w:val="28"/>
          <w:lang w:val="ru-RU" w:eastAsia="ru-RU"/>
        </w:rPr>
        <w:t xml:space="preserve">укрепление доверия общества и бизнеса к банковской системе, которое должно сформироваться как итог проводимых государством действий по стабилизации политической и экономической ситуации в стране; </w:t>
      </w:r>
    </w:p>
    <w:p w14:paraId="6814ED68" w14:textId="77777777" w:rsidR="001578F4" w:rsidRPr="001578F4" w:rsidRDefault="00276529" w:rsidP="004873A3">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1578F4">
        <w:rPr>
          <w:rFonts w:ascii="Times New Roman" w:eastAsia="Times New Roman" w:hAnsi="Times New Roman" w:cs="Times New Roman"/>
          <w:color w:val="000000"/>
          <w:sz w:val="28"/>
          <w:szCs w:val="28"/>
          <w:lang w:val="ru-RU" w:eastAsia="ru-RU"/>
        </w:rPr>
        <w:t>повышение доступности кредитов как залога экономического развития страны в целом;</w:t>
      </w:r>
    </w:p>
    <w:p w14:paraId="7C4164F4" w14:textId="6B098A8B" w:rsidR="00276529" w:rsidRPr="001578F4" w:rsidRDefault="00276529" w:rsidP="004873A3">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1578F4">
        <w:rPr>
          <w:rFonts w:ascii="Times New Roman" w:eastAsia="Times New Roman" w:hAnsi="Times New Roman" w:cs="Times New Roman"/>
          <w:color w:val="000000"/>
          <w:sz w:val="28"/>
          <w:szCs w:val="28"/>
          <w:lang w:val="ru-RU" w:eastAsia="ru-RU"/>
        </w:rPr>
        <w:lastRenderedPageBreak/>
        <w:t xml:space="preserve">повышение привлекательности и увеличение финансовых потоков в те отрасли народного хозяйства, которые являются важными и приоритетными для экономики страны; </w:t>
      </w:r>
    </w:p>
    <w:p w14:paraId="38775460" w14:textId="77777777" w:rsidR="00276529" w:rsidRPr="00B92DBE" w:rsidRDefault="00276529" w:rsidP="00276529">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B92DBE">
        <w:rPr>
          <w:rFonts w:ascii="Times New Roman" w:eastAsia="Times New Roman" w:hAnsi="Times New Roman" w:cs="Times New Roman"/>
          <w:color w:val="000000"/>
          <w:sz w:val="28"/>
          <w:szCs w:val="28"/>
          <w:lang w:val="ru-RU" w:eastAsia="ru-RU"/>
        </w:rPr>
        <w:t xml:space="preserve">поиск решений, сокращающих банковские риски в целях стимулирования банковского кредитования малого и среднего бизнеса; </w:t>
      </w:r>
    </w:p>
    <w:p w14:paraId="42872DD2" w14:textId="4B2AB984" w:rsidR="00276529" w:rsidRPr="00276529" w:rsidRDefault="00276529" w:rsidP="00276529">
      <w:pPr>
        <w:pStyle w:val="a3"/>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76529">
        <w:rPr>
          <w:rFonts w:ascii="Times New Roman" w:eastAsia="Times New Roman" w:hAnsi="Times New Roman" w:cs="Times New Roman"/>
          <w:color w:val="000000"/>
          <w:sz w:val="28"/>
          <w:szCs w:val="28"/>
          <w:lang w:val="ru-RU" w:eastAsia="ru-RU"/>
        </w:rPr>
        <w:t>развитие конкуренции в финансовой сфере и равномерному распределению и обеспечению доступности финансовых услуг для всех категорий потребителей</w:t>
      </w:r>
      <w:r>
        <w:rPr>
          <w:rFonts w:ascii="Times New Roman" w:eastAsia="Times New Roman" w:hAnsi="Times New Roman" w:cs="Times New Roman"/>
          <w:color w:val="000000"/>
          <w:sz w:val="28"/>
          <w:szCs w:val="28"/>
          <w:lang w:val="ru-RU" w:eastAsia="ru-RU"/>
        </w:rPr>
        <w:t>.</w:t>
      </w:r>
    </w:p>
    <w:p w14:paraId="58F252C5" w14:textId="2B70974A" w:rsidR="00542824" w:rsidRDefault="009E05CB" w:rsidP="00811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подводя итог данного параграфа, необходимо отметить, что успешное функционирование кредитной системы является залогом успешной и стабильной экономики России, это зависит и от устойчивости, и от эластичности кредитной системы. Поэтому для решения данного вопроса необходимо заниматься сплочением усилий государства, представителей кредитной сферы, а также население. </w:t>
      </w:r>
    </w:p>
    <w:p w14:paraId="1968B6BF" w14:textId="05E492D0" w:rsidR="0081180F" w:rsidRDefault="0081180F"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главе второй были проанализированы основные этапы развития конкретно российской кредитной системы, изучены текущие показатели, характеризующие актуальное состояние кредитной системы РФ, а также рассмотрены перспективы и назревшие проблемы в этой отрасли. Для достижения кредитной системой РФ новых, более позитивных результатов, необходимо объединять силы государства, представителей банков и населения для решения уже возникнувших проблем, а также недопущения образования новых.</w:t>
      </w:r>
    </w:p>
    <w:p w14:paraId="2CE0FBD9" w14:textId="4E2A75D8"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4DF7BA48" w14:textId="33B23BB1"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57A8BF7B" w14:textId="7FC6A4C7"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02AC50FF" w14:textId="27ABECED"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09AD12F9" w14:textId="4FBDA0E4"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38D21AC7" w14:textId="6F5A16DD"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6E2BFC91" w14:textId="28853040"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1898DE8B" w14:textId="3B9E456D" w:rsidR="001578F4" w:rsidRDefault="001578F4" w:rsidP="0081180F">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p>
    <w:p w14:paraId="61367A56" w14:textId="1CE00608" w:rsidR="003A2CD6" w:rsidRPr="005139C2" w:rsidRDefault="001578F4" w:rsidP="005139C2">
      <w:pPr>
        <w:pStyle w:val="1"/>
        <w:spacing w:line="360" w:lineRule="auto"/>
        <w:jc w:val="center"/>
        <w:rPr>
          <w:rFonts w:ascii="Times New Roman" w:hAnsi="Times New Roman" w:cs="Times New Roman"/>
          <w:b/>
          <w:bCs/>
          <w:color w:val="000000" w:themeColor="text1"/>
          <w:sz w:val="22"/>
          <w:szCs w:val="22"/>
        </w:rPr>
      </w:pPr>
      <w:bookmarkStart w:id="133" w:name="_Toc120490106"/>
      <w:r w:rsidRPr="005139C2">
        <w:rPr>
          <w:rFonts w:ascii="Times New Roman" w:hAnsi="Times New Roman" w:cs="Times New Roman"/>
          <w:b/>
          <w:bCs/>
          <w:color w:val="000000" w:themeColor="text1"/>
          <w:sz w:val="28"/>
          <w:szCs w:val="28"/>
          <w:lang w:eastAsia="ru-RU"/>
        </w:rPr>
        <w:lastRenderedPageBreak/>
        <w:t>ЗАКЛЮЧЕНИЕ</w:t>
      </w:r>
      <w:bookmarkEnd w:id="133"/>
    </w:p>
    <w:p w14:paraId="7AC12B36" w14:textId="2440E329" w:rsidR="00B342B1" w:rsidRPr="00600D20" w:rsidRDefault="00B342B1" w:rsidP="00600D20">
      <w:pPr>
        <w:pStyle w:val="a3"/>
        <w:spacing w:after="0" w:line="360" w:lineRule="auto"/>
        <w:ind w:left="0" w:firstLine="708"/>
        <w:jc w:val="both"/>
        <w:rPr>
          <w:rFonts w:ascii="Times New Roman" w:eastAsiaTheme="majorEastAsia" w:hAnsi="Times New Roman" w:cs="Times New Roman"/>
          <w:sz w:val="28"/>
          <w:szCs w:val="28"/>
          <w:lang w:val="ru-RU"/>
        </w:rPr>
      </w:pPr>
      <w:r w:rsidRPr="00600D20">
        <w:rPr>
          <w:rFonts w:ascii="Times New Roman" w:eastAsiaTheme="majorEastAsia" w:hAnsi="Times New Roman" w:cs="Times New Roman"/>
          <w:sz w:val="28"/>
          <w:szCs w:val="28"/>
          <w:lang w:val="ru-RU"/>
        </w:rPr>
        <w:t xml:space="preserve">В </w:t>
      </w:r>
      <w:r w:rsidRPr="00600D20">
        <w:rPr>
          <w:rFonts w:ascii="Times New Roman" w:eastAsiaTheme="majorEastAsia" w:hAnsi="Times New Roman" w:cs="Times New Roman"/>
          <w:sz w:val="28"/>
          <w:szCs w:val="28"/>
          <w:lang w:val="ru-RU"/>
        </w:rPr>
        <w:t xml:space="preserve">результате работы удалось прийти к следующим выводам: </w:t>
      </w:r>
    </w:p>
    <w:p w14:paraId="42C1A441" w14:textId="362C74E3" w:rsidR="00600D20" w:rsidRPr="0072543E" w:rsidRDefault="00600D20" w:rsidP="0072543E">
      <w:pPr>
        <w:spacing w:after="0" w:line="360" w:lineRule="auto"/>
        <w:ind w:left="-10" w:firstLine="718"/>
        <w:jc w:val="both"/>
        <w:rPr>
          <w:rFonts w:ascii="Times New Roman" w:eastAsiaTheme="majorEastAsia" w:hAnsi="Times New Roman" w:cs="Times New Roman"/>
          <w:sz w:val="28"/>
          <w:szCs w:val="28"/>
        </w:rPr>
      </w:pPr>
      <w:r w:rsidRPr="0072543E">
        <w:rPr>
          <w:rFonts w:ascii="Times New Roman" w:eastAsiaTheme="majorEastAsia" w:hAnsi="Times New Roman" w:cs="Times New Roman"/>
          <w:b/>
          <w:bCs/>
          <w:sz w:val="28"/>
          <w:szCs w:val="28"/>
        </w:rPr>
        <w:t>Кредитная система</w:t>
      </w:r>
      <w:r w:rsidRPr="0072543E">
        <w:rPr>
          <w:rFonts w:ascii="Times New Roman" w:eastAsiaTheme="majorEastAsia" w:hAnsi="Times New Roman" w:cs="Times New Roman"/>
          <w:sz w:val="28"/>
          <w:szCs w:val="28"/>
        </w:rPr>
        <w:t xml:space="preserve"> – это совокупность кредитных организаций, финансовых институтов, выполняющих отдельные кредитные операции, правовых норм, регулирующих их деятельность и устанавливающих порядок взаимосвязи с другими хозяйствующими субъектами.</w:t>
      </w:r>
    </w:p>
    <w:p w14:paraId="350D6005" w14:textId="77777777" w:rsidR="0072543E" w:rsidRDefault="00600D20" w:rsidP="0072543E">
      <w:pPr>
        <w:spacing w:after="0" w:line="360" w:lineRule="auto"/>
        <w:ind w:left="-10" w:firstLine="718"/>
        <w:jc w:val="both"/>
        <w:rPr>
          <w:rFonts w:ascii="Times New Roman" w:eastAsiaTheme="majorEastAsia" w:hAnsi="Times New Roman" w:cs="Times New Roman"/>
          <w:sz w:val="28"/>
          <w:szCs w:val="28"/>
        </w:rPr>
      </w:pPr>
      <w:r w:rsidRPr="0072543E">
        <w:rPr>
          <w:rFonts w:ascii="Times New Roman" w:eastAsiaTheme="majorEastAsia" w:hAnsi="Times New Roman" w:cs="Times New Roman"/>
          <w:sz w:val="28"/>
          <w:szCs w:val="28"/>
        </w:rPr>
        <w:t xml:space="preserve">Термин «кредитная система» складывается из </w:t>
      </w:r>
      <w:r w:rsidRPr="0072543E">
        <w:rPr>
          <w:rFonts w:ascii="Times New Roman" w:eastAsiaTheme="majorEastAsia" w:hAnsi="Times New Roman" w:cs="Times New Roman"/>
          <w:b/>
          <w:bCs/>
          <w:sz w:val="28"/>
          <w:szCs w:val="28"/>
        </w:rPr>
        <w:t>двух групп компонентов</w:t>
      </w:r>
      <w:r w:rsidRPr="0072543E">
        <w:rPr>
          <w:rFonts w:ascii="Times New Roman" w:eastAsiaTheme="majorEastAsia" w:hAnsi="Times New Roman" w:cs="Times New Roman"/>
          <w:sz w:val="28"/>
          <w:szCs w:val="28"/>
        </w:rPr>
        <w:t xml:space="preserve">: функциональных – совокупность кредитных отношений, форм и методов кредитования, и институциональных – совокупность кредитно-финансовых учреждений, которые аккумулируют свободные денежные средства и предоставляют их в ссуду. </w:t>
      </w:r>
    </w:p>
    <w:p w14:paraId="5DB87CE5" w14:textId="4FACD8FE" w:rsidR="0072543E" w:rsidRPr="0072543E" w:rsidRDefault="00017A58" w:rsidP="0072543E">
      <w:pPr>
        <w:spacing w:after="0" w:line="360" w:lineRule="auto"/>
        <w:ind w:left="-10" w:firstLine="718"/>
        <w:jc w:val="both"/>
        <w:rPr>
          <w:rFonts w:ascii="Times New Roman" w:eastAsiaTheme="majorEastAsia" w:hAnsi="Times New Roman" w:cs="Times New Roman"/>
          <w:sz w:val="28"/>
          <w:szCs w:val="28"/>
        </w:rPr>
      </w:pPr>
      <w:r w:rsidRPr="0072543E">
        <w:rPr>
          <w:rFonts w:ascii="Times New Roman CYR" w:eastAsiaTheme="minorEastAsia" w:hAnsi="Times New Roman CYR" w:cs="Times New Roman CYR"/>
          <w:sz w:val="28"/>
          <w:szCs w:val="28"/>
          <w:lang w:eastAsia="ru-RU"/>
        </w:rPr>
        <w:t xml:space="preserve">Исторически выделяют </w:t>
      </w:r>
      <w:r w:rsidRPr="0072543E">
        <w:rPr>
          <w:rFonts w:ascii="Times New Roman CYR" w:eastAsiaTheme="minorEastAsia" w:hAnsi="Times New Roman CYR" w:cs="Times New Roman CYR"/>
          <w:b/>
          <w:bCs/>
          <w:sz w:val="28"/>
          <w:szCs w:val="28"/>
          <w:lang w:eastAsia="ru-RU"/>
        </w:rPr>
        <w:t>три этапа развития и становления</w:t>
      </w:r>
      <w:r w:rsidRPr="0072543E">
        <w:rPr>
          <w:rFonts w:ascii="Times New Roman CYR" w:eastAsiaTheme="minorEastAsia" w:hAnsi="Times New Roman CYR" w:cs="Times New Roman CYR"/>
          <w:sz w:val="28"/>
          <w:szCs w:val="28"/>
          <w:lang w:eastAsia="ru-RU"/>
        </w:rPr>
        <w:t xml:space="preserve"> кредитной системы</w:t>
      </w:r>
      <w:r w:rsidR="0072543E" w:rsidRPr="0072543E">
        <w:rPr>
          <w:rFonts w:ascii="Times New Roman CYR" w:eastAsiaTheme="minorEastAsia" w:hAnsi="Times New Roman CYR" w:cs="Times New Roman CYR"/>
          <w:sz w:val="28"/>
          <w:szCs w:val="28"/>
          <w:lang w:eastAsia="ru-RU"/>
        </w:rPr>
        <w:t>:</w:t>
      </w:r>
    </w:p>
    <w:p w14:paraId="4434EC41" w14:textId="680688BC" w:rsidR="00EC629F" w:rsidRPr="0072543E" w:rsidRDefault="00EC629F" w:rsidP="0072543E">
      <w:pPr>
        <w:pStyle w:val="a3"/>
        <w:widowControl w:val="0"/>
        <w:numPr>
          <w:ilvl w:val="0"/>
          <w:numId w:val="43"/>
        </w:numPr>
        <w:autoSpaceDE w:val="0"/>
        <w:autoSpaceDN w:val="0"/>
        <w:adjustRightInd w:val="0"/>
        <w:spacing w:after="0" w:line="360" w:lineRule="auto"/>
        <w:jc w:val="both"/>
        <w:rPr>
          <w:rFonts w:ascii="Times New Roman" w:hAnsi="Times New Roman" w:cs="Times New Roman"/>
          <w:sz w:val="28"/>
          <w:szCs w:val="28"/>
        </w:rPr>
      </w:pPr>
      <w:r w:rsidRPr="0072543E">
        <w:rPr>
          <w:rFonts w:ascii="Times New Roman" w:hAnsi="Times New Roman" w:cs="Times New Roman"/>
          <w:sz w:val="28"/>
          <w:szCs w:val="28"/>
          <w:lang w:val="ru-RU"/>
        </w:rPr>
        <w:t xml:space="preserve">Первый этап – зарождение кредитных отношений. </w:t>
      </w:r>
      <w:proofErr w:type="spellStart"/>
      <w:r w:rsidRPr="0072543E">
        <w:rPr>
          <w:rFonts w:ascii="Times New Roman" w:hAnsi="Times New Roman" w:cs="Times New Roman"/>
          <w:sz w:val="28"/>
          <w:szCs w:val="28"/>
        </w:rPr>
        <w:t>Толчком</w:t>
      </w:r>
      <w:proofErr w:type="spellEnd"/>
      <w:r w:rsidRPr="0072543E">
        <w:rPr>
          <w:rFonts w:ascii="Times New Roman" w:hAnsi="Times New Roman" w:cs="Times New Roman"/>
          <w:sz w:val="28"/>
          <w:szCs w:val="28"/>
        </w:rPr>
        <w:t xml:space="preserve"> </w:t>
      </w:r>
      <w:proofErr w:type="spellStart"/>
      <w:r w:rsidRPr="0072543E">
        <w:rPr>
          <w:rFonts w:ascii="Times New Roman" w:hAnsi="Times New Roman" w:cs="Times New Roman"/>
          <w:sz w:val="28"/>
          <w:szCs w:val="28"/>
        </w:rPr>
        <w:t>для</w:t>
      </w:r>
      <w:proofErr w:type="spellEnd"/>
      <w:r w:rsidRPr="0072543E">
        <w:rPr>
          <w:rFonts w:ascii="Times New Roman" w:hAnsi="Times New Roman" w:cs="Times New Roman"/>
          <w:sz w:val="28"/>
          <w:szCs w:val="28"/>
        </w:rPr>
        <w:t xml:space="preserve"> </w:t>
      </w:r>
      <w:proofErr w:type="spellStart"/>
      <w:r w:rsidRPr="0072543E">
        <w:rPr>
          <w:rFonts w:ascii="Times New Roman" w:hAnsi="Times New Roman" w:cs="Times New Roman"/>
          <w:sz w:val="28"/>
          <w:szCs w:val="28"/>
        </w:rPr>
        <w:t>возникновения</w:t>
      </w:r>
      <w:proofErr w:type="spellEnd"/>
      <w:r w:rsidRPr="0072543E">
        <w:rPr>
          <w:rFonts w:ascii="Times New Roman" w:hAnsi="Times New Roman" w:cs="Times New Roman"/>
          <w:sz w:val="28"/>
          <w:szCs w:val="28"/>
        </w:rPr>
        <w:t xml:space="preserve"> </w:t>
      </w:r>
      <w:proofErr w:type="spellStart"/>
      <w:r w:rsidRPr="0072543E">
        <w:rPr>
          <w:rFonts w:ascii="Times New Roman" w:hAnsi="Times New Roman" w:cs="Times New Roman"/>
          <w:sz w:val="28"/>
          <w:szCs w:val="28"/>
        </w:rPr>
        <w:t>кредитных</w:t>
      </w:r>
      <w:proofErr w:type="spellEnd"/>
      <w:r w:rsidRPr="0072543E">
        <w:rPr>
          <w:rFonts w:ascii="Times New Roman" w:hAnsi="Times New Roman" w:cs="Times New Roman"/>
          <w:sz w:val="28"/>
          <w:szCs w:val="28"/>
        </w:rPr>
        <w:t xml:space="preserve"> отношений и рынков стал переход от натурального к товарному хозяйству. </w:t>
      </w:r>
    </w:p>
    <w:p w14:paraId="50E6A5C5" w14:textId="60C01DDE" w:rsidR="00EC629F" w:rsidRPr="0072543E" w:rsidRDefault="00EC629F" w:rsidP="0072543E">
      <w:pPr>
        <w:pStyle w:val="a3"/>
        <w:numPr>
          <w:ilvl w:val="0"/>
          <w:numId w:val="43"/>
        </w:numPr>
        <w:shd w:val="clear" w:color="auto" w:fill="FFFFFF"/>
        <w:spacing w:after="0" w:line="360" w:lineRule="auto"/>
        <w:jc w:val="both"/>
        <w:rPr>
          <w:rFonts w:ascii="Times New Roman" w:hAnsi="Times New Roman" w:cs="Times New Roman"/>
          <w:sz w:val="28"/>
          <w:szCs w:val="28"/>
        </w:rPr>
      </w:pPr>
      <w:r w:rsidRPr="0072543E">
        <w:rPr>
          <w:rFonts w:ascii="Times New Roman" w:hAnsi="Times New Roman" w:cs="Times New Roman"/>
          <w:sz w:val="28"/>
          <w:szCs w:val="28"/>
        </w:rPr>
        <w:t>Второй этап исторического развития кредитных отношений и рынков - их становление. На данном этапе произошло дальнейшее развитие товарного кредитования.</w:t>
      </w:r>
      <w:r w:rsidR="00017A58" w:rsidRPr="0072543E">
        <w:rPr>
          <w:rFonts w:ascii="Times New Roman" w:hAnsi="Times New Roman" w:cs="Times New Roman"/>
          <w:sz w:val="28"/>
          <w:szCs w:val="28"/>
        </w:rPr>
        <w:t xml:space="preserve"> Именно в это время возникает </w:t>
      </w:r>
      <w:r w:rsidRPr="0072543E">
        <w:rPr>
          <w:rFonts w:ascii="Times New Roman" w:hAnsi="Times New Roman" w:cs="Times New Roman"/>
          <w:sz w:val="28"/>
          <w:szCs w:val="28"/>
        </w:rPr>
        <w:t xml:space="preserve">более сложная форма кредитных отношений – кредитные отношения с участием посредника; возродился и стал набирать силу банковский промысел, который постепенно перерастал в сложноорганизованный вид банковского предпринимательства. </w:t>
      </w:r>
    </w:p>
    <w:p w14:paraId="18D76D39" w14:textId="4C3F59D1" w:rsidR="00EC629F" w:rsidRPr="0072543E" w:rsidRDefault="00EC629F" w:rsidP="0072543E">
      <w:pPr>
        <w:pStyle w:val="a3"/>
        <w:numPr>
          <w:ilvl w:val="0"/>
          <w:numId w:val="43"/>
        </w:numPr>
        <w:shd w:val="clear" w:color="auto" w:fill="FFFFFF"/>
        <w:spacing w:after="0" w:line="360" w:lineRule="auto"/>
        <w:jc w:val="both"/>
        <w:rPr>
          <w:rFonts w:ascii="Times New Roman" w:hAnsi="Times New Roman" w:cs="Times New Roman"/>
          <w:sz w:val="28"/>
          <w:szCs w:val="28"/>
        </w:rPr>
      </w:pPr>
      <w:r w:rsidRPr="0072543E">
        <w:rPr>
          <w:rFonts w:ascii="Times New Roman" w:hAnsi="Times New Roman" w:cs="Times New Roman"/>
          <w:sz w:val="28"/>
          <w:szCs w:val="28"/>
        </w:rPr>
        <w:t xml:space="preserve">Третий этап эволюции кредита – переход к регулируемым кредитным отношениям. </w:t>
      </w:r>
      <w:r w:rsidR="00017A58" w:rsidRPr="0072543E">
        <w:rPr>
          <w:rFonts w:ascii="Times New Roman" w:hAnsi="Times New Roman" w:cs="Times New Roman"/>
          <w:sz w:val="28"/>
          <w:szCs w:val="28"/>
        </w:rPr>
        <w:t xml:space="preserve">Его отличаются те положения, что в это время </w:t>
      </w:r>
      <w:r w:rsidRPr="0072543E">
        <w:rPr>
          <w:rFonts w:ascii="Times New Roman" w:hAnsi="Times New Roman" w:cs="Times New Roman"/>
          <w:sz w:val="28"/>
          <w:szCs w:val="28"/>
        </w:rPr>
        <w:t>кредитные отношения опосредуют все экономические процессы, проникают в денежное обращение, сферу обмена, производства и потребления, международные отношения</w:t>
      </w:r>
      <w:r w:rsidR="00017A58" w:rsidRPr="0072543E">
        <w:rPr>
          <w:rFonts w:ascii="Times New Roman" w:hAnsi="Times New Roman" w:cs="Times New Roman"/>
          <w:sz w:val="28"/>
          <w:szCs w:val="28"/>
        </w:rPr>
        <w:t xml:space="preserve">, а </w:t>
      </w:r>
      <w:r w:rsidRPr="0072543E">
        <w:rPr>
          <w:rFonts w:ascii="Times New Roman" w:hAnsi="Times New Roman" w:cs="Times New Roman"/>
          <w:sz w:val="28"/>
          <w:szCs w:val="28"/>
        </w:rPr>
        <w:t>все хозяйствующие субъекты, население и государство становятся заемщиками и кредиторами одновременно</w:t>
      </w:r>
      <w:r w:rsidR="0072543E" w:rsidRPr="0072543E">
        <w:rPr>
          <w:rFonts w:ascii="Times New Roman" w:hAnsi="Times New Roman" w:cs="Times New Roman"/>
          <w:sz w:val="28"/>
          <w:szCs w:val="28"/>
        </w:rPr>
        <w:t>.</w:t>
      </w:r>
    </w:p>
    <w:p w14:paraId="61E2B8C1" w14:textId="235D9000" w:rsidR="00EC629F" w:rsidRDefault="00017A58" w:rsidP="00EC629F">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w:t>
      </w:r>
      <w:r w:rsidR="00EC629F" w:rsidRPr="008729C9">
        <w:rPr>
          <w:rFonts w:ascii="Times New Roman" w:hAnsi="Times New Roman" w:cs="Times New Roman"/>
          <w:sz w:val="28"/>
          <w:szCs w:val="28"/>
        </w:rPr>
        <w:t>развити</w:t>
      </w:r>
      <w:r>
        <w:rPr>
          <w:rFonts w:ascii="Times New Roman" w:hAnsi="Times New Roman" w:cs="Times New Roman"/>
          <w:sz w:val="28"/>
          <w:szCs w:val="28"/>
        </w:rPr>
        <w:t>и</w:t>
      </w:r>
      <w:r w:rsidR="00EC629F" w:rsidRPr="008729C9">
        <w:rPr>
          <w:rFonts w:ascii="Times New Roman" w:hAnsi="Times New Roman" w:cs="Times New Roman"/>
          <w:sz w:val="28"/>
          <w:szCs w:val="28"/>
        </w:rPr>
        <w:t xml:space="preserve"> кредитных отношений</w:t>
      </w:r>
      <w:r w:rsidR="00EC629F">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w:t>
      </w:r>
      <w:r w:rsidR="00EC629F" w:rsidRPr="008729C9">
        <w:rPr>
          <w:rFonts w:ascii="Times New Roman" w:hAnsi="Times New Roman" w:cs="Times New Roman"/>
          <w:sz w:val="28"/>
          <w:szCs w:val="28"/>
        </w:rPr>
        <w:t xml:space="preserve">регулирование кредитных отношений государством и Центральным банком. Центральные банки активно используют инструменты учетной и дисконтной политики для регулирования экономики. </w:t>
      </w:r>
    </w:p>
    <w:p w14:paraId="25BCD88C" w14:textId="77777777" w:rsidR="00C007DD" w:rsidRDefault="0072543E" w:rsidP="00C007DD">
      <w:pPr>
        <w:shd w:val="clear" w:color="auto" w:fill="FFFFFF"/>
        <w:spacing w:after="0" w:line="360" w:lineRule="auto"/>
        <w:ind w:firstLine="708"/>
        <w:jc w:val="both"/>
        <w:rPr>
          <w:rFonts w:ascii="Times New Roman" w:hAnsi="Times New Roman" w:cs="Times New Roman"/>
          <w:sz w:val="28"/>
          <w:szCs w:val="28"/>
        </w:rPr>
      </w:pPr>
      <w:r>
        <w:rPr>
          <w:rFonts w:ascii="Times New Roman CYR" w:eastAsiaTheme="minorEastAsia" w:hAnsi="Times New Roman CYR" w:cs="Times New Roman CYR"/>
          <w:sz w:val="28"/>
          <w:szCs w:val="28"/>
          <w:lang w:eastAsia="ru-RU"/>
        </w:rPr>
        <w:t xml:space="preserve">В ходе рассмотрения </w:t>
      </w:r>
      <w:r w:rsidRPr="0072543E">
        <w:rPr>
          <w:rFonts w:ascii="Times New Roman CYR" w:eastAsiaTheme="minorEastAsia" w:hAnsi="Times New Roman CYR" w:cs="Times New Roman CYR"/>
          <w:b/>
          <w:bCs/>
          <w:sz w:val="28"/>
          <w:szCs w:val="28"/>
          <w:lang w:eastAsia="ru-RU"/>
        </w:rPr>
        <w:t>основных принципов</w:t>
      </w:r>
      <w:r>
        <w:rPr>
          <w:rFonts w:ascii="Times New Roman CYR" w:eastAsiaTheme="minorEastAsia" w:hAnsi="Times New Roman CYR" w:cs="Times New Roman CYR"/>
          <w:sz w:val="28"/>
          <w:szCs w:val="28"/>
          <w:lang w:eastAsia="ru-RU"/>
        </w:rPr>
        <w:t xml:space="preserve"> функционирования банковских систем были выделены следующие:</w:t>
      </w:r>
      <w:r>
        <w:rPr>
          <w:rFonts w:ascii="Times New Roman CYR" w:eastAsiaTheme="minorEastAsia" w:hAnsi="Times New Roman CYR" w:cs="Times New Roman CYR"/>
          <w:sz w:val="28"/>
          <w:szCs w:val="28"/>
          <w:lang w:eastAsia="ru-RU"/>
        </w:rPr>
        <w:t xml:space="preserve"> </w:t>
      </w:r>
      <w:r w:rsidRPr="00AB185E">
        <w:rPr>
          <w:rFonts w:ascii="Times New Roman" w:hAnsi="Times New Roman" w:cs="Times New Roman"/>
          <w:sz w:val="28"/>
          <w:szCs w:val="28"/>
        </w:rPr>
        <w:t>государственная монополия на организацию банковского дела в стране, создание двухуровневой банковской системы в сочетании с другими небанковскими институтами, единство денежно-кредитной политики в стране, максимальное развитие сети кредитных учреждений, приближение их к местам обслуживания, государственная валютная монополия, автономия Центрального банка.</w:t>
      </w:r>
    </w:p>
    <w:p w14:paraId="2214AEBB" w14:textId="099074D9" w:rsidR="00017A58" w:rsidRDefault="0072543E" w:rsidP="00C10BF3">
      <w:pPr>
        <w:shd w:val="clear" w:color="auto" w:fill="FFFFFF"/>
        <w:spacing w:after="0" w:line="360" w:lineRule="auto"/>
        <w:ind w:firstLine="708"/>
        <w:jc w:val="both"/>
        <w:rPr>
          <w:rFonts w:ascii="Times New Roman" w:hAnsi="Times New Roman" w:cs="Times New Roman"/>
          <w:sz w:val="28"/>
          <w:szCs w:val="28"/>
        </w:rPr>
      </w:pPr>
      <w:r w:rsidRPr="00C007DD">
        <w:rPr>
          <w:rFonts w:ascii="Times New Roman" w:hAnsi="Times New Roman" w:cs="Times New Roman"/>
          <w:sz w:val="28"/>
          <w:szCs w:val="28"/>
        </w:rPr>
        <w:t xml:space="preserve">Согласно наиболее распространенной </w:t>
      </w:r>
      <w:r w:rsidRPr="00D704E0">
        <w:rPr>
          <w:rFonts w:ascii="Times New Roman" w:hAnsi="Times New Roman" w:cs="Times New Roman"/>
          <w:b/>
          <w:bCs/>
          <w:sz w:val="28"/>
          <w:szCs w:val="28"/>
        </w:rPr>
        <w:t>классификации</w:t>
      </w:r>
      <w:r w:rsidRPr="00C007DD">
        <w:rPr>
          <w:rFonts w:ascii="Times New Roman" w:hAnsi="Times New Roman" w:cs="Times New Roman"/>
          <w:sz w:val="28"/>
          <w:szCs w:val="28"/>
        </w:rPr>
        <w:t xml:space="preserve">, определяемой по кредитному механизму, кредитные системы подразделяются на </w:t>
      </w:r>
      <w:r w:rsidR="00C007DD">
        <w:rPr>
          <w:rFonts w:ascii="Times New Roman" w:hAnsi="Times New Roman" w:cs="Times New Roman"/>
          <w:sz w:val="28"/>
          <w:szCs w:val="28"/>
        </w:rPr>
        <w:t>б</w:t>
      </w:r>
      <w:r w:rsidR="00C007DD" w:rsidRPr="00C007DD">
        <w:rPr>
          <w:rFonts w:ascii="Times New Roman" w:hAnsi="Times New Roman" w:cs="Times New Roman"/>
          <w:sz w:val="28"/>
          <w:szCs w:val="28"/>
        </w:rPr>
        <w:t>анк-ориентированные системы</w:t>
      </w:r>
      <w:r w:rsidR="00C007DD">
        <w:rPr>
          <w:rFonts w:ascii="Times New Roman" w:hAnsi="Times New Roman" w:cs="Times New Roman"/>
          <w:sz w:val="28"/>
          <w:szCs w:val="28"/>
        </w:rPr>
        <w:t xml:space="preserve">, </w:t>
      </w:r>
      <w:r w:rsidR="00C007DD" w:rsidRPr="00C007DD">
        <w:rPr>
          <w:rFonts w:ascii="Times New Roman" w:hAnsi="Times New Roman" w:cs="Times New Roman"/>
          <w:sz w:val="28"/>
          <w:szCs w:val="28"/>
        </w:rPr>
        <w:t>системы, ориентированные на рынок ценных бумаг</w:t>
      </w:r>
      <w:r w:rsidR="00C007DD">
        <w:rPr>
          <w:rFonts w:ascii="Times New Roman" w:hAnsi="Times New Roman" w:cs="Times New Roman"/>
          <w:sz w:val="28"/>
          <w:szCs w:val="28"/>
        </w:rPr>
        <w:t xml:space="preserve"> и </w:t>
      </w:r>
      <w:r w:rsidR="00C007DD" w:rsidRPr="00D94393">
        <w:rPr>
          <w:rFonts w:ascii="Times New Roman" w:hAnsi="Times New Roman" w:cs="Times New Roman"/>
          <w:sz w:val="28"/>
          <w:szCs w:val="28"/>
        </w:rPr>
        <w:t>исламские кредитные системы</w:t>
      </w:r>
      <w:r w:rsidR="00C007DD">
        <w:rPr>
          <w:rFonts w:ascii="Times New Roman" w:hAnsi="Times New Roman" w:cs="Times New Roman"/>
          <w:sz w:val="28"/>
          <w:szCs w:val="28"/>
        </w:rPr>
        <w:t>.</w:t>
      </w:r>
    </w:p>
    <w:p w14:paraId="60774A32" w14:textId="77777777" w:rsidR="0072543E" w:rsidRPr="00600D20" w:rsidRDefault="0072543E" w:rsidP="0072543E">
      <w:pPr>
        <w:spacing w:after="0" w:line="360" w:lineRule="auto"/>
        <w:ind w:firstLine="709"/>
        <w:jc w:val="both"/>
        <w:rPr>
          <w:rFonts w:ascii="Times New Roman" w:hAnsi="Times New Roman" w:cs="Times New Roman"/>
          <w:sz w:val="28"/>
          <w:szCs w:val="28"/>
        </w:rPr>
      </w:pPr>
      <w:r w:rsidRPr="00C10BF3">
        <w:rPr>
          <w:rFonts w:ascii="Times New Roman" w:hAnsi="Times New Roman" w:cs="Times New Roman"/>
          <w:b/>
          <w:bCs/>
          <w:sz w:val="28"/>
          <w:szCs w:val="28"/>
        </w:rPr>
        <w:t>Структура современной кредитной</w:t>
      </w:r>
      <w:r w:rsidRPr="002B1058">
        <w:rPr>
          <w:rFonts w:ascii="Times New Roman" w:hAnsi="Times New Roman" w:cs="Times New Roman"/>
          <w:sz w:val="28"/>
          <w:szCs w:val="28"/>
        </w:rPr>
        <w:t xml:space="preserve"> системы РФ включает в себя три группы кредитно-финансовых институтов:</w:t>
      </w:r>
      <w:r>
        <w:rPr>
          <w:rFonts w:ascii="Times New Roman" w:hAnsi="Times New Roman" w:cs="Times New Roman"/>
          <w:sz w:val="28"/>
          <w:szCs w:val="28"/>
        </w:rPr>
        <w:t xml:space="preserve"> </w:t>
      </w:r>
      <w:r w:rsidRPr="00600D20">
        <w:rPr>
          <w:rFonts w:ascii="Times New Roman" w:hAnsi="Times New Roman" w:cs="Times New Roman"/>
          <w:sz w:val="28"/>
          <w:szCs w:val="28"/>
        </w:rPr>
        <w:t>Центральный банк</w:t>
      </w:r>
      <w:r>
        <w:rPr>
          <w:rFonts w:ascii="Times New Roman" w:hAnsi="Times New Roman" w:cs="Times New Roman"/>
          <w:sz w:val="28"/>
          <w:szCs w:val="28"/>
        </w:rPr>
        <w:t>, к</w:t>
      </w:r>
      <w:r w:rsidRPr="00600D20">
        <w:rPr>
          <w:rFonts w:ascii="Times New Roman" w:hAnsi="Times New Roman" w:cs="Times New Roman"/>
          <w:sz w:val="28"/>
          <w:szCs w:val="28"/>
        </w:rPr>
        <w:t>оммерческие банки</w:t>
      </w:r>
      <w:r>
        <w:rPr>
          <w:rFonts w:ascii="Times New Roman" w:hAnsi="Times New Roman" w:cs="Times New Roman"/>
          <w:sz w:val="28"/>
          <w:szCs w:val="28"/>
        </w:rPr>
        <w:t xml:space="preserve"> и с</w:t>
      </w:r>
      <w:r w:rsidRPr="00600D20">
        <w:rPr>
          <w:rFonts w:ascii="Times New Roman" w:hAnsi="Times New Roman" w:cs="Times New Roman"/>
          <w:sz w:val="28"/>
          <w:szCs w:val="28"/>
        </w:rPr>
        <w:t xml:space="preserve">пециализированные кредитно-финансовые учреждения. </w:t>
      </w:r>
    </w:p>
    <w:p w14:paraId="5B6647F0" w14:textId="05DF502C" w:rsidR="0072543E" w:rsidRDefault="0072543E" w:rsidP="007254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 </w:t>
      </w:r>
      <w:r w:rsidRPr="002B1058">
        <w:rPr>
          <w:rFonts w:ascii="Times New Roman" w:hAnsi="Times New Roman" w:cs="Times New Roman"/>
          <w:color w:val="000000"/>
          <w:sz w:val="28"/>
          <w:szCs w:val="28"/>
          <w:shd w:val="clear" w:color="auto" w:fill="FFFFFF"/>
        </w:rPr>
        <w:t>звеном в кредитной системе России является банковская система. Современная банковская система России имеет двухуровневую структуру, взаимоотношения между банками в которой протекают в двух плоскостях: по вертикали и по горизонтали. Она включает в себя:</w:t>
      </w:r>
      <w:r>
        <w:rPr>
          <w:rFonts w:ascii="Times New Roman" w:hAnsi="Times New Roman" w:cs="Times New Roman"/>
          <w:color w:val="000000"/>
          <w:sz w:val="28"/>
          <w:szCs w:val="28"/>
          <w:shd w:val="clear" w:color="auto" w:fill="FFFFFF"/>
        </w:rPr>
        <w:t xml:space="preserve"> </w:t>
      </w:r>
      <w:r w:rsidRPr="002B1058">
        <w:rPr>
          <w:rFonts w:ascii="Times New Roman" w:hAnsi="Times New Roman" w:cs="Times New Roman"/>
          <w:color w:val="000000"/>
          <w:sz w:val="28"/>
          <w:szCs w:val="28"/>
          <w:shd w:val="clear" w:color="auto" w:fill="FFFFFF"/>
        </w:rPr>
        <w:t>Банк России</w:t>
      </w:r>
      <w:r>
        <w:rPr>
          <w:rFonts w:ascii="Times New Roman" w:hAnsi="Times New Roman" w:cs="Times New Roman"/>
          <w:color w:val="000000"/>
          <w:sz w:val="28"/>
          <w:szCs w:val="28"/>
          <w:shd w:val="clear" w:color="auto" w:fill="FFFFFF"/>
        </w:rPr>
        <w:t xml:space="preserve"> и </w:t>
      </w:r>
      <w:r w:rsidRPr="002B1058">
        <w:rPr>
          <w:rFonts w:ascii="Times New Roman" w:hAnsi="Times New Roman" w:cs="Times New Roman"/>
          <w:color w:val="000000"/>
          <w:sz w:val="28"/>
          <w:szCs w:val="28"/>
          <w:shd w:val="clear" w:color="auto" w:fill="FFFFFF"/>
        </w:rPr>
        <w:t>кредитные организации, филиалы и представительства иностранных банков</w:t>
      </w:r>
      <w:r w:rsidRPr="002B1058">
        <w:rPr>
          <w:rFonts w:ascii="Times New Roman" w:hAnsi="Times New Roman" w:cs="Times New Roman"/>
          <w:sz w:val="28"/>
          <w:szCs w:val="28"/>
        </w:rPr>
        <w:t>.</w:t>
      </w:r>
    </w:p>
    <w:p w14:paraId="1A3479EF" w14:textId="77777777" w:rsidR="00C10BF3" w:rsidRDefault="00C10BF3" w:rsidP="00C10BF3">
      <w:pPr>
        <w:shd w:val="clear" w:color="auto" w:fill="FFFFFF"/>
        <w:spacing w:after="0" w:line="360" w:lineRule="auto"/>
        <w:ind w:firstLine="708"/>
        <w:jc w:val="both"/>
        <w:rPr>
          <w:rFonts w:ascii="Times New Roman" w:hAnsi="Times New Roman" w:cs="Times New Roman"/>
          <w:sz w:val="28"/>
          <w:szCs w:val="28"/>
        </w:rPr>
      </w:pPr>
      <w:r w:rsidRPr="00C10BF3">
        <w:rPr>
          <w:rFonts w:ascii="Times New Roman" w:hAnsi="Times New Roman" w:cs="Times New Roman"/>
          <w:b/>
          <w:bCs/>
          <w:sz w:val="28"/>
          <w:szCs w:val="28"/>
        </w:rPr>
        <w:t>Анализ основных показателей</w:t>
      </w:r>
      <w:r>
        <w:rPr>
          <w:rFonts w:ascii="Times New Roman" w:hAnsi="Times New Roman" w:cs="Times New Roman"/>
          <w:sz w:val="28"/>
          <w:szCs w:val="28"/>
        </w:rPr>
        <w:t>, характеризующих состояние кредитной системы РФ, показал, что:</w:t>
      </w:r>
    </w:p>
    <w:p w14:paraId="1060254B" w14:textId="77777777" w:rsidR="00C10BF3" w:rsidRDefault="00C10BF3" w:rsidP="00C10BF3">
      <w:pPr>
        <w:pStyle w:val="a3"/>
        <w:numPr>
          <w:ilvl w:val="0"/>
          <w:numId w:val="44"/>
        </w:numPr>
        <w:shd w:val="clear" w:color="auto" w:fill="FFFFFF"/>
        <w:spacing w:after="0" w:line="360" w:lineRule="auto"/>
        <w:ind w:left="709"/>
        <w:jc w:val="both"/>
        <w:rPr>
          <w:rFonts w:ascii="Times New Roman" w:hAnsi="Times New Roman" w:cs="Times New Roman"/>
          <w:sz w:val="28"/>
          <w:szCs w:val="28"/>
          <w:lang w:val="ru-RU"/>
        </w:rPr>
      </w:pPr>
      <w:r w:rsidRPr="00C10BF3">
        <w:rPr>
          <w:rFonts w:ascii="Times New Roman" w:hAnsi="Times New Roman" w:cs="Times New Roman"/>
          <w:sz w:val="28"/>
          <w:szCs w:val="28"/>
          <w:lang w:val="ru-RU"/>
        </w:rPr>
        <w:t>у</w:t>
      </w:r>
      <w:r w:rsidRPr="00C10BF3">
        <w:rPr>
          <w:rFonts w:ascii="Times New Roman" w:hAnsi="Times New Roman" w:cs="Times New Roman"/>
          <w:sz w:val="28"/>
          <w:szCs w:val="28"/>
          <w:lang w:val="ru-RU"/>
        </w:rPr>
        <w:t>частие нерезидентов в уставных капиталах указанной категории кредитных организаций в течение 2020</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года увеличилось на 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195,7</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млн руб. и на 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января 2021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года составило 32</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236</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млн руб.</w:t>
      </w:r>
      <w:r>
        <w:rPr>
          <w:rFonts w:ascii="Times New Roman" w:hAnsi="Times New Roman" w:cs="Times New Roman"/>
          <w:sz w:val="28"/>
          <w:szCs w:val="28"/>
          <w:lang w:val="ru-RU"/>
        </w:rPr>
        <w:t>;</w:t>
      </w:r>
    </w:p>
    <w:p w14:paraId="49D2218E" w14:textId="418AED32" w:rsidR="00C10BF3" w:rsidRDefault="00C10BF3" w:rsidP="00C10BF3">
      <w:pPr>
        <w:pStyle w:val="a3"/>
        <w:numPr>
          <w:ilvl w:val="0"/>
          <w:numId w:val="44"/>
        </w:numPr>
        <w:shd w:val="clear" w:color="auto" w:fill="FFFFFF"/>
        <w:spacing w:after="0" w:line="360" w:lineRule="auto"/>
        <w:ind w:left="709"/>
        <w:jc w:val="both"/>
        <w:rPr>
          <w:rFonts w:ascii="Times New Roman" w:hAnsi="Times New Roman" w:cs="Times New Roman"/>
          <w:sz w:val="28"/>
          <w:szCs w:val="28"/>
          <w:lang w:val="ru-RU"/>
        </w:rPr>
      </w:pPr>
      <w:r w:rsidRPr="00C10BF3">
        <w:rPr>
          <w:rFonts w:ascii="Times New Roman" w:hAnsi="Times New Roman" w:cs="Times New Roman"/>
          <w:sz w:val="28"/>
          <w:szCs w:val="28"/>
          <w:lang w:val="ru-RU"/>
        </w:rPr>
        <w:t>и</w:t>
      </w:r>
      <w:r w:rsidRPr="00C10BF3">
        <w:rPr>
          <w:rFonts w:ascii="Times New Roman" w:hAnsi="Times New Roman" w:cs="Times New Roman"/>
          <w:sz w:val="28"/>
          <w:szCs w:val="28"/>
          <w:lang w:val="ru-RU"/>
        </w:rPr>
        <w:t xml:space="preserve">нвестиции нерезидентов в совокупный уставный капитал действующих кредитных организаций без учета участия нерезидентов, находящихся </w:t>
      </w:r>
      <w:r w:rsidRPr="00C10BF3">
        <w:rPr>
          <w:rFonts w:ascii="Times New Roman" w:hAnsi="Times New Roman" w:cs="Times New Roman"/>
          <w:sz w:val="28"/>
          <w:szCs w:val="28"/>
          <w:lang w:val="ru-RU"/>
        </w:rPr>
        <w:lastRenderedPageBreak/>
        <w:t>под контролем резидентов Российской Федерации, на 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января 2021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года увеличились на 2</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274,5</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млн руб. и составили 372</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188</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млн руб.</w:t>
      </w:r>
      <w:r>
        <w:rPr>
          <w:rFonts w:ascii="Times New Roman" w:hAnsi="Times New Roman" w:cs="Times New Roman"/>
          <w:sz w:val="28"/>
          <w:szCs w:val="28"/>
          <w:lang w:val="ru-RU"/>
        </w:rPr>
        <w:t>;</w:t>
      </w:r>
    </w:p>
    <w:p w14:paraId="2C659D28" w14:textId="2951C288" w:rsidR="00C10BF3" w:rsidRDefault="00C10BF3" w:rsidP="00C10BF3">
      <w:pPr>
        <w:pStyle w:val="a3"/>
        <w:numPr>
          <w:ilvl w:val="0"/>
          <w:numId w:val="44"/>
        </w:numPr>
        <w:shd w:val="clear" w:color="auto" w:fill="FFFFFF"/>
        <w:spacing w:after="0" w:line="360" w:lineRule="auto"/>
        <w:ind w:left="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C10BF3">
        <w:rPr>
          <w:rFonts w:ascii="Times New Roman" w:hAnsi="Times New Roman" w:cs="Times New Roman"/>
          <w:sz w:val="28"/>
          <w:szCs w:val="28"/>
          <w:lang w:val="ru-RU"/>
        </w:rPr>
        <w:t>овокупный уставный капитал действующих кредитных организаций за 2020</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год уменьшился на 70,8</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млрд руб., или на 2,5%, и на 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января 2021</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года составил 2</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813,8</w:t>
      </w:r>
      <w:r w:rsidRPr="00C10BF3">
        <w:rPr>
          <w:rFonts w:ascii="Times New Roman" w:hAnsi="Times New Roman" w:cs="Times New Roman"/>
          <w:sz w:val="28"/>
          <w:szCs w:val="28"/>
        </w:rPr>
        <w:t> </w:t>
      </w:r>
      <w:r w:rsidRPr="00C10BF3">
        <w:rPr>
          <w:rFonts w:ascii="Times New Roman" w:hAnsi="Times New Roman" w:cs="Times New Roman"/>
          <w:sz w:val="28"/>
          <w:szCs w:val="28"/>
          <w:lang w:val="ru-RU"/>
        </w:rPr>
        <w:t>млрд руб.</w:t>
      </w:r>
    </w:p>
    <w:p w14:paraId="20C49CFC" w14:textId="77777777" w:rsidR="007630BB" w:rsidRDefault="007630BB" w:rsidP="007630BB">
      <w:pPr>
        <w:shd w:val="clear" w:color="auto" w:fill="FFFFFF"/>
        <w:spacing w:after="0" w:line="360" w:lineRule="auto"/>
        <w:ind w:firstLine="708"/>
        <w:jc w:val="both"/>
        <w:rPr>
          <w:rFonts w:ascii="Times New Roman" w:hAnsi="Times New Roman" w:cs="Times New Roman"/>
          <w:sz w:val="28"/>
          <w:szCs w:val="28"/>
        </w:rPr>
      </w:pPr>
      <w:r w:rsidRPr="007630BB">
        <w:rPr>
          <w:rFonts w:ascii="Times New Roman" w:hAnsi="Times New Roman" w:cs="Times New Roman"/>
          <w:sz w:val="28"/>
          <w:szCs w:val="28"/>
        </w:rPr>
        <w:t xml:space="preserve">Среди </w:t>
      </w:r>
      <w:r w:rsidRPr="00F965B6">
        <w:rPr>
          <w:rFonts w:ascii="Times New Roman" w:hAnsi="Times New Roman" w:cs="Times New Roman"/>
          <w:b/>
          <w:bCs/>
          <w:sz w:val="28"/>
          <w:szCs w:val="28"/>
        </w:rPr>
        <w:t>проблем в сфере кредитной системы России</w:t>
      </w:r>
      <w:r w:rsidRPr="007630BB">
        <w:rPr>
          <w:rFonts w:ascii="Times New Roman" w:hAnsi="Times New Roman" w:cs="Times New Roman"/>
          <w:sz w:val="28"/>
          <w:szCs w:val="28"/>
        </w:rPr>
        <w:t xml:space="preserve"> наблюдаются следующие:</w:t>
      </w:r>
    </w:p>
    <w:p w14:paraId="54A050A7" w14:textId="77777777" w:rsidR="007630BB" w:rsidRPr="007630BB" w:rsidRDefault="007630BB" w:rsidP="007630BB">
      <w:pPr>
        <w:pStyle w:val="a3"/>
        <w:numPr>
          <w:ilvl w:val="0"/>
          <w:numId w:val="45"/>
        </w:numPr>
        <w:shd w:val="clear" w:color="auto" w:fill="FFFFFF"/>
        <w:spacing w:after="0" w:line="360" w:lineRule="auto"/>
        <w:ind w:left="851"/>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высокая степень невозврата кредитов или возврат с нарушением сроков кредитов</w:t>
      </w:r>
      <w:r w:rsidRPr="007630BB">
        <w:rPr>
          <w:rFonts w:ascii="Times New Roman" w:hAnsi="Times New Roman" w:cs="Times New Roman"/>
          <w:color w:val="000000"/>
          <w:sz w:val="28"/>
          <w:szCs w:val="28"/>
          <w:shd w:val="clear" w:color="auto" w:fill="FFFFFF"/>
        </w:rPr>
        <w:t xml:space="preserve">; </w:t>
      </w:r>
    </w:p>
    <w:p w14:paraId="15C9491D" w14:textId="77777777" w:rsidR="007630BB" w:rsidRPr="007630BB" w:rsidRDefault="007630BB" w:rsidP="007630BB">
      <w:pPr>
        <w:pStyle w:val="a3"/>
        <w:numPr>
          <w:ilvl w:val="0"/>
          <w:numId w:val="45"/>
        </w:numPr>
        <w:shd w:val="clear" w:color="auto" w:fill="FFFFFF"/>
        <w:spacing w:after="0" w:line="360" w:lineRule="auto"/>
        <w:ind w:left="851"/>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низкий уровень финансовой грамотности населения</w:t>
      </w:r>
      <w:r w:rsidRPr="007630BB">
        <w:rPr>
          <w:rFonts w:ascii="Times New Roman" w:hAnsi="Times New Roman" w:cs="Times New Roman"/>
          <w:color w:val="000000"/>
          <w:sz w:val="28"/>
          <w:szCs w:val="28"/>
          <w:shd w:val="clear" w:color="auto" w:fill="FFFFFF"/>
        </w:rPr>
        <w:t xml:space="preserve">; </w:t>
      </w:r>
    </w:p>
    <w:p w14:paraId="4DB6FCA6" w14:textId="77777777" w:rsidR="007630BB" w:rsidRPr="007630BB" w:rsidRDefault="007630BB" w:rsidP="007630BB">
      <w:pPr>
        <w:pStyle w:val="a3"/>
        <w:numPr>
          <w:ilvl w:val="0"/>
          <w:numId w:val="45"/>
        </w:numPr>
        <w:shd w:val="clear" w:color="auto" w:fill="FFFFFF"/>
        <w:spacing w:after="0" w:line="360" w:lineRule="auto"/>
        <w:ind w:left="851"/>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недоверие со стороны кредиторов к малому бизнесу</w:t>
      </w:r>
      <w:r w:rsidRPr="007630BB">
        <w:rPr>
          <w:rFonts w:ascii="Times New Roman" w:hAnsi="Times New Roman" w:cs="Times New Roman"/>
          <w:color w:val="000000"/>
          <w:sz w:val="28"/>
          <w:szCs w:val="28"/>
          <w:shd w:val="clear" w:color="auto" w:fill="FFFFFF"/>
        </w:rPr>
        <w:t xml:space="preserve">; </w:t>
      </w:r>
    </w:p>
    <w:p w14:paraId="7BCD7F7C" w14:textId="77777777" w:rsidR="007630BB" w:rsidRDefault="007630BB" w:rsidP="007630BB">
      <w:pPr>
        <w:pStyle w:val="a3"/>
        <w:numPr>
          <w:ilvl w:val="0"/>
          <w:numId w:val="45"/>
        </w:numPr>
        <w:shd w:val="clear" w:color="auto" w:fill="FFFFFF"/>
        <w:spacing w:after="0" w:line="360" w:lineRule="auto"/>
        <w:ind w:left="851"/>
        <w:jc w:val="both"/>
        <w:rPr>
          <w:rFonts w:ascii="Times New Roman" w:hAnsi="Times New Roman" w:cs="Times New Roman"/>
          <w:color w:val="000000"/>
          <w:sz w:val="28"/>
          <w:szCs w:val="28"/>
          <w:shd w:val="clear" w:color="auto" w:fill="FFFFFF"/>
          <w:lang w:val="ru-RU"/>
        </w:rPr>
      </w:pPr>
      <w:r w:rsidRPr="007630BB">
        <w:rPr>
          <w:rFonts w:ascii="Times New Roman" w:hAnsi="Times New Roman" w:cs="Times New Roman"/>
          <w:color w:val="000000"/>
          <w:sz w:val="28"/>
          <w:szCs w:val="28"/>
          <w:shd w:val="clear" w:color="auto" w:fill="FFFFFF"/>
        </w:rPr>
        <w:t xml:space="preserve">проблемы с сокращением численности вкладчиков и формированием денежных средств для предоставления кредитов. </w:t>
      </w:r>
      <w:r w:rsidRPr="007630BB">
        <w:rPr>
          <w:rFonts w:ascii="Times New Roman" w:hAnsi="Times New Roman" w:cs="Times New Roman"/>
          <w:color w:val="000000"/>
          <w:sz w:val="28"/>
          <w:szCs w:val="28"/>
          <w:shd w:val="clear" w:color="auto" w:fill="FFFFFF"/>
          <w:lang w:val="ru-RU"/>
        </w:rPr>
        <w:t xml:space="preserve"> </w:t>
      </w:r>
    </w:p>
    <w:p w14:paraId="40A0AD01" w14:textId="31198FC2" w:rsidR="007630BB" w:rsidRDefault="007630BB" w:rsidP="00BF7F51">
      <w:pPr>
        <w:shd w:val="clear" w:color="auto" w:fill="FFFFFF"/>
        <w:spacing w:after="0" w:line="360" w:lineRule="auto"/>
        <w:ind w:firstLine="49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Среди </w:t>
      </w:r>
      <w:r w:rsidRPr="00F965B6">
        <w:rPr>
          <w:rFonts w:ascii="Times New Roman" w:hAnsi="Times New Roman" w:cs="Times New Roman"/>
          <w:b/>
          <w:bCs/>
          <w:color w:val="000000"/>
          <w:sz w:val="28"/>
          <w:szCs w:val="28"/>
          <w:shd w:val="clear" w:color="auto" w:fill="FFFFFF"/>
        </w:rPr>
        <w:t>возможностей и перспектив кредитной системы РФ</w:t>
      </w:r>
      <w:r>
        <w:rPr>
          <w:rFonts w:ascii="Times New Roman" w:hAnsi="Times New Roman" w:cs="Times New Roman"/>
          <w:color w:val="000000"/>
          <w:sz w:val="28"/>
          <w:szCs w:val="28"/>
          <w:shd w:val="clear" w:color="auto" w:fill="FFFFFF"/>
        </w:rPr>
        <w:t xml:space="preserve"> можно отметить следующие положения:</w:t>
      </w:r>
    </w:p>
    <w:p w14:paraId="57C364F8" w14:textId="340035F5" w:rsidR="007630BB" w:rsidRPr="007630BB" w:rsidRDefault="007630BB" w:rsidP="00BF7F51">
      <w:pPr>
        <w:pStyle w:val="a3"/>
        <w:numPr>
          <w:ilvl w:val="0"/>
          <w:numId w:val="47"/>
        </w:numPr>
        <w:spacing w:after="0" w:line="360" w:lineRule="auto"/>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у</w:t>
      </w:r>
      <w:r w:rsidRPr="007630BB">
        <w:rPr>
          <w:rFonts w:ascii="Times New Roman" w:hAnsi="Times New Roman" w:cs="Times New Roman"/>
          <w:color w:val="000000"/>
          <w:sz w:val="28"/>
          <w:szCs w:val="28"/>
          <w:shd w:val="clear" w:color="auto" w:fill="FFFFFF"/>
        </w:rPr>
        <w:t>крепление устойчивости банковского сектора, исключающее возможность возникновения системных банковских кризисов;</w:t>
      </w:r>
    </w:p>
    <w:p w14:paraId="7E055229" w14:textId="7BDC117F" w:rsidR="007630BB" w:rsidRPr="007630BB" w:rsidRDefault="007630BB" w:rsidP="00BF7F51">
      <w:pPr>
        <w:pStyle w:val="a3"/>
        <w:numPr>
          <w:ilvl w:val="0"/>
          <w:numId w:val="47"/>
        </w:numPr>
        <w:spacing w:after="0" w:line="360" w:lineRule="auto"/>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п</w:t>
      </w:r>
      <w:r w:rsidRPr="007630BB">
        <w:rPr>
          <w:rFonts w:ascii="Times New Roman" w:hAnsi="Times New Roman" w:cs="Times New Roman"/>
          <w:color w:val="000000"/>
          <w:sz w:val="28"/>
          <w:szCs w:val="28"/>
          <w:shd w:val="clear" w:color="auto" w:fill="FFFFFF"/>
        </w:rPr>
        <w:t>овышение качества осуществления банковским сектором функций по аккумулированию денежных средств населения, предприятий и их трансформации в кредиты и инвестиции;</w:t>
      </w:r>
    </w:p>
    <w:p w14:paraId="2D2DE775" w14:textId="1EE4151D" w:rsidR="007630BB" w:rsidRPr="007630BB" w:rsidRDefault="007630BB" w:rsidP="007630BB">
      <w:pPr>
        <w:pStyle w:val="a3"/>
        <w:numPr>
          <w:ilvl w:val="0"/>
          <w:numId w:val="47"/>
        </w:num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укрепление доверия к российскому банковскому сектору со стороны инвесторов, кредиторов и вкладчиков, в первую очередь населения;</w:t>
      </w:r>
    </w:p>
    <w:p w14:paraId="55153105" w14:textId="5A92B4AD" w:rsidR="007630BB" w:rsidRPr="007630BB" w:rsidRDefault="007630BB" w:rsidP="007630BB">
      <w:pPr>
        <w:pStyle w:val="a3"/>
        <w:numPr>
          <w:ilvl w:val="0"/>
          <w:numId w:val="47"/>
        </w:num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усиление защиты интересов вкладчиков и других кредиторов банков;</w:t>
      </w:r>
    </w:p>
    <w:p w14:paraId="29066B87" w14:textId="509AE442" w:rsidR="007630BB" w:rsidRPr="00F965B6" w:rsidRDefault="007630BB" w:rsidP="007630BB">
      <w:pPr>
        <w:pStyle w:val="a3"/>
        <w:numPr>
          <w:ilvl w:val="0"/>
          <w:numId w:val="47"/>
        </w:numPr>
        <w:spacing w:before="100" w:beforeAutospacing="1" w:after="100" w:afterAutospacing="1" w:line="360" w:lineRule="auto"/>
        <w:jc w:val="both"/>
        <w:rPr>
          <w:rFonts w:ascii="Times New Roman" w:hAnsi="Times New Roman" w:cs="Times New Roman"/>
          <w:color w:val="000000"/>
          <w:sz w:val="28"/>
          <w:szCs w:val="28"/>
          <w:shd w:val="clear" w:color="auto" w:fill="FFFFFF"/>
          <w:lang w:val="ru-RU"/>
        </w:rPr>
      </w:pPr>
      <w:r w:rsidRPr="00F965B6">
        <w:rPr>
          <w:rFonts w:ascii="Times New Roman" w:hAnsi="Times New Roman" w:cs="Times New Roman"/>
          <w:color w:val="000000"/>
          <w:sz w:val="28"/>
          <w:szCs w:val="28"/>
          <w:shd w:val="clear" w:color="auto" w:fill="FFFFFF"/>
          <w:lang w:val="ru-RU"/>
        </w:rPr>
        <w:t>предотвращение использования кредитных организаций в недобросовестной коммерческой деятельности</w:t>
      </w:r>
      <w:r w:rsidR="00F965B6">
        <w:rPr>
          <w:rFonts w:ascii="Times New Roman" w:hAnsi="Times New Roman" w:cs="Times New Roman"/>
          <w:color w:val="000000"/>
          <w:sz w:val="28"/>
          <w:szCs w:val="28"/>
          <w:shd w:val="clear" w:color="auto" w:fill="FFFFFF"/>
          <w:lang w:val="ru-RU"/>
        </w:rPr>
        <w:t>;</w:t>
      </w:r>
    </w:p>
    <w:p w14:paraId="73E4FA63" w14:textId="385A26D9" w:rsidR="007630BB" w:rsidRPr="007630BB" w:rsidRDefault="007630BB" w:rsidP="007630BB">
      <w:pPr>
        <w:pStyle w:val="a3"/>
        <w:numPr>
          <w:ilvl w:val="0"/>
          <w:numId w:val="47"/>
        </w:num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7630BB">
        <w:rPr>
          <w:rFonts w:ascii="Times New Roman" w:hAnsi="Times New Roman" w:cs="Times New Roman"/>
          <w:color w:val="000000"/>
          <w:sz w:val="28"/>
          <w:szCs w:val="28"/>
          <w:shd w:val="clear" w:color="auto" w:fill="FFFFFF"/>
        </w:rPr>
        <w:t>повышение финансовой грамотности среди населения.</w:t>
      </w:r>
    </w:p>
    <w:p w14:paraId="3CACC28B" w14:textId="77777777" w:rsidR="007630BB" w:rsidRPr="007630BB" w:rsidRDefault="007630BB" w:rsidP="007630BB">
      <w:pPr>
        <w:shd w:val="clear" w:color="auto" w:fill="FFFFFF"/>
        <w:spacing w:after="0" w:line="360" w:lineRule="auto"/>
        <w:jc w:val="both"/>
        <w:rPr>
          <w:rFonts w:ascii="Times New Roman" w:hAnsi="Times New Roman" w:cs="Times New Roman"/>
          <w:sz w:val="28"/>
          <w:szCs w:val="28"/>
        </w:rPr>
      </w:pPr>
    </w:p>
    <w:p w14:paraId="63136952" w14:textId="514AC220" w:rsidR="00C10BF3" w:rsidRPr="00600D20" w:rsidRDefault="00C10BF3" w:rsidP="0072543E">
      <w:pPr>
        <w:spacing w:after="0" w:line="360" w:lineRule="auto"/>
        <w:ind w:firstLine="708"/>
        <w:jc w:val="both"/>
        <w:rPr>
          <w:rFonts w:ascii="Times New Roman" w:hAnsi="Times New Roman" w:cs="Times New Roman"/>
          <w:color w:val="000000"/>
          <w:sz w:val="28"/>
          <w:szCs w:val="28"/>
          <w:shd w:val="clear" w:color="auto" w:fill="FFFFFF"/>
        </w:rPr>
      </w:pPr>
    </w:p>
    <w:p w14:paraId="7501C88A" w14:textId="77777777" w:rsidR="0072543E" w:rsidRPr="008729C9" w:rsidRDefault="0072543E" w:rsidP="00EC629F">
      <w:pPr>
        <w:shd w:val="clear" w:color="auto" w:fill="FFFFFF"/>
        <w:spacing w:after="0" w:line="360" w:lineRule="auto"/>
        <w:ind w:firstLine="708"/>
        <w:jc w:val="both"/>
        <w:rPr>
          <w:rFonts w:ascii="Times New Roman" w:hAnsi="Times New Roman" w:cs="Times New Roman"/>
          <w:sz w:val="28"/>
          <w:szCs w:val="28"/>
        </w:rPr>
      </w:pPr>
    </w:p>
    <w:p w14:paraId="08DE4C01" w14:textId="1537310D" w:rsidR="001E2AE9" w:rsidRPr="005139C2" w:rsidRDefault="005139C2" w:rsidP="00BF7F51">
      <w:pPr>
        <w:shd w:val="clear" w:color="auto" w:fill="FFFFFF"/>
        <w:spacing w:after="0" w:line="360" w:lineRule="auto"/>
        <w:ind w:firstLine="708"/>
        <w:jc w:val="center"/>
        <w:rPr>
          <w:rFonts w:ascii="Times New Roman" w:hAnsi="Times New Roman" w:cs="Times New Roman"/>
          <w:b/>
          <w:bCs/>
          <w:color w:val="000000" w:themeColor="text1"/>
          <w:sz w:val="28"/>
          <w:szCs w:val="28"/>
        </w:rPr>
      </w:pPr>
      <w:bookmarkStart w:id="134" w:name="_Toc120490107"/>
      <w:r w:rsidRPr="005139C2">
        <w:rPr>
          <w:rFonts w:ascii="Times New Roman" w:hAnsi="Times New Roman" w:cs="Times New Roman"/>
          <w:b/>
          <w:bCs/>
          <w:color w:val="000000" w:themeColor="text1"/>
          <w:sz w:val="28"/>
          <w:szCs w:val="28"/>
        </w:rPr>
        <w:lastRenderedPageBreak/>
        <w:t>СПИСОК ИСПОЛЬЗОВАННОЙ ЛИТЕРАТУРЫ</w:t>
      </w:r>
      <w:bookmarkEnd w:id="134"/>
    </w:p>
    <w:p w14:paraId="66C8BBC2" w14:textId="6A62B0ED"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Федеральный закон "О Центральном банке Российской Федерации (Банке России)" от 10.07.2002 N 86-ФЗ</w:t>
      </w:r>
      <w:r w:rsidR="006629E9" w:rsidRPr="002104B8">
        <w:rPr>
          <w:rFonts w:ascii="Times New Roman" w:hAnsi="Times New Roman" w:cs="Times New Roman"/>
          <w:sz w:val="28"/>
          <w:szCs w:val="28"/>
        </w:rPr>
        <w:t xml:space="preserve">. </w:t>
      </w:r>
      <w:r w:rsidRPr="002104B8">
        <w:rPr>
          <w:rFonts w:ascii="Times New Roman" w:hAnsi="Times New Roman" w:cs="Times New Roman"/>
          <w:sz w:val="28"/>
          <w:szCs w:val="28"/>
        </w:rPr>
        <w:t>Доступ из СПС «КонсультантПлюс».</w:t>
      </w:r>
    </w:p>
    <w:p w14:paraId="3DD7FEE8" w14:textId="672A66D0"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Федеральный закон "О банках и банковской деятельности" от 02.12.1990 N 395-1</w:t>
      </w:r>
      <w:r w:rsidR="006629E9" w:rsidRPr="002104B8">
        <w:rPr>
          <w:rFonts w:ascii="Times New Roman" w:hAnsi="Times New Roman" w:cs="Times New Roman"/>
          <w:sz w:val="28"/>
          <w:szCs w:val="28"/>
        </w:rPr>
        <w:t>.</w:t>
      </w:r>
      <w:r w:rsidRPr="002104B8">
        <w:rPr>
          <w:rFonts w:ascii="Times New Roman" w:hAnsi="Times New Roman" w:cs="Times New Roman"/>
          <w:sz w:val="28"/>
          <w:szCs w:val="28"/>
        </w:rPr>
        <w:t xml:space="preserve"> Доступ из СПС «КонсультантПлюс».</w:t>
      </w:r>
    </w:p>
    <w:p w14:paraId="1B989F6B" w14:textId="77777777" w:rsidR="002104B8" w:rsidRPr="002104B8" w:rsidRDefault="00680FDD" w:rsidP="002104B8">
      <w:pPr>
        <w:pStyle w:val="ae"/>
        <w:numPr>
          <w:ilvl w:val="0"/>
          <w:numId w:val="33"/>
        </w:numPr>
        <w:spacing w:line="360" w:lineRule="auto"/>
        <w:jc w:val="both"/>
        <w:rPr>
          <w:rFonts w:ascii="Times New Roman" w:hAnsi="Times New Roman" w:cs="Times New Roman"/>
          <w:sz w:val="28"/>
          <w:szCs w:val="28"/>
          <w:lang w:val="en-US"/>
        </w:rPr>
      </w:pPr>
      <w:r w:rsidRPr="002104B8">
        <w:rPr>
          <w:rFonts w:ascii="Times New Roman" w:hAnsi="Times New Roman" w:cs="Times New Roman"/>
          <w:sz w:val="28"/>
          <w:szCs w:val="28"/>
        </w:rPr>
        <w:t>Федеральный закон "О кредитной кооперации" от 18.07.2009 N 190-ФЗ</w:t>
      </w:r>
      <w:r w:rsidR="006629E9" w:rsidRPr="002104B8">
        <w:rPr>
          <w:rFonts w:ascii="Times New Roman" w:hAnsi="Times New Roman" w:cs="Times New Roman"/>
          <w:sz w:val="28"/>
          <w:szCs w:val="28"/>
        </w:rPr>
        <w:t xml:space="preserve">. </w:t>
      </w:r>
      <w:r w:rsidRPr="002104B8">
        <w:rPr>
          <w:rFonts w:ascii="Times New Roman" w:hAnsi="Times New Roman" w:cs="Times New Roman"/>
          <w:sz w:val="28"/>
          <w:szCs w:val="28"/>
        </w:rPr>
        <w:t>Доступ из СПС «КонсультантПлюс».</w:t>
      </w:r>
    </w:p>
    <w:p w14:paraId="4C21F785" w14:textId="4FCA3679"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Алексеенко А.В. Исторический аспект развития кредитной системы РФ: статья / А.В. Алексеенко. – Территория науки. – 2014. – №1. </w:t>
      </w:r>
    </w:p>
    <w:p w14:paraId="3526866B"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Архипова А.И., </w:t>
      </w:r>
      <w:proofErr w:type="spellStart"/>
      <w:r w:rsidRPr="002104B8">
        <w:rPr>
          <w:rFonts w:ascii="Times New Roman" w:hAnsi="Times New Roman" w:cs="Times New Roman"/>
          <w:sz w:val="28"/>
          <w:szCs w:val="28"/>
        </w:rPr>
        <w:t>Погосова</w:t>
      </w:r>
      <w:proofErr w:type="spellEnd"/>
      <w:r w:rsidRPr="002104B8">
        <w:rPr>
          <w:rFonts w:ascii="Times New Roman" w:hAnsi="Times New Roman" w:cs="Times New Roman"/>
          <w:sz w:val="28"/>
          <w:szCs w:val="28"/>
        </w:rPr>
        <w:t xml:space="preserve"> И.А. Финансы: учеб. / под ред. А.И. Архипова, И.А. </w:t>
      </w:r>
      <w:proofErr w:type="spellStart"/>
      <w:r w:rsidRPr="002104B8">
        <w:rPr>
          <w:rFonts w:ascii="Times New Roman" w:hAnsi="Times New Roman" w:cs="Times New Roman"/>
          <w:sz w:val="28"/>
          <w:szCs w:val="28"/>
        </w:rPr>
        <w:t>Погосова</w:t>
      </w:r>
      <w:proofErr w:type="spellEnd"/>
      <w:r w:rsidRPr="002104B8">
        <w:rPr>
          <w:rFonts w:ascii="Times New Roman" w:hAnsi="Times New Roman" w:cs="Times New Roman"/>
          <w:sz w:val="28"/>
          <w:szCs w:val="28"/>
        </w:rPr>
        <w:t>. М.: Проспект. 2007. – 632 с.</w:t>
      </w:r>
    </w:p>
    <w:p w14:paraId="52CB2755"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Белоглазова Г.Н. Деньги, кредит, банки: Учебник. / Г.Н. Белоглазова. – М.: Высшее образование, 2009. – 392 с.</w:t>
      </w:r>
    </w:p>
    <w:p w14:paraId="04784E4F"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shd w:val="clear" w:color="auto" w:fill="FFFFFF"/>
        </w:rPr>
        <w:t xml:space="preserve">Беляева О. А., Павлодарский Е. А. Кредитные организации в России: правовой аспект: монография / О. А. Беляева, Е. А. Павлодарский. – М.: </w:t>
      </w:r>
      <w:proofErr w:type="spellStart"/>
      <w:r w:rsidRPr="002104B8">
        <w:rPr>
          <w:rFonts w:ascii="Times New Roman" w:hAnsi="Times New Roman" w:cs="Times New Roman"/>
          <w:sz w:val="28"/>
          <w:szCs w:val="28"/>
          <w:shd w:val="clear" w:color="auto" w:fill="FFFFFF"/>
        </w:rPr>
        <w:t>Волтерс</w:t>
      </w:r>
      <w:proofErr w:type="spellEnd"/>
      <w:r w:rsidRPr="002104B8">
        <w:rPr>
          <w:rFonts w:ascii="Times New Roman" w:hAnsi="Times New Roman" w:cs="Times New Roman"/>
          <w:sz w:val="28"/>
          <w:szCs w:val="28"/>
          <w:shd w:val="clear" w:color="auto" w:fill="FFFFFF"/>
        </w:rPr>
        <w:t xml:space="preserve"> </w:t>
      </w:r>
      <w:proofErr w:type="spellStart"/>
      <w:r w:rsidRPr="002104B8">
        <w:rPr>
          <w:rFonts w:ascii="Times New Roman" w:hAnsi="Times New Roman" w:cs="Times New Roman"/>
          <w:sz w:val="28"/>
          <w:szCs w:val="28"/>
          <w:shd w:val="clear" w:color="auto" w:fill="FFFFFF"/>
        </w:rPr>
        <w:t>Клувер</w:t>
      </w:r>
      <w:proofErr w:type="spellEnd"/>
      <w:r w:rsidRPr="002104B8">
        <w:rPr>
          <w:rFonts w:ascii="Times New Roman" w:hAnsi="Times New Roman" w:cs="Times New Roman"/>
          <w:sz w:val="28"/>
          <w:szCs w:val="28"/>
          <w:shd w:val="clear" w:color="auto" w:fill="FFFFFF"/>
        </w:rPr>
        <w:t>, 2006. –  605 с.</w:t>
      </w:r>
    </w:p>
    <w:p w14:paraId="7987F275"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Братко</w:t>
      </w:r>
      <w:proofErr w:type="spellEnd"/>
      <w:r w:rsidRPr="002104B8">
        <w:rPr>
          <w:rFonts w:ascii="Times New Roman" w:hAnsi="Times New Roman" w:cs="Times New Roman"/>
          <w:sz w:val="28"/>
          <w:szCs w:val="28"/>
        </w:rPr>
        <w:t xml:space="preserve"> А. Г. Центральный банк в банковской системе России / А. Г. </w:t>
      </w:r>
      <w:proofErr w:type="spellStart"/>
      <w:r w:rsidRPr="002104B8">
        <w:rPr>
          <w:rFonts w:ascii="Times New Roman" w:hAnsi="Times New Roman" w:cs="Times New Roman"/>
          <w:sz w:val="28"/>
          <w:szCs w:val="28"/>
        </w:rPr>
        <w:t>Братко</w:t>
      </w:r>
      <w:proofErr w:type="spellEnd"/>
      <w:r w:rsidRPr="002104B8">
        <w:rPr>
          <w:rFonts w:ascii="Times New Roman" w:hAnsi="Times New Roman" w:cs="Times New Roman"/>
          <w:sz w:val="28"/>
          <w:szCs w:val="28"/>
        </w:rPr>
        <w:t>. – М.: Спартак, 2001. – 335 с.</w:t>
      </w:r>
    </w:p>
    <w:p w14:paraId="67A9EFFC"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Булатова А. И., </w:t>
      </w:r>
      <w:proofErr w:type="spellStart"/>
      <w:r w:rsidRPr="002104B8">
        <w:rPr>
          <w:rFonts w:ascii="Times New Roman" w:hAnsi="Times New Roman" w:cs="Times New Roman"/>
          <w:sz w:val="28"/>
          <w:szCs w:val="28"/>
        </w:rPr>
        <w:t>Шайбакова</w:t>
      </w:r>
      <w:proofErr w:type="spellEnd"/>
      <w:r w:rsidRPr="002104B8">
        <w:rPr>
          <w:rFonts w:ascii="Times New Roman" w:hAnsi="Times New Roman" w:cs="Times New Roman"/>
          <w:sz w:val="28"/>
          <w:szCs w:val="28"/>
        </w:rPr>
        <w:t xml:space="preserve"> А. А. Проблемы кредитования в России / А. И. Булатова, А. А. </w:t>
      </w:r>
      <w:proofErr w:type="spellStart"/>
      <w:r w:rsidRPr="002104B8">
        <w:rPr>
          <w:rFonts w:ascii="Times New Roman" w:hAnsi="Times New Roman" w:cs="Times New Roman"/>
          <w:sz w:val="28"/>
          <w:szCs w:val="28"/>
        </w:rPr>
        <w:t>Шайбакова</w:t>
      </w:r>
      <w:proofErr w:type="spellEnd"/>
      <w:r w:rsidRPr="002104B8">
        <w:rPr>
          <w:rFonts w:ascii="Times New Roman" w:hAnsi="Times New Roman" w:cs="Times New Roman"/>
          <w:sz w:val="28"/>
          <w:szCs w:val="28"/>
        </w:rPr>
        <w:t xml:space="preserve">. —// Проблемы современной экономики: материалы III </w:t>
      </w:r>
      <w:proofErr w:type="spellStart"/>
      <w:r w:rsidRPr="002104B8">
        <w:rPr>
          <w:rFonts w:ascii="Times New Roman" w:hAnsi="Times New Roman" w:cs="Times New Roman"/>
          <w:sz w:val="28"/>
          <w:szCs w:val="28"/>
        </w:rPr>
        <w:t>Междунар</w:t>
      </w:r>
      <w:proofErr w:type="spellEnd"/>
      <w:r w:rsidRPr="002104B8">
        <w:rPr>
          <w:rFonts w:ascii="Times New Roman" w:hAnsi="Times New Roman" w:cs="Times New Roman"/>
          <w:sz w:val="28"/>
          <w:szCs w:val="28"/>
        </w:rPr>
        <w:t xml:space="preserve">. науч. </w:t>
      </w:r>
      <w:proofErr w:type="spellStart"/>
      <w:r w:rsidRPr="002104B8">
        <w:rPr>
          <w:rFonts w:ascii="Times New Roman" w:hAnsi="Times New Roman" w:cs="Times New Roman"/>
          <w:sz w:val="28"/>
          <w:szCs w:val="28"/>
        </w:rPr>
        <w:t>конф</w:t>
      </w:r>
      <w:proofErr w:type="spellEnd"/>
      <w:r w:rsidRPr="002104B8">
        <w:rPr>
          <w:rFonts w:ascii="Times New Roman" w:hAnsi="Times New Roman" w:cs="Times New Roman"/>
          <w:sz w:val="28"/>
          <w:szCs w:val="28"/>
        </w:rPr>
        <w:t>. (г. Челябинск, декабрь 2013 г.). — Челябинск: Два комсомольца, 2013. — С. 35-37.</w:t>
      </w:r>
      <w:r w:rsidRPr="002104B8">
        <w:rPr>
          <w:rFonts w:ascii="Times New Roman" w:hAnsi="Times New Roman" w:cs="Times New Roman"/>
          <w:sz w:val="28"/>
          <w:szCs w:val="28"/>
          <w:shd w:val="clear" w:color="auto" w:fill="F6F6F6"/>
        </w:rPr>
        <w:t xml:space="preserve"> </w:t>
      </w:r>
    </w:p>
    <w:p w14:paraId="69153961" w14:textId="77777777" w:rsidR="00680FDD" w:rsidRPr="002104B8" w:rsidRDefault="00F2495A" w:rsidP="002104B8">
      <w:pPr>
        <w:pStyle w:val="ae"/>
        <w:numPr>
          <w:ilvl w:val="0"/>
          <w:numId w:val="33"/>
        </w:numPr>
        <w:spacing w:line="360" w:lineRule="auto"/>
        <w:jc w:val="both"/>
        <w:rPr>
          <w:rFonts w:ascii="Times New Roman" w:hAnsi="Times New Roman" w:cs="Times New Roman"/>
          <w:sz w:val="28"/>
          <w:szCs w:val="28"/>
        </w:rPr>
      </w:pPr>
      <w:hyperlink r:id="rId13" w:history="1">
        <w:r w:rsidR="00680FDD" w:rsidRPr="002104B8">
          <w:rPr>
            <w:rFonts w:ascii="Times New Roman" w:hAnsi="Times New Roman" w:cs="Times New Roman"/>
            <w:sz w:val="28"/>
            <w:szCs w:val="28"/>
          </w:rPr>
          <w:t>Быков</w:t>
        </w:r>
      </w:hyperlink>
      <w:r w:rsidR="00680FDD" w:rsidRPr="002104B8">
        <w:rPr>
          <w:rFonts w:ascii="Times New Roman" w:hAnsi="Times New Roman" w:cs="Times New Roman"/>
          <w:sz w:val="28"/>
          <w:szCs w:val="28"/>
        </w:rPr>
        <w:t xml:space="preserve"> М. В. Классификация типов кредитной системы и характеристика тенденций развития кредитных отношений /</w:t>
      </w:r>
      <w:r w:rsidR="00680FDD" w:rsidRPr="002104B8">
        <w:rPr>
          <w:rFonts w:ascii="Times New Roman" w:hAnsi="Times New Roman" w:cs="Times New Roman"/>
          <w:sz w:val="28"/>
          <w:szCs w:val="28"/>
          <w:lang w:val="en-US"/>
        </w:rPr>
        <w:t> </w:t>
      </w:r>
      <w:hyperlink r:id="rId14" w:history="1">
        <w:r w:rsidR="00680FDD" w:rsidRPr="002104B8">
          <w:rPr>
            <w:rFonts w:ascii="Times New Roman" w:hAnsi="Times New Roman" w:cs="Times New Roman"/>
            <w:sz w:val="28"/>
            <w:szCs w:val="28"/>
          </w:rPr>
          <w:t>М. В. Быков</w:t>
        </w:r>
      </w:hyperlink>
      <w:r w:rsidR="00680FDD" w:rsidRPr="002104B8">
        <w:rPr>
          <w:rFonts w:ascii="Times New Roman" w:hAnsi="Times New Roman" w:cs="Times New Roman"/>
          <w:sz w:val="28"/>
          <w:szCs w:val="28"/>
          <w:lang w:val="en-US"/>
        </w:rPr>
        <w:t> </w:t>
      </w:r>
      <w:r w:rsidR="00680FDD" w:rsidRPr="002104B8">
        <w:rPr>
          <w:rFonts w:ascii="Times New Roman" w:hAnsi="Times New Roman" w:cs="Times New Roman"/>
          <w:sz w:val="28"/>
          <w:szCs w:val="28"/>
        </w:rPr>
        <w:t xml:space="preserve">// Финансы и кредит. – 2010. – </w:t>
      </w:r>
      <w:r w:rsidR="00680FDD" w:rsidRPr="002104B8">
        <w:rPr>
          <w:rFonts w:ascii="Times New Roman" w:hAnsi="Times New Roman" w:cs="Times New Roman"/>
          <w:sz w:val="28"/>
          <w:szCs w:val="28"/>
          <w:lang w:val="en-US"/>
        </w:rPr>
        <w:t>N</w:t>
      </w:r>
      <w:r w:rsidR="00680FDD" w:rsidRPr="002104B8">
        <w:rPr>
          <w:rFonts w:ascii="Times New Roman" w:hAnsi="Times New Roman" w:cs="Times New Roman"/>
          <w:sz w:val="28"/>
          <w:szCs w:val="28"/>
        </w:rPr>
        <w:t>.36. – С. 62-69.</w:t>
      </w:r>
    </w:p>
    <w:p w14:paraId="34F4D0A6"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Дубов И. А. Правовой статус кредитной организации: статья / И. А. Дубов. – М.: Законодательство. 1998. № 2. – 59 с.</w:t>
      </w:r>
    </w:p>
    <w:p w14:paraId="2A62D8D9"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Жиронкин</w:t>
      </w:r>
      <w:proofErr w:type="spellEnd"/>
      <w:r w:rsidRPr="002104B8">
        <w:rPr>
          <w:rFonts w:ascii="Times New Roman" w:hAnsi="Times New Roman" w:cs="Times New Roman"/>
          <w:sz w:val="28"/>
          <w:szCs w:val="28"/>
        </w:rPr>
        <w:t xml:space="preserve"> С.Л. Транзитивность и экономические противоречия развития российской кредитной системы: </w:t>
      </w:r>
      <w:proofErr w:type="spellStart"/>
      <w:r w:rsidRPr="002104B8">
        <w:rPr>
          <w:rFonts w:ascii="Times New Roman" w:hAnsi="Times New Roman" w:cs="Times New Roman"/>
          <w:sz w:val="28"/>
          <w:szCs w:val="28"/>
        </w:rPr>
        <w:t>дис</w:t>
      </w:r>
      <w:proofErr w:type="spellEnd"/>
      <w:r w:rsidRPr="002104B8">
        <w:rPr>
          <w:rFonts w:ascii="Times New Roman" w:hAnsi="Times New Roman" w:cs="Times New Roman"/>
          <w:sz w:val="28"/>
          <w:szCs w:val="28"/>
        </w:rPr>
        <w:t xml:space="preserve">. … / С.Л. </w:t>
      </w:r>
      <w:proofErr w:type="spellStart"/>
      <w:r w:rsidRPr="002104B8">
        <w:rPr>
          <w:rFonts w:ascii="Times New Roman" w:hAnsi="Times New Roman" w:cs="Times New Roman"/>
          <w:sz w:val="28"/>
          <w:szCs w:val="28"/>
        </w:rPr>
        <w:t>Жиронкин</w:t>
      </w:r>
      <w:proofErr w:type="spellEnd"/>
      <w:r w:rsidRPr="002104B8">
        <w:rPr>
          <w:rFonts w:ascii="Times New Roman" w:hAnsi="Times New Roman" w:cs="Times New Roman"/>
          <w:sz w:val="28"/>
          <w:szCs w:val="28"/>
        </w:rPr>
        <w:t>. – Кемерово: Кузбасский государственный технический институт, 2000. – 163 с.</w:t>
      </w:r>
    </w:p>
    <w:p w14:paraId="45A3A227"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lastRenderedPageBreak/>
        <w:t xml:space="preserve">Идрисов М.Д., </w:t>
      </w:r>
      <w:proofErr w:type="spellStart"/>
      <w:r w:rsidRPr="002104B8">
        <w:rPr>
          <w:rFonts w:ascii="Times New Roman" w:hAnsi="Times New Roman" w:cs="Times New Roman"/>
          <w:sz w:val="28"/>
          <w:szCs w:val="28"/>
        </w:rPr>
        <w:t>Омариева</w:t>
      </w:r>
      <w:proofErr w:type="spellEnd"/>
      <w:r w:rsidRPr="002104B8">
        <w:rPr>
          <w:rFonts w:ascii="Times New Roman" w:hAnsi="Times New Roman" w:cs="Times New Roman"/>
          <w:sz w:val="28"/>
          <w:szCs w:val="28"/>
        </w:rPr>
        <w:t xml:space="preserve"> К.А. Роль и функции ЦБ и КБ в современной кредитной системе: статья / М.Д. Идрисов, К.А. </w:t>
      </w:r>
      <w:proofErr w:type="spellStart"/>
      <w:r w:rsidRPr="002104B8">
        <w:rPr>
          <w:rFonts w:ascii="Times New Roman" w:hAnsi="Times New Roman" w:cs="Times New Roman"/>
          <w:sz w:val="28"/>
          <w:szCs w:val="28"/>
        </w:rPr>
        <w:t>Омариева</w:t>
      </w:r>
      <w:proofErr w:type="spellEnd"/>
      <w:r w:rsidRPr="002104B8">
        <w:rPr>
          <w:rFonts w:ascii="Times New Roman" w:hAnsi="Times New Roman" w:cs="Times New Roman"/>
          <w:sz w:val="28"/>
          <w:szCs w:val="28"/>
        </w:rPr>
        <w:t xml:space="preserve">. – Региональные проблемы преобразования экономики, 2019. </w:t>
      </w:r>
    </w:p>
    <w:p w14:paraId="61841DDE"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Калинин Н.В., </w:t>
      </w:r>
      <w:proofErr w:type="spellStart"/>
      <w:r w:rsidRPr="002104B8">
        <w:rPr>
          <w:rFonts w:ascii="Times New Roman" w:hAnsi="Times New Roman" w:cs="Times New Roman"/>
          <w:sz w:val="28"/>
          <w:szCs w:val="28"/>
        </w:rPr>
        <w:t>Матраева</w:t>
      </w:r>
      <w:proofErr w:type="spellEnd"/>
      <w:r w:rsidRPr="002104B8">
        <w:rPr>
          <w:rFonts w:ascii="Times New Roman" w:hAnsi="Times New Roman" w:cs="Times New Roman"/>
          <w:sz w:val="28"/>
          <w:szCs w:val="28"/>
        </w:rPr>
        <w:t xml:space="preserve"> Л.В., Денисов В.Н. Деньги. Кредит. Банки: Учебник для бакалавров / Н.В. Калинин, Л.В. </w:t>
      </w:r>
      <w:proofErr w:type="spellStart"/>
      <w:r w:rsidRPr="002104B8">
        <w:rPr>
          <w:rFonts w:ascii="Times New Roman" w:hAnsi="Times New Roman" w:cs="Times New Roman"/>
          <w:sz w:val="28"/>
          <w:szCs w:val="28"/>
        </w:rPr>
        <w:t>Матраева</w:t>
      </w:r>
      <w:proofErr w:type="spellEnd"/>
      <w:r w:rsidRPr="002104B8">
        <w:rPr>
          <w:rFonts w:ascii="Times New Roman" w:hAnsi="Times New Roman" w:cs="Times New Roman"/>
          <w:sz w:val="28"/>
          <w:szCs w:val="28"/>
        </w:rPr>
        <w:t>, В.Н. Денисов. – 2-е изд., стер. – М.: Дашков и К°, 2020. – 300с.</w:t>
      </w:r>
    </w:p>
    <w:p w14:paraId="4EB8DD0B"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Костерина Т.М. Банковское дело: учебник для бакалавров. / Т.М. Костерина. - 2-е изд., </w:t>
      </w:r>
      <w:proofErr w:type="spellStart"/>
      <w:r w:rsidRPr="002104B8">
        <w:rPr>
          <w:rFonts w:ascii="Times New Roman" w:hAnsi="Times New Roman" w:cs="Times New Roman"/>
          <w:sz w:val="28"/>
          <w:szCs w:val="28"/>
        </w:rPr>
        <w:t>перераб</w:t>
      </w:r>
      <w:proofErr w:type="spellEnd"/>
      <w:proofErr w:type="gramStart"/>
      <w:r w:rsidRPr="002104B8">
        <w:rPr>
          <w:rFonts w:ascii="Times New Roman" w:hAnsi="Times New Roman" w:cs="Times New Roman"/>
          <w:sz w:val="28"/>
          <w:szCs w:val="28"/>
        </w:rPr>
        <w:t>.</w:t>
      </w:r>
      <w:proofErr w:type="gramEnd"/>
      <w:r w:rsidRPr="002104B8">
        <w:rPr>
          <w:rFonts w:ascii="Times New Roman" w:hAnsi="Times New Roman" w:cs="Times New Roman"/>
          <w:sz w:val="28"/>
          <w:szCs w:val="28"/>
        </w:rPr>
        <w:t xml:space="preserve"> и доп. - М.: </w:t>
      </w:r>
      <w:proofErr w:type="spellStart"/>
      <w:r w:rsidRPr="002104B8">
        <w:rPr>
          <w:rFonts w:ascii="Times New Roman" w:hAnsi="Times New Roman" w:cs="Times New Roman"/>
          <w:sz w:val="28"/>
          <w:szCs w:val="28"/>
        </w:rPr>
        <w:t>Юрайт</w:t>
      </w:r>
      <w:proofErr w:type="spellEnd"/>
      <w:r w:rsidRPr="002104B8">
        <w:rPr>
          <w:rFonts w:ascii="Times New Roman" w:hAnsi="Times New Roman" w:cs="Times New Roman"/>
          <w:sz w:val="28"/>
          <w:szCs w:val="28"/>
        </w:rPr>
        <w:t>, 2012. – 332 c.</w:t>
      </w:r>
    </w:p>
    <w:p w14:paraId="250FB613" w14:textId="202CE2F6"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Кузнецова Е.И., </w:t>
      </w:r>
      <w:proofErr w:type="spellStart"/>
      <w:r w:rsidRPr="002104B8">
        <w:rPr>
          <w:rFonts w:ascii="Times New Roman" w:hAnsi="Times New Roman" w:cs="Times New Roman"/>
          <w:sz w:val="28"/>
          <w:szCs w:val="28"/>
        </w:rPr>
        <w:t>Эриашвили</w:t>
      </w:r>
      <w:proofErr w:type="spellEnd"/>
      <w:r w:rsidRPr="002104B8">
        <w:rPr>
          <w:rFonts w:ascii="Times New Roman" w:hAnsi="Times New Roman" w:cs="Times New Roman"/>
          <w:sz w:val="28"/>
          <w:szCs w:val="28"/>
        </w:rPr>
        <w:t xml:space="preserve"> Н.Д. Деньги, кредит, банки: учеб. Пособие для студентов вузов, обучающихся по направлениям «Экономика» и «Управление» / Е.И. Кузнецова, Н.Д. </w:t>
      </w:r>
      <w:proofErr w:type="spellStart"/>
      <w:r w:rsidRPr="002104B8">
        <w:rPr>
          <w:rFonts w:ascii="Times New Roman" w:hAnsi="Times New Roman" w:cs="Times New Roman"/>
          <w:sz w:val="28"/>
          <w:szCs w:val="28"/>
        </w:rPr>
        <w:t>Эриашвили</w:t>
      </w:r>
      <w:proofErr w:type="spellEnd"/>
      <w:r w:rsidRPr="002104B8">
        <w:rPr>
          <w:rFonts w:ascii="Times New Roman" w:hAnsi="Times New Roman" w:cs="Times New Roman"/>
          <w:sz w:val="28"/>
          <w:szCs w:val="28"/>
        </w:rPr>
        <w:t xml:space="preserve">. – 2-е изд., </w:t>
      </w:r>
      <w:proofErr w:type="spellStart"/>
      <w:r w:rsidRPr="002104B8">
        <w:rPr>
          <w:rFonts w:ascii="Times New Roman" w:hAnsi="Times New Roman" w:cs="Times New Roman"/>
          <w:sz w:val="28"/>
          <w:szCs w:val="28"/>
        </w:rPr>
        <w:t>перераб</w:t>
      </w:r>
      <w:proofErr w:type="spellEnd"/>
      <w:proofErr w:type="gramStart"/>
      <w:r w:rsidRPr="002104B8">
        <w:rPr>
          <w:rFonts w:ascii="Times New Roman" w:hAnsi="Times New Roman" w:cs="Times New Roman"/>
          <w:sz w:val="28"/>
          <w:szCs w:val="28"/>
        </w:rPr>
        <w:t>.</w:t>
      </w:r>
      <w:proofErr w:type="gramEnd"/>
      <w:r w:rsidRPr="002104B8">
        <w:rPr>
          <w:rFonts w:ascii="Times New Roman" w:hAnsi="Times New Roman" w:cs="Times New Roman"/>
          <w:sz w:val="28"/>
          <w:szCs w:val="28"/>
        </w:rPr>
        <w:t xml:space="preserve"> и доп. – ЮНИТИ-ДАНА, 2017. – 567 с.</w:t>
      </w:r>
    </w:p>
    <w:p w14:paraId="2B9D7021" w14:textId="4120ADA2" w:rsidR="005B7B6C" w:rsidRPr="002104B8" w:rsidRDefault="005B7B6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Лаврушин О.И., Афанасьева О.Н. Банковское дело: современная система кредитования: учебное пособие / О.И. Лаврушин, О.Н. Афанасьева. — 7-е изд., </w:t>
      </w:r>
      <w:proofErr w:type="spellStart"/>
      <w:r w:rsidRPr="002104B8">
        <w:rPr>
          <w:rFonts w:ascii="Times New Roman" w:hAnsi="Times New Roman" w:cs="Times New Roman"/>
          <w:sz w:val="28"/>
          <w:szCs w:val="28"/>
        </w:rPr>
        <w:t>перераб</w:t>
      </w:r>
      <w:proofErr w:type="spellEnd"/>
      <w:proofErr w:type="gramStart"/>
      <w:r w:rsidRPr="002104B8">
        <w:rPr>
          <w:rFonts w:ascii="Times New Roman" w:hAnsi="Times New Roman" w:cs="Times New Roman"/>
          <w:sz w:val="28"/>
          <w:szCs w:val="28"/>
        </w:rPr>
        <w:t>.</w:t>
      </w:r>
      <w:proofErr w:type="gramEnd"/>
      <w:r w:rsidRPr="002104B8">
        <w:rPr>
          <w:rFonts w:ascii="Times New Roman" w:hAnsi="Times New Roman" w:cs="Times New Roman"/>
          <w:sz w:val="28"/>
          <w:szCs w:val="28"/>
        </w:rPr>
        <w:t xml:space="preserve"> и доп. — Москва: КНОРУС, 2021. — 358 с.</w:t>
      </w:r>
    </w:p>
    <w:p w14:paraId="1DB1EDA1" w14:textId="39C96D22" w:rsidR="005B7B6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lang w:eastAsia="ru-RU"/>
        </w:rPr>
        <w:t xml:space="preserve">Лыткина А.Ю., Пастухова К.И. Независимость центральных банков: научная статья / А.Ю. Лыткина, К.И. Пастухова. - </w:t>
      </w:r>
      <w:hyperlink r:id="rId15" w:history="1">
        <w:r w:rsidRPr="002104B8">
          <w:rPr>
            <w:rFonts w:ascii="Times New Roman" w:hAnsi="Times New Roman" w:cs="Times New Roman"/>
            <w:sz w:val="28"/>
            <w:szCs w:val="28"/>
            <w:lang w:eastAsia="ru-RU"/>
          </w:rPr>
          <w:t>Science Time</w:t>
        </w:r>
      </w:hyperlink>
      <w:r w:rsidRPr="002104B8">
        <w:rPr>
          <w:rFonts w:ascii="Times New Roman" w:hAnsi="Times New Roman" w:cs="Times New Roman"/>
          <w:sz w:val="28"/>
          <w:szCs w:val="28"/>
          <w:lang w:eastAsia="ru-RU"/>
        </w:rPr>
        <w:t>, 2016.</w:t>
      </w:r>
    </w:p>
    <w:p w14:paraId="11B469DC" w14:textId="5EF6979A"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Маркиной Е.В. Финансы: учебник / коллектив авторов; под ред. Е.В. Маркиной. — 2-е изд.. стер. — М.: КНОРУС. 2017. — 432 с.</w:t>
      </w:r>
    </w:p>
    <w:p w14:paraId="0F9EF1F2" w14:textId="247AAFBB" w:rsidR="005B7B6C" w:rsidRPr="002104B8" w:rsidRDefault="005B7B6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Марамыгин</w:t>
      </w:r>
      <w:proofErr w:type="spellEnd"/>
      <w:r w:rsidRPr="002104B8">
        <w:rPr>
          <w:rFonts w:ascii="Times New Roman" w:hAnsi="Times New Roman" w:cs="Times New Roman"/>
          <w:sz w:val="28"/>
          <w:szCs w:val="28"/>
        </w:rPr>
        <w:t xml:space="preserve"> М.С., Прокофьева Е.Н. Деньги, кредит, банки: учебник / М.С. </w:t>
      </w:r>
      <w:proofErr w:type="spellStart"/>
      <w:r w:rsidRPr="002104B8">
        <w:rPr>
          <w:rFonts w:ascii="Times New Roman" w:hAnsi="Times New Roman" w:cs="Times New Roman"/>
          <w:sz w:val="28"/>
          <w:szCs w:val="28"/>
        </w:rPr>
        <w:t>Марамыгин</w:t>
      </w:r>
      <w:proofErr w:type="spellEnd"/>
      <w:r w:rsidRPr="002104B8">
        <w:rPr>
          <w:rFonts w:ascii="Times New Roman" w:hAnsi="Times New Roman" w:cs="Times New Roman"/>
          <w:sz w:val="28"/>
          <w:szCs w:val="28"/>
        </w:rPr>
        <w:t>, Е.Н. Прокофьева. – Екатеринбург: Изд-во Урал. ун-та, 2019. – 384 с.</w:t>
      </w:r>
    </w:p>
    <w:p w14:paraId="323D9F59" w14:textId="660031D2"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Марамыгин</w:t>
      </w:r>
      <w:proofErr w:type="spellEnd"/>
      <w:r w:rsidRPr="002104B8">
        <w:rPr>
          <w:rFonts w:ascii="Times New Roman" w:hAnsi="Times New Roman" w:cs="Times New Roman"/>
          <w:sz w:val="28"/>
          <w:szCs w:val="28"/>
        </w:rPr>
        <w:t xml:space="preserve"> М. С., Шатковская Е. Г. и др. Банковское дело и банковские операции: учебник / М. С. </w:t>
      </w:r>
      <w:proofErr w:type="spellStart"/>
      <w:r w:rsidRPr="002104B8">
        <w:rPr>
          <w:rFonts w:ascii="Times New Roman" w:hAnsi="Times New Roman" w:cs="Times New Roman"/>
          <w:sz w:val="28"/>
          <w:szCs w:val="28"/>
        </w:rPr>
        <w:t>Марамыгин</w:t>
      </w:r>
      <w:proofErr w:type="spellEnd"/>
      <w:r w:rsidRPr="002104B8">
        <w:rPr>
          <w:rFonts w:ascii="Times New Roman" w:hAnsi="Times New Roman" w:cs="Times New Roman"/>
          <w:sz w:val="28"/>
          <w:szCs w:val="28"/>
        </w:rPr>
        <w:t xml:space="preserve">, Е. Г. Шатковская и др.; Министерство науки и высшего образования Российской Федерации, Уральский государственный экономический университет. – Екатеринбург: Изд-во Урал. ун-та, 2021. – 567 с. </w:t>
      </w:r>
    </w:p>
    <w:p w14:paraId="2EA8FB13" w14:textId="514DD6FE" w:rsidR="005B7B6C" w:rsidRPr="002104B8" w:rsidRDefault="005B7B6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Нешитой</w:t>
      </w:r>
      <w:proofErr w:type="spellEnd"/>
      <w:r w:rsidRPr="002104B8">
        <w:rPr>
          <w:rFonts w:ascii="Times New Roman" w:hAnsi="Times New Roman" w:cs="Times New Roman"/>
          <w:sz w:val="28"/>
          <w:szCs w:val="28"/>
        </w:rPr>
        <w:t xml:space="preserve"> А. С. Финансы и кредит: Учебник / А. С. </w:t>
      </w:r>
      <w:proofErr w:type="spellStart"/>
      <w:r w:rsidRPr="002104B8">
        <w:rPr>
          <w:rFonts w:ascii="Times New Roman" w:hAnsi="Times New Roman" w:cs="Times New Roman"/>
          <w:sz w:val="28"/>
          <w:szCs w:val="28"/>
        </w:rPr>
        <w:t>Нешитой</w:t>
      </w:r>
      <w:proofErr w:type="spellEnd"/>
      <w:r w:rsidRPr="002104B8">
        <w:rPr>
          <w:rFonts w:ascii="Times New Roman" w:hAnsi="Times New Roman" w:cs="Times New Roman"/>
          <w:sz w:val="28"/>
          <w:szCs w:val="28"/>
        </w:rPr>
        <w:t xml:space="preserve">. – 7-е изд., стер. –  М.: Дашков и К°, 2019. – 576 с. </w:t>
      </w:r>
    </w:p>
    <w:p w14:paraId="7EAA1292"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lastRenderedPageBreak/>
        <w:t xml:space="preserve">Оборин М.С., </w:t>
      </w:r>
      <w:proofErr w:type="spellStart"/>
      <w:r w:rsidRPr="002104B8">
        <w:rPr>
          <w:rFonts w:ascii="Times New Roman" w:hAnsi="Times New Roman" w:cs="Times New Roman"/>
          <w:sz w:val="28"/>
          <w:szCs w:val="28"/>
        </w:rPr>
        <w:t>Нагоева</w:t>
      </w:r>
      <w:proofErr w:type="spellEnd"/>
      <w:r w:rsidRPr="002104B8">
        <w:rPr>
          <w:rFonts w:ascii="Times New Roman" w:hAnsi="Times New Roman" w:cs="Times New Roman"/>
          <w:sz w:val="28"/>
          <w:szCs w:val="28"/>
        </w:rPr>
        <w:t xml:space="preserve"> Т.А. Актуальные проблемы банковского потребительского кредитования в Российской Федерации / М.С. Оборин, Т.А. </w:t>
      </w:r>
      <w:proofErr w:type="spellStart"/>
      <w:r w:rsidRPr="002104B8">
        <w:rPr>
          <w:rFonts w:ascii="Times New Roman" w:hAnsi="Times New Roman" w:cs="Times New Roman"/>
          <w:sz w:val="28"/>
          <w:szCs w:val="28"/>
        </w:rPr>
        <w:t>Нагоева</w:t>
      </w:r>
      <w:proofErr w:type="spellEnd"/>
      <w:r w:rsidRPr="002104B8">
        <w:rPr>
          <w:rFonts w:ascii="Times New Roman" w:hAnsi="Times New Roman" w:cs="Times New Roman"/>
          <w:sz w:val="28"/>
          <w:szCs w:val="28"/>
        </w:rPr>
        <w:t xml:space="preserve">. </w:t>
      </w:r>
      <w:hyperlink r:id="rId16" w:history="1">
        <w:r w:rsidRPr="002104B8">
          <w:rPr>
            <w:rFonts w:ascii="Times New Roman" w:hAnsi="Times New Roman" w:cs="Times New Roman"/>
            <w:sz w:val="28"/>
            <w:szCs w:val="28"/>
          </w:rPr>
          <w:t>Научный вестник: финансы, банки, инвестиции</w:t>
        </w:r>
      </w:hyperlink>
      <w:r w:rsidRPr="002104B8">
        <w:rPr>
          <w:rFonts w:ascii="Times New Roman" w:hAnsi="Times New Roman" w:cs="Times New Roman"/>
          <w:sz w:val="28"/>
          <w:szCs w:val="28"/>
        </w:rPr>
        <w:t>. – 2018.  – № 1.</w:t>
      </w:r>
    </w:p>
    <w:p w14:paraId="06684B58" w14:textId="77777777" w:rsidR="006629E9"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Образцова О.А., Черных Л.В. Развитие современной кредитной системы в России // В сборнике: Молодежный. - 2017. - С. 217-220.</w:t>
      </w:r>
    </w:p>
    <w:p w14:paraId="77808761" w14:textId="3A090096"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Парусимовой</w:t>
      </w:r>
      <w:proofErr w:type="spellEnd"/>
      <w:r w:rsidRPr="002104B8">
        <w:rPr>
          <w:rFonts w:ascii="Times New Roman" w:hAnsi="Times New Roman" w:cs="Times New Roman"/>
          <w:sz w:val="28"/>
          <w:szCs w:val="28"/>
        </w:rPr>
        <w:t xml:space="preserve"> Н.И. История денежно-кредитной системы России: Учебное пособие / Под ред. Н.И. </w:t>
      </w:r>
      <w:proofErr w:type="spellStart"/>
      <w:r w:rsidRPr="002104B8">
        <w:rPr>
          <w:rFonts w:ascii="Times New Roman" w:hAnsi="Times New Roman" w:cs="Times New Roman"/>
          <w:sz w:val="28"/>
          <w:szCs w:val="28"/>
        </w:rPr>
        <w:t>Парусимовой</w:t>
      </w:r>
      <w:proofErr w:type="spellEnd"/>
      <w:r w:rsidRPr="002104B8">
        <w:rPr>
          <w:rFonts w:ascii="Times New Roman" w:hAnsi="Times New Roman" w:cs="Times New Roman"/>
          <w:sz w:val="28"/>
          <w:szCs w:val="28"/>
        </w:rPr>
        <w:t>. – Оренбург: ГОУ ВПО ОГУ, 2004. – 246 с.</w:t>
      </w:r>
    </w:p>
    <w:p w14:paraId="6E4F493B" w14:textId="37F78463"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Полищук А.И. Закономерности и тенденции развития кредитной системы. Финансовый журнал / Financial </w:t>
      </w:r>
      <w:proofErr w:type="spellStart"/>
      <w:r w:rsidRPr="002104B8">
        <w:rPr>
          <w:rFonts w:ascii="Times New Roman" w:hAnsi="Times New Roman" w:cs="Times New Roman"/>
          <w:sz w:val="28"/>
          <w:szCs w:val="28"/>
        </w:rPr>
        <w:t>journal</w:t>
      </w:r>
      <w:proofErr w:type="spellEnd"/>
      <w:r w:rsidRPr="002104B8">
        <w:rPr>
          <w:rFonts w:ascii="Times New Roman" w:hAnsi="Times New Roman" w:cs="Times New Roman"/>
          <w:sz w:val="28"/>
          <w:szCs w:val="28"/>
        </w:rPr>
        <w:t xml:space="preserve"> №3 / А.И. Полищук. – М.: Финансы и кредит, 2012. </w:t>
      </w:r>
    </w:p>
    <w:p w14:paraId="44597C04"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Полищук А.И. К вопросу теории кредитной системы в трудах лауреатов Международной премии по экономике имени А. Нобеля / А.И. Полищук. Вестник ФА. Финансы: теория и практика. – 2003. – №3.</w:t>
      </w:r>
    </w:p>
    <w:p w14:paraId="7185DA6C"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Полищук А.И. Кредитная система: опыт, новые явления, прогнозы и перспективы / А.И. Полищук. – М.: Финансы и статистика, 2014. – 216 с.</w:t>
      </w:r>
    </w:p>
    <w:p w14:paraId="78B89709" w14:textId="6D965D38"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Полищук А.И. Развитие инфраструктуры кредитного рынка / А.И. Полищук. Академия бюджета и казначейства Минфина России. Финансовый журнал. – 2011. – №3.</w:t>
      </w:r>
    </w:p>
    <w:p w14:paraId="23B4D47B" w14:textId="0116E158" w:rsidR="005B7B6C" w:rsidRPr="002104B8" w:rsidRDefault="005B7B6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Поляк Г.Б. Финансы. Денежное обращение. Кредит: учебник для студентов вузов, обучающихся по направлениям экономики и менеджмента / Г.Б. Поляк. – 4-е изд., </w:t>
      </w:r>
      <w:proofErr w:type="spellStart"/>
      <w:r w:rsidRPr="002104B8">
        <w:rPr>
          <w:rFonts w:ascii="Times New Roman" w:hAnsi="Times New Roman" w:cs="Times New Roman"/>
          <w:sz w:val="28"/>
          <w:szCs w:val="28"/>
        </w:rPr>
        <w:t>перераб</w:t>
      </w:r>
      <w:proofErr w:type="spellEnd"/>
      <w:proofErr w:type="gramStart"/>
      <w:r w:rsidRPr="002104B8">
        <w:rPr>
          <w:rFonts w:ascii="Times New Roman" w:hAnsi="Times New Roman" w:cs="Times New Roman"/>
          <w:sz w:val="28"/>
          <w:szCs w:val="28"/>
        </w:rPr>
        <w:t>.</w:t>
      </w:r>
      <w:proofErr w:type="gramEnd"/>
      <w:r w:rsidRPr="002104B8">
        <w:rPr>
          <w:rFonts w:ascii="Times New Roman" w:hAnsi="Times New Roman" w:cs="Times New Roman"/>
          <w:sz w:val="28"/>
          <w:szCs w:val="28"/>
        </w:rPr>
        <w:t xml:space="preserve"> и доп. – М.: ЮНИТИ-ДАНА, 2017. – 639 с. </w:t>
      </w:r>
    </w:p>
    <w:p w14:paraId="74C36094" w14:textId="6DB18E8A" w:rsidR="00680FDD" w:rsidRPr="002104B8" w:rsidRDefault="00680FDD"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lang w:eastAsia="ru-RU"/>
        </w:rPr>
        <w:t>Поляков В. П., Московкина Л. А. Структура и функции центральных банков. Зарубежный опыт: Учеб. пособие / В. П. Поляков, Л. А. Московкина. - М.: ИНФРА-М, 1996. – 190 с.</w:t>
      </w:r>
    </w:p>
    <w:p w14:paraId="57D125F8" w14:textId="77777777" w:rsidR="00680FDD" w:rsidRPr="002104B8" w:rsidRDefault="00680FDD" w:rsidP="002104B8">
      <w:pPr>
        <w:pStyle w:val="ae"/>
        <w:numPr>
          <w:ilvl w:val="0"/>
          <w:numId w:val="33"/>
        </w:numPr>
        <w:spacing w:line="360" w:lineRule="auto"/>
        <w:jc w:val="both"/>
        <w:rPr>
          <w:rFonts w:ascii="Times New Roman" w:eastAsia="Times New Roman" w:hAnsi="Times New Roman" w:cs="Times New Roman"/>
          <w:kern w:val="36"/>
          <w:sz w:val="28"/>
          <w:szCs w:val="28"/>
          <w:lang w:eastAsia="ru-RU"/>
        </w:rPr>
      </w:pPr>
      <w:proofErr w:type="spellStart"/>
      <w:r w:rsidRPr="002104B8">
        <w:rPr>
          <w:rFonts w:ascii="Times New Roman" w:hAnsi="Times New Roman" w:cs="Times New Roman"/>
          <w:sz w:val="28"/>
          <w:szCs w:val="28"/>
        </w:rPr>
        <w:t>Сейткасимов</w:t>
      </w:r>
      <w:proofErr w:type="spellEnd"/>
      <w:r w:rsidRPr="002104B8">
        <w:rPr>
          <w:rFonts w:ascii="Times New Roman" w:hAnsi="Times New Roman" w:cs="Times New Roman"/>
          <w:sz w:val="28"/>
          <w:szCs w:val="28"/>
        </w:rPr>
        <w:t xml:space="preserve"> Г.С. Деньги, кредит банки: Учебник / Г.С. </w:t>
      </w:r>
      <w:proofErr w:type="spellStart"/>
      <w:r w:rsidRPr="002104B8">
        <w:rPr>
          <w:rFonts w:ascii="Times New Roman" w:hAnsi="Times New Roman" w:cs="Times New Roman"/>
          <w:sz w:val="28"/>
          <w:szCs w:val="28"/>
        </w:rPr>
        <w:t>Сейткасимов</w:t>
      </w:r>
      <w:proofErr w:type="spellEnd"/>
      <w:r w:rsidRPr="002104B8">
        <w:rPr>
          <w:rFonts w:ascii="Times New Roman" w:hAnsi="Times New Roman" w:cs="Times New Roman"/>
          <w:sz w:val="28"/>
          <w:szCs w:val="28"/>
        </w:rPr>
        <w:t xml:space="preserve">. – 2-е </w:t>
      </w:r>
      <w:proofErr w:type="spellStart"/>
      <w:r w:rsidRPr="002104B8">
        <w:rPr>
          <w:rFonts w:ascii="Times New Roman" w:hAnsi="Times New Roman" w:cs="Times New Roman"/>
          <w:sz w:val="28"/>
          <w:szCs w:val="28"/>
        </w:rPr>
        <w:t>изд</w:t>
      </w:r>
      <w:proofErr w:type="spellEnd"/>
      <w:r w:rsidRPr="002104B8">
        <w:rPr>
          <w:rFonts w:ascii="Times New Roman" w:hAnsi="Times New Roman" w:cs="Times New Roman"/>
          <w:sz w:val="28"/>
          <w:szCs w:val="28"/>
        </w:rPr>
        <w:t xml:space="preserve">, </w:t>
      </w:r>
      <w:proofErr w:type="spellStart"/>
      <w:r w:rsidRPr="002104B8">
        <w:rPr>
          <w:rFonts w:ascii="Times New Roman" w:hAnsi="Times New Roman" w:cs="Times New Roman"/>
          <w:sz w:val="28"/>
          <w:szCs w:val="28"/>
        </w:rPr>
        <w:t>перераб</w:t>
      </w:r>
      <w:proofErr w:type="spellEnd"/>
      <w:proofErr w:type="gramStart"/>
      <w:r w:rsidRPr="002104B8">
        <w:rPr>
          <w:rFonts w:ascii="Times New Roman" w:hAnsi="Times New Roman" w:cs="Times New Roman"/>
          <w:sz w:val="28"/>
          <w:szCs w:val="28"/>
        </w:rPr>
        <w:t>.</w:t>
      </w:r>
      <w:proofErr w:type="gramEnd"/>
      <w:r w:rsidRPr="002104B8">
        <w:rPr>
          <w:rFonts w:ascii="Times New Roman" w:hAnsi="Times New Roman" w:cs="Times New Roman"/>
          <w:sz w:val="28"/>
          <w:szCs w:val="28"/>
        </w:rPr>
        <w:t xml:space="preserve"> и доп. – Алматы: Экономика,1999. – 432 с.</w:t>
      </w:r>
    </w:p>
    <w:p w14:paraId="0F734E3A"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lastRenderedPageBreak/>
        <w:t>Семкин А.А. К вопросу о структуре банковской системы в Российской Федерации и зарубежных странах: статья / А.А. Семкин. – М.: Юрист. - 2011. – № 4. – С. 42.</w:t>
      </w:r>
    </w:p>
    <w:p w14:paraId="01E0DA11"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Склярова Ю.М., Скляров И.Ю., </w:t>
      </w:r>
      <w:proofErr w:type="spellStart"/>
      <w:r w:rsidRPr="002104B8">
        <w:rPr>
          <w:rFonts w:ascii="Times New Roman" w:hAnsi="Times New Roman" w:cs="Times New Roman"/>
          <w:sz w:val="28"/>
          <w:szCs w:val="28"/>
        </w:rPr>
        <w:t>Гурнович</w:t>
      </w:r>
      <w:proofErr w:type="spellEnd"/>
      <w:r w:rsidRPr="002104B8">
        <w:rPr>
          <w:rFonts w:ascii="Times New Roman" w:hAnsi="Times New Roman" w:cs="Times New Roman"/>
          <w:sz w:val="28"/>
          <w:szCs w:val="28"/>
        </w:rPr>
        <w:t xml:space="preserve"> Т.Г. и др. Деньги. Кредит. Банки: учебник для проведения практических занятий по дисциплине «Деньги. Кредит. Банки» для студентов, обучающихся по программе бакалавриата «Экономика» / Ю.М. Склярова, И.Ю. Скляров, Т.Г. </w:t>
      </w:r>
      <w:proofErr w:type="spellStart"/>
      <w:r w:rsidRPr="002104B8">
        <w:rPr>
          <w:rFonts w:ascii="Times New Roman" w:hAnsi="Times New Roman" w:cs="Times New Roman"/>
          <w:sz w:val="28"/>
          <w:szCs w:val="28"/>
        </w:rPr>
        <w:t>Гурнович</w:t>
      </w:r>
      <w:proofErr w:type="spellEnd"/>
      <w:r w:rsidRPr="002104B8">
        <w:rPr>
          <w:rFonts w:ascii="Times New Roman" w:hAnsi="Times New Roman" w:cs="Times New Roman"/>
          <w:sz w:val="28"/>
          <w:szCs w:val="28"/>
        </w:rPr>
        <w:t xml:space="preserve"> и др.; Ставропольский гос. аграрный ун-т. – Ставрополь, 2013. – 312 с.</w:t>
      </w:r>
    </w:p>
    <w:p w14:paraId="4C339B5D" w14:textId="3F553419" w:rsidR="00680FDD" w:rsidRPr="002104B8" w:rsidRDefault="00BF702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Тимирханова</w:t>
      </w:r>
      <w:proofErr w:type="spellEnd"/>
      <w:r w:rsidRPr="002104B8">
        <w:rPr>
          <w:rFonts w:ascii="Times New Roman" w:hAnsi="Times New Roman" w:cs="Times New Roman"/>
          <w:sz w:val="28"/>
          <w:szCs w:val="28"/>
        </w:rPr>
        <w:t xml:space="preserve"> Л.М. История кредитной системы: Учебное пособие / Л.М. </w:t>
      </w:r>
      <w:proofErr w:type="spellStart"/>
      <w:r w:rsidRPr="002104B8">
        <w:rPr>
          <w:rFonts w:ascii="Times New Roman" w:hAnsi="Times New Roman" w:cs="Times New Roman"/>
          <w:sz w:val="28"/>
          <w:szCs w:val="28"/>
        </w:rPr>
        <w:t>Тимирханова</w:t>
      </w:r>
      <w:proofErr w:type="spellEnd"/>
      <w:r w:rsidRPr="002104B8">
        <w:rPr>
          <w:rFonts w:ascii="Times New Roman" w:hAnsi="Times New Roman" w:cs="Times New Roman"/>
          <w:sz w:val="28"/>
          <w:szCs w:val="28"/>
        </w:rPr>
        <w:t>. – Ижевск: Удмуртский гос. ун-т, 2012. – 75 с.</w:t>
      </w:r>
    </w:p>
    <w:p w14:paraId="0497682B" w14:textId="7B251C72"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Фадзаева З.М.  Сущность, проблемы и перспективы современной кредитной системы в Российской Федерации / З.М.  Фадзаева.  Научно-образовательный журнал для студентов и преподавателей «</w:t>
      </w:r>
      <w:proofErr w:type="spellStart"/>
      <w:r w:rsidRPr="002104B8">
        <w:rPr>
          <w:rFonts w:ascii="Times New Roman" w:hAnsi="Times New Roman" w:cs="Times New Roman"/>
          <w:sz w:val="28"/>
          <w:szCs w:val="28"/>
        </w:rPr>
        <w:t>StudNet</w:t>
      </w:r>
      <w:proofErr w:type="spellEnd"/>
      <w:r w:rsidRPr="002104B8">
        <w:rPr>
          <w:rFonts w:ascii="Times New Roman" w:hAnsi="Times New Roman" w:cs="Times New Roman"/>
          <w:sz w:val="28"/>
          <w:szCs w:val="28"/>
        </w:rPr>
        <w:t>». – 2020. – №9.</w:t>
      </w:r>
    </w:p>
    <w:p w14:paraId="1394F8B0"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Чепурина</w:t>
      </w:r>
      <w:proofErr w:type="spellEnd"/>
      <w:r w:rsidRPr="002104B8">
        <w:rPr>
          <w:rFonts w:ascii="Times New Roman" w:hAnsi="Times New Roman" w:cs="Times New Roman"/>
          <w:sz w:val="28"/>
          <w:szCs w:val="28"/>
        </w:rPr>
        <w:t xml:space="preserve"> М.Н., Киселевой Е.А. Курс экономической теории / под ред. М.Н. </w:t>
      </w:r>
      <w:proofErr w:type="spellStart"/>
      <w:r w:rsidRPr="002104B8">
        <w:rPr>
          <w:rFonts w:ascii="Times New Roman" w:hAnsi="Times New Roman" w:cs="Times New Roman"/>
          <w:sz w:val="28"/>
          <w:szCs w:val="28"/>
        </w:rPr>
        <w:t>Чепурина</w:t>
      </w:r>
      <w:proofErr w:type="spellEnd"/>
      <w:r w:rsidRPr="002104B8">
        <w:rPr>
          <w:rFonts w:ascii="Times New Roman" w:hAnsi="Times New Roman" w:cs="Times New Roman"/>
          <w:sz w:val="28"/>
          <w:szCs w:val="28"/>
        </w:rPr>
        <w:t>, Е.А. Киселевой. Киров.: МГИМО МИД РФ, 1994. – 752 с.</w:t>
      </w:r>
    </w:p>
    <w:p w14:paraId="7E95BBB8" w14:textId="7BF9AF25" w:rsidR="00680FDD"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Шерстобитов А. Е. Правовое положение банков и иных кредитных учреждений: статья / А. Е. Шерстобитов. – М.: Правовое регулирование банковской деятельности., 1994. – 19 с.</w:t>
      </w:r>
    </w:p>
    <w:p w14:paraId="1B1D742B" w14:textId="77777777" w:rsidR="00680FDD" w:rsidRPr="002104B8" w:rsidRDefault="00680FDD" w:rsidP="002104B8">
      <w:pPr>
        <w:pStyle w:val="ae"/>
        <w:numPr>
          <w:ilvl w:val="0"/>
          <w:numId w:val="33"/>
        </w:numPr>
        <w:spacing w:line="360" w:lineRule="auto"/>
        <w:jc w:val="both"/>
        <w:rPr>
          <w:rFonts w:ascii="Times New Roman" w:hAnsi="Times New Roman" w:cs="Times New Roman"/>
          <w:sz w:val="28"/>
          <w:szCs w:val="28"/>
          <w:lang w:val="en-US"/>
        </w:rPr>
      </w:pPr>
      <w:proofErr w:type="spellStart"/>
      <w:r w:rsidRPr="002104B8">
        <w:rPr>
          <w:rFonts w:ascii="Times New Roman" w:hAnsi="Times New Roman" w:cs="Times New Roman"/>
          <w:sz w:val="28"/>
          <w:szCs w:val="28"/>
          <w:lang w:val="en-US"/>
        </w:rPr>
        <w:t>Wennerlind</w:t>
      </w:r>
      <w:proofErr w:type="spellEnd"/>
      <w:r w:rsidRPr="002104B8">
        <w:rPr>
          <w:rFonts w:ascii="Times New Roman" w:hAnsi="Times New Roman" w:cs="Times New Roman"/>
          <w:sz w:val="28"/>
          <w:szCs w:val="28"/>
          <w:lang w:val="en-US"/>
        </w:rPr>
        <w:t xml:space="preserve"> C. Modern credit, developed during the financial revolution of 1620–1720. — Harvard, 2011.</w:t>
      </w:r>
    </w:p>
    <w:p w14:paraId="4F13F72E"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Информация о действующих кредитных организациях с участием нерезидентов на 1 января 2021 года. [Электронный ресурс]. Режим доступа: </w:t>
      </w:r>
      <w:r w:rsidRPr="002104B8">
        <w:rPr>
          <w:rFonts w:ascii="Times New Roman" w:hAnsi="Times New Roman" w:cs="Times New Roman"/>
          <w:sz w:val="28"/>
          <w:szCs w:val="28"/>
          <w:lang w:val="en-US"/>
        </w:rPr>
        <w:t>https</w:t>
      </w:r>
      <w:r w:rsidRPr="002104B8">
        <w:rPr>
          <w:rFonts w:ascii="Times New Roman" w:hAnsi="Times New Roman" w:cs="Times New Roman"/>
          <w:sz w:val="28"/>
          <w:szCs w:val="28"/>
        </w:rPr>
        <w:t>://</w:t>
      </w:r>
      <w:r w:rsidRPr="002104B8">
        <w:rPr>
          <w:rFonts w:ascii="Times New Roman" w:hAnsi="Times New Roman" w:cs="Times New Roman"/>
          <w:sz w:val="28"/>
          <w:szCs w:val="28"/>
          <w:lang w:val="en-US"/>
        </w:rPr>
        <w:t>www</w:t>
      </w:r>
      <w:r w:rsidRPr="002104B8">
        <w:rPr>
          <w:rFonts w:ascii="Times New Roman" w:hAnsi="Times New Roman" w:cs="Times New Roman"/>
          <w:sz w:val="28"/>
          <w:szCs w:val="28"/>
        </w:rPr>
        <w:t>.</w:t>
      </w:r>
      <w:proofErr w:type="spellStart"/>
      <w:r w:rsidRPr="002104B8">
        <w:rPr>
          <w:rFonts w:ascii="Times New Roman" w:hAnsi="Times New Roman" w:cs="Times New Roman"/>
          <w:sz w:val="28"/>
          <w:szCs w:val="28"/>
          <w:lang w:val="en-US"/>
        </w:rPr>
        <w:t>cbr</w:t>
      </w:r>
      <w:proofErr w:type="spellEnd"/>
      <w:r w:rsidRPr="002104B8">
        <w:rPr>
          <w:rFonts w:ascii="Times New Roman" w:hAnsi="Times New Roman" w:cs="Times New Roman"/>
          <w:sz w:val="28"/>
          <w:szCs w:val="28"/>
        </w:rPr>
        <w:t>.</w:t>
      </w:r>
      <w:proofErr w:type="spellStart"/>
      <w:r w:rsidRPr="002104B8">
        <w:rPr>
          <w:rFonts w:ascii="Times New Roman" w:hAnsi="Times New Roman" w:cs="Times New Roman"/>
          <w:sz w:val="28"/>
          <w:szCs w:val="28"/>
          <w:lang w:val="en-US"/>
        </w:rPr>
        <w:t>ru</w:t>
      </w:r>
      <w:proofErr w:type="spellEnd"/>
      <w:r w:rsidRPr="002104B8">
        <w:rPr>
          <w:rFonts w:ascii="Times New Roman" w:hAnsi="Times New Roman" w:cs="Times New Roman"/>
          <w:sz w:val="28"/>
          <w:szCs w:val="28"/>
        </w:rPr>
        <w:t>/</w:t>
      </w:r>
      <w:r w:rsidRPr="002104B8">
        <w:rPr>
          <w:rFonts w:ascii="Times New Roman" w:hAnsi="Times New Roman" w:cs="Times New Roman"/>
          <w:sz w:val="28"/>
          <w:szCs w:val="28"/>
          <w:lang w:val="en-US"/>
        </w:rPr>
        <w:t>Collection</w:t>
      </w:r>
      <w:r w:rsidRPr="002104B8">
        <w:rPr>
          <w:rFonts w:ascii="Times New Roman" w:hAnsi="Times New Roman" w:cs="Times New Roman"/>
          <w:sz w:val="28"/>
          <w:szCs w:val="28"/>
        </w:rPr>
        <w:t>/</w:t>
      </w:r>
      <w:r w:rsidRPr="002104B8">
        <w:rPr>
          <w:rFonts w:ascii="Times New Roman" w:hAnsi="Times New Roman" w:cs="Times New Roman"/>
          <w:sz w:val="28"/>
          <w:szCs w:val="28"/>
          <w:lang w:val="en-US"/>
        </w:rPr>
        <w:t>Collection</w:t>
      </w:r>
      <w:r w:rsidRPr="002104B8">
        <w:rPr>
          <w:rFonts w:ascii="Times New Roman" w:hAnsi="Times New Roman" w:cs="Times New Roman"/>
          <w:sz w:val="28"/>
          <w:szCs w:val="28"/>
        </w:rPr>
        <w:t>/</w:t>
      </w:r>
      <w:r w:rsidRPr="002104B8">
        <w:rPr>
          <w:rFonts w:ascii="Times New Roman" w:hAnsi="Times New Roman" w:cs="Times New Roman"/>
          <w:sz w:val="28"/>
          <w:szCs w:val="28"/>
          <w:lang w:val="en-US"/>
        </w:rPr>
        <w:t>File</w:t>
      </w:r>
      <w:r w:rsidRPr="002104B8">
        <w:rPr>
          <w:rFonts w:ascii="Times New Roman" w:hAnsi="Times New Roman" w:cs="Times New Roman"/>
          <w:sz w:val="28"/>
          <w:szCs w:val="28"/>
        </w:rPr>
        <w:t>/32130/</w:t>
      </w:r>
      <w:r w:rsidRPr="002104B8">
        <w:rPr>
          <w:rFonts w:ascii="Times New Roman" w:hAnsi="Times New Roman" w:cs="Times New Roman"/>
          <w:sz w:val="28"/>
          <w:szCs w:val="28"/>
          <w:lang w:val="en-US"/>
        </w:rPr>
        <w:t>PUB</w:t>
      </w:r>
      <w:r w:rsidRPr="002104B8">
        <w:rPr>
          <w:rFonts w:ascii="Times New Roman" w:hAnsi="Times New Roman" w:cs="Times New Roman"/>
          <w:sz w:val="28"/>
          <w:szCs w:val="28"/>
        </w:rPr>
        <w:t>_210101.</w:t>
      </w:r>
      <w:r w:rsidRPr="002104B8">
        <w:rPr>
          <w:rFonts w:ascii="Times New Roman" w:hAnsi="Times New Roman" w:cs="Times New Roman"/>
          <w:sz w:val="28"/>
          <w:szCs w:val="28"/>
          <w:lang w:val="en-US"/>
        </w:rPr>
        <w:t>pdf</w:t>
      </w:r>
    </w:p>
    <w:p w14:paraId="4BFE73EE"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Итоги банковского сектора за 1-е полугодие 2022 года: к чему приведет трансформация? [Электронный ресурс]. Режим доступа: https://www.raexpert.ru/researches/banks/bank_1h2022/</w:t>
      </w:r>
    </w:p>
    <w:p w14:paraId="3FE32495" w14:textId="353414CD" w:rsidR="00680FDD"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Прогноз банковского сектора на 2022 год: передышка после рекордов [Электронный ресурс]. Режим доступа: https://www.raexpert.ru/researches/banks/bank_forecast_2022/#part3</w:t>
      </w:r>
    </w:p>
    <w:p w14:paraId="5F5F2480" w14:textId="4AE98349" w:rsidR="005B7B6C" w:rsidRPr="002104B8" w:rsidRDefault="00F2495A" w:rsidP="002104B8">
      <w:pPr>
        <w:pStyle w:val="ae"/>
        <w:numPr>
          <w:ilvl w:val="0"/>
          <w:numId w:val="33"/>
        </w:numPr>
        <w:spacing w:line="360" w:lineRule="auto"/>
        <w:jc w:val="both"/>
        <w:rPr>
          <w:rFonts w:ascii="Times New Roman" w:hAnsi="Times New Roman" w:cs="Times New Roman"/>
          <w:sz w:val="28"/>
          <w:szCs w:val="28"/>
        </w:rPr>
      </w:pPr>
      <w:hyperlink r:id="rId17" w:history="1">
        <w:r w:rsidR="005B7B6C" w:rsidRPr="002104B8">
          <w:rPr>
            <w:rStyle w:val="ac"/>
            <w:rFonts w:ascii="Times New Roman" w:hAnsi="Times New Roman" w:cs="Times New Roman"/>
            <w:color w:val="000000" w:themeColor="text1"/>
            <w:sz w:val="28"/>
            <w:szCs w:val="28"/>
            <w:u w:val="none"/>
          </w:rPr>
          <w:t>История возникновения кредитных отношений.</w:t>
        </w:r>
      </w:hyperlink>
      <w:r w:rsidR="005B7B6C" w:rsidRPr="002104B8">
        <w:rPr>
          <w:rFonts w:ascii="Times New Roman" w:hAnsi="Times New Roman" w:cs="Times New Roman"/>
          <w:sz w:val="28"/>
          <w:szCs w:val="28"/>
        </w:rPr>
        <w:t xml:space="preserve"> [Электронный ресурс] / Режим доступа: https://helpiks.org/6-12243.html</w:t>
      </w:r>
    </w:p>
    <w:p w14:paraId="17A21CD4" w14:textId="4E854ACD"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lang w:eastAsia="ru-RU"/>
        </w:rPr>
        <w:t xml:space="preserve">Официальный сайт Центрального банка Российской Федерации. URL: </w:t>
      </w:r>
      <w:hyperlink r:id="rId18" w:history="1">
        <w:r w:rsidRPr="002104B8">
          <w:rPr>
            <w:rFonts w:ascii="Times New Roman" w:hAnsi="Times New Roman" w:cs="Times New Roman"/>
            <w:sz w:val="28"/>
            <w:szCs w:val="28"/>
            <w:lang w:eastAsia="ru-RU"/>
          </w:rPr>
          <w:t>http://cbr.ru/</w:t>
        </w:r>
      </w:hyperlink>
    </w:p>
    <w:p w14:paraId="294104EC"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 xml:space="preserve">Роль и место центральных (главных) банков в мировых банковских системах [Электронный ресурс] / Режим доступа:  </w:t>
      </w:r>
      <w:hyperlink r:id="rId19" w:history="1">
        <w:r w:rsidRPr="002104B8">
          <w:rPr>
            <w:rFonts w:ascii="Times New Roman" w:hAnsi="Times New Roman" w:cs="Times New Roman"/>
            <w:sz w:val="28"/>
            <w:szCs w:val="28"/>
          </w:rPr>
          <w:t>https://bstudy.net/691954/ekonomika/rol_mesto_tsentralnyh_glavnyh_bankov_mirovyh_</w:t>
        </w:r>
      </w:hyperlink>
    </w:p>
    <w:p w14:paraId="3E668B21"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rPr>
      </w:pPr>
      <w:proofErr w:type="spellStart"/>
      <w:r w:rsidRPr="002104B8">
        <w:rPr>
          <w:rFonts w:ascii="Times New Roman" w:hAnsi="Times New Roman" w:cs="Times New Roman"/>
          <w:sz w:val="28"/>
          <w:szCs w:val="28"/>
        </w:rPr>
        <w:t>bankovskih_sistemah</w:t>
      </w:r>
      <w:proofErr w:type="spellEnd"/>
    </w:p>
    <w:p w14:paraId="64DF36D4" w14:textId="77777777" w:rsidR="00BF702C" w:rsidRPr="002104B8" w:rsidRDefault="00BF702C" w:rsidP="002104B8">
      <w:pPr>
        <w:pStyle w:val="ae"/>
        <w:numPr>
          <w:ilvl w:val="0"/>
          <w:numId w:val="33"/>
        </w:numPr>
        <w:spacing w:line="360" w:lineRule="auto"/>
        <w:jc w:val="both"/>
        <w:rPr>
          <w:rFonts w:ascii="Times New Roman" w:hAnsi="Times New Roman" w:cs="Times New Roman"/>
          <w:sz w:val="28"/>
          <w:szCs w:val="28"/>
          <w:lang w:val="en-US"/>
        </w:rPr>
      </w:pPr>
      <w:r w:rsidRPr="002104B8">
        <w:rPr>
          <w:rFonts w:ascii="Times New Roman" w:hAnsi="Times New Roman" w:cs="Times New Roman"/>
          <w:sz w:val="28"/>
          <w:szCs w:val="28"/>
        </w:rPr>
        <w:t>Сведения о количестве действующих кредитных организаций и их филиалов в территориальном разрезе по состоянию на 01.01.2022: официальный сайт Центрального банка России [Электронный ресурс]. Режим</w:t>
      </w:r>
      <w:r w:rsidRPr="002104B8">
        <w:rPr>
          <w:rFonts w:ascii="Times New Roman" w:hAnsi="Times New Roman" w:cs="Times New Roman"/>
          <w:sz w:val="28"/>
          <w:szCs w:val="28"/>
          <w:lang w:val="en-US"/>
        </w:rPr>
        <w:t xml:space="preserve"> </w:t>
      </w:r>
      <w:r w:rsidRPr="002104B8">
        <w:rPr>
          <w:rFonts w:ascii="Times New Roman" w:hAnsi="Times New Roman" w:cs="Times New Roman"/>
          <w:sz w:val="28"/>
          <w:szCs w:val="28"/>
        </w:rPr>
        <w:t>доступа</w:t>
      </w:r>
      <w:r w:rsidRPr="002104B8">
        <w:rPr>
          <w:rFonts w:ascii="Times New Roman" w:hAnsi="Times New Roman" w:cs="Times New Roman"/>
          <w:sz w:val="28"/>
          <w:szCs w:val="28"/>
          <w:lang w:val="en-US"/>
        </w:rPr>
        <w:t>: http://www.cbr.ru/statistics/print.aspx?file=bank_system/cr _</w:t>
      </w:r>
      <w:proofErr w:type="spellStart"/>
      <w:r w:rsidRPr="002104B8">
        <w:rPr>
          <w:rFonts w:ascii="Times New Roman" w:hAnsi="Times New Roman" w:cs="Times New Roman"/>
          <w:sz w:val="28"/>
          <w:szCs w:val="28"/>
          <w:lang w:val="en-US"/>
        </w:rPr>
        <w:t>inst_bra</w:t>
      </w:r>
      <w:proofErr w:type="spellEnd"/>
      <w:r w:rsidRPr="002104B8">
        <w:rPr>
          <w:rFonts w:ascii="Times New Roman" w:hAnsi="Times New Roman" w:cs="Times New Roman"/>
          <w:sz w:val="28"/>
          <w:szCs w:val="28"/>
          <w:lang w:val="en-US"/>
        </w:rPr>
        <w:t xml:space="preserve"> nch_010118.htm&amp;pid=</w:t>
      </w:r>
      <w:proofErr w:type="spellStart"/>
      <w:r w:rsidRPr="002104B8">
        <w:rPr>
          <w:rFonts w:ascii="Times New Roman" w:hAnsi="Times New Roman" w:cs="Times New Roman"/>
          <w:sz w:val="28"/>
          <w:szCs w:val="28"/>
          <w:lang w:val="en-US"/>
        </w:rPr>
        <w:t>lic&amp;sid</w:t>
      </w:r>
      <w:proofErr w:type="spellEnd"/>
      <w:r w:rsidRPr="002104B8">
        <w:rPr>
          <w:rFonts w:ascii="Times New Roman" w:hAnsi="Times New Roman" w:cs="Times New Roman"/>
          <w:sz w:val="28"/>
          <w:szCs w:val="28"/>
          <w:lang w:val="en-US"/>
        </w:rPr>
        <w:t>=itm_3982</w:t>
      </w:r>
    </w:p>
    <w:p w14:paraId="65321154" w14:textId="2A0EDF88" w:rsidR="005B7B6C" w:rsidRPr="002104B8" w:rsidRDefault="005B7B6C" w:rsidP="002104B8">
      <w:pPr>
        <w:pStyle w:val="ae"/>
        <w:numPr>
          <w:ilvl w:val="0"/>
          <w:numId w:val="33"/>
        </w:numPr>
        <w:spacing w:line="360" w:lineRule="auto"/>
        <w:jc w:val="both"/>
        <w:rPr>
          <w:rFonts w:ascii="Times New Roman" w:hAnsi="Times New Roman" w:cs="Times New Roman"/>
          <w:sz w:val="28"/>
          <w:szCs w:val="28"/>
        </w:rPr>
      </w:pPr>
      <w:r w:rsidRPr="002104B8">
        <w:rPr>
          <w:rFonts w:ascii="Times New Roman" w:hAnsi="Times New Roman" w:cs="Times New Roman"/>
          <w:sz w:val="28"/>
          <w:szCs w:val="28"/>
        </w:rPr>
        <w:t>Типы кредитных систем. Анализ кредитных систем стран Запада. [Электронный ресурс] / Режим доступа: https://e-lib.gasu.ru/eposobia/shvakov/R_2_4.html</w:t>
      </w:r>
    </w:p>
    <w:p w14:paraId="3980741B" w14:textId="77777777" w:rsidR="00BF702C" w:rsidRPr="002104B8" w:rsidRDefault="00BF702C" w:rsidP="002104B8">
      <w:pPr>
        <w:pStyle w:val="ae"/>
        <w:spacing w:line="360" w:lineRule="auto"/>
        <w:jc w:val="both"/>
        <w:rPr>
          <w:rFonts w:ascii="Times New Roman" w:hAnsi="Times New Roman" w:cs="Times New Roman"/>
          <w:sz w:val="28"/>
          <w:szCs w:val="28"/>
        </w:rPr>
      </w:pPr>
    </w:p>
    <w:p w14:paraId="75FD428E" w14:textId="77777777" w:rsidR="00BF702C" w:rsidRPr="002104B8" w:rsidRDefault="00BF702C" w:rsidP="002104B8">
      <w:pPr>
        <w:pStyle w:val="ae"/>
        <w:spacing w:line="360" w:lineRule="auto"/>
        <w:jc w:val="both"/>
        <w:rPr>
          <w:rFonts w:ascii="Times New Roman" w:hAnsi="Times New Roman" w:cs="Times New Roman"/>
          <w:sz w:val="28"/>
          <w:szCs w:val="28"/>
          <w:lang w:eastAsia="ru-RU"/>
        </w:rPr>
      </w:pPr>
    </w:p>
    <w:p w14:paraId="69D28782" w14:textId="77777777" w:rsidR="00BF702C" w:rsidRDefault="00BF702C" w:rsidP="00C13108">
      <w:pPr>
        <w:pStyle w:val="a8"/>
        <w:jc w:val="both"/>
        <w:rPr>
          <w:rFonts w:ascii="Times New Roman" w:hAnsi="Times New Roman" w:cs="Times New Roman"/>
        </w:rPr>
      </w:pPr>
    </w:p>
    <w:p w14:paraId="1F706C82" w14:textId="77777777" w:rsidR="005B7B6C" w:rsidRDefault="005B7B6C" w:rsidP="005B7B6C">
      <w:pPr>
        <w:pStyle w:val="a8"/>
        <w:jc w:val="both"/>
        <w:rPr>
          <w:rFonts w:ascii="Times New Roman" w:hAnsi="Times New Roman" w:cs="Times New Roman"/>
        </w:rPr>
      </w:pPr>
    </w:p>
    <w:p w14:paraId="3FFF56C2" w14:textId="4F94C591" w:rsidR="005B7B6C" w:rsidRDefault="005B7B6C" w:rsidP="005B7B6C">
      <w:pPr>
        <w:pStyle w:val="ae"/>
        <w:jc w:val="both"/>
        <w:rPr>
          <w:rFonts w:ascii="Times New Roman" w:hAnsi="Times New Roman" w:cs="Times New Roman"/>
          <w:color w:val="000000"/>
          <w:sz w:val="20"/>
          <w:szCs w:val="20"/>
        </w:rPr>
      </w:pPr>
    </w:p>
    <w:p w14:paraId="3D3379A3" w14:textId="77777777" w:rsidR="00C13108" w:rsidRPr="0014525D" w:rsidRDefault="00C13108" w:rsidP="005B7B6C">
      <w:pPr>
        <w:pStyle w:val="ae"/>
        <w:jc w:val="both"/>
        <w:rPr>
          <w:rFonts w:ascii="Times New Roman" w:hAnsi="Times New Roman" w:cs="Times New Roman"/>
          <w:color w:val="000000"/>
          <w:sz w:val="20"/>
          <w:szCs w:val="20"/>
        </w:rPr>
      </w:pPr>
    </w:p>
    <w:p w14:paraId="4FA7FCEC" w14:textId="47E2ED4E" w:rsidR="00DD6753" w:rsidRDefault="00DD6753"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0EEB8335" w14:textId="7C154864"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578710C0" w14:textId="739A694B"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05C65065" w14:textId="2406E6C5"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37CFD042" w14:textId="3A7552C3"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41F4D410" w14:textId="68783FC1"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6832B610" w14:textId="7C7F73AD"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4085BB51" w14:textId="656FFBD9" w:rsidR="00554D6F" w:rsidRDefault="00554D6F" w:rsidP="002B1058">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p>
    <w:p w14:paraId="56FC3D25" w14:textId="53E17C62" w:rsidR="00611190" w:rsidRDefault="00611190" w:rsidP="002B1058">
      <w:pPr>
        <w:spacing w:after="0" w:line="360" w:lineRule="auto"/>
        <w:jc w:val="both"/>
        <w:rPr>
          <w:rFonts w:ascii="Times New Roman" w:hAnsi="Times New Roman" w:cs="Times New Roman"/>
          <w:sz w:val="28"/>
          <w:szCs w:val="28"/>
        </w:rPr>
      </w:pPr>
    </w:p>
    <w:p w14:paraId="0C6DA45B" w14:textId="64DDDD82" w:rsidR="00611190" w:rsidRPr="000370BB" w:rsidRDefault="00611190" w:rsidP="000370BB">
      <w:pPr>
        <w:pStyle w:val="1"/>
        <w:jc w:val="center"/>
        <w:rPr>
          <w:rFonts w:ascii="Times New Roman" w:hAnsi="Times New Roman" w:cs="Times New Roman"/>
          <w:b/>
          <w:bCs/>
          <w:color w:val="000000" w:themeColor="text1"/>
          <w:sz w:val="28"/>
          <w:szCs w:val="28"/>
        </w:rPr>
      </w:pPr>
      <w:bookmarkStart w:id="135" w:name="_Toc120490108"/>
      <w:r w:rsidRPr="000370BB">
        <w:rPr>
          <w:rFonts w:ascii="Times New Roman" w:hAnsi="Times New Roman" w:cs="Times New Roman"/>
          <w:b/>
          <w:bCs/>
          <w:color w:val="000000" w:themeColor="text1"/>
          <w:sz w:val="28"/>
          <w:szCs w:val="28"/>
        </w:rPr>
        <w:lastRenderedPageBreak/>
        <w:t>П</w:t>
      </w:r>
      <w:r w:rsidR="002104B8" w:rsidRPr="000370BB">
        <w:rPr>
          <w:rFonts w:ascii="Times New Roman" w:hAnsi="Times New Roman" w:cs="Times New Roman"/>
          <w:b/>
          <w:bCs/>
          <w:color w:val="000000" w:themeColor="text1"/>
          <w:sz w:val="28"/>
          <w:szCs w:val="28"/>
        </w:rPr>
        <w:t>РИЛОЖЕНИЯ</w:t>
      </w:r>
      <w:bookmarkEnd w:id="135"/>
    </w:p>
    <w:p w14:paraId="7EB02E94" w14:textId="5D17B880" w:rsidR="00611190" w:rsidRDefault="00611190" w:rsidP="00611190">
      <w:pPr>
        <w:spacing w:after="0" w:line="360" w:lineRule="auto"/>
        <w:jc w:val="right"/>
        <w:rPr>
          <w:rFonts w:ascii="Times New Roman" w:hAnsi="Times New Roman" w:cs="Times New Roman"/>
          <w:sz w:val="28"/>
          <w:szCs w:val="28"/>
        </w:rPr>
      </w:pPr>
      <w:r w:rsidRPr="00611190">
        <w:rPr>
          <w:rFonts w:ascii="Times New Roman" w:hAnsi="Times New Roman" w:cs="Times New Roman"/>
          <w:sz w:val="28"/>
          <w:szCs w:val="28"/>
        </w:rPr>
        <w:t>Приложение 1</w:t>
      </w:r>
    </w:p>
    <w:p w14:paraId="720DFE28" w14:textId="42A6C9BB" w:rsidR="00611190" w:rsidRDefault="00611190" w:rsidP="006111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Тенденции и перспективы развития кредитного механизма и кредитной деятельности: мировой опыт (вторая половина </w:t>
      </w:r>
      <w:r>
        <w:rPr>
          <w:rFonts w:ascii="Times New Roman" w:hAnsi="Times New Roman" w:cs="Times New Roman"/>
          <w:sz w:val="28"/>
          <w:szCs w:val="28"/>
          <w:lang w:val="en-US"/>
        </w:rPr>
        <w:t>XX</w:t>
      </w:r>
      <w:r w:rsidRPr="00611190">
        <w:rPr>
          <w:rFonts w:ascii="Times New Roman" w:hAnsi="Times New Roman" w:cs="Times New Roman"/>
          <w:sz w:val="28"/>
          <w:szCs w:val="28"/>
        </w:rPr>
        <w:t xml:space="preserve"> </w:t>
      </w:r>
      <w:r>
        <w:rPr>
          <w:rFonts w:ascii="Times New Roman" w:hAnsi="Times New Roman" w:cs="Times New Roman"/>
          <w:sz w:val="28"/>
          <w:szCs w:val="28"/>
        </w:rPr>
        <w:t xml:space="preserve">– начало </w:t>
      </w:r>
      <w:r>
        <w:rPr>
          <w:rFonts w:ascii="Times New Roman" w:hAnsi="Times New Roman" w:cs="Times New Roman"/>
          <w:sz w:val="28"/>
          <w:szCs w:val="28"/>
          <w:lang w:val="en-US"/>
        </w:rPr>
        <w:t>XXI</w:t>
      </w:r>
      <w:r w:rsidRPr="00611190">
        <w:rPr>
          <w:rFonts w:ascii="Times New Roman" w:hAnsi="Times New Roman" w:cs="Times New Roman"/>
          <w:sz w:val="28"/>
          <w:szCs w:val="28"/>
        </w:rPr>
        <w:t xml:space="preserve"> </w:t>
      </w:r>
      <w:r>
        <w:rPr>
          <w:rFonts w:ascii="Times New Roman" w:hAnsi="Times New Roman" w:cs="Times New Roman"/>
          <w:sz w:val="28"/>
          <w:szCs w:val="28"/>
        </w:rPr>
        <w:t>вв.)</w:t>
      </w:r>
    </w:p>
    <w:tbl>
      <w:tblPr>
        <w:tblStyle w:val="af0"/>
        <w:tblW w:w="0" w:type="auto"/>
        <w:tblLook w:val="04A0" w:firstRow="1" w:lastRow="0" w:firstColumn="1" w:lastColumn="0" w:noHBand="0" w:noVBand="1"/>
      </w:tblPr>
      <w:tblGrid>
        <w:gridCol w:w="4672"/>
        <w:gridCol w:w="4673"/>
      </w:tblGrid>
      <w:tr w:rsidR="00611190" w:rsidRPr="0076435C" w14:paraId="1B9DD458" w14:textId="77777777" w:rsidTr="00611190">
        <w:tc>
          <w:tcPr>
            <w:tcW w:w="4672" w:type="dxa"/>
          </w:tcPr>
          <w:p w14:paraId="171A2921" w14:textId="4C71789F" w:rsidR="00611190" w:rsidRPr="0076435C" w:rsidRDefault="00611190" w:rsidP="0076435C">
            <w:pPr>
              <w:tabs>
                <w:tab w:val="left" w:pos="3620"/>
              </w:tabs>
              <w:spacing w:line="360" w:lineRule="auto"/>
              <w:jc w:val="both"/>
              <w:rPr>
                <w:rFonts w:ascii="Times New Roman" w:hAnsi="Times New Roman" w:cs="Times New Roman"/>
                <w:sz w:val="28"/>
                <w:szCs w:val="28"/>
              </w:rPr>
            </w:pPr>
            <w:r w:rsidRPr="0076435C">
              <w:rPr>
                <w:rFonts w:ascii="Times New Roman" w:hAnsi="Times New Roman" w:cs="Times New Roman"/>
                <w:sz w:val="28"/>
                <w:szCs w:val="28"/>
              </w:rPr>
              <w:t>Прогрессивные мировые тенденции</w:t>
            </w:r>
          </w:p>
        </w:tc>
        <w:tc>
          <w:tcPr>
            <w:tcW w:w="4673" w:type="dxa"/>
          </w:tcPr>
          <w:p w14:paraId="61A89660" w14:textId="42F0B0BB" w:rsidR="00611190" w:rsidRPr="0076435C" w:rsidRDefault="00611190" w:rsidP="0076435C">
            <w:pPr>
              <w:spacing w:line="360" w:lineRule="auto"/>
              <w:jc w:val="both"/>
              <w:rPr>
                <w:rFonts w:ascii="Times New Roman" w:hAnsi="Times New Roman" w:cs="Times New Roman"/>
                <w:sz w:val="28"/>
                <w:szCs w:val="28"/>
              </w:rPr>
            </w:pPr>
            <w:r w:rsidRPr="0076435C">
              <w:rPr>
                <w:rFonts w:ascii="Times New Roman" w:hAnsi="Times New Roman" w:cs="Times New Roman"/>
                <w:sz w:val="28"/>
                <w:szCs w:val="28"/>
              </w:rPr>
              <w:t>Деструктивные мировые тенденции</w:t>
            </w:r>
          </w:p>
        </w:tc>
      </w:tr>
      <w:tr w:rsidR="00611190" w:rsidRPr="0076435C" w14:paraId="7AE8FE84" w14:textId="77777777" w:rsidTr="00B734E1">
        <w:tc>
          <w:tcPr>
            <w:tcW w:w="9345" w:type="dxa"/>
            <w:gridSpan w:val="2"/>
            <w:shd w:val="clear" w:color="auto" w:fill="EDEDED" w:themeFill="accent3" w:themeFillTint="33"/>
          </w:tcPr>
          <w:p w14:paraId="06E73A99" w14:textId="77777777" w:rsidR="0076435C" w:rsidRDefault="00611190" w:rsidP="0076435C">
            <w:pPr>
              <w:spacing w:line="360" w:lineRule="auto"/>
              <w:jc w:val="center"/>
              <w:rPr>
                <w:rFonts w:ascii="Times New Roman" w:hAnsi="Times New Roman" w:cs="Times New Roman"/>
                <w:i/>
                <w:iCs/>
                <w:sz w:val="28"/>
                <w:szCs w:val="28"/>
              </w:rPr>
            </w:pPr>
            <w:r w:rsidRPr="0076435C">
              <w:rPr>
                <w:rFonts w:ascii="Times New Roman" w:hAnsi="Times New Roman" w:cs="Times New Roman"/>
                <w:i/>
                <w:iCs/>
                <w:sz w:val="28"/>
                <w:szCs w:val="28"/>
              </w:rPr>
              <w:t xml:space="preserve">Совершенствование традиционных видов </w:t>
            </w:r>
          </w:p>
          <w:p w14:paraId="2B1FB82A" w14:textId="55CF25BA" w:rsidR="00611190" w:rsidRPr="0076435C" w:rsidRDefault="00611190" w:rsidP="0076435C">
            <w:pPr>
              <w:spacing w:line="360" w:lineRule="auto"/>
              <w:jc w:val="center"/>
              <w:rPr>
                <w:rFonts w:ascii="Times New Roman" w:hAnsi="Times New Roman" w:cs="Times New Roman"/>
                <w:i/>
                <w:iCs/>
                <w:sz w:val="28"/>
                <w:szCs w:val="28"/>
              </w:rPr>
            </w:pPr>
            <w:r w:rsidRPr="0076435C">
              <w:rPr>
                <w:rFonts w:ascii="Times New Roman" w:hAnsi="Times New Roman" w:cs="Times New Roman"/>
                <w:i/>
                <w:iCs/>
                <w:sz w:val="28"/>
                <w:szCs w:val="28"/>
              </w:rPr>
              <w:t>кредитной деятельности (1960-е гг.)</w:t>
            </w:r>
          </w:p>
        </w:tc>
      </w:tr>
      <w:tr w:rsidR="00611190" w:rsidRPr="0076435C" w14:paraId="48BD88D0" w14:textId="77777777" w:rsidTr="00611190">
        <w:tc>
          <w:tcPr>
            <w:tcW w:w="4672" w:type="dxa"/>
          </w:tcPr>
          <w:p w14:paraId="07BC4F32" w14:textId="4F510190" w:rsidR="00611190" w:rsidRPr="002640FC" w:rsidRDefault="00611190" w:rsidP="006014B3">
            <w:pPr>
              <w:pStyle w:val="a3"/>
              <w:numPr>
                <w:ilvl w:val="0"/>
                <w:numId w:val="19"/>
              </w:numPr>
              <w:spacing w:after="0" w:line="360" w:lineRule="auto"/>
              <w:ind w:left="306"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Кредитование на основе использования комплексных методик анализа хозяйственной деятельности. </w:t>
            </w:r>
          </w:p>
          <w:p w14:paraId="5779174C" w14:textId="5E36E610" w:rsidR="00611190" w:rsidRPr="0076435C" w:rsidRDefault="00611190" w:rsidP="006014B3">
            <w:pPr>
              <w:pStyle w:val="a3"/>
              <w:numPr>
                <w:ilvl w:val="0"/>
                <w:numId w:val="19"/>
              </w:numPr>
              <w:spacing w:after="0" w:line="360" w:lineRule="auto"/>
              <w:ind w:left="306" w:firstLine="0"/>
              <w:jc w:val="both"/>
              <w:rPr>
                <w:rFonts w:ascii="Times New Roman" w:hAnsi="Times New Roman" w:cs="Times New Roman"/>
                <w:sz w:val="28"/>
                <w:szCs w:val="28"/>
              </w:rPr>
            </w:pPr>
            <w:proofErr w:type="spellStart"/>
            <w:r w:rsidRPr="0076435C">
              <w:rPr>
                <w:rFonts w:ascii="Times New Roman" w:hAnsi="Times New Roman" w:cs="Times New Roman"/>
                <w:sz w:val="28"/>
                <w:szCs w:val="28"/>
              </w:rPr>
              <w:t>Развитие</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экономического</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прогнозирования</w:t>
            </w:r>
            <w:proofErr w:type="spellEnd"/>
          </w:p>
        </w:tc>
        <w:tc>
          <w:tcPr>
            <w:tcW w:w="4673" w:type="dxa"/>
          </w:tcPr>
          <w:p w14:paraId="16F47D4B" w14:textId="77777777" w:rsidR="00611190" w:rsidRPr="002640FC" w:rsidRDefault="00611190" w:rsidP="006014B3">
            <w:pPr>
              <w:pStyle w:val="a3"/>
              <w:numPr>
                <w:ilvl w:val="0"/>
                <w:numId w:val="18"/>
              </w:numPr>
              <w:spacing w:after="0" w:line="360" w:lineRule="auto"/>
              <w:ind w:left="306"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Отказ в социалистических странах от анализа кредитоспособности клиентов банка. </w:t>
            </w:r>
          </w:p>
          <w:p w14:paraId="5B7F9680" w14:textId="3C775EF8" w:rsidR="00611190" w:rsidRPr="0076435C" w:rsidRDefault="00611190" w:rsidP="006014B3">
            <w:pPr>
              <w:pStyle w:val="a3"/>
              <w:numPr>
                <w:ilvl w:val="0"/>
                <w:numId w:val="18"/>
              </w:numPr>
              <w:spacing w:after="0" w:line="360" w:lineRule="auto"/>
              <w:ind w:left="306" w:firstLine="0"/>
              <w:jc w:val="both"/>
              <w:rPr>
                <w:rFonts w:ascii="Times New Roman" w:hAnsi="Times New Roman" w:cs="Times New Roman"/>
                <w:sz w:val="28"/>
                <w:szCs w:val="28"/>
              </w:rPr>
            </w:pPr>
            <w:proofErr w:type="spellStart"/>
            <w:r w:rsidRPr="0076435C">
              <w:rPr>
                <w:rFonts w:ascii="Times New Roman" w:hAnsi="Times New Roman" w:cs="Times New Roman"/>
                <w:sz w:val="28"/>
                <w:szCs w:val="28"/>
              </w:rPr>
              <w:t>Переход</w:t>
            </w:r>
            <w:proofErr w:type="spellEnd"/>
            <w:r w:rsidRPr="0076435C">
              <w:rPr>
                <w:rFonts w:ascii="Times New Roman" w:hAnsi="Times New Roman" w:cs="Times New Roman"/>
                <w:sz w:val="28"/>
                <w:szCs w:val="28"/>
              </w:rPr>
              <w:t xml:space="preserve"> к </w:t>
            </w:r>
            <w:proofErr w:type="spellStart"/>
            <w:r w:rsidRPr="0076435C">
              <w:rPr>
                <w:rFonts w:ascii="Times New Roman" w:hAnsi="Times New Roman" w:cs="Times New Roman"/>
                <w:sz w:val="28"/>
                <w:szCs w:val="28"/>
              </w:rPr>
              <w:t>кредитному</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планированию</w:t>
            </w:r>
            <w:proofErr w:type="spellEnd"/>
          </w:p>
        </w:tc>
      </w:tr>
      <w:tr w:rsidR="00611190" w:rsidRPr="0076435C" w14:paraId="0D6029FE" w14:textId="77777777" w:rsidTr="00611190">
        <w:tc>
          <w:tcPr>
            <w:tcW w:w="4672" w:type="dxa"/>
          </w:tcPr>
          <w:p w14:paraId="2A366503" w14:textId="1D0AE070"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Развитие системы жилищного ипотечного кредитования в рамках американской и европейской моделей</w:t>
            </w:r>
          </w:p>
        </w:tc>
        <w:tc>
          <w:tcPr>
            <w:tcW w:w="4673" w:type="dxa"/>
          </w:tcPr>
          <w:p w14:paraId="03CDE894" w14:textId="06561551"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Накопление задолженности по ипотечным кредитам; отсутствие ипотечных отношений в СССР</w:t>
            </w:r>
          </w:p>
        </w:tc>
      </w:tr>
      <w:tr w:rsidR="00611190" w:rsidRPr="0076435C" w14:paraId="405B9BD7" w14:textId="77777777" w:rsidTr="00611190">
        <w:tc>
          <w:tcPr>
            <w:tcW w:w="4672" w:type="dxa"/>
          </w:tcPr>
          <w:p w14:paraId="3D37BFE7" w14:textId="22807EDB"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Учет рисков по документарным аккредитивам</w:t>
            </w:r>
          </w:p>
        </w:tc>
        <w:tc>
          <w:tcPr>
            <w:tcW w:w="4673" w:type="dxa"/>
          </w:tcPr>
          <w:p w14:paraId="1EC9D776" w14:textId="5512C1F4"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Деформация роли аккредитивной формы расчетов в СССР, признание ее санкцией к неаккуратным плательщикам</w:t>
            </w:r>
          </w:p>
        </w:tc>
      </w:tr>
      <w:tr w:rsidR="00611190" w:rsidRPr="0076435C" w14:paraId="3FBEF0D8" w14:textId="77777777" w:rsidTr="00611190">
        <w:tc>
          <w:tcPr>
            <w:tcW w:w="4672" w:type="dxa"/>
          </w:tcPr>
          <w:p w14:paraId="15765602" w14:textId="7995AA21"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Возникновение финансовых инноваций и системы анализа кредитоспособности частных лиц по типу кредит-скоринга</w:t>
            </w:r>
          </w:p>
        </w:tc>
        <w:tc>
          <w:tcPr>
            <w:tcW w:w="4673" w:type="dxa"/>
          </w:tcPr>
          <w:p w14:paraId="77CE4877" w14:textId="6FC17250" w:rsidR="00611190" w:rsidRPr="0076435C" w:rsidRDefault="00611190" w:rsidP="006014B3">
            <w:pPr>
              <w:spacing w:line="360" w:lineRule="auto"/>
              <w:ind w:left="306"/>
              <w:jc w:val="both"/>
              <w:rPr>
                <w:rFonts w:ascii="Times New Roman" w:hAnsi="Times New Roman" w:cs="Times New Roman"/>
                <w:sz w:val="28"/>
                <w:szCs w:val="28"/>
              </w:rPr>
            </w:pPr>
            <w:r w:rsidRPr="0076435C">
              <w:rPr>
                <w:rFonts w:ascii="Times New Roman" w:hAnsi="Times New Roman" w:cs="Times New Roman"/>
                <w:sz w:val="28"/>
                <w:szCs w:val="28"/>
              </w:rPr>
              <w:t>Отказ соцстран от развития финансовых инноваций в связи с ликвидацией фондового рынка</w:t>
            </w:r>
          </w:p>
        </w:tc>
      </w:tr>
      <w:tr w:rsidR="00611190" w:rsidRPr="0076435C" w14:paraId="2595AE99" w14:textId="77777777" w:rsidTr="00B734E1">
        <w:tc>
          <w:tcPr>
            <w:tcW w:w="9345" w:type="dxa"/>
            <w:gridSpan w:val="2"/>
            <w:shd w:val="clear" w:color="auto" w:fill="EDEDED" w:themeFill="accent3" w:themeFillTint="33"/>
          </w:tcPr>
          <w:p w14:paraId="6B421887" w14:textId="77777777" w:rsidR="0076435C" w:rsidRDefault="00611190" w:rsidP="0076435C">
            <w:pPr>
              <w:spacing w:line="360" w:lineRule="auto"/>
              <w:jc w:val="center"/>
              <w:rPr>
                <w:rFonts w:ascii="Times New Roman" w:hAnsi="Times New Roman" w:cs="Times New Roman"/>
                <w:i/>
                <w:iCs/>
                <w:sz w:val="28"/>
                <w:szCs w:val="28"/>
              </w:rPr>
            </w:pPr>
            <w:r w:rsidRPr="0076435C">
              <w:rPr>
                <w:rFonts w:ascii="Times New Roman" w:hAnsi="Times New Roman" w:cs="Times New Roman"/>
                <w:i/>
                <w:iCs/>
                <w:sz w:val="28"/>
                <w:szCs w:val="28"/>
              </w:rPr>
              <w:t>Возникновение новых видов</w:t>
            </w:r>
          </w:p>
          <w:p w14:paraId="4682DE44" w14:textId="61B3DF2A" w:rsidR="00611190" w:rsidRPr="0076435C" w:rsidRDefault="00611190" w:rsidP="0076435C">
            <w:pPr>
              <w:spacing w:line="360" w:lineRule="auto"/>
              <w:jc w:val="center"/>
              <w:rPr>
                <w:rFonts w:ascii="Times New Roman" w:hAnsi="Times New Roman" w:cs="Times New Roman"/>
                <w:sz w:val="28"/>
                <w:szCs w:val="28"/>
              </w:rPr>
            </w:pPr>
            <w:r w:rsidRPr="0076435C">
              <w:rPr>
                <w:rFonts w:ascii="Times New Roman" w:hAnsi="Times New Roman" w:cs="Times New Roman"/>
                <w:i/>
                <w:iCs/>
                <w:sz w:val="28"/>
                <w:szCs w:val="28"/>
              </w:rPr>
              <w:t>кредитно-финансовых инноваций (1970–1980-е гг.)</w:t>
            </w:r>
          </w:p>
        </w:tc>
      </w:tr>
      <w:tr w:rsidR="00611190" w:rsidRPr="0076435C" w14:paraId="34D7211E" w14:textId="77777777" w:rsidTr="00611190">
        <w:tc>
          <w:tcPr>
            <w:tcW w:w="4672" w:type="dxa"/>
          </w:tcPr>
          <w:p w14:paraId="13680E0E" w14:textId="77777777" w:rsidR="00611190" w:rsidRPr="0076435C" w:rsidRDefault="00611190" w:rsidP="006014B3">
            <w:pPr>
              <w:pStyle w:val="a3"/>
              <w:numPr>
                <w:ilvl w:val="0"/>
                <w:numId w:val="20"/>
              </w:numPr>
              <w:spacing w:after="0" w:line="360" w:lineRule="auto"/>
              <w:ind w:left="447"/>
              <w:jc w:val="both"/>
              <w:rPr>
                <w:rFonts w:ascii="Times New Roman" w:hAnsi="Times New Roman" w:cs="Times New Roman"/>
                <w:sz w:val="28"/>
                <w:szCs w:val="28"/>
              </w:rPr>
            </w:pPr>
            <w:proofErr w:type="spellStart"/>
            <w:r w:rsidRPr="0076435C">
              <w:rPr>
                <w:rFonts w:ascii="Times New Roman" w:hAnsi="Times New Roman" w:cs="Times New Roman"/>
                <w:sz w:val="28"/>
                <w:szCs w:val="28"/>
              </w:rPr>
              <w:lastRenderedPageBreak/>
              <w:t>Распространение</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синдицированных</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еврокредитов</w:t>
            </w:r>
            <w:proofErr w:type="spellEnd"/>
            <w:r w:rsidRPr="0076435C">
              <w:rPr>
                <w:rFonts w:ascii="Times New Roman" w:hAnsi="Times New Roman" w:cs="Times New Roman"/>
                <w:sz w:val="28"/>
                <w:szCs w:val="28"/>
              </w:rPr>
              <w:t xml:space="preserve">. </w:t>
            </w:r>
          </w:p>
          <w:p w14:paraId="1CE2D731" w14:textId="77777777" w:rsidR="00611190" w:rsidRPr="0076435C" w:rsidRDefault="00611190" w:rsidP="006014B3">
            <w:pPr>
              <w:pStyle w:val="a3"/>
              <w:numPr>
                <w:ilvl w:val="0"/>
                <w:numId w:val="20"/>
              </w:numPr>
              <w:spacing w:after="0" w:line="360" w:lineRule="auto"/>
              <w:ind w:left="447"/>
              <w:jc w:val="both"/>
              <w:rPr>
                <w:rFonts w:ascii="Times New Roman" w:hAnsi="Times New Roman" w:cs="Times New Roman"/>
                <w:sz w:val="28"/>
                <w:szCs w:val="28"/>
              </w:rPr>
            </w:pPr>
            <w:proofErr w:type="spellStart"/>
            <w:r w:rsidRPr="0076435C">
              <w:rPr>
                <w:rFonts w:ascii="Times New Roman" w:hAnsi="Times New Roman" w:cs="Times New Roman"/>
                <w:sz w:val="28"/>
                <w:szCs w:val="28"/>
              </w:rPr>
              <w:t>Возникновение</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факторинга</w:t>
            </w:r>
            <w:proofErr w:type="spellEnd"/>
            <w:r w:rsidRPr="0076435C">
              <w:rPr>
                <w:rFonts w:ascii="Times New Roman" w:hAnsi="Times New Roman" w:cs="Times New Roman"/>
                <w:sz w:val="28"/>
                <w:szCs w:val="28"/>
              </w:rPr>
              <w:t xml:space="preserve"> и </w:t>
            </w:r>
            <w:proofErr w:type="spellStart"/>
            <w:r w:rsidRPr="0076435C">
              <w:rPr>
                <w:rFonts w:ascii="Times New Roman" w:hAnsi="Times New Roman" w:cs="Times New Roman"/>
                <w:sz w:val="28"/>
                <w:szCs w:val="28"/>
              </w:rPr>
              <w:t>форфейтинга</w:t>
            </w:r>
            <w:proofErr w:type="spellEnd"/>
            <w:r w:rsidRPr="0076435C">
              <w:rPr>
                <w:rFonts w:ascii="Times New Roman" w:hAnsi="Times New Roman" w:cs="Times New Roman"/>
                <w:sz w:val="28"/>
                <w:szCs w:val="28"/>
              </w:rPr>
              <w:t xml:space="preserve">. </w:t>
            </w:r>
          </w:p>
          <w:p w14:paraId="7A57D987" w14:textId="456638A2" w:rsidR="00611190" w:rsidRPr="002640FC" w:rsidRDefault="00611190" w:rsidP="006014B3">
            <w:pPr>
              <w:pStyle w:val="a3"/>
              <w:numPr>
                <w:ilvl w:val="0"/>
                <w:numId w:val="20"/>
              </w:numPr>
              <w:spacing w:after="0" w:line="360" w:lineRule="auto"/>
              <w:ind w:left="447"/>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Развитие международного кредитования реального сектора экономики</w:t>
            </w:r>
          </w:p>
        </w:tc>
        <w:tc>
          <w:tcPr>
            <w:tcW w:w="4673" w:type="dxa"/>
          </w:tcPr>
          <w:p w14:paraId="228427AB" w14:textId="77777777" w:rsidR="00611190" w:rsidRPr="002640FC" w:rsidRDefault="00611190" w:rsidP="006014B3">
            <w:pPr>
              <w:pStyle w:val="a3"/>
              <w:numPr>
                <w:ilvl w:val="0"/>
                <w:numId w:val="20"/>
              </w:numPr>
              <w:spacing w:after="0" w:line="360" w:lineRule="auto"/>
              <w:ind w:left="447"/>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Предоставление финансовых услуг криминальным элементам в мировом масштабе. </w:t>
            </w:r>
          </w:p>
          <w:p w14:paraId="174107DB" w14:textId="70E88005" w:rsidR="00611190" w:rsidRPr="002640FC" w:rsidRDefault="00611190" w:rsidP="006014B3">
            <w:pPr>
              <w:pStyle w:val="a3"/>
              <w:numPr>
                <w:ilvl w:val="0"/>
                <w:numId w:val="20"/>
              </w:numPr>
              <w:spacing w:after="0" w:line="360" w:lineRule="auto"/>
              <w:ind w:left="447"/>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Отсутствие законодательства об отмывании денег</w:t>
            </w:r>
          </w:p>
        </w:tc>
      </w:tr>
      <w:tr w:rsidR="00611190" w:rsidRPr="0076435C" w14:paraId="4C5C7D59" w14:textId="77777777" w:rsidTr="00611190">
        <w:tc>
          <w:tcPr>
            <w:tcW w:w="4672" w:type="dxa"/>
          </w:tcPr>
          <w:p w14:paraId="37F1E652" w14:textId="73A77245" w:rsidR="00611190" w:rsidRPr="0076435C" w:rsidRDefault="00611190" w:rsidP="006014B3">
            <w:pPr>
              <w:pStyle w:val="a3"/>
              <w:spacing w:after="0" w:line="360" w:lineRule="auto"/>
              <w:ind w:left="447"/>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Переход к кредитованию укрупненного объекта в странах социализма</w:t>
            </w:r>
          </w:p>
        </w:tc>
        <w:tc>
          <w:tcPr>
            <w:tcW w:w="4673" w:type="dxa"/>
          </w:tcPr>
          <w:p w14:paraId="561DB2AD" w14:textId="1F63F760" w:rsidR="00611190" w:rsidRPr="0076435C" w:rsidRDefault="00611190" w:rsidP="006014B3">
            <w:pPr>
              <w:spacing w:line="360" w:lineRule="auto"/>
              <w:ind w:left="447"/>
              <w:jc w:val="both"/>
              <w:rPr>
                <w:rFonts w:ascii="Times New Roman" w:hAnsi="Times New Roman" w:cs="Times New Roman"/>
                <w:sz w:val="28"/>
                <w:szCs w:val="28"/>
              </w:rPr>
            </w:pPr>
            <w:r w:rsidRPr="0076435C">
              <w:rPr>
                <w:rFonts w:ascii="Times New Roman" w:hAnsi="Times New Roman" w:cs="Times New Roman"/>
                <w:sz w:val="28"/>
                <w:szCs w:val="28"/>
              </w:rPr>
              <w:t>Потеря кредитом его значения в СССР</w:t>
            </w:r>
          </w:p>
        </w:tc>
      </w:tr>
      <w:tr w:rsidR="00611190" w:rsidRPr="0076435C" w14:paraId="5A1F4F43" w14:textId="77777777" w:rsidTr="00B734E1">
        <w:tc>
          <w:tcPr>
            <w:tcW w:w="9345" w:type="dxa"/>
            <w:gridSpan w:val="2"/>
            <w:shd w:val="clear" w:color="auto" w:fill="EDEDED" w:themeFill="accent3" w:themeFillTint="33"/>
          </w:tcPr>
          <w:p w14:paraId="49FDBBF8" w14:textId="77777777" w:rsidR="0076435C" w:rsidRDefault="00611190" w:rsidP="0076435C">
            <w:pPr>
              <w:spacing w:line="360" w:lineRule="auto"/>
              <w:jc w:val="center"/>
              <w:rPr>
                <w:rFonts w:ascii="Times New Roman" w:hAnsi="Times New Roman" w:cs="Times New Roman"/>
                <w:i/>
                <w:iCs/>
                <w:sz w:val="28"/>
                <w:szCs w:val="28"/>
              </w:rPr>
            </w:pPr>
            <w:r w:rsidRPr="0076435C">
              <w:rPr>
                <w:rFonts w:ascii="Times New Roman" w:hAnsi="Times New Roman" w:cs="Times New Roman"/>
                <w:i/>
                <w:iCs/>
                <w:sz w:val="28"/>
                <w:szCs w:val="28"/>
              </w:rPr>
              <w:t>Инвестиционно-кредитная активность и</w:t>
            </w:r>
          </w:p>
          <w:p w14:paraId="59A6412D" w14:textId="5B9A500C" w:rsidR="00611190" w:rsidRPr="0076435C" w:rsidRDefault="00611190" w:rsidP="0076435C">
            <w:pPr>
              <w:spacing w:line="360" w:lineRule="auto"/>
              <w:jc w:val="center"/>
              <w:rPr>
                <w:rFonts w:ascii="Times New Roman" w:hAnsi="Times New Roman" w:cs="Times New Roman"/>
                <w:sz w:val="28"/>
                <w:szCs w:val="28"/>
              </w:rPr>
            </w:pPr>
            <w:r w:rsidRPr="0076435C">
              <w:rPr>
                <w:rFonts w:ascii="Times New Roman" w:hAnsi="Times New Roman" w:cs="Times New Roman"/>
                <w:i/>
                <w:iCs/>
                <w:sz w:val="28"/>
                <w:szCs w:val="28"/>
              </w:rPr>
              <w:t xml:space="preserve"> развитие кредитования сектора домохозяйств (1980–1990-е гг.)</w:t>
            </w:r>
          </w:p>
        </w:tc>
      </w:tr>
      <w:tr w:rsidR="00611190" w:rsidRPr="0076435C" w14:paraId="6738CFC6" w14:textId="77777777" w:rsidTr="00611190">
        <w:tc>
          <w:tcPr>
            <w:tcW w:w="4672" w:type="dxa"/>
          </w:tcPr>
          <w:p w14:paraId="3762F8E9" w14:textId="77777777" w:rsidR="0076435C" w:rsidRPr="0076435C" w:rsidRDefault="00611190" w:rsidP="006014B3">
            <w:pPr>
              <w:pStyle w:val="a3"/>
              <w:numPr>
                <w:ilvl w:val="0"/>
                <w:numId w:val="22"/>
              </w:numPr>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 xml:space="preserve">Кредитование научно-технического прогресса. </w:t>
            </w:r>
          </w:p>
          <w:p w14:paraId="0CA3CC2E" w14:textId="492BFBAD" w:rsidR="00611190" w:rsidRPr="0076435C" w:rsidRDefault="00611190" w:rsidP="006014B3">
            <w:pPr>
              <w:pStyle w:val="a3"/>
              <w:numPr>
                <w:ilvl w:val="0"/>
                <w:numId w:val="22"/>
              </w:numPr>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Проектное финансирование и инвестиционное кредитование</w:t>
            </w:r>
          </w:p>
        </w:tc>
        <w:tc>
          <w:tcPr>
            <w:tcW w:w="4673" w:type="dxa"/>
          </w:tcPr>
          <w:p w14:paraId="08EF00C3" w14:textId="77777777" w:rsidR="0076435C" w:rsidRPr="002640FC" w:rsidRDefault="00611190" w:rsidP="006014B3">
            <w:pPr>
              <w:pStyle w:val="a3"/>
              <w:numPr>
                <w:ilvl w:val="0"/>
                <w:numId w:val="21"/>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Уход с рынка реальных инвестиций на рынок фиктивных капиталов. </w:t>
            </w:r>
          </w:p>
          <w:p w14:paraId="02DCAF2C" w14:textId="53FCE040" w:rsidR="00611190" w:rsidRPr="002640FC" w:rsidRDefault="00611190" w:rsidP="006014B3">
            <w:pPr>
              <w:pStyle w:val="a3"/>
              <w:numPr>
                <w:ilvl w:val="0"/>
                <w:numId w:val="21"/>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Спекулятивные операции и специфические нововведения (</w:t>
            </w:r>
            <w:proofErr w:type="spellStart"/>
            <w:r w:rsidRPr="002640FC">
              <w:rPr>
                <w:rFonts w:ascii="Times New Roman" w:hAnsi="Times New Roman" w:cs="Times New Roman"/>
                <w:sz w:val="28"/>
                <w:szCs w:val="28"/>
                <w:lang w:val="ru-RU"/>
              </w:rPr>
              <w:t>евроноты</w:t>
            </w:r>
            <w:proofErr w:type="spellEnd"/>
            <w:r w:rsidRPr="002640FC">
              <w:rPr>
                <w:rFonts w:ascii="Times New Roman" w:hAnsi="Times New Roman" w:cs="Times New Roman"/>
                <w:sz w:val="28"/>
                <w:szCs w:val="28"/>
                <w:lang w:val="ru-RU"/>
              </w:rPr>
              <w:t>, процентные свопы)</w:t>
            </w:r>
          </w:p>
        </w:tc>
      </w:tr>
      <w:tr w:rsidR="00611190" w:rsidRPr="0076435C" w14:paraId="60CD84D5" w14:textId="77777777" w:rsidTr="00611190">
        <w:tc>
          <w:tcPr>
            <w:tcW w:w="4672" w:type="dxa"/>
          </w:tcPr>
          <w:p w14:paraId="285CD476" w14:textId="60F9023E" w:rsidR="00611190" w:rsidRPr="0076435C" w:rsidRDefault="00611190" w:rsidP="006014B3">
            <w:pPr>
              <w:pStyle w:val="a3"/>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Развитие финансового лизинга и соответствующего законодательства</w:t>
            </w:r>
          </w:p>
        </w:tc>
        <w:tc>
          <w:tcPr>
            <w:tcW w:w="4673" w:type="dxa"/>
          </w:tcPr>
          <w:p w14:paraId="0C4F7F26" w14:textId="63DA4F0B" w:rsidR="00611190" w:rsidRPr="0076435C" w:rsidRDefault="00611190" w:rsidP="006014B3">
            <w:pPr>
              <w:spacing w:line="360" w:lineRule="auto"/>
              <w:ind w:left="164" w:firstLine="142"/>
              <w:jc w:val="both"/>
              <w:rPr>
                <w:rFonts w:ascii="Times New Roman" w:hAnsi="Times New Roman" w:cs="Times New Roman"/>
                <w:sz w:val="28"/>
                <w:szCs w:val="28"/>
              </w:rPr>
            </w:pPr>
            <w:r w:rsidRPr="0076435C">
              <w:rPr>
                <w:rFonts w:ascii="Times New Roman" w:hAnsi="Times New Roman" w:cs="Times New Roman"/>
                <w:sz w:val="28"/>
                <w:szCs w:val="28"/>
              </w:rPr>
              <w:t>Возникновение разрыва между современным кредитным механизмом, кредитным потенциалом и формами кредитных отношений</w:t>
            </w:r>
          </w:p>
        </w:tc>
      </w:tr>
      <w:tr w:rsidR="00611190" w:rsidRPr="0076435C" w14:paraId="5247F9F7" w14:textId="77777777" w:rsidTr="00611190">
        <w:tc>
          <w:tcPr>
            <w:tcW w:w="4672" w:type="dxa"/>
          </w:tcPr>
          <w:p w14:paraId="684ABBAD" w14:textId="65D24627" w:rsidR="00611190" w:rsidRPr="0076435C" w:rsidRDefault="00611190" w:rsidP="006014B3">
            <w:pPr>
              <w:pStyle w:val="a3"/>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Реставрация двухуровневой модели банковской системы в России (1987)</w:t>
            </w:r>
          </w:p>
        </w:tc>
        <w:tc>
          <w:tcPr>
            <w:tcW w:w="4673" w:type="dxa"/>
          </w:tcPr>
          <w:p w14:paraId="160ED682" w14:textId="4CFEAF11" w:rsidR="00611190" w:rsidRPr="0076435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rPr>
            </w:pPr>
            <w:r w:rsidRPr="002640FC">
              <w:rPr>
                <w:rFonts w:ascii="Times New Roman" w:hAnsi="Times New Roman" w:cs="Times New Roman"/>
                <w:sz w:val="28"/>
                <w:szCs w:val="28"/>
                <w:lang w:val="ru-RU"/>
              </w:rPr>
              <w:t xml:space="preserve">Влияние деструктивных тенденций на национальные кредитные системы. </w:t>
            </w:r>
            <w:proofErr w:type="spellStart"/>
            <w:r w:rsidRPr="0076435C">
              <w:rPr>
                <w:rFonts w:ascii="Times New Roman" w:hAnsi="Times New Roman" w:cs="Times New Roman"/>
                <w:sz w:val="28"/>
                <w:szCs w:val="28"/>
              </w:rPr>
              <w:t>Накопление</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проблем</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связанных</w:t>
            </w:r>
            <w:proofErr w:type="spellEnd"/>
            <w:r w:rsidRPr="0076435C">
              <w:rPr>
                <w:rFonts w:ascii="Times New Roman" w:hAnsi="Times New Roman" w:cs="Times New Roman"/>
                <w:sz w:val="28"/>
                <w:szCs w:val="28"/>
              </w:rPr>
              <w:t xml:space="preserve"> с </w:t>
            </w:r>
            <w:proofErr w:type="spellStart"/>
            <w:r w:rsidRPr="0076435C">
              <w:rPr>
                <w:rFonts w:ascii="Times New Roman" w:hAnsi="Times New Roman" w:cs="Times New Roman"/>
                <w:sz w:val="28"/>
                <w:szCs w:val="28"/>
              </w:rPr>
              <w:t>возвратностью</w:t>
            </w:r>
            <w:proofErr w:type="spellEnd"/>
            <w:r w:rsidRPr="0076435C">
              <w:rPr>
                <w:rFonts w:ascii="Times New Roman" w:hAnsi="Times New Roman" w:cs="Times New Roman"/>
                <w:sz w:val="28"/>
                <w:szCs w:val="28"/>
              </w:rPr>
              <w:t xml:space="preserve"> и </w:t>
            </w:r>
            <w:proofErr w:type="spellStart"/>
            <w:r w:rsidRPr="0076435C">
              <w:rPr>
                <w:rFonts w:ascii="Times New Roman" w:hAnsi="Times New Roman" w:cs="Times New Roman"/>
                <w:sz w:val="28"/>
                <w:szCs w:val="28"/>
              </w:rPr>
              <w:t>способствующих</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институциональным</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кризисам</w:t>
            </w:r>
            <w:proofErr w:type="spellEnd"/>
          </w:p>
        </w:tc>
      </w:tr>
      <w:tr w:rsidR="00611190" w:rsidRPr="0076435C" w14:paraId="00D28A17" w14:textId="77777777" w:rsidTr="00611190">
        <w:tc>
          <w:tcPr>
            <w:tcW w:w="4672" w:type="dxa"/>
          </w:tcPr>
          <w:p w14:paraId="7BF0FF73" w14:textId="77777777" w:rsidR="0076435C" w:rsidRPr="0076435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lastRenderedPageBreak/>
              <w:t xml:space="preserve">Коренная перестройка кредитной системы стран бывшего соцлагеря. </w:t>
            </w:r>
          </w:p>
          <w:p w14:paraId="1F36FC56" w14:textId="77777777" w:rsidR="0076435C" w:rsidRPr="0076435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Реставрация коммерческого кредита.</w:t>
            </w:r>
          </w:p>
          <w:p w14:paraId="4EEB612C" w14:textId="77777777" w:rsidR="0076435C" w:rsidRPr="002640F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Ориентация на индивидуальное обслуживание и частное банковское дело </w:t>
            </w:r>
          </w:p>
          <w:p w14:paraId="72A0EF01" w14:textId="62937B3B" w:rsidR="00611190" w:rsidRPr="002640F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Повышение роли кредитных карт в развитии туризма</w:t>
            </w:r>
          </w:p>
        </w:tc>
        <w:tc>
          <w:tcPr>
            <w:tcW w:w="4673" w:type="dxa"/>
          </w:tcPr>
          <w:p w14:paraId="426728DC" w14:textId="77777777" w:rsidR="0076435C" w:rsidRPr="002640F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Кризис задолженности в странах Латинской Америки. </w:t>
            </w:r>
          </w:p>
          <w:p w14:paraId="33ABEAF5" w14:textId="77777777" w:rsidR="0076435C" w:rsidRPr="002640F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Превращение кредитной системы в долговую в ряде стран переходной экономики (экономика неплатежей). </w:t>
            </w:r>
          </w:p>
          <w:p w14:paraId="475F558A" w14:textId="0884A0A2" w:rsidR="0076435C" w:rsidRPr="002640F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Возникновение «вексельных </w:t>
            </w:r>
            <w:proofErr w:type="spellStart"/>
            <w:r w:rsidRPr="002640FC">
              <w:rPr>
                <w:rFonts w:ascii="Times New Roman" w:hAnsi="Times New Roman" w:cs="Times New Roman"/>
                <w:sz w:val="28"/>
                <w:szCs w:val="28"/>
                <w:lang w:val="ru-RU"/>
              </w:rPr>
              <w:t>схем</w:t>
            </w:r>
            <w:proofErr w:type="gramStart"/>
            <w:r w:rsidRPr="002640FC">
              <w:rPr>
                <w:rFonts w:ascii="Times New Roman" w:hAnsi="Times New Roman" w:cs="Times New Roman"/>
                <w:sz w:val="28"/>
                <w:szCs w:val="28"/>
                <w:lang w:val="ru-RU"/>
              </w:rPr>
              <w:t>».Азиатский</w:t>
            </w:r>
            <w:proofErr w:type="spellEnd"/>
            <w:proofErr w:type="gramEnd"/>
            <w:r w:rsidRPr="002640FC">
              <w:rPr>
                <w:rFonts w:ascii="Times New Roman" w:hAnsi="Times New Roman" w:cs="Times New Roman"/>
                <w:sz w:val="28"/>
                <w:szCs w:val="28"/>
                <w:lang w:val="ru-RU"/>
              </w:rPr>
              <w:t xml:space="preserve"> кризис (1997) и дефолт в России (1998)</w:t>
            </w:r>
          </w:p>
          <w:p w14:paraId="22FDE1F7" w14:textId="555898D1" w:rsidR="00611190" w:rsidRPr="0076435C" w:rsidRDefault="00611190" w:rsidP="006014B3">
            <w:pPr>
              <w:pStyle w:val="a3"/>
              <w:numPr>
                <w:ilvl w:val="0"/>
                <w:numId w:val="23"/>
              </w:numPr>
              <w:spacing w:after="0" w:line="360" w:lineRule="auto"/>
              <w:ind w:left="164" w:firstLine="142"/>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Регресс в традиционной кредитной сфере: переориентация на рынок ценных бумаг</w:t>
            </w:r>
          </w:p>
        </w:tc>
      </w:tr>
      <w:tr w:rsidR="00611190" w:rsidRPr="0076435C" w14:paraId="6181E61B" w14:textId="77777777" w:rsidTr="00B734E1">
        <w:tc>
          <w:tcPr>
            <w:tcW w:w="9345" w:type="dxa"/>
            <w:gridSpan w:val="2"/>
            <w:shd w:val="clear" w:color="auto" w:fill="EDEDED" w:themeFill="accent3" w:themeFillTint="33"/>
          </w:tcPr>
          <w:p w14:paraId="1525AD9C" w14:textId="4EF1CB32" w:rsidR="00611190" w:rsidRPr="0076435C" w:rsidRDefault="00611190" w:rsidP="0076435C">
            <w:pPr>
              <w:spacing w:line="360" w:lineRule="auto"/>
              <w:jc w:val="center"/>
              <w:rPr>
                <w:rFonts w:ascii="Times New Roman" w:hAnsi="Times New Roman" w:cs="Times New Roman"/>
                <w:sz w:val="28"/>
                <w:szCs w:val="28"/>
              </w:rPr>
            </w:pPr>
            <w:r w:rsidRPr="0076435C">
              <w:rPr>
                <w:rFonts w:ascii="Times New Roman" w:hAnsi="Times New Roman" w:cs="Times New Roman"/>
                <w:i/>
                <w:iCs/>
                <w:sz w:val="28"/>
                <w:szCs w:val="28"/>
              </w:rPr>
              <w:t>Повышение роли кредитной системы в преодолении асимметрии информации на фоне реставрации архаичных форм кредитных отношений (2000–2012)</w:t>
            </w:r>
          </w:p>
        </w:tc>
      </w:tr>
      <w:tr w:rsidR="00611190" w:rsidRPr="0076435C" w14:paraId="3FF61E43" w14:textId="77777777" w:rsidTr="00611190">
        <w:tc>
          <w:tcPr>
            <w:tcW w:w="4672" w:type="dxa"/>
          </w:tcPr>
          <w:p w14:paraId="781C2B48" w14:textId="77777777" w:rsidR="0076435C" w:rsidRPr="0076435C" w:rsidRDefault="00611190" w:rsidP="006014B3">
            <w:pPr>
              <w:pStyle w:val="a3"/>
              <w:numPr>
                <w:ilvl w:val="0"/>
                <w:numId w:val="25"/>
              </w:numPr>
              <w:spacing w:after="0" w:line="360" w:lineRule="auto"/>
              <w:ind w:left="164" w:firstLine="0"/>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 xml:space="preserve">Повышение роли кредитного механизма в преодолении асимметрии информации. </w:t>
            </w:r>
          </w:p>
          <w:p w14:paraId="05BA16B8" w14:textId="76280386" w:rsidR="00611190" w:rsidRPr="0076435C" w:rsidRDefault="00611190" w:rsidP="006014B3">
            <w:pPr>
              <w:pStyle w:val="a3"/>
              <w:numPr>
                <w:ilvl w:val="0"/>
                <w:numId w:val="25"/>
              </w:numPr>
              <w:spacing w:after="0" w:line="360" w:lineRule="auto"/>
              <w:ind w:left="164" w:firstLine="0"/>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Компьютеризация методик анализа кредитоспособности клиентов</w:t>
            </w:r>
          </w:p>
        </w:tc>
        <w:tc>
          <w:tcPr>
            <w:tcW w:w="4673" w:type="dxa"/>
          </w:tcPr>
          <w:p w14:paraId="3B2F9600" w14:textId="77777777" w:rsidR="0076435C" w:rsidRPr="002640FC" w:rsidRDefault="00611190" w:rsidP="006014B3">
            <w:pPr>
              <w:pStyle w:val="a3"/>
              <w:numPr>
                <w:ilvl w:val="0"/>
                <w:numId w:val="25"/>
              </w:numPr>
              <w:spacing w:after="0" w:line="360" w:lineRule="auto"/>
              <w:ind w:left="164"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Обострение проблемы дефолта в связи с расширением публичной сферы кредитования. </w:t>
            </w:r>
          </w:p>
          <w:p w14:paraId="4F064E49" w14:textId="417B887A" w:rsidR="00611190" w:rsidRPr="002640FC" w:rsidRDefault="00611190" w:rsidP="006014B3">
            <w:pPr>
              <w:pStyle w:val="a3"/>
              <w:numPr>
                <w:ilvl w:val="0"/>
                <w:numId w:val="25"/>
              </w:numPr>
              <w:spacing w:after="0" w:line="360" w:lineRule="auto"/>
              <w:ind w:left="164"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Взыскание долгов развивающихся стран, в т. ч. на вторичном рынке; появление новых должников в лице стран СНГ</w:t>
            </w:r>
          </w:p>
        </w:tc>
      </w:tr>
      <w:tr w:rsidR="00611190" w:rsidRPr="0076435C" w14:paraId="1879CF98" w14:textId="77777777" w:rsidTr="00611190">
        <w:tc>
          <w:tcPr>
            <w:tcW w:w="4672" w:type="dxa"/>
          </w:tcPr>
          <w:p w14:paraId="64B1ED2D" w14:textId="5BC3D396" w:rsidR="00611190" w:rsidRPr="0076435C" w:rsidRDefault="00611190" w:rsidP="006014B3">
            <w:pPr>
              <w:pStyle w:val="a3"/>
              <w:spacing w:after="0" w:line="360" w:lineRule="auto"/>
              <w:ind w:left="164"/>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Развитие теории управления кредитными рисками</w:t>
            </w:r>
          </w:p>
        </w:tc>
        <w:tc>
          <w:tcPr>
            <w:tcW w:w="4673" w:type="dxa"/>
          </w:tcPr>
          <w:p w14:paraId="18E4B17D" w14:textId="25E7B160" w:rsidR="00611190" w:rsidRPr="0076435C" w:rsidRDefault="00611190" w:rsidP="006014B3">
            <w:pPr>
              <w:spacing w:line="360" w:lineRule="auto"/>
              <w:ind w:left="164"/>
              <w:jc w:val="both"/>
              <w:rPr>
                <w:rFonts w:ascii="Times New Roman" w:hAnsi="Times New Roman" w:cs="Times New Roman"/>
                <w:sz w:val="28"/>
                <w:szCs w:val="28"/>
              </w:rPr>
            </w:pPr>
            <w:r w:rsidRPr="0076435C">
              <w:rPr>
                <w:rFonts w:ascii="Times New Roman" w:hAnsi="Times New Roman" w:cs="Times New Roman"/>
                <w:sz w:val="28"/>
                <w:szCs w:val="28"/>
              </w:rPr>
              <w:t>Возникновение массовых неплатежей и воссоздание элементов «долгового рабства»</w:t>
            </w:r>
          </w:p>
        </w:tc>
      </w:tr>
      <w:tr w:rsidR="00611190" w:rsidRPr="0076435C" w14:paraId="2462568E" w14:textId="77777777" w:rsidTr="00611190">
        <w:tc>
          <w:tcPr>
            <w:tcW w:w="4672" w:type="dxa"/>
          </w:tcPr>
          <w:p w14:paraId="4ED6A45C" w14:textId="538637AE" w:rsidR="00611190" w:rsidRPr="0076435C" w:rsidRDefault="00611190" w:rsidP="006014B3">
            <w:pPr>
              <w:pStyle w:val="a3"/>
              <w:spacing w:after="0" w:line="360" w:lineRule="auto"/>
              <w:ind w:left="164"/>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 xml:space="preserve">Возникновение новой задачи, или позитивной тенденции: унификация и компьютеризация отчетности кредитных организаций </w:t>
            </w:r>
            <w:r w:rsidRPr="0076435C">
              <w:rPr>
                <w:rFonts w:ascii="Times New Roman" w:hAnsi="Times New Roman" w:cs="Times New Roman"/>
                <w:sz w:val="28"/>
                <w:szCs w:val="28"/>
                <w:lang w:val="ru-RU"/>
              </w:rPr>
              <w:lastRenderedPageBreak/>
              <w:t>в соответствии с МФСО, развитие синдицированного кредитования</w:t>
            </w:r>
          </w:p>
        </w:tc>
        <w:tc>
          <w:tcPr>
            <w:tcW w:w="4673" w:type="dxa"/>
          </w:tcPr>
          <w:p w14:paraId="1B6C4A12" w14:textId="4CA956C3" w:rsidR="00611190" w:rsidRPr="0076435C" w:rsidRDefault="00611190" w:rsidP="006014B3">
            <w:pPr>
              <w:spacing w:line="360" w:lineRule="auto"/>
              <w:ind w:left="164"/>
              <w:jc w:val="both"/>
              <w:rPr>
                <w:rFonts w:ascii="Times New Roman" w:hAnsi="Times New Roman" w:cs="Times New Roman"/>
                <w:sz w:val="28"/>
                <w:szCs w:val="28"/>
              </w:rPr>
            </w:pPr>
            <w:r w:rsidRPr="0076435C">
              <w:rPr>
                <w:rFonts w:ascii="Times New Roman" w:hAnsi="Times New Roman" w:cs="Times New Roman"/>
                <w:sz w:val="28"/>
                <w:szCs w:val="28"/>
              </w:rPr>
              <w:lastRenderedPageBreak/>
              <w:t xml:space="preserve">Возникновение новой задачи, или негативной тенденции: как не выдавать и как не брать кредиты на </w:t>
            </w:r>
            <w:r w:rsidRPr="0076435C">
              <w:rPr>
                <w:rFonts w:ascii="Times New Roman" w:hAnsi="Times New Roman" w:cs="Times New Roman"/>
                <w:sz w:val="28"/>
                <w:szCs w:val="28"/>
              </w:rPr>
              <w:lastRenderedPageBreak/>
              <w:t>фоне спекуляций на рынке ценных бумаг</w:t>
            </w:r>
          </w:p>
        </w:tc>
      </w:tr>
      <w:tr w:rsidR="00611190" w:rsidRPr="0076435C" w14:paraId="7BB8AE72" w14:textId="77777777" w:rsidTr="00611190">
        <w:tc>
          <w:tcPr>
            <w:tcW w:w="4672" w:type="dxa"/>
          </w:tcPr>
          <w:p w14:paraId="5F7C8B17" w14:textId="32EC3A07" w:rsidR="00611190" w:rsidRPr="0076435C" w:rsidRDefault="00611190" w:rsidP="006014B3">
            <w:pPr>
              <w:pStyle w:val="a3"/>
              <w:spacing w:after="0" w:line="360" w:lineRule="auto"/>
              <w:ind w:left="164"/>
              <w:jc w:val="both"/>
              <w:rPr>
                <w:rFonts w:ascii="Times New Roman" w:hAnsi="Times New Roman" w:cs="Times New Roman"/>
                <w:sz w:val="28"/>
                <w:szCs w:val="28"/>
                <w:lang w:val="ru-RU"/>
              </w:rPr>
            </w:pPr>
            <w:proofErr w:type="spellStart"/>
            <w:r w:rsidRPr="0076435C">
              <w:rPr>
                <w:rFonts w:ascii="Times New Roman" w:hAnsi="Times New Roman" w:cs="Times New Roman"/>
                <w:sz w:val="28"/>
                <w:szCs w:val="28"/>
              </w:rPr>
              <w:lastRenderedPageBreak/>
              <w:t>Развитие</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потребительского</w:t>
            </w:r>
            <w:proofErr w:type="spellEnd"/>
            <w:r w:rsidRPr="0076435C">
              <w:rPr>
                <w:rFonts w:ascii="Times New Roman" w:hAnsi="Times New Roman" w:cs="Times New Roman"/>
                <w:sz w:val="28"/>
                <w:szCs w:val="28"/>
              </w:rPr>
              <w:t xml:space="preserve"> </w:t>
            </w:r>
            <w:proofErr w:type="spellStart"/>
            <w:r w:rsidRPr="0076435C">
              <w:rPr>
                <w:rFonts w:ascii="Times New Roman" w:hAnsi="Times New Roman" w:cs="Times New Roman"/>
                <w:sz w:val="28"/>
                <w:szCs w:val="28"/>
              </w:rPr>
              <w:t>кредитования</w:t>
            </w:r>
            <w:proofErr w:type="spellEnd"/>
          </w:p>
        </w:tc>
        <w:tc>
          <w:tcPr>
            <w:tcW w:w="4673" w:type="dxa"/>
          </w:tcPr>
          <w:p w14:paraId="5456BD9D" w14:textId="77777777" w:rsidR="0076435C" w:rsidRPr="002640FC" w:rsidRDefault="00611190" w:rsidP="006014B3">
            <w:pPr>
              <w:pStyle w:val="a3"/>
              <w:numPr>
                <w:ilvl w:val="0"/>
                <w:numId w:val="24"/>
              </w:numPr>
              <w:spacing w:after="0" w:line="360" w:lineRule="auto"/>
              <w:ind w:left="164"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 xml:space="preserve">Отсутствие мер по созданию внутренних механизмов кредитования экономического роста. </w:t>
            </w:r>
          </w:p>
          <w:p w14:paraId="47F0CB6B" w14:textId="11DC87E9" w:rsidR="00611190" w:rsidRPr="002640FC" w:rsidRDefault="00611190" w:rsidP="006014B3">
            <w:pPr>
              <w:pStyle w:val="a3"/>
              <w:numPr>
                <w:ilvl w:val="0"/>
                <w:numId w:val="24"/>
              </w:numPr>
              <w:spacing w:after="0" w:line="360" w:lineRule="auto"/>
              <w:ind w:left="164" w:firstLine="0"/>
              <w:jc w:val="both"/>
              <w:rPr>
                <w:rFonts w:ascii="Times New Roman" w:hAnsi="Times New Roman" w:cs="Times New Roman"/>
                <w:sz w:val="28"/>
                <w:szCs w:val="28"/>
                <w:lang w:val="ru-RU"/>
              </w:rPr>
            </w:pPr>
            <w:r w:rsidRPr="002640FC">
              <w:rPr>
                <w:rFonts w:ascii="Times New Roman" w:hAnsi="Times New Roman" w:cs="Times New Roman"/>
                <w:sz w:val="28"/>
                <w:szCs w:val="28"/>
                <w:lang w:val="ru-RU"/>
              </w:rPr>
              <w:t>Кризис на рынке ипотечных облигаций</w:t>
            </w:r>
          </w:p>
        </w:tc>
      </w:tr>
      <w:tr w:rsidR="00611190" w:rsidRPr="0076435C" w14:paraId="30498A60" w14:textId="77777777" w:rsidTr="00611190">
        <w:tc>
          <w:tcPr>
            <w:tcW w:w="4672" w:type="dxa"/>
          </w:tcPr>
          <w:p w14:paraId="51F0546B" w14:textId="02E89F23" w:rsidR="00611190" w:rsidRPr="0076435C" w:rsidRDefault="00611190" w:rsidP="006014B3">
            <w:pPr>
              <w:pStyle w:val="a3"/>
              <w:spacing w:after="0" w:line="360" w:lineRule="auto"/>
              <w:ind w:left="164"/>
              <w:jc w:val="both"/>
              <w:rPr>
                <w:rFonts w:ascii="Times New Roman" w:hAnsi="Times New Roman" w:cs="Times New Roman"/>
                <w:sz w:val="28"/>
                <w:szCs w:val="28"/>
                <w:lang w:val="ru-RU"/>
              </w:rPr>
            </w:pPr>
            <w:r w:rsidRPr="0076435C">
              <w:rPr>
                <w:rFonts w:ascii="Times New Roman" w:hAnsi="Times New Roman" w:cs="Times New Roman"/>
                <w:sz w:val="28"/>
                <w:szCs w:val="28"/>
                <w:lang w:val="ru-RU"/>
              </w:rPr>
              <w:t>Совершенствование механизма управления текущей ликвидностью</w:t>
            </w:r>
          </w:p>
        </w:tc>
        <w:tc>
          <w:tcPr>
            <w:tcW w:w="4673" w:type="dxa"/>
          </w:tcPr>
          <w:p w14:paraId="0BE37699" w14:textId="7F90C657" w:rsidR="00611190" w:rsidRPr="0076435C" w:rsidRDefault="00611190" w:rsidP="006014B3">
            <w:pPr>
              <w:spacing w:line="360" w:lineRule="auto"/>
              <w:ind w:left="164"/>
              <w:jc w:val="both"/>
              <w:rPr>
                <w:rFonts w:ascii="Times New Roman" w:hAnsi="Times New Roman" w:cs="Times New Roman"/>
                <w:sz w:val="28"/>
                <w:szCs w:val="28"/>
              </w:rPr>
            </w:pPr>
            <w:r w:rsidRPr="0076435C">
              <w:rPr>
                <w:rFonts w:ascii="Times New Roman" w:hAnsi="Times New Roman" w:cs="Times New Roman"/>
                <w:sz w:val="28"/>
                <w:szCs w:val="28"/>
              </w:rPr>
              <w:t>Череда финансовых кризисов: азиатский и российский (1987–1988), мировой (2007–2012)</w:t>
            </w:r>
          </w:p>
        </w:tc>
      </w:tr>
    </w:tbl>
    <w:p w14:paraId="1395F3FC" w14:textId="405AB28D" w:rsidR="00611190" w:rsidRDefault="00611190" w:rsidP="00611190">
      <w:pPr>
        <w:spacing w:after="0" w:line="360" w:lineRule="auto"/>
        <w:jc w:val="both"/>
        <w:rPr>
          <w:rFonts w:ascii="Times New Roman" w:hAnsi="Times New Roman" w:cs="Times New Roman"/>
          <w:sz w:val="28"/>
          <w:szCs w:val="28"/>
        </w:rPr>
      </w:pPr>
    </w:p>
    <w:p w14:paraId="55B24371" w14:textId="22CFD9CD" w:rsidR="00341BAE" w:rsidRDefault="00341BAE" w:rsidP="009F744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tbl>
      <w:tblPr>
        <w:tblStyle w:val="af0"/>
        <w:tblW w:w="9563" w:type="dxa"/>
        <w:tblLook w:val="04A0" w:firstRow="1" w:lastRow="0" w:firstColumn="1" w:lastColumn="0" w:noHBand="0" w:noVBand="1"/>
      </w:tblPr>
      <w:tblGrid>
        <w:gridCol w:w="2972"/>
        <w:gridCol w:w="1276"/>
        <w:gridCol w:w="1276"/>
        <w:gridCol w:w="1276"/>
        <w:gridCol w:w="1276"/>
        <w:gridCol w:w="1476"/>
        <w:gridCol w:w="11"/>
      </w:tblGrid>
      <w:tr w:rsidR="00826419" w:rsidRPr="00826419" w14:paraId="7E669CA2" w14:textId="77777777" w:rsidTr="002044CA">
        <w:trPr>
          <w:trHeight w:val="357"/>
        </w:trPr>
        <w:tc>
          <w:tcPr>
            <w:tcW w:w="9563" w:type="dxa"/>
            <w:gridSpan w:val="7"/>
            <w:shd w:val="clear" w:color="auto" w:fill="EDEDED" w:themeFill="accent3" w:themeFillTint="33"/>
            <w:noWrap/>
            <w:hideMark/>
          </w:tcPr>
          <w:p w14:paraId="3E87E4F0" w14:textId="21E3183E" w:rsidR="00826419" w:rsidRPr="00826419" w:rsidRDefault="00826419" w:rsidP="00826419">
            <w:pPr>
              <w:jc w:val="center"/>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Количество кредитных организаций России</w:t>
            </w:r>
          </w:p>
        </w:tc>
      </w:tr>
      <w:tr w:rsidR="002044CA" w:rsidRPr="00826419" w14:paraId="0E5DA2DC" w14:textId="77777777" w:rsidTr="002044CA">
        <w:trPr>
          <w:gridAfter w:val="1"/>
          <w:wAfter w:w="11" w:type="dxa"/>
          <w:trHeight w:val="357"/>
        </w:trPr>
        <w:tc>
          <w:tcPr>
            <w:tcW w:w="2972" w:type="dxa"/>
            <w:shd w:val="clear" w:color="auto" w:fill="EDEDED" w:themeFill="accent3" w:themeFillTint="33"/>
            <w:hideMark/>
          </w:tcPr>
          <w:p w14:paraId="0DCA6CEF" w14:textId="63790189" w:rsidR="00826419" w:rsidRPr="00826419" w:rsidRDefault="00826419" w:rsidP="00826419">
            <w:pPr>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Показатель</w:t>
            </w:r>
          </w:p>
        </w:tc>
        <w:tc>
          <w:tcPr>
            <w:tcW w:w="1276" w:type="dxa"/>
            <w:shd w:val="clear" w:color="auto" w:fill="EDEDED" w:themeFill="accent3" w:themeFillTint="33"/>
            <w:noWrap/>
            <w:hideMark/>
          </w:tcPr>
          <w:p w14:paraId="29C1B570"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1.01.21</w:t>
            </w:r>
          </w:p>
        </w:tc>
        <w:tc>
          <w:tcPr>
            <w:tcW w:w="1276" w:type="dxa"/>
            <w:shd w:val="clear" w:color="auto" w:fill="EDEDED" w:themeFill="accent3" w:themeFillTint="33"/>
            <w:noWrap/>
            <w:hideMark/>
          </w:tcPr>
          <w:p w14:paraId="075A4E67"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1.01.22</w:t>
            </w:r>
          </w:p>
        </w:tc>
        <w:tc>
          <w:tcPr>
            <w:tcW w:w="1276" w:type="dxa"/>
            <w:shd w:val="clear" w:color="auto" w:fill="EDEDED" w:themeFill="accent3" w:themeFillTint="33"/>
            <w:noWrap/>
            <w:hideMark/>
          </w:tcPr>
          <w:p w14:paraId="2E7E6830"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1.07.22</w:t>
            </w:r>
          </w:p>
        </w:tc>
        <w:tc>
          <w:tcPr>
            <w:tcW w:w="1276" w:type="dxa"/>
            <w:shd w:val="clear" w:color="auto" w:fill="EDEDED" w:themeFill="accent3" w:themeFillTint="33"/>
            <w:noWrap/>
            <w:hideMark/>
          </w:tcPr>
          <w:p w14:paraId="426FB7B4"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1.08.22</w:t>
            </w:r>
          </w:p>
        </w:tc>
        <w:tc>
          <w:tcPr>
            <w:tcW w:w="1476" w:type="dxa"/>
            <w:shd w:val="clear" w:color="auto" w:fill="EDEDED" w:themeFill="accent3" w:themeFillTint="33"/>
            <w:noWrap/>
            <w:hideMark/>
          </w:tcPr>
          <w:p w14:paraId="52E74C0E"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1.09.22</w:t>
            </w:r>
          </w:p>
        </w:tc>
      </w:tr>
      <w:tr w:rsidR="002044CA" w:rsidRPr="00826419" w14:paraId="5081B778" w14:textId="77777777" w:rsidTr="002044CA">
        <w:trPr>
          <w:gridAfter w:val="1"/>
          <w:wAfter w:w="11" w:type="dxa"/>
          <w:trHeight w:val="255"/>
        </w:trPr>
        <w:tc>
          <w:tcPr>
            <w:tcW w:w="2972" w:type="dxa"/>
            <w:shd w:val="clear" w:color="auto" w:fill="EDEDED" w:themeFill="accent3" w:themeFillTint="33"/>
            <w:hideMark/>
          </w:tcPr>
          <w:p w14:paraId="393D895F" w14:textId="77777777" w:rsidR="00826419" w:rsidRPr="00826419" w:rsidRDefault="00826419" w:rsidP="00826419">
            <w:pPr>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 xml:space="preserve">Действующие кредитные организации – всего, из них: </w:t>
            </w:r>
          </w:p>
        </w:tc>
        <w:tc>
          <w:tcPr>
            <w:tcW w:w="1276" w:type="dxa"/>
            <w:shd w:val="clear" w:color="auto" w:fill="EDEDED" w:themeFill="accent3" w:themeFillTint="33"/>
            <w:hideMark/>
          </w:tcPr>
          <w:p w14:paraId="08CBC4E0"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406</w:t>
            </w:r>
          </w:p>
        </w:tc>
        <w:tc>
          <w:tcPr>
            <w:tcW w:w="1276" w:type="dxa"/>
            <w:shd w:val="clear" w:color="auto" w:fill="EDEDED" w:themeFill="accent3" w:themeFillTint="33"/>
            <w:hideMark/>
          </w:tcPr>
          <w:p w14:paraId="0C4C842B"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370</w:t>
            </w:r>
          </w:p>
        </w:tc>
        <w:tc>
          <w:tcPr>
            <w:tcW w:w="1276" w:type="dxa"/>
            <w:shd w:val="clear" w:color="auto" w:fill="EDEDED" w:themeFill="accent3" w:themeFillTint="33"/>
            <w:hideMark/>
          </w:tcPr>
          <w:p w14:paraId="6E772156"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363</w:t>
            </w:r>
          </w:p>
        </w:tc>
        <w:tc>
          <w:tcPr>
            <w:tcW w:w="1276" w:type="dxa"/>
            <w:shd w:val="clear" w:color="auto" w:fill="EDEDED" w:themeFill="accent3" w:themeFillTint="33"/>
            <w:hideMark/>
          </w:tcPr>
          <w:p w14:paraId="6B46D787"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363</w:t>
            </w:r>
          </w:p>
        </w:tc>
        <w:tc>
          <w:tcPr>
            <w:tcW w:w="1476" w:type="dxa"/>
            <w:shd w:val="clear" w:color="auto" w:fill="EDEDED" w:themeFill="accent3" w:themeFillTint="33"/>
            <w:hideMark/>
          </w:tcPr>
          <w:p w14:paraId="17C7367A" w14:textId="77777777" w:rsidR="00826419" w:rsidRPr="00826419" w:rsidRDefault="00826419" w:rsidP="00826419">
            <w:pPr>
              <w:jc w:val="right"/>
              <w:rPr>
                <w:rFonts w:ascii="Times New Roman" w:eastAsia="Times New Roman" w:hAnsi="Times New Roman" w:cs="Times New Roman"/>
                <w:b/>
                <w:bCs/>
                <w:sz w:val="24"/>
                <w:szCs w:val="24"/>
                <w:lang w:eastAsia="ru-RU"/>
              </w:rPr>
            </w:pPr>
            <w:r w:rsidRPr="00826419">
              <w:rPr>
                <w:rFonts w:ascii="Times New Roman" w:eastAsia="Times New Roman" w:hAnsi="Times New Roman" w:cs="Times New Roman"/>
                <w:b/>
                <w:bCs/>
                <w:sz w:val="24"/>
                <w:szCs w:val="24"/>
                <w:lang w:eastAsia="ru-RU"/>
              </w:rPr>
              <w:t>361</w:t>
            </w:r>
          </w:p>
        </w:tc>
      </w:tr>
      <w:tr w:rsidR="00826419" w:rsidRPr="00826419" w14:paraId="214CFC6F" w14:textId="77777777" w:rsidTr="002044CA">
        <w:trPr>
          <w:gridAfter w:val="1"/>
          <w:wAfter w:w="11" w:type="dxa"/>
          <w:trHeight w:val="255"/>
        </w:trPr>
        <w:tc>
          <w:tcPr>
            <w:tcW w:w="2972" w:type="dxa"/>
            <w:hideMark/>
          </w:tcPr>
          <w:p w14:paraId="1B684592" w14:textId="77777777" w:rsidR="00826419" w:rsidRPr="00826419" w:rsidRDefault="00826419" w:rsidP="00826419">
            <w:pPr>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Банки</w:t>
            </w:r>
          </w:p>
        </w:tc>
        <w:tc>
          <w:tcPr>
            <w:tcW w:w="1276" w:type="dxa"/>
            <w:hideMark/>
          </w:tcPr>
          <w:p w14:paraId="0A41B6C0"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366</w:t>
            </w:r>
          </w:p>
        </w:tc>
        <w:tc>
          <w:tcPr>
            <w:tcW w:w="1276" w:type="dxa"/>
            <w:hideMark/>
          </w:tcPr>
          <w:p w14:paraId="160CACE2"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335</w:t>
            </w:r>
          </w:p>
        </w:tc>
        <w:tc>
          <w:tcPr>
            <w:tcW w:w="1276" w:type="dxa"/>
            <w:hideMark/>
          </w:tcPr>
          <w:p w14:paraId="7F51185D"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329</w:t>
            </w:r>
          </w:p>
        </w:tc>
        <w:tc>
          <w:tcPr>
            <w:tcW w:w="1276" w:type="dxa"/>
            <w:hideMark/>
          </w:tcPr>
          <w:p w14:paraId="6520A5D0"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329</w:t>
            </w:r>
          </w:p>
        </w:tc>
        <w:tc>
          <w:tcPr>
            <w:tcW w:w="1476" w:type="dxa"/>
            <w:hideMark/>
          </w:tcPr>
          <w:p w14:paraId="30860A7C"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328</w:t>
            </w:r>
          </w:p>
        </w:tc>
      </w:tr>
      <w:tr w:rsidR="00826419" w:rsidRPr="00826419" w14:paraId="1E413506" w14:textId="77777777" w:rsidTr="002044CA">
        <w:trPr>
          <w:gridAfter w:val="1"/>
          <w:wAfter w:w="11" w:type="dxa"/>
          <w:trHeight w:val="255"/>
        </w:trPr>
        <w:tc>
          <w:tcPr>
            <w:tcW w:w="2972" w:type="dxa"/>
            <w:hideMark/>
          </w:tcPr>
          <w:p w14:paraId="217CE972" w14:textId="77777777" w:rsidR="00826419" w:rsidRPr="00826419" w:rsidRDefault="00826419" w:rsidP="00826419">
            <w:pPr>
              <w:ind w:firstLineChars="100" w:firstLine="240"/>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с универсальной лицензией</w:t>
            </w:r>
          </w:p>
        </w:tc>
        <w:tc>
          <w:tcPr>
            <w:tcW w:w="1276" w:type="dxa"/>
            <w:hideMark/>
          </w:tcPr>
          <w:p w14:paraId="501479F4"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248 </w:t>
            </w:r>
          </w:p>
        </w:tc>
        <w:tc>
          <w:tcPr>
            <w:tcW w:w="1276" w:type="dxa"/>
            <w:hideMark/>
          </w:tcPr>
          <w:p w14:paraId="3C9760AE"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232 </w:t>
            </w:r>
          </w:p>
        </w:tc>
        <w:tc>
          <w:tcPr>
            <w:tcW w:w="1276" w:type="dxa"/>
            <w:hideMark/>
          </w:tcPr>
          <w:p w14:paraId="1664C14A"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227 </w:t>
            </w:r>
          </w:p>
        </w:tc>
        <w:tc>
          <w:tcPr>
            <w:tcW w:w="1276" w:type="dxa"/>
            <w:hideMark/>
          </w:tcPr>
          <w:p w14:paraId="3257F1B3"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227 </w:t>
            </w:r>
          </w:p>
        </w:tc>
        <w:tc>
          <w:tcPr>
            <w:tcW w:w="1476" w:type="dxa"/>
            <w:hideMark/>
          </w:tcPr>
          <w:p w14:paraId="72E0343E"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227 </w:t>
            </w:r>
          </w:p>
        </w:tc>
      </w:tr>
      <w:tr w:rsidR="00826419" w:rsidRPr="00826419" w14:paraId="35EDE65D" w14:textId="77777777" w:rsidTr="002044CA">
        <w:trPr>
          <w:gridAfter w:val="1"/>
          <w:wAfter w:w="11" w:type="dxa"/>
          <w:trHeight w:val="255"/>
        </w:trPr>
        <w:tc>
          <w:tcPr>
            <w:tcW w:w="2972" w:type="dxa"/>
            <w:hideMark/>
          </w:tcPr>
          <w:p w14:paraId="469BDC74" w14:textId="77777777" w:rsidR="00826419" w:rsidRPr="00826419" w:rsidRDefault="00826419" w:rsidP="00826419">
            <w:pPr>
              <w:ind w:firstLineChars="100" w:firstLine="240"/>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с базовой лицензией</w:t>
            </w:r>
          </w:p>
        </w:tc>
        <w:tc>
          <w:tcPr>
            <w:tcW w:w="1276" w:type="dxa"/>
            <w:hideMark/>
          </w:tcPr>
          <w:p w14:paraId="64652D99"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118 </w:t>
            </w:r>
          </w:p>
        </w:tc>
        <w:tc>
          <w:tcPr>
            <w:tcW w:w="1276" w:type="dxa"/>
            <w:hideMark/>
          </w:tcPr>
          <w:p w14:paraId="18933029"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103 </w:t>
            </w:r>
          </w:p>
        </w:tc>
        <w:tc>
          <w:tcPr>
            <w:tcW w:w="1276" w:type="dxa"/>
            <w:hideMark/>
          </w:tcPr>
          <w:p w14:paraId="61AB45BF"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102 </w:t>
            </w:r>
          </w:p>
        </w:tc>
        <w:tc>
          <w:tcPr>
            <w:tcW w:w="1276" w:type="dxa"/>
            <w:hideMark/>
          </w:tcPr>
          <w:p w14:paraId="029F9AB7"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102 </w:t>
            </w:r>
          </w:p>
        </w:tc>
        <w:tc>
          <w:tcPr>
            <w:tcW w:w="1476" w:type="dxa"/>
            <w:hideMark/>
          </w:tcPr>
          <w:p w14:paraId="3FFF084A"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 xml:space="preserve">101 </w:t>
            </w:r>
          </w:p>
        </w:tc>
      </w:tr>
      <w:tr w:rsidR="00826419" w:rsidRPr="00826419" w14:paraId="155F9942" w14:textId="77777777" w:rsidTr="002044CA">
        <w:trPr>
          <w:gridAfter w:val="1"/>
          <w:wAfter w:w="11" w:type="dxa"/>
          <w:trHeight w:val="255"/>
        </w:trPr>
        <w:tc>
          <w:tcPr>
            <w:tcW w:w="2972" w:type="dxa"/>
            <w:hideMark/>
          </w:tcPr>
          <w:p w14:paraId="02AB4259" w14:textId="77777777" w:rsidR="00826419" w:rsidRPr="00826419" w:rsidRDefault="00826419" w:rsidP="00826419">
            <w:pPr>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Небанковские кредитные организации</w:t>
            </w:r>
          </w:p>
        </w:tc>
        <w:tc>
          <w:tcPr>
            <w:tcW w:w="1276" w:type="dxa"/>
            <w:hideMark/>
          </w:tcPr>
          <w:p w14:paraId="7F1D0B86"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40</w:t>
            </w:r>
          </w:p>
        </w:tc>
        <w:tc>
          <w:tcPr>
            <w:tcW w:w="1276" w:type="dxa"/>
            <w:hideMark/>
          </w:tcPr>
          <w:p w14:paraId="1850008E"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35</w:t>
            </w:r>
          </w:p>
        </w:tc>
        <w:tc>
          <w:tcPr>
            <w:tcW w:w="1276" w:type="dxa"/>
            <w:hideMark/>
          </w:tcPr>
          <w:p w14:paraId="50320F24"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34</w:t>
            </w:r>
          </w:p>
        </w:tc>
        <w:tc>
          <w:tcPr>
            <w:tcW w:w="1276" w:type="dxa"/>
            <w:hideMark/>
          </w:tcPr>
          <w:p w14:paraId="2B7BC3D4"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34</w:t>
            </w:r>
          </w:p>
        </w:tc>
        <w:tc>
          <w:tcPr>
            <w:tcW w:w="1476" w:type="dxa"/>
            <w:hideMark/>
          </w:tcPr>
          <w:p w14:paraId="46145722"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33</w:t>
            </w:r>
          </w:p>
        </w:tc>
      </w:tr>
      <w:tr w:rsidR="00826419" w:rsidRPr="00826419" w14:paraId="3DB4A20C" w14:textId="77777777" w:rsidTr="002044CA">
        <w:trPr>
          <w:gridAfter w:val="1"/>
          <w:wAfter w:w="11" w:type="dxa"/>
          <w:trHeight w:val="255"/>
        </w:trPr>
        <w:tc>
          <w:tcPr>
            <w:tcW w:w="2972" w:type="dxa"/>
            <w:hideMark/>
          </w:tcPr>
          <w:p w14:paraId="0F872DA8" w14:textId="77777777" w:rsidR="00826419" w:rsidRPr="00826419" w:rsidRDefault="00826419" w:rsidP="00826419">
            <w:pPr>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Кредитные организации, лицензии у которых отозваны с начала года</w:t>
            </w:r>
          </w:p>
        </w:tc>
        <w:tc>
          <w:tcPr>
            <w:tcW w:w="1276" w:type="dxa"/>
            <w:hideMark/>
          </w:tcPr>
          <w:p w14:paraId="4FEF2DBE"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16</w:t>
            </w:r>
          </w:p>
        </w:tc>
        <w:tc>
          <w:tcPr>
            <w:tcW w:w="1276" w:type="dxa"/>
            <w:hideMark/>
          </w:tcPr>
          <w:p w14:paraId="25BAB634"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26</w:t>
            </w:r>
          </w:p>
        </w:tc>
        <w:tc>
          <w:tcPr>
            <w:tcW w:w="1276" w:type="dxa"/>
            <w:hideMark/>
          </w:tcPr>
          <w:p w14:paraId="06ECBD1D"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2</w:t>
            </w:r>
          </w:p>
        </w:tc>
        <w:tc>
          <w:tcPr>
            <w:tcW w:w="1276" w:type="dxa"/>
            <w:hideMark/>
          </w:tcPr>
          <w:p w14:paraId="431FBB4E"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2</w:t>
            </w:r>
          </w:p>
        </w:tc>
        <w:tc>
          <w:tcPr>
            <w:tcW w:w="1476" w:type="dxa"/>
            <w:hideMark/>
          </w:tcPr>
          <w:p w14:paraId="33617AE6"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3</w:t>
            </w:r>
          </w:p>
        </w:tc>
      </w:tr>
      <w:tr w:rsidR="00826419" w:rsidRPr="00826419" w14:paraId="40939713" w14:textId="77777777" w:rsidTr="002044CA">
        <w:trPr>
          <w:gridAfter w:val="1"/>
          <w:wAfter w:w="11" w:type="dxa"/>
          <w:trHeight w:val="264"/>
        </w:trPr>
        <w:tc>
          <w:tcPr>
            <w:tcW w:w="2972" w:type="dxa"/>
            <w:hideMark/>
          </w:tcPr>
          <w:p w14:paraId="55B96DB1" w14:textId="77777777" w:rsidR="00826419" w:rsidRPr="00826419" w:rsidRDefault="00826419" w:rsidP="00826419">
            <w:pPr>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Кредитные организации, лицензии у которых аннулированы с начала года</w:t>
            </w:r>
          </w:p>
        </w:tc>
        <w:tc>
          <w:tcPr>
            <w:tcW w:w="1276" w:type="dxa"/>
            <w:hideMark/>
          </w:tcPr>
          <w:p w14:paraId="45B1F625"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9</w:t>
            </w:r>
          </w:p>
        </w:tc>
        <w:tc>
          <w:tcPr>
            <w:tcW w:w="1276" w:type="dxa"/>
            <w:hideMark/>
          </w:tcPr>
          <w:p w14:paraId="573CB0EC"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6</w:t>
            </w:r>
          </w:p>
        </w:tc>
        <w:tc>
          <w:tcPr>
            <w:tcW w:w="1276" w:type="dxa"/>
            <w:hideMark/>
          </w:tcPr>
          <w:p w14:paraId="4E5C3283"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1</w:t>
            </w:r>
          </w:p>
        </w:tc>
        <w:tc>
          <w:tcPr>
            <w:tcW w:w="1276" w:type="dxa"/>
            <w:hideMark/>
          </w:tcPr>
          <w:p w14:paraId="420AB131"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1</w:t>
            </w:r>
          </w:p>
        </w:tc>
        <w:tc>
          <w:tcPr>
            <w:tcW w:w="1476" w:type="dxa"/>
            <w:hideMark/>
          </w:tcPr>
          <w:p w14:paraId="2F3C8A54"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2</w:t>
            </w:r>
          </w:p>
        </w:tc>
      </w:tr>
      <w:tr w:rsidR="00826419" w:rsidRPr="00826419" w14:paraId="6990D206" w14:textId="77777777" w:rsidTr="002044CA">
        <w:trPr>
          <w:gridAfter w:val="1"/>
          <w:wAfter w:w="11" w:type="dxa"/>
          <w:trHeight w:val="255"/>
        </w:trPr>
        <w:tc>
          <w:tcPr>
            <w:tcW w:w="2972" w:type="dxa"/>
            <w:hideMark/>
          </w:tcPr>
          <w:p w14:paraId="79179694" w14:textId="77777777" w:rsidR="00826419" w:rsidRPr="00826419" w:rsidRDefault="00826419" w:rsidP="00826419">
            <w:pPr>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Кредитные организации, реорганизованные с начала года</w:t>
            </w:r>
          </w:p>
        </w:tc>
        <w:tc>
          <w:tcPr>
            <w:tcW w:w="1276" w:type="dxa"/>
            <w:hideMark/>
          </w:tcPr>
          <w:p w14:paraId="18F8B470"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13</w:t>
            </w:r>
          </w:p>
        </w:tc>
        <w:tc>
          <w:tcPr>
            <w:tcW w:w="1276" w:type="dxa"/>
            <w:hideMark/>
          </w:tcPr>
          <w:p w14:paraId="182EEC28"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5</w:t>
            </w:r>
          </w:p>
        </w:tc>
        <w:tc>
          <w:tcPr>
            <w:tcW w:w="1276" w:type="dxa"/>
            <w:hideMark/>
          </w:tcPr>
          <w:p w14:paraId="5B26683C"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6</w:t>
            </w:r>
          </w:p>
        </w:tc>
        <w:tc>
          <w:tcPr>
            <w:tcW w:w="1276" w:type="dxa"/>
            <w:hideMark/>
          </w:tcPr>
          <w:p w14:paraId="6B79BE5B"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6</w:t>
            </w:r>
          </w:p>
        </w:tc>
        <w:tc>
          <w:tcPr>
            <w:tcW w:w="1476" w:type="dxa"/>
            <w:hideMark/>
          </w:tcPr>
          <w:p w14:paraId="38888CDD" w14:textId="77777777" w:rsidR="00826419" w:rsidRPr="00826419" w:rsidRDefault="00826419" w:rsidP="00826419">
            <w:pPr>
              <w:jc w:val="right"/>
              <w:rPr>
                <w:rFonts w:ascii="Times New Roman" w:eastAsia="Times New Roman" w:hAnsi="Times New Roman" w:cs="Times New Roman"/>
                <w:sz w:val="24"/>
                <w:szCs w:val="24"/>
                <w:lang w:eastAsia="ru-RU"/>
              </w:rPr>
            </w:pPr>
            <w:r w:rsidRPr="00826419">
              <w:rPr>
                <w:rFonts w:ascii="Times New Roman" w:eastAsia="Times New Roman" w:hAnsi="Times New Roman" w:cs="Times New Roman"/>
                <w:sz w:val="24"/>
                <w:szCs w:val="24"/>
                <w:lang w:eastAsia="ru-RU"/>
              </w:rPr>
              <w:t>6</w:t>
            </w:r>
          </w:p>
        </w:tc>
      </w:tr>
    </w:tbl>
    <w:p w14:paraId="2D8B20D1" w14:textId="7842A37D" w:rsidR="00AB2519" w:rsidRDefault="00AB2519" w:rsidP="00341BAE">
      <w:pPr>
        <w:spacing w:after="0" w:line="360" w:lineRule="auto"/>
        <w:jc w:val="right"/>
        <w:rPr>
          <w:rFonts w:ascii="Times New Roman" w:hAnsi="Times New Roman" w:cs="Times New Roman"/>
          <w:sz w:val="28"/>
          <w:szCs w:val="28"/>
        </w:rPr>
      </w:pPr>
    </w:p>
    <w:p w14:paraId="2F86EC78" w14:textId="662A8D62" w:rsidR="005139C2" w:rsidRDefault="005139C2" w:rsidP="00341BAE">
      <w:pPr>
        <w:spacing w:after="0" w:line="360" w:lineRule="auto"/>
        <w:jc w:val="right"/>
        <w:rPr>
          <w:rFonts w:ascii="Times New Roman" w:hAnsi="Times New Roman" w:cs="Times New Roman"/>
          <w:sz w:val="28"/>
          <w:szCs w:val="28"/>
        </w:rPr>
      </w:pPr>
    </w:p>
    <w:p w14:paraId="097EE7FC" w14:textId="77777777" w:rsidR="005139C2" w:rsidRDefault="005139C2" w:rsidP="00341BAE">
      <w:pPr>
        <w:spacing w:after="0" w:line="360" w:lineRule="auto"/>
        <w:jc w:val="right"/>
        <w:rPr>
          <w:rFonts w:ascii="Times New Roman" w:hAnsi="Times New Roman" w:cs="Times New Roman"/>
          <w:sz w:val="28"/>
          <w:szCs w:val="28"/>
        </w:rPr>
      </w:pPr>
    </w:p>
    <w:p w14:paraId="1C816D78" w14:textId="77777777" w:rsidR="009F7447" w:rsidRDefault="009F7447" w:rsidP="00341BAE">
      <w:pPr>
        <w:spacing w:after="0" w:line="360" w:lineRule="auto"/>
        <w:jc w:val="right"/>
        <w:rPr>
          <w:rFonts w:ascii="Times New Roman" w:hAnsi="Times New Roman" w:cs="Times New Roman"/>
          <w:sz w:val="28"/>
          <w:szCs w:val="28"/>
        </w:rPr>
      </w:pPr>
    </w:p>
    <w:p w14:paraId="6166673F" w14:textId="1AE34958" w:rsidR="003A2CD6" w:rsidRPr="009F7447" w:rsidRDefault="003A2CD6" w:rsidP="00341BAE">
      <w:pPr>
        <w:spacing w:after="0" w:line="360" w:lineRule="auto"/>
        <w:jc w:val="right"/>
        <w:rPr>
          <w:rFonts w:ascii="Times New Roman" w:hAnsi="Times New Roman" w:cs="Times New Roman"/>
          <w:sz w:val="28"/>
          <w:szCs w:val="28"/>
        </w:rPr>
      </w:pPr>
      <w:r w:rsidRPr="009F7447">
        <w:rPr>
          <w:rFonts w:ascii="Times New Roman" w:hAnsi="Times New Roman" w:cs="Times New Roman"/>
          <w:sz w:val="28"/>
          <w:szCs w:val="28"/>
        </w:rPr>
        <w:lastRenderedPageBreak/>
        <w:t>Приложение 3</w:t>
      </w:r>
    </w:p>
    <w:tbl>
      <w:tblPr>
        <w:tblStyle w:val="af0"/>
        <w:tblW w:w="9947" w:type="dxa"/>
        <w:tblInd w:w="-289" w:type="dxa"/>
        <w:tblLook w:val="04A0" w:firstRow="1" w:lastRow="0" w:firstColumn="1" w:lastColumn="0" w:noHBand="0" w:noVBand="1"/>
      </w:tblPr>
      <w:tblGrid>
        <w:gridCol w:w="4040"/>
        <w:gridCol w:w="1206"/>
        <w:gridCol w:w="1472"/>
        <w:gridCol w:w="1639"/>
        <w:gridCol w:w="1590"/>
      </w:tblGrid>
      <w:tr w:rsidR="002044CA" w:rsidRPr="002044CA" w14:paraId="3112AE3A" w14:textId="1CD445B8" w:rsidTr="002044CA">
        <w:tc>
          <w:tcPr>
            <w:tcW w:w="2031" w:type="pct"/>
            <w:vMerge w:val="restart"/>
            <w:shd w:val="clear" w:color="auto" w:fill="EDEDED" w:themeFill="accent3" w:themeFillTint="33"/>
            <w:hideMark/>
          </w:tcPr>
          <w:p w14:paraId="37EFA082" w14:textId="77777777" w:rsidR="009F7447" w:rsidRPr="002044CA" w:rsidRDefault="009F7447" w:rsidP="00610FA1">
            <w:pPr>
              <w:rPr>
                <w:rFonts w:ascii="Times New Roman" w:hAnsi="Times New Roman" w:cs="Times New Roman"/>
                <w:b/>
                <w:bCs/>
                <w:sz w:val="24"/>
                <w:szCs w:val="24"/>
              </w:rPr>
            </w:pPr>
            <w:r w:rsidRPr="002044CA">
              <w:rPr>
                <w:rFonts w:ascii="Times New Roman" w:hAnsi="Times New Roman" w:cs="Times New Roman"/>
                <w:b/>
                <w:bCs/>
                <w:sz w:val="24"/>
                <w:szCs w:val="24"/>
              </w:rPr>
              <w:t>Показатель</w:t>
            </w:r>
          </w:p>
        </w:tc>
        <w:tc>
          <w:tcPr>
            <w:tcW w:w="606" w:type="pct"/>
            <w:vMerge w:val="restart"/>
            <w:shd w:val="clear" w:color="auto" w:fill="EDEDED" w:themeFill="accent3" w:themeFillTint="33"/>
            <w:hideMark/>
          </w:tcPr>
          <w:p w14:paraId="7EED7583" w14:textId="77777777" w:rsidR="009F7447" w:rsidRPr="002044CA" w:rsidRDefault="009F7447" w:rsidP="00610FA1">
            <w:pPr>
              <w:rPr>
                <w:rFonts w:ascii="Times New Roman" w:hAnsi="Times New Roman" w:cs="Times New Roman"/>
                <w:b/>
                <w:bCs/>
                <w:sz w:val="24"/>
                <w:szCs w:val="24"/>
              </w:rPr>
            </w:pPr>
            <w:r w:rsidRPr="002044CA">
              <w:rPr>
                <w:rFonts w:ascii="Times New Roman" w:hAnsi="Times New Roman" w:cs="Times New Roman"/>
                <w:b/>
                <w:bCs/>
                <w:sz w:val="24"/>
                <w:szCs w:val="24"/>
              </w:rPr>
              <w:t>2020 г.</w:t>
            </w:r>
          </w:p>
        </w:tc>
        <w:tc>
          <w:tcPr>
            <w:tcW w:w="740" w:type="pct"/>
            <w:vMerge w:val="restart"/>
            <w:shd w:val="clear" w:color="auto" w:fill="EDEDED" w:themeFill="accent3" w:themeFillTint="33"/>
            <w:hideMark/>
          </w:tcPr>
          <w:p w14:paraId="76C21E12" w14:textId="77777777" w:rsidR="009F7447" w:rsidRPr="002044CA" w:rsidRDefault="009F7447" w:rsidP="00610FA1">
            <w:pPr>
              <w:rPr>
                <w:rFonts w:ascii="Times New Roman" w:hAnsi="Times New Roman" w:cs="Times New Roman"/>
                <w:b/>
                <w:bCs/>
                <w:sz w:val="24"/>
                <w:szCs w:val="24"/>
              </w:rPr>
            </w:pPr>
            <w:r w:rsidRPr="002044CA">
              <w:rPr>
                <w:rFonts w:ascii="Times New Roman" w:hAnsi="Times New Roman" w:cs="Times New Roman"/>
                <w:b/>
                <w:bCs/>
                <w:sz w:val="24"/>
                <w:szCs w:val="24"/>
              </w:rPr>
              <w:t>2021 г. (оценка)</w:t>
            </w:r>
          </w:p>
        </w:tc>
        <w:tc>
          <w:tcPr>
            <w:tcW w:w="1623" w:type="pct"/>
            <w:gridSpan w:val="2"/>
            <w:shd w:val="clear" w:color="auto" w:fill="EDEDED" w:themeFill="accent3" w:themeFillTint="33"/>
            <w:hideMark/>
          </w:tcPr>
          <w:p w14:paraId="10087F92" w14:textId="77777777" w:rsidR="009F7447" w:rsidRPr="002044CA" w:rsidRDefault="009F7447" w:rsidP="00610FA1">
            <w:pPr>
              <w:jc w:val="center"/>
              <w:rPr>
                <w:rFonts w:ascii="Times New Roman" w:hAnsi="Times New Roman" w:cs="Times New Roman"/>
                <w:b/>
                <w:bCs/>
                <w:sz w:val="24"/>
                <w:szCs w:val="24"/>
              </w:rPr>
            </w:pPr>
            <w:r w:rsidRPr="002044CA">
              <w:rPr>
                <w:rFonts w:ascii="Times New Roman" w:hAnsi="Times New Roman" w:cs="Times New Roman"/>
                <w:b/>
                <w:bCs/>
                <w:sz w:val="24"/>
                <w:szCs w:val="24"/>
              </w:rPr>
              <w:t>2022 г.</w:t>
            </w:r>
          </w:p>
        </w:tc>
      </w:tr>
      <w:tr w:rsidR="002044CA" w:rsidRPr="002044CA" w14:paraId="154920FD" w14:textId="33FBD663" w:rsidTr="002044CA">
        <w:tc>
          <w:tcPr>
            <w:tcW w:w="2031" w:type="pct"/>
            <w:vMerge/>
            <w:shd w:val="clear" w:color="auto" w:fill="EDEDED" w:themeFill="accent3" w:themeFillTint="33"/>
            <w:hideMark/>
          </w:tcPr>
          <w:p w14:paraId="34B2A4AA" w14:textId="77777777" w:rsidR="009F7447" w:rsidRPr="002044CA" w:rsidRDefault="009F7447" w:rsidP="00610FA1">
            <w:pPr>
              <w:rPr>
                <w:rFonts w:ascii="Times New Roman" w:hAnsi="Times New Roman" w:cs="Times New Roman"/>
                <w:b/>
                <w:bCs/>
                <w:sz w:val="24"/>
                <w:szCs w:val="24"/>
              </w:rPr>
            </w:pPr>
          </w:p>
        </w:tc>
        <w:tc>
          <w:tcPr>
            <w:tcW w:w="606" w:type="pct"/>
            <w:vMerge/>
            <w:shd w:val="clear" w:color="auto" w:fill="EDEDED" w:themeFill="accent3" w:themeFillTint="33"/>
            <w:hideMark/>
          </w:tcPr>
          <w:p w14:paraId="4463CD13" w14:textId="77777777" w:rsidR="009F7447" w:rsidRPr="002044CA" w:rsidRDefault="009F7447" w:rsidP="00610FA1">
            <w:pPr>
              <w:rPr>
                <w:rFonts w:ascii="Times New Roman" w:hAnsi="Times New Roman" w:cs="Times New Roman"/>
                <w:b/>
                <w:bCs/>
                <w:sz w:val="24"/>
                <w:szCs w:val="24"/>
              </w:rPr>
            </w:pPr>
          </w:p>
        </w:tc>
        <w:tc>
          <w:tcPr>
            <w:tcW w:w="740" w:type="pct"/>
            <w:vMerge/>
            <w:shd w:val="clear" w:color="auto" w:fill="EDEDED" w:themeFill="accent3" w:themeFillTint="33"/>
            <w:hideMark/>
          </w:tcPr>
          <w:p w14:paraId="43BF1809" w14:textId="77777777" w:rsidR="009F7447" w:rsidRPr="002044CA" w:rsidRDefault="009F7447" w:rsidP="00610FA1">
            <w:pPr>
              <w:rPr>
                <w:rFonts w:ascii="Times New Roman" w:hAnsi="Times New Roman" w:cs="Times New Roman"/>
                <w:b/>
                <w:bCs/>
                <w:sz w:val="24"/>
                <w:szCs w:val="24"/>
              </w:rPr>
            </w:pPr>
          </w:p>
        </w:tc>
        <w:tc>
          <w:tcPr>
            <w:tcW w:w="824" w:type="pct"/>
            <w:shd w:val="clear" w:color="auto" w:fill="EDEDED" w:themeFill="accent3" w:themeFillTint="33"/>
            <w:hideMark/>
          </w:tcPr>
          <w:p w14:paraId="1509EBB6"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Базовый сценарий</w:t>
            </w:r>
          </w:p>
        </w:tc>
        <w:tc>
          <w:tcPr>
            <w:tcW w:w="799" w:type="pct"/>
            <w:shd w:val="clear" w:color="auto" w:fill="EDEDED" w:themeFill="accent3" w:themeFillTint="33"/>
            <w:hideMark/>
          </w:tcPr>
          <w:p w14:paraId="38A461CF"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Негативный сценарий</w:t>
            </w:r>
          </w:p>
        </w:tc>
      </w:tr>
      <w:tr w:rsidR="002044CA" w:rsidRPr="002044CA" w14:paraId="6B4A6F6A" w14:textId="7A032008" w:rsidTr="002044CA">
        <w:tc>
          <w:tcPr>
            <w:tcW w:w="2031" w:type="pct"/>
            <w:hideMark/>
          </w:tcPr>
          <w:p w14:paraId="318334C5"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Кредиты крупному бизнесу</w:t>
            </w:r>
            <w:r w:rsidRPr="002044CA">
              <w:rPr>
                <w:rFonts w:ascii="Times New Roman" w:hAnsi="Times New Roman" w:cs="Times New Roman"/>
                <w:sz w:val="24"/>
                <w:szCs w:val="24"/>
              </w:rPr>
              <w:t>, млрд руб.</w:t>
            </w:r>
          </w:p>
        </w:tc>
        <w:tc>
          <w:tcPr>
            <w:tcW w:w="606" w:type="pct"/>
            <w:hideMark/>
          </w:tcPr>
          <w:p w14:paraId="118C3F83"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31 958</w:t>
            </w:r>
          </w:p>
        </w:tc>
        <w:tc>
          <w:tcPr>
            <w:tcW w:w="740" w:type="pct"/>
            <w:hideMark/>
          </w:tcPr>
          <w:p w14:paraId="4C6D452D"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37 072</w:t>
            </w:r>
          </w:p>
        </w:tc>
        <w:tc>
          <w:tcPr>
            <w:tcW w:w="824" w:type="pct"/>
            <w:hideMark/>
          </w:tcPr>
          <w:p w14:paraId="1703BF38"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41 500–43 000</w:t>
            </w:r>
          </w:p>
        </w:tc>
        <w:tc>
          <w:tcPr>
            <w:tcW w:w="799" w:type="pct"/>
            <w:hideMark/>
          </w:tcPr>
          <w:p w14:paraId="05CB8217"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38 550–39 300</w:t>
            </w:r>
          </w:p>
        </w:tc>
      </w:tr>
      <w:tr w:rsidR="002044CA" w:rsidRPr="002044CA" w14:paraId="27BA42EA" w14:textId="6C0DE173" w:rsidTr="002044CA">
        <w:tc>
          <w:tcPr>
            <w:tcW w:w="2031" w:type="pct"/>
            <w:hideMark/>
          </w:tcPr>
          <w:p w14:paraId="21A12527"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w:t>
            </w:r>
          </w:p>
        </w:tc>
        <w:tc>
          <w:tcPr>
            <w:tcW w:w="606" w:type="pct"/>
            <w:hideMark/>
          </w:tcPr>
          <w:p w14:paraId="3E1B158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10</w:t>
            </w:r>
          </w:p>
        </w:tc>
        <w:tc>
          <w:tcPr>
            <w:tcW w:w="740" w:type="pct"/>
            <w:hideMark/>
          </w:tcPr>
          <w:p w14:paraId="30156CA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16</w:t>
            </w:r>
          </w:p>
        </w:tc>
        <w:tc>
          <w:tcPr>
            <w:tcW w:w="824" w:type="pct"/>
            <w:hideMark/>
          </w:tcPr>
          <w:p w14:paraId="40F70F20"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12–16</w:t>
            </w:r>
          </w:p>
        </w:tc>
        <w:tc>
          <w:tcPr>
            <w:tcW w:w="799" w:type="pct"/>
            <w:hideMark/>
          </w:tcPr>
          <w:p w14:paraId="610C1624"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4–6</w:t>
            </w:r>
          </w:p>
        </w:tc>
      </w:tr>
      <w:tr w:rsidR="002044CA" w:rsidRPr="002044CA" w14:paraId="3F14F78D" w14:textId="598D8F50" w:rsidTr="002044CA">
        <w:tc>
          <w:tcPr>
            <w:tcW w:w="2031" w:type="pct"/>
            <w:hideMark/>
          </w:tcPr>
          <w:p w14:paraId="2FA5CAB3"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Кредиты МСБ</w:t>
            </w:r>
            <w:r w:rsidRPr="002044CA">
              <w:rPr>
                <w:rFonts w:ascii="Times New Roman" w:hAnsi="Times New Roman" w:cs="Times New Roman"/>
                <w:sz w:val="24"/>
                <w:szCs w:val="24"/>
              </w:rPr>
              <w:t>, млрд руб.</w:t>
            </w:r>
          </w:p>
        </w:tc>
        <w:tc>
          <w:tcPr>
            <w:tcW w:w="606" w:type="pct"/>
            <w:hideMark/>
          </w:tcPr>
          <w:p w14:paraId="065DF7A4"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5 811</w:t>
            </w:r>
          </w:p>
        </w:tc>
        <w:tc>
          <w:tcPr>
            <w:tcW w:w="740" w:type="pct"/>
            <w:hideMark/>
          </w:tcPr>
          <w:p w14:paraId="5DF2146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7 119</w:t>
            </w:r>
          </w:p>
        </w:tc>
        <w:tc>
          <w:tcPr>
            <w:tcW w:w="824" w:type="pct"/>
            <w:hideMark/>
          </w:tcPr>
          <w:p w14:paraId="2B05E513"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8 200–8 300</w:t>
            </w:r>
          </w:p>
        </w:tc>
        <w:tc>
          <w:tcPr>
            <w:tcW w:w="799" w:type="pct"/>
            <w:hideMark/>
          </w:tcPr>
          <w:p w14:paraId="1C31D71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7 800–8 000</w:t>
            </w:r>
          </w:p>
        </w:tc>
      </w:tr>
      <w:tr w:rsidR="002044CA" w:rsidRPr="002044CA" w14:paraId="4EF935DB" w14:textId="6A2C9835" w:rsidTr="002044CA">
        <w:tc>
          <w:tcPr>
            <w:tcW w:w="2031" w:type="pct"/>
            <w:hideMark/>
          </w:tcPr>
          <w:p w14:paraId="2269BB8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w:t>
            </w:r>
          </w:p>
        </w:tc>
        <w:tc>
          <w:tcPr>
            <w:tcW w:w="606" w:type="pct"/>
            <w:hideMark/>
          </w:tcPr>
          <w:p w14:paraId="4D4C2C0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22,7</w:t>
            </w:r>
          </w:p>
        </w:tc>
        <w:tc>
          <w:tcPr>
            <w:tcW w:w="740" w:type="pct"/>
            <w:hideMark/>
          </w:tcPr>
          <w:p w14:paraId="7E428174"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22,5</w:t>
            </w:r>
          </w:p>
        </w:tc>
        <w:tc>
          <w:tcPr>
            <w:tcW w:w="824" w:type="pct"/>
            <w:hideMark/>
          </w:tcPr>
          <w:p w14:paraId="586D28B7"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15–17</w:t>
            </w:r>
          </w:p>
        </w:tc>
        <w:tc>
          <w:tcPr>
            <w:tcW w:w="799" w:type="pct"/>
            <w:hideMark/>
          </w:tcPr>
          <w:p w14:paraId="6EBFCBC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10–12</w:t>
            </w:r>
          </w:p>
        </w:tc>
      </w:tr>
      <w:tr w:rsidR="002044CA" w:rsidRPr="002044CA" w14:paraId="734270BE" w14:textId="0CE83EFB" w:rsidTr="002044CA">
        <w:tc>
          <w:tcPr>
            <w:tcW w:w="2031" w:type="pct"/>
            <w:hideMark/>
          </w:tcPr>
          <w:p w14:paraId="499404F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с корректировкой на изменение реестра МСБ (оценка агентства «Эксперт РА»), %</w:t>
            </w:r>
          </w:p>
        </w:tc>
        <w:tc>
          <w:tcPr>
            <w:tcW w:w="606" w:type="pct"/>
            <w:hideMark/>
          </w:tcPr>
          <w:p w14:paraId="4E8FAC4F"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w:t>
            </w:r>
          </w:p>
        </w:tc>
        <w:tc>
          <w:tcPr>
            <w:tcW w:w="740" w:type="pct"/>
            <w:hideMark/>
          </w:tcPr>
          <w:p w14:paraId="78D22318"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38</w:t>
            </w:r>
          </w:p>
        </w:tc>
        <w:tc>
          <w:tcPr>
            <w:tcW w:w="824" w:type="pct"/>
            <w:hideMark/>
          </w:tcPr>
          <w:p w14:paraId="30994C1A"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w:t>
            </w:r>
          </w:p>
        </w:tc>
        <w:tc>
          <w:tcPr>
            <w:tcW w:w="799" w:type="pct"/>
            <w:hideMark/>
          </w:tcPr>
          <w:p w14:paraId="04094901"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w:t>
            </w:r>
          </w:p>
        </w:tc>
      </w:tr>
      <w:tr w:rsidR="002044CA" w:rsidRPr="002044CA" w14:paraId="631037AD" w14:textId="2F49C2B1" w:rsidTr="002044CA">
        <w:tc>
          <w:tcPr>
            <w:tcW w:w="2031" w:type="pct"/>
            <w:hideMark/>
          </w:tcPr>
          <w:p w14:paraId="56EC30D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с корректировкой на изменение реестра МСБ и без учета льготных кредитов (оценка агентства «Эксперт РА»), %</w:t>
            </w:r>
          </w:p>
        </w:tc>
        <w:tc>
          <w:tcPr>
            <w:tcW w:w="606" w:type="pct"/>
            <w:hideMark/>
          </w:tcPr>
          <w:p w14:paraId="3E1B9AA0"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-7,2</w:t>
            </w:r>
          </w:p>
        </w:tc>
        <w:tc>
          <w:tcPr>
            <w:tcW w:w="740" w:type="pct"/>
            <w:hideMark/>
          </w:tcPr>
          <w:p w14:paraId="4407CE22"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23</w:t>
            </w:r>
          </w:p>
        </w:tc>
        <w:tc>
          <w:tcPr>
            <w:tcW w:w="824" w:type="pct"/>
            <w:hideMark/>
          </w:tcPr>
          <w:p w14:paraId="7A7BB84D"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9–11</w:t>
            </w:r>
          </w:p>
        </w:tc>
        <w:tc>
          <w:tcPr>
            <w:tcW w:w="799" w:type="pct"/>
            <w:hideMark/>
          </w:tcPr>
          <w:p w14:paraId="775A6CE3"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4–6</w:t>
            </w:r>
          </w:p>
        </w:tc>
      </w:tr>
      <w:tr w:rsidR="002044CA" w:rsidRPr="002044CA" w14:paraId="240BFAD0" w14:textId="11FDDF0B" w:rsidTr="002044CA">
        <w:tc>
          <w:tcPr>
            <w:tcW w:w="2031" w:type="pct"/>
            <w:hideMark/>
          </w:tcPr>
          <w:p w14:paraId="0034C164"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Ипотечные кредиты</w:t>
            </w:r>
            <w:r w:rsidRPr="002044CA">
              <w:rPr>
                <w:rFonts w:ascii="Times New Roman" w:hAnsi="Times New Roman" w:cs="Times New Roman"/>
                <w:sz w:val="24"/>
                <w:szCs w:val="24"/>
              </w:rPr>
              <w:t>, млрд руб.</w:t>
            </w:r>
          </w:p>
        </w:tc>
        <w:tc>
          <w:tcPr>
            <w:tcW w:w="606" w:type="pct"/>
            <w:hideMark/>
          </w:tcPr>
          <w:p w14:paraId="02EBCF21"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9 305</w:t>
            </w:r>
          </w:p>
        </w:tc>
        <w:tc>
          <w:tcPr>
            <w:tcW w:w="740" w:type="pct"/>
            <w:hideMark/>
          </w:tcPr>
          <w:p w14:paraId="2B75E880"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11 817</w:t>
            </w:r>
          </w:p>
        </w:tc>
        <w:tc>
          <w:tcPr>
            <w:tcW w:w="824" w:type="pct"/>
            <w:hideMark/>
          </w:tcPr>
          <w:p w14:paraId="6565519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13 600–14 100</w:t>
            </w:r>
          </w:p>
        </w:tc>
        <w:tc>
          <w:tcPr>
            <w:tcW w:w="799" w:type="pct"/>
            <w:hideMark/>
          </w:tcPr>
          <w:p w14:paraId="7AF8561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13 000</w:t>
            </w:r>
          </w:p>
        </w:tc>
      </w:tr>
      <w:tr w:rsidR="002044CA" w:rsidRPr="002044CA" w14:paraId="6B6F757E" w14:textId="00CE6E5B" w:rsidTr="002044CA">
        <w:tc>
          <w:tcPr>
            <w:tcW w:w="2031" w:type="pct"/>
            <w:hideMark/>
          </w:tcPr>
          <w:p w14:paraId="7AA1CF9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w:t>
            </w:r>
          </w:p>
        </w:tc>
        <w:tc>
          <w:tcPr>
            <w:tcW w:w="606" w:type="pct"/>
            <w:hideMark/>
          </w:tcPr>
          <w:p w14:paraId="2CA6698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24,2</w:t>
            </w:r>
          </w:p>
        </w:tc>
        <w:tc>
          <w:tcPr>
            <w:tcW w:w="740" w:type="pct"/>
            <w:hideMark/>
          </w:tcPr>
          <w:p w14:paraId="072BB34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27</w:t>
            </w:r>
          </w:p>
        </w:tc>
        <w:tc>
          <w:tcPr>
            <w:tcW w:w="824" w:type="pct"/>
            <w:hideMark/>
          </w:tcPr>
          <w:p w14:paraId="32891344"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15–19</w:t>
            </w:r>
          </w:p>
        </w:tc>
        <w:tc>
          <w:tcPr>
            <w:tcW w:w="799" w:type="pct"/>
            <w:hideMark/>
          </w:tcPr>
          <w:p w14:paraId="4FB4F031"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10</w:t>
            </w:r>
          </w:p>
        </w:tc>
      </w:tr>
      <w:tr w:rsidR="002044CA" w:rsidRPr="002044CA" w14:paraId="02589191" w14:textId="7198FED6" w:rsidTr="002044CA">
        <w:tc>
          <w:tcPr>
            <w:tcW w:w="2031" w:type="pct"/>
            <w:hideMark/>
          </w:tcPr>
          <w:p w14:paraId="2DFB5FF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с корректировкой на секьюритизацию, %</w:t>
            </w:r>
          </w:p>
        </w:tc>
        <w:tc>
          <w:tcPr>
            <w:tcW w:w="606" w:type="pct"/>
            <w:hideMark/>
          </w:tcPr>
          <w:p w14:paraId="1F9DE7B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29</w:t>
            </w:r>
          </w:p>
        </w:tc>
        <w:tc>
          <w:tcPr>
            <w:tcW w:w="740" w:type="pct"/>
            <w:hideMark/>
          </w:tcPr>
          <w:p w14:paraId="07D0296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34</w:t>
            </w:r>
          </w:p>
        </w:tc>
        <w:tc>
          <w:tcPr>
            <w:tcW w:w="824" w:type="pct"/>
            <w:hideMark/>
          </w:tcPr>
          <w:p w14:paraId="57D15C43"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18–22</w:t>
            </w:r>
          </w:p>
        </w:tc>
        <w:tc>
          <w:tcPr>
            <w:tcW w:w="799" w:type="pct"/>
            <w:hideMark/>
          </w:tcPr>
          <w:p w14:paraId="15CD5C3F"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13</w:t>
            </w:r>
          </w:p>
        </w:tc>
      </w:tr>
      <w:tr w:rsidR="002044CA" w:rsidRPr="002044CA" w14:paraId="0C2C4BF1" w14:textId="06D935E0" w:rsidTr="002044CA">
        <w:tc>
          <w:tcPr>
            <w:tcW w:w="2031" w:type="pct"/>
            <w:hideMark/>
          </w:tcPr>
          <w:p w14:paraId="1AD50F64"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с корректировкой на секьюритизацию и без учета льготных кредитов, %</w:t>
            </w:r>
          </w:p>
        </w:tc>
        <w:tc>
          <w:tcPr>
            <w:tcW w:w="606" w:type="pct"/>
            <w:hideMark/>
          </w:tcPr>
          <w:p w14:paraId="7ABC2D2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11,1</w:t>
            </w:r>
          </w:p>
        </w:tc>
        <w:tc>
          <w:tcPr>
            <w:tcW w:w="740" w:type="pct"/>
            <w:hideMark/>
          </w:tcPr>
          <w:p w14:paraId="201CCFA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16</w:t>
            </w:r>
          </w:p>
        </w:tc>
        <w:tc>
          <w:tcPr>
            <w:tcW w:w="824" w:type="pct"/>
            <w:hideMark/>
          </w:tcPr>
          <w:p w14:paraId="0C5783E7"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10–14</w:t>
            </w:r>
          </w:p>
        </w:tc>
        <w:tc>
          <w:tcPr>
            <w:tcW w:w="799" w:type="pct"/>
            <w:hideMark/>
          </w:tcPr>
          <w:p w14:paraId="146BF1EA"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5</w:t>
            </w:r>
          </w:p>
        </w:tc>
      </w:tr>
      <w:tr w:rsidR="002044CA" w:rsidRPr="002044CA" w14:paraId="4C5505B5" w14:textId="17A9281B" w:rsidTr="002044CA">
        <w:tc>
          <w:tcPr>
            <w:tcW w:w="2031" w:type="pct"/>
            <w:hideMark/>
          </w:tcPr>
          <w:p w14:paraId="1A6A1D4B"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Автокредиты</w:t>
            </w:r>
            <w:r w:rsidRPr="002044CA">
              <w:rPr>
                <w:rFonts w:ascii="Times New Roman" w:hAnsi="Times New Roman" w:cs="Times New Roman"/>
                <w:sz w:val="24"/>
                <w:szCs w:val="24"/>
              </w:rPr>
              <w:t>, млрд руб.</w:t>
            </w:r>
          </w:p>
        </w:tc>
        <w:tc>
          <w:tcPr>
            <w:tcW w:w="606" w:type="pct"/>
            <w:hideMark/>
          </w:tcPr>
          <w:p w14:paraId="73F27752"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1 031</w:t>
            </w:r>
          </w:p>
        </w:tc>
        <w:tc>
          <w:tcPr>
            <w:tcW w:w="740" w:type="pct"/>
            <w:hideMark/>
          </w:tcPr>
          <w:p w14:paraId="37D8840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1 258</w:t>
            </w:r>
          </w:p>
        </w:tc>
        <w:tc>
          <w:tcPr>
            <w:tcW w:w="824" w:type="pct"/>
            <w:hideMark/>
          </w:tcPr>
          <w:p w14:paraId="084D77C8"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1 420–1 450</w:t>
            </w:r>
          </w:p>
        </w:tc>
        <w:tc>
          <w:tcPr>
            <w:tcW w:w="799" w:type="pct"/>
            <w:hideMark/>
          </w:tcPr>
          <w:p w14:paraId="1EF8DD78"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1 330–1 360</w:t>
            </w:r>
          </w:p>
        </w:tc>
      </w:tr>
      <w:tr w:rsidR="002044CA" w:rsidRPr="002044CA" w14:paraId="6714CE51" w14:textId="0491D160" w:rsidTr="002044CA">
        <w:tc>
          <w:tcPr>
            <w:tcW w:w="2031" w:type="pct"/>
            <w:hideMark/>
          </w:tcPr>
          <w:p w14:paraId="74C8C4AC"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w:t>
            </w:r>
          </w:p>
        </w:tc>
        <w:tc>
          <w:tcPr>
            <w:tcW w:w="606" w:type="pct"/>
            <w:hideMark/>
          </w:tcPr>
          <w:p w14:paraId="552DE51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7,9</w:t>
            </w:r>
          </w:p>
        </w:tc>
        <w:tc>
          <w:tcPr>
            <w:tcW w:w="740" w:type="pct"/>
            <w:hideMark/>
          </w:tcPr>
          <w:p w14:paraId="5CBB28E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22</w:t>
            </w:r>
          </w:p>
        </w:tc>
        <w:tc>
          <w:tcPr>
            <w:tcW w:w="824" w:type="pct"/>
            <w:hideMark/>
          </w:tcPr>
          <w:p w14:paraId="131E106D"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13–16</w:t>
            </w:r>
          </w:p>
        </w:tc>
        <w:tc>
          <w:tcPr>
            <w:tcW w:w="799" w:type="pct"/>
            <w:hideMark/>
          </w:tcPr>
          <w:p w14:paraId="0368D089"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6–8</w:t>
            </w:r>
          </w:p>
        </w:tc>
      </w:tr>
      <w:tr w:rsidR="002044CA" w:rsidRPr="002044CA" w14:paraId="240BD7BC" w14:textId="3CA0FCC8" w:rsidTr="002044CA">
        <w:tc>
          <w:tcPr>
            <w:tcW w:w="2031" w:type="pct"/>
            <w:hideMark/>
          </w:tcPr>
          <w:p w14:paraId="243BDC42" w14:textId="77777777" w:rsidR="009F7447" w:rsidRPr="002044CA" w:rsidRDefault="009F7447" w:rsidP="00610FA1">
            <w:pPr>
              <w:rPr>
                <w:rFonts w:ascii="Times New Roman" w:hAnsi="Times New Roman" w:cs="Times New Roman"/>
                <w:sz w:val="24"/>
                <w:szCs w:val="24"/>
              </w:rPr>
            </w:pPr>
            <w:r w:rsidRPr="002044CA">
              <w:rPr>
                <w:rStyle w:val="af1"/>
                <w:rFonts w:ascii="Times New Roman" w:hAnsi="Times New Roman" w:cs="Times New Roman"/>
                <w:sz w:val="24"/>
                <w:szCs w:val="24"/>
              </w:rPr>
              <w:t>Необеспеченные потребительские кредиты ФЛ</w:t>
            </w:r>
            <w:r w:rsidRPr="002044CA">
              <w:rPr>
                <w:rFonts w:ascii="Times New Roman" w:hAnsi="Times New Roman" w:cs="Times New Roman"/>
                <w:sz w:val="24"/>
                <w:szCs w:val="24"/>
              </w:rPr>
              <w:t>, млрд руб.</w:t>
            </w:r>
          </w:p>
        </w:tc>
        <w:tc>
          <w:tcPr>
            <w:tcW w:w="606" w:type="pct"/>
            <w:hideMark/>
          </w:tcPr>
          <w:p w14:paraId="277D99DC"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9 707</w:t>
            </w:r>
          </w:p>
        </w:tc>
        <w:tc>
          <w:tcPr>
            <w:tcW w:w="740" w:type="pct"/>
            <w:hideMark/>
          </w:tcPr>
          <w:p w14:paraId="18844426"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11 650</w:t>
            </w:r>
          </w:p>
        </w:tc>
        <w:tc>
          <w:tcPr>
            <w:tcW w:w="824" w:type="pct"/>
            <w:hideMark/>
          </w:tcPr>
          <w:p w14:paraId="25371443"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12 780 - 13 125</w:t>
            </w:r>
          </w:p>
        </w:tc>
        <w:tc>
          <w:tcPr>
            <w:tcW w:w="799" w:type="pct"/>
            <w:hideMark/>
          </w:tcPr>
          <w:p w14:paraId="4D11197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12 580 -12 815</w:t>
            </w:r>
          </w:p>
        </w:tc>
      </w:tr>
      <w:tr w:rsidR="002044CA" w:rsidRPr="002044CA" w14:paraId="6304B024" w14:textId="5710F08F" w:rsidTr="002044CA">
        <w:tc>
          <w:tcPr>
            <w:tcW w:w="2031" w:type="pct"/>
            <w:hideMark/>
          </w:tcPr>
          <w:p w14:paraId="755FFC6B"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темп прироста, %</w:t>
            </w:r>
          </w:p>
        </w:tc>
        <w:tc>
          <w:tcPr>
            <w:tcW w:w="606" w:type="pct"/>
            <w:hideMark/>
          </w:tcPr>
          <w:p w14:paraId="7E638CC1"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8,8</w:t>
            </w:r>
          </w:p>
        </w:tc>
        <w:tc>
          <w:tcPr>
            <w:tcW w:w="740" w:type="pct"/>
            <w:hideMark/>
          </w:tcPr>
          <w:p w14:paraId="4C1BB9EE"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20</w:t>
            </w:r>
          </w:p>
        </w:tc>
        <w:tc>
          <w:tcPr>
            <w:tcW w:w="824" w:type="pct"/>
            <w:hideMark/>
          </w:tcPr>
          <w:p w14:paraId="5EB8B600"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12–15</w:t>
            </w:r>
          </w:p>
        </w:tc>
        <w:tc>
          <w:tcPr>
            <w:tcW w:w="799" w:type="pct"/>
            <w:hideMark/>
          </w:tcPr>
          <w:p w14:paraId="6F2B1655" w14:textId="77777777" w:rsidR="009F7447" w:rsidRPr="002044CA" w:rsidRDefault="009F7447" w:rsidP="00610FA1">
            <w:pPr>
              <w:rPr>
                <w:rFonts w:ascii="Times New Roman" w:hAnsi="Times New Roman" w:cs="Times New Roman"/>
                <w:sz w:val="24"/>
                <w:szCs w:val="24"/>
              </w:rPr>
            </w:pPr>
            <w:r w:rsidRPr="002044CA">
              <w:rPr>
                <w:rFonts w:ascii="Times New Roman" w:hAnsi="Times New Roman" w:cs="Times New Roman"/>
                <w:sz w:val="24"/>
                <w:szCs w:val="24"/>
              </w:rPr>
              <w:t>8–10</w:t>
            </w:r>
          </w:p>
        </w:tc>
      </w:tr>
    </w:tbl>
    <w:p w14:paraId="43ABFC02" w14:textId="77777777" w:rsidR="003A2CD6" w:rsidRPr="009F7447" w:rsidRDefault="003A2CD6" w:rsidP="00341BAE">
      <w:pPr>
        <w:spacing w:after="0" w:line="360" w:lineRule="auto"/>
        <w:jc w:val="right"/>
        <w:rPr>
          <w:rFonts w:ascii="Times New Roman" w:hAnsi="Times New Roman" w:cs="Times New Roman"/>
          <w:sz w:val="24"/>
          <w:szCs w:val="24"/>
        </w:rPr>
      </w:pPr>
    </w:p>
    <w:sectPr w:rsidR="003A2CD6" w:rsidRPr="009F7447" w:rsidSect="00623989">
      <w:footerReference w:type="default" r:id="rId20"/>
      <w:pgSz w:w="11906" w:h="16838"/>
      <w:pgMar w:top="1134" w:right="850" w:bottom="1134" w:left="1701"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6B11" w14:textId="77777777" w:rsidR="00F6346A" w:rsidRDefault="00F6346A" w:rsidP="0090722D">
      <w:pPr>
        <w:spacing w:after="0" w:line="240" w:lineRule="auto"/>
      </w:pPr>
      <w:r>
        <w:separator/>
      </w:r>
    </w:p>
  </w:endnote>
  <w:endnote w:type="continuationSeparator" w:id="0">
    <w:p w14:paraId="46F8EBFA" w14:textId="77777777" w:rsidR="00F6346A" w:rsidRDefault="00F6346A" w:rsidP="0090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T Sans">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50702"/>
      <w:docPartObj>
        <w:docPartGallery w:val="Page Numbers (Bottom of Page)"/>
        <w:docPartUnique/>
      </w:docPartObj>
    </w:sdtPr>
    <w:sdtEndPr/>
    <w:sdtContent>
      <w:p w14:paraId="0383D295" w14:textId="688F93E5" w:rsidR="00623989" w:rsidRDefault="00623989">
        <w:pPr>
          <w:pStyle w:val="a6"/>
          <w:jc w:val="center"/>
        </w:pPr>
        <w:r>
          <w:fldChar w:fldCharType="begin"/>
        </w:r>
        <w:r>
          <w:instrText>PAGE   \* MERGEFORMAT</w:instrText>
        </w:r>
        <w:r>
          <w:fldChar w:fldCharType="separate"/>
        </w:r>
        <w:r>
          <w:t>2</w:t>
        </w:r>
        <w:r>
          <w:fldChar w:fldCharType="end"/>
        </w:r>
      </w:p>
    </w:sdtContent>
  </w:sdt>
  <w:p w14:paraId="501ED30E" w14:textId="730A3D69" w:rsidR="006D3FBE" w:rsidRDefault="006D3F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F77E" w14:textId="77777777" w:rsidR="00F6346A" w:rsidRDefault="00F6346A" w:rsidP="0090722D">
      <w:pPr>
        <w:spacing w:after="0" w:line="240" w:lineRule="auto"/>
      </w:pPr>
      <w:r>
        <w:separator/>
      </w:r>
    </w:p>
  </w:footnote>
  <w:footnote w:type="continuationSeparator" w:id="0">
    <w:p w14:paraId="464FD566" w14:textId="77777777" w:rsidR="00F6346A" w:rsidRDefault="00F6346A" w:rsidP="0090722D">
      <w:pPr>
        <w:spacing w:after="0" w:line="240" w:lineRule="auto"/>
      </w:pPr>
      <w:r>
        <w:continuationSeparator/>
      </w:r>
    </w:p>
  </w:footnote>
  <w:footnote w:id="1">
    <w:p w14:paraId="355FCCF0" w14:textId="3771FF4A" w:rsidR="00461C90" w:rsidRPr="00FA16A6" w:rsidRDefault="00461C90"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для бакалавров / Н.В. Калинин, Л.В. </w:t>
      </w:r>
      <w:proofErr w:type="spellStart"/>
      <w:r w:rsidRPr="00FA16A6">
        <w:rPr>
          <w:rFonts w:ascii="Times New Roman" w:hAnsi="Times New Roman" w:cs="Times New Roman"/>
        </w:rPr>
        <w:t>Матраева</w:t>
      </w:r>
      <w:proofErr w:type="spellEnd"/>
      <w:r w:rsidRPr="00FA16A6">
        <w:rPr>
          <w:rFonts w:ascii="Times New Roman" w:hAnsi="Times New Roman" w:cs="Times New Roman"/>
        </w:rPr>
        <w:t xml:space="preserve">, В.Н. Денисов. – 2-е изд., стер. – М.: Дашков и К°, 2020. С. 154.  </w:t>
      </w:r>
    </w:p>
  </w:footnote>
  <w:footnote w:id="2">
    <w:p w14:paraId="7D0545A1" w14:textId="2B5B875D" w:rsidR="00C01711" w:rsidRPr="00FA16A6" w:rsidRDefault="00C01711"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Банковское дело: современная система кредитования: учебное пособие / О.И. Лаврушин, О.Н. Афанасьева. — 7-е изд., </w:t>
      </w:r>
      <w:proofErr w:type="spellStart"/>
      <w:r w:rsidRPr="00FA16A6">
        <w:rPr>
          <w:rFonts w:ascii="Times New Roman" w:hAnsi="Times New Roman" w:cs="Times New Roman"/>
        </w:rPr>
        <w:t>перераб</w:t>
      </w:r>
      <w:proofErr w:type="spellEnd"/>
      <w:proofErr w:type="gramStart"/>
      <w:r w:rsidRPr="00FA16A6">
        <w:rPr>
          <w:rFonts w:ascii="Times New Roman" w:hAnsi="Times New Roman" w:cs="Times New Roman"/>
        </w:rPr>
        <w:t>.</w:t>
      </w:r>
      <w:proofErr w:type="gramEnd"/>
      <w:r w:rsidRPr="00FA16A6">
        <w:rPr>
          <w:rFonts w:ascii="Times New Roman" w:hAnsi="Times New Roman" w:cs="Times New Roman"/>
        </w:rPr>
        <w:t xml:space="preserve"> и доп. — Москва: КНОРУС, 2021. — С.10-11.   </w:t>
      </w:r>
    </w:p>
  </w:footnote>
  <w:footnote w:id="3">
    <w:p w14:paraId="06A4BECE" w14:textId="7164B4DA" w:rsidR="00EC0783" w:rsidRPr="00FA16A6" w:rsidRDefault="00EC0783"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Транзитивность и экономические противоречия развития российской кредитной системы: </w:t>
      </w:r>
      <w:proofErr w:type="spellStart"/>
      <w:r w:rsidRPr="00FA16A6">
        <w:rPr>
          <w:rFonts w:ascii="Times New Roman" w:hAnsi="Times New Roman" w:cs="Times New Roman"/>
        </w:rPr>
        <w:t>дис</w:t>
      </w:r>
      <w:proofErr w:type="spellEnd"/>
      <w:r w:rsidRPr="00FA16A6">
        <w:rPr>
          <w:rFonts w:ascii="Times New Roman" w:hAnsi="Times New Roman" w:cs="Times New Roman"/>
        </w:rPr>
        <w:t xml:space="preserve">. </w:t>
      </w:r>
      <w:r w:rsidR="00265DC3" w:rsidRPr="00FA16A6">
        <w:rPr>
          <w:rFonts w:ascii="Times New Roman" w:hAnsi="Times New Roman" w:cs="Times New Roman"/>
        </w:rPr>
        <w:t xml:space="preserve">… / С.Л. </w:t>
      </w:r>
      <w:proofErr w:type="spellStart"/>
      <w:r w:rsidR="00265DC3" w:rsidRPr="00FA16A6">
        <w:rPr>
          <w:rFonts w:ascii="Times New Roman" w:hAnsi="Times New Roman" w:cs="Times New Roman"/>
        </w:rPr>
        <w:t>Жиронкин</w:t>
      </w:r>
      <w:proofErr w:type="spellEnd"/>
      <w:r w:rsidR="00265DC3" w:rsidRPr="00FA16A6">
        <w:rPr>
          <w:rFonts w:ascii="Times New Roman" w:hAnsi="Times New Roman" w:cs="Times New Roman"/>
        </w:rPr>
        <w:t xml:space="preserve">. – Кемерово: </w:t>
      </w:r>
      <w:r w:rsidRPr="00FA16A6">
        <w:rPr>
          <w:rFonts w:ascii="Times New Roman" w:hAnsi="Times New Roman" w:cs="Times New Roman"/>
        </w:rPr>
        <w:t>Кузбасский государственный технический институт, 2000. С. 10</w:t>
      </w:r>
      <w:r w:rsidR="00265DC3" w:rsidRPr="00FA16A6">
        <w:rPr>
          <w:rFonts w:ascii="Times New Roman" w:hAnsi="Times New Roman" w:cs="Times New Roman"/>
        </w:rPr>
        <w:t xml:space="preserve">. </w:t>
      </w:r>
    </w:p>
  </w:footnote>
  <w:footnote w:id="4">
    <w:p w14:paraId="568E1100" w14:textId="77777777" w:rsidR="00553B00" w:rsidRPr="00FA16A6" w:rsidRDefault="00553B00"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для бакалавров / Н.В. Калинин, Л.В. </w:t>
      </w:r>
      <w:proofErr w:type="spellStart"/>
      <w:r w:rsidRPr="00FA16A6">
        <w:rPr>
          <w:rFonts w:ascii="Times New Roman" w:hAnsi="Times New Roman" w:cs="Times New Roman"/>
        </w:rPr>
        <w:t>Матраева</w:t>
      </w:r>
      <w:proofErr w:type="spellEnd"/>
      <w:r w:rsidRPr="00FA16A6">
        <w:rPr>
          <w:rFonts w:ascii="Times New Roman" w:hAnsi="Times New Roman" w:cs="Times New Roman"/>
        </w:rPr>
        <w:t xml:space="preserve">, В.Н. Денисов. – 2-е изд., стер. – М.: Дашков и К°, 2020. С. 154.  </w:t>
      </w:r>
    </w:p>
  </w:footnote>
  <w:footnote w:id="5">
    <w:p w14:paraId="2721992D" w14:textId="31FE0CE7" w:rsidR="00230B75" w:rsidRPr="00FA16A6" w:rsidRDefault="00230B75" w:rsidP="00FA16A6">
      <w:pPr>
        <w:pStyle w:val="a8"/>
        <w:jc w:val="both"/>
        <w:rPr>
          <w:rFonts w:ascii="Times New Roman" w:hAnsi="Times New Roman" w:cs="Times New Roman"/>
          <w:color w:val="FF0000"/>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 М.С. </w:t>
      </w:r>
      <w:proofErr w:type="spellStart"/>
      <w:r w:rsidRPr="00FA16A6">
        <w:rPr>
          <w:rFonts w:ascii="Times New Roman" w:hAnsi="Times New Roman" w:cs="Times New Roman"/>
        </w:rPr>
        <w:t>Марамыгин</w:t>
      </w:r>
      <w:proofErr w:type="spellEnd"/>
      <w:r w:rsidRPr="00FA16A6">
        <w:rPr>
          <w:rFonts w:ascii="Times New Roman" w:hAnsi="Times New Roman" w:cs="Times New Roman"/>
        </w:rPr>
        <w:t xml:space="preserve">, Е.Н. Прокофьева. – Екатеринбург: Изд-во Урал. ун-та, 2019. С. 117. </w:t>
      </w:r>
    </w:p>
  </w:footnote>
  <w:footnote w:id="6">
    <w:p w14:paraId="1B92C102" w14:textId="181F691B" w:rsidR="00553B00" w:rsidRPr="00FA16A6" w:rsidRDefault="00553B00"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 Г.Н. Белоглазова. – М.: Высшее образование, 2009. С.154-155.</w:t>
      </w:r>
    </w:p>
  </w:footnote>
  <w:footnote w:id="7">
    <w:p w14:paraId="446B25DB" w14:textId="797F9F3F" w:rsidR="00755D24" w:rsidRPr="00FA16A6" w:rsidRDefault="00755D24"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Финансы и кредит: Учебник</w:t>
      </w:r>
      <w:r w:rsidR="00461C90" w:rsidRPr="00FA16A6">
        <w:rPr>
          <w:rFonts w:ascii="Times New Roman" w:hAnsi="Times New Roman" w:cs="Times New Roman"/>
        </w:rPr>
        <w:t xml:space="preserve"> </w:t>
      </w:r>
      <w:r w:rsidRPr="00FA16A6">
        <w:rPr>
          <w:rFonts w:ascii="Times New Roman" w:hAnsi="Times New Roman" w:cs="Times New Roman"/>
        </w:rPr>
        <w:t xml:space="preserve">/ А. С. </w:t>
      </w:r>
      <w:proofErr w:type="spellStart"/>
      <w:r w:rsidRPr="00FA16A6">
        <w:rPr>
          <w:rFonts w:ascii="Times New Roman" w:hAnsi="Times New Roman" w:cs="Times New Roman"/>
        </w:rPr>
        <w:t>Нешитой</w:t>
      </w:r>
      <w:proofErr w:type="spellEnd"/>
      <w:r w:rsidRPr="00FA16A6">
        <w:rPr>
          <w:rFonts w:ascii="Times New Roman" w:hAnsi="Times New Roman" w:cs="Times New Roman"/>
        </w:rPr>
        <w:t xml:space="preserve">. </w:t>
      </w:r>
      <w:r w:rsidR="00461C90" w:rsidRPr="00FA16A6">
        <w:rPr>
          <w:rFonts w:ascii="Times New Roman" w:hAnsi="Times New Roman" w:cs="Times New Roman"/>
        </w:rPr>
        <w:t xml:space="preserve">– </w:t>
      </w:r>
      <w:r w:rsidRPr="00FA16A6">
        <w:rPr>
          <w:rFonts w:ascii="Times New Roman" w:hAnsi="Times New Roman" w:cs="Times New Roman"/>
        </w:rPr>
        <w:t xml:space="preserve">7-е изд., стер. </w:t>
      </w:r>
      <w:r w:rsidR="00461C90" w:rsidRPr="00FA16A6">
        <w:rPr>
          <w:rFonts w:ascii="Times New Roman" w:hAnsi="Times New Roman" w:cs="Times New Roman"/>
        </w:rPr>
        <w:t xml:space="preserve">– </w:t>
      </w:r>
      <w:r w:rsidRPr="00FA16A6">
        <w:rPr>
          <w:rFonts w:ascii="Times New Roman" w:hAnsi="Times New Roman" w:cs="Times New Roman"/>
        </w:rPr>
        <w:t xml:space="preserve"> М.: Дашков и К°, 2019. С.437.   </w:t>
      </w:r>
    </w:p>
  </w:footnote>
  <w:footnote w:id="8">
    <w:p w14:paraId="5F2219BD" w14:textId="026F4C51" w:rsidR="004E624B" w:rsidRPr="00FA16A6" w:rsidRDefault="004E624B"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Финансы. Денежное обращение. Кредит: учебник для студентов вузов, обучающихся по направлениям экономики и менеджмента / Г.Б. Поляк. – 4-е изд., </w:t>
      </w:r>
      <w:proofErr w:type="spellStart"/>
      <w:r w:rsidRPr="00FA16A6">
        <w:rPr>
          <w:rFonts w:ascii="Times New Roman" w:hAnsi="Times New Roman" w:cs="Times New Roman"/>
        </w:rPr>
        <w:t>перераб</w:t>
      </w:r>
      <w:proofErr w:type="spellEnd"/>
      <w:proofErr w:type="gramStart"/>
      <w:r w:rsidRPr="00FA16A6">
        <w:rPr>
          <w:rFonts w:ascii="Times New Roman" w:hAnsi="Times New Roman" w:cs="Times New Roman"/>
        </w:rPr>
        <w:t>.</w:t>
      </w:r>
      <w:proofErr w:type="gramEnd"/>
      <w:r w:rsidRPr="00FA16A6">
        <w:rPr>
          <w:rFonts w:ascii="Times New Roman" w:hAnsi="Times New Roman" w:cs="Times New Roman"/>
        </w:rPr>
        <w:t xml:space="preserve"> и доп. – М.: ЮНИТИ-ДАНА, 2017. С.535.  </w:t>
      </w:r>
      <w:r w:rsidRPr="00FA16A6">
        <w:rPr>
          <w:rFonts w:ascii="Times New Roman" w:hAnsi="Times New Roman" w:cs="Times New Roman"/>
          <w:color w:val="FF0000"/>
        </w:rPr>
        <w:t xml:space="preserve"> </w:t>
      </w:r>
    </w:p>
  </w:footnote>
  <w:footnote w:id="9">
    <w:p w14:paraId="1C94BA90" w14:textId="460D682E" w:rsidR="00B35C82" w:rsidRPr="00FA16A6" w:rsidRDefault="00B35C82"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Курс экономической теории / под ред. М.Н. </w:t>
      </w:r>
      <w:proofErr w:type="spellStart"/>
      <w:r w:rsidRPr="00FA16A6">
        <w:rPr>
          <w:rFonts w:ascii="Times New Roman" w:hAnsi="Times New Roman" w:cs="Times New Roman"/>
        </w:rPr>
        <w:t>Че</w:t>
      </w:r>
      <w:r w:rsidR="005B7B6C">
        <w:rPr>
          <w:rFonts w:ascii="Times New Roman" w:hAnsi="Times New Roman" w:cs="Times New Roman"/>
        </w:rPr>
        <w:t>п</w:t>
      </w:r>
      <w:r w:rsidRPr="00FA16A6">
        <w:rPr>
          <w:rFonts w:ascii="Times New Roman" w:hAnsi="Times New Roman" w:cs="Times New Roman"/>
        </w:rPr>
        <w:t>урина</w:t>
      </w:r>
      <w:proofErr w:type="spellEnd"/>
      <w:r w:rsidRPr="00FA16A6">
        <w:rPr>
          <w:rFonts w:ascii="Times New Roman" w:hAnsi="Times New Roman" w:cs="Times New Roman"/>
        </w:rPr>
        <w:t>, Е.А. Киселевой. Киров.: МГИМО МИД РФ, 1994.С. 374;</w:t>
      </w:r>
    </w:p>
  </w:footnote>
  <w:footnote w:id="10">
    <w:p w14:paraId="203217A6" w14:textId="02CF7C6C" w:rsidR="002C09CA" w:rsidRPr="00FA16A6" w:rsidRDefault="002C09CA"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 Г.Н. Белоглазова. – М.: Высшее образование, 2009. С.154. </w:t>
      </w:r>
    </w:p>
  </w:footnote>
  <w:footnote w:id="11">
    <w:p w14:paraId="57E13231" w14:textId="77777777" w:rsidR="008729C9" w:rsidRPr="00FA16A6" w:rsidRDefault="008729C9"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 Г.Н. Белоглазова. – М.: Высшее образование, 2009. С.155. </w:t>
      </w:r>
    </w:p>
  </w:footnote>
  <w:footnote w:id="12">
    <w:p w14:paraId="41F59A91" w14:textId="331AFF47" w:rsidR="001B2BAE" w:rsidRPr="00FA16A6" w:rsidRDefault="001B2BAE"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w:t>
      </w:r>
      <w:hyperlink r:id="rId1" w:history="1">
        <w:r w:rsidRPr="00FA16A6">
          <w:rPr>
            <w:rStyle w:val="ac"/>
            <w:rFonts w:ascii="Times New Roman" w:hAnsi="Times New Roman" w:cs="Times New Roman"/>
            <w:color w:val="auto"/>
            <w:u w:val="none"/>
          </w:rPr>
          <w:t>История возникновения кредитных отношений.</w:t>
        </w:r>
      </w:hyperlink>
      <w:r w:rsidRPr="00FA16A6">
        <w:rPr>
          <w:rFonts w:ascii="Times New Roman" w:hAnsi="Times New Roman" w:cs="Times New Roman"/>
        </w:rPr>
        <w:t xml:space="preserve"> [Электронный ресурс] / Режим доступа: https://helpiks.org/6-12243.html</w:t>
      </w:r>
    </w:p>
  </w:footnote>
  <w:footnote w:id="13">
    <w:p w14:paraId="276FBF72" w14:textId="037B3553" w:rsidR="007401ED" w:rsidRPr="00FA16A6" w:rsidRDefault="007401ED" w:rsidP="00FA16A6">
      <w:pPr>
        <w:pStyle w:val="a8"/>
        <w:jc w:val="both"/>
        <w:rPr>
          <w:rFonts w:ascii="Times New Roman" w:hAnsi="Times New Roman" w:cs="Times New Roman"/>
          <w:lang w:val="en-US"/>
        </w:rPr>
      </w:pPr>
      <w:r w:rsidRPr="00FA16A6">
        <w:rPr>
          <w:rStyle w:val="aa"/>
          <w:rFonts w:ascii="Times New Roman" w:hAnsi="Times New Roman" w:cs="Times New Roman"/>
        </w:rPr>
        <w:footnoteRef/>
      </w:r>
      <w:r w:rsidRPr="00FA16A6">
        <w:rPr>
          <w:rFonts w:ascii="Times New Roman" w:hAnsi="Times New Roman" w:cs="Times New Roman"/>
          <w:lang w:val="en-US"/>
        </w:rPr>
        <w:t xml:space="preserve"> </w:t>
      </w:r>
      <w:proofErr w:type="spellStart"/>
      <w:r w:rsidRPr="00FA16A6">
        <w:rPr>
          <w:rFonts w:ascii="Times New Roman" w:hAnsi="Times New Roman" w:cs="Times New Roman"/>
          <w:lang w:val="en-US"/>
        </w:rPr>
        <w:t>Wennerlind</w:t>
      </w:r>
      <w:proofErr w:type="spellEnd"/>
      <w:r w:rsidRPr="00FA16A6">
        <w:rPr>
          <w:rFonts w:ascii="Times New Roman" w:hAnsi="Times New Roman" w:cs="Times New Roman"/>
          <w:lang w:val="en-US"/>
        </w:rPr>
        <w:t xml:space="preserve"> C. Modern credit, developed during the financial revolution of 1620–1720. — Harvard, 2011</w:t>
      </w:r>
      <w:r w:rsidR="00940748" w:rsidRPr="00FA16A6">
        <w:rPr>
          <w:rFonts w:ascii="Times New Roman" w:hAnsi="Times New Roman" w:cs="Times New Roman"/>
          <w:lang w:val="en-US"/>
        </w:rPr>
        <w:t>.</w:t>
      </w:r>
    </w:p>
  </w:footnote>
  <w:footnote w:id="14">
    <w:p w14:paraId="05104DC3" w14:textId="77777777" w:rsidR="007401ED" w:rsidRPr="00FA16A6" w:rsidRDefault="007401ED"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Закономерности и тенденции развития кредитной системы. Финансовый журнал / Financial </w:t>
      </w:r>
      <w:proofErr w:type="spellStart"/>
      <w:r w:rsidRPr="00FA16A6">
        <w:rPr>
          <w:rFonts w:ascii="Times New Roman" w:hAnsi="Times New Roman" w:cs="Times New Roman"/>
        </w:rPr>
        <w:t>journal</w:t>
      </w:r>
      <w:proofErr w:type="spellEnd"/>
      <w:r w:rsidRPr="00FA16A6">
        <w:rPr>
          <w:rFonts w:ascii="Times New Roman" w:hAnsi="Times New Roman" w:cs="Times New Roman"/>
        </w:rPr>
        <w:t xml:space="preserve"> №3 / А.И. Полищук. – М.: Финансы и кредит, 2012. </w:t>
      </w:r>
    </w:p>
  </w:footnote>
  <w:footnote w:id="15">
    <w:p w14:paraId="3CBDEADC" w14:textId="44342EEB" w:rsidR="00611190" w:rsidRPr="00FA16A6" w:rsidRDefault="00611190"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Закономерности и тенденции развития кредитной системы. Финансовый журнал / Financial </w:t>
      </w:r>
      <w:proofErr w:type="spellStart"/>
      <w:r w:rsidRPr="00FA16A6">
        <w:rPr>
          <w:rFonts w:ascii="Times New Roman" w:hAnsi="Times New Roman" w:cs="Times New Roman"/>
        </w:rPr>
        <w:t>journal</w:t>
      </w:r>
      <w:proofErr w:type="spellEnd"/>
      <w:r w:rsidRPr="00FA16A6">
        <w:rPr>
          <w:rFonts w:ascii="Times New Roman" w:hAnsi="Times New Roman" w:cs="Times New Roman"/>
        </w:rPr>
        <w:t xml:space="preserve"> №3 / А.И. Полищук. – М.: Финансы и кредит, 2012.</w:t>
      </w:r>
    </w:p>
  </w:footnote>
  <w:footnote w:id="16">
    <w:p w14:paraId="21DFF4B6" w14:textId="6CE4E92A" w:rsidR="00543AA2" w:rsidRPr="00FA16A6" w:rsidRDefault="00543AA2"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Кредитная система: опыт, новые явления, прогнозы и перспективы</w:t>
      </w:r>
      <w:r w:rsidR="00AB1CEA" w:rsidRPr="00FA16A6">
        <w:rPr>
          <w:rFonts w:ascii="Times New Roman" w:hAnsi="Times New Roman" w:cs="Times New Roman"/>
        </w:rPr>
        <w:t xml:space="preserve"> / А.И. Полищук.</w:t>
      </w:r>
      <w:r w:rsidRPr="00FA16A6">
        <w:rPr>
          <w:rFonts w:ascii="Times New Roman" w:hAnsi="Times New Roman" w:cs="Times New Roman"/>
        </w:rPr>
        <w:t xml:space="preserve"> – М.: Финансы и статистика, 2014. С.82.   </w:t>
      </w:r>
    </w:p>
  </w:footnote>
  <w:footnote w:id="17">
    <w:p w14:paraId="7DD1CB79" w14:textId="29518C0F" w:rsidR="00267D4C" w:rsidRPr="00FA16A6" w:rsidRDefault="00267D4C"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Типы кредитных систем. Анализ кредитных систем стран Запада. [Электронный ресурс] / Режим доступа: https://e-lib.gasu.ru/eposobia/shvakov/R_2_4.html</w:t>
      </w:r>
    </w:p>
  </w:footnote>
  <w:footnote w:id="18">
    <w:p w14:paraId="04A340C2" w14:textId="0219BE39" w:rsidR="003B49CB" w:rsidRPr="00FA16A6" w:rsidRDefault="003B49CB" w:rsidP="00FA16A6">
      <w:pPr>
        <w:pStyle w:val="a8"/>
        <w:jc w:val="both"/>
        <w:rPr>
          <w:rFonts w:ascii="Times New Roman" w:hAnsi="Times New Roman" w:cs="Times New Roman"/>
        </w:rPr>
      </w:pPr>
      <w:r w:rsidRPr="00FA16A6">
        <w:rPr>
          <w:rFonts w:ascii="Times New Roman" w:hAnsi="Times New Roman" w:cs="Times New Roman"/>
          <w:vertAlign w:val="superscript"/>
          <w:lang w:val="en-US"/>
        </w:rPr>
        <w:footnoteRef/>
      </w:r>
      <w:r w:rsidRPr="00FA16A6">
        <w:rPr>
          <w:rFonts w:ascii="Times New Roman" w:hAnsi="Times New Roman" w:cs="Times New Roman"/>
        </w:rPr>
        <w:t xml:space="preserve"> Классификация типов кредитной системы и характеристика тенденций развития кредитных отношений /</w:t>
      </w:r>
      <w:r w:rsidRPr="00FA16A6">
        <w:rPr>
          <w:rFonts w:ascii="Times New Roman" w:hAnsi="Times New Roman" w:cs="Times New Roman"/>
          <w:lang w:val="en-US"/>
        </w:rPr>
        <w:t> </w:t>
      </w:r>
      <w:hyperlink r:id="rId2" w:history="1">
        <w:r w:rsidRPr="00FA16A6">
          <w:rPr>
            <w:rFonts w:ascii="Times New Roman" w:hAnsi="Times New Roman" w:cs="Times New Roman"/>
          </w:rPr>
          <w:t>М. В. Быков</w:t>
        </w:r>
      </w:hyperlink>
      <w:r w:rsidRPr="00FA16A6">
        <w:rPr>
          <w:rFonts w:ascii="Times New Roman" w:hAnsi="Times New Roman" w:cs="Times New Roman"/>
          <w:lang w:val="en-US"/>
        </w:rPr>
        <w:t> </w:t>
      </w:r>
      <w:r w:rsidRPr="00FA16A6">
        <w:rPr>
          <w:rFonts w:ascii="Times New Roman" w:hAnsi="Times New Roman" w:cs="Times New Roman"/>
        </w:rPr>
        <w:t xml:space="preserve">// Финансы и кредит. – 2010. – </w:t>
      </w:r>
      <w:r w:rsidRPr="00FA16A6">
        <w:rPr>
          <w:rFonts w:ascii="Times New Roman" w:hAnsi="Times New Roman" w:cs="Times New Roman"/>
          <w:lang w:val="en-US"/>
        </w:rPr>
        <w:t>N</w:t>
      </w:r>
      <w:r w:rsidRPr="00FA16A6">
        <w:rPr>
          <w:rFonts w:ascii="Times New Roman" w:hAnsi="Times New Roman" w:cs="Times New Roman"/>
        </w:rPr>
        <w:t>.36. – С. 62-69.</w:t>
      </w:r>
    </w:p>
  </w:footnote>
  <w:footnote w:id="19">
    <w:p w14:paraId="0EC734A7" w14:textId="24D1EE5C" w:rsidR="00D94393" w:rsidRPr="00FA16A6" w:rsidRDefault="00D94393"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Финансы: учеб. / под ред. А.И. Архипова, И.А. </w:t>
      </w:r>
      <w:proofErr w:type="spellStart"/>
      <w:r w:rsidRPr="00FA16A6">
        <w:rPr>
          <w:rFonts w:ascii="Times New Roman" w:hAnsi="Times New Roman" w:cs="Times New Roman"/>
        </w:rPr>
        <w:t>Погосова</w:t>
      </w:r>
      <w:proofErr w:type="spellEnd"/>
      <w:r w:rsidRPr="00FA16A6">
        <w:rPr>
          <w:rFonts w:ascii="Times New Roman" w:hAnsi="Times New Roman" w:cs="Times New Roman"/>
        </w:rPr>
        <w:t>. М.: Проспект. 2007.</w:t>
      </w:r>
      <w:r w:rsidR="00267D4C" w:rsidRPr="00FA16A6">
        <w:rPr>
          <w:rFonts w:ascii="Times New Roman" w:hAnsi="Times New Roman" w:cs="Times New Roman"/>
        </w:rPr>
        <w:t xml:space="preserve"> С. 540. </w:t>
      </w:r>
      <w:r w:rsidRPr="00FA16A6">
        <w:rPr>
          <w:rFonts w:ascii="Times New Roman" w:hAnsi="Times New Roman" w:cs="Times New Roman"/>
        </w:rPr>
        <w:t xml:space="preserve"> </w:t>
      </w:r>
    </w:p>
  </w:footnote>
  <w:footnote w:id="20">
    <w:p w14:paraId="65AF1919" w14:textId="24B2063B" w:rsidR="00E54348" w:rsidRPr="00FA16A6" w:rsidRDefault="00E54348"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 Пособие для студентов вузов, обучающихся по направлениям «Экономика» и «Управление» / Е.И. Кузнецова, Н.Д. </w:t>
      </w:r>
      <w:proofErr w:type="spellStart"/>
      <w:r w:rsidRPr="00FA16A6">
        <w:rPr>
          <w:rFonts w:ascii="Times New Roman" w:hAnsi="Times New Roman" w:cs="Times New Roman"/>
        </w:rPr>
        <w:t>Эриашвили</w:t>
      </w:r>
      <w:proofErr w:type="spellEnd"/>
      <w:r w:rsidRPr="00FA16A6">
        <w:rPr>
          <w:rFonts w:ascii="Times New Roman" w:hAnsi="Times New Roman" w:cs="Times New Roman"/>
        </w:rPr>
        <w:t xml:space="preserve">. – 2-е изд., </w:t>
      </w:r>
      <w:proofErr w:type="spellStart"/>
      <w:r w:rsidRPr="00FA16A6">
        <w:rPr>
          <w:rFonts w:ascii="Times New Roman" w:hAnsi="Times New Roman" w:cs="Times New Roman"/>
        </w:rPr>
        <w:t>перераб</w:t>
      </w:r>
      <w:proofErr w:type="spellEnd"/>
      <w:proofErr w:type="gramStart"/>
      <w:r w:rsidRPr="00FA16A6">
        <w:rPr>
          <w:rFonts w:ascii="Times New Roman" w:hAnsi="Times New Roman" w:cs="Times New Roman"/>
        </w:rPr>
        <w:t>.</w:t>
      </w:r>
      <w:proofErr w:type="gramEnd"/>
      <w:r w:rsidRPr="00FA16A6">
        <w:rPr>
          <w:rFonts w:ascii="Times New Roman" w:hAnsi="Times New Roman" w:cs="Times New Roman"/>
        </w:rPr>
        <w:t xml:space="preserve"> и доп. – ЮНИТИ-ДАНА, 2017. – с.234. </w:t>
      </w:r>
    </w:p>
  </w:footnote>
  <w:footnote w:id="21">
    <w:p w14:paraId="694157B6" w14:textId="5CA5D1DC" w:rsidR="00AB185E" w:rsidRPr="00FA16A6" w:rsidRDefault="00AB185E" w:rsidP="00FA16A6">
      <w:pPr>
        <w:pStyle w:val="a8"/>
        <w:jc w:val="both"/>
        <w:rPr>
          <w:rFonts w:ascii="Times New Roman" w:hAnsi="Times New Roman" w:cs="Times New Roman"/>
        </w:rPr>
      </w:pPr>
      <w:r w:rsidRPr="00FA16A6">
        <w:rPr>
          <w:rStyle w:val="aa"/>
          <w:rFonts w:ascii="Times New Roman" w:hAnsi="Times New Roman" w:cs="Times New Roman"/>
        </w:rPr>
        <w:footnoteRef/>
      </w:r>
      <w:r w:rsidR="0014525D">
        <w:rPr>
          <w:rFonts w:ascii="Times New Roman" w:hAnsi="Times New Roman" w:cs="Times New Roman"/>
        </w:rPr>
        <w:t xml:space="preserve"> </w:t>
      </w:r>
      <w:r w:rsidRPr="00FA16A6">
        <w:rPr>
          <w:rFonts w:ascii="Times New Roman" w:hAnsi="Times New Roman" w:cs="Times New Roman"/>
        </w:rPr>
        <w:t xml:space="preserve"> Банковское дело и банковские операции: учебник / М. С. </w:t>
      </w:r>
      <w:proofErr w:type="spellStart"/>
      <w:r w:rsidRPr="00FA16A6">
        <w:rPr>
          <w:rFonts w:ascii="Times New Roman" w:hAnsi="Times New Roman" w:cs="Times New Roman"/>
        </w:rPr>
        <w:t>Марамыгин</w:t>
      </w:r>
      <w:proofErr w:type="spellEnd"/>
      <w:r w:rsidRPr="00FA16A6">
        <w:rPr>
          <w:rFonts w:ascii="Times New Roman" w:hAnsi="Times New Roman" w:cs="Times New Roman"/>
        </w:rPr>
        <w:t xml:space="preserve">, Е. Г. Шатковская и др.; Министерство науки и высшего образования Российской Федерации, Уральский государственный экономический университет. – Екатеринбург: Изд-во Урал. ун-та, 2021. –С .22.    </w:t>
      </w:r>
    </w:p>
  </w:footnote>
  <w:footnote w:id="22">
    <w:p w14:paraId="344F7B3D" w14:textId="6070C940" w:rsidR="006810BE" w:rsidRPr="00FA16A6" w:rsidRDefault="006810BE" w:rsidP="00FA16A6">
      <w:pPr>
        <w:pStyle w:val="ae"/>
        <w:jc w:val="both"/>
        <w:rPr>
          <w:rFonts w:ascii="Times New Roman" w:eastAsia="Times New Roman" w:hAnsi="Times New Roman" w:cs="Times New Roman"/>
          <w:kern w:val="36"/>
          <w:sz w:val="20"/>
          <w:szCs w:val="20"/>
          <w:lang w:eastAsia="ru-RU"/>
        </w:rPr>
      </w:pPr>
      <w:r w:rsidRPr="00FA16A6">
        <w:rPr>
          <w:rFonts w:ascii="Times New Roman" w:eastAsia="Times New Roman" w:hAnsi="Times New Roman" w:cs="Times New Roman"/>
          <w:kern w:val="36"/>
          <w:sz w:val="20"/>
          <w:szCs w:val="20"/>
          <w:vertAlign w:val="superscript"/>
          <w:lang w:eastAsia="ru-RU"/>
        </w:rPr>
        <w:footnoteRef/>
      </w:r>
      <w:r w:rsidR="0014525D">
        <w:rPr>
          <w:rFonts w:ascii="Times New Roman" w:eastAsia="Times New Roman" w:hAnsi="Times New Roman" w:cs="Times New Roman"/>
          <w:kern w:val="36"/>
          <w:sz w:val="20"/>
          <w:szCs w:val="20"/>
          <w:vertAlign w:val="superscript"/>
          <w:lang w:eastAsia="ru-RU"/>
        </w:rPr>
        <w:t xml:space="preserve"> </w:t>
      </w:r>
      <w:r w:rsidRPr="00FA16A6">
        <w:rPr>
          <w:rFonts w:ascii="Times New Roman" w:eastAsia="Times New Roman" w:hAnsi="Times New Roman" w:cs="Times New Roman"/>
          <w:kern w:val="36"/>
          <w:sz w:val="20"/>
          <w:szCs w:val="20"/>
          <w:vertAlign w:val="superscript"/>
          <w:lang w:eastAsia="ru-RU"/>
        </w:rPr>
        <w:t xml:space="preserve"> </w:t>
      </w:r>
      <w:r w:rsidRPr="00FA16A6">
        <w:rPr>
          <w:rFonts w:ascii="Times New Roman" w:hAnsi="Times New Roman" w:cs="Times New Roman"/>
          <w:sz w:val="20"/>
          <w:szCs w:val="20"/>
        </w:rPr>
        <w:t xml:space="preserve">Деньги, кредит банки: Учебник / Г.С. </w:t>
      </w:r>
      <w:proofErr w:type="spellStart"/>
      <w:r w:rsidRPr="00FA16A6">
        <w:rPr>
          <w:rFonts w:ascii="Times New Roman" w:hAnsi="Times New Roman" w:cs="Times New Roman"/>
          <w:sz w:val="20"/>
          <w:szCs w:val="20"/>
        </w:rPr>
        <w:t>Сейткасимов</w:t>
      </w:r>
      <w:proofErr w:type="spellEnd"/>
      <w:r w:rsidRPr="00FA16A6">
        <w:rPr>
          <w:rFonts w:ascii="Times New Roman" w:hAnsi="Times New Roman" w:cs="Times New Roman"/>
          <w:sz w:val="20"/>
          <w:szCs w:val="20"/>
        </w:rPr>
        <w:t xml:space="preserve">. – 2-е </w:t>
      </w:r>
      <w:proofErr w:type="spellStart"/>
      <w:r w:rsidRPr="00FA16A6">
        <w:rPr>
          <w:rFonts w:ascii="Times New Roman" w:hAnsi="Times New Roman" w:cs="Times New Roman"/>
          <w:sz w:val="20"/>
          <w:szCs w:val="20"/>
        </w:rPr>
        <w:t>изд</w:t>
      </w:r>
      <w:proofErr w:type="spellEnd"/>
      <w:r w:rsidRPr="00FA16A6">
        <w:rPr>
          <w:rFonts w:ascii="Times New Roman" w:hAnsi="Times New Roman" w:cs="Times New Roman"/>
          <w:sz w:val="20"/>
          <w:szCs w:val="20"/>
        </w:rPr>
        <w:t xml:space="preserve">, </w:t>
      </w:r>
      <w:proofErr w:type="spellStart"/>
      <w:r w:rsidRPr="00FA16A6">
        <w:rPr>
          <w:rFonts w:ascii="Times New Roman" w:hAnsi="Times New Roman" w:cs="Times New Roman"/>
          <w:sz w:val="20"/>
          <w:szCs w:val="20"/>
        </w:rPr>
        <w:t>перераб</w:t>
      </w:r>
      <w:proofErr w:type="spellEnd"/>
      <w:proofErr w:type="gramStart"/>
      <w:r w:rsidRPr="00FA16A6">
        <w:rPr>
          <w:rFonts w:ascii="Times New Roman" w:hAnsi="Times New Roman" w:cs="Times New Roman"/>
          <w:sz w:val="20"/>
          <w:szCs w:val="20"/>
        </w:rPr>
        <w:t>.</w:t>
      </w:r>
      <w:proofErr w:type="gramEnd"/>
      <w:r w:rsidRPr="00FA16A6">
        <w:rPr>
          <w:rFonts w:ascii="Times New Roman" w:hAnsi="Times New Roman" w:cs="Times New Roman"/>
          <w:sz w:val="20"/>
          <w:szCs w:val="20"/>
        </w:rPr>
        <w:t xml:space="preserve"> и доп. – Алматы: Экономика,1999. – с. 350. </w:t>
      </w:r>
    </w:p>
  </w:footnote>
  <w:footnote w:id="23">
    <w:p w14:paraId="2B24297A" w14:textId="7B4A4323" w:rsidR="00F01814" w:rsidRPr="00FA16A6" w:rsidRDefault="00CC65B1"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w:t>
      </w:r>
      <w:r w:rsidR="0014525D">
        <w:rPr>
          <w:rFonts w:ascii="Times New Roman" w:hAnsi="Times New Roman" w:cs="Times New Roman"/>
          <w:sz w:val="20"/>
          <w:szCs w:val="20"/>
        </w:rPr>
        <w:t xml:space="preserve"> </w:t>
      </w:r>
      <w:r w:rsidRPr="00FA16A6">
        <w:rPr>
          <w:rFonts w:ascii="Times New Roman" w:hAnsi="Times New Roman" w:cs="Times New Roman"/>
          <w:sz w:val="20"/>
          <w:szCs w:val="20"/>
        </w:rPr>
        <w:t xml:space="preserve">Роль и место центральных (главных) банков в мировых банковских системах [Электронный ресурс] / Режим доступа:  </w:t>
      </w:r>
      <w:hyperlink r:id="rId3" w:history="1">
        <w:r w:rsidR="00F01814" w:rsidRPr="00FA16A6">
          <w:rPr>
            <w:rFonts w:ascii="Times New Roman" w:hAnsi="Times New Roman" w:cs="Times New Roman"/>
            <w:sz w:val="20"/>
            <w:szCs w:val="20"/>
          </w:rPr>
          <w:t>https://bstudy.net/691954/ekonomika/rol_mesto_tsentralnyh_glavnyh_bankov_mirovyh_</w:t>
        </w:r>
      </w:hyperlink>
    </w:p>
    <w:p w14:paraId="5CAC2FB2" w14:textId="69F9B1BA" w:rsidR="00CC65B1" w:rsidRPr="00FA16A6" w:rsidRDefault="00CC65B1" w:rsidP="00FA16A6">
      <w:pPr>
        <w:pStyle w:val="ae"/>
        <w:jc w:val="both"/>
        <w:rPr>
          <w:rFonts w:ascii="Times New Roman" w:hAnsi="Times New Roman" w:cs="Times New Roman"/>
          <w:sz w:val="20"/>
          <w:szCs w:val="20"/>
        </w:rPr>
      </w:pPr>
      <w:proofErr w:type="spellStart"/>
      <w:r w:rsidRPr="00FA16A6">
        <w:rPr>
          <w:rFonts w:ascii="Times New Roman" w:hAnsi="Times New Roman" w:cs="Times New Roman"/>
          <w:sz w:val="20"/>
          <w:szCs w:val="20"/>
        </w:rPr>
        <w:t>bankovskih_sistemah</w:t>
      </w:r>
      <w:proofErr w:type="spellEnd"/>
    </w:p>
  </w:footnote>
  <w:footnote w:id="24">
    <w:p w14:paraId="13B7C05C" w14:textId="5AF6488E" w:rsidR="006810BE" w:rsidRPr="00FA16A6" w:rsidRDefault="006810BE" w:rsidP="00FA16A6">
      <w:pPr>
        <w:pStyle w:val="ae"/>
        <w:jc w:val="both"/>
        <w:rPr>
          <w:rFonts w:ascii="Times New Roman" w:hAnsi="Times New Roman" w:cs="Times New Roman"/>
          <w:sz w:val="20"/>
          <w:szCs w:val="20"/>
          <w:lang w:eastAsia="ru-RU"/>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w:t>
      </w:r>
      <w:r w:rsidRPr="00FA16A6">
        <w:rPr>
          <w:rFonts w:ascii="Times New Roman" w:hAnsi="Times New Roman" w:cs="Times New Roman"/>
          <w:sz w:val="20"/>
          <w:szCs w:val="20"/>
          <w:lang w:eastAsia="ru-RU"/>
        </w:rPr>
        <w:t xml:space="preserve">Деньги, кредит банки: Учебник / Г.С. </w:t>
      </w:r>
      <w:proofErr w:type="spellStart"/>
      <w:r w:rsidRPr="00FA16A6">
        <w:rPr>
          <w:rFonts w:ascii="Times New Roman" w:hAnsi="Times New Roman" w:cs="Times New Roman"/>
          <w:sz w:val="20"/>
          <w:szCs w:val="20"/>
          <w:lang w:eastAsia="ru-RU"/>
        </w:rPr>
        <w:t>Сейткасимов</w:t>
      </w:r>
      <w:proofErr w:type="spellEnd"/>
      <w:r w:rsidRPr="00FA16A6">
        <w:rPr>
          <w:rFonts w:ascii="Times New Roman" w:hAnsi="Times New Roman" w:cs="Times New Roman"/>
          <w:sz w:val="20"/>
          <w:szCs w:val="20"/>
          <w:lang w:eastAsia="ru-RU"/>
        </w:rPr>
        <w:t xml:space="preserve">. – 2-е </w:t>
      </w:r>
      <w:proofErr w:type="spellStart"/>
      <w:r w:rsidRPr="00FA16A6">
        <w:rPr>
          <w:rFonts w:ascii="Times New Roman" w:hAnsi="Times New Roman" w:cs="Times New Roman"/>
          <w:sz w:val="20"/>
          <w:szCs w:val="20"/>
          <w:lang w:eastAsia="ru-RU"/>
        </w:rPr>
        <w:t>изд</w:t>
      </w:r>
      <w:proofErr w:type="spellEnd"/>
      <w:r w:rsidRPr="00FA16A6">
        <w:rPr>
          <w:rFonts w:ascii="Times New Roman" w:hAnsi="Times New Roman" w:cs="Times New Roman"/>
          <w:sz w:val="20"/>
          <w:szCs w:val="20"/>
          <w:lang w:eastAsia="ru-RU"/>
        </w:rPr>
        <w:t xml:space="preserve">, </w:t>
      </w:r>
      <w:proofErr w:type="spellStart"/>
      <w:r w:rsidRPr="00FA16A6">
        <w:rPr>
          <w:rFonts w:ascii="Times New Roman" w:hAnsi="Times New Roman" w:cs="Times New Roman"/>
          <w:sz w:val="20"/>
          <w:szCs w:val="20"/>
          <w:lang w:eastAsia="ru-RU"/>
        </w:rPr>
        <w:t>перераб</w:t>
      </w:r>
      <w:proofErr w:type="spellEnd"/>
      <w:proofErr w:type="gramStart"/>
      <w:r w:rsidRPr="00FA16A6">
        <w:rPr>
          <w:rFonts w:ascii="Times New Roman" w:hAnsi="Times New Roman" w:cs="Times New Roman"/>
          <w:sz w:val="20"/>
          <w:szCs w:val="20"/>
          <w:lang w:eastAsia="ru-RU"/>
        </w:rPr>
        <w:t>.</w:t>
      </w:r>
      <w:proofErr w:type="gramEnd"/>
      <w:r w:rsidRPr="00FA16A6">
        <w:rPr>
          <w:rFonts w:ascii="Times New Roman" w:hAnsi="Times New Roman" w:cs="Times New Roman"/>
          <w:sz w:val="20"/>
          <w:szCs w:val="20"/>
          <w:lang w:eastAsia="ru-RU"/>
        </w:rPr>
        <w:t xml:space="preserve"> и доп. – Алматы: Экономика,1999. – с. 350.</w:t>
      </w:r>
    </w:p>
  </w:footnote>
  <w:footnote w:id="25">
    <w:p w14:paraId="2603C897" w14:textId="4C17BEC4" w:rsidR="006810BE" w:rsidRPr="00FA16A6" w:rsidRDefault="006810BE"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00AB185E" w:rsidRPr="00FA16A6">
        <w:rPr>
          <w:rFonts w:ascii="Times New Roman" w:hAnsi="Times New Roman" w:cs="Times New Roman"/>
          <w:sz w:val="20"/>
          <w:szCs w:val="20"/>
        </w:rPr>
        <w:t xml:space="preserve"> </w:t>
      </w:r>
      <w:r w:rsidR="00AB185E" w:rsidRPr="00FA16A6">
        <w:rPr>
          <w:rFonts w:ascii="Times New Roman" w:hAnsi="Times New Roman" w:cs="Times New Roman"/>
          <w:sz w:val="20"/>
          <w:szCs w:val="20"/>
          <w:lang w:eastAsia="ru-RU"/>
        </w:rPr>
        <w:t xml:space="preserve">Официальный сайт Центрального банка Российской Федерации. URL: </w:t>
      </w:r>
      <w:hyperlink r:id="rId4" w:history="1">
        <w:r w:rsidR="00AB185E" w:rsidRPr="00FA16A6">
          <w:rPr>
            <w:rFonts w:ascii="Times New Roman" w:hAnsi="Times New Roman" w:cs="Times New Roman"/>
            <w:sz w:val="20"/>
            <w:szCs w:val="20"/>
            <w:lang w:eastAsia="ru-RU"/>
          </w:rPr>
          <w:t>http://cbr.ru/</w:t>
        </w:r>
      </w:hyperlink>
    </w:p>
  </w:footnote>
  <w:footnote w:id="26">
    <w:p w14:paraId="625DC1AF" w14:textId="1EC9E491" w:rsidR="004A4374" w:rsidRPr="00FA16A6" w:rsidRDefault="004A4374" w:rsidP="00FA16A6">
      <w:pPr>
        <w:pStyle w:val="a8"/>
        <w:jc w:val="both"/>
        <w:rPr>
          <w:rFonts w:ascii="Times New Roman" w:hAnsi="Times New Roman" w:cs="Times New Roman"/>
        </w:rPr>
      </w:pPr>
      <w:r w:rsidRPr="00FA16A6">
        <w:rPr>
          <w:rStyle w:val="aa"/>
          <w:rFonts w:ascii="Times New Roman" w:hAnsi="Times New Roman" w:cs="Times New Roman"/>
        </w:rPr>
        <w:footnoteRef/>
      </w:r>
      <w:r w:rsidR="006629E9">
        <w:rPr>
          <w:rFonts w:ascii="Times New Roman" w:hAnsi="Times New Roman" w:cs="Times New Roman"/>
        </w:rPr>
        <w:t xml:space="preserve"> </w:t>
      </w:r>
      <w:r w:rsidRPr="00FA16A6">
        <w:rPr>
          <w:rFonts w:ascii="Times New Roman" w:hAnsi="Times New Roman" w:cs="Times New Roman"/>
          <w:lang w:eastAsia="ru-RU"/>
        </w:rPr>
        <w:t>Структура и функции центральных банков. Зарубежный опыт: Учеб. пособие / В. П. Поляков, Л. А. Московкина. - М.: ИНФРА-М, 1996. – с. 36.</w:t>
      </w:r>
    </w:p>
  </w:footnote>
  <w:footnote w:id="27">
    <w:p w14:paraId="58BF32CE" w14:textId="06A1C367" w:rsidR="000C1172" w:rsidRPr="00FA16A6" w:rsidRDefault="000C1172"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w:t>
      </w:r>
      <w:r w:rsidRPr="00FA16A6">
        <w:rPr>
          <w:rFonts w:ascii="Times New Roman" w:hAnsi="Times New Roman" w:cs="Times New Roman"/>
          <w:lang w:eastAsia="ru-RU"/>
        </w:rPr>
        <w:t xml:space="preserve">Независимость центральных банков: научная статья / А.Ю. Лыткина, К.И. Пастухова. - </w:t>
      </w:r>
      <w:hyperlink r:id="rId5" w:history="1">
        <w:r w:rsidRPr="00FA16A6">
          <w:rPr>
            <w:rFonts w:ascii="Times New Roman" w:hAnsi="Times New Roman" w:cs="Times New Roman"/>
            <w:lang w:eastAsia="ru-RU"/>
          </w:rPr>
          <w:t>Science Time</w:t>
        </w:r>
      </w:hyperlink>
      <w:r w:rsidRPr="00FA16A6">
        <w:rPr>
          <w:rFonts w:ascii="Times New Roman" w:hAnsi="Times New Roman" w:cs="Times New Roman"/>
          <w:lang w:eastAsia="ru-RU"/>
        </w:rPr>
        <w:t>, 2016.</w:t>
      </w:r>
    </w:p>
  </w:footnote>
  <w:footnote w:id="28">
    <w:p w14:paraId="450D6FA3" w14:textId="77777777" w:rsidR="0007188A" w:rsidRPr="00FA16A6" w:rsidRDefault="0007188A" w:rsidP="00FA16A6">
      <w:pPr>
        <w:pStyle w:val="ae"/>
        <w:jc w:val="both"/>
        <w:rPr>
          <w:rFonts w:ascii="Times New Roman" w:hAnsi="Times New Roman" w:cs="Times New Roman"/>
          <w:sz w:val="20"/>
          <w:szCs w:val="20"/>
        </w:rPr>
      </w:pPr>
      <w:r w:rsidRPr="00FA16A6">
        <w:rPr>
          <w:rFonts w:ascii="Times New Roman" w:hAnsi="Times New Roman" w:cs="Times New Roman"/>
          <w:sz w:val="20"/>
          <w:szCs w:val="20"/>
          <w:vertAlign w:val="superscript"/>
        </w:rPr>
        <w:footnoteRef/>
      </w:r>
      <w:r w:rsidRPr="00FA16A6">
        <w:rPr>
          <w:rFonts w:ascii="Times New Roman" w:hAnsi="Times New Roman" w:cs="Times New Roman"/>
          <w:sz w:val="20"/>
          <w:szCs w:val="20"/>
        </w:rPr>
        <w:t xml:space="preserve"> К вопросу о структуре банковской системы в Российской Федерации и зарубежных странах: статья / А.А. Семкин. – М.: Юрист. - 2011. – № 4. – С. 42.</w:t>
      </w:r>
    </w:p>
    <w:p w14:paraId="2F80A5BE" w14:textId="77777777" w:rsidR="0007188A" w:rsidRPr="00FA16A6" w:rsidRDefault="0007188A" w:rsidP="00FA16A6">
      <w:pPr>
        <w:pStyle w:val="a8"/>
        <w:jc w:val="both"/>
        <w:rPr>
          <w:rFonts w:ascii="Times New Roman" w:hAnsi="Times New Roman" w:cs="Times New Roman"/>
        </w:rPr>
      </w:pPr>
    </w:p>
  </w:footnote>
  <w:footnote w:id="29">
    <w:p w14:paraId="2D06D10E" w14:textId="6CFA7265" w:rsidR="00346430" w:rsidRPr="00FA16A6" w:rsidRDefault="00346430"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Правовое положение банков и иных кредитных учреждений: статья / </w:t>
      </w:r>
      <w:r w:rsidR="00F22BE6" w:rsidRPr="00FA16A6">
        <w:rPr>
          <w:rFonts w:ascii="Times New Roman" w:hAnsi="Times New Roman" w:cs="Times New Roman"/>
        </w:rPr>
        <w:t xml:space="preserve">А. Е. </w:t>
      </w:r>
      <w:r w:rsidRPr="00FA16A6">
        <w:rPr>
          <w:rFonts w:ascii="Times New Roman" w:hAnsi="Times New Roman" w:cs="Times New Roman"/>
        </w:rPr>
        <w:t>Шерстобитов</w:t>
      </w:r>
      <w:r w:rsidR="00F22BE6" w:rsidRPr="00FA16A6">
        <w:rPr>
          <w:rFonts w:ascii="Times New Roman" w:hAnsi="Times New Roman" w:cs="Times New Roman"/>
        </w:rPr>
        <w:t xml:space="preserve">. </w:t>
      </w:r>
      <w:r w:rsidRPr="00FA16A6">
        <w:rPr>
          <w:rFonts w:ascii="Times New Roman" w:hAnsi="Times New Roman" w:cs="Times New Roman"/>
        </w:rPr>
        <w:t>– М.: Правовое регулирование банковской деятельности., 1994. С. 17.</w:t>
      </w:r>
    </w:p>
  </w:footnote>
  <w:footnote w:id="30">
    <w:p w14:paraId="1892C394" w14:textId="354A5A82" w:rsidR="00F22BE6" w:rsidRPr="00FA16A6" w:rsidRDefault="00F22BE6" w:rsidP="00FA16A6">
      <w:pPr>
        <w:pStyle w:val="a8"/>
        <w:jc w:val="both"/>
        <w:rPr>
          <w:rFonts w:ascii="Times New Roman" w:hAnsi="Times New Roman" w:cs="Times New Roman"/>
          <w:color w:val="FF0000"/>
        </w:rPr>
      </w:pPr>
      <w:r w:rsidRPr="00FA16A6">
        <w:rPr>
          <w:rStyle w:val="aa"/>
          <w:rFonts w:ascii="Times New Roman" w:hAnsi="Times New Roman" w:cs="Times New Roman"/>
        </w:rPr>
        <w:footnoteRef/>
      </w:r>
      <w:r w:rsidRPr="00FA16A6">
        <w:rPr>
          <w:rFonts w:ascii="Times New Roman" w:hAnsi="Times New Roman" w:cs="Times New Roman"/>
        </w:rPr>
        <w:t xml:space="preserve"> </w:t>
      </w:r>
      <w:r w:rsidRPr="00FA16A6">
        <w:rPr>
          <w:rFonts w:ascii="Times New Roman" w:hAnsi="Times New Roman" w:cs="Times New Roman"/>
          <w:shd w:val="clear" w:color="auto" w:fill="FFFFFF"/>
        </w:rPr>
        <w:t xml:space="preserve">Кредитные организации в России: правовой аспект: монография / О. А. Беляева, Е. А. Павлодарский. – М.: </w:t>
      </w:r>
      <w:proofErr w:type="spellStart"/>
      <w:r w:rsidRPr="00FA16A6">
        <w:rPr>
          <w:rFonts w:ascii="Times New Roman" w:hAnsi="Times New Roman" w:cs="Times New Roman"/>
          <w:shd w:val="clear" w:color="auto" w:fill="FFFFFF"/>
        </w:rPr>
        <w:t>Волтерс</w:t>
      </w:r>
      <w:proofErr w:type="spellEnd"/>
      <w:r w:rsidRPr="00FA16A6">
        <w:rPr>
          <w:rFonts w:ascii="Times New Roman" w:hAnsi="Times New Roman" w:cs="Times New Roman"/>
          <w:shd w:val="clear" w:color="auto" w:fill="FFFFFF"/>
        </w:rPr>
        <w:t xml:space="preserve"> </w:t>
      </w:r>
      <w:proofErr w:type="spellStart"/>
      <w:r w:rsidRPr="00FA16A6">
        <w:rPr>
          <w:rFonts w:ascii="Times New Roman" w:hAnsi="Times New Roman" w:cs="Times New Roman"/>
          <w:shd w:val="clear" w:color="auto" w:fill="FFFFFF"/>
        </w:rPr>
        <w:t>Клувер</w:t>
      </w:r>
      <w:proofErr w:type="spellEnd"/>
      <w:r w:rsidRPr="00FA16A6">
        <w:rPr>
          <w:rFonts w:ascii="Times New Roman" w:hAnsi="Times New Roman" w:cs="Times New Roman"/>
          <w:shd w:val="clear" w:color="auto" w:fill="FFFFFF"/>
        </w:rPr>
        <w:t xml:space="preserve">, 2006. С. 22. </w:t>
      </w:r>
    </w:p>
  </w:footnote>
  <w:footnote w:id="31">
    <w:p w14:paraId="4629E7EF" w14:textId="4A917B08" w:rsidR="00F22BE6" w:rsidRPr="00FA16A6" w:rsidRDefault="00F22BE6"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Правовой статус кредитной организации: статья / И. А. </w:t>
      </w:r>
      <w:r w:rsidR="00502CE5" w:rsidRPr="00FA16A6">
        <w:rPr>
          <w:rFonts w:ascii="Times New Roman" w:hAnsi="Times New Roman" w:cs="Times New Roman"/>
        </w:rPr>
        <w:t>Дубов.</w:t>
      </w:r>
      <w:r w:rsidRPr="00FA16A6">
        <w:rPr>
          <w:rFonts w:ascii="Times New Roman" w:hAnsi="Times New Roman" w:cs="Times New Roman"/>
        </w:rPr>
        <w:t xml:space="preserve"> – М.: Законодательство. 1998. № 2. С. 39</w:t>
      </w:r>
      <w:r w:rsidRPr="00FA16A6">
        <w:rPr>
          <w:rFonts w:ascii="Times New Roman" w:hAnsi="Times New Roman" w:cs="Times New Roman"/>
          <w:color w:val="646464"/>
        </w:rPr>
        <w:t>.</w:t>
      </w:r>
    </w:p>
  </w:footnote>
  <w:footnote w:id="32">
    <w:p w14:paraId="7D449C19" w14:textId="49FBB330" w:rsidR="009D4E4F" w:rsidRPr="00FA16A6" w:rsidRDefault="009D4E4F"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Банковское дело: учебник для бакалавров. / Т.М. Костерина. - 2-е изд., </w:t>
      </w:r>
      <w:proofErr w:type="spellStart"/>
      <w:r w:rsidRPr="00FA16A6">
        <w:rPr>
          <w:rFonts w:ascii="Times New Roman" w:hAnsi="Times New Roman" w:cs="Times New Roman"/>
        </w:rPr>
        <w:t>перераб</w:t>
      </w:r>
      <w:proofErr w:type="spellEnd"/>
      <w:proofErr w:type="gramStart"/>
      <w:r w:rsidRPr="00FA16A6">
        <w:rPr>
          <w:rFonts w:ascii="Times New Roman" w:hAnsi="Times New Roman" w:cs="Times New Roman"/>
        </w:rPr>
        <w:t>.</w:t>
      </w:r>
      <w:proofErr w:type="gramEnd"/>
      <w:r w:rsidRPr="00FA16A6">
        <w:rPr>
          <w:rFonts w:ascii="Times New Roman" w:hAnsi="Times New Roman" w:cs="Times New Roman"/>
        </w:rPr>
        <w:t xml:space="preserve"> и доп. - М.: </w:t>
      </w:r>
      <w:proofErr w:type="spellStart"/>
      <w:r w:rsidRPr="00FA16A6">
        <w:rPr>
          <w:rFonts w:ascii="Times New Roman" w:hAnsi="Times New Roman" w:cs="Times New Roman"/>
        </w:rPr>
        <w:t>Юрайт</w:t>
      </w:r>
      <w:proofErr w:type="spellEnd"/>
      <w:r w:rsidRPr="00FA16A6">
        <w:rPr>
          <w:rFonts w:ascii="Times New Roman" w:hAnsi="Times New Roman" w:cs="Times New Roman"/>
        </w:rPr>
        <w:t>, 2012. - 332 c.</w:t>
      </w:r>
    </w:p>
  </w:footnote>
  <w:footnote w:id="33">
    <w:p w14:paraId="7334224E" w14:textId="14842C17" w:rsidR="009D4E4F" w:rsidRPr="00FA16A6" w:rsidRDefault="009D4E4F"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Исторический аспект развития кредитной системы РФ: статья / А.В. Алексеенко. – Территория науки. – 2014. – №1. </w:t>
      </w:r>
    </w:p>
  </w:footnote>
  <w:footnote w:id="34">
    <w:p w14:paraId="1E00CD75" w14:textId="2566FB87" w:rsidR="009D4E4F" w:rsidRPr="00FA16A6" w:rsidRDefault="009D4E4F"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Деньги. Кредит. Банки: учебник для проведения практических занятий по дисциплине «Деньги. Кредит. Банки» для студентов, обучающихся по программе бакалавриата «Экономика» / Ю. М. Склярова, И. Ю. Скляров, Т. Г. </w:t>
      </w:r>
      <w:proofErr w:type="spellStart"/>
      <w:r w:rsidRPr="00FA16A6">
        <w:rPr>
          <w:rFonts w:ascii="Times New Roman" w:hAnsi="Times New Roman" w:cs="Times New Roman"/>
        </w:rPr>
        <w:t>Гурнович</w:t>
      </w:r>
      <w:proofErr w:type="spellEnd"/>
      <w:r w:rsidRPr="00FA16A6">
        <w:rPr>
          <w:rFonts w:ascii="Times New Roman" w:hAnsi="Times New Roman" w:cs="Times New Roman"/>
        </w:rPr>
        <w:t xml:space="preserve"> и др.; Ставропольский гос. аграрный ун-т. – Ставрополь, 2013. – с. 148-154. </w:t>
      </w:r>
    </w:p>
  </w:footnote>
  <w:footnote w:id="35">
    <w:p w14:paraId="590BAA54" w14:textId="7ACC40F5" w:rsidR="0002743E" w:rsidRPr="00FA16A6" w:rsidRDefault="0002743E" w:rsidP="00FA16A6">
      <w:pPr>
        <w:pStyle w:val="2"/>
        <w:shd w:val="clear" w:color="auto" w:fill="FFFFFF"/>
        <w:spacing w:line="240" w:lineRule="auto"/>
        <w:jc w:val="both"/>
        <w:rPr>
          <w:rFonts w:ascii="Times New Roman" w:eastAsia="Times New Roman" w:hAnsi="Times New Roman" w:cs="Times New Roman"/>
          <w:b/>
          <w:bCs/>
          <w:color w:val="FF0000"/>
          <w:sz w:val="20"/>
          <w:szCs w:val="20"/>
          <w:lang w:eastAsia="ru-RU"/>
        </w:rPr>
      </w:pPr>
      <w:r w:rsidRPr="00FA16A6">
        <w:rPr>
          <w:rStyle w:val="aa"/>
          <w:rFonts w:ascii="Times New Roman" w:hAnsi="Times New Roman" w:cs="Times New Roman"/>
          <w:color w:val="auto"/>
          <w:sz w:val="20"/>
          <w:szCs w:val="20"/>
        </w:rPr>
        <w:footnoteRef/>
      </w:r>
      <w:r w:rsidRPr="00FA16A6">
        <w:rPr>
          <w:rFonts w:ascii="Times New Roman" w:hAnsi="Times New Roman" w:cs="Times New Roman"/>
          <w:color w:val="auto"/>
          <w:sz w:val="20"/>
          <w:szCs w:val="20"/>
        </w:rPr>
        <w:t xml:space="preserve"> </w:t>
      </w:r>
      <w:r w:rsidRPr="00FA16A6">
        <w:rPr>
          <w:rFonts w:ascii="Times New Roman" w:eastAsiaTheme="minorHAnsi" w:hAnsi="Times New Roman" w:cs="Times New Roman"/>
          <w:color w:val="auto"/>
          <w:sz w:val="20"/>
          <w:szCs w:val="20"/>
        </w:rPr>
        <w:t xml:space="preserve">История денежно-кредитной системы России: Учебное пособие / Под ред. Н.И. </w:t>
      </w:r>
      <w:proofErr w:type="spellStart"/>
      <w:r w:rsidRPr="00FA16A6">
        <w:rPr>
          <w:rFonts w:ascii="Times New Roman" w:eastAsiaTheme="minorHAnsi" w:hAnsi="Times New Roman" w:cs="Times New Roman"/>
          <w:color w:val="auto"/>
          <w:sz w:val="20"/>
          <w:szCs w:val="20"/>
        </w:rPr>
        <w:t>Парусимовой</w:t>
      </w:r>
      <w:proofErr w:type="spellEnd"/>
      <w:r w:rsidRPr="00FA16A6">
        <w:rPr>
          <w:rFonts w:ascii="Times New Roman" w:eastAsiaTheme="minorHAnsi" w:hAnsi="Times New Roman" w:cs="Times New Roman"/>
          <w:color w:val="auto"/>
          <w:sz w:val="20"/>
          <w:szCs w:val="20"/>
        </w:rPr>
        <w:t xml:space="preserve">. – Оренбург: ГОУ ВПО ОГУ, 2004. – с. 178.     </w:t>
      </w:r>
    </w:p>
    <w:p w14:paraId="392DFE82" w14:textId="2F92489C" w:rsidR="0002743E" w:rsidRPr="00FA16A6" w:rsidRDefault="0002743E" w:rsidP="00FA16A6">
      <w:pPr>
        <w:pStyle w:val="a8"/>
        <w:jc w:val="both"/>
        <w:rPr>
          <w:rFonts w:ascii="Times New Roman" w:hAnsi="Times New Roman" w:cs="Times New Roman"/>
        </w:rPr>
      </w:pPr>
    </w:p>
  </w:footnote>
  <w:footnote w:id="36">
    <w:p w14:paraId="564FCE72" w14:textId="007F0ECA" w:rsidR="0002743E" w:rsidRPr="00FA16A6" w:rsidRDefault="0002743E"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История кредитной системы: Учебное пособие / Л.М. </w:t>
      </w:r>
      <w:proofErr w:type="spellStart"/>
      <w:r w:rsidRPr="00FA16A6">
        <w:rPr>
          <w:rFonts w:ascii="Times New Roman" w:hAnsi="Times New Roman" w:cs="Times New Roman"/>
        </w:rPr>
        <w:t>Тимирханова</w:t>
      </w:r>
      <w:proofErr w:type="spellEnd"/>
      <w:r w:rsidRPr="00FA16A6">
        <w:rPr>
          <w:rFonts w:ascii="Times New Roman" w:hAnsi="Times New Roman" w:cs="Times New Roman"/>
        </w:rPr>
        <w:t xml:space="preserve">. – Ижевск: Удмуртский гос. ун-т, 2012. – с.47.   </w:t>
      </w:r>
    </w:p>
  </w:footnote>
  <w:footnote w:id="37">
    <w:p w14:paraId="00A32604" w14:textId="49DB409A" w:rsidR="0002743E" w:rsidRPr="00FA16A6" w:rsidRDefault="0002743E" w:rsidP="00FA16A6">
      <w:pPr>
        <w:pStyle w:val="a8"/>
        <w:jc w:val="both"/>
        <w:rPr>
          <w:rFonts w:ascii="Times New Roman" w:hAnsi="Times New Roman" w:cs="Times New Roman"/>
        </w:rPr>
      </w:pPr>
      <w:r w:rsidRPr="00FA16A6">
        <w:rPr>
          <w:rStyle w:val="aa"/>
          <w:rFonts w:ascii="Times New Roman" w:hAnsi="Times New Roman" w:cs="Times New Roman"/>
        </w:rPr>
        <w:footnoteRef/>
      </w:r>
      <w:r w:rsidR="0014525D">
        <w:rPr>
          <w:rFonts w:ascii="Times New Roman" w:hAnsi="Times New Roman" w:cs="Times New Roman"/>
        </w:rPr>
        <w:t xml:space="preserve"> </w:t>
      </w:r>
      <w:r w:rsidRPr="00FA16A6">
        <w:rPr>
          <w:rFonts w:ascii="Times New Roman" w:hAnsi="Times New Roman" w:cs="Times New Roman"/>
        </w:rPr>
        <w:t xml:space="preserve">Деньги. Кредит. Банки: учебник для проведения практических занятий по дисциплине «Деньги. Кредит. Банки» для студентов, обучающихся по программе бакалавриата «Экономика» / Ю. М. Склярова, И. Ю. Скляров, Т. Г. </w:t>
      </w:r>
      <w:proofErr w:type="spellStart"/>
      <w:r w:rsidRPr="00FA16A6">
        <w:rPr>
          <w:rFonts w:ascii="Times New Roman" w:hAnsi="Times New Roman" w:cs="Times New Roman"/>
        </w:rPr>
        <w:t>Гурнович</w:t>
      </w:r>
      <w:proofErr w:type="spellEnd"/>
      <w:r w:rsidRPr="00FA16A6">
        <w:rPr>
          <w:rFonts w:ascii="Times New Roman" w:hAnsi="Times New Roman" w:cs="Times New Roman"/>
        </w:rPr>
        <w:t xml:space="preserve"> и др.; Ставропольский гос. аграрный ун-т. – Ставрополь, 2013. – с. 148-154. </w:t>
      </w:r>
    </w:p>
    <w:p w14:paraId="22D2D4D0" w14:textId="0DF622E0" w:rsidR="0002743E" w:rsidRPr="00FA16A6" w:rsidRDefault="0002743E" w:rsidP="00FA16A6">
      <w:pPr>
        <w:pStyle w:val="a8"/>
        <w:jc w:val="both"/>
        <w:rPr>
          <w:rFonts w:ascii="Times New Roman" w:hAnsi="Times New Roman" w:cs="Times New Roman"/>
        </w:rPr>
      </w:pPr>
    </w:p>
  </w:footnote>
  <w:footnote w:id="38">
    <w:p w14:paraId="3BA8851C" w14:textId="232E7F6D" w:rsidR="008D4BAA" w:rsidRPr="00FA16A6" w:rsidRDefault="008D4BAA" w:rsidP="00FA16A6">
      <w:pPr>
        <w:pStyle w:val="a8"/>
        <w:jc w:val="both"/>
        <w:rPr>
          <w:rFonts w:ascii="Times New Roman" w:hAnsi="Times New Roman" w:cs="Times New Roman"/>
        </w:rPr>
      </w:pPr>
      <w:r w:rsidRPr="00FA16A6">
        <w:rPr>
          <w:rFonts w:ascii="Times New Roman" w:hAnsi="Times New Roman" w:cs="Times New Roman"/>
          <w:vertAlign w:val="superscript"/>
        </w:rPr>
        <w:footnoteRef/>
      </w:r>
      <w:r w:rsidR="0014525D">
        <w:rPr>
          <w:rFonts w:ascii="Times New Roman" w:hAnsi="Times New Roman" w:cs="Times New Roman"/>
        </w:rPr>
        <w:t xml:space="preserve"> </w:t>
      </w:r>
      <w:r w:rsidRPr="00FA16A6">
        <w:rPr>
          <w:rFonts w:ascii="Times New Roman" w:hAnsi="Times New Roman" w:cs="Times New Roman"/>
        </w:rPr>
        <w:t xml:space="preserve">Центральный банк в банковской системе России / А. Г. </w:t>
      </w:r>
      <w:proofErr w:type="spellStart"/>
      <w:r w:rsidRPr="00FA16A6">
        <w:rPr>
          <w:rFonts w:ascii="Times New Roman" w:hAnsi="Times New Roman" w:cs="Times New Roman"/>
        </w:rPr>
        <w:t>Братко</w:t>
      </w:r>
      <w:proofErr w:type="spellEnd"/>
      <w:r w:rsidRPr="00FA16A6">
        <w:rPr>
          <w:rFonts w:ascii="Times New Roman" w:hAnsi="Times New Roman" w:cs="Times New Roman"/>
        </w:rPr>
        <w:t xml:space="preserve">. </w:t>
      </w:r>
      <w:r w:rsidR="00E36930" w:rsidRPr="00FA16A6">
        <w:rPr>
          <w:rFonts w:ascii="Times New Roman" w:hAnsi="Times New Roman" w:cs="Times New Roman"/>
        </w:rPr>
        <w:t>–</w:t>
      </w:r>
      <w:r w:rsidRPr="00FA16A6">
        <w:rPr>
          <w:rFonts w:ascii="Times New Roman" w:hAnsi="Times New Roman" w:cs="Times New Roman"/>
        </w:rPr>
        <w:t xml:space="preserve"> </w:t>
      </w:r>
      <w:r w:rsidR="00E36930" w:rsidRPr="00FA16A6">
        <w:rPr>
          <w:rFonts w:ascii="Times New Roman" w:hAnsi="Times New Roman" w:cs="Times New Roman"/>
        </w:rPr>
        <w:t>М.:</w:t>
      </w:r>
      <w:r w:rsidRPr="00FA16A6">
        <w:rPr>
          <w:rFonts w:ascii="Times New Roman" w:hAnsi="Times New Roman" w:cs="Times New Roman"/>
        </w:rPr>
        <w:t xml:space="preserve"> Спартак, 2001. - 335 с.</w:t>
      </w:r>
    </w:p>
  </w:footnote>
  <w:footnote w:id="39">
    <w:p w14:paraId="25D74490" w14:textId="1804ADCC" w:rsidR="00F86C37" w:rsidRPr="00FA16A6" w:rsidRDefault="00F86C37"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Финансы: учебник / коллектив авторов; под ред. Е.В. Маркиной. — 2-е изд.. стер. — М.: КНОРУС. 2017. — 432 с.</w:t>
      </w:r>
    </w:p>
  </w:footnote>
  <w:footnote w:id="40">
    <w:p w14:paraId="3066F25F" w14:textId="445EDE12" w:rsidR="00AD717E" w:rsidRPr="00FA16A6" w:rsidRDefault="00AD717E"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Роль и функции ЦБ и КБ в современной кредитной системе: статья / М.Д. Идрисов, К.А. </w:t>
      </w:r>
      <w:proofErr w:type="spellStart"/>
      <w:r w:rsidRPr="00FA16A6">
        <w:rPr>
          <w:rFonts w:ascii="Times New Roman" w:hAnsi="Times New Roman" w:cs="Times New Roman"/>
          <w:sz w:val="20"/>
          <w:szCs w:val="20"/>
        </w:rPr>
        <w:t>Омариева</w:t>
      </w:r>
      <w:proofErr w:type="spellEnd"/>
      <w:r w:rsidRPr="00FA16A6">
        <w:rPr>
          <w:rFonts w:ascii="Times New Roman" w:hAnsi="Times New Roman" w:cs="Times New Roman"/>
          <w:sz w:val="20"/>
          <w:szCs w:val="20"/>
        </w:rPr>
        <w:t xml:space="preserve">. – Региональные проблемы преобразования экономики, 2019. </w:t>
      </w:r>
    </w:p>
  </w:footnote>
  <w:footnote w:id="41">
    <w:p w14:paraId="3BC97779" w14:textId="27C229F7" w:rsidR="002B1058" w:rsidRPr="00FA16A6" w:rsidRDefault="002B1058" w:rsidP="00FA16A6">
      <w:pPr>
        <w:pStyle w:val="ae"/>
        <w:jc w:val="both"/>
        <w:rPr>
          <w:rFonts w:ascii="Times New Roman" w:hAnsi="Times New Roman" w:cs="Times New Roman"/>
          <w:color w:val="000000"/>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w:t>
      </w:r>
      <w:r w:rsidRPr="00FA16A6">
        <w:rPr>
          <w:rFonts w:ascii="Times New Roman" w:hAnsi="Times New Roman" w:cs="Times New Roman"/>
          <w:color w:val="000000"/>
          <w:sz w:val="20"/>
          <w:szCs w:val="20"/>
        </w:rPr>
        <w:t xml:space="preserve">Федеральный закон "О Центральном банке Российской Федерации (Банке России)" от 10.07.2002 N 86-ФЗ / </w:t>
      </w:r>
      <w:r w:rsidR="006629E9">
        <w:rPr>
          <w:rFonts w:ascii="Times New Roman" w:hAnsi="Times New Roman" w:cs="Times New Roman"/>
          <w:color w:val="000000"/>
          <w:sz w:val="20"/>
          <w:szCs w:val="20"/>
        </w:rPr>
        <w:t>Доступ из СПС «</w:t>
      </w:r>
      <w:r w:rsidRPr="00FA16A6">
        <w:rPr>
          <w:rFonts w:ascii="Times New Roman" w:hAnsi="Times New Roman" w:cs="Times New Roman"/>
          <w:color w:val="000000"/>
          <w:sz w:val="20"/>
          <w:szCs w:val="20"/>
        </w:rPr>
        <w:t>КонсультантПлюс</w:t>
      </w:r>
      <w:r w:rsidR="006629E9">
        <w:rPr>
          <w:rFonts w:ascii="Times New Roman" w:hAnsi="Times New Roman" w:cs="Times New Roman"/>
          <w:color w:val="000000"/>
          <w:sz w:val="20"/>
          <w:szCs w:val="20"/>
        </w:rPr>
        <w:t>»</w:t>
      </w:r>
    </w:p>
  </w:footnote>
  <w:footnote w:id="42">
    <w:p w14:paraId="3E619421" w14:textId="7394D70F" w:rsidR="005203FB" w:rsidRPr="00FA16A6" w:rsidRDefault="005203FB"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w:t>
      </w:r>
      <w:r w:rsidRPr="00FA16A6">
        <w:rPr>
          <w:rFonts w:ascii="Times New Roman" w:hAnsi="Times New Roman" w:cs="Times New Roman"/>
          <w:color w:val="000000"/>
          <w:sz w:val="20"/>
          <w:szCs w:val="20"/>
        </w:rPr>
        <w:t xml:space="preserve">Федеральный закон "О банках и банковской деятельности" от 02.12.1990 N 395-1 / </w:t>
      </w:r>
      <w:r w:rsidR="006629E9">
        <w:rPr>
          <w:rFonts w:ascii="Times New Roman" w:hAnsi="Times New Roman" w:cs="Times New Roman"/>
          <w:color w:val="000000"/>
          <w:sz w:val="20"/>
          <w:szCs w:val="20"/>
        </w:rPr>
        <w:t>Доступ из СПС «</w:t>
      </w:r>
      <w:r w:rsidR="006629E9" w:rsidRPr="00FA16A6">
        <w:rPr>
          <w:rFonts w:ascii="Times New Roman" w:hAnsi="Times New Roman" w:cs="Times New Roman"/>
          <w:color w:val="000000"/>
          <w:sz w:val="20"/>
          <w:szCs w:val="20"/>
        </w:rPr>
        <w:t>КонсультантПлюс</w:t>
      </w:r>
      <w:r w:rsidR="006629E9">
        <w:rPr>
          <w:rFonts w:ascii="Times New Roman" w:hAnsi="Times New Roman" w:cs="Times New Roman"/>
          <w:color w:val="000000"/>
          <w:sz w:val="20"/>
          <w:szCs w:val="20"/>
        </w:rPr>
        <w:t>»</w:t>
      </w:r>
    </w:p>
  </w:footnote>
  <w:footnote w:id="43">
    <w:p w14:paraId="4401366F" w14:textId="4C86D9EC" w:rsidR="00605C42" w:rsidRPr="0014525D" w:rsidRDefault="00605C42" w:rsidP="00FA16A6">
      <w:pPr>
        <w:pStyle w:val="ae"/>
        <w:jc w:val="both"/>
        <w:rPr>
          <w:rFonts w:ascii="Times New Roman" w:hAnsi="Times New Roman" w:cs="Times New Roman"/>
          <w:color w:val="000000"/>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w:t>
      </w:r>
      <w:r w:rsidRPr="00FA16A6">
        <w:rPr>
          <w:rFonts w:ascii="Times New Roman" w:hAnsi="Times New Roman" w:cs="Times New Roman"/>
          <w:color w:val="000000"/>
          <w:sz w:val="20"/>
          <w:szCs w:val="20"/>
        </w:rPr>
        <w:t>Федеральный закон "О кредитной кооперации" от 18.07.2009 N 190-</w:t>
      </w:r>
      <w:r w:rsidR="006629E9" w:rsidRPr="00FA16A6">
        <w:rPr>
          <w:rFonts w:ascii="Times New Roman" w:hAnsi="Times New Roman" w:cs="Times New Roman"/>
          <w:color w:val="000000"/>
          <w:sz w:val="20"/>
          <w:szCs w:val="20"/>
        </w:rPr>
        <w:t>ФЗ /</w:t>
      </w:r>
      <w:r w:rsidRPr="00FA16A6">
        <w:rPr>
          <w:rFonts w:ascii="Times New Roman" w:hAnsi="Times New Roman" w:cs="Times New Roman"/>
          <w:color w:val="000000"/>
          <w:sz w:val="20"/>
          <w:szCs w:val="20"/>
        </w:rPr>
        <w:t xml:space="preserve"> </w:t>
      </w:r>
      <w:r w:rsidR="006629E9">
        <w:rPr>
          <w:rFonts w:ascii="Times New Roman" w:hAnsi="Times New Roman" w:cs="Times New Roman"/>
          <w:color w:val="000000"/>
          <w:sz w:val="20"/>
          <w:szCs w:val="20"/>
        </w:rPr>
        <w:t>Доступ из СПС «</w:t>
      </w:r>
      <w:r w:rsidR="006629E9" w:rsidRPr="00FA16A6">
        <w:rPr>
          <w:rFonts w:ascii="Times New Roman" w:hAnsi="Times New Roman" w:cs="Times New Roman"/>
          <w:color w:val="000000"/>
          <w:sz w:val="20"/>
          <w:szCs w:val="20"/>
        </w:rPr>
        <w:t>КонсультантПлюс</w:t>
      </w:r>
      <w:r w:rsidR="006629E9">
        <w:rPr>
          <w:rFonts w:ascii="Times New Roman" w:hAnsi="Times New Roman" w:cs="Times New Roman"/>
          <w:color w:val="000000"/>
          <w:sz w:val="20"/>
          <w:szCs w:val="20"/>
        </w:rPr>
        <w:t>»</w:t>
      </w:r>
    </w:p>
  </w:footnote>
  <w:footnote w:id="44">
    <w:p w14:paraId="5FE026A6" w14:textId="02D03DB0" w:rsidR="00AB1CEA" w:rsidRPr="00FA16A6" w:rsidRDefault="00AB1CEA" w:rsidP="00FA16A6">
      <w:pPr>
        <w:pStyle w:val="ae"/>
        <w:jc w:val="both"/>
        <w:rPr>
          <w:rFonts w:ascii="Times New Roman" w:hAnsi="Times New Roman" w:cs="Times New Roman"/>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Кредитная система: опыт, новые явления, прогнозы и перспективы / А.И. Полищук. – М.: Финансы и статистика, 2014. С. 48-49.   </w:t>
      </w:r>
    </w:p>
  </w:footnote>
  <w:footnote w:id="45">
    <w:p w14:paraId="445B2B64" w14:textId="77777777" w:rsidR="0080353D" w:rsidRPr="00FA16A6" w:rsidRDefault="0080353D"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К вопросу теории кредитной системы в трудах лауреатов Международной премии по экономике имени А. Нобеля / А.И. Полищук. Вестник ФА. Финансы: теория и практика. – 2003. – №3.</w:t>
      </w:r>
    </w:p>
  </w:footnote>
  <w:footnote w:id="46">
    <w:p w14:paraId="4E5C3886" w14:textId="0F2ADDD0" w:rsidR="00DD6753" w:rsidRPr="00FA16A6" w:rsidRDefault="00DD6753" w:rsidP="00FA16A6">
      <w:pPr>
        <w:pStyle w:val="a8"/>
        <w:jc w:val="both"/>
        <w:rPr>
          <w:rFonts w:ascii="Times New Roman" w:hAnsi="Times New Roman" w:cs="Times New Roman"/>
          <w:lang w:val="en-US"/>
        </w:rPr>
      </w:pPr>
      <w:r w:rsidRPr="00FA16A6">
        <w:rPr>
          <w:rStyle w:val="aa"/>
          <w:rFonts w:ascii="Times New Roman" w:hAnsi="Times New Roman" w:cs="Times New Roman"/>
        </w:rPr>
        <w:footnoteRef/>
      </w:r>
      <w:r w:rsidRPr="00FA16A6">
        <w:rPr>
          <w:rFonts w:ascii="Times New Roman" w:hAnsi="Times New Roman" w:cs="Times New Roman"/>
        </w:rPr>
        <w:t xml:space="preserve"> Сведения о количестве действующих кредитных организаций и их филиалов в территориальном разрезе по состоянию на 01.01.202</w:t>
      </w:r>
      <w:r w:rsidR="00E6494E" w:rsidRPr="00FA16A6">
        <w:rPr>
          <w:rFonts w:ascii="Times New Roman" w:hAnsi="Times New Roman" w:cs="Times New Roman"/>
        </w:rPr>
        <w:t>2</w:t>
      </w:r>
      <w:r w:rsidRPr="00FA16A6">
        <w:rPr>
          <w:rFonts w:ascii="Times New Roman" w:hAnsi="Times New Roman" w:cs="Times New Roman"/>
        </w:rPr>
        <w:t>: официальный сайт Центрального банка России [Электронный ресурс]. Режим</w:t>
      </w:r>
      <w:r w:rsidRPr="00FA16A6">
        <w:rPr>
          <w:rFonts w:ascii="Times New Roman" w:hAnsi="Times New Roman" w:cs="Times New Roman"/>
          <w:lang w:val="en-US"/>
        </w:rPr>
        <w:t xml:space="preserve"> </w:t>
      </w:r>
      <w:r w:rsidRPr="00FA16A6">
        <w:rPr>
          <w:rFonts w:ascii="Times New Roman" w:hAnsi="Times New Roman" w:cs="Times New Roman"/>
        </w:rPr>
        <w:t>доступа</w:t>
      </w:r>
      <w:r w:rsidRPr="00FA16A6">
        <w:rPr>
          <w:rFonts w:ascii="Times New Roman" w:hAnsi="Times New Roman" w:cs="Times New Roman"/>
          <w:lang w:val="en-US"/>
        </w:rPr>
        <w:t>: http://www.cbr.ru/statistics/print.aspx?file=bank_system/cr _</w:t>
      </w:r>
      <w:proofErr w:type="spellStart"/>
      <w:r w:rsidRPr="00FA16A6">
        <w:rPr>
          <w:rFonts w:ascii="Times New Roman" w:hAnsi="Times New Roman" w:cs="Times New Roman"/>
          <w:lang w:val="en-US"/>
        </w:rPr>
        <w:t>inst_bra</w:t>
      </w:r>
      <w:proofErr w:type="spellEnd"/>
      <w:r w:rsidRPr="00FA16A6">
        <w:rPr>
          <w:rFonts w:ascii="Times New Roman" w:hAnsi="Times New Roman" w:cs="Times New Roman"/>
          <w:lang w:val="en-US"/>
        </w:rPr>
        <w:t xml:space="preserve"> nch_010118.htm&amp;pid=</w:t>
      </w:r>
      <w:proofErr w:type="spellStart"/>
      <w:r w:rsidRPr="00FA16A6">
        <w:rPr>
          <w:rFonts w:ascii="Times New Roman" w:hAnsi="Times New Roman" w:cs="Times New Roman"/>
          <w:lang w:val="en-US"/>
        </w:rPr>
        <w:t>lic&amp;sid</w:t>
      </w:r>
      <w:proofErr w:type="spellEnd"/>
      <w:r w:rsidRPr="00FA16A6">
        <w:rPr>
          <w:rFonts w:ascii="Times New Roman" w:hAnsi="Times New Roman" w:cs="Times New Roman"/>
          <w:lang w:val="en-US"/>
        </w:rPr>
        <w:t>=itm_3982</w:t>
      </w:r>
    </w:p>
  </w:footnote>
  <w:footnote w:id="47">
    <w:p w14:paraId="42F15DBF" w14:textId="77777777" w:rsidR="00DD6753" w:rsidRPr="00FA16A6" w:rsidRDefault="00DD6753" w:rsidP="00FA16A6">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Информация о действующих кредитных организациях с участием нерезидентов на 1 января 2021 года. [Электронный ресурс]. Режим доступа: </w:t>
      </w:r>
      <w:r w:rsidRPr="00FA16A6">
        <w:rPr>
          <w:rFonts w:ascii="Times New Roman" w:hAnsi="Times New Roman" w:cs="Times New Roman"/>
          <w:lang w:val="en-US"/>
        </w:rPr>
        <w:t>https</w:t>
      </w:r>
      <w:r w:rsidRPr="00FA16A6">
        <w:rPr>
          <w:rFonts w:ascii="Times New Roman" w:hAnsi="Times New Roman" w:cs="Times New Roman"/>
        </w:rPr>
        <w:t>://</w:t>
      </w:r>
      <w:r w:rsidRPr="00FA16A6">
        <w:rPr>
          <w:rFonts w:ascii="Times New Roman" w:hAnsi="Times New Roman" w:cs="Times New Roman"/>
          <w:lang w:val="en-US"/>
        </w:rPr>
        <w:t>www</w:t>
      </w:r>
      <w:r w:rsidRPr="00FA16A6">
        <w:rPr>
          <w:rFonts w:ascii="Times New Roman" w:hAnsi="Times New Roman" w:cs="Times New Roman"/>
        </w:rPr>
        <w:t>.</w:t>
      </w:r>
      <w:proofErr w:type="spellStart"/>
      <w:r w:rsidRPr="00FA16A6">
        <w:rPr>
          <w:rFonts w:ascii="Times New Roman" w:hAnsi="Times New Roman" w:cs="Times New Roman"/>
          <w:lang w:val="en-US"/>
        </w:rPr>
        <w:t>cbr</w:t>
      </w:r>
      <w:proofErr w:type="spellEnd"/>
      <w:r w:rsidRPr="00FA16A6">
        <w:rPr>
          <w:rFonts w:ascii="Times New Roman" w:hAnsi="Times New Roman" w:cs="Times New Roman"/>
        </w:rPr>
        <w:t>.</w:t>
      </w:r>
      <w:proofErr w:type="spellStart"/>
      <w:r w:rsidRPr="00FA16A6">
        <w:rPr>
          <w:rFonts w:ascii="Times New Roman" w:hAnsi="Times New Roman" w:cs="Times New Roman"/>
          <w:lang w:val="en-US"/>
        </w:rPr>
        <w:t>ru</w:t>
      </w:r>
      <w:proofErr w:type="spellEnd"/>
      <w:r w:rsidRPr="00FA16A6">
        <w:rPr>
          <w:rFonts w:ascii="Times New Roman" w:hAnsi="Times New Roman" w:cs="Times New Roman"/>
        </w:rPr>
        <w:t>/</w:t>
      </w:r>
      <w:r w:rsidRPr="00FA16A6">
        <w:rPr>
          <w:rFonts w:ascii="Times New Roman" w:hAnsi="Times New Roman" w:cs="Times New Roman"/>
          <w:lang w:val="en-US"/>
        </w:rPr>
        <w:t>Collection</w:t>
      </w:r>
      <w:r w:rsidRPr="00FA16A6">
        <w:rPr>
          <w:rFonts w:ascii="Times New Roman" w:hAnsi="Times New Roman" w:cs="Times New Roman"/>
        </w:rPr>
        <w:t>/</w:t>
      </w:r>
      <w:r w:rsidRPr="00FA16A6">
        <w:rPr>
          <w:rFonts w:ascii="Times New Roman" w:hAnsi="Times New Roman" w:cs="Times New Roman"/>
          <w:lang w:val="en-US"/>
        </w:rPr>
        <w:t>Collection</w:t>
      </w:r>
      <w:r w:rsidRPr="00FA16A6">
        <w:rPr>
          <w:rFonts w:ascii="Times New Roman" w:hAnsi="Times New Roman" w:cs="Times New Roman"/>
        </w:rPr>
        <w:t>/</w:t>
      </w:r>
      <w:r w:rsidRPr="00FA16A6">
        <w:rPr>
          <w:rFonts w:ascii="Times New Roman" w:hAnsi="Times New Roman" w:cs="Times New Roman"/>
          <w:lang w:val="en-US"/>
        </w:rPr>
        <w:t>File</w:t>
      </w:r>
      <w:r w:rsidRPr="00FA16A6">
        <w:rPr>
          <w:rFonts w:ascii="Times New Roman" w:hAnsi="Times New Roman" w:cs="Times New Roman"/>
        </w:rPr>
        <w:t>/32130/</w:t>
      </w:r>
      <w:r w:rsidRPr="00FA16A6">
        <w:rPr>
          <w:rFonts w:ascii="Times New Roman" w:hAnsi="Times New Roman" w:cs="Times New Roman"/>
          <w:lang w:val="en-US"/>
        </w:rPr>
        <w:t>PUB</w:t>
      </w:r>
      <w:r w:rsidRPr="00FA16A6">
        <w:rPr>
          <w:rFonts w:ascii="Times New Roman" w:hAnsi="Times New Roman" w:cs="Times New Roman"/>
        </w:rPr>
        <w:t>_210101.</w:t>
      </w:r>
      <w:r w:rsidRPr="00FA16A6">
        <w:rPr>
          <w:rFonts w:ascii="Times New Roman" w:hAnsi="Times New Roman" w:cs="Times New Roman"/>
          <w:lang w:val="en-US"/>
        </w:rPr>
        <w:t>pdf</w:t>
      </w:r>
    </w:p>
  </w:footnote>
  <w:footnote w:id="48">
    <w:p w14:paraId="174A98CE" w14:textId="03EF43D5" w:rsidR="0011665F" w:rsidRPr="006629E9" w:rsidRDefault="0011665F" w:rsidP="006629E9">
      <w:pPr>
        <w:pStyle w:val="a8"/>
        <w:jc w:val="both"/>
        <w:rPr>
          <w:rFonts w:ascii="Times New Roman" w:hAnsi="Times New Roman" w:cs="Times New Roman"/>
        </w:rPr>
      </w:pPr>
      <w:r w:rsidRPr="006629E9">
        <w:rPr>
          <w:rStyle w:val="aa"/>
          <w:rFonts w:ascii="Times New Roman" w:hAnsi="Times New Roman" w:cs="Times New Roman"/>
        </w:rPr>
        <w:footnoteRef/>
      </w:r>
      <w:r w:rsidRPr="006629E9">
        <w:rPr>
          <w:rFonts w:ascii="Times New Roman" w:hAnsi="Times New Roman" w:cs="Times New Roman"/>
        </w:rPr>
        <w:t xml:space="preserve"> Итоги банковского сектора за 1-е полугодие 2022 года: к чему приведет трансформация? [Электронный ресурс]. Режим доступа: https://www.raexpert.ru/researches/banks/bank_1h2022/</w:t>
      </w:r>
    </w:p>
  </w:footnote>
  <w:footnote w:id="49">
    <w:p w14:paraId="616CE617" w14:textId="47855D6D" w:rsidR="00E923C7" w:rsidRDefault="00E923C7" w:rsidP="006629E9">
      <w:pPr>
        <w:pStyle w:val="a8"/>
        <w:jc w:val="both"/>
      </w:pPr>
      <w:r w:rsidRPr="006629E9">
        <w:rPr>
          <w:rStyle w:val="aa"/>
          <w:rFonts w:ascii="Times New Roman" w:hAnsi="Times New Roman" w:cs="Times New Roman"/>
        </w:rPr>
        <w:footnoteRef/>
      </w:r>
      <w:r w:rsidRPr="006629E9">
        <w:rPr>
          <w:rFonts w:ascii="Times New Roman" w:hAnsi="Times New Roman" w:cs="Times New Roman"/>
        </w:rPr>
        <w:t xml:space="preserve"> Прогноз банковского сектора на 2022 год: передышка после рекордов [Электронный ресурс]. Режим доступа: https://www.raexpert.ru/researches/banks/bank_forecast_2022/#part3</w:t>
      </w:r>
    </w:p>
  </w:footnote>
  <w:footnote w:id="50">
    <w:p w14:paraId="28187CBD" w14:textId="77777777" w:rsidR="00542824" w:rsidRPr="00FA16A6" w:rsidRDefault="00542824" w:rsidP="00542824">
      <w:pPr>
        <w:pStyle w:val="ae"/>
        <w:jc w:val="both"/>
        <w:rPr>
          <w:rFonts w:ascii="Times New Roman" w:hAnsi="Times New Roman" w:cs="Times New Roman"/>
          <w:color w:val="000000"/>
          <w:sz w:val="20"/>
          <w:szCs w:val="20"/>
        </w:rPr>
      </w:pPr>
      <w:r w:rsidRPr="00FA16A6">
        <w:rPr>
          <w:rStyle w:val="aa"/>
          <w:rFonts w:ascii="Times New Roman" w:hAnsi="Times New Roman" w:cs="Times New Roman"/>
          <w:sz w:val="20"/>
          <w:szCs w:val="20"/>
        </w:rPr>
        <w:footnoteRef/>
      </w:r>
      <w:r w:rsidRPr="00FA16A6">
        <w:rPr>
          <w:rFonts w:ascii="Times New Roman" w:hAnsi="Times New Roman" w:cs="Times New Roman"/>
          <w:sz w:val="20"/>
          <w:szCs w:val="20"/>
        </w:rPr>
        <w:t xml:space="preserve"> Сущность, проблемы и перспективы современной кредитной системы в Российской Федерации / З.М.  Фадзаева.  Научно-образовательный журнал для студентов и преподавателей «</w:t>
      </w:r>
      <w:proofErr w:type="spellStart"/>
      <w:r w:rsidRPr="00FA16A6">
        <w:rPr>
          <w:rFonts w:ascii="Times New Roman" w:hAnsi="Times New Roman" w:cs="Times New Roman"/>
          <w:sz w:val="20"/>
          <w:szCs w:val="20"/>
        </w:rPr>
        <w:t>StudNet</w:t>
      </w:r>
      <w:proofErr w:type="spellEnd"/>
      <w:r w:rsidRPr="00FA16A6">
        <w:rPr>
          <w:rFonts w:ascii="Times New Roman" w:hAnsi="Times New Roman" w:cs="Times New Roman"/>
          <w:sz w:val="20"/>
          <w:szCs w:val="20"/>
        </w:rPr>
        <w:t>». – 2020. – №9.</w:t>
      </w:r>
    </w:p>
  </w:footnote>
  <w:footnote w:id="51">
    <w:p w14:paraId="56C8817F" w14:textId="77777777" w:rsidR="00542824" w:rsidRPr="00FA16A6" w:rsidRDefault="00542824" w:rsidP="00542824">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Образцова О.А., Черных Л.В. Развитие современной кредитной системы в России // В сборнике: Молодежный. - 2017. - С. 217-220.</w:t>
      </w:r>
    </w:p>
  </w:footnote>
  <w:footnote w:id="52">
    <w:p w14:paraId="322EB1F6" w14:textId="32FE6A91" w:rsidR="00A20DFF" w:rsidRPr="00A20DFF" w:rsidRDefault="00A20DFF" w:rsidP="00A20DFF">
      <w:pPr>
        <w:pStyle w:val="ae"/>
        <w:jc w:val="both"/>
        <w:rPr>
          <w:rFonts w:ascii="Times New Roman" w:hAnsi="Times New Roman" w:cs="Times New Roman"/>
          <w:sz w:val="20"/>
          <w:szCs w:val="20"/>
        </w:rPr>
      </w:pPr>
      <w:r w:rsidRPr="00A20DFF">
        <w:rPr>
          <w:rFonts w:ascii="Times New Roman" w:hAnsi="Times New Roman" w:cs="Times New Roman"/>
          <w:sz w:val="20"/>
          <w:szCs w:val="20"/>
          <w:vertAlign w:val="superscript"/>
        </w:rPr>
        <w:footnoteRef/>
      </w:r>
      <w:r w:rsidRPr="00A20DFF">
        <w:rPr>
          <w:rFonts w:ascii="Times New Roman" w:hAnsi="Times New Roman" w:cs="Times New Roman"/>
          <w:sz w:val="20"/>
          <w:szCs w:val="20"/>
          <w:vertAlign w:val="superscript"/>
        </w:rPr>
        <w:t xml:space="preserve"> </w:t>
      </w:r>
      <w:r w:rsidRPr="00A20DFF">
        <w:rPr>
          <w:rFonts w:ascii="Times New Roman" w:hAnsi="Times New Roman" w:cs="Times New Roman"/>
          <w:sz w:val="20"/>
          <w:szCs w:val="20"/>
        </w:rPr>
        <w:t xml:space="preserve">Актуальные проблемы банковского потребительского кредитования в Российской Федерации / М.С. Оборин, Т.А. </w:t>
      </w:r>
      <w:proofErr w:type="spellStart"/>
      <w:r w:rsidRPr="00A20DFF">
        <w:rPr>
          <w:rFonts w:ascii="Times New Roman" w:hAnsi="Times New Roman" w:cs="Times New Roman"/>
          <w:sz w:val="20"/>
          <w:szCs w:val="20"/>
        </w:rPr>
        <w:t>Нагоева</w:t>
      </w:r>
      <w:proofErr w:type="spellEnd"/>
      <w:r w:rsidRPr="00A20DFF">
        <w:rPr>
          <w:rFonts w:ascii="Times New Roman" w:hAnsi="Times New Roman" w:cs="Times New Roman"/>
          <w:sz w:val="20"/>
          <w:szCs w:val="20"/>
        </w:rPr>
        <w:t xml:space="preserve">. </w:t>
      </w:r>
      <w:hyperlink r:id="rId6" w:history="1">
        <w:r w:rsidRPr="00A20DFF">
          <w:rPr>
            <w:rFonts w:ascii="Times New Roman" w:hAnsi="Times New Roman" w:cs="Times New Roman"/>
            <w:sz w:val="20"/>
            <w:szCs w:val="20"/>
          </w:rPr>
          <w:t>Научный вестник: финансы, банки, инвестиции</w:t>
        </w:r>
      </w:hyperlink>
      <w:r w:rsidRPr="00A20DFF">
        <w:rPr>
          <w:rFonts w:ascii="Times New Roman" w:hAnsi="Times New Roman" w:cs="Times New Roman"/>
          <w:sz w:val="20"/>
          <w:szCs w:val="20"/>
        </w:rPr>
        <w:t>. – 2018.  – № 1.</w:t>
      </w:r>
    </w:p>
    <w:p w14:paraId="20C9D1A1" w14:textId="446DED6E" w:rsidR="00A20DFF" w:rsidRDefault="00A20DFF">
      <w:pPr>
        <w:pStyle w:val="a8"/>
      </w:pPr>
    </w:p>
  </w:footnote>
  <w:footnote w:id="53">
    <w:p w14:paraId="4024F779" w14:textId="77777777" w:rsidR="00CE4358" w:rsidRDefault="00CE4358" w:rsidP="006629E9">
      <w:pPr>
        <w:pStyle w:val="a8"/>
        <w:jc w:val="both"/>
      </w:pPr>
      <w:r>
        <w:rPr>
          <w:rStyle w:val="aa"/>
        </w:rPr>
        <w:footnoteRef/>
      </w:r>
      <w:r>
        <w:t xml:space="preserve"> </w:t>
      </w:r>
      <w:r w:rsidRPr="001578F4">
        <w:rPr>
          <w:rFonts w:ascii="Times New Roman" w:hAnsi="Times New Roman" w:cs="Times New Roman"/>
        </w:rPr>
        <w:t xml:space="preserve">Проблемы кредитования в России / А. И. Булатова, А. А. </w:t>
      </w:r>
      <w:proofErr w:type="spellStart"/>
      <w:r w:rsidRPr="001578F4">
        <w:rPr>
          <w:rFonts w:ascii="Times New Roman" w:hAnsi="Times New Roman" w:cs="Times New Roman"/>
        </w:rPr>
        <w:t>Шайбакова</w:t>
      </w:r>
      <w:proofErr w:type="spellEnd"/>
      <w:r w:rsidRPr="001578F4">
        <w:rPr>
          <w:rFonts w:ascii="Times New Roman" w:hAnsi="Times New Roman" w:cs="Times New Roman"/>
        </w:rPr>
        <w:t xml:space="preserve">. —// Проблемы современной экономики: материалы III </w:t>
      </w:r>
      <w:proofErr w:type="spellStart"/>
      <w:r w:rsidRPr="001578F4">
        <w:rPr>
          <w:rFonts w:ascii="Times New Roman" w:hAnsi="Times New Roman" w:cs="Times New Roman"/>
        </w:rPr>
        <w:t>Междунар</w:t>
      </w:r>
      <w:proofErr w:type="spellEnd"/>
      <w:r w:rsidRPr="001578F4">
        <w:rPr>
          <w:rFonts w:ascii="Times New Roman" w:hAnsi="Times New Roman" w:cs="Times New Roman"/>
        </w:rPr>
        <w:t xml:space="preserve">. науч. </w:t>
      </w:r>
      <w:proofErr w:type="spellStart"/>
      <w:r w:rsidRPr="001578F4">
        <w:rPr>
          <w:rFonts w:ascii="Times New Roman" w:hAnsi="Times New Roman" w:cs="Times New Roman"/>
        </w:rPr>
        <w:t>конф</w:t>
      </w:r>
      <w:proofErr w:type="spellEnd"/>
      <w:r w:rsidRPr="001578F4">
        <w:rPr>
          <w:rFonts w:ascii="Times New Roman" w:hAnsi="Times New Roman" w:cs="Times New Roman"/>
        </w:rPr>
        <w:t>. (г. Челябинск, декабрь 2013 г.). — Челябинск: Два комсомольца, 2013. — С. 35-37.</w:t>
      </w:r>
      <w:r>
        <w:rPr>
          <w:rFonts w:ascii="PT Sans" w:hAnsi="PT Sans"/>
          <w:color w:val="333333"/>
          <w:sz w:val="27"/>
          <w:szCs w:val="27"/>
          <w:shd w:val="clear" w:color="auto" w:fill="F6F6F6"/>
        </w:rPr>
        <w:t xml:space="preserve"> </w:t>
      </w:r>
    </w:p>
  </w:footnote>
  <w:footnote w:id="54">
    <w:p w14:paraId="651CBBD4" w14:textId="77777777" w:rsidR="00542824" w:rsidRPr="00FA16A6" w:rsidRDefault="00542824" w:rsidP="006629E9">
      <w:pPr>
        <w:pStyle w:val="a8"/>
        <w:jc w:val="both"/>
        <w:rPr>
          <w:rFonts w:ascii="Times New Roman" w:hAnsi="Times New Roman" w:cs="Times New Roman"/>
        </w:rPr>
      </w:pPr>
      <w:r w:rsidRPr="00FA16A6">
        <w:rPr>
          <w:rStyle w:val="aa"/>
          <w:rFonts w:ascii="Times New Roman" w:hAnsi="Times New Roman" w:cs="Times New Roman"/>
        </w:rPr>
        <w:footnoteRef/>
      </w:r>
      <w:r w:rsidRPr="00FA16A6">
        <w:rPr>
          <w:rFonts w:ascii="Times New Roman" w:hAnsi="Times New Roman" w:cs="Times New Roman"/>
        </w:rPr>
        <w:t xml:space="preserve"> Развитие инфраструктуры кредитного рынка / А.И. Полищук. Академия бюджета и казначейства Минфина России. Финансовый журнал. – 2011. –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28B"/>
    <w:multiLevelType w:val="multilevel"/>
    <w:tmpl w:val="EDBA9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C06DB"/>
    <w:multiLevelType w:val="hybridMultilevel"/>
    <w:tmpl w:val="4CF278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47352AB"/>
    <w:multiLevelType w:val="hybridMultilevel"/>
    <w:tmpl w:val="552E4720"/>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807FC"/>
    <w:multiLevelType w:val="hybridMultilevel"/>
    <w:tmpl w:val="FA16A5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AD530B"/>
    <w:multiLevelType w:val="hybridMultilevel"/>
    <w:tmpl w:val="20F007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431168"/>
    <w:multiLevelType w:val="hybridMultilevel"/>
    <w:tmpl w:val="02B05D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6A4780"/>
    <w:multiLevelType w:val="hybridMultilevel"/>
    <w:tmpl w:val="9D12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D71"/>
    <w:multiLevelType w:val="hybridMultilevel"/>
    <w:tmpl w:val="34C2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92843"/>
    <w:multiLevelType w:val="hybridMultilevel"/>
    <w:tmpl w:val="ADD07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9B0FF1"/>
    <w:multiLevelType w:val="hybridMultilevel"/>
    <w:tmpl w:val="77B27C6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 w15:restartNumberingAfterBreak="0">
    <w:nsid w:val="25BA7FAD"/>
    <w:multiLevelType w:val="multilevel"/>
    <w:tmpl w:val="EDBA9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96AFF"/>
    <w:multiLevelType w:val="hybridMultilevel"/>
    <w:tmpl w:val="3310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B465B"/>
    <w:multiLevelType w:val="multilevel"/>
    <w:tmpl w:val="EDBA9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EA0E80"/>
    <w:multiLevelType w:val="hybridMultilevel"/>
    <w:tmpl w:val="EBB04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CBE41CE"/>
    <w:multiLevelType w:val="hybridMultilevel"/>
    <w:tmpl w:val="422C2690"/>
    <w:lvl w:ilvl="0" w:tplc="A52C3AF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07525"/>
    <w:multiLevelType w:val="hybridMultilevel"/>
    <w:tmpl w:val="B614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B41E0"/>
    <w:multiLevelType w:val="hybridMultilevel"/>
    <w:tmpl w:val="C00E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66F6B"/>
    <w:multiLevelType w:val="hybridMultilevel"/>
    <w:tmpl w:val="53A4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3567B"/>
    <w:multiLevelType w:val="hybridMultilevel"/>
    <w:tmpl w:val="FA16A542"/>
    <w:lvl w:ilvl="0" w:tplc="E926E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3B412E6"/>
    <w:multiLevelType w:val="hybridMultilevel"/>
    <w:tmpl w:val="E2E284CE"/>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47D49"/>
    <w:multiLevelType w:val="hybridMultilevel"/>
    <w:tmpl w:val="72964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6E63446"/>
    <w:multiLevelType w:val="hybridMultilevel"/>
    <w:tmpl w:val="A85C51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70B2169"/>
    <w:multiLevelType w:val="hybridMultilevel"/>
    <w:tmpl w:val="EC2A9C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7F669AE"/>
    <w:multiLevelType w:val="hybridMultilevel"/>
    <w:tmpl w:val="0728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400778"/>
    <w:multiLevelType w:val="hybridMultilevel"/>
    <w:tmpl w:val="50AA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855AF6"/>
    <w:multiLevelType w:val="hybridMultilevel"/>
    <w:tmpl w:val="CE8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D0158"/>
    <w:multiLevelType w:val="hybridMultilevel"/>
    <w:tmpl w:val="88747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B36AE3"/>
    <w:multiLevelType w:val="hybridMultilevel"/>
    <w:tmpl w:val="B296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632FA"/>
    <w:multiLevelType w:val="hybridMultilevel"/>
    <w:tmpl w:val="E1AE79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0A7374"/>
    <w:multiLevelType w:val="hybridMultilevel"/>
    <w:tmpl w:val="FB38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E428BC"/>
    <w:multiLevelType w:val="hybridMultilevel"/>
    <w:tmpl w:val="4AEE2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AF363DE"/>
    <w:multiLevelType w:val="hybridMultilevel"/>
    <w:tmpl w:val="F48A1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383A5E"/>
    <w:multiLevelType w:val="hybridMultilevel"/>
    <w:tmpl w:val="B5204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0057C74"/>
    <w:multiLevelType w:val="hybridMultilevel"/>
    <w:tmpl w:val="862473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D1730D"/>
    <w:multiLevelType w:val="hybridMultilevel"/>
    <w:tmpl w:val="0BA6208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15:restartNumberingAfterBreak="0">
    <w:nsid w:val="66312372"/>
    <w:multiLevelType w:val="hybridMultilevel"/>
    <w:tmpl w:val="F51E26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90110F1"/>
    <w:multiLevelType w:val="hybridMultilevel"/>
    <w:tmpl w:val="2F4E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4331C"/>
    <w:multiLevelType w:val="hybridMultilevel"/>
    <w:tmpl w:val="FBF6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D40636"/>
    <w:multiLevelType w:val="multilevel"/>
    <w:tmpl w:val="C9EAA49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F07CCA"/>
    <w:multiLevelType w:val="hybridMultilevel"/>
    <w:tmpl w:val="188E4B4C"/>
    <w:lvl w:ilvl="0" w:tplc="FFFFFFF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0" w15:restartNumberingAfterBreak="0">
    <w:nsid w:val="778C0D83"/>
    <w:multiLevelType w:val="hybridMultilevel"/>
    <w:tmpl w:val="135639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8733801"/>
    <w:multiLevelType w:val="hybridMultilevel"/>
    <w:tmpl w:val="83689AE6"/>
    <w:lvl w:ilvl="0" w:tplc="04190011">
      <w:start w:val="1"/>
      <w:numFmt w:val="decimal"/>
      <w:lvlText w:val="%1)"/>
      <w:lvlJc w:val="left"/>
      <w:pPr>
        <w:ind w:left="1068" w:hanging="360"/>
      </w:pPr>
    </w:lvl>
    <w:lvl w:ilvl="1" w:tplc="04190019">
      <w:start w:val="1"/>
      <w:numFmt w:val="lowerLetter"/>
      <w:lvlText w:val="%2."/>
      <w:lvlJc w:val="left"/>
      <w:pPr>
        <w:ind w:left="177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9B72582"/>
    <w:multiLevelType w:val="hybridMultilevel"/>
    <w:tmpl w:val="1E1EE56A"/>
    <w:lvl w:ilvl="0" w:tplc="041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692BBF"/>
    <w:multiLevelType w:val="hybridMultilevel"/>
    <w:tmpl w:val="0C46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4E70AC"/>
    <w:multiLevelType w:val="multilevel"/>
    <w:tmpl w:val="7C1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E2796"/>
    <w:multiLevelType w:val="hybridMultilevel"/>
    <w:tmpl w:val="D3CCD4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761025866">
    <w:abstractNumId w:val="0"/>
  </w:num>
  <w:num w:numId="2" w16cid:durableId="2066220550">
    <w:abstractNumId w:val="38"/>
  </w:num>
  <w:num w:numId="3" w16cid:durableId="2057192874">
    <w:abstractNumId w:val="22"/>
  </w:num>
  <w:num w:numId="4" w16cid:durableId="782697032">
    <w:abstractNumId w:val="20"/>
  </w:num>
  <w:num w:numId="5" w16cid:durableId="848444731">
    <w:abstractNumId w:val="24"/>
  </w:num>
  <w:num w:numId="6" w16cid:durableId="517547731">
    <w:abstractNumId w:val="15"/>
  </w:num>
  <w:num w:numId="7" w16cid:durableId="942374698">
    <w:abstractNumId w:val="17"/>
  </w:num>
  <w:num w:numId="8" w16cid:durableId="1974866781">
    <w:abstractNumId w:val="45"/>
  </w:num>
  <w:num w:numId="9" w16cid:durableId="1288506713">
    <w:abstractNumId w:val="27"/>
  </w:num>
  <w:num w:numId="10" w16cid:durableId="1054622512">
    <w:abstractNumId w:val="31"/>
  </w:num>
  <w:num w:numId="11" w16cid:durableId="1668287040">
    <w:abstractNumId w:val="35"/>
  </w:num>
  <w:num w:numId="12" w16cid:durableId="801774283">
    <w:abstractNumId w:val="9"/>
  </w:num>
  <w:num w:numId="13" w16cid:durableId="1692876776">
    <w:abstractNumId w:val="32"/>
  </w:num>
  <w:num w:numId="14" w16cid:durableId="1114903958">
    <w:abstractNumId w:val="25"/>
  </w:num>
  <w:num w:numId="15" w16cid:durableId="658654952">
    <w:abstractNumId w:val="18"/>
  </w:num>
  <w:num w:numId="16" w16cid:durableId="1992714858">
    <w:abstractNumId w:val="13"/>
  </w:num>
  <w:num w:numId="17" w16cid:durableId="357434867">
    <w:abstractNumId w:val="40"/>
  </w:num>
  <w:num w:numId="18" w16cid:durableId="2120025706">
    <w:abstractNumId w:val="16"/>
  </w:num>
  <w:num w:numId="19" w16cid:durableId="513306724">
    <w:abstractNumId w:val="37"/>
  </w:num>
  <w:num w:numId="20" w16cid:durableId="473715890">
    <w:abstractNumId w:val="43"/>
  </w:num>
  <w:num w:numId="21" w16cid:durableId="1654988657">
    <w:abstractNumId w:val="29"/>
  </w:num>
  <w:num w:numId="22" w16cid:durableId="577400187">
    <w:abstractNumId w:val="26"/>
  </w:num>
  <w:num w:numId="23" w16cid:durableId="725686627">
    <w:abstractNumId w:val="7"/>
  </w:num>
  <w:num w:numId="24" w16cid:durableId="2108698334">
    <w:abstractNumId w:val="23"/>
  </w:num>
  <w:num w:numId="25" w16cid:durableId="876703949">
    <w:abstractNumId w:val="21"/>
  </w:num>
  <w:num w:numId="26" w16cid:durableId="1316298790">
    <w:abstractNumId w:val="1"/>
  </w:num>
  <w:num w:numId="27" w16cid:durableId="2144615351">
    <w:abstractNumId w:val="4"/>
  </w:num>
  <w:num w:numId="28" w16cid:durableId="1766611368">
    <w:abstractNumId w:val="30"/>
  </w:num>
  <w:num w:numId="29" w16cid:durableId="2117484208">
    <w:abstractNumId w:val="6"/>
  </w:num>
  <w:num w:numId="30" w16cid:durableId="465466300">
    <w:abstractNumId w:val="14"/>
  </w:num>
  <w:num w:numId="31" w16cid:durableId="1601372847">
    <w:abstractNumId w:val="12"/>
  </w:num>
  <w:num w:numId="32" w16cid:durableId="7948939">
    <w:abstractNumId w:val="36"/>
  </w:num>
  <w:num w:numId="33" w16cid:durableId="554901186">
    <w:abstractNumId w:val="10"/>
  </w:num>
  <w:num w:numId="34" w16cid:durableId="1175415902">
    <w:abstractNumId w:val="28"/>
  </w:num>
  <w:num w:numId="35" w16cid:durableId="534196928">
    <w:abstractNumId w:val="39"/>
  </w:num>
  <w:num w:numId="36" w16cid:durableId="598610839">
    <w:abstractNumId w:val="34"/>
  </w:num>
  <w:num w:numId="37" w16cid:durableId="771820764">
    <w:abstractNumId w:val="19"/>
  </w:num>
  <w:num w:numId="38" w16cid:durableId="364257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6282480">
    <w:abstractNumId w:val="3"/>
  </w:num>
  <w:num w:numId="40" w16cid:durableId="1717968070">
    <w:abstractNumId w:val="41"/>
  </w:num>
  <w:num w:numId="41" w16cid:durableId="921715433">
    <w:abstractNumId w:val="11"/>
  </w:num>
  <w:num w:numId="42" w16cid:durableId="2141874526">
    <w:abstractNumId w:val="2"/>
  </w:num>
  <w:num w:numId="43" w16cid:durableId="844898569">
    <w:abstractNumId w:val="42"/>
  </w:num>
  <w:num w:numId="44" w16cid:durableId="1332639881">
    <w:abstractNumId w:val="33"/>
  </w:num>
  <w:num w:numId="45" w16cid:durableId="1481385392">
    <w:abstractNumId w:val="5"/>
  </w:num>
  <w:num w:numId="46" w16cid:durableId="1064715553">
    <w:abstractNumId w:val="44"/>
  </w:num>
  <w:num w:numId="47" w16cid:durableId="11000291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6"/>
    <w:rsid w:val="00005E6D"/>
    <w:rsid w:val="00006469"/>
    <w:rsid w:val="0001038E"/>
    <w:rsid w:val="000144EF"/>
    <w:rsid w:val="000157A7"/>
    <w:rsid w:val="00017A58"/>
    <w:rsid w:val="000238EE"/>
    <w:rsid w:val="0002743E"/>
    <w:rsid w:val="00034DDE"/>
    <w:rsid w:val="00034FC7"/>
    <w:rsid w:val="000370BB"/>
    <w:rsid w:val="00041F33"/>
    <w:rsid w:val="000425FD"/>
    <w:rsid w:val="000526DF"/>
    <w:rsid w:val="00055796"/>
    <w:rsid w:val="00065373"/>
    <w:rsid w:val="00065F3A"/>
    <w:rsid w:val="00067E76"/>
    <w:rsid w:val="0007188A"/>
    <w:rsid w:val="00074B5A"/>
    <w:rsid w:val="0007731F"/>
    <w:rsid w:val="00080D0B"/>
    <w:rsid w:val="00087F3F"/>
    <w:rsid w:val="00090E46"/>
    <w:rsid w:val="000931F4"/>
    <w:rsid w:val="00093432"/>
    <w:rsid w:val="000A0C51"/>
    <w:rsid w:val="000A5F80"/>
    <w:rsid w:val="000A6DEE"/>
    <w:rsid w:val="000B1BC2"/>
    <w:rsid w:val="000B7EB2"/>
    <w:rsid w:val="000C1172"/>
    <w:rsid w:val="000C5533"/>
    <w:rsid w:val="000C6FD5"/>
    <w:rsid w:val="000E6E31"/>
    <w:rsid w:val="000F0FB1"/>
    <w:rsid w:val="000F1E40"/>
    <w:rsid w:val="000F3817"/>
    <w:rsid w:val="000F4554"/>
    <w:rsid w:val="00112F94"/>
    <w:rsid w:val="0011665F"/>
    <w:rsid w:val="00117715"/>
    <w:rsid w:val="00120A4D"/>
    <w:rsid w:val="00123658"/>
    <w:rsid w:val="0012463D"/>
    <w:rsid w:val="00125B44"/>
    <w:rsid w:val="00134C1F"/>
    <w:rsid w:val="001365CB"/>
    <w:rsid w:val="00136645"/>
    <w:rsid w:val="0014525D"/>
    <w:rsid w:val="00146E01"/>
    <w:rsid w:val="00151756"/>
    <w:rsid w:val="001578F4"/>
    <w:rsid w:val="00172C66"/>
    <w:rsid w:val="00176326"/>
    <w:rsid w:val="001854CC"/>
    <w:rsid w:val="00185E4F"/>
    <w:rsid w:val="00192A5E"/>
    <w:rsid w:val="001A1E17"/>
    <w:rsid w:val="001A4A14"/>
    <w:rsid w:val="001A7967"/>
    <w:rsid w:val="001B2BAE"/>
    <w:rsid w:val="001B7A33"/>
    <w:rsid w:val="001C76AD"/>
    <w:rsid w:val="001E07E4"/>
    <w:rsid w:val="001E0B72"/>
    <w:rsid w:val="001E2AE9"/>
    <w:rsid w:val="002013EC"/>
    <w:rsid w:val="002044CA"/>
    <w:rsid w:val="00204DBE"/>
    <w:rsid w:val="0020669F"/>
    <w:rsid w:val="00207C38"/>
    <w:rsid w:val="002104B8"/>
    <w:rsid w:val="00221E55"/>
    <w:rsid w:val="00223AF2"/>
    <w:rsid w:val="002275A1"/>
    <w:rsid w:val="00230B75"/>
    <w:rsid w:val="002334A6"/>
    <w:rsid w:val="002337D8"/>
    <w:rsid w:val="00236068"/>
    <w:rsid w:val="002605C0"/>
    <w:rsid w:val="00260D4C"/>
    <w:rsid w:val="002625DA"/>
    <w:rsid w:val="002640FC"/>
    <w:rsid w:val="0026509B"/>
    <w:rsid w:val="00265DC3"/>
    <w:rsid w:val="00267D4C"/>
    <w:rsid w:val="00276529"/>
    <w:rsid w:val="00282E68"/>
    <w:rsid w:val="00290CBC"/>
    <w:rsid w:val="00291478"/>
    <w:rsid w:val="002A3DD2"/>
    <w:rsid w:val="002A64E5"/>
    <w:rsid w:val="002B1058"/>
    <w:rsid w:val="002B1CFF"/>
    <w:rsid w:val="002C09CA"/>
    <w:rsid w:val="002C3F77"/>
    <w:rsid w:val="002D06EE"/>
    <w:rsid w:val="002E6578"/>
    <w:rsid w:val="002E75F2"/>
    <w:rsid w:val="002F1A06"/>
    <w:rsid w:val="00311FFE"/>
    <w:rsid w:val="00316558"/>
    <w:rsid w:val="00321735"/>
    <w:rsid w:val="00330F7D"/>
    <w:rsid w:val="00331BA0"/>
    <w:rsid w:val="00333628"/>
    <w:rsid w:val="00341BAE"/>
    <w:rsid w:val="00346430"/>
    <w:rsid w:val="003478AD"/>
    <w:rsid w:val="0035027E"/>
    <w:rsid w:val="00351B63"/>
    <w:rsid w:val="0036037E"/>
    <w:rsid w:val="003636C3"/>
    <w:rsid w:val="00373752"/>
    <w:rsid w:val="0038124B"/>
    <w:rsid w:val="003A0CD5"/>
    <w:rsid w:val="003A1654"/>
    <w:rsid w:val="003A2CD6"/>
    <w:rsid w:val="003A5770"/>
    <w:rsid w:val="003B061B"/>
    <w:rsid w:val="003B4154"/>
    <w:rsid w:val="003B49CB"/>
    <w:rsid w:val="003C1AD3"/>
    <w:rsid w:val="003D104B"/>
    <w:rsid w:val="003D71BD"/>
    <w:rsid w:val="003E5570"/>
    <w:rsid w:val="003E5B16"/>
    <w:rsid w:val="003E5DAC"/>
    <w:rsid w:val="003F053C"/>
    <w:rsid w:val="00401DA8"/>
    <w:rsid w:val="00403925"/>
    <w:rsid w:val="00407DCF"/>
    <w:rsid w:val="00415930"/>
    <w:rsid w:val="00416A1B"/>
    <w:rsid w:val="00422D52"/>
    <w:rsid w:val="004258B6"/>
    <w:rsid w:val="00432799"/>
    <w:rsid w:val="004436D8"/>
    <w:rsid w:val="0044503C"/>
    <w:rsid w:val="004527A7"/>
    <w:rsid w:val="00457D5F"/>
    <w:rsid w:val="00461C90"/>
    <w:rsid w:val="00471125"/>
    <w:rsid w:val="00472387"/>
    <w:rsid w:val="00476D50"/>
    <w:rsid w:val="00477985"/>
    <w:rsid w:val="00494D14"/>
    <w:rsid w:val="004A4374"/>
    <w:rsid w:val="004B5B8D"/>
    <w:rsid w:val="004C7DF6"/>
    <w:rsid w:val="004D0F3E"/>
    <w:rsid w:val="004D11C6"/>
    <w:rsid w:val="004D4627"/>
    <w:rsid w:val="004D4DBA"/>
    <w:rsid w:val="004D4F61"/>
    <w:rsid w:val="004D54B6"/>
    <w:rsid w:val="004D71C2"/>
    <w:rsid w:val="004E3CDC"/>
    <w:rsid w:val="004E624B"/>
    <w:rsid w:val="004F6305"/>
    <w:rsid w:val="00502CE5"/>
    <w:rsid w:val="00506A8A"/>
    <w:rsid w:val="00507DFE"/>
    <w:rsid w:val="005139C2"/>
    <w:rsid w:val="005203FB"/>
    <w:rsid w:val="0052071B"/>
    <w:rsid w:val="00521E46"/>
    <w:rsid w:val="00530EAD"/>
    <w:rsid w:val="00542824"/>
    <w:rsid w:val="00543AA2"/>
    <w:rsid w:val="00546C9A"/>
    <w:rsid w:val="00553B00"/>
    <w:rsid w:val="00554D6F"/>
    <w:rsid w:val="0056652D"/>
    <w:rsid w:val="005702F8"/>
    <w:rsid w:val="00570D15"/>
    <w:rsid w:val="00571CC9"/>
    <w:rsid w:val="00571D49"/>
    <w:rsid w:val="005734EF"/>
    <w:rsid w:val="005B2682"/>
    <w:rsid w:val="005B3CEA"/>
    <w:rsid w:val="005B44C4"/>
    <w:rsid w:val="005B54D1"/>
    <w:rsid w:val="005B7B6C"/>
    <w:rsid w:val="005C245F"/>
    <w:rsid w:val="005D0A76"/>
    <w:rsid w:val="005E211A"/>
    <w:rsid w:val="005E4DD1"/>
    <w:rsid w:val="005E5718"/>
    <w:rsid w:val="005E6CD4"/>
    <w:rsid w:val="005F267A"/>
    <w:rsid w:val="00600D20"/>
    <w:rsid w:val="006014B3"/>
    <w:rsid w:val="0060236D"/>
    <w:rsid w:val="00605C42"/>
    <w:rsid w:val="00606B7B"/>
    <w:rsid w:val="00610BA6"/>
    <w:rsid w:val="00611190"/>
    <w:rsid w:val="00612692"/>
    <w:rsid w:val="0061617B"/>
    <w:rsid w:val="00623989"/>
    <w:rsid w:val="006246B6"/>
    <w:rsid w:val="0062689A"/>
    <w:rsid w:val="00631D28"/>
    <w:rsid w:val="006365F1"/>
    <w:rsid w:val="006627B2"/>
    <w:rsid w:val="006629E9"/>
    <w:rsid w:val="0066326F"/>
    <w:rsid w:val="00665058"/>
    <w:rsid w:val="00672C6F"/>
    <w:rsid w:val="00673CCE"/>
    <w:rsid w:val="00680EF4"/>
    <w:rsid w:val="00680FDD"/>
    <w:rsid w:val="006810A5"/>
    <w:rsid w:val="006810BE"/>
    <w:rsid w:val="0068399A"/>
    <w:rsid w:val="006860B9"/>
    <w:rsid w:val="006A5517"/>
    <w:rsid w:val="006A7803"/>
    <w:rsid w:val="006D3FBE"/>
    <w:rsid w:val="006D6920"/>
    <w:rsid w:val="006E2CBB"/>
    <w:rsid w:val="00702D42"/>
    <w:rsid w:val="00704176"/>
    <w:rsid w:val="007120D0"/>
    <w:rsid w:val="00720C8F"/>
    <w:rsid w:val="00722540"/>
    <w:rsid w:val="0072505A"/>
    <w:rsid w:val="0072543E"/>
    <w:rsid w:val="007307F8"/>
    <w:rsid w:val="007368F8"/>
    <w:rsid w:val="007401ED"/>
    <w:rsid w:val="00745A22"/>
    <w:rsid w:val="007539BB"/>
    <w:rsid w:val="00755D24"/>
    <w:rsid w:val="007630BB"/>
    <w:rsid w:val="0076435C"/>
    <w:rsid w:val="00767BC0"/>
    <w:rsid w:val="0077131F"/>
    <w:rsid w:val="00772295"/>
    <w:rsid w:val="00786F84"/>
    <w:rsid w:val="007A5360"/>
    <w:rsid w:val="007B04C3"/>
    <w:rsid w:val="007C2BAC"/>
    <w:rsid w:val="007C663F"/>
    <w:rsid w:val="007C758A"/>
    <w:rsid w:val="007F17E4"/>
    <w:rsid w:val="007F2A3E"/>
    <w:rsid w:val="007F5A8B"/>
    <w:rsid w:val="007F657F"/>
    <w:rsid w:val="0080353D"/>
    <w:rsid w:val="00810931"/>
    <w:rsid w:val="0081180F"/>
    <w:rsid w:val="008153D7"/>
    <w:rsid w:val="00825A23"/>
    <w:rsid w:val="00826419"/>
    <w:rsid w:val="00831820"/>
    <w:rsid w:val="008328F4"/>
    <w:rsid w:val="00841D7D"/>
    <w:rsid w:val="00852967"/>
    <w:rsid w:val="0086491E"/>
    <w:rsid w:val="008729C9"/>
    <w:rsid w:val="0087389C"/>
    <w:rsid w:val="008812B9"/>
    <w:rsid w:val="00882F87"/>
    <w:rsid w:val="00893BDB"/>
    <w:rsid w:val="008A1417"/>
    <w:rsid w:val="008B55B2"/>
    <w:rsid w:val="008B6DA0"/>
    <w:rsid w:val="008D1F47"/>
    <w:rsid w:val="008D4938"/>
    <w:rsid w:val="008D4BAA"/>
    <w:rsid w:val="008D7922"/>
    <w:rsid w:val="008E32F5"/>
    <w:rsid w:val="008F1591"/>
    <w:rsid w:val="008F38DD"/>
    <w:rsid w:val="008F538D"/>
    <w:rsid w:val="008F5D6C"/>
    <w:rsid w:val="00903095"/>
    <w:rsid w:val="0090722D"/>
    <w:rsid w:val="009105E3"/>
    <w:rsid w:val="00911CBA"/>
    <w:rsid w:val="0091795D"/>
    <w:rsid w:val="00922AE4"/>
    <w:rsid w:val="00927DA6"/>
    <w:rsid w:val="00940748"/>
    <w:rsid w:val="00957496"/>
    <w:rsid w:val="009706D5"/>
    <w:rsid w:val="00974316"/>
    <w:rsid w:val="00986FFD"/>
    <w:rsid w:val="0099275C"/>
    <w:rsid w:val="00997DD1"/>
    <w:rsid w:val="009A173F"/>
    <w:rsid w:val="009A3923"/>
    <w:rsid w:val="009A5321"/>
    <w:rsid w:val="009A759F"/>
    <w:rsid w:val="009C5562"/>
    <w:rsid w:val="009C7CDB"/>
    <w:rsid w:val="009D4E4F"/>
    <w:rsid w:val="009E05CB"/>
    <w:rsid w:val="009E292F"/>
    <w:rsid w:val="009E6987"/>
    <w:rsid w:val="009F10D0"/>
    <w:rsid w:val="009F6FFB"/>
    <w:rsid w:val="009F7447"/>
    <w:rsid w:val="00A05592"/>
    <w:rsid w:val="00A20DFF"/>
    <w:rsid w:val="00A2281B"/>
    <w:rsid w:val="00A24167"/>
    <w:rsid w:val="00A32A74"/>
    <w:rsid w:val="00A32ACE"/>
    <w:rsid w:val="00A33150"/>
    <w:rsid w:val="00A47C13"/>
    <w:rsid w:val="00A60B26"/>
    <w:rsid w:val="00A62777"/>
    <w:rsid w:val="00A7026B"/>
    <w:rsid w:val="00A775EC"/>
    <w:rsid w:val="00A81002"/>
    <w:rsid w:val="00A83753"/>
    <w:rsid w:val="00AB1686"/>
    <w:rsid w:val="00AB185E"/>
    <w:rsid w:val="00AB1CEA"/>
    <w:rsid w:val="00AB1E2F"/>
    <w:rsid w:val="00AB2519"/>
    <w:rsid w:val="00AB54F8"/>
    <w:rsid w:val="00AC09EA"/>
    <w:rsid w:val="00AC6A65"/>
    <w:rsid w:val="00AC7726"/>
    <w:rsid w:val="00AD0206"/>
    <w:rsid w:val="00AD717E"/>
    <w:rsid w:val="00AF62DD"/>
    <w:rsid w:val="00B03BB7"/>
    <w:rsid w:val="00B15083"/>
    <w:rsid w:val="00B16875"/>
    <w:rsid w:val="00B256B5"/>
    <w:rsid w:val="00B26F43"/>
    <w:rsid w:val="00B342B1"/>
    <w:rsid w:val="00B356AB"/>
    <w:rsid w:val="00B35C82"/>
    <w:rsid w:val="00B36B0A"/>
    <w:rsid w:val="00B36C90"/>
    <w:rsid w:val="00B37732"/>
    <w:rsid w:val="00B46B7F"/>
    <w:rsid w:val="00B55503"/>
    <w:rsid w:val="00B62239"/>
    <w:rsid w:val="00B711F5"/>
    <w:rsid w:val="00B734E1"/>
    <w:rsid w:val="00B776C3"/>
    <w:rsid w:val="00B82B86"/>
    <w:rsid w:val="00B92DBE"/>
    <w:rsid w:val="00B937CA"/>
    <w:rsid w:val="00BB3EA2"/>
    <w:rsid w:val="00BB7D1D"/>
    <w:rsid w:val="00BC56C6"/>
    <w:rsid w:val="00BC6666"/>
    <w:rsid w:val="00BD24C9"/>
    <w:rsid w:val="00BD66BD"/>
    <w:rsid w:val="00BE4115"/>
    <w:rsid w:val="00BF702C"/>
    <w:rsid w:val="00BF7F51"/>
    <w:rsid w:val="00C007DD"/>
    <w:rsid w:val="00C01711"/>
    <w:rsid w:val="00C05E19"/>
    <w:rsid w:val="00C10BF3"/>
    <w:rsid w:val="00C13108"/>
    <w:rsid w:val="00C132FA"/>
    <w:rsid w:val="00C219D5"/>
    <w:rsid w:val="00C32379"/>
    <w:rsid w:val="00C35C99"/>
    <w:rsid w:val="00C42D1D"/>
    <w:rsid w:val="00C5494F"/>
    <w:rsid w:val="00C667F4"/>
    <w:rsid w:val="00C83FFC"/>
    <w:rsid w:val="00C856DE"/>
    <w:rsid w:val="00C91A5F"/>
    <w:rsid w:val="00C93B68"/>
    <w:rsid w:val="00C9471F"/>
    <w:rsid w:val="00C9747A"/>
    <w:rsid w:val="00C97F73"/>
    <w:rsid w:val="00CB3D4F"/>
    <w:rsid w:val="00CB5376"/>
    <w:rsid w:val="00CB5BE0"/>
    <w:rsid w:val="00CC65B1"/>
    <w:rsid w:val="00CC7096"/>
    <w:rsid w:val="00CC7CC0"/>
    <w:rsid w:val="00CD3FC8"/>
    <w:rsid w:val="00CD758C"/>
    <w:rsid w:val="00CE4358"/>
    <w:rsid w:val="00CF325E"/>
    <w:rsid w:val="00CF658D"/>
    <w:rsid w:val="00D05E5C"/>
    <w:rsid w:val="00D068C3"/>
    <w:rsid w:val="00D07D0A"/>
    <w:rsid w:val="00D177F3"/>
    <w:rsid w:val="00D20E49"/>
    <w:rsid w:val="00D246C4"/>
    <w:rsid w:val="00D247E0"/>
    <w:rsid w:val="00D27295"/>
    <w:rsid w:val="00D462D0"/>
    <w:rsid w:val="00D51CA8"/>
    <w:rsid w:val="00D545AD"/>
    <w:rsid w:val="00D60F42"/>
    <w:rsid w:val="00D619D3"/>
    <w:rsid w:val="00D67479"/>
    <w:rsid w:val="00D704E0"/>
    <w:rsid w:val="00D70C23"/>
    <w:rsid w:val="00D74FA6"/>
    <w:rsid w:val="00D75911"/>
    <w:rsid w:val="00D8161F"/>
    <w:rsid w:val="00D81761"/>
    <w:rsid w:val="00D81E65"/>
    <w:rsid w:val="00D8420C"/>
    <w:rsid w:val="00D8580B"/>
    <w:rsid w:val="00D941B9"/>
    <w:rsid w:val="00D94393"/>
    <w:rsid w:val="00D94F4D"/>
    <w:rsid w:val="00DA02F5"/>
    <w:rsid w:val="00DA31C1"/>
    <w:rsid w:val="00DB06F4"/>
    <w:rsid w:val="00DB443E"/>
    <w:rsid w:val="00DC0C72"/>
    <w:rsid w:val="00DC5F10"/>
    <w:rsid w:val="00DD113F"/>
    <w:rsid w:val="00DD29FF"/>
    <w:rsid w:val="00DD6753"/>
    <w:rsid w:val="00DE33F0"/>
    <w:rsid w:val="00DE62E2"/>
    <w:rsid w:val="00DE6D2D"/>
    <w:rsid w:val="00DF1DAE"/>
    <w:rsid w:val="00DF64DE"/>
    <w:rsid w:val="00DF7AE2"/>
    <w:rsid w:val="00E038AD"/>
    <w:rsid w:val="00E07546"/>
    <w:rsid w:val="00E20996"/>
    <w:rsid w:val="00E24BC8"/>
    <w:rsid w:val="00E25544"/>
    <w:rsid w:val="00E35180"/>
    <w:rsid w:val="00E36930"/>
    <w:rsid w:val="00E45D04"/>
    <w:rsid w:val="00E54348"/>
    <w:rsid w:val="00E57FA1"/>
    <w:rsid w:val="00E6494E"/>
    <w:rsid w:val="00E82D96"/>
    <w:rsid w:val="00E923C7"/>
    <w:rsid w:val="00E965C7"/>
    <w:rsid w:val="00EA1721"/>
    <w:rsid w:val="00EA1C57"/>
    <w:rsid w:val="00EA2092"/>
    <w:rsid w:val="00EA3A2C"/>
    <w:rsid w:val="00EB34C0"/>
    <w:rsid w:val="00EB4AD5"/>
    <w:rsid w:val="00EC0783"/>
    <w:rsid w:val="00EC629F"/>
    <w:rsid w:val="00ED134B"/>
    <w:rsid w:val="00ED3E61"/>
    <w:rsid w:val="00ED60B8"/>
    <w:rsid w:val="00EF7CED"/>
    <w:rsid w:val="00F01814"/>
    <w:rsid w:val="00F01EC5"/>
    <w:rsid w:val="00F16EDA"/>
    <w:rsid w:val="00F22BE6"/>
    <w:rsid w:val="00F33C54"/>
    <w:rsid w:val="00F44F22"/>
    <w:rsid w:val="00F45823"/>
    <w:rsid w:val="00F53050"/>
    <w:rsid w:val="00F6346A"/>
    <w:rsid w:val="00F66806"/>
    <w:rsid w:val="00F76C86"/>
    <w:rsid w:val="00F86C37"/>
    <w:rsid w:val="00F93272"/>
    <w:rsid w:val="00F94ACC"/>
    <w:rsid w:val="00F965B6"/>
    <w:rsid w:val="00FA16A6"/>
    <w:rsid w:val="00FB5FB3"/>
    <w:rsid w:val="00FC07EA"/>
    <w:rsid w:val="00FC197F"/>
    <w:rsid w:val="00FC537B"/>
    <w:rsid w:val="00FC69D1"/>
    <w:rsid w:val="00FD0828"/>
    <w:rsid w:val="00FD21B0"/>
    <w:rsid w:val="00FD4830"/>
    <w:rsid w:val="00FD6FE2"/>
    <w:rsid w:val="00FE7664"/>
    <w:rsid w:val="00FF66B1"/>
    <w:rsid w:val="00FF72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B391"/>
  <w15:chartTrackingRefBased/>
  <w15:docId w15:val="{37CB94BB-E328-4A76-9661-EE4BA6FA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0BB"/>
  </w:style>
  <w:style w:type="paragraph" w:styleId="1">
    <w:name w:val="heading 1"/>
    <w:basedOn w:val="a"/>
    <w:next w:val="a"/>
    <w:link w:val="10"/>
    <w:uiPriority w:val="9"/>
    <w:qFormat/>
    <w:rsid w:val="00663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50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50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726"/>
    <w:pPr>
      <w:spacing w:after="200" w:line="276" w:lineRule="auto"/>
      <w:ind w:left="720"/>
      <w:contextualSpacing/>
    </w:pPr>
    <w:rPr>
      <w:lang w:val="en-US"/>
    </w:rPr>
  </w:style>
  <w:style w:type="paragraph" w:styleId="a4">
    <w:name w:val="header"/>
    <w:basedOn w:val="a"/>
    <w:link w:val="a5"/>
    <w:uiPriority w:val="99"/>
    <w:unhideWhenUsed/>
    <w:rsid w:val="009072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722D"/>
  </w:style>
  <w:style w:type="paragraph" w:styleId="a6">
    <w:name w:val="footer"/>
    <w:basedOn w:val="a"/>
    <w:link w:val="a7"/>
    <w:uiPriority w:val="99"/>
    <w:unhideWhenUsed/>
    <w:rsid w:val="009072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722D"/>
  </w:style>
  <w:style w:type="paragraph" w:styleId="a8">
    <w:name w:val="footnote text"/>
    <w:basedOn w:val="a"/>
    <w:link w:val="a9"/>
    <w:uiPriority w:val="99"/>
    <w:unhideWhenUsed/>
    <w:rsid w:val="00FC537B"/>
    <w:pPr>
      <w:spacing w:after="0" w:line="240" w:lineRule="auto"/>
    </w:pPr>
    <w:rPr>
      <w:sz w:val="20"/>
      <w:szCs w:val="20"/>
    </w:rPr>
  </w:style>
  <w:style w:type="character" w:customStyle="1" w:styleId="a9">
    <w:name w:val="Текст сноски Знак"/>
    <w:basedOn w:val="a0"/>
    <w:link w:val="a8"/>
    <w:uiPriority w:val="99"/>
    <w:rsid w:val="00FC537B"/>
    <w:rPr>
      <w:sz w:val="20"/>
      <w:szCs w:val="20"/>
    </w:rPr>
  </w:style>
  <w:style w:type="character" w:styleId="aa">
    <w:name w:val="footnote reference"/>
    <w:basedOn w:val="a0"/>
    <w:uiPriority w:val="99"/>
    <w:semiHidden/>
    <w:unhideWhenUsed/>
    <w:rsid w:val="00FC537B"/>
    <w:rPr>
      <w:vertAlign w:val="superscript"/>
    </w:rPr>
  </w:style>
  <w:style w:type="character" w:customStyle="1" w:styleId="10">
    <w:name w:val="Заголовок 1 Знак"/>
    <w:basedOn w:val="a0"/>
    <w:link w:val="1"/>
    <w:uiPriority w:val="9"/>
    <w:rsid w:val="0066326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5027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5027E"/>
    <w:rPr>
      <w:rFonts w:asciiTheme="majorHAnsi" w:eastAsiaTheme="majorEastAsia" w:hAnsiTheme="majorHAnsi" w:cstheme="majorBidi"/>
      <w:color w:val="1F3763" w:themeColor="accent1" w:themeShade="7F"/>
      <w:sz w:val="24"/>
      <w:szCs w:val="24"/>
    </w:rPr>
  </w:style>
  <w:style w:type="paragraph" w:styleId="ab">
    <w:name w:val="TOC Heading"/>
    <w:basedOn w:val="1"/>
    <w:next w:val="a"/>
    <w:uiPriority w:val="39"/>
    <w:unhideWhenUsed/>
    <w:qFormat/>
    <w:rsid w:val="0060236D"/>
    <w:pPr>
      <w:outlineLvl w:val="9"/>
    </w:pPr>
    <w:rPr>
      <w:lang w:eastAsia="ru-RU"/>
    </w:rPr>
  </w:style>
  <w:style w:type="paragraph" w:styleId="31">
    <w:name w:val="toc 3"/>
    <w:basedOn w:val="a"/>
    <w:next w:val="a"/>
    <w:autoRedefine/>
    <w:uiPriority w:val="39"/>
    <w:unhideWhenUsed/>
    <w:rsid w:val="0060236D"/>
    <w:pPr>
      <w:spacing w:after="100"/>
      <w:ind w:left="440"/>
    </w:pPr>
  </w:style>
  <w:style w:type="paragraph" w:styleId="11">
    <w:name w:val="toc 1"/>
    <w:basedOn w:val="a"/>
    <w:next w:val="a"/>
    <w:autoRedefine/>
    <w:uiPriority w:val="39"/>
    <w:unhideWhenUsed/>
    <w:rsid w:val="0060236D"/>
    <w:pPr>
      <w:tabs>
        <w:tab w:val="right" w:leader="dot" w:pos="9345"/>
      </w:tabs>
      <w:spacing w:after="100"/>
    </w:pPr>
    <w:rPr>
      <w:rFonts w:ascii="Times New Roman" w:hAnsi="Times New Roman" w:cs="Times New Roman"/>
      <w:noProof/>
    </w:rPr>
  </w:style>
  <w:style w:type="character" w:styleId="ac">
    <w:name w:val="Hyperlink"/>
    <w:basedOn w:val="a0"/>
    <w:uiPriority w:val="99"/>
    <w:unhideWhenUsed/>
    <w:rsid w:val="0060236D"/>
    <w:rPr>
      <w:color w:val="0563C1" w:themeColor="hyperlink"/>
      <w:u w:val="single"/>
    </w:rPr>
  </w:style>
  <w:style w:type="paragraph" w:styleId="ad">
    <w:name w:val="Normal (Web)"/>
    <w:basedOn w:val="a"/>
    <w:uiPriority w:val="99"/>
    <w:unhideWhenUsed/>
    <w:rsid w:val="001B7A33"/>
    <w:rPr>
      <w:rFonts w:ascii="Times New Roman" w:hAnsi="Times New Roman" w:cs="Times New Roman"/>
      <w:sz w:val="24"/>
      <w:szCs w:val="24"/>
    </w:rPr>
  </w:style>
  <w:style w:type="paragraph" w:customStyle="1" w:styleId="paragraph">
    <w:name w:val="paragraph"/>
    <w:basedOn w:val="a"/>
    <w:rsid w:val="00C42D1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apple-converted-space">
    <w:name w:val="apple-converted-space"/>
    <w:basedOn w:val="a0"/>
    <w:rsid w:val="00C42D1D"/>
  </w:style>
  <w:style w:type="paragraph" w:styleId="ae">
    <w:name w:val="No Spacing"/>
    <w:uiPriority w:val="1"/>
    <w:qFormat/>
    <w:rsid w:val="005C245F"/>
    <w:pPr>
      <w:spacing w:after="0" w:line="240" w:lineRule="auto"/>
    </w:pPr>
  </w:style>
  <w:style w:type="character" w:styleId="af">
    <w:name w:val="Unresolved Mention"/>
    <w:basedOn w:val="a0"/>
    <w:uiPriority w:val="99"/>
    <w:semiHidden/>
    <w:unhideWhenUsed/>
    <w:rsid w:val="001B2BAE"/>
    <w:rPr>
      <w:color w:val="605E5C"/>
      <w:shd w:val="clear" w:color="auto" w:fill="E1DFDD"/>
    </w:rPr>
  </w:style>
  <w:style w:type="table" w:styleId="af0">
    <w:name w:val="Table Grid"/>
    <w:basedOn w:val="a1"/>
    <w:uiPriority w:val="39"/>
    <w:rsid w:val="0061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11665F"/>
    <w:rPr>
      <w:b/>
      <w:bCs/>
    </w:rPr>
  </w:style>
  <w:style w:type="table" w:styleId="af2">
    <w:name w:val="Grid Table Light"/>
    <w:basedOn w:val="a1"/>
    <w:uiPriority w:val="40"/>
    <w:rsid w:val="008264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Subtitle"/>
    <w:basedOn w:val="a"/>
    <w:next w:val="a"/>
    <w:link w:val="af4"/>
    <w:uiPriority w:val="11"/>
    <w:qFormat/>
    <w:rsid w:val="00282E68"/>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282E68"/>
    <w:rPr>
      <w:rFonts w:eastAsiaTheme="minorEastAsia"/>
      <w:color w:val="5A5A5A" w:themeColor="text1" w:themeTint="A5"/>
      <w:spacing w:val="15"/>
    </w:rPr>
  </w:style>
  <w:style w:type="paragraph" w:styleId="21">
    <w:name w:val="toc 2"/>
    <w:basedOn w:val="a"/>
    <w:next w:val="a"/>
    <w:autoRedefine/>
    <w:uiPriority w:val="39"/>
    <w:unhideWhenUsed/>
    <w:rsid w:val="00065F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595">
      <w:bodyDiv w:val="1"/>
      <w:marLeft w:val="0"/>
      <w:marRight w:val="0"/>
      <w:marTop w:val="0"/>
      <w:marBottom w:val="0"/>
      <w:divBdr>
        <w:top w:val="none" w:sz="0" w:space="0" w:color="auto"/>
        <w:left w:val="none" w:sz="0" w:space="0" w:color="auto"/>
        <w:bottom w:val="none" w:sz="0" w:space="0" w:color="auto"/>
        <w:right w:val="none" w:sz="0" w:space="0" w:color="auto"/>
      </w:divBdr>
    </w:div>
    <w:div w:id="161894952">
      <w:bodyDiv w:val="1"/>
      <w:marLeft w:val="0"/>
      <w:marRight w:val="0"/>
      <w:marTop w:val="0"/>
      <w:marBottom w:val="0"/>
      <w:divBdr>
        <w:top w:val="none" w:sz="0" w:space="0" w:color="auto"/>
        <w:left w:val="none" w:sz="0" w:space="0" w:color="auto"/>
        <w:bottom w:val="none" w:sz="0" w:space="0" w:color="auto"/>
        <w:right w:val="none" w:sz="0" w:space="0" w:color="auto"/>
      </w:divBdr>
    </w:div>
    <w:div w:id="354043254">
      <w:bodyDiv w:val="1"/>
      <w:marLeft w:val="0"/>
      <w:marRight w:val="0"/>
      <w:marTop w:val="0"/>
      <w:marBottom w:val="0"/>
      <w:divBdr>
        <w:top w:val="none" w:sz="0" w:space="0" w:color="auto"/>
        <w:left w:val="none" w:sz="0" w:space="0" w:color="auto"/>
        <w:bottom w:val="none" w:sz="0" w:space="0" w:color="auto"/>
        <w:right w:val="none" w:sz="0" w:space="0" w:color="auto"/>
      </w:divBdr>
    </w:div>
    <w:div w:id="373845593">
      <w:bodyDiv w:val="1"/>
      <w:marLeft w:val="0"/>
      <w:marRight w:val="0"/>
      <w:marTop w:val="0"/>
      <w:marBottom w:val="0"/>
      <w:divBdr>
        <w:top w:val="none" w:sz="0" w:space="0" w:color="auto"/>
        <w:left w:val="none" w:sz="0" w:space="0" w:color="auto"/>
        <w:bottom w:val="none" w:sz="0" w:space="0" w:color="auto"/>
        <w:right w:val="none" w:sz="0" w:space="0" w:color="auto"/>
      </w:divBdr>
    </w:div>
    <w:div w:id="386607627">
      <w:bodyDiv w:val="1"/>
      <w:marLeft w:val="0"/>
      <w:marRight w:val="0"/>
      <w:marTop w:val="0"/>
      <w:marBottom w:val="0"/>
      <w:divBdr>
        <w:top w:val="none" w:sz="0" w:space="0" w:color="auto"/>
        <w:left w:val="none" w:sz="0" w:space="0" w:color="auto"/>
        <w:bottom w:val="none" w:sz="0" w:space="0" w:color="auto"/>
        <w:right w:val="none" w:sz="0" w:space="0" w:color="auto"/>
      </w:divBdr>
    </w:div>
    <w:div w:id="462237368">
      <w:bodyDiv w:val="1"/>
      <w:marLeft w:val="0"/>
      <w:marRight w:val="0"/>
      <w:marTop w:val="0"/>
      <w:marBottom w:val="0"/>
      <w:divBdr>
        <w:top w:val="none" w:sz="0" w:space="0" w:color="auto"/>
        <w:left w:val="none" w:sz="0" w:space="0" w:color="auto"/>
        <w:bottom w:val="none" w:sz="0" w:space="0" w:color="auto"/>
        <w:right w:val="none" w:sz="0" w:space="0" w:color="auto"/>
      </w:divBdr>
    </w:div>
    <w:div w:id="565918841">
      <w:bodyDiv w:val="1"/>
      <w:marLeft w:val="0"/>
      <w:marRight w:val="0"/>
      <w:marTop w:val="0"/>
      <w:marBottom w:val="0"/>
      <w:divBdr>
        <w:top w:val="none" w:sz="0" w:space="0" w:color="auto"/>
        <w:left w:val="none" w:sz="0" w:space="0" w:color="auto"/>
        <w:bottom w:val="none" w:sz="0" w:space="0" w:color="auto"/>
        <w:right w:val="none" w:sz="0" w:space="0" w:color="auto"/>
      </w:divBdr>
      <w:divsChild>
        <w:div w:id="1720932846">
          <w:marLeft w:val="0"/>
          <w:marRight w:val="150"/>
          <w:marTop w:val="0"/>
          <w:marBottom w:val="75"/>
          <w:divBdr>
            <w:top w:val="none" w:sz="0" w:space="0" w:color="auto"/>
            <w:left w:val="none" w:sz="0" w:space="0" w:color="auto"/>
            <w:bottom w:val="none" w:sz="0" w:space="0" w:color="auto"/>
            <w:right w:val="none" w:sz="0" w:space="0" w:color="auto"/>
          </w:divBdr>
          <w:divsChild>
            <w:div w:id="17404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9778">
      <w:bodyDiv w:val="1"/>
      <w:marLeft w:val="0"/>
      <w:marRight w:val="0"/>
      <w:marTop w:val="0"/>
      <w:marBottom w:val="0"/>
      <w:divBdr>
        <w:top w:val="none" w:sz="0" w:space="0" w:color="auto"/>
        <w:left w:val="none" w:sz="0" w:space="0" w:color="auto"/>
        <w:bottom w:val="none" w:sz="0" w:space="0" w:color="auto"/>
        <w:right w:val="none" w:sz="0" w:space="0" w:color="auto"/>
      </w:divBdr>
    </w:div>
    <w:div w:id="744380024">
      <w:bodyDiv w:val="1"/>
      <w:marLeft w:val="0"/>
      <w:marRight w:val="0"/>
      <w:marTop w:val="0"/>
      <w:marBottom w:val="0"/>
      <w:divBdr>
        <w:top w:val="none" w:sz="0" w:space="0" w:color="auto"/>
        <w:left w:val="none" w:sz="0" w:space="0" w:color="auto"/>
        <w:bottom w:val="none" w:sz="0" w:space="0" w:color="auto"/>
        <w:right w:val="none" w:sz="0" w:space="0" w:color="auto"/>
      </w:divBdr>
    </w:div>
    <w:div w:id="781648726">
      <w:bodyDiv w:val="1"/>
      <w:marLeft w:val="0"/>
      <w:marRight w:val="0"/>
      <w:marTop w:val="0"/>
      <w:marBottom w:val="0"/>
      <w:divBdr>
        <w:top w:val="none" w:sz="0" w:space="0" w:color="auto"/>
        <w:left w:val="none" w:sz="0" w:space="0" w:color="auto"/>
        <w:bottom w:val="none" w:sz="0" w:space="0" w:color="auto"/>
        <w:right w:val="none" w:sz="0" w:space="0" w:color="auto"/>
      </w:divBdr>
    </w:div>
    <w:div w:id="840659659">
      <w:bodyDiv w:val="1"/>
      <w:marLeft w:val="0"/>
      <w:marRight w:val="0"/>
      <w:marTop w:val="0"/>
      <w:marBottom w:val="0"/>
      <w:divBdr>
        <w:top w:val="none" w:sz="0" w:space="0" w:color="auto"/>
        <w:left w:val="none" w:sz="0" w:space="0" w:color="auto"/>
        <w:bottom w:val="none" w:sz="0" w:space="0" w:color="auto"/>
        <w:right w:val="none" w:sz="0" w:space="0" w:color="auto"/>
      </w:divBdr>
    </w:div>
    <w:div w:id="895162820">
      <w:bodyDiv w:val="1"/>
      <w:marLeft w:val="0"/>
      <w:marRight w:val="0"/>
      <w:marTop w:val="0"/>
      <w:marBottom w:val="0"/>
      <w:divBdr>
        <w:top w:val="none" w:sz="0" w:space="0" w:color="auto"/>
        <w:left w:val="none" w:sz="0" w:space="0" w:color="auto"/>
        <w:bottom w:val="none" w:sz="0" w:space="0" w:color="auto"/>
        <w:right w:val="none" w:sz="0" w:space="0" w:color="auto"/>
      </w:divBdr>
    </w:div>
    <w:div w:id="918293650">
      <w:bodyDiv w:val="1"/>
      <w:marLeft w:val="0"/>
      <w:marRight w:val="0"/>
      <w:marTop w:val="0"/>
      <w:marBottom w:val="0"/>
      <w:divBdr>
        <w:top w:val="none" w:sz="0" w:space="0" w:color="auto"/>
        <w:left w:val="none" w:sz="0" w:space="0" w:color="auto"/>
        <w:bottom w:val="none" w:sz="0" w:space="0" w:color="auto"/>
        <w:right w:val="none" w:sz="0" w:space="0" w:color="auto"/>
      </w:divBdr>
    </w:div>
    <w:div w:id="1053381544">
      <w:bodyDiv w:val="1"/>
      <w:marLeft w:val="0"/>
      <w:marRight w:val="0"/>
      <w:marTop w:val="0"/>
      <w:marBottom w:val="0"/>
      <w:divBdr>
        <w:top w:val="none" w:sz="0" w:space="0" w:color="auto"/>
        <w:left w:val="none" w:sz="0" w:space="0" w:color="auto"/>
        <w:bottom w:val="none" w:sz="0" w:space="0" w:color="auto"/>
        <w:right w:val="none" w:sz="0" w:space="0" w:color="auto"/>
      </w:divBdr>
      <w:divsChild>
        <w:div w:id="1271738178">
          <w:marLeft w:val="0"/>
          <w:marRight w:val="0"/>
          <w:marTop w:val="0"/>
          <w:marBottom w:val="0"/>
          <w:divBdr>
            <w:top w:val="none" w:sz="0" w:space="0" w:color="auto"/>
            <w:left w:val="none" w:sz="0" w:space="0" w:color="auto"/>
            <w:bottom w:val="none" w:sz="0" w:space="0" w:color="auto"/>
            <w:right w:val="none" w:sz="0" w:space="0" w:color="auto"/>
          </w:divBdr>
        </w:div>
        <w:div w:id="521434237">
          <w:marLeft w:val="0"/>
          <w:marRight w:val="0"/>
          <w:marTop w:val="0"/>
          <w:marBottom w:val="0"/>
          <w:divBdr>
            <w:top w:val="none" w:sz="0" w:space="0" w:color="auto"/>
            <w:left w:val="none" w:sz="0" w:space="0" w:color="auto"/>
            <w:bottom w:val="none" w:sz="0" w:space="0" w:color="auto"/>
            <w:right w:val="none" w:sz="0" w:space="0" w:color="auto"/>
          </w:divBdr>
        </w:div>
        <w:div w:id="322125656">
          <w:marLeft w:val="0"/>
          <w:marRight w:val="0"/>
          <w:marTop w:val="0"/>
          <w:marBottom w:val="0"/>
          <w:divBdr>
            <w:top w:val="none" w:sz="0" w:space="0" w:color="auto"/>
            <w:left w:val="none" w:sz="0" w:space="0" w:color="auto"/>
            <w:bottom w:val="none" w:sz="0" w:space="0" w:color="auto"/>
            <w:right w:val="none" w:sz="0" w:space="0" w:color="auto"/>
          </w:divBdr>
        </w:div>
        <w:div w:id="865561409">
          <w:marLeft w:val="0"/>
          <w:marRight w:val="0"/>
          <w:marTop w:val="0"/>
          <w:marBottom w:val="0"/>
          <w:divBdr>
            <w:top w:val="none" w:sz="0" w:space="0" w:color="auto"/>
            <w:left w:val="none" w:sz="0" w:space="0" w:color="auto"/>
            <w:bottom w:val="none" w:sz="0" w:space="0" w:color="auto"/>
            <w:right w:val="none" w:sz="0" w:space="0" w:color="auto"/>
          </w:divBdr>
        </w:div>
        <w:div w:id="1354260881">
          <w:marLeft w:val="0"/>
          <w:marRight w:val="0"/>
          <w:marTop w:val="0"/>
          <w:marBottom w:val="0"/>
          <w:divBdr>
            <w:top w:val="none" w:sz="0" w:space="0" w:color="auto"/>
            <w:left w:val="none" w:sz="0" w:space="0" w:color="auto"/>
            <w:bottom w:val="none" w:sz="0" w:space="0" w:color="auto"/>
            <w:right w:val="none" w:sz="0" w:space="0" w:color="auto"/>
          </w:divBdr>
        </w:div>
        <w:div w:id="538713108">
          <w:marLeft w:val="0"/>
          <w:marRight w:val="0"/>
          <w:marTop w:val="0"/>
          <w:marBottom w:val="0"/>
          <w:divBdr>
            <w:top w:val="none" w:sz="0" w:space="0" w:color="auto"/>
            <w:left w:val="none" w:sz="0" w:space="0" w:color="auto"/>
            <w:bottom w:val="none" w:sz="0" w:space="0" w:color="auto"/>
            <w:right w:val="none" w:sz="0" w:space="0" w:color="auto"/>
          </w:divBdr>
        </w:div>
        <w:div w:id="1095905971">
          <w:marLeft w:val="0"/>
          <w:marRight w:val="0"/>
          <w:marTop w:val="0"/>
          <w:marBottom w:val="0"/>
          <w:divBdr>
            <w:top w:val="none" w:sz="0" w:space="0" w:color="auto"/>
            <w:left w:val="none" w:sz="0" w:space="0" w:color="auto"/>
            <w:bottom w:val="none" w:sz="0" w:space="0" w:color="auto"/>
            <w:right w:val="none" w:sz="0" w:space="0" w:color="auto"/>
          </w:divBdr>
        </w:div>
        <w:div w:id="621229708">
          <w:marLeft w:val="0"/>
          <w:marRight w:val="0"/>
          <w:marTop w:val="0"/>
          <w:marBottom w:val="0"/>
          <w:divBdr>
            <w:top w:val="none" w:sz="0" w:space="0" w:color="auto"/>
            <w:left w:val="none" w:sz="0" w:space="0" w:color="auto"/>
            <w:bottom w:val="none" w:sz="0" w:space="0" w:color="auto"/>
            <w:right w:val="none" w:sz="0" w:space="0" w:color="auto"/>
          </w:divBdr>
        </w:div>
        <w:div w:id="688020720">
          <w:marLeft w:val="0"/>
          <w:marRight w:val="0"/>
          <w:marTop w:val="0"/>
          <w:marBottom w:val="0"/>
          <w:divBdr>
            <w:top w:val="none" w:sz="0" w:space="0" w:color="auto"/>
            <w:left w:val="none" w:sz="0" w:space="0" w:color="auto"/>
            <w:bottom w:val="none" w:sz="0" w:space="0" w:color="auto"/>
            <w:right w:val="none" w:sz="0" w:space="0" w:color="auto"/>
          </w:divBdr>
        </w:div>
        <w:div w:id="2126726624">
          <w:marLeft w:val="0"/>
          <w:marRight w:val="0"/>
          <w:marTop w:val="0"/>
          <w:marBottom w:val="0"/>
          <w:divBdr>
            <w:top w:val="none" w:sz="0" w:space="0" w:color="auto"/>
            <w:left w:val="none" w:sz="0" w:space="0" w:color="auto"/>
            <w:bottom w:val="none" w:sz="0" w:space="0" w:color="auto"/>
            <w:right w:val="none" w:sz="0" w:space="0" w:color="auto"/>
          </w:divBdr>
        </w:div>
        <w:div w:id="1014840637">
          <w:marLeft w:val="0"/>
          <w:marRight w:val="0"/>
          <w:marTop w:val="0"/>
          <w:marBottom w:val="0"/>
          <w:divBdr>
            <w:top w:val="none" w:sz="0" w:space="0" w:color="auto"/>
            <w:left w:val="none" w:sz="0" w:space="0" w:color="auto"/>
            <w:bottom w:val="none" w:sz="0" w:space="0" w:color="auto"/>
            <w:right w:val="none" w:sz="0" w:space="0" w:color="auto"/>
          </w:divBdr>
        </w:div>
        <w:div w:id="1682077734">
          <w:marLeft w:val="0"/>
          <w:marRight w:val="0"/>
          <w:marTop w:val="0"/>
          <w:marBottom w:val="0"/>
          <w:divBdr>
            <w:top w:val="none" w:sz="0" w:space="0" w:color="auto"/>
            <w:left w:val="none" w:sz="0" w:space="0" w:color="auto"/>
            <w:bottom w:val="none" w:sz="0" w:space="0" w:color="auto"/>
            <w:right w:val="none" w:sz="0" w:space="0" w:color="auto"/>
          </w:divBdr>
        </w:div>
        <w:div w:id="2110277828">
          <w:marLeft w:val="0"/>
          <w:marRight w:val="0"/>
          <w:marTop w:val="0"/>
          <w:marBottom w:val="0"/>
          <w:divBdr>
            <w:top w:val="none" w:sz="0" w:space="0" w:color="auto"/>
            <w:left w:val="none" w:sz="0" w:space="0" w:color="auto"/>
            <w:bottom w:val="none" w:sz="0" w:space="0" w:color="auto"/>
            <w:right w:val="none" w:sz="0" w:space="0" w:color="auto"/>
          </w:divBdr>
        </w:div>
        <w:div w:id="809663882">
          <w:marLeft w:val="0"/>
          <w:marRight w:val="0"/>
          <w:marTop w:val="0"/>
          <w:marBottom w:val="0"/>
          <w:divBdr>
            <w:top w:val="none" w:sz="0" w:space="0" w:color="auto"/>
            <w:left w:val="none" w:sz="0" w:space="0" w:color="auto"/>
            <w:bottom w:val="none" w:sz="0" w:space="0" w:color="auto"/>
            <w:right w:val="none" w:sz="0" w:space="0" w:color="auto"/>
          </w:divBdr>
        </w:div>
        <w:div w:id="852690357">
          <w:marLeft w:val="0"/>
          <w:marRight w:val="0"/>
          <w:marTop w:val="0"/>
          <w:marBottom w:val="0"/>
          <w:divBdr>
            <w:top w:val="none" w:sz="0" w:space="0" w:color="auto"/>
            <w:left w:val="none" w:sz="0" w:space="0" w:color="auto"/>
            <w:bottom w:val="none" w:sz="0" w:space="0" w:color="auto"/>
            <w:right w:val="none" w:sz="0" w:space="0" w:color="auto"/>
          </w:divBdr>
        </w:div>
        <w:div w:id="2036616128">
          <w:marLeft w:val="0"/>
          <w:marRight w:val="0"/>
          <w:marTop w:val="0"/>
          <w:marBottom w:val="0"/>
          <w:divBdr>
            <w:top w:val="none" w:sz="0" w:space="0" w:color="auto"/>
            <w:left w:val="none" w:sz="0" w:space="0" w:color="auto"/>
            <w:bottom w:val="none" w:sz="0" w:space="0" w:color="auto"/>
            <w:right w:val="none" w:sz="0" w:space="0" w:color="auto"/>
          </w:divBdr>
        </w:div>
        <w:div w:id="358899482">
          <w:marLeft w:val="0"/>
          <w:marRight w:val="0"/>
          <w:marTop w:val="0"/>
          <w:marBottom w:val="0"/>
          <w:divBdr>
            <w:top w:val="none" w:sz="0" w:space="0" w:color="auto"/>
            <w:left w:val="none" w:sz="0" w:space="0" w:color="auto"/>
            <w:bottom w:val="none" w:sz="0" w:space="0" w:color="auto"/>
            <w:right w:val="none" w:sz="0" w:space="0" w:color="auto"/>
          </w:divBdr>
        </w:div>
        <w:div w:id="2140536924">
          <w:marLeft w:val="0"/>
          <w:marRight w:val="0"/>
          <w:marTop w:val="0"/>
          <w:marBottom w:val="0"/>
          <w:divBdr>
            <w:top w:val="none" w:sz="0" w:space="0" w:color="auto"/>
            <w:left w:val="none" w:sz="0" w:space="0" w:color="auto"/>
            <w:bottom w:val="none" w:sz="0" w:space="0" w:color="auto"/>
            <w:right w:val="none" w:sz="0" w:space="0" w:color="auto"/>
          </w:divBdr>
        </w:div>
        <w:div w:id="1108432253">
          <w:marLeft w:val="0"/>
          <w:marRight w:val="0"/>
          <w:marTop w:val="0"/>
          <w:marBottom w:val="0"/>
          <w:divBdr>
            <w:top w:val="none" w:sz="0" w:space="0" w:color="auto"/>
            <w:left w:val="none" w:sz="0" w:space="0" w:color="auto"/>
            <w:bottom w:val="none" w:sz="0" w:space="0" w:color="auto"/>
            <w:right w:val="none" w:sz="0" w:space="0" w:color="auto"/>
          </w:divBdr>
        </w:div>
        <w:div w:id="1141730652">
          <w:marLeft w:val="0"/>
          <w:marRight w:val="0"/>
          <w:marTop w:val="0"/>
          <w:marBottom w:val="0"/>
          <w:divBdr>
            <w:top w:val="none" w:sz="0" w:space="0" w:color="auto"/>
            <w:left w:val="none" w:sz="0" w:space="0" w:color="auto"/>
            <w:bottom w:val="none" w:sz="0" w:space="0" w:color="auto"/>
            <w:right w:val="none" w:sz="0" w:space="0" w:color="auto"/>
          </w:divBdr>
        </w:div>
        <w:div w:id="2117215294">
          <w:marLeft w:val="0"/>
          <w:marRight w:val="0"/>
          <w:marTop w:val="0"/>
          <w:marBottom w:val="0"/>
          <w:divBdr>
            <w:top w:val="none" w:sz="0" w:space="0" w:color="auto"/>
            <w:left w:val="none" w:sz="0" w:space="0" w:color="auto"/>
            <w:bottom w:val="none" w:sz="0" w:space="0" w:color="auto"/>
            <w:right w:val="none" w:sz="0" w:space="0" w:color="auto"/>
          </w:divBdr>
        </w:div>
        <w:div w:id="19865156">
          <w:marLeft w:val="0"/>
          <w:marRight w:val="0"/>
          <w:marTop w:val="0"/>
          <w:marBottom w:val="0"/>
          <w:divBdr>
            <w:top w:val="none" w:sz="0" w:space="0" w:color="auto"/>
            <w:left w:val="none" w:sz="0" w:space="0" w:color="auto"/>
            <w:bottom w:val="none" w:sz="0" w:space="0" w:color="auto"/>
            <w:right w:val="none" w:sz="0" w:space="0" w:color="auto"/>
          </w:divBdr>
        </w:div>
        <w:div w:id="933126284">
          <w:marLeft w:val="0"/>
          <w:marRight w:val="0"/>
          <w:marTop w:val="0"/>
          <w:marBottom w:val="0"/>
          <w:divBdr>
            <w:top w:val="none" w:sz="0" w:space="0" w:color="auto"/>
            <w:left w:val="none" w:sz="0" w:space="0" w:color="auto"/>
            <w:bottom w:val="none" w:sz="0" w:space="0" w:color="auto"/>
            <w:right w:val="none" w:sz="0" w:space="0" w:color="auto"/>
          </w:divBdr>
        </w:div>
        <w:div w:id="75058198">
          <w:marLeft w:val="0"/>
          <w:marRight w:val="0"/>
          <w:marTop w:val="0"/>
          <w:marBottom w:val="0"/>
          <w:divBdr>
            <w:top w:val="none" w:sz="0" w:space="0" w:color="auto"/>
            <w:left w:val="none" w:sz="0" w:space="0" w:color="auto"/>
            <w:bottom w:val="none" w:sz="0" w:space="0" w:color="auto"/>
            <w:right w:val="none" w:sz="0" w:space="0" w:color="auto"/>
          </w:divBdr>
        </w:div>
        <w:div w:id="56899554">
          <w:marLeft w:val="0"/>
          <w:marRight w:val="0"/>
          <w:marTop w:val="0"/>
          <w:marBottom w:val="0"/>
          <w:divBdr>
            <w:top w:val="none" w:sz="0" w:space="0" w:color="auto"/>
            <w:left w:val="none" w:sz="0" w:space="0" w:color="auto"/>
            <w:bottom w:val="none" w:sz="0" w:space="0" w:color="auto"/>
            <w:right w:val="none" w:sz="0" w:space="0" w:color="auto"/>
          </w:divBdr>
        </w:div>
        <w:div w:id="1592620030">
          <w:marLeft w:val="0"/>
          <w:marRight w:val="0"/>
          <w:marTop w:val="0"/>
          <w:marBottom w:val="0"/>
          <w:divBdr>
            <w:top w:val="none" w:sz="0" w:space="0" w:color="auto"/>
            <w:left w:val="none" w:sz="0" w:space="0" w:color="auto"/>
            <w:bottom w:val="none" w:sz="0" w:space="0" w:color="auto"/>
            <w:right w:val="none" w:sz="0" w:space="0" w:color="auto"/>
          </w:divBdr>
        </w:div>
        <w:div w:id="2039508299">
          <w:marLeft w:val="0"/>
          <w:marRight w:val="0"/>
          <w:marTop w:val="0"/>
          <w:marBottom w:val="0"/>
          <w:divBdr>
            <w:top w:val="none" w:sz="0" w:space="0" w:color="auto"/>
            <w:left w:val="none" w:sz="0" w:space="0" w:color="auto"/>
            <w:bottom w:val="none" w:sz="0" w:space="0" w:color="auto"/>
            <w:right w:val="none" w:sz="0" w:space="0" w:color="auto"/>
          </w:divBdr>
        </w:div>
        <w:div w:id="34811634">
          <w:marLeft w:val="0"/>
          <w:marRight w:val="0"/>
          <w:marTop w:val="0"/>
          <w:marBottom w:val="0"/>
          <w:divBdr>
            <w:top w:val="none" w:sz="0" w:space="0" w:color="auto"/>
            <w:left w:val="none" w:sz="0" w:space="0" w:color="auto"/>
            <w:bottom w:val="none" w:sz="0" w:space="0" w:color="auto"/>
            <w:right w:val="none" w:sz="0" w:space="0" w:color="auto"/>
          </w:divBdr>
        </w:div>
        <w:div w:id="2125035052">
          <w:marLeft w:val="0"/>
          <w:marRight w:val="0"/>
          <w:marTop w:val="0"/>
          <w:marBottom w:val="0"/>
          <w:divBdr>
            <w:top w:val="none" w:sz="0" w:space="0" w:color="auto"/>
            <w:left w:val="none" w:sz="0" w:space="0" w:color="auto"/>
            <w:bottom w:val="none" w:sz="0" w:space="0" w:color="auto"/>
            <w:right w:val="none" w:sz="0" w:space="0" w:color="auto"/>
          </w:divBdr>
        </w:div>
        <w:div w:id="481385318">
          <w:marLeft w:val="0"/>
          <w:marRight w:val="0"/>
          <w:marTop w:val="0"/>
          <w:marBottom w:val="0"/>
          <w:divBdr>
            <w:top w:val="none" w:sz="0" w:space="0" w:color="auto"/>
            <w:left w:val="none" w:sz="0" w:space="0" w:color="auto"/>
            <w:bottom w:val="none" w:sz="0" w:space="0" w:color="auto"/>
            <w:right w:val="none" w:sz="0" w:space="0" w:color="auto"/>
          </w:divBdr>
        </w:div>
        <w:div w:id="176965235">
          <w:marLeft w:val="0"/>
          <w:marRight w:val="0"/>
          <w:marTop w:val="0"/>
          <w:marBottom w:val="0"/>
          <w:divBdr>
            <w:top w:val="none" w:sz="0" w:space="0" w:color="auto"/>
            <w:left w:val="none" w:sz="0" w:space="0" w:color="auto"/>
            <w:bottom w:val="none" w:sz="0" w:space="0" w:color="auto"/>
            <w:right w:val="none" w:sz="0" w:space="0" w:color="auto"/>
          </w:divBdr>
        </w:div>
        <w:div w:id="1403020330">
          <w:marLeft w:val="0"/>
          <w:marRight w:val="0"/>
          <w:marTop w:val="0"/>
          <w:marBottom w:val="0"/>
          <w:divBdr>
            <w:top w:val="none" w:sz="0" w:space="0" w:color="auto"/>
            <w:left w:val="none" w:sz="0" w:space="0" w:color="auto"/>
            <w:bottom w:val="none" w:sz="0" w:space="0" w:color="auto"/>
            <w:right w:val="none" w:sz="0" w:space="0" w:color="auto"/>
          </w:divBdr>
        </w:div>
        <w:div w:id="1376201817">
          <w:marLeft w:val="0"/>
          <w:marRight w:val="0"/>
          <w:marTop w:val="0"/>
          <w:marBottom w:val="0"/>
          <w:divBdr>
            <w:top w:val="none" w:sz="0" w:space="0" w:color="auto"/>
            <w:left w:val="none" w:sz="0" w:space="0" w:color="auto"/>
            <w:bottom w:val="none" w:sz="0" w:space="0" w:color="auto"/>
            <w:right w:val="none" w:sz="0" w:space="0" w:color="auto"/>
          </w:divBdr>
        </w:div>
        <w:div w:id="1417433678">
          <w:marLeft w:val="0"/>
          <w:marRight w:val="0"/>
          <w:marTop w:val="0"/>
          <w:marBottom w:val="0"/>
          <w:divBdr>
            <w:top w:val="none" w:sz="0" w:space="0" w:color="auto"/>
            <w:left w:val="none" w:sz="0" w:space="0" w:color="auto"/>
            <w:bottom w:val="none" w:sz="0" w:space="0" w:color="auto"/>
            <w:right w:val="none" w:sz="0" w:space="0" w:color="auto"/>
          </w:divBdr>
        </w:div>
        <w:div w:id="437915744">
          <w:marLeft w:val="0"/>
          <w:marRight w:val="0"/>
          <w:marTop w:val="0"/>
          <w:marBottom w:val="0"/>
          <w:divBdr>
            <w:top w:val="none" w:sz="0" w:space="0" w:color="auto"/>
            <w:left w:val="none" w:sz="0" w:space="0" w:color="auto"/>
            <w:bottom w:val="none" w:sz="0" w:space="0" w:color="auto"/>
            <w:right w:val="none" w:sz="0" w:space="0" w:color="auto"/>
          </w:divBdr>
        </w:div>
        <w:div w:id="1382754387">
          <w:marLeft w:val="0"/>
          <w:marRight w:val="0"/>
          <w:marTop w:val="0"/>
          <w:marBottom w:val="0"/>
          <w:divBdr>
            <w:top w:val="none" w:sz="0" w:space="0" w:color="auto"/>
            <w:left w:val="none" w:sz="0" w:space="0" w:color="auto"/>
            <w:bottom w:val="none" w:sz="0" w:space="0" w:color="auto"/>
            <w:right w:val="none" w:sz="0" w:space="0" w:color="auto"/>
          </w:divBdr>
        </w:div>
        <w:div w:id="300112036">
          <w:marLeft w:val="0"/>
          <w:marRight w:val="0"/>
          <w:marTop w:val="0"/>
          <w:marBottom w:val="0"/>
          <w:divBdr>
            <w:top w:val="none" w:sz="0" w:space="0" w:color="auto"/>
            <w:left w:val="none" w:sz="0" w:space="0" w:color="auto"/>
            <w:bottom w:val="none" w:sz="0" w:space="0" w:color="auto"/>
            <w:right w:val="none" w:sz="0" w:space="0" w:color="auto"/>
          </w:divBdr>
        </w:div>
        <w:div w:id="875048473">
          <w:marLeft w:val="0"/>
          <w:marRight w:val="0"/>
          <w:marTop w:val="0"/>
          <w:marBottom w:val="0"/>
          <w:divBdr>
            <w:top w:val="none" w:sz="0" w:space="0" w:color="auto"/>
            <w:left w:val="none" w:sz="0" w:space="0" w:color="auto"/>
            <w:bottom w:val="none" w:sz="0" w:space="0" w:color="auto"/>
            <w:right w:val="none" w:sz="0" w:space="0" w:color="auto"/>
          </w:divBdr>
        </w:div>
        <w:div w:id="66851890">
          <w:marLeft w:val="0"/>
          <w:marRight w:val="0"/>
          <w:marTop w:val="0"/>
          <w:marBottom w:val="0"/>
          <w:divBdr>
            <w:top w:val="none" w:sz="0" w:space="0" w:color="auto"/>
            <w:left w:val="none" w:sz="0" w:space="0" w:color="auto"/>
            <w:bottom w:val="none" w:sz="0" w:space="0" w:color="auto"/>
            <w:right w:val="none" w:sz="0" w:space="0" w:color="auto"/>
          </w:divBdr>
        </w:div>
      </w:divsChild>
    </w:div>
    <w:div w:id="1060206042">
      <w:bodyDiv w:val="1"/>
      <w:marLeft w:val="0"/>
      <w:marRight w:val="0"/>
      <w:marTop w:val="0"/>
      <w:marBottom w:val="0"/>
      <w:divBdr>
        <w:top w:val="none" w:sz="0" w:space="0" w:color="auto"/>
        <w:left w:val="none" w:sz="0" w:space="0" w:color="auto"/>
        <w:bottom w:val="none" w:sz="0" w:space="0" w:color="auto"/>
        <w:right w:val="none" w:sz="0" w:space="0" w:color="auto"/>
      </w:divBdr>
    </w:div>
    <w:div w:id="1233394713">
      <w:bodyDiv w:val="1"/>
      <w:marLeft w:val="0"/>
      <w:marRight w:val="0"/>
      <w:marTop w:val="0"/>
      <w:marBottom w:val="0"/>
      <w:divBdr>
        <w:top w:val="none" w:sz="0" w:space="0" w:color="auto"/>
        <w:left w:val="none" w:sz="0" w:space="0" w:color="auto"/>
        <w:bottom w:val="none" w:sz="0" w:space="0" w:color="auto"/>
        <w:right w:val="none" w:sz="0" w:space="0" w:color="auto"/>
      </w:divBdr>
    </w:div>
    <w:div w:id="1273246204">
      <w:bodyDiv w:val="1"/>
      <w:marLeft w:val="0"/>
      <w:marRight w:val="0"/>
      <w:marTop w:val="0"/>
      <w:marBottom w:val="0"/>
      <w:divBdr>
        <w:top w:val="none" w:sz="0" w:space="0" w:color="auto"/>
        <w:left w:val="none" w:sz="0" w:space="0" w:color="auto"/>
        <w:bottom w:val="none" w:sz="0" w:space="0" w:color="auto"/>
        <w:right w:val="none" w:sz="0" w:space="0" w:color="auto"/>
      </w:divBdr>
    </w:div>
    <w:div w:id="1289167926">
      <w:bodyDiv w:val="1"/>
      <w:marLeft w:val="0"/>
      <w:marRight w:val="0"/>
      <w:marTop w:val="0"/>
      <w:marBottom w:val="0"/>
      <w:divBdr>
        <w:top w:val="none" w:sz="0" w:space="0" w:color="auto"/>
        <w:left w:val="none" w:sz="0" w:space="0" w:color="auto"/>
        <w:bottom w:val="none" w:sz="0" w:space="0" w:color="auto"/>
        <w:right w:val="none" w:sz="0" w:space="0" w:color="auto"/>
      </w:divBdr>
    </w:div>
    <w:div w:id="1313025628">
      <w:bodyDiv w:val="1"/>
      <w:marLeft w:val="0"/>
      <w:marRight w:val="0"/>
      <w:marTop w:val="0"/>
      <w:marBottom w:val="0"/>
      <w:divBdr>
        <w:top w:val="none" w:sz="0" w:space="0" w:color="auto"/>
        <w:left w:val="none" w:sz="0" w:space="0" w:color="auto"/>
        <w:bottom w:val="none" w:sz="0" w:space="0" w:color="auto"/>
        <w:right w:val="none" w:sz="0" w:space="0" w:color="auto"/>
      </w:divBdr>
    </w:div>
    <w:div w:id="1358190557">
      <w:bodyDiv w:val="1"/>
      <w:marLeft w:val="0"/>
      <w:marRight w:val="0"/>
      <w:marTop w:val="0"/>
      <w:marBottom w:val="0"/>
      <w:divBdr>
        <w:top w:val="none" w:sz="0" w:space="0" w:color="auto"/>
        <w:left w:val="none" w:sz="0" w:space="0" w:color="auto"/>
        <w:bottom w:val="none" w:sz="0" w:space="0" w:color="auto"/>
        <w:right w:val="none" w:sz="0" w:space="0" w:color="auto"/>
      </w:divBdr>
    </w:div>
    <w:div w:id="1368677062">
      <w:bodyDiv w:val="1"/>
      <w:marLeft w:val="0"/>
      <w:marRight w:val="0"/>
      <w:marTop w:val="0"/>
      <w:marBottom w:val="0"/>
      <w:divBdr>
        <w:top w:val="none" w:sz="0" w:space="0" w:color="auto"/>
        <w:left w:val="none" w:sz="0" w:space="0" w:color="auto"/>
        <w:bottom w:val="none" w:sz="0" w:space="0" w:color="auto"/>
        <w:right w:val="none" w:sz="0" w:space="0" w:color="auto"/>
      </w:divBdr>
    </w:div>
    <w:div w:id="1463768243">
      <w:bodyDiv w:val="1"/>
      <w:marLeft w:val="0"/>
      <w:marRight w:val="0"/>
      <w:marTop w:val="0"/>
      <w:marBottom w:val="0"/>
      <w:divBdr>
        <w:top w:val="none" w:sz="0" w:space="0" w:color="auto"/>
        <w:left w:val="none" w:sz="0" w:space="0" w:color="auto"/>
        <w:bottom w:val="none" w:sz="0" w:space="0" w:color="auto"/>
        <w:right w:val="none" w:sz="0" w:space="0" w:color="auto"/>
      </w:divBdr>
    </w:div>
    <w:div w:id="1470512511">
      <w:bodyDiv w:val="1"/>
      <w:marLeft w:val="0"/>
      <w:marRight w:val="0"/>
      <w:marTop w:val="0"/>
      <w:marBottom w:val="0"/>
      <w:divBdr>
        <w:top w:val="none" w:sz="0" w:space="0" w:color="auto"/>
        <w:left w:val="none" w:sz="0" w:space="0" w:color="auto"/>
        <w:bottom w:val="none" w:sz="0" w:space="0" w:color="auto"/>
        <w:right w:val="none" w:sz="0" w:space="0" w:color="auto"/>
      </w:divBdr>
    </w:div>
    <w:div w:id="1503742138">
      <w:bodyDiv w:val="1"/>
      <w:marLeft w:val="0"/>
      <w:marRight w:val="0"/>
      <w:marTop w:val="0"/>
      <w:marBottom w:val="0"/>
      <w:divBdr>
        <w:top w:val="none" w:sz="0" w:space="0" w:color="auto"/>
        <w:left w:val="none" w:sz="0" w:space="0" w:color="auto"/>
        <w:bottom w:val="none" w:sz="0" w:space="0" w:color="auto"/>
        <w:right w:val="none" w:sz="0" w:space="0" w:color="auto"/>
      </w:divBdr>
    </w:div>
    <w:div w:id="1561744583">
      <w:bodyDiv w:val="1"/>
      <w:marLeft w:val="0"/>
      <w:marRight w:val="0"/>
      <w:marTop w:val="0"/>
      <w:marBottom w:val="0"/>
      <w:divBdr>
        <w:top w:val="none" w:sz="0" w:space="0" w:color="auto"/>
        <w:left w:val="none" w:sz="0" w:space="0" w:color="auto"/>
        <w:bottom w:val="none" w:sz="0" w:space="0" w:color="auto"/>
        <w:right w:val="none" w:sz="0" w:space="0" w:color="auto"/>
      </w:divBdr>
    </w:div>
    <w:div w:id="1563173889">
      <w:bodyDiv w:val="1"/>
      <w:marLeft w:val="0"/>
      <w:marRight w:val="0"/>
      <w:marTop w:val="0"/>
      <w:marBottom w:val="0"/>
      <w:divBdr>
        <w:top w:val="none" w:sz="0" w:space="0" w:color="auto"/>
        <w:left w:val="none" w:sz="0" w:space="0" w:color="auto"/>
        <w:bottom w:val="none" w:sz="0" w:space="0" w:color="auto"/>
        <w:right w:val="none" w:sz="0" w:space="0" w:color="auto"/>
      </w:divBdr>
    </w:div>
    <w:div w:id="1597785603">
      <w:bodyDiv w:val="1"/>
      <w:marLeft w:val="0"/>
      <w:marRight w:val="0"/>
      <w:marTop w:val="0"/>
      <w:marBottom w:val="0"/>
      <w:divBdr>
        <w:top w:val="none" w:sz="0" w:space="0" w:color="auto"/>
        <w:left w:val="none" w:sz="0" w:space="0" w:color="auto"/>
        <w:bottom w:val="none" w:sz="0" w:space="0" w:color="auto"/>
        <w:right w:val="none" w:sz="0" w:space="0" w:color="auto"/>
      </w:divBdr>
    </w:div>
    <w:div w:id="1724019449">
      <w:bodyDiv w:val="1"/>
      <w:marLeft w:val="0"/>
      <w:marRight w:val="0"/>
      <w:marTop w:val="0"/>
      <w:marBottom w:val="0"/>
      <w:divBdr>
        <w:top w:val="none" w:sz="0" w:space="0" w:color="auto"/>
        <w:left w:val="none" w:sz="0" w:space="0" w:color="auto"/>
        <w:bottom w:val="none" w:sz="0" w:space="0" w:color="auto"/>
        <w:right w:val="none" w:sz="0" w:space="0" w:color="auto"/>
      </w:divBdr>
      <w:divsChild>
        <w:div w:id="266159055">
          <w:marLeft w:val="360"/>
          <w:marRight w:val="0"/>
          <w:marTop w:val="200"/>
          <w:marBottom w:val="0"/>
          <w:divBdr>
            <w:top w:val="none" w:sz="0" w:space="0" w:color="auto"/>
            <w:left w:val="none" w:sz="0" w:space="0" w:color="auto"/>
            <w:bottom w:val="none" w:sz="0" w:space="0" w:color="auto"/>
            <w:right w:val="none" w:sz="0" w:space="0" w:color="auto"/>
          </w:divBdr>
        </w:div>
        <w:div w:id="1616209159">
          <w:marLeft w:val="360"/>
          <w:marRight w:val="0"/>
          <w:marTop w:val="200"/>
          <w:marBottom w:val="0"/>
          <w:divBdr>
            <w:top w:val="none" w:sz="0" w:space="0" w:color="auto"/>
            <w:left w:val="none" w:sz="0" w:space="0" w:color="auto"/>
            <w:bottom w:val="none" w:sz="0" w:space="0" w:color="auto"/>
            <w:right w:val="none" w:sz="0" w:space="0" w:color="auto"/>
          </w:divBdr>
        </w:div>
        <w:div w:id="1263799196">
          <w:marLeft w:val="360"/>
          <w:marRight w:val="0"/>
          <w:marTop w:val="200"/>
          <w:marBottom w:val="0"/>
          <w:divBdr>
            <w:top w:val="none" w:sz="0" w:space="0" w:color="auto"/>
            <w:left w:val="none" w:sz="0" w:space="0" w:color="auto"/>
            <w:bottom w:val="none" w:sz="0" w:space="0" w:color="auto"/>
            <w:right w:val="none" w:sz="0" w:space="0" w:color="auto"/>
          </w:divBdr>
        </w:div>
      </w:divsChild>
    </w:div>
    <w:div w:id="1747337357">
      <w:bodyDiv w:val="1"/>
      <w:marLeft w:val="0"/>
      <w:marRight w:val="0"/>
      <w:marTop w:val="0"/>
      <w:marBottom w:val="0"/>
      <w:divBdr>
        <w:top w:val="none" w:sz="0" w:space="0" w:color="auto"/>
        <w:left w:val="none" w:sz="0" w:space="0" w:color="auto"/>
        <w:bottom w:val="none" w:sz="0" w:space="0" w:color="auto"/>
        <w:right w:val="none" w:sz="0" w:space="0" w:color="auto"/>
      </w:divBdr>
    </w:div>
    <w:div w:id="1785999688">
      <w:bodyDiv w:val="1"/>
      <w:marLeft w:val="0"/>
      <w:marRight w:val="0"/>
      <w:marTop w:val="0"/>
      <w:marBottom w:val="0"/>
      <w:divBdr>
        <w:top w:val="none" w:sz="0" w:space="0" w:color="auto"/>
        <w:left w:val="none" w:sz="0" w:space="0" w:color="auto"/>
        <w:bottom w:val="none" w:sz="0" w:space="0" w:color="auto"/>
        <w:right w:val="none" w:sz="0" w:space="0" w:color="auto"/>
      </w:divBdr>
    </w:div>
    <w:div w:id="1953046226">
      <w:bodyDiv w:val="1"/>
      <w:marLeft w:val="0"/>
      <w:marRight w:val="0"/>
      <w:marTop w:val="0"/>
      <w:marBottom w:val="0"/>
      <w:divBdr>
        <w:top w:val="none" w:sz="0" w:space="0" w:color="auto"/>
        <w:left w:val="none" w:sz="0" w:space="0" w:color="auto"/>
        <w:bottom w:val="none" w:sz="0" w:space="0" w:color="auto"/>
        <w:right w:val="none" w:sz="0" w:space="0" w:color="auto"/>
      </w:divBdr>
      <w:divsChild>
        <w:div w:id="68574552">
          <w:marLeft w:val="0"/>
          <w:marRight w:val="0"/>
          <w:marTop w:val="0"/>
          <w:marBottom w:val="0"/>
          <w:divBdr>
            <w:top w:val="none" w:sz="0" w:space="0" w:color="auto"/>
            <w:left w:val="none" w:sz="0" w:space="0" w:color="auto"/>
            <w:bottom w:val="none" w:sz="0" w:space="0" w:color="auto"/>
            <w:right w:val="none" w:sz="0" w:space="0" w:color="auto"/>
          </w:divBdr>
        </w:div>
      </w:divsChild>
    </w:div>
    <w:div w:id="2013801158">
      <w:bodyDiv w:val="1"/>
      <w:marLeft w:val="0"/>
      <w:marRight w:val="0"/>
      <w:marTop w:val="0"/>
      <w:marBottom w:val="0"/>
      <w:divBdr>
        <w:top w:val="none" w:sz="0" w:space="0" w:color="auto"/>
        <w:left w:val="none" w:sz="0" w:space="0" w:color="auto"/>
        <w:bottom w:val="none" w:sz="0" w:space="0" w:color="auto"/>
        <w:right w:val="none" w:sz="0" w:space="0" w:color="auto"/>
      </w:divBdr>
      <w:divsChild>
        <w:div w:id="1777095370">
          <w:marLeft w:val="0"/>
          <w:marRight w:val="0"/>
          <w:marTop w:val="0"/>
          <w:marBottom w:val="0"/>
          <w:divBdr>
            <w:top w:val="none" w:sz="0" w:space="0" w:color="auto"/>
            <w:left w:val="none" w:sz="0" w:space="0" w:color="auto"/>
            <w:bottom w:val="none" w:sz="0" w:space="0" w:color="auto"/>
            <w:right w:val="none" w:sz="0" w:space="0" w:color="auto"/>
          </w:divBdr>
        </w:div>
        <w:div w:id="193150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ovo.ac.ru/about_the_university/faculty/7187/chairs/7189/index.php" TargetMode="External"/><Relationship Id="rId13" Type="http://schemas.openxmlformats.org/officeDocument/2006/relationships/hyperlink" Target="http://opac.hse.ru/absopac/app/webroot/index.php?url=/auteurs/view/118857/source:default" TargetMode="External"/><Relationship Id="rId18" Type="http://schemas.openxmlformats.org/officeDocument/2006/relationships/hyperlink" Target="http://cb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1048;&#1089;&#1090;&#1086;&#1088;&#1080;&#1103;%20&#1074;&#1086;&#1079;&#1085;&#1080;&#1082;&#1085;&#1086;&#1074;&#1077;&#1085;&#1080;&#1103;%20&#1082;&#1088;&#1077;&#1076;&#1080;&#1090;&#1085;&#1099;&#1093;%20&#1086;&#1090;&#1085;&#1086;&#1096;&#1077;&#1085;&#1080;&#1081;." TargetMode="External"/><Relationship Id="rId2" Type="http://schemas.openxmlformats.org/officeDocument/2006/relationships/numbering" Target="numbering.xml"/><Relationship Id="rId16" Type="http://schemas.openxmlformats.org/officeDocument/2006/relationships/hyperlink" Target="https://cyberleninka.ru/journal/n/nauchnyy-vestnik-finansy-banki-investitsi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yberleninka.ru/journal/n/science-time" TargetMode="External"/><Relationship Id="rId10" Type="http://schemas.openxmlformats.org/officeDocument/2006/relationships/hyperlink" Target="http://opac.hse.ru/absopac/app/webroot/index.php?url=/auteurs/view/118857/source:default" TargetMode="External"/><Relationship Id="rId19" Type="http://schemas.openxmlformats.org/officeDocument/2006/relationships/hyperlink" Target="https://bstudy.net/691954/ekonomika/rol_mesto_tsentralnyh_glavnyh_bankov_mirovyh_"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pac.hse.ru/absopac/app/webroot/index.php?url=/auteurs/view/118857/source:defaul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study.net/691954/ekonomika/rol_mesto_tsentralnyh_glavnyh_bankov_mirovyh_" TargetMode="External"/><Relationship Id="rId2" Type="http://schemas.openxmlformats.org/officeDocument/2006/relationships/hyperlink" Target="http://opac.hse.ru/absopac/app/webroot/index.php?url=/auteurs/view/118857/source:default" TargetMode="External"/><Relationship Id="rId1" Type="http://schemas.openxmlformats.org/officeDocument/2006/relationships/hyperlink" Target="&#1048;&#1089;&#1090;&#1086;&#1088;&#1080;&#1103;%20&#1074;&#1086;&#1079;&#1085;&#1080;&#1082;&#1085;&#1086;&#1074;&#1077;&#1085;&#1080;&#1103;%20&#1082;&#1088;&#1077;&#1076;&#1080;&#1090;&#1085;&#1099;&#1093;%20&#1086;&#1090;&#1085;&#1086;&#1096;&#1077;&#1085;&#1080;&#1081;." TargetMode="External"/><Relationship Id="rId6" Type="http://schemas.openxmlformats.org/officeDocument/2006/relationships/hyperlink" Target="https://cyberleninka.ru/journal/n/nauchnyy-vestnik-finansy-banki-investitsii" TargetMode="External"/><Relationship Id="rId5" Type="http://schemas.openxmlformats.org/officeDocument/2006/relationships/hyperlink" Target="https://cyberleninka.ru/journal/n/science-time" TargetMode="External"/><Relationship Id="rId4" Type="http://schemas.openxmlformats.org/officeDocument/2006/relationships/hyperlink" Target="http://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АСН19</b:Tag>
    <b:SourceType>Book</b:SourceType>
    <b:Guid>{A4FCB6F5-7EF9-4276-96E3-3D102D167083}</b:Guid>
    <b:Author>
      <b:Author>
        <b:NameList>
          <b:Person>
            <b:Last>А.С.</b:Last>
            <b:First>Нешитой</b:First>
          </b:Person>
        </b:NameList>
      </b:Author>
    </b:Author>
    <b:Title>Финансы и кредит: Учебник</b:Title>
    <b:Year>2019</b:Year>
    <b:City>Москва</b:City>
    <b:Publisher>Издательско-торговая корпорация "Дашков и Ко"</b:Publisher>
    <b:Pages>437</b:Pages>
    <b:RefOrder>1</b:RefOrder>
  </b:Source>
</b:Sources>
</file>

<file path=customXml/itemProps1.xml><?xml version="1.0" encoding="utf-8"?>
<ds:datastoreItem xmlns:ds="http://schemas.openxmlformats.org/officeDocument/2006/customXml" ds:itemID="{EC586B7C-CA25-4999-93C4-612B311B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57</Pages>
  <Words>12638</Words>
  <Characters>72042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 huawei</dc:creator>
  <cp:keywords/>
  <dc:description/>
  <cp:lastModifiedBy>book huawei</cp:lastModifiedBy>
  <cp:revision>240</cp:revision>
  <cp:lastPrinted>2022-12-12T23:40:00Z</cp:lastPrinted>
  <dcterms:created xsi:type="dcterms:W3CDTF">2022-11-20T08:07:00Z</dcterms:created>
  <dcterms:modified xsi:type="dcterms:W3CDTF">2022-12-13T00:01:00Z</dcterms:modified>
</cp:coreProperties>
</file>