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E82" w:rsidRDefault="00F32E82" w:rsidP="00F32E82">
      <w:pPr>
        <w:jc w:val="center"/>
        <w:rPr>
          <w:b/>
        </w:rPr>
      </w:pPr>
      <w:proofErr w:type="gramStart"/>
      <w:r w:rsidRPr="00F32E82">
        <w:rPr>
          <w:b/>
        </w:rPr>
        <w:t>Отзыв  о</w:t>
      </w:r>
      <w:proofErr w:type="gramEnd"/>
      <w:r w:rsidRPr="00F32E82">
        <w:rPr>
          <w:b/>
        </w:rPr>
        <w:t xml:space="preserve">  книге: </w:t>
      </w:r>
    </w:p>
    <w:p w:rsidR="00F32E82" w:rsidRPr="00F32E82" w:rsidRDefault="00F32E82" w:rsidP="00F32E82">
      <w:pPr>
        <w:jc w:val="center"/>
        <w:rPr>
          <w:b/>
        </w:rPr>
      </w:pPr>
      <w:bookmarkStart w:id="0" w:name="_GoBack"/>
      <w:bookmarkEnd w:id="0"/>
      <w:r w:rsidRPr="00F32E82">
        <w:rPr>
          <w:b/>
        </w:rPr>
        <w:t>«Слепой музыкант» В.Г. Короленко</w:t>
      </w:r>
    </w:p>
    <w:p w:rsidR="006C0240" w:rsidRDefault="00227FAE">
      <w:r>
        <w:t>В повести «Слепой музыкант» В.Г. Короленко повествует о мальчике, воспринимающим мир только с помощью осязания и слуха, но при этом Пётр (так зовут главного героя)</w:t>
      </w:r>
      <w:r w:rsidR="00743648">
        <w:t xml:space="preserve"> научился любить и понимать мир с помощью звуков</w:t>
      </w:r>
      <w:r>
        <w:t xml:space="preserve">, а </w:t>
      </w:r>
      <w:r w:rsidR="00743648">
        <w:t xml:space="preserve">именно музыки. Он сумел сохранить внутри себя человека и веру в лучшее. </w:t>
      </w:r>
    </w:p>
    <w:p w:rsidR="00743648" w:rsidRDefault="00743648" w:rsidP="00743648">
      <w:r>
        <w:t>В очень сложные условия ставит Короленко своего героя, слепорожденного Петра, наделив его умом, талантом музыканта и обостренной восприимчивостью ко всем проявлениям жизни, увидеть которые он никогда не сможет. Невозможность увидеть цвет, внешний облик предметов, красоту окружающей природы огорчала его, но он представлял себе этот мир благодаря чуткому восприятию его звуков.</w:t>
      </w:r>
    </w:p>
    <w:p w:rsidR="00C43AF6" w:rsidRDefault="00743648" w:rsidP="00743648">
      <w:r w:rsidRPr="00C43AF6">
        <w:t xml:space="preserve">Пётр ещё мало знаком с внешним миром, но как только он начинает его узнавать посредством слепых звонарей мучительная мысль начинает закрадываться в его разум: </w:t>
      </w:r>
      <w:r>
        <w:t xml:space="preserve">обособленность от людей, злоба и эгоизм — неизбежные качества слепорожденного человека. Петр чувствует общность своей судьбы с судьбой озлобленного звонаря Егора, ненавидящего детей. Но возможно и другое отношение к миру, к людям. Петр узнал легенду от </w:t>
      </w:r>
      <w:proofErr w:type="spellStart"/>
      <w:r>
        <w:t>Ставрученко</w:t>
      </w:r>
      <w:proofErr w:type="spellEnd"/>
      <w:r>
        <w:t xml:space="preserve">: знакомство с новыми людьми и большим миром принесло юноше не только страдания, но и понимание того, что выбор пути принадлежит самому человеку. </w:t>
      </w:r>
    </w:p>
    <w:p w:rsidR="00743648" w:rsidRDefault="00743648" w:rsidP="00743648">
      <w:r>
        <w:t xml:space="preserve">Труден путь самопознания слепорожденного Петра </w:t>
      </w:r>
      <w:proofErr w:type="spellStart"/>
      <w:r>
        <w:t>Попельского</w:t>
      </w:r>
      <w:proofErr w:type="spellEnd"/>
      <w:r>
        <w:t>. Преодолевая страдания, он отказывается от эгоистического права обездоленного судьбой человека на тепличную жизнь. Путь героя лежит через познание и песен, и горестей народа, через погружение в его жизнь. А сч</w:t>
      </w:r>
      <w:r w:rsidR="00C43AF6">
        <w:t>астье, утверждает автор повести</w:t>
      </w:r>
      <w:r>
        <w:t>, — это ощущение полноты жизни и чувство своей нужности в жизни народа. Слепой музыкант будет «напоминать счастливым о несчастных» - таков выбор героя повести.</w:t>
      </w:r>
    </w:p>
    <w:p w:rsidR="00743648" w:rsidRDefault="00743648">
      <w:r>
        <w:t xml:space="preserve">Произведение Короленко учит не бояться жизни, принимать ее такой, какова она есть, и не склонять голову перед трудностями. Надо верить, </w:t>
      </w:r>
      <w:r w:rsidR="00A27323">
        <w:t>что «все-таки впереди — огни!..»</w:t>
      </w:r>
      <w:r>
        <w:t xml:space="preserve">. Человек должен идти и дойти до этого света: </w:t>
      </w:r>
      <w:r>
        <w:lastRenderedPageBreak/>
        <w:t>даже если рушится последняя надежда. Тогда это цельная личность, сильный характер</w:t>
      </w:r>
      <w:r w:rsidR="00C43AF6">
        <w:t>.</w:t>
      </w:r>
    </w:p>
    <w:sectPr w:rsidR="00743648" w:rsidSect="006C5F33">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5C"/>
    <w:rsid w:val="000B195C"/>
    <w:rsid w:val="00227FAE"/>
    <w:rsid w:val="00362267"/>
    <w:rsid w:val="003E6736"/>
    <w:rsid w:val="006C0240"/>
    <w:rsid w:val="006C5F33"/>
    <w:rsid w:val="00713758"/>
    <w:rsid w:val="00743648"/>
    <w:rsid w:val="00862335"/>
    <w:rsid w:val="009B73BB"/>
    <w:rsid w:val="00A27323"/>
    <w:rsid w:val="00BC6AE1"/>
    <w:rsid w:val="00BE6F9C"/>
    <w:rsid w:val="00C43AF6"/>
    <w:rsid w:val="00F32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32082-2468-4328-8CCF-78170A98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267"/>
    <w:pPr>
      <w:spacing w:after="0" w:line="360" w:lineRule="auto"/>
      <w:ind w:firstLine="709"/>
      <w:jc w:val="both"/>
    </w:pPr>
    <w:rPr>
      <w:rFonts w:ascii="Times New Roman" w:hAnsi="Times New Roman" w:cs="Times New Roman"/>
      <w:sz w:val="28"/>
      <w:szCs w:val="20"/>
      <w:lang w:eastAsia="ru-RU"/>
    </w:rPr>
  </w:style>
  <w:style w:type="paragraph" w:styleId="1">
    <w:name w:val="heading 1"/>
    <w:basedOn w:val="a"/>
    <w:next w:val="a"/>
    <w:link w:val="10"/>
    <w:autoRedefine/>
    <w:uiPriority w:val="9"/>
    <w:qFormat/>
    <w:rsid w:val="00BC6AE1"/>
    <w:pPr>
      <w:keepNext/>
      <w:keepLines/>
      <w:outlineLvl w:val="0"/>
    </w:pPr>
    <w:rPr>
      <w:rFonts w:eastAsiaTheme="majorEastAsia" w:cstheme="majorBidi"/>
      <w:szCs w:val="32"/>
    </w:rPr>
  </w:style>
  <w:style w:type="paragraph" w:styleId="2">
    <w:name w:val="heading 2"/>
    <w:basedOn w:val="a"/>
    <w:next w:val="a"/>
    <w:link w:val="20"/>
    <w:uiPriority w:val="9"/>
    <w:unhideWhenUsed/>
    <w:qFormat/>
    <w:rsid w:val="00BC6AE1"/>
    <w:pPr>
      <w:keepNext/>
      <w:keepLines/>
      <w:spacing w:before="40" w:line="276" w:lineRule="auto"/>
      <w:ind w:firstLine="0"/>
      <w:jc w:val="left"/>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6AE1"/>
    <w:rPr>
      <w:rFonts w:ascii="Times New Roman" w:eastAsiaTheme="majorEastAsia" w:hAnsi="Times New Roman" w:cstheme="majorBidi"/>
      <w:sz w:val="28"/>
      <w:szCs w:val="32"/>
    </w:rPr>
  </w:style>
  <w:style w:type="character" w:customStyle="1" w:styleId="20">
    <w:name w:val="Заголовок 2 Знак"/>
    <w:basedOn w:val="a0"/>
    <w:link w:val="2"/>
    <w:uiPriority w:val="9"/>
    <w:rsid w:val="00BC6AE1"/>
    <w:rPr>
      <w:rFonts w:ascii="Times New Roman" w:eastAsiaTheme="majorEastAsia" w:hAnsi="Times New Roman"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304</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7</cp:revision>
  <dcterms:created xsi:type="dcterms:W3CDTF">2023-02-03T20:09:00Z</dcterms:created>
  <dcterms:modified xsi:type="dcterms:W3CDTF">2023-02-05T16:31:00Z</dcterms:modified>
</cp:coreProperties>
</file>