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eastAsia="ru-RU"/>
        </w:rPr>
      </w:pPr>
      <w:r w:rsidRPr="006C0E1E">
        <w:rPr>
          <w:rFonts w:ascii="Times New Roman" w:eastAsia="Times New Roman" w:hAnsi="Times New Roman" w:cs="Times New Roman"/>
          <w:sz w:val="28"/>
          <w:szCs w:val="28"/>
          <w:lang w:eastAsia="ru-RU"/>
        </w:rPr>
        <w:t>Авторы: Алексеева Анна Андреевна,</w:t>
      </w:r>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eastAsia="ru-RU"/>
        </w:rPr>
      </w:pPr>
      <w:r w:rsidRPr="006C0E1E">
        <w:rPr>
          <w:rFonts w:ascii="Times New Roman" w:eastAsia="Times New Roman" w:hAnsi="Times New Roman" w:cs="Times New Roman"/>
          <w:sz w:val="28"/>
          <w:szCs w:val="28"/>
          <w:lang w:eastAsia="ru-RU"/>
        </w:rPr>
        <w:t>Пастухов Евгений Владимирович,</w:t>
      </w:r>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eastAsia="ru-RU"/>
        </w:rPr>
      </w:pPr>
      <w:r w:rsidRPr="006C0E1E">
        <w:rPr>
          <w:rFonts w:ascii="Times New Roman" w:eastAsia="Times New Roman" w:hAnsi="Times New Roman" w:cs="Times New Roman"/>
          <w:sz w:val="28"/>
          <w:szCs w:val="28"/>
          <w:lang w:eastAsia="ru-RU"/>
        </w:rPr>
        <w:t>Уральский государственный юридический университет им. В. Ф. Яковлева, Российская Федерация, г. Екатеринбург, 620137, Комсомольская 21</w:t>
      </w:r>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val="en-US" w:eastAsia="ru-RU"/>
        </w:rPr>
      </w:pPr>
      <w:r w:rsidRPr="006C0E1E">
        <w:rPr>
          <w:rFonts w:ascii="Times New Roman" w:eastAsia="Times New Roman" w:hAnsi="Times New Roman" w:cs="Times New Roman"/>
          <w:sz w:val="28"/>
          <w:szCs w:val="28"/>
          <w:lang w:val="en-US" w:eastAsia="ru-RU"/>
        </w:rPr>
        <w:t>Email: lesnichi227@rambler.ru</w:t>
      </w:r>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val="en-US" w:eastAsia="ru-RU"/>
        </w:rPr>
      </w:pPr>
      <w:r w:rsidRPr="006C0E1E">
        <w:rPr>
          <w:rFonts w:ascii="Times New Roman" w:eastAsia="Times New Roman" w:hAnsi="Times New Roman" w:cs="Times New Roman"/>
          <w:sz w:val="28"/>
          <w:szCs w:val="28"/>
          <w:lang w:val="en-US" w:eastAsia="ru-RU"/>
        </w:rPr>
        <w:t xml:space="preserve">Authors: </w:t>
      </w:r>
      <w:proofErr w:type="spellStart"/>
      <w:r w:rsidRPr="006C0E1E">
        <w:rPr>
          <w:rFonts w:ascii="Times New Roman" w:eastAsia="Times New Roman" w:hAnsi="Times New Roman" w:cs="Times New Roman"/>
          <w:sz w:val="28"/>
          <w:szCs w:val="28"/>
          <w:lang w:val="en-US" w:eastAsia="ru-RU"/>
        </w:rPr>
        <w:t>Alekseeva</w:t>
      </w:r>
      <w:proofErr w:type="spellEnd"/>
      <w:r w:rsidRPr="006C0E1E">
        <w:rPr>
          <w:rFonts w:ascii="Times New Roman" w:eastAsia="Times New Roman" w:hAnsi="Times New Roman" w:cs="Times New Roman"/>
          <w:sz w:val="28"/>
          <w:szCs w:val="28"/>
          <w:lang w:val="en-US" w:eastAsia="ru-RU"/>
        </w:rPr>
        <w:t xml:space="preserve"> Anna </w:t>
      </w:r>
      <w:proofErr w:type="spellStart"/>
      <w:r w:rsidRPr="006C0E1E">
        <w:rPr>
          <w:rFonts w:ascii="Times New Roman" w:eastAsia="Times New Roman" w:hAnsi="Times New Roman" w:cs="Times New Roman"/>
          <w:sz w:val="28"/>
          <w:szCs w:val="28"/>
          <w:lang w:val="en-US" w:eastAsia="ru-RU"/>
        </w:rPr>
        <w:t>Andreevna</w:t>
      </w:r>
      <w:proofErr w:type="spellEnd"/>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val="en-US" w:eastAsia="ru-RU"/>
        </w:rPr>
      </w:pPr>
      <w:proofErr w:type="spellStart"/>
      <w:r w:rsidRPr="006C0E1E">
        <w:rPr>
          <w:rFonts w:ascii="Times New Roman" w:eastAsia="Times New Roman" w:hAnsi="Times New Roman" w:cs="Times New Roman"/>
          <w:sz w:val="28"/>
          <w:szCs w:val="28"/>
          <w:lang w:val="en-US" w:eastAsia="ru-RU"/>
        </w:rPr>
        <w:t>Pastukhov</w:t>
      </w:r>
      <w:proofErr w:type="spellEnd"/>
      <w:r w:rsidRPr="006C0E1E">
        <w:rPr>
          <w:rFonts w:ascii="Times New Roman" w:eastAsia="Times New Roman" w:hAnsi="Times New Roman" w:cs="Times New Roman"/>
          <w:sz w:val="28"/>
          <w:szCs w:val="28"/>
          <w:lang w:val="en-US" w:eastAsia="ru-RU"/>
        </w:rPr>
        <w:t xml:space="preserve"> </w:t>
      </w:r>
      <w:proofErr w:type="spellStart"/>
      <w:r w:rsidRPr="006C0E1E">
        <w:rPr>
          <w:rFonts w:ascii="Times New Roman" w:eastAsia="Times New Roman" w:hAnsi="Times New Roman" w:cs="Times New Roman"/>
          <w:sz w:val="28"/>
          <w:szCs w:val="28"/>
          <w:lang w:val="en-US" w:eastAsia="ru-RU"/>
        </w:rPr>
        <w:t>Evgeny</w:t>
      </w:r>
      <w:proofErr w:type="spellEnd"/>
      <w:r w:rsidRPr="006C0E1E">
        <w:rPr>
          <w:rFonts w:ascii="Times New Roman" w:eastAsia="Times New Roman" w:hAnsi="Times New Roman" w:cs="Times New Roman"/>
          <w:sz w:val="28"/>
          <w:szCs w:val="28"/>
          <w:lang w:val="en-US" w:eastAsia="ru-RU"/>
        </w:rPr>
        <w:t xml:space="preserve"> </w:t>
      </w:r>
      <w:proofErr w:type="spellStart"/>
      <w:r w:rsidRPr="006C0E1E">
        <w:rPr>
          <w:rFonts w:ascii="Times New Roman" w:eastAsia="Times New Roman" w:hAnsi="Times New Roman" w:cs="Times New Roman"/>
          <w:sz w:val="28"/>
          <w:szCs w:val="28"/>
          <w:lang w:val="en-US" w:eastAsia="ru-RU"/>
        </w:rPr>
        <w:t>Vladimirovich</w:t>
      </w:r>
      <w:proofErr w:type="spellEnd"/>
      <w:r w:rsidRPr="006C0E1E">
        <w:rPr>
          <w:rFonts w:ascii="Times New Roman" w:eastAsia="Times New Roman" w:hAnsi="Times New Roman" w:cs="Times New Roman"/>
          <w:sz w:val="28"/>
          <w:szCs w:val="28"/>
          <w:lang w:val="en-US" w:eastAsia="ru-RU"/>
        </w:rPr>
        <w:t>,</w:t>
      </w:r>
    </w:p>
    <w:p w:rsidR="00C14BDF" w:rsidRPr="006C0E1E" w:rsidRDefault="00C14BDF" w:rsidP="00C14BDF">
      <w:pPr>
        <w:spacing w:before="100" w:beforeAutospacing="1" w:after="240" w:line="259" w:lineRule="auto"/>
        <w:ind w:left="-567"/>
        <w:jc w:val="right"/>
        <w:rPr>
          <w:rFonts w:ascii="Times New Roman" w:eastAsia="Times New Roman" w:hAnsi="Times New Roman" w:cs="Times New Roman"/>
          <w:sz w:val="28"/>
          <w:szCs w:val="28"/>
          <w:lang w:val="en-US" w:eastAsia="ru-RU"/>
        </w:rPr>
      </w:pPr>
      <w:r w:rsidRPr="006C0E1E">
        <w:rPr>
          <w:rFonts w:ascii="Times New Roman" w:eastAsia="Times New Roman" w:hAnsi="Times New Roman" w:cs="Times New Roman"/>
          <w:sz w:val="28"/>
          <w:szCs w:val="28"/>
          <w:lang w:val="en-US" w:eastAsia="ru-RU"/>
        </w:rPr>
        <w:t xml:space="preserve">V. F. </w:t>
      </w:r>
      <w:proofErr w:type="spellStart"/>
      <w:r w:rsidRPr="006C0E1E">
        <w:rPr>
          <w:rFonts w:ascii="Times New Roman" w:eastAsia="Times New Roman" w:hAnsi="Times New Roman" w:cs="Times New Roman"/>
          <w:sz w:val="28"/>
          <w:szCs w:val="28"/>
          <w:lang w:val="en-US" w:eastAsia="ru-RU"/>
        </w:rPr>
        <w:t>Yakovlev</w:t>
      </w:r>
      <w:proofErr w:type="spellEnd"/>
      <w:r w:rsidRPr="006C0E1E">
        <w:rPr>
          <w:rFonts w:ascii="Times New Roman" w:eastAsia="Times New Roman" w:hAnsi="Times New Roman" w:cs="Times New Roman"/>
          <w:sz w:val="28"/>
          <w:szCs w:val="28"/>
          <w:lang w:val="en-US" w:eastAsia="ru-RU"/>
        </w:rPr>
        <w:t xml:space="preserve"> Ural State Law University, Russian Federation, Yekaterinburg, 620137, Komsomolskaya 21</w:t>
      </w:r>
    </w:p>
    <w:p w:rsidR="00C14BDF" w:rsidRPr="00C14BDF" w:rsidRDefault="00C14BDF" w:rsidP="00C14BDF">
      <w:pPr>
        <w:spacing w:before="100" w:beforeAutospacing="1" w:after="240" w:line="259" w:lineRule="auto"/>
        <w:ind w:left="-567"/>
        <w:jc w:val="right"/>
        <w:rPr>
          <w:rFonts w:ascii="Times New Roman" w:eastAsia="Times New Roman" w:hAnsi="Times New Roman" w:cs="Times New Roman"/>
          <w:sz w:val="28"/>
          <w:szCs w:val="28"/>
          <w:lang w:eastAsia="ru-RU"/>
        </w:rPr>
      </w:pPr>
      <w:proofErr w:type="spellStart"/>
      <w:r w:rsidRPr="006C0E1E">
        <w:rPr>
          <w:rFonts w:ascii="Times New Roman" w:eastAsia="Times New Roman" w:hAnsi="Times New Roman" w:cs="Times New Roman"/>
          <w:sz w:val="28"/>
          <w:szCs w:val="28"/>
          <w:lang w:eastAsia="ru-RU"/>
        </w:rPr>
        <w:t>Email</w:t>
      </w:r>
      <w:proofErr w:type="spellEnd"/>
      <w:r w:rsidRPr="006C0E1E">
        <w:rPr>
          <w:rFonts w:ascii="Times New Roman" w:eastAsia="Times New Roman" w:hAnsi="Times New Roman" w:cs="Times New Roman"/>
          <w:sz w:val="28"/>
          <w:szCs w:val="28"/>
          <w:lang w:eastAsia="ru-RU"/>
        </w:rPr>
        <w:t>: lesnichi227@rambler.ru</w:t>
      </w:r>
    </w:p>
    <w:p w:rsidR="00C14BDF" w:rsidRPr="00C14BDF" w:rsidRDefault="00C14BDF" w:rsidP="00C14BDF">
      <w:pPr>
        <w:spacing w:before="100" w:beforeAutospacing="1" w:after="159" w:line="259" w:lineRule="auto"/>
        <w:ind w:left="-567"/>
        <w:jc w:val="center"/>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color w:val="000000"/>
          <w:sz w:val="28"/>
          <w:szCs w:val="28"/>
          <w:shd w:val="clear" w:color="auto" w:fill="FFFFFF"/>
          <w:lang w:eastAsia="ru-RU"/>
        </w:rPr>
        <w:t>СООРУЖЕНИЯ ДЛЯ САМОСТОЯТЕЛЬНЫХ ЗАНЯТИЙ</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color w:val="000000"/>
          <w:sz w:val="28"/>
          <w:szCs w:val="28"/>
          <w:shd w:val="clear" w:color="auto" w:fill="FFFFFF"/>
          <w:lang w:eastAsia="ru-RU"/>
        </w:rPr>
        <w:t xml:space="preserve">Аннотация. </w:t>
      </w:r>
      <w:r w:rsidRPr="00C14BDF">
        <w:rPr>
          <w:rFonts w:ascii="Times New Roman" w:eastAsia="Times New Roman" w:hAnsi="Times New Roman" w:cs="Times New Roman"/>
          <w:sz w:val="28"/>
          <w:szCs w:val="28"/>
          <w:lang w:eastAsia="ru-RU"/>
        </w:rPr>
        <w:t>Самостоятельные занятия физическими упражнениями — это неотъемлемая часть здорового образа жизни. Благодаря этим занятиям любой человек может поддерживать необходимый уровень здоровья.</w:t>
      </w:r>
    </w:p>
    <w:p w:rsidR="00C14BDF" w:rsidRPr="00C14BDF" w:rsidRDefault="00C14BDF" w:rsidP="00C14BDF">
      <w:pPr>
        <w:spacing w:before="278" w:after="278" w:line="240"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Сеть физкультурно-спортивных сооружений считается самой слож</w:t>
      </w:r>
      <w:r w:rsidRPr="00C14BDF">
        <w:rPr>
          <w:rFonts w:ascii="Times New Roman" w:eastAsia="Times New Roman" w:hAnsi="Times New Roman" w:cs="Times New Roman"/>
          <w:sz w:val="28"/>
          <w:szCs w:val="28"/>
          <w:lang w:eastAsia="ru-RU"/>
        </w:rPr>
        <w:softHyphen/>
        <w:t>ной, обширной и многообразной среди всех остальных систем обслу</w:t>
      </w:r>
      <w:r w:rsidRPr="00C14BDF">
        <w:rPr>
          <w:rFonts w:ascii="Times New Roman" w:eastAsia="Times New Roman" w:hAnsi="Times New Roman" w:cs="Times New Roman"/>
          <w:sz w:val="28"/>
          <w:szCs w:val="28"/>
          <w:lang w:eastAsia="ru-RU"/>
        </w:rPr>
        <w:softHyphen/>
        <w:t>живания населения. Она входит составной частью во все структурные элементы населенных мест, от самых начальных ступеней (простейшие придомовые площадки, помещения для оздоровительных занятий, встро</w:t>
      </w:r>
      <w:r w:rsidRPr="00C14BDF">
        <w:rPr>
          <w:rFonts w:ascii="Times New Roman" w:eastAsia="Times New Roman" w:hAnsi="Times New Roman" w:cs="Times New Roman"/>
          <w:sz w:val="28"/>
          <w:szCs w:val="28"/>
          <w:lang w:eastAsia="ru-RU"/>
        </w:rPr>
        <w:softHyphen/>
        <w:t>енные в первые этажи жилых домов) до крупнейших общегородских и загородных сооружений, олимпийских комплексов.</w:t>
      </w:r>
    </w:p>
    <w:p w:rsidR="00C14BDF" w:rsidRPr="00C14BDF" w:rsidRDefault="00C14BDF" w:rsidP="00C14BDF">
      <w:pPr>
        <w:spacing w:before="278" w:after="278" w:line="272" w:lineRule="atLeast"/>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color w:val="000000"/>
          <w:sz w:val="28"/>
          <w:szCs w:val="28"/>
          <w:shd w:val="clear" w:color="auto" w:fill="FFFFFF"/>
          <w:lang w:eastAsia="ru-RU"/>
        </w:rPr>
        <w:t xml:space="preserve">Ключевые слова: </w:t>
      </w:r>
      <w:r w:rsidRPr="00C14BDF">
        <w:rPr>
          <w:rFonts w:ascii="Times New Roman" w:eastAsia="Times New Roman" w:hAnsi="Times New Roman" w:cs="Times New Roman"/>
          <w:sz w:val="28"/>
          <w:szCs w:val="28"/>
          <w:lang w:eastAsia="ru-RU"/>
        </w:rPr>
        <w:t>Спортивное сооружение, физические упражнения, спортивный инвентарь</w:t>
      </w:r>
      <w:r w:rsidRPr="00C14BDF">
        <w:rPr>
          <w:rFonts w:ascii="Times New Roman" w:eastAsia="Times New Roman" w:hAnsi="Times New Roman" w:cs="Times New Roman"/>
          <w:b/>
          <w:bCs/>
          <w:color w:val="000000"/>
          <w:sz w:val="28"/>
          <w:szCs w:val="28"/>
          <w:shd w:val="clear" w:color="auto" w:fill="FFFFFF"/>
          <w:lang w:eastAsia="ru-RU"/>
        </w:rPr>
        <w:t xml:space="preserve">, </w:t>
      </w:r>
      <w:r w:rsidRPr="00C14BDF">
        <w:rPr>
          <w:rFonts w:ascii="Times New Roman" w:eastAsia="Times New Roman" w:hAnsi="Times New Roman" w:cs="Times New Roman"/>
          <w:sz w:val="28"/>
          <w:szCs w:val="28"/>
          <w:lang w:eastAsia="ru-RU"/>
        </w:rPr>
        <w:t>спортивная площадка.</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color w:val="000000"/>
          <w:sz w:val="28"/>
          <w:szCs w:val="28"/>
          <w:shd w:val="clear" w:color="auto" w:fill="FFFFFF"/>
          <w:lang w:eastAsia="ru-RU"/>
        </w:rPr>
        <w:t xml:space="preserve">Актуальность. </w:t>
      </w:r>
      <w:r w:rsidRPr="00C14BDF">
        <w:rPr>
          <w:rFonts w:ascii="Times New Roman" w:eastAsia="Times New Roman" w:hAnsi="Times New Roman" w:cs="Times New Roman"/>
          <w:sz w:val="28"/>
          <w:szCs w:val="28"/>
          <w:lang w:eastAsia="ru-RU"/>
        </w:rPr>
        <w:t>Развитие физической культуры при любых условиях невозможно без строительства материальной базы в виде спортивных сооружений, специально оборудованных и правильно эксплуатируемых.</w:t>
      </w:r>
    </w:p>
    <w:p w:rsidR="00C14BDF" w:rsidRPr="00C14BDF" w:rsidRDefault="00C14BDF" w:rsidP="00C14BDF">
      <w:pPr>
        <w:spacing w:before="100" w:beforeAutospacing="1" w:after="159" w:line="259"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Для самостоятельных занятий физическим воспитанием по месту жительства, в зонах отдыха, парках и скверах также необходимо строить простейшие сооружения в виде игровых площадок по различным видам спорта (волейбол, баскетбол, футбол), «дорожек здоровья», гимнастических городков и т.п. </w:t>
      </w:r>
    </w:p>
    <w:p w:rsidR="00C14BDF" w:rsidRPr="00C14BDF" w:rsidRDefault="00C14BDF" w:rsidP="00C14BDF">
      <w:pPr>
        <w:spacing w:before="100" w:beforeAutospacing="1" w:after="159" w:line="259"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lastRenderedPageBreak/>
        <w:t>Для более широкого охвата населения занятиями спортом и физическими упражнениями в течение всего года служат крытые спортивные сооружения, в частности спортивные залы. Как правило, этот вид спортивных сооружений принадлежит учебным заведениям – вузам, техникумам, школам.</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p>
    <w:p w:rsidR="00C14BDF" w:rsidRPr="00C14BDF" w:rsidRDefault="00C14BDF" w:rsidP="00C14BDF">
      <w:pPr>
        <w:spacing w:before="100" w:beforeAutospacing="1" w:after="159" w:line="259"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В практике мирового спортивного строительства нет единой классификации спортивных сооружений. В ряде стран разработаны свои способы деления спортивных сооружений на категории.</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В соответствии с планировочной структурой населенных мест физкультурно-спортивные сооружения подразделяют </w:t>
      </w:r>
      <w:proofErr w:type="gramStart"/>
      <w:r w:rsidRPr="00C14BDF">
        <w:rPr>
          <w:rFonts w:ascii="Times New Roman" w:eastAsia="Times New Roman" w:hAnsi="Times New Roman" w:cs="Times New Roman"/>
          <w:sz w:val="28"/>
          <w:szCs w:val="28"/>
          <w:lang w:eastAsia="ru-RU"/>
        </w:rPr>
        <w:t>на</w:t>
      </w:r>
      <w:proofErr w:type="gramEnd"/>
      <w:r w:rsidRPr="00C14BDF">
        <w:rPr>
          <w:rFonts w:ascii="Times New Roman" w:eastAsia="Times New Roman" w:hAnsi="Times New Roman" w:cs="Times New Roman"/>
          <w:sz w:val="28"/>
          <w:szCs w:val="28"/>
          <w:lang w:eastAsia="ru-RU"/>
        </w:rPr>
        <w:t xml:space="preserve">: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 Микрорайонные (обслуживают микрорайон, группы жилых домов, отдельного дома).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2. </w:t>
      </w:r>
      <w:proofErr w:type="gramStart"/>
      <w:r w:rsidRPr="00C14BDF">
        <w:rPr>
          <w:rFonts w:ascii="Times New Roman" w:eastAsia="Times New Roman" w:hAnsi="Times New Roman" w:cs="Times New Roman"/>
          <w:sz w:val="28"/>
          <w:szCs w:val="28"/>
          <w:lang w:eastAsia="ru-RU"/>
        </w:rPr>
        <w:t>Районные</w:t>
      </w:r>
      <w:proofErr w:type="gramEnd"/>
      <w:r w:rsidRPr="00C14BDF">
        <w:rPr>
          <w:rFonts w:ascii="Times New Roman" w:eastAsia="Times New Roman" w:hAnsi="Times New Roman" w:cs="Times New Roman"/>
          <w:sz w:val="28"/>
          <w:szCs w:val="28"/>
          <w:lang w:eastAsia="ru-RU"/>
        </w:rPr>
        <w:t xml:space="preserve"> (обслуживают жилой район).</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3. Межрайонные (обслуживают несколько районов).</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4. Общегородские (обслуживают население всего города, поселка).</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По характеру использования и специфике назначения различают: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 Учебно-спортивные, предназначенные только для учебно-тренировочного процесса (спортивные базы учебных заведений, школ, институтов, учебно-тренировочные центры подготовки спортсменов высших разрядов)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2. Демонстрационные, рассчитанные на проведение соревнований с привлечением зрителей (все спортивные сооружения, имеющие специальные места для зрителей – дворцы спорта).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3. Для активного отдыха населения (базы отдыха, расположенные в парках, лесных массивах, у водоемов).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4. Спортивные сооружения специального назначения (для занятий спортом с детьми, а также для лечебно-оздоровительных целей).</w:t>
      </w:r>
    </w:p>
    <w:p w:rsidR="00C14BDF" w:rsidRPr="00C14BDF" w:rsidRDefault="00C14BDF" w:rsidP="00C14BDF">
      <w:pPr>
        <w:shd w:val="clear" w:color="auto" w:fill="FEFEFE"/>
        <w:spacing w:before="100" w:beforeAutospacing="1" w:after="0" w:line="360"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В зависимости от возраста и физических возможностей различных групп населения спортивные сооружения можно разделить на следующие группы:</w:t>
      </w:r>
    </w:p>
    <w:p w:rsidR="00C14BDF" w:rsidRPr="00C14BDF" w:rsidRDefault="00C14BDF" w:rsidP="00C14BDF">
      <w:pPr>
        <w:shd w:val="clear" w:color="auto" w:fill="FEFEFE"/>
        <w:spacing w:before="100" w:beforeAutospacing="1" w:after="0"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lastRenderedPageBreak/>
        <w:t>- площадки для физических занятий и игровые площадки для детей дошкольного возраста;</w:t>
      </w:r>
    </w:p>
    <w:p w:rsidR="00C14BDF" w:rsidRPr="00C14BDF" w:rsidRDefault="00C14BDF" w:rsidP="00C14BDF">
      <w:pPr>
        <w:shd w:val="clear" w:color="auto" w:fill="FEFEFE"/>
        <w:spacing w:before="100" w:beforeAutospacing="1" w:after="0"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оздоровительные и спортивные сооружения для школьников, юношества и молодежи;</w:t>
      </w:r>
    </w:p>
    <w:p w:rsidR="00C14BDF" w:rsidRPr="00C14BDF" w:rsidRDefault="00C14BDF" w:rsidP="00C14BDF">
      <w:pPr>
        <w:shd w:val="clear" w:color="auto" w:fill="FEFEFE"/>
        <w:spacing w:before="100" w:beforeAutospacing="1" w:after="0"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оздоровительные и спортивные сооружения с несложным оборудованием для «групп здоровья», групп ОФП и лечебной физкультуры.</w:t>
      </w:r>
    </w:p>
    <w:p w:rsidR="00C14BDF" w:rsidRPr="00C14BDF" w:rsidRDefault="00C14BDF" w:rsidP="00C14BDF">
      <w:pPr>
        <w:spacing w:before="100" w:beforeAutospacing="1" w:after="159" w:line="259"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По архитектурно-планировочным и объемно-конструктивным особенностям: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 Объемные (все крытые спортивные сооружения, дворцы спорта).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2. Плоскостные (спортивные поля и площадки, легкоатлетические и конькобежные дорожки, лыжные трассы, кроссовые дистанции)</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По существующей Единой всероссийской спортивной классификации все спортивные сооружения делятся: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1. Отдельные, предназначенные для одного вида спорта (специализированные залы, бассейны с одной ванной…).</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2. Комплексные, состоящие из нескольких отдельных спортивных сооружений, объединенных общностью территории или размещенных в одном здании (стадионы, дворцы спорта, комплексные площадки…).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В свою очередь все спортивные сооружения подразделяются </w:t>
      </w:r>
      <w:proofErr w:type="gramStart"/>
      <w:r w:rsidRPr="00C14BDF">
        <w:rPr>
          <w:rFonts w:ascii="Times New Roman" w:eastAsia="Times New Roman" w:hAnsi="Times New Roman" w:cs="Times New Roman"/>
          <w:sz w:val="28"/>
          <w:szCs w:val="28"/>
          <w:lang w:eastAsia="ru-RU"/>
        </w:rPr>
        <w:t>на</w:t>
      </w:r>
      <w:proofErr w:type="gramEnd"/>
      <w:r w:rsidRPr="00C14BDF">
        <w:rPr>
          <w:rFonts w:ascii="Times New Roman" w:eastAsia="Times New Roman" w:hAnsi="Times New Roman" w:cs="Times New Roman"/>
          <w:sz w:val="28"/>
          <w:szCs w:val="28"/>
          <w:lang w:eastAsia="ru-RU"/>
        </w:rPr>
        <w:t>: Крытые – это сооружения, в которых учебно-тренировочные занятия, соревнования проводятся в крытых залах, манежах… и Открытые – это сооружения, в которых учебно-тренировочные занятия, соревнования проводятся на открытом воздухе</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Каждое отдельное спортивное сооружение структурно состоит из трех элементов:</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 главным является основное сооружение, где непосредственно происходят занятия физической культурой и спортом;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 вспомогательные спортивные сооружения предназначены для обслуживания занимающихся и участников соревнований. К вспомогательным сооружениям относятся помещения для обслуживания занимающихся, помещения инженерно-технических служб, подсобные, административные, врачебно-медицинские;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proofErr w:type="gramStart"/>
      <w:r w:rsidRPr="00C14BDF">
        <w:rPr>
          <w:rFonts w:ascii="Times New Roman" w:eastAsia="Times New Roman" w:hAnsi="Times New Roman" w:cs="Times New Roman"/>
          <w:sz w:val="28"/>
          <w:szCs w:val="28"/>
          <w:lang w:eastAsia="ru-RU"/>
        </w:rPr>
        <w:lastRenderedPageBreak/>
        <w:t xml:space="preserve">- сооружения для зрителей – это трибуны (стационарные или трансформируемые), скамьи, стулья, помещения для обслуживания (павильоны, фойе, буфеты, санузлы). </w:t>
      </w:r>
      <w:proofErr w:type="gramEnd"/>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sz w:val="28"/>
          <w:szCs w:val="28"/>
          <w:lang w:eastAsia="ru-RU"/>
        </w:rPr>
        <w:t xml:space="preserve">Требования к открытым плоскостным объектам спорта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1.1. Площадки открытых плоскостных объектов спорта для проведения массовых самостоятельных физкультурно-оздоровительных занятий населением допускается размещать без строительства отдельных вспомогательных помещений.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1.2. Лыжные базы и открытые ледовые катки, в том числе для использования их населением, размещаются в парках, скверах, на территории жилой застройки и/или на территории спортивных сооружений.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1.3. Открытые плоскостные объекты спорта оборудуются специальным не пылящим покрытием. Материалы для искусственных покрытий не должны выделять в воздух вредные вещества и запахи, должны быть безвредными для здоровья человека. В составе вспомогательных помещений открытых плоскостных объектов спорта для лиц, занимающихся спортом, предусматриваются: раздевалки, туалеты и душевые, раздельные для мужчин и женщин; комната инструктора; помещения медицинского назначения; помещения для хранения уборочного инвентаря. Для зрителей оборудуются туалеты, раздельные для мужчин и женщин, или биотуалеты.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1.4. В составе вспомогательных помещений лыжных баз и ледовых катков, в том числе для массового катания, предусматриваются отапливаемые вестибюли, гардеробные, помещения для отдыха, помещения для хранения и сушки обуви (лыжных ботинок и ботинок с коньками), туалеты (раздельные для женщин, мужчин), комната для хранения уборочного инвентаря.</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1.5. При размещении объектов спорта для гребных видов спорта на водных объектах вода водоемов не должна быть загрязнена вредными веществами на всем протяжении, используемых для спортивных мероприятий. Не допускается размещение объектов спорта для гребного спорта с подветренной стороны по отношению к промышленным и сельскохозяйственным предприятиям, являющимся источником выделения в окружающую природную среду вредных или сильно пахнущих веществ. </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1.6. Физкультурно-спортивное оборудование должно устанавливаться с учетом </w:t>
      </w:r>
      <w:proofErr w:type="spellStart"/>
      <w:r w:rsidRPr="00C14BDF">
        <w:rPr>
          <w:rFonts w:ascii="Times New Roman" w:eastAsia="Times New Roman" w:hAnsi="Times New Roman" w:cs="Times New Roman"/>
          <w:sz w:val="28"/>
          <w:szCs w:val="28"/>
          <w:lang w:eastAsia="ru-RU"/>
        </w:rPr>
        <w:t>росто</w:t>
      </w:r>
      <w:proofErr w:type="spellEnd"/>
      <w:r w:rsidRPr="00C14BDF">
        <w:rPr>
          <w:rFonts w:ascii="Times New Roman" w:eastAsia="Times New Roman" w:hAnsi="Times New Roman" w:cs="Times New Roman"/>
          <w:sz w:val="28"/>
          <w:szCs w:val="28"/>
          <w:lang w:eastAsia="ru-RU"/>
        </w:rPr>
        <w:t>-возрастных особенностей лиц, занимающихся спортом</w:t>
      </w:r>
    </w:p>
    <w:p w:rsidR="008069F1" w:rsidRPr="008069F1" w:rsidRDefault="008069F1" w:rsidP="008069F1">
      <w:pPr>
        <w:shd w:val="clear" w:color="auto" w:fill="FFFFFF"/>
        <w:spacing w:before="100" w:beforeAutospacing="1" w:after="119" w:line="318" w:lineRule="atLeast"/>
        <w:ind w:left="1843" w:hanging="1843"/>
        <w:rPr>
          <w:rFonts w:ascii="Times New Roman" w:eastAsia="Times New Roman" w:hAnsi="Times New Roman" w:cs="Times New Roman"/>
          <w:sz w:val="28"/>
          <w:szCs w:val="28"/>
          <w:lang w:eastAsia="ru-RU"/>
        </w:rPr>
      </w:pPr>
      <w:r w:rsidRPr="008069F1">
        <w:rPr>
          <w:rFonts w:ascii="Times New Roman" w:eastAsia="Times New Roman" w:hAnsi="Times New Roman" w:cs="Times New Roman"/>
          <w:b/>
          <w:bCs/>
          <w:color w:val="000000"/>
          <w:sz w:val="28"/>
          <w:szCs w:val="28"/>
          <w:lang w:eastAsia="ru-RU"/>
        </w:rPr>
        <w:lastRenderedPageBreak/>
        <w:t>Состав игрового и спортивного оборудования в зависимости от возраста детей</w:t>
      </w: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1683"/>
        <w:gridCol w:w="2797"/>
        <w:gridCol w:w="4971"/>
      </w:tblGrid>
      <w:tr w:rsidR="008069F1" w:rsidRPr="008069F1" w:rsidTr="008069F1">
        <w:trPr>
          <w:tblHeader/>
          <w:tblCellSpacing w:w="0" w:type="dxa"/>
          <w:jc w:val="center"/>
        </w:trPr>
        <w:tc>
          <w:tcPr>
            <w:tcW w:w="7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Возраст</w:t>
            </w:r>
          </w:p>
        </w:tc>
        <w:tc>
          <w:tcPr>
            <w:tcW w:w="1550" w:type="pct"/>
            <w:tcBorders>
              <w:top w:val="single" w:sz="8" w:space="0" w:color="000000"/>
              <w:left w:val="nil"/>
              <w:bottom w:val="single" w:sz="8" w:space="0" w:color="000000"/>
              <w:right w:val="single" w:sz="8" w:space="0" w:color="000000"/>
            </w:tcBorders>
            <w:tcMar>
              <w:top w:w="0" w:type="dxa"/>
              <w:left w:w="0" w:type="dxa"/>
              <w:bottom w:w="0" w:type="dxa"/>
              <w:right w:w="28" w:type="dxa"/>
            </w:tcMar>
            <w:vAlign w:val="cente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Назначение оборудования</w:t>
            </w:r>
          </w:p>
        </w:tc>
        <w:tc>
          <w:tcPr>
            <w:tcW w:w="2700" w:type="pct"/>
            <w:tcBorders>
              <w:top w:val="single" w:sz="8" w:space="0" w:color="000000"/>
              <w:left w:val="nil"/>
              <w:bottom w:val="single" w:sz="8" w:space="0" w:color="000000"/>
              <w:right w:val="single" w:sz="8" w:space="0" w:color="000000"/>
            </w:tcBorders>
            <w:tcMar>
              <w:top w:w="0" w:type="dxa"/>
              <w:left w:w="0" w:type="dxa"/>
              <w:bottom w:w="0" w:type="dxa"/>
              <w:right w:w="28" w:type="dxa"/>
            </w:tcMar>
            <w:vAlign w:val="cente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Рекомендуемое игровое и физкультурное оборудование</w:t>
            </w:r>
          </w:p>
        </w:tc>
      </w:tr>
      <w:tr w:rsidR="008069F1" w:rsidRPr="008069F1" w:rsidTr="008069F1">
        <w:trPr>
          <w:tblCellSpacing w:w="0" w:type="dxa"/>
          <w:jc w:val="center"/>
        </w:trPr>
        <w:tc>
          <w:tcPr>
            <w:tcW w:w="750" w:type="pct"/>
            <w:vMerge w:val="restar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Дети раннего возраста (1 - 3 года)</w:t>
            </w: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тихих игр, тренировки усидчивости, терпения, развития фантазии</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Песочницы</w:t>
            </w:r>
          </w:p>
        </w:tc>
      </w:tr>
      <w:tr w:rsidR="008069F1" w:rsidRPr="008069F1" w:rsidTr="008069F1">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 xml:space="preserve">Для тренировки лазания, ходьбы, перешагивания, </w:t>
            </w:r>
            <w:proofErr w:type="spellStart"/>
            <w:r w:rsidRPr="008069F1">
              <w:rPr>
                <w:rFonts w:ascii="Times New Roman" w:eastAsia="Times New Roman" w:hAnsi="Times New Roman" w:cs="Times New Roman"/>
                <w:sz w:val="28"/>
                <w:szCs w:val="28"/>
                <w:lang w:eastAsia="ru-RU"/>
              </w:rPr>
              <w:t>подлезания</w:t>
            </w:r>
            <w:proofErr w:type="spellEnd"/>
            <w:r w:rsidRPr="008069F1">
              <w:rPr>
                <w:rFonts w:ascii="Times New Roman" w:eastAsia="Times New Roman" w:hAnsi="Times New Roman" w:cs="Times New Roman"/>
                <w:sz w:val="28"/>
                <w:szCs w:val="28"/>
                <w:lang w:eastAsia="ru-RU"/>
              </w:rPr>
              <w:t>, равновесия</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proofErr w:type="gramStart"/>
            <w:r w:rsidRPr="008069F1">
              <w:rPr>
                <w:rFonts w:ascii="Times New Roman" w:eastAsia="Times New Roman" w:hAnsi="Times New Roman" w:cs="Times New Roman"/>
                <w:sz w:val="28"/>
                <w:szCs w:val="28"/>
                <w:lang w:eastAsia="ru-RU"/>
              </w:rPr>
              <w:t>Домики, пирамиды, гимнастические стенки, бумы, бревна, горки, кубы деревянные 20×40×15 см, доски шириной 15, 20, 25 см, длиной 150, 200 и 250 см; доска деревянная - один конец приподнят на высоту 10 - 15 см; горка с поручнями, ступеньками и центральной площадкой, длина 240 см, высота 48 см (в центральной части), ширина ступеньки - 70 см;</w:t>
            </w:r>
            <w:proofErr w:type="gramEnd"/>
            <w:r w:rsidRPr="008069F1">
              <w:rPr>
                <w:rFonts w:ascii="Times New Roman" w:eastAsia="Times New Roman" w:hAnsi="Times New Roman" w:cs="Times New Roman"/>
                <w:sz w:val="28"/>
                <w:szCs w:val="28"/>
                <w:lang w:eastAsia="ru-RU"/>
              </w:rPr>
              <w:t xml:space="preserve"> лестница-стремянка, высота 100 или 150 см, расстояние между перекладинами - 10 и 15 см</w:t>
            </w:r>
          </w:p>
        </w:tc>
      </w:tr>
      <w:tr w:rsidR="008069F1" w:rsidRPr="008069F1" w:rsidTr="008069F1">
        <w:trPr>
          <w:tblCellSpacing w:w="0" w:type="dxa"/>
          <w:jc w:val="center"/>
        </w:trPr>
        <w:tc>
          <w:tcPr>
            <w:tcW w:w="0" w:type="auto"/>
            <w:vMerge/>
            <w:tcBorders>
              <w:top w:val="nil"/>
              <w:left w:val="single" w:sz="8" w:space="0" w:color="000000"/>
              <w:bottom w:val="single" w:sz="8" w:space="0" w:color="000000"/>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270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Качели и качалки</w:t>
            </w:r>
          </w:p>
        </w:tc>
      </w:tr>
      <w:tr w:rsidR="008069F1" w:rsidRPr="008069F1" w:rsidTr="008069F1">
        <w:trPr>
          <w:tblCellSpacing w:w="0" w:type="dxa"/>
          <w:jc w:val="center"/>
        </w:trPr>
        <w:tc>
          <w:tcPr>
            <w:tcW w:w="750" w:type="pct"/>
            <w:vMerge w:val="restart"/>
            <w:tcBorders>
              <w:top w:val="nil"/>
              <w:left w:val="single" w:sz="8" w:space="0" w:color="000000"/>
              <w:bottom w:val="nil"/>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Дети дошкольного возраста (3 - 7 лет)</w:t>
            </w: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обучения и совершенствования лазания</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 xml:space="preserve">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10 - 15 см (устанавливается на специальных </w:t>
            </w:r>
            <w:r w:rsidRPr="008069F1">
              <w:rPr>
                <w:rFonts w:ascii="Times New Roman" w:eastAsia="Times New Roman" w:hAnsi="Times New Roman" w:cs="Times New Roman"/>
                <w:sz w:val="28"/>
                <w:szCs w:val="28"/>
                <w:lang w:eastAsia="ru-RU"/>
              </w:rPr>
              <w:lastRenderedPageBreak/>
              <w:t>подставках)</w:t>
            </w:r>
          </w:p>
        </w:tc>
      </w:tr>
      <w:tr w:rsidR="008069F1" w:rsidRPr="008069F1" w:rsidTr="008069F1">
        <w:trPr>
          <w:tblCellSpacing w:w="0" w:type="dxa"/>
          <w:jc w:val="center"/>
        </w:trPr>
        <w:tc>
          <w:tcPr>
            <w:tcW w:w="0" w:type="auto"/>
            <w:vMerge/>
            <w:tcBorders>
              <w:top w:val="nil"/>
              <w:left w:val="single" w:sz="8" w:space="0" w:color="000000"/>
              <w:bottom w:val="nil"/>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обучения равновесию, перешагиванию, перепрыгиванию, спрыгиванию</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proofErr w:type="gramStart"/>
            <w:r w:rsidRPr="008069F1">
              <w:rPr>
                <w:rFonts w:ascii="Times New Roman" w:eastAsia="Times New Roman" w:hAnsi="Times New Roman" w:cs="Times New Roman"/>
                <w:sz w:val="28"/>
                <w:szCs w:val="28"/>
                <w:lang w:eastAsia="ru-RU"/>
              </w:rPr>
              <w:t>Бревно со стесанным верхом, прочно закрепленное, лежащее на земле, длина 2,5 - 3,5 м, ширина 20 - 30 см; бум «крокодил»,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w:t>
            </w:r>
            <w:proofErr w:type="gramEnd"/>
            <w:r w:rsidRPr="008069F1">
              <w:rPr>
                <w:rFonts w:ascii="Times New Roman" w:eastAsia="Times New Roman" w:hAnsi="Times New Roman" w:cs="Times New Roman"/>
                <w:sz w:val="28"/>
                <w:szCs w:val="28"/>
                <w:lang w:eastAsia="ru-RU"/>
              </w:rPr>
              <w:t xml:space="preserve"> гимнастическая скамейка - длина 3 м, ширина 20 см, толщина 3 см, высота 20 см</w:t>
            </w:r>
          </w:p>
        </w:tc>
      </w:tr>
      <w:tr w:rsidR="008069F1" w:rsidRPr="008069F1" w:rsidTr="008069F1">
        <w:trPr>
          <w:tblCellSpacing w:w="0" w:type="dxa"/>
          <w:jc w:val="center"/>
        </w:trPr>
        <w:tc>
          <w:tcPr>
            <w:tcW w:w="0" w:type="auto"/>
            <w:vMerge/>
            <w:tcBorders>
              <w:top w:val="nil"/>
              <w:left w:val="single" w:sz="8" w:space="0" w:color="000000"/>
              <w:bottom w:val="nil"/>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обучения вхождению, лазанию, движению на четвереньках, скатыванию</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069F1" w:rsidRPr="008069F1" w:rsidTr="008069F1">
        <w:trPr>
          <w:tblCellSpacing w:w="0" w:type="dxa"/>
          <w:jc w:val="center"/>
        </w:trPr>
        <w:tc>
          <w:tcPr>
            <w:tcW w:w="0" w:type="auto"/>
            <w:vMerge/>
            <w:tcBorders>
              <w:top w:val="nil"/>
              <w:left w:val="single" w:sz="8" w:space="0" w:color="000000"/>
              <w:bottom w:val="nil"/>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развития силы, гибкости, координации движений</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Гимнастическая стенка, высота 3 м, ширина пролетов не менее 1 м, диаметр перекладины - 22 мм, расстояние между перекладинами - 25 см; гимнастические столбики</w:t>
            </w:r>
          </w:p>
        </w:tc>
      </w:tr>
      <w:tr w:rsidR="008069F1" w:rsidRPr="008069F1" w:rsidTr="008069F1">
        <w:trPr>
          <w:tblCellSpacing w:w="0" w:type="dxa"/>
          <w:jc w:val="center"/>
        </w:trPr>
        <w:tc>
          <w:tcPr>
            <w:tcW w:w="0" w:type="auto"/>
            <w:vMerge/>
            <w:tcBorders>
              <w:top w:val="nil"/>
              <w:left w:val="single" w:sz="8" w:space="0" w:color="000000"/>
              <w:bottom w:val="nil"/>
              <w:right w:val="single" w:sz="8" w:space="0" w:color="000000"/>
            </w:tcBorders>
            <w:vAlign w:val="center"/>
            <w:hideMark/>
          </w:tcPr>
          <w:p w:rsidR="008069F1" w:rsidRPr="008069F1" w:rsidRDefault="008069F1" w:rsidP="008069F1">
            <w:pPr>
              <w:spacing w:after="0" w:line="240" w:lineRule="auto"/>
              <w:rPr>
                <w:rFonts w:ascii="Times New Roman" w:eastAsia="Times New Roman" w:hAnsi="Times New Roman" w:cs="Times New Roman"/>
                <w:sz w:val="28"/>
                <w:szCs w:val="28"/>
                <w:lang w:eastAsia="ru-RU"/>
              </w:rPr>
            </w:pPr>
          </w:p>
        </w:tc>
        <w:tc>
          <w:tcPr>
            <w:tcW w:w="155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развития глазомера, точности движений, ловкости, для обучения метанию в цель</w:t>
            </w:r>
          </w:p>
        </w:tc>
        <w:tc>
          <w:tcPr>
            <w:tcW w:w="2700" w:type="pct"/>
            <w:tcBorders>
              <w:top w:val="nil"/>
              <w:left w:val="nil"/>
              <w:bottom w:val="nil"/>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proofErr w:type="gramStart"/>
            <w:r w:rsidRPr="008069F1">
              <w:rPr>
                <w:rFonts w:ascii="Times New Roman" w:eastAsia="Times New Roman" w:hAnsi="Times New Roman" w:cs="Times New Roman"/>
                <w:sz w:val="28"/>
                <w:szCs w:val="28"/>
                <w:lang w:eastAsia="ru-RU"/>
              </w:rPr>
              <w:t xml:space="preserve">Стойка с обручами для метания в цель, высота 120 - 130 см, диаметр обруча 40 - 50 см; оборудование для метания в виде «цветка», «петуха», центр мишени расположен на высоте 120 см (младшие дошкольники), 150 - 200 см (старшие дошкольники); </w:t>
            </w:r>
            <w:proofErr w:type="spellStart"/>
            <w:r w:rsidRPr="008069F1">
              <w:rPr>
                <w:rFonts w:ascii="Times New Roman" w:eastAsia="Times New Roman" w:hAnsi="Times New Roman" w:cs="Times New Roman"/>
                <w:sz w:val="28"/>
                <w:szCs w:val="28"/>
                <w:lang w:eastAsia="ru-RU"/>
              </w:rPr>
              <w:t>кольцебросы</w:t>
            </w:r>
            <w:proofErr w:type="spellEnd"/>
            <w:r w:rsidRPr="008069F1">
              <w:rPr>
                <w:rFonts w:ascii="Times New Roman" w:eastAsia="Times New Roman" w:hAnsi="Times New Roman" w:cs="Times New Roman"/>
                <w:sz w:val="28"/>
                <w:szCs w:val="28"/>
                <w:lang w:eastAsia="ru-RU"/>
              </w:rPr>
              <w:t xml:space="preserve"> - доска с укрепленными колышками высотой 15 - 20 см, </w:t>
            </w:r>
            <w:proofErr w:type="spellStart"/>
            <w:r w:rsidRPr="008069F1">
              <w:rPr>
                <w:rFonts w:ascii="Times New Roman" w:eastAsia="Times New Roman" w:hAnsi="Times New Roman" w:cs="Times New Roman"/>
                <w:sz w:val="28"/>
                <w:szCs w:val="28"/>
                <w:lang w:eastAsia="ru-RU"/>
              </w:rPr>
              <w:t>кольцебросы</w:t>
            </w:r>
            <w:proofErr w:type="spellEnd"/>
            <w:r w:rsidRPr="008069F1">
              <w:rPr>
                <w:rFonts w:ascii="Times New Roman" w:eastAsia="Times New Roman" w:hAnsi="Times New Roman" w:cs="Times New Roman"/>
                <w:sz w:val="28"/>
                <w:szCs w:val="28"/>
                <w:lang w:eastAsia="ru-RU"/>
              </w:rPr>
              <w:t xml:space="preserve"> могут быть расположены горизонтально и наклонно;</w:t>
            </w:r>
            <w:proofErr w:type="gramEnd"/>
            <w:r w:rsidRPr="008069F1">
              <w:rPr>
                <w:rFonts w:ascii="Times New Roman" w:eastAsia="Times New Roman" w:hAnsi="Times New Roman" w:cs="Times New Roman"/>
                <w:sz w:val="28"/>
                <w:szCs w:val="28"/>
                <w:lang w:eastAsia="ru-RU"/>
              </w:rPr>
              <w:t xml:space="preserve"> мишени на щитах из досок в виде четырех концентрических кругов </w:t>
            </w:r>
            <w:r w:rsidRPr="008069F1">
              <w:rPr>
                <w:rFonts w:ascii="Times New Roman" w:eastAsia="Times New Roman" w:hAnsi="Times New Roman" w:cs="Times New Roman"/>
                <w:sz w:val="28"/>
                <w:szCs w:val="28"/>
                <w:lang w:eastAsia="ru-RU"/>
              </w:rPr>
              <w:lastRenderedPageBreak/>
              <w:t>диаметром 20, 40, 60, 80 см, центр мишени на высоте 110 - 120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tc>
      </w:tr>
      <w:tr w:rsidR="008069F1" w:rsidRPr="008069F1" w:rsidTr="008069F1">
        <w:trPr>
          <w:tblCellSpacing w:w="0" w:type="dxa"/>
          <w:jc w:val="center"/>
        </w:trPr>
        <w:tc>
          <w:tcPr>
            <w:tcW w:w="7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lastRenderedPageBreak/>
              <w:t>Дети школьного возраста</w:t>
            </w:r>
          </w:p>
        </w:tc>
        <w:tc>
          <w:tcPr>
            <w:tcW w:w="15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общего физического развития</w:t>
            </w:r>
          </w:p>
        </w:tc>
        <w:tc>
          <w:tcPr>
            <w:tcW w:w="270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Гимнастическая стенка высотой не менее 3 м, количество пролетов 4 - 6; разновысокие перекладины, перекладина-эспандер для выполнения силовых упражнений в висе; «</w:t>
            </w:r>
            <w:proofErr w:type="spellStart"/>
            <w:r w:rsidRPr="008069F1">
              <w:rPr>
                <w:rFonts w:ascii="Times New Roman" w:eastAsia="Times New Roman" w:hAnsi="Times New Roman" w:cs="Times New Roman"/>
                <w:sz w:val="28"/>
                <w:szCs w:val="28"/>
                <w:lang w:eastAsia="ru-RU"/>
              </w:rPr>
              <w:t>рукоход</w:t>
            </w:r>
            <w:proofErr w:type="spellEnd"/>
            <w:r w:rsidRPr="008069F1">
              <w:rPr>
                <w:rFonts w:ascii="Times New Roman" w:eastAsia="Times New Roman" w:hAnsi="Times New Roman" w:cs="Times New Roman"/>
                <w:sz w:val="28"/>
                <w:szCs w:val="28"/>
                <w:lang w:eastAsia="ru-RU"/>
              </w:rPr>
              <w:t>» различной конфигурации для обучения передвижению разными способами, висам, подтягиванию;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069F1" w:rsidRPr="008069F1" w:rsidTr="008069F1">
        <w:trPr>
          <w:tblCellSpacing w:w="0" w:type="dxa"/>
          <w:jc w:val="center"/>
        </w:trPr>
        <w:tc>
          <w:tcPr>
            <w:tcW w:w="7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Дети старшего школьного возраста</w:t>
            </w:r>
          </w:p>
        </w:tc>
        <w:tc>
          <w:tcPr>
            <w:tcW w:w="15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Для улучшения мышечной силы, телосложения и общего физического развития</w:t>
            </w:r>
          </w:p>
        </w:tc>
        <w:tc>
          <w:tcPr>
            <w:tcW w:w="270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Спортивные комплексы; спортивно-игровые комплексы (</w:t>
            </w:r>
            <w:proofErr w:type="spellStart"/>
            <w:r w:rsidRPr="008069F1">
              <w:rPr>
                <w:rFonts w:ascii="Times New Roman" w:eastAsia="Times New Roman" w:hAnsi="Times New Roman" w:cs="Times New Roman"/>
                <w:sz w:val="28"/>
                <w:szCs w:val="28"/>
                <w:lang w:eastAsia="ru-RU"/>
              </w:rPr>
              <w:t>микроскалодромы</w:t>
            </w:r>
            <w:proofErr w:type="spellEnd"/>
            <w:r w:rsidRPr="008069F1">
              <w:rPr>
                <w:rFonts w:ascii="Times New Roman" w:eastAsia="Times New Roman" w:hAnsi="Times New Roman" w:cs="Times New Roman"/>
                <w:sz w:val="28"/>
                <w:szCs w:val="28"/>
                <w:lang w:eastAsia="ru-RU"/>
              </w:rPr>
              <w:t>, велодромы и т.п.)</w:t>
            </w:r>
          </w:p>
        </w:tc>
      </w:tr>
    </w:tbl>
    <w:p w:rsidR="008069F1" w:rsidRPr="008069F1" w:rsidRDefault="008069F1" w:rsidP="008069F1">
      <w:pPr>
        <w:spacing w:before="100" w:beforeAutospacing="1" w:after="240" w:line="259" w:lineRule="auto"/>
        <w:rPr>
          <w:rFonts w:ascii="Times New Roman" w:eastAsia="Times New Roman" w:hAnsi="Times New Roman" w:cs="Times New Roman"/>
          <w:sz w:val="28"/>
          <w:szCs w:val="28"/>
          <w:lang w:eastAsia="ru-RU"/>
        </w:rPr>
      </w:pPr>
    </w:p>
    <w:p w:rsidR="008069F1" w:rsidRPr="008069F1" w:rsidRDefault="008069F1" w:rsidP="008069F1">
      <w:pPr>
        <w:shd w:val="clear" w:color="auto" w:fill="FFFFFF"/>
        <w:spacing w:before="119" w:after="240" w:line="318" w:lineRule="atLeast"/>
        <w:rPr>
          <w:rFonts w:ascii="Times New Roman" w:eastAsia="Times New Roman" w:hAnsi="Times New Roman" w:cs="Times New Roman"/>
          <w:sz w:val="28"/>
          <w:szCs w:val="28"/>
          <w:lang w:eastAsia="ru-RU"/>
        </w:rPr>
      </w:pPr>
    </w:p>
    <w:p w:rsidR="008069F1" w:rsidRPr="008069F1" w:rsidRDefault="008069F1" w:rsidP="008069F1">
      <w:pPr>
        <w:shd w:val="clear" w:color="auto" w:fill="FFFFFF"/>
        <w:spacing w:before="119" w:after="119" w:line="318" w:lineRule="atLeast"/>
        <w:rPr>
          <w:rFonts w:ascii="Times New Roman" w:eastAsia="Times New Roman" w:hAnsi="Times New Roman" w:cs="Times New Roman"/>
          <w:sz w:val="28"/>
          <w:szCs w:val="28"/>
          <w:lang w:eastAsia="ru-RU"/>
        </w:rPr>
      </w:pPr>
      <w:r w:rsidRPr="008069F1">
        <w:rPr>
          <w:rFonts w:ascii="Times New Roman" w:eastAsia="Times New Roman" w:hAnsi="Times New Roman" w:cs="Times New Roman"/>
          <w:b/>
          <w:bCs/>
          <w:sz w:val="28"/>
          <w:szCs w:val="28"/>
          <w:lang w:eastAsia="ru-RU"/>
        </w:rPr>
        <w:lastRenderedPageBreak/>
        <w:t>Основные параметры оборудования</w:t>
      </w:r>
    </w:p>
    <w:tbl>
      <w:tblPr>
        <w:tblW w:w="5000" w:type="pct"/>
        <w:jc w:val="center"/>
        <w:tblCellSpacing w:w="0" w:type="dxa"/>
        <w:tblCellMar>
          <w:top w:w="24" w:type="dxa"/>
          <w:left w:w="24" w:type="dxa"/>
          <w:bottom w:w="24" w:type="dxa"/>
          <w:right w:w="24" w:type="dxa"/>
        </w:tblCellMar>
        <w:tblLook w:val="04A0" w:firstRow="1" w:lastRow="0" w:firstColumn="1" w:lastColumn="0" w:noHBand="0" w:noVBand="1"/>
      </w:tblPr>
      <w:tblGrid>
        <w:gridCol w:w="1762"/>
        <w:gridCol w:w="7689"/>
      </w:tblGrid>
      <w:tr w:rsidR="008069F1" w:rsidRPr="008069F1" w:rsidTr="008069F1">
        <w:trPr>
          <w:tblHeader/>
          <w:tblCellSpacing w:w="0" w:type="dxa"/>
          <w:jc w:val="center"/>
        </w:trPr>
        <w:tc>
          <w:tcPr>
            <w:tcW w:w="850"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Игровое оборудование</w:t>
            </w:r>
          </w:p>
        </w:tc>
        <w:tc>
          <w:tcPr>
            <w:tcW w:w="4150" w:type="pct"/>
            <w:tcBorders>
              <w:top w:val="single" w:sz="8" w:space="0" w:color="000000"/>
              <w:left w:val="nil"/>
              <w:bottom w:val="single" w:sz="8" w:space="0" w:color="000000"/>
              <w:right w:val="single" w:sz="8" w:space="0" w:color="000000"/>
            </w:tcBorders>
            <w:tcMar>
              <w:top w:w="0" w:type="dxa"/>
              <w:left w:w="0" w:type="dxa"/>
              <w:bottom w:w="0" w:type="dxa"/>
              <w:right w:w="28" w:type="dxa"/>
            </w:tcMar>
            <w:vAlign w:val="cente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Требования</w:t>
            </w:r>
          </w:p>
        </w:tc>
      </w:tr>
      <w:tr w:rsidR="008069F1" w:rsidRPr="008069F1" w:rsidTr="008069F1">
        <w:trPr>
          <w:tblCellSpacing w:w="0" w:type="dxa"/>
          <w:jc w:val="center"/>
        </w:trPr>
        <w:tc>
          <w:tcPr>
            <w:tcW w:w="8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Качели</w:t>
            </w:r>
          </w:p>
        </w:tc>
        <w:tc>
          <w:tcPr>
            <w:tcW w:w="41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 xml:space="preserve">Высота от уровня земли до сиденья качелей в состоянии покоя должна быть не менее 350 мм и не более 635 мм. </w:t>
            </w:r>
            <w:proofErr w:type="gramStart"/>
            <w:r w:rsidRPr="008069F1">
              <w:rPr>
                <w:rFonts w:ascii="Times New Roman" w:eastAsia="Times New Roman" w:hAnsi="Times New Roman" w:cs="Times New Roman"/>
                <w:sz w:val="28"/>
                <w:szCs w:val="28"/>
                <w:lang w:eastAsia="ru-RU"/>
              </w:rPr>
              <w:t>Допускается не более двух сидений</w:t>
            </w:r>
            <w:proofErr w:type="gramEnd"/>
            <w:r w:rsidRPr="008069F1">
              <w:rPr>
                <w:rFonts w:ascii="Times New Roman" w:eastAsia="Times New Roman" w:hAnsi="Times New Roman" w:cs="Times New Roman"/>
                <w:sz w:val="28"/>
                <w:szCs w:val="28"/>
                <w:lang w:eastAsia="ru-RU"/>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8069F1">
              <w:rPr>
                <w:rFonts w:ascii="Times New Roman" w:eastAsia="Times New Roman" w:hAnsi="Times New Roman" w:cs="Times New Roman"/>
                <w:sz w:val="28"/>
                <w:szCs w:val="28"/>
                <w:lang w:eastAsia="ru-RU"/>
              </w:rPr>
              <w:t>более старших</w:t>
            </w:r>
            <w:proofErr w:type="gramEnd"/>
            <w:r w:rsidRPr="008069F1">
              <w:rPr>
                <w:rFonts w:ascii="Times New Roman" w:eastAsia="Times New Roman" w:hAnsi="Times New Roman" w:cs="Times New Roman"/>
                <w:sz w:val="28"/>
                <w:szCs w:val="28"/>
                <w:lang w:eastAsia="ru-RU"/>
              </w:rPr>
              <w:t xml:space="preserve"> детей</w:t>
            </w:r>
          </w:p>
        </w:tc>
      </w:tr>
      <w:tr w:rsidR="008069F1" w:rsidRPr="008069F1" w:rsidTr="008069F1">
        <w:trPr>
          <w:tblCellSpacing w:w="0" w:type="dxa"/>
          <w:jc w:val="center"/>
        </w:trPr>
        <w:tc>
          <w:tcPr>
            <w:tcW w:w="8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Качалки</w:t>
            </w:r>
          </w:p>
        </w:tc>
        <w:tc>
          <w:tcPr>
            <w:tcW w:w="41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069F1" w:rsidRPr="008069F1" w:rsidTr="008069F1">
        <w:trPr>
          <w:tblCellSpacing w:w="0" w:type="dxa"/>
          <w:jc w:val="center"/>
        </w:trPr>
        <w:tc>
          <w:tcPr>
            <w:tcW w:w="8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Карусели</w:t>
            </w:r>
          </w:p>
        </w:tc>
        <w:tc>
          <w:tcPr>
            <w:tcW w:w="41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069F1" w:rsidRPr="008069F1" w:rsidTr="008069F1">
        <w:trPr>
          <w:tblCellSpacing w:w="0" w:type="dxa"/>
          <w:jc w:val="center"/>
        </w:trPr>
        <w:tc>
          <w:tcPr>
            <w:tcW w:w="850" w:type="pct"/>
            <w:tcBorders>
              <w:top w:val="nil"/>
              <w:left w:val="single" w:sz="8" w:space="0" w:color="000000"/>
              <w:bottom w:val="single" w:sz="8" w:space="0" w:color="000000"/>
              <w:right w:val="single" w:sz="8" w:space="0" w:color="000000"/>
            </w:tcBorders>
            <w:tcMar>
              <w:top w:w="0" w:type="dxa"/>
              <w:left w:w="28"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Горки</w:t>
            </w:r>
          </w:p>
        </w:tc>
        <w:tc>
          <w:tcPr>
            <w:tcW w:w="4150" w:type="pct"/>
            <w:tcBorders>
              <w:top w:val="nil"/>
              <w:left w:val="nil"/>
              <w:bottom w:val="single" w:sz="8" w:space="0" w:color="000000"/>
              <w:right w:val="single" w:sz="8" w:space="0" w:color="000000"/>
            </w:tcBorders>
            <w:tcMar>
              <w:top w:w="0" w:type="dxa"/>
              <w:left w:w="0" w:type="dxa"/>
              <w:bottom w:w="0" w:type="dxa"/>
              <w:right w:w="28" w:type="dxa"/>
            </w:tcMar>
            <w:hideMark/>
          </w:tcPr>
          <w:p w:rsidR="008069F1" w:rsidRPr="008069F1" w:rsidRDefault="008069F1" w:rsidP="008069F1">
            <w:pPr>
              <w:spacing w:before="100" w:beforeAutospacing="1" w:after="142"/>
              <w:rPr>
                <w:rFonts w:ascii="Times New Roman" w:eastAsia="Times New Roman" w:hAnsi="Times New Roman" w:cs="Times New Roman"/>
                <w:sz w:val="28"/>
                <w:szCs w:val="28"/>
                <w:lang w:eastAsia="ru-RU"/>
              </w:rPr>
            </w:pPr>
            <w:r w:rsidRPr="008069F1">
              <w:rPr>
                <w:rFonts w:ascii="Times New Roman" w:eastAsia="Times New Roman" w:hAnsi="Times New Roman" w:cs="Times New Roman"/>
                <w:sz w:val="28"/>
                <w:szCs w:val="28"/>
                <w:lang w:eastAsia="ru-RU"/>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w:t>
            </w:r>
            <w:r w:rsidRPr="008069F1">
              <w:rPr>
                <w:rFonts w:ascii="Times New Roman" w:eastAsia="Times New Roman" w:hAnsi="Times New Roman" w:cs="Times New Roman"/>
                <w:sz w:val="28"/>
                <w:szCs w:val="28"/>
                <w:lang w:eastAsia="ru-RU"/>
              </w:rPr>
              <w:lastRenderedPageBreak/>
              <w:t>- не более 350 мм. Горка-тоннель должна иметь минимальную высоту и ширину 750 мм</w:t>
            </w:r>
          </w:p>
        </w:tc>
      </w:tr>
    </w:tbl>
    <w:p w:rsidR="00C14BDF" w:rsidRPr="00C14BDF" w:rsidRDefault="00C14BDF" w:rsidP="004B2A7C">
      <w:pPr>
        <w:spacing w:before="100" w:beforeAutospacing="1" w:after="240" w:line="259" w:lineRule="auto"/>
        <w:jc w:val="both"/>
        <w:rPr>
          <w:rFonts w:ascii="Times New Roman" w:eastAsia="Times New Roman" w:hAnsi="Times New Roman" w:cs="Times New Roman"/>
          <w:sz w:val="28"/>
          <w:szCs w:val="28"/>
          <w:lang w:eastAsia="ru-RU"/>
        </w:rPr>
      </w:pPr>
    </w:p>
    <w:p w:rsidR="00C14BDF" w:rsidRPr="00C14BDF" w:rsidRDefault="00C14BDF" w:rsidP="00C14BDF">
      <w:pPr>
        <w:shd w:val="clear" w:color="auto" w:fill="FFFFFF"/>
        <w:spacing w:after="227" w:line="240" w:lineRule="auto"/>
        <w:ind w:left="-567"/>
        <w:jc w:val="both"/>
        <w:outlineLvl w:val="0"/>
        <w:rPr>
          <w:rFonts w:ascii="Times New Roman" w:eastAsia="Times New Roman" w:hAnsi="Times New Roman" w:cs="Times New Roman"/>
          <w:b/>
          <w:bCs/>
          <w:kern w:val="36"/>
          <w:sz w:val="28"/>
          <w:szCs w:val="28"/>
          <w:lang w:eastAsia="ru-RU"/>
        </w:rPr>
      </w:pPr>
      <w:bookmarkStart w:id="0" w:name="i5265121"/>
      <w:bookmarkEnd w:id="0"/>
      <w:r w:rsidRPr="00C14BDF">
        <w:rPr>
          <w:rFonts w:ascii="Times New Roman" w:eastAsia="Times New Roman" w:hAnsi="Times New Roman" w:cs="Times New Roman"/>
          <w:b/>
          <w:bCs/>
          <w:kern w:val="36"/>
          <w:sz w:val="28"/>
          <w:szCs w:val="28"/>
          <w:lang w:eastAsia="ru-RU"/>
        </w:rPr>
        <w:t>Планировочные модули для молодежного спорта в жилой застройке и в структуре рекреационных систем города</w:t>
      </w:r>
    </w:p>
    <w:p w:rsidR="00C14BDF" w:rsidRPr="00C14BDF" w:rsidRDefault="00C14BDF"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Отдельные площадки, оборудованные для занятий тем или иным видом современного молодежного спорта, могут иметь минимальный набор этого оборудования для тренировки и соревнований или только для тренировки. Назовем их «</w:t>
      </w:r>
      <w:proofErr w:type="spellStart"/>
      <w:r w:rsidRPr="00C14BDF">
        <w:rPr>
          <w:rFonts w:ascii="Times New Roman" w:eastAsia="Times New Roman" w:hAnsi="Times New Roman" w:cs="Times New Roman"/>
          <w:sz w:val="28"/>
          <w:szCs w:val="28"/>
          <w:lang w:eastAsia="ru-RU"/>
        </w:rPr>
        <w:t>мономодули</w:t>
      </w:r>
      <w:proofErr w:type="spellEnd"/>
      <w:r w:rsidRPr="00C14BDF">
        <w:rPr>
          <w:rFonts w:ascii="Times New Roman" w:eastAsia="Times New Roman" w:hAnsi="Times New Roman" w:cs="Times New Roman"/>
          <w:sz w:val="28"/>
          <w:szCs w:val="28"/>
          <w:lang w:eastAsia="ru-RU"/>
        </w:rPr>
        <w:t>». «</w:t>
      </w:r>
      <w:proofErr w:type="spellStart"/>
      <w:r w:rsidRPr="00C14BDF">
        <w:rPr>
          <w:rFonts w:ascii="Times New Roman" w:eastAsia="Times New Roman" w:hAnsi="Times New Roman" w:cs="Times New Roman"/>
          <w:sz w:val="28"/>
          <w:szCs w:val="28"/>
          <w:lang w:eastAsia="ru-RU"/>
        </w:rPr>
        <w:t>Мономодули</w:t>
      </w:r>
      <w:proofErr w:type="spellEnd"/>
      <w:r w:rsidRPr="00C14BDF">
        <w:rPr>
          <w:rFonts w:ascii="Times New Roman" w:eastAsia="Times New Roman" w:hAnsi="Times New Roman" w:cs="Times New Roman"/>
          <w:sz w:val="28"/>
          <w:szCs w:val="28"/>
          <w:lang w:eastAsia="ru-RU"/>
        </w:rPr>
        <w:t>» могут иметь минимальные параметры в плане и в то же время быть самодостаточными для занятий полюбившимся видом спорта. «</w:t>
      </w:r>
      <w:proofErr w:type="spellStart"/>
      <w:r w:rsidRPr="00C14BDF">
        <w:rPr>
          <w:rFonts w:ascii="Times New Roman" w:eastAsia="Times New Roman" w:hAnsi="Times New Roman" w:cs="Times New Roman"/>
          <w:sz w:val="28"/>
          <w:szCs w:val="28"/>
          <w:lang w:eastAsia="ru-RU"/>
        </w:rPr>
        <w:t>Мономодули</w:t>
      </w:r>
      <w:proofErr w:type="spellEnd"/>
      <w:r w:rsidRPr="00C14BDF">
        <w:rPr>
          <w:rFonts w:ascii="Times New Roman" w:eastAsia="Times New Roman" w:hAnsi="Times New Roman" w:cs="Times New Roman"/>
          <w:sz w:val="28"/>
          <w:szCs w:val="28"/>
          <w:lang w:eastAsia="ru-RU"/>
        </w:rPr>
        <w:t xml:space="preserve">» могут иметь следующее назначение: фристайл (универсальная площадка для скейтбординга и катания на роликовых коньках), </w:t>
      </w:r>
      <w:proofErr w:type="spellStart"/>
      <w:r w:rsidRPr="00C14BDF">
        <w:rPr>
          <w:rFonts w:ascii="Times New Roman" w:eastAsia="Times New Roman" w:hAnsi="Times New Roman" w:cs="Times New Roman"/>
          <w:sz w:val="28"/>
          <w:szCs w:val="28"/>
          <w:lang w:eastAsia="ru-RU"/>
        </w:rPr>
        <w:t>скалодром</w:t>
      </w:r>
      <w:proofErr w:type="spellEnd"/>
      <w:r w:rsidRPr="00C14BDF">
        <w:rPr>
          <w:rFonts w:ascii="Times New Roman" w:eastAsia="Times New Roman" w:hAnsi="Times New Roman" w:cs="Times New Roman"/>
          <w:sz w:val="28"/>
          <w:szCs w:val="28"/>
          <w:lang w:eastAsia="ru-RU"/>
        </w:rPr>
        <w:t xml:space="preserve"> - площадка для скалолазания, </w:t>
      </w:r>
      <w:proofErr w:type="spellStart"/>
      <w:r w:rsidRPr="00C14BDF">
        <w:rPr>
          <w:rFonts w:ascii="Times New Roman" w:eastAsia="Times New Roman" w:hAnsi="Times New Roman" w:cs="Times New Roman"/>
          <w:sz w:val="28"/>
          <w:szCs w:val="28"/>
          <w:lang w:eastAsia="ru-RU"/>
        </w:rPr>
        <w:t>дерт</w:t>
      </w:r>
      <w:proofErr w:type="spellEnd"/>
      <w:r w:rsidRPr="00C14BDF">
        <w:rPr>
          <w:rFonts w:ascii="Times New Roman" w:eastAsia="Times New Roman" w:hAnsi="Times New Roman" w:cs="Times New Roman"/>
          <w:sz w:val="28"/>
          <w:szCs w:val="28"/>
          <w:lang w:eastAsia="ru-RU"/>
        </w:rPr>
        <w:t xml:space="preserve"> - фрагмент скоростного спуска с трамплином для </w:t>
      </w:r>
      <w:proofErr w:type="spellStart"/>
      <w:r w:rsidRPr="00C14BDF">
        <w:rPr>
          <w:rFonts w:ascii="Times New Roman" w:eastAsia="Times New Roman" w:hAnsi="Times New Roman" w:cs="Times New Roman"/>
          <w:sz w:val="28"/>
          <w:szCs w:val="28"/>
          <w:lang w:eastAsia="ru-RU"/>
        </w:rPr>
        <w:t>дертинга</w:t>
      </w:r>
      <w:proofErr w:type="spellEnd"/>
      <w:r w:rsidRPr="00C14BDF">
        <w:rPr>
          <w:rFonts w:ascii="Times New Roman" w:eastAsia="Times New Roman" w:hAnsi="Times New Roman" w:cs="Times New Roman"/>
          <w:sz w:val="28"/>
          <w:szCs w:val="28"/>
          <w:lang w:eastAsia="ru-RU"/>
        </w:rPr>
        <w:t xml:space="preserve"> - экстремальной езды на велосипеде, мини-гольф - содержащий от 5 до 15 полей, </w:t>
      </w:r>
      <w:proofErr w:type="spellStart"/>
      <w:r w:rsidRPr="00C14BDF">
        <w:rPr>
          <w:rFonts w:ascii="Times New Roman" w:eastAsia="Times New Roman" w:hAnsi="Times New Roman" w:cs="Times New Roman"/>
          <w:sz w:val="28"/>
          <w:szCs w:val="28"/>
          <w:lang w:eastAsia="ru-RU"/>
        </w:rPr>
        <w:t>стритбол</w:t>
      </w:r>
      <w:proofErr w:type="spellEnd"/>
      <w:r w:rsidRPr="00C14BDF">
        <w:rPr>
          <w:rFonts w:ascii="Times New Roman" w:eastAsia="Times New Roman" w:hAnsi="Times New Roman" w:cs="Times New Roman"/>
          <w:sz w:val="28"/>
          <w:szCs w:val="28"/>
          <w:lang w:eastAsia="ru-RU"/>
        </w:rPr>
        <w:t xml:space="preserve"> (уличный мяч) и др.</w:t>
      </w:r>
    </w:p>
    <w:p w:rsidR="00C14BDF" w:rsidRPr="00C14BDF" w:rsidRDefault="00C14BDF"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w:t>
      </w:r>
      <w:proofErr w:type="spellStart"/>
      <w:r w:rsidRPr="00C14BDF">
        <w:rPr>
          <w:rFonts w:ascii="Times New Roman" w:eastAsia="Times New Roman" w:hAnsi="Times New Roman" w:cs="Times New Roman"/>
          <w:sz w:val="28"/>
          <w:szCs w:val="28"/>
          <w:lang w:eastAsia="ru-RU"/>
        </w:rPr>
        <w:t>Мономодули</w:t>
      </w:r>
      <w:proofErr w:type="spellEnd"/>
      <w:r w:rsidRPr="00C14BDF">
        <w:rPr>
          <w:rFonts w:ascii="Times New Roman" w:eastAsia="Times New Roman" w:hAnsi="Times New Roman" w:cs="Times New Roman"/>
          <w:sz w:val="28"/>
          <w:szCs w:val="28"/>
          <w:lang w:eastAsia="ru-RU"/>
        </w:rPr>
        <w:t xml:space="preserve">» в количестве 4 - 7 типов, размещаемые в жилой застройке в микрорайонах методом </w:t>
      </w:r>
      <w:proofErr w:type="spellStart"/>
      <w:r w:rsidRPr="00C14BDF">
        <w:rPr>
          <w:rFonts w:ascii="Times New Roman" w:eastAsia="Times New Roman" w:hAnsi="Times New Roman" w:cs="Times New Roman"/>
          <w:sz w:val="28"/>
          <w:szCs w:val="28"/>
          <w:lang w:eastAsia="ru-RU"/>
        </w:rPr>
        <w:t>мультитиражирования</w:t>
      </w:r>
      <w:proofErr w:type="spellEnd"/>
      <w:r w:rsidRPr="00C14BDF">
        <w:rPr>
          <w:rFonts w:ascii="Times New Roman" w:eastAsia="Times New Roman" w:hAnsi="Times New Roman" w:cs="Times New Roman"/>
          <w:sz w:val="28"/>
          <w:szCs w:val="28"/>
          <w:lang w:eastAsia="ru-RU"/>
        </w:rPr>
        <w:t xml:space="preserve"> (т.е. когда любые два соседних модуля никогда не совпадают по назначению), обеспечивают возможность 10-минутной доступности до любого из них из любой точки жилой застройки. Иными словами, подростки могут практически каждый день отдыхать и заниматься полюбившимся видом спорта, практически не тратя время на дорогу. На этих площадках не нужно предусматривать раздевалки или камеры хранения, поскольку ребята приходят уже одетыми и со своим снаряжением. Эти площадки следует оборудовать ограждением и скамьями для отдыха и для зрителей. Как правило, скамьи оборудуются непосредственно в конструкции ограждения.</w:t>
      </w:r>
    </w:p>
    <w:p w:rsidR="00C14BDF" w:rsidRPr="00C14BDF" w:rsidRDefault="00C14BDF"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lastRenderedPageBreak/>
        <w:t>Примеры рекомендуемых планировочных решений «</w:t>
      </w:r>
      <w:proofErr w:type="spellStart"/>
      <w:r w:rsidRPr="00C14BDF">
        <w:rPr>
          <w:rFonts w:ascii="Times New Roman" w:eastAsia="Times New Roman" w:hAnsi="Times New Roman" w:cs="Times New Roman"/>
          <w:sz w:val="28"/>
          <w:szCs w:val="28"/>
          <w:lang w:eastAsia="ru-RU"/>
        </w:rPr>
        <w:t>мономодулей</w:t>
      </w:r>
      <w:proofErr w:type="spellEnd"/>
      <w:r w:rsidRPr="00C14BDF">
        <w:rPr>
          <w:rFonts w:ascii="Times New Roman" w:eastAsia="Times New Roman" w:hAnsi="Times New Roman" w:cs="Times New Roman"/>
          <w:sz w:val="28"/>
          <w:szCs w:val="28"/>
          <w:lang w:eastAsia="ru-RU"/>
        </w:rPr>
        <w:t xml:space="preserve">»: простые площадки для скейтбордов и роликовых коньков, </w:t>
      </w:r>
      <w:proofErr w:type="gramStart"/>
      <w:r w:rsidRPr="00C14BDF">
        <w:rPr>
          <w:rFonts w:ascii="Times New Roman" w:eastAsia="Times New Roman" w:hAnsi="Times New Roman" w:cs="Times New Roman"/>
          <w:sz w:val="28"/>
          <w:szCs w:val="28"/>
          <w:lang w:eastAsia="ru-RU"/>
        </w:rPr>
        <w:t>детский</w:t>
      </w:r>
      <w:proofErr w:type="gramEnd"/>
      <w:r w:rsidRPr="00C14BDF">
        <w:rPr>
          <w:rFonts w:ascii="Times New Roman" w:eastAsia="Times New Roman" w:hAnsi="Times New Roman" w:cs="Times New Roman"/>
          <w:sz w:val="28"/>
          <w:szCs w:val="28"/>
          <w:lang w:eastAsia="ru-RU"/>
        </w:rPr>
        <w:t xml:space="preserve"> </w:t>
      </w:r>
      <w:proofErr w:type="spellStart"/>
      <w:r w:rsidRPr="00C14BDF">
        <w:rPr>
          <w:rFonts w:ascii="Times New Roman" w:eastAsia="Times New Roman" w:hAnsi="Times New Roman" w:cs="Times New Roman"/>
          <w:sz w:val="28"/>
          <w:szCs w:val="28"/>
          <w:lang w:eastAsia="ru-RU"/>
        </w:rPr>
        <w:t>роликодром</w:t>
      </w:r>
      <w:proofErr w:type="spellEnd"/>
      <w:r w:rsidRPr="00C14BDF">
        <w:rPr>
          <w:rFonts w:ascii="Times New Roman" w:eastAsia="Times New Roman" w:hAnsi="Times New Roman" w:cs="Times New Roman"/>
          <w:sz w:val="28"/>
          <w:szCs w:val="28"/>
          <w:lang w:eastAsia="ru-RU"/>
        </w:rPr>
        <w:t xml:space="preserve">, площадки и дорожки для мини-гольфа, площадки для </w:t>
      </w:r>
      <w:proofErr w:type="spellStart"/>
      <w:r w:rsidRPr="00C14BDF">
        <w:rPr>
          <w:rFonts w:ascii="Times New Roman" w:eastAsia="Times New Roman" w:hAnsi="Times New Roman" w:cs="Times New Roman"/>
          <w:sz w:val="28"/>
          <w:szCs w:val="28"/>
          <w:lang w:eastAsia="ru-RU"/>
        </w:rPr>
        <w:t>нетбола</w:t>
      </w:r>
      <w:proofErr w:type="spellEnd"/>
      <w:r w:rsidRPr="00C14BDF">
        <w:rPr>
          <w:rFonts w:ascii="Times New Roman" w:eastAsia="Times New Roman" w:hAnsi="Times New Roman" w:cs="Times New Roman"/>
          <w:sz w:val="28"/>
          <w:szCs w:val="28"/>
          <w:lang w:eastAsia="ru-RU"/>
        </w:rPr>
        <w:t xml:space="preserve"> и </w:t>
      </w:r>
      <w:proofErr w:type="spellStart"/>
      <w:r w:rsidRPr="00C14BDF">
        <w:rPr>
          <w:rFonts w:ascii="Times New Roman" w:eastAsia="Times New Roman" w:hAnsi="Times New Roman" w:cs="Times New Roman"/>
          <w:sz w:val="28"/>
          <w:szCs w:val="28"/>
          <w:lang w:eastAsia="ru-RU"/>
        </w:rPr>
        <w:t>стритбола</w:t>
      </w:r>
      <w:proofErr w:type="spellEnd"/>
      <w:r w:rsidRPr="00C14BDF">
        <w:rPr>
          <w:rFonts w:ascii="Times New Roman" w:eastAsia="Times New Roman" w:hAnsi="Times New Roman" w:cs="Times New Roman"/>
          <w:sz w:val="28"/>
          <w:szCs w:val="28"/>
          <w:lang w:eastAsia="ru-RU"/>
        </w:rPr>
        <w:t xml:space="preserve">, поле для катания на роликовых коньках, площадка для скейтбординга, </w:t>
      </w:r>
      <w:proofErr w:type="spellStart"/>
      <w:r w:rsidRPr="00C14BDF">
        <w:rPr>
          <w:rFonts w:ascii="Times New Roman" w:eastAsia="Times New Roman" w:hAnsi="Times New Roman" w:cs="Times New Roman"/>
          <w:sz w:val="28"/>
          <w:szCs w:val="28"/>
          <w:lang w:eastAsia="ru-RU"/>
        </w:rPr>
        <w:t>скалодром</w:t>
      </w:r>
      <w:proofErr w:type="spellEnd"/>
      <w:r w:rsidRPr="00C14BDF">
        <w:rPr>
          <w:rFonts w:ascii="Times New Roman" w:eastAsia="Times New Roman" w:hAnsi="Times New Roman" w:cs="Times New Roman"/>
          <w:sz w:val="28"/>
          <w:szCs w:val="28"/>
          <w:lang w:eastAsia="ru-RU"/>
        </w:rPr>
        <w:t>, трасса для кроссовых велосипедов ВМХ.</w:t>
      </w:r>
    </w:p>
    <w:p w:rsidR="00C14BDF" w:rsidRPr="00C14BDF" w:rsidRDefault="00B77D83"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r w:rsidRPr="006C0E1E">
        <w:rPr>
          <w:rFonts w:ascii="Times New Roman" w:eastAsia="Times New Roman" w:hAnsi="Times New Roman" w:cs="Times New Roman"/>
          <w:sz w:val="28"/>
          <w:szCs w:val="28"/>
          <w:lang w:eastAsia="ru-RU"/>
        </w:rPr>
        <w:t xml:space="preserve"> </w:t>
      </w:r>
      <w:r w:rsidR="00C14BDF" w:rsidRPr="00C14BDF">
        <w:rPr>
          <w:rFonts w:ascii="Times New Roman" w:eastAsia="Times New Roman" w:hAnsi="Times New Roman" w:cs="Times New Roman"/>
          <w:sz w:val="28"/>
          <w:szCs w:val="28"/>
          <w:lang w:eastAsia="ru-RU"/>
        </w:rPr>
        <w:t>Последовательное расположение «</w:t>
      </w:r>
      <w:proofErr w:type="spellStart"/>
      <w:r w:rsidR="00C14BDF" w:rsidRPr="00C14BDF">
        <w:rPr>
          <w:rFonts w:ascii="Times New Roman" w:eastAsia="Times New Roman" w:hAnsi="Times New Roman" w:cs="Times New Roman"/>
          <w:sz w:val="28"/>
          <w:szCs w:val="28"/>
          <w:lang w:eastAsia="ru-RU"/>
        </w:rPr>
        <w:t>мономодулей</w:t>
      </w:r>
      <w:proofErr w:type="spellEnd"/>
      <w:r w:rsidR="00C14BDF" w:rsidRPr="00C14BDF">
        <w:rPr>
          <w:rFonts w:ascii="Times New Roman" w:eastAsia="Times New Roman" w:hAnsi="Times New Roman" w:cs="Times New Roman"/>
          <w:sz w:val="28"/>
          <w:szCs w:val="28"/>
          <w:lang w:eastAsia="ru-RU"/>
        </w:rPr>
        <w:t>» в «связке» может поддерживаться протяженной трассой для скейтбординга, роллеров и велосипедистов, используемой для сообщения между разными площадками.</w:t>
      </w:r>
    </w:p>
    <w:p w:rsidR="00C14BDF" w:rsidRPr="00C14BDF" w:rsidRDefault="006C0E1E"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bookmarkStart w:id="1" w:name="_GoBack"/>
      <w:bookmarkEnd w:id="1"/>
      <w:proofErr w:type="spellStart"/>
      <w:r w:rsidRPr="00C14BDF">
        <w:rPr>
          <w:rFonts w:ascii="Times New Roman" w:eastAsia="Times New Roman" w:hAnsi="Times New Roman" w:cs="Times New Roman"/>
          <w:sz w:val="28"/>
          <w:szCs w:val="28"/>
          <w:lang w:eastAsia="ru-RU"/>
        </w:rPr>
        <w:t>Максидромы</w:t>
      </w:r>
      <w:proofErr w:type="spellEnd"/>
      <w:r w:rsidRPr="00C14BDF">
        <w:rPr>
          <w:rFonts w:ascii="Times New Roman" w:eastAsia="Times New Roman" w:hAnsi="Times New Roman" w:cs="Times New Roman"/>
          <w:sz w:val="28"/>
          <w:szCs w:val="28"/>
          <w:lang w:eastAsia="ru-RU"/>
        </w:rPr>
        <w:t xml:space="preserve"> - стадионы международного класса по проведению соревнований по тому или ин</w:t>
      </w:r>
      <w:r>
        <w:rPr>
          <w:rFonts w:ascii="Times New Roman" w:eastAsia="Times New Roman" w:hAnsi="Times New Roman" w:cs="Times New Roman"/>
          <w:sz w:val="28"/>
          <w:szCs w:val="28"/>
          <w:lang w:eastAsia="ru-RU"/>
        </w:rPr>
        <w:t>ому экстремальному виду спорта,</w:t>
      </w:r>
      <w:r w:rsidR="00C14BDF" w:rsidRPr="00C14BDF">
        <w:rPr>
          <w:rFonts w:ascii="Times New Roman" w:eastAsia="Times New Roman" w:hAnsi="Times New Roman" w:cs="Times New Roman"/>
          <w:sz w:val="28"/>
          <w:szCs w:val="28"/>
          <w:lang w:eastAsia="ru-RU"/>
        </w:rPr>
        <w:t xml:space="preserve"> следует оборудовать стационарными трибунами для зрителей, вспомогательным комплексом для спортсменов (раздевалки с душевыми и туалетами, залы для разминки), предприятиями общественного питания. Важными условиями при размещении </w:t>
      </w:r>
      <w:proofErr w:type="spellStart"/>
      <w:r w:rsidR="00C14BDF" w:rsidRPr="00C14BDF">
        <w:rPr>
          <w:rFonts w:ascii="Times New Roman" w:eastAsia="Times New Roman" w:hAnsi="Times New Roman" w:cs="Times New Roman"/>
          <w:sz w:val="28"/>
          <w:szCs w:val="28"/>
          <w:lang w:eastAsia="ru-RU"/>
        </w:rPr>
        <w:t>максидромов</w:t>
      </w:r>
      <w:proofErr w:type="spellEnd"/>
      <w:r w:rsidR="00C14BDF" w:rsidRPr="00C14BDF">
        <w:rPr>
          <w:rFonts w:ascii="Times New Roman" w:eastAsia="Times New Roman" w:hAnsi="Times New Roman" w:cs="Times New Roman"/>
          <w:sz w:val="28"/>
          <w:szCs w:val="28"/>
          <w:lang w:eastAsia="ru-RU"/>
        </w:rPr>
        <w:t xml:space="preserve"> должны быть хорошая транспортная доступность, в том числе общественным транспортом, а также наличие автостоянки.</w:t>
      </w:r>
    </w:p>
    <w:p w:rsidR="00C14BDF" w:rsidRPr="00C14BDF" w:rsidRDefault="00C14BDF" w:rsidP="00C14BDF">
      <w:pPr>
        <w:shd w:val="clear" w:color="auto" w:fill="FFFFFF"/>
        <w:spacing w:before="100" w:beforeAutospacing="1" w:after="0" w:line="360" w:lineRule="auto"/>
        <w:ind w:left="-567" w:firstLine="284"/>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Трассы и площадки </w:t>
      </w:r>
      <w:proofErr w:type="spellStart"/>
      <w:r w:rsidRPr="00C14BDF">
        <w:rPr>
          <w:rFonts w:ascii="Times New Roman" w:eastAsia="Times New Roman" w:hAnsi="Times New Roman" w:cs="Times New Roman"/>
          <w:sz w:val="28"/>
          <w:szCs w:val="28"/>
          <w:lang w:eastAsia="ru-RU"/>
        </w:rPr>
        <w:t>максидромов</w:t>
      </w:r>
      <w:proofErr w:type="spellEnd"/>
      <w:r w:rsidRPr="00C14BDF">
        <w:rPr>
          <w:rFonts w:ascii="Times New Roman" w:eastAsia="Times New Roman" w:hAnsi="Times New Roman" w:cs="Times New Roman"/>
          <w:sz w:val="28"/>
          <w:szCs w:val="28"/>
          <w:lang w:eastAsia="ru-RU"/>
        </w:rPr>
        <w:t xml:space="preserve"> должны иметь хорошее освещение, допускающее организацию телевизионной трансляции. Кроме проведения соревнований </w:t>
      </w:r>
      <w:proofErr w:type="spellStart"/>
      <w:r w:rsidRPr="00C14BDF">
        <w:rPr>
          <w:rFonts w:ascii="Times New Roman" w:eastAsia="Times New Roman" w:hAnsi="Times New Roman" w:cs="Times New Roman"/>
          <w:sz w:val="28"/>
          <w:szCs w:val="28"/>
          <w:lang w:eastAsia="ru-RU"/>
        </w:rPr>
        <w:t>максидромы</w:t>
      </w:r>
      <w:proofErr w:type="spellEnd"/>
      <w:r w:rsidRPr="00C14BDF">
        <w:rPr>
          <w:rFonts w:ascii="Times New Roman" w:eastAsia="Times New Roman" w:hAnsi="Times New Roman" w:cs="Times New Roman"/>
          <w:sz w:val="28"/>
          <w:szCs w:val="28"/>
          <w:lang w:eastAsia="ru-RU"/>
        </w:rPr>
        <w:t xml:space="preserve"> используются для постоянных тренировок спортсменов, подготовки тренеров, инструкторов, школьных учителей физкультуры.</w:t>
      </w: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color w:val="000000"/>
          <w:sz w:val="28"/>
          <w:szCs w:val="28"/>
          <w:lang w:eastAsia="ru-RU"/>
        </w:rPr>
        <w:t>Выводы.</w:t>
      </w:r>
    </w:p>
    <w:p w:rsidR="00C14BDF" w:rsidRPr="00C14BDF" w:rsidRDefault="00C14BDF" w:rsidP="00C14BDF">
      <w:pPr>
        <w:spacing w:before="100" w:beforeAutospacing="1" w:after="0" w:line="360"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Современный спорт невозможно представить без современного спортивного сооружения. Все технически сложные, интересные участнику, зрителю и будущему занимающемуся, виды спорта в обязательном порядке базируются на каких-либо обустроенных спортивных объектах, дорожкой в парке как для бега трусцой здесь не обойтись.</w:t>
      </w:r>
    </w:p>
    <w:p w:rsidR="00C14BDF" w:rsidRPr="00C14BDF" w:rsidRDefault="00C14BDF" w:rsidP="00C14BDF">
      <w:pPr>
        <w:spacing w:before="100" w:beforeAutospacing="1" w:after="0" w:line="360" w:lineRule="auto"/>
        <w:ind w:left="-567" w:firstLine="709"/>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lastRenderedPageBreak/>
        <w:t>Как показывает мировая практика, наибольшего успеха в олимпийских видах спорта, профессиональном спорте добивается та страна, которая смогла обеспечить своих спортсменов достойным местом тренировок. Правило работает и в мелком масштабе, к примеру, тот регион страны растит чемпионов страны, где есть необходимые для этого условия, и в первую очередь это, конечно же, спортивное сооружение - стадион, бассейн, ледовый дворец или арена. В них должны быть созданы условия, обеспечивающие комфорт и безопасность спортсменов, техническое оснащение должно соответствовать санитарным и строительным нормам.</w:t>
      </w:r>
    </w:p>
    <w:p w:rsidR="00C14BDF" w:rsidRPr="00C14BDF" w:rsidRDefault="00C14BDF" w:rsidP="00C14BDF">
      <w:pPr>
        <w:spacing w:before="100" w:beforeAutospacing="1" w:after="240" w:line="259" w:lineRule="auto"/>
        <w:ind w:left="-567"/>
        <w:jc w:val="both"/>
        <w:rPr>
          <w:rFonts w:ascii="Times New Roman" w:eastAsia="Times New Roman" w:hAnsi="Times New Roman" w:cs="Times New Roman"/>
          <w:sz w:val="28"/>
          <w:szCs w:val="28"/>
          <w:lang w:eastAsia="ru-RU"/>
        </w:rPr>
      </w:pPr>
    </w:p>
    <w:p w:rsidR="00C14BDF" w:rsidRPr="00C14BDF" w:rsidRDefault="00C14BDF" w:rsidP="00C14BDF">
      <w:p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b/>
          <w:bCs/>
          <w:sz w:val="28"/>
          <w:szCs w:val="28"/>
          <w:lang w:eastAsia="ru-RU"/>
        </w:rPr>
        <w:t>Литература:</w:t>
      </w:r>
    </w:p>
    <w:p w:rsidR="00C14BDF" w:rsidRPr="00C14BDF" w:rsidRDefault="00C14BDF" w:rsidP="00C14BDF">
      <w:pPr>
        <w:numPr>
          <w:ilvl w:val="0"/>
          <w:numId w:val="1"/>
        </w:numPr>
        <w:spacing w:before="100" w:beforeAutospacing="1" w:after="147" w:line="360" w:lineRule="auto"/>
        <w:ind w:left="-567"/>
        <w:jc w:val="both"/>
        <w:rPr>
          <w:rFonts w:ascii="Times New Roman" w:eastAsia="Times New Roman" w:hAnsi="Times New Roman" w:cs="Times New Roman"/>
          <w:sz w:val="28"/>
          <w:szCs w:val="28"/>
          <w:lang w:eastAsia="ru-RU"/>
        </w:rPr>
      </w:pPr>
      <w:hyperlink r:id="rId6" w:history="1">
        <w:r w:rsidRPr="006C0E1E">
          <w:rPr>
            <w:rFonts w:ascii="Times New Roman" w:eastAsia="Times New Roman" w:hAnsi="Times New Roman" w:cs="Times New Roman"/>
            <w:color w:val="000000"/>
            <w:sz w:val="28"/>
            <w:szCs w:val="28"/>
            <w:u w:val="single"/>
            <w:lang w:eastAsia="ru-RU"/>
          </w:rPr>
          <w:t xml:space="preserve">Места для самостоятельных занятий физическими упражнениями. </w:t>
        </w:r>
      </w:hyperlink>
      <w:r w:rsidRPr="00C14BDF">
        <w:rPr>
          <w:rFonts w:ascii="Times New Roman" w:eastAsia="Times New Roman" w:hAnsi="Times New Roman" w:cs="Times New Roman"/>
          <w:sz w:val="28"/>
          <w:szCs w:val="28"/>
          <w:lang w:eastAsia="ru-RU"/>
        </w:rPr>
        <w:t>https://poisk-ru.ru/s24968t21.html?ysclid=l3tr1izdqx</w:t>
      </w:r>
    </w:p>
    <w:p w:rsidR="00C14BDF" w:rsidRPr="00C14BDF" w:rsidRDefault="00C14BDF" w:rsidP="00C14BDF">
      <w:pPr>
        <w:numPr>
          <w:ilvl w:val="0"/>
          <w:numId w:val="1"/>
        </w:numPr>
        <w:spacing w:before="100" w:beforeAutospacing="1" w:after="147"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«Спортивные сооружения в процессе подготовки специалиста по физической культуре и спорту». Методические рекомендации для студентов специальности 032101 (022300) «физическая культура и спорт» https://rudocs.exdat.com/docs/index-28610.html</w:t>
      </w:r>
    </w:p>
    <w:p w:rsidR="00C14BDF" w:rsidRPr="00C14BDF" w:rsidRDefault="00C14BDF" w:rsidP="00C14BDF">
      <w:pPr>
        <w:numPr>
          <w:ilvl w:val="0"/>
          <w:numId w:val="1"/>
        </w:numPr>
        <w:spacing w:before="100" w:beforeAutospacing="1" w:after="0"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 xml:space="preserve">Приложение. Санитарно-эпидемиологические правила и нормативы СП 2.1.2.3304-15 "Санитарно-эпидемиологические требования к размещению, устройству и содержанию объектов спорта. </w:t>
      </w:r>
    </w:p>
    <w:p w:rsidR="00C14BDF" w:rsidRPr="00C14BDF" w:rsidRDefault="00C14BDF" w:rsidP="00C14BDF">
      <w:pPr>
        <w:numPr>
          <w:ilvl w:val="0"/>
          <w:numId w:val="1"/>
        </w:numPr>
        <w:spacing w:before="100" w:beforeAutospacing="1" w:after="159" w:line="259"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Свод правил по проектированию и строительству СП 31-115-2006 "Открытые плоскостные физкультурно-спортивные сооружения" (одобрен приказом Федерального агентства по физической культуре и спорту от 3 июля 2006 г. N 407) https://www.dokipedia.ru/document/5324070?pid=717&amp;ysclid=l49qib3org150627072</w:t>
      </w:r>
    </w:p>
    <w:p w:rsidR="00306935" w:rsidRPr="006C0E1E" w:rsidRDefault="00C14BDF" w:rsidP="00C14BDF">
      <w:pPr>
        <w:numPr>
          <w:ilvl w:val="0"/>
          <w:numId w:val="1"/>
        </w:numPr>
        <w:spacing w:before="100" w:beforeAutospacing="1" w:after="0" w:line="360" w:lineRule="auto"/>
        <w:ind w:left="-567"/>
        <w:jc w:val="both"/>
        <w:rPr>
          <w:rFonts w:ascii="Times New Roman" w:eastAsia="Times New Roman" w:hAnsi="Times New Roman" w:cs="Times New Roman"/>
          <w:sz w:val="28"/>
          <w:szCs w:val="28"/>
          <w:lang w:eastAsia="ru-RU"/>
        </w:rPr>
      </w:pPr>
      <w:r w:rsidRPr="00C14BDF">
        <w:rPr>
          <w:rFonts w:ascii="Times New Roman" w:eastAsia="Times New Roman" w:hAnsi="Times New Roman" w:cs="Times New Roman"/>
          <w:sz w:val="28"/>
          <w:szCs w:val="28"/>
          <w:lang w:eastAsia="ru-RU"/>
        </w:rPr>
        <w:t>Оптимизация технического оснащения спортивного сооружения</w:t>
      </w:r>
      <w:proofErr w:type="gramStart"/>
      <w:r w:rsidRPr="00C14BDF">
        <w:rPr>
          <w:rFonts w:ascii="Times New Roman" w:eastAsia="Times New Roman" w:hAnsi="Times New Roman" w:cs="Times New Roman"/>
          <w:sz w:val="28"/>
          <w:szCs w:val="28"/>
          <w:lang w:eastAsia="ru-RU"/>
        </w:rPr>
        <w:t>https</w:t>
      </w:r>
      <w:proofErr w:type="gramEnd"/>
      <w:r w:rsidRPr="00C14BDF">
        <w:rPr>
          <w:rFonts w:ascii="Times New Roman" w:eastAsia="Times New Roman" w:hAnsi="Times New Roman" w:cs="Times New Roman"/>
          <w:sz w:val="28"/>
          <w:szCs w:val="28"/>
          <w:lang w:eastAsia="ru-RU"/>
        </w:rPr>
        <w:t>://studbooks.net/802586/turizm/obschaya_harakteristika_sportivnyh_sooruzheniy?ysclid=l4a07bk6c988742821</w:t>
      </w:r>
    </w:p>
    <w:sectPr w:rsidR="00306935" w:rsidRPr="006C0E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601E"/>
    <w:multiLevelType w:val="multilevel"/>
    <w:tmpl w:val="4142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F"/>
    <w:rsid w:val="00306935"/>
    <w:rsid w:val="004B2A7C"/>
    <w:rsid w:val="006C0E1E"/>
    <w:rsid w:val="008069F1"/>
    <w:rsid w:val="00B77D83"/>
    <w:rsid w:val="00C1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BDF"/>
    <w:pPr>
      <w:spacing w:before="278" w:after="278"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B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4BDF"/>
    <w:rPr>
      <w:color w:val="0000FF"/>
      <w:u w:val="single"/>
    </w:rPr>
  </w:style>
  <w:style w:type="paragraph" w:styleId="a4">
    <w:name w:val="Normal (Web)"/>
    <w:basedOn w:val="a"/>
    <w:uiPriority w:val="99"/>
    <w:unhideWhenUsed/>
    <w:rsid w:val="00C14BDF"/>
    <w:pPr>
      <w:spacing w:before="100" w:beforeAutospacing="1" w:after="142"/>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4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BDF"/>
    <w:pPr>
      <w:spacing w:before="278" w:after="278"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B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14BDF"/>
    <w:rPr>
      <w:color w:val="0000FF"/>
      <w:u w:val="single"/>
    </w:rPr>
  </w:style>
  <w:style w:type="paragraph" w:styleId="a4">
    <w:name w:val="Normal (Web)"/>
    <w:basedOn w:val="a"/>
    <w:uiPriority w:val="99"/>
    <w:unhideWhenUsed/>
    <w:rsid w:val="00C14BDF"/>
    <w:pPr>
      <w:spacing w:before="100" w:beforeAutospacing="1" w:after="142"/>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14B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4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1038">
      <w:bodyDiv w:val="1"/>
      <w:marLeft w:val="0"/>
      <w:marRight w:val="0"/>
      <w:marTop w:val="0"/>
      <w:marBottom w:val="0"/>
      <w:divBdr>
        <w:top w:val="none" w:sz="0" w:space="0" w:color="auto"/>
        <w:left w:val="none" w:sz="0" w:space="0" w:color="auto"/>
        <w:bottom w:val="none" w:sz="0" w:space="0" w:color="auto"/>
        <w:right w:val="none" w:sz="0" w:space="0" w:color="auto"/>
      </w:divBdr>
    </w:div>
    <w:div w:id="851797255">
      <w:bodyDiv w:val="1"/>
      <w:marLeft w:val="0"/>
      <w:marRight w:val="0"/>
      <w:marTop w:val="0"/>
      <w:marBottom w:val="0"/>
      <w:divBdr>
        <w:top w:val="none" w:sz="0" w:space="0" w:color="auto"/>
        <w:left w:val="none" w:sz="0" w:space="0" w:color="auto"/>
        <w:bottom w:val="none" w:sz="0" w:space="0" w:color="auto"/>
        <w:right w:val="none" w:sz="0" w:space="0" w:color="auto"/>
      </w:divBdr>
    </w:div>
    <w:div w:id="20309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isk-ru.ru/s24968t2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5</cp:revision>
  <dcterms:created xsi:type="dcterms:W3CDTF">2023-04-24T05:00:00Z</dcterms:created>
  <dcterms:modified xsi:type="dcterms:W3CDTF">2023-04-24T05:16:00Z</dcterms:modified>
</cp:coreProperties>
</file>