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94"/>
        <w:gridCol w:w="6934"/>
      </w:tblGrid>
      <w:tr w:rsidR="00A94D29" w:rsidRPr="0083099C" w:rsidTr="00A94D29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A94D29" w:rsidRPr="0008790E" w:rsidRDefault="00A94D29" w:rsidP="00B77E4A">
            <w:pPr>
              <w:ind w:firstLine="0"/>
              <w:rPr>
                <w:b/>
              </w:rPr>
            </w:pPr>
          </w:p>
        </w:tc>
        <w:tc>
          <w:tcPr>
            <w:tcW w:w="6934" w:type="dxa"/>
            <w:tcBorders>
              <w:top w:val="nil"/>
              <w:left w:val="nil"/>
              <w:bottom w:val="nil"/>
              <w:right w:val="nil"/>
            </w:tcBorders>
          </w:tcPr>
          <w:p w:rsidR="00A94D29" w:rsidRPr="0008790E" w:rsidRDefault="00A94D29" w:rsidP="0008790E">
            <w:pPr>
              <w:jc w:val="right"/>
              <w:rPr>
                <w:b/>
              </w:rPr>
            </w:pPr>
            <w:r w:rsidRPr="0008790E">
              <w:rPr>
                <w:b/>
              </w:rPr>
              <w:t>М.Е. Шадрин</w:t>
            </w:r>
          </w:p>
          <w:p w:rsidR="00A94D29" w:rsidRPr="00D9760F" w:rsidRDefault="00A94D29" w:rsidP="0008790E">
            <w:pPr>
              <w:jc w:val="right"/>
              <w:rPr>
                <w:b/>
              </w:rPr>
            </w:pPr>
            <w:r w:rsidRPr="0008790E">
              <w:rPr>
                <w:b/>
                <w:lang w:val="en-US"/>
              </w:rPr>
              <w:t>M</w:t>
            </w:r>
            <w:r w:rsidRPr="00D9760F">
              <w:rPr>
                <w:b/>
              </w:rPr>
              <w:t>.</w:t>
            </w:r>
            <w:r w:rsidRPr="0008790E">
              <w:rPr>
                <w:b/>
                <w:lang w:val="en-US"/>
              </w:rPr>
              <w:t>E</w:t>
            </w:r>
            <w:r w:rsidRPr="00D9760F">
              <w:rPr>
                <w:b/>
              </w:rPr>
              <w:t xml:space="preserve">. </w:t>
            </w:r>
            <w:proofErr w:type="spellStart"/>
            <w:r w:rsidRPr="0008790E">
              <w:rPr>
                <w:b/>
                <w:lang w:val="en-US"/>
              </w:rPr>
              <w:t>Shadrin</w:t>
            </w:r>
            <w:proofErr w:type="spellEnd"/>
          </w:p>
          <w:p w:rsidR="00A94D29" w:rsidRPr="00A94D29" w:rsidRDefault="00A94D29" w:rsidP="0008790E">
            <w:pPr>
              <w:jc w:val="right"/>
              <w:rPr>
                <w:i/>
              </w:rPr>
            </w:pPr>
            <w:proofErr w:type="spellStart"/>
            <w:r w:rsidRPr="00A94D29">
              <w:rPr>
                <w:i/>
                <w:lang w:val="en-US"/>
              </w:rPr>
              <w:t>maximustir</w:t>
            </w:r>
            <w:proofErr w:type="spellEnd"/>
            <w:r w:rsidRPr="00A94D29">
              <w:rPr>
                <w:i/>
              </w:rPr>
              <w:t>777@</w:t>
            </w:r>
            <w:proofErr w:type="spellStart"/>
            <w:r w:rsidRPr="00A94D29">
              <w:rPr>
                <w:i/>
                <w:lang w:val="en-US"/>
              </w:rPr>
              <w:t>gmail</w:t>
            </w:r>
            <w:proofErr w:type="spellEnd"/>
            <w:r w:rsidRPr="00A94D29">
              <w:rPr>
                <w:i/>
              </w:rPr>
              <w:t>.</w:t>
            </w:r>
            <w:r w:rsidRPr="00A94D29">
              <w:rPr>
                <w:i/>
                <w:lang w:val="en-US"/>
              </w:rPr>
              <w:t>com</w:t>
            </w:r>
          </w:p>
          <w:p w:rsidR="00A94D29" w:rsidRPr="0008790E" w:rsidRDefault="00A94D29" w:rsidP="0008790E">
            <w:pPr>
              <w:jc w:val="right"/>
              <w:rPr>
                <w:b/>
              </w:rPr>
            </w:pPr>
            <w:r w:rsidRPr="0008790E">
              <w:rPr>
                <w:b/>
              </w:rPr>
              <w:t>П.Д. Белинский</w:t>
            </w:r>
          </w:p>
          <w:p w:rsidR="00A94D29" w:rsidRPr="0008790E" w:rsidRDefault="00A94D29" w:rsidP="0008790E">
            <w:pPr>
              <w:jc w:val="right"/>
              <w:rPr>
                <w:b/>
                <w:lang w:val="en-US"/>
              </w:rPr>
            </w:pPr>
            <w:r w:rsidRPr="0008790E">
              <w:rPr>
                <w:b/>
                <w:lang w:val="en-US"/>
              </w:rPr>
              <w:t xml:space="preserve">P.D. </w:t>
            </w:r>
            <w:proofErr w:type="spellStart"/>
            <w:r w:rsidRPr="0008790E">
              <w:rPr>
                <w:b/>
                <w:lang w:val="en-US"/>
              </w:rPr>
              <w:t>Belinsky</w:t>
            </w:r>
            <w:proofErr w:type="spellEnd"/>
          </w:p>
          <w:p w:rsidR="00A94D29" w:rsidRDefault="00221235" w:rsidP="0008790E">
            <w:pPr>
              <w:jc w:val="right"/>
              <w:rPr>
                <w:i/>
                <w:lang w:val="en-US"/>
              </w:rPr>
            </w:pPr>
            <w:r w:rsidRPr="00221235">
              <w:rPr>
                <w:i/>
                <w:lang w:val="en-US"/>
              </w:rPr>
              <w:t>antichristymer@gmail.com</w:t>
            </w:r>
          </w:p>
          <w:p w:rsidR="00221235" w:rsidRPr="00D9760F" w:rsidRDefault="00221235" w:rsidP="0008790E">
            <w:pPr>
              <w:jc w:val="right"/>
              <w:rPr>
                <w:b/>
                <w:lang w:val="en-US"/>
              </w:rPr>
            </w:pPr>
            <w:r w:rsidRPr="0008790E">
              <w:rPr>
                <w:b/>
              </w:rPr>
              <w:t>Г</w:t>
            </w:r>
            <w:r w:rsidRPr="00D9760F">
              <w:rPr>
                <w:b/>
                <w:lang w:val="en-US"/>
              </w:rPr>
              <w:t>.</w:t>
            </w:r>
            <w:r w:rsidRPr="0008790E">
              <w:rPr>
                <w:b/>
              </w:rPr>
              <w:t>Т</w:t>
            </w:r>
            <w:r w:rsidRPr="00D9760F">
              <w:rPr>
                <w:b/>
                <w:lang w:val="en-US"/>
              </w:rPr>
              <w:t xml:space="preserve">. </w:t>
            </w:r>
            <w:r w:rsidRPr="0008790E">
              <w:rPr>
                <w:b/>
              </w:rPr>
              <w:t>Солдатова</w:t>
            </w:r>
          </w:p>
          <w:p w:rsidR="00221235" w:rsidRPr="0008790E" w:rsidRDefault="00221235" w:rsidP="0008790E">
            <w:pPr>
              <w:jc w:val="right"/>
              <w:rPr>
                <w:b/>
                <w:lang w:val="en-US"/>
              </w:rPr>
            </w:pPr>
            <w:r w:rsidRPr="0008790E">
              <w:rPr>
                <w:b/>
                <w:lang w:val="en-US"/>
              </w:rPr>
              <w:t>G</w:t>
            </w:r>
            <w:r w:rsidRPr="00D9760F">
              <w:rPr>
                <w:b/>
                <w:lang w:val="en-US"/>
              </w:rPr>
              <w:t>.</w:t>
            </w:r>
            <w:r w:rsidRPr="0008790E">
              <w:rPr>
                <w:b/>
                <w:lang w:val="en-US"/>
              </w:rPr>
              <w:t>T</w:t>
            </w:r>
            <w:r w:rsidRPr="00D9760F">
              <w:rPr>
                <w:b/>
                <w:lang w:val="en-US"/>
              </w:rPr>
              <w:t xml:space="preserve">. </w:t>
            </w:r>
            <w:proofErr w:type="spellStart"/>
            <w:r w:rsidRPr="0008790E">
              <w:rPr>
                <w:b/>
                <w:lang w:val="en-US"/>
              </w:rPr>
              <w:t>Soldatova</w:t>
            </w:r>
            <w:proofErr w:type="spellEnd"/>
          </w:p>
          <w:p w:rsidR="00221235" w:rsidRPr="00D9760F" w:rsidRDefault="00221235" w:rsidP="0008790E">
            <w:pPr>
              <w:jc w:val="right"/>
            </w:pPr>
            <w:proofErr w:type="spellStart"/>
            <w:r w:rsidRPr="0008790E">
              <w:rPr>
                <w:i/>
                <w:szCs w:val="24"/>
                <w:lang w:val="en-US"/>
              </w:rPr>
              <w:t>gulnara</w:t>
            </w:r>
            <w:proofErr w:type="spellEnd"/>
            <w:r w:rsidRPr="00D9760F">
              <w:rPr>
                <w:i/>
                <w:szCs w:val="24"/>
              </w:rPr>
              <w:t>.</w:t>
            </w:r>
            <w:proofErr w:type="spellStart"/>
            <w:r w:rsidRPr="0008790E">
              <w:rPr>
                <w:i/>
                <w:szCs w:val="24"/>
                <w:lang w:val="en-US"/>
              </w:rPr>
              <w:t>soldatova</w:t>
            </w:r>
            <w:proofErr w:type="spellEnd"/>
            <w:r w:rsidRPr="00D9760F">
              <w:rPr>
                <w:i/>
                <w:szCs w:val="24"/>
              </w:rPr>
              <w:t>@</w:t>
            </w:r>
            <w:proofErr w:type="spellStart"/>
            <w:r w:rsidRPr="0008790E">
              <w:rPr>
                <w:i/>
                <w:szCs w:val="24"/>
                <w:lang w:val="en-US"/>
              </w:rPr>
              <w:t>rsvpu</w:t>
            </w:r>
            <w:proofErr w:type="spellEnd"/>
            <w:r w:rsidRPr="00D9760F">
              <w:rPr>
                <w:i/>
                <w:szCs w:val="24"/>
              </w:rPr>
              <w:t>.</w:t>
            </w:r>
            <w:proofErr w:type="spellStart"/>
            <w:r w:rsidRPr="0008790E">
              <w:rPr>
                <w:i/>
                <w:szCs w:val="24"/>
                <w:lang w:val="en-US"/>
              </w:rPr>
              <w:t>ru</w:t>
            </w:r>
            <w:proofErr w:type="spellEnd"/>
          </w:p>
          <w:p w:rsidR="00A94D29" w:rsidRPr="00A94D29" w:rsidRDefault="00A94D29" w:rsidP="0008790E">
            <w:pPr>
              <w:jc w:val="right"/>
            </w:pPr>
            <w:r w:rsidRPr="00A94D29">
              <w:t>ФГАОУ ВО «Российский государственный профессионально-педагогический университет», г. Екатеринбург</w:t>
            </w:r>
          </w:p>
          <w:p w:rsidR="00A94D29" w:rsidRPr="00A94D29" w:rsidRDefault="00A94D29" w:rsidP="0008790E">
            <w:pPr>
              <w:jc w:val="right"/>
              <w:rPr>
                <w:lang w:val="en-US"/>
              </w:rPr>
            </w:pPr>
            <w:r w:rsidRPr="00A94D29">
              <w:rPr>
                <w:lang w:val="en-US"/>
              </w:rPr>
              <w:t>Russian state vocational pedagogical university, Ekaterinburg</w:t>
            </w:r>
          </w:p>
        </w:tc>
      </w:tr>
    </w:tbl>
    <w:p w:rsidR="00F61846" w:rsidRPr="0008790E" w:rsidRDefault="00A94D29" w:rsidP="0008790E">
      <w:pPr>
        <w:ind w:firstLine="0"/>
        <w:jc w:val="center"/>
        <w:rPr>
          <w:b/>
        </w:rPr>
      </w:pPr>
      <w:r w:rsidRPr="0008790E">
        <w:rPr>
          <w:b/>
        </w:rPr>
        <w:t xml:space="preserve">ЭКОЛОГИЗАЦИЯ </w:t>
      </w:r>
      <w:r w:rsidR="000E4E12">
        <w:rPr>
          <w:b/>
        </w:rPr>
        <w:t xml:space="preserve">СЕРВЕРНЫХ ПОИСКОВЫХ МОЩНОСТЕЙ В СФЕРЕ </w:t>
      </w:r>
      <w:r w:rsidRPr="0008790E">
        <w:rPr>
          <w:b/>
        </w:rPr>
        <w:t>ОБРАЗОВАНИЯ И НАУКИ</w:t>
      </w:r>
    </w:p>
    <w:p w:rsidR="00B77E4A" w:rsidRPr="00B77E4A" w:rsidRDefault="00B77E4A" w:rsidP="0008790E">
      <w:pPr>
        <w:rPr>
          <w:b/>
          <w:lang w:val="en-US"/>
        </w:rPr>
      </w:pPr>
      <w:r w:rsidRPr="00B77E4A">
        <w:rPr>
          <w:b/>
          <w:lang w:val="en-US"/>
        </w:rPr>
        <w:t>GREENING OF SERVER SEARCH CAPACITIES IN EDUCATION AND SCIENCE</w:t>
      </w:r>
    </w:p>
    <w:p w:rsidR="000E4E12" w:rsidRDefault="00002B52" w:rsidP="0008790E">
      <w:r w:rsidRPr="0008790E">
        <w:rPr>
          <w:b/>
          <w:i/>
        </w:rPr>
        <w:t>Аннотация:</w:t>
      </w:r>
      <w:r w:rsidRPr="00A94D29">
        <w:t xml:space="preserve"> </w:t>
      </w:r>
      <w:r w:rsidR="00CF1822" w:rsidRPr="00A94D29">
        <w:t>в данной исследовательской работе был рассмотрен тезис</w:t>
      </w:r>
      <w:r w:rsidRPr="00A94D29">
        <w:t xml:space="preserve"> о возможности экономии времени и уменьшении ресурсного потребления за счёт</w:t>
      </w:r>
      <w:r w:rsidR="00CF1822" w:rsidRPr="00A94D29">
        <w:t xml:space="preserve">, </w:t>
      </w:r>
      <w:r w:rsidRPr="00A94D29">
        <w:t>оптимизации поиска информации</w:t>
      </w:r>
      <w:r w:rsidR="00CF1822" w:rsidRPr="00A94D29">
        <w:t xml:space="preserve"> и её дальнейшей первичной обработке. </w:t>
      </w:r>
      <w:r w:rsidR="000E4E12">
        <w:t xml:space="preserve">Данный подход приведет к большей </w:t>
      </w:r>
      <w:proofErr w:type="spellStart"/>
      <w:r w:rsidR="000E4E12">
        <w:t>экологизации</w:t>
      </w:r>
      <w:proofErr w:type="spellEnd"/>
      <w:r w:rsidR="000E4E12">
        <w:t xml:space="preserve"> данной сферы деятельности и уменьшит её ресурсные потребности. </w:t>
      </w:r>
      <w:r w:rsidR="00CF1822" w:rsidRPr="00A94D29">
        <w:t>Проанализированы результаты опроса студентов университета РГППУ (Российский государственный профессионально педагогический университет)</w:t>
      </w:r>
      <w:r w:rsidR="000E4E12">
        <w:t xml:space="preserve">, которые безусловно являются наглядным примером научно-исследовательского </w:t>
      </w:r>
      <w:proofErr w:type="spellStart"/>
      <w:r w:rsidR="000E4E12">
        <w:t>комьюнити</w:t>
      </w:r>
      <w:proofErr w:type="spellEnd"/>
      <w:r w:rsidR="000E4E12">
        <w:t xml:space="preserve"> и чьи потребности и ресурсное потребление являются средними в данной сфере.</w:t>
      </w:r>
      <w:r w:rsidR="00CF1822" w:rsidRPr="00A94D29">
        <w:t xml:space="preserve"> </w:t>
      </w:r>
    </w:p>
    <w:p w:rsidR="00002B52" w:rsidRDefault="00002B52" w:rsidP="0008790E">
      <w:r w:rsidRPr="0008790E">
        <w:rPr>
          <w:b/>
          <w:i/>
        </w:rPr>
        <w:t>Ключевые слова:</w:t>
      </w:r>
      <w:r w:rsidRPr="00A94D29">
        <w:rPr>
          <w:i/>
        </w:rPr>
        <w:t xml:space="preserve"> </w:t>
      </w:r>
      <w:r w:rsidRPr="00A94D29">
        <w:t>мышление;</w:t>
      </w:r>
      <w:r w:rsidRPr="00A94D29">
        <w:rPr>
          <w:i/>
        </w:rPr>
        <w:t xml:space="preserve"> </w:t>
      </w:r>
      <w:r w:rsidRPr="00A94D29">
        <w:t>информационное;</w:t>
      </w:r>
      <w:r w:rsidRPr="00A94D29">
        <w:rPr>
          <w:i/>
        </w:rPr>
        <w:t xml:space="preserve"> </w:t>
      </w:r>
      <w:r w:rsidRPr="00A94D29">
        <w:t xml:space="preserve">поисковый запрос; орграф; опрос; исследование. </w:t>
      </w:r>
    </w:p>
    <w:p w:rsidR="00221235" w:rsidRPr="00221235" w:rsidRDefault="00221235" w:rsidP="0008790E">
      <w:pPr>
        <w:rPr>
          <w:lang w:val="en-US"/>
        </w:rPr>
      </w:pPr>
      <w:r w:rsidRPr="0008790E">
        <w:rPr>
          <w:b/>
          <w:i/>
          <w:lang w:val="en-US"/>
        </w:rPr>
        <w:t>Abstract:</w:t>
      </w:r>
      <w:r w:rsidRPr="00221235">
        <w:rPr>
          <w:color w:val="FF0000"/>
          <w:lang w:val="en-US"/>
        </w:rPr>
        <w:t xml:space="preserve"> </w:t>
      </w:r>
      <w:r w:rsidR="00B77E4A" w:rsidRPr="00B77E4A">
        <w:rPr>
          <w:lang w:val="en-US"/>
        </w:rPr>
        <w:t xml:space="preserve">in this research work, the thesis </w:t>
      </w:r>
      <w:proofErr w:type="gramStart"/>
      <w:r w:rsidR="00B77E4A" w:rsidRPr="00B77E4A">
        <w:rPr>
          <w:lang w:val="en-US"/>
        </w:rPr>
        <w:t>was considered</w:t>
      </w:r>
      <w:proofErr w:type="gramEnd"/>
      <w:r w:rsidR="00B77E4A" w:rsidRPr="00B77E4A">
        <w:rPr>
          <w:lang w:val="en-US"/>
        </w:rPr>
        <w:t xml:space="preserve"> about the possibility of saving time and reducing resource consumption due to the optimization of information retrieval and its further primary processing. This approach will lead to a greater greening of this area of ​​activity and reduce its resource needs. The results of a survey of university students of R</w:t>
      </w:r>
      <w:r w:rsidR="00B77E4A">
        <w:rPr>
          <w:lang w:val="en-US"/>
        </w:rPr>
        <w:t>SVPU</w:t>
      </w:r>
      <w:r w:rsidR="00B77E4A" w:rsidRPr="00B77E4A">
        <w:rPr>
          <w:lang w:val="en-US"/>
        </w:rPr>
        <w:t xml:space="preserve"> (Russian State Vocational Pedagogical University) </w:t>
      </w:r>
      <w:proofErr w:type="gramStart"/>
      <w:r w:rsidR="00B77E4A" w:rsidRPr="00B77E4A">
        <w:rPr>
          <w:lang w:val="en-US"/>
        </w:rPr>
        <w:t>are analyzed</w:t>
      </w:r>
      <w:proofErr w:type="gramEnd"/>
      <w:r w:rsidR="00B77E4A" w:rsidRPr="00B77E4A">
        <w:rPr>
          <w:lang w:val="en-US"/>
        </w:rPr>
        <w:t>, which are certainly a good example of a research community and whose needs and resource consumption are average in this area.</w:t>
      </w:r>
    </w:p>
    <w:p w:rsidR="00221235" w:rsidRPr="00221235" w:rsidRDefault="00221235" w:rsidP="0008790E">
      <w:pPr>
        <w:rPr>
          <w:lang w:val="en-US"/>
        </w:rPr>
      </w:pPr>
      <w:r w:rsidRPr="0008790E">
        <w:rPr>
          <w:b/>
          <w:i/>
          <w:lang w:val="en-US"/>
        </w:rPr>
        <w:t>Keywords:</w:t>
      </w:r>
      <w:r w:rsidRPr="00221235">
        <w:rPr>
          <w:lang w:val="en-US"/>
        </w:rPr>
        <w:t xml:space="preserve"> thinking; informational; search query; </w:t>
      </w:r>
      <w:proofErr w:type="spellStart"/>
      <w:r w:rsidRPr="00221235">
        <w:rPr>
          <w:lang w:val="en-US"/>
        </w:rPr>
        <w:t>orgraph</w:t>
      </w:r>
      <w:proofErr w:type="spellEnd"/>
      <w:r w:rsidRPr="00221235">
        <w:rPr>
          <w:lang w:val="en-US"/>
        </w:rPr>
        <w:t>, survey; research.</w:t>
      </w:r>
    </w:p>
    <w:p w:rsidR="009D7635" w:rsidRDefault="009D7635" w:rsidP="0008790E">
      <w:pPr>
        <w:jc w:val="center"/>
        <w:rPr>
          <w:b/>
        </w:rPr>
      </w:pPr>
      <w:r w:rsidRPr="0008790E">
        <w:rPr>
          <w:b/>
        </w:rPr>
        <w:t>Введение</w:t>
      </w:r>
    </w:p>
    <w:p w:rsidR="00BD2349" w:rsidRDefault="00BD2349" w:rsidP="00BD2349">
      <w:r>
        <w:t xml:space="preserve">В современном мире хранилище информации и поисковые системы – это не просто маленькие подвальные помещения, где стоит несколько банков памяти. Это гигантские </w:t>
      </w:r>
      <w:r>
        <w:lastRenderedPageBreak/>
        <w:t>корпорации и огромные складские объемы, занимаемые высокотехнологичным оборудованием.</w:t>
      </w:r>
      <w:r w:rsidR="0083099C">
        <w:t xml:space="preserve"> Данная инфраструктура потребляет множество различных ресурсов, начиная от энергоресурсов (табл. 1) и заканчивая трудовыми ресурсами. </w:t>
      </w:r>
      <w:r>
        <w:t xml:space="preserve">Оптимизация и реорганизация процессов, происходящих в данной индустрии, в некоторой мере позволит решить или уменьшить объем проблем, связанных с </w:t>
      </w:r>
      <w:proofErr w:type="spellStart"/>
      <w:r>
        <w:t>экологизацией</w:t>
      </w:r>
      <w:proofErr w:type="spellEnd"/>
      <w:r>
        <w:t xml:space="preserve"> данной сферы, уменьшит объем углеродных выбросов в атмосферу</w:t>
      </w:r>
      <w:r w:rsidR="0083099C">
        <w:t xml:space="preserve"> (табл. 2)</w:t>
      </w:r>
      <w:r>
        <w:t xml:space="preserve">, а также энергопотребление поисковых серверов за счёт оптимизации их работы. </w:t>
      </w:r>
      <w:bookmarkStart w:id="0" w:name="_GoBack"/>
      <w:bookmarkEnd w:id="0"/>
    </w:p>
    <w:p w:rsidR="0083099C" w:rsidRDefault="0083099C" w:rsidP="0083099C">
      <w:pPr>
        <w:ind w:firstLine="0"/>
        <w:jc w:val="right"/>
      </w:pPr>
      <w:r>
        <w:t>Таблица 1. Потенциал снижения капитальных затрат и стоимости электроэнергии в солнечной и ветровой генерации к 2025 году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47"/>
        <w:gridCol w:w="1276"/>
        <w:gridCol w:w="741"/>
        <w:gridCol w:w="814"/>
        <w:gridCol w:w="1059"/>
        <w:gridCol w:w="714"/>
        <w:gridCol w:w="719"/>
        <w:gridCol w:w="846"/>
        <w:gridCol w:w="696"/>
        <w:gridCol w:w="816"/>
      </w:tblGrid>
      <w:tr w:rsidR="0083099C" w:rsidTr="0083099C">
        <w:tc>
          <w:tcPr>
            <w:tcW w:w="1947" w:type="dxa"/>
            <w:vMerge w:val="restart"/>
          </w:tcPr>
          <w:p w:rsidR="0083099C" w:rsidRDefault="0083099C" w:rsidP="0083099C">
            <w:pPr>
              <w:ind w:firstLine="0"/>
            </w:pPr>
          </w:p>
        </w:tc>
        <w:tc>
          <w:tcPr>
            <w:tcW w:w="7681" w:type="dxa"/>
            <w:gridSpan w:val="9"/>
          </w:tcPr>
          <w:p w:rsidR="0083099C" w:rsidRDefault="0083099C" w:rsidP="0083099C">
            <w:pPr>
              <w:ind w:firstLine="0"/>
            </w:pPr>
            <w:r>
              <w:t>Средневзвешенные данные – весь мир</w:t>
            </w:r>
          </w:p>
        </w:tc>
      </w:tr>
      <w:tr w:rsidR="0083099C" w:rsidTr="0083099C">
        <w:tc>
          <w:tcPr>
            <w:tcW w:w="1947" w:type="dxa"/>
            <w:vMerge/>
          </w:tcPr>
          <w:p w:rsidR="0083099C" w:rsidRDefault="0083099C" w:rsidP="0083099C">
            <w:pPr>
              <w:ind w:firstLine="0"/>
            </w:pPr>
          </w:p>
        </w:tc>
        <w:tc>
          <w:tcPr>
            <w:tcW w:w="2017" w:type="dxa"/>
            <w:gridSpan w:val="2"/>
          </w:tcPr>
          <w:p w:rsidR="0083099C" w:rsidRDefault="0083099C" w:rsidP="0083099C">
            <w:pPr>
              <w:ind w:firstLine="0"/>
            </w:pPr>
            <w:proofErr w:type="spellStart"/>
            <w:r>
              <w:t>Инвестициооные</w:t>
            </w:r>
            <w:proofErr w:type="spellEnd"/>
            <w:r>
              <w:t xml:space="preserve"> затраты, </w:t>
            </w:r>
            <w:r>
              <w:rPr>
                <w:lang w:val="en-US"/>
              </w:rPr>
              <w:t>USD</w:t>
            </w:r>
            <w:r>
              <w:t>/кВт</w:t>
            </w:r>
          </w:p>
        </w:tc>
        <w:tc>
          <w:tcPr>
            <w:tcW w:w="814" w:type="dxa"/>
            <w:vMerge w:val="restart"/>
          </w:tcPr>
          <w:p w:rsidR="0083099C" w:rsidRDefault="0083099C" w:rsidP="0083099C">
            <w:pPr>
              <w:ind w:firstLine="0"/>
            </w:pPr>
            <w:r>
              <w:t>Изм. в %</w:t>
            </w:r>
          </w:p>
        </w:tc>
        <w:tc>
          <w:tcPr>
            <w:tcW w:w="1773" w:type="dxa"/>
            <w:gridSpan w:val="2"/>
          </w:tcPr>
          <w:p w:rsidR="0083099C" w:rsidRDefault="0083099C" w:rsidP="0083099C">
            <w:pPr>
              <w:ind w:firstLine="0"/>
            </w:pPr>
            <w:r>
              <w:t>Коэффициент исп. Мощности (КИУМ)</w:t>
            </w:r>
          </w:p>
        </w:tc>
        <w:tc>
          <w:tcPr>
            <w:tcW w:w="719" w:type="dxa"/>
            <w:vMerge w:val="restart"/>
          </w:tcPr>
          <w:p w:rsidR="0083099C" w:rsidRDefault="0083099C" w:rsidP="0083099C">
            <w:pPr>
              <w:ind w:firstLine="0"/>
            </w:pPr>
            <w:r>
              <w:t>Изм. в %</w:t>
            </w:r>
          </w:p>
        </w:tc>
        <w:tc>
          <w:tcPr>
            <w:tcW w:w="1542" w:type="dxa"/>
            <w:gridSpan w:val="2"/>
          </w:tcPr>
          <w:p w:rsidR="0083099C" w:rsidRDefault="0083099C" w:rsidP="0083099C">
            <w:pPr>
              <w:ind w:firstLine="0"/>
            </w:pPr>
            <w:r>
              <w:t>Стоимость (</w:t>
            </w:r>
            <w:r>
              <w:rPr>
                <w:lang w:val="en-US"/>
              </w:rPr>
              <w:t>LCOE</w:t>
            </w:r>
            <w:r>
              <w:t xml:space="preserve">) </w:t>
            </w:r>
            <w:r>
              <w:rPr>
                <w:lang w:val="en-US"/>
              </w:rPr>
              <w:t>USD</w:t>
            </w:r>
            <w:r>
              <w:t>/кВт * ч</w:t>
            </w:r>
          </w:p>
        </w:tc>
        <w:tc>
          <w:tcPr>
            <w:tcW w:w="816" w:type="dxa"/>
            <w:vMerge w:val="restart"/>
          </w:tcPr>
          <w:p w:rsidR="0083099C" w:rsidRDefault="0083099C" w:rsidP="0083099C">
            <w:pPr>
              <w:ind w:firstLine="0"/>
            </w:pPr>
            <w:r>
              <w:t>Изм. в %</w:t>
            </w:r>
          </w:p>
        </w:tc>
      </w:tr>
      <w:tr w:rsidR="0083099C" w:rsidTr="0083099C">
        <w:tc>
          <w:tcPr>
            <w:tcW w:w="1947" w:type="dxa"/>
            <w:vMerge/>
          </w:tcPr>
          <w:p w:rsidR="0083099C" w:rsidRDefault="0083099C" w:rsidP="0083099C">
            <w:pPr>
              <w:ind w:firstLine="0"/>
            </w:pPr>
          </w:p>
        </w:tc>
        <w:tc>
          <w:tcPr>
            <w:tcW w:w="1276" w:type="dxa"/>
          </w:tcPr>
          <w:p w:rsidR="0083099C" w:rsidRDefault="0083099C" w:rsidP="0083099C">
            <w:pPr>
              <w:ind w:firstLine="0"/>
            </w:pPr>
            <w:r>
              <w:t>2015</w:t>
            </w:r>
          </w:p>
        </w:tc>
        <w:tc>
          <w:tcPr>
            <w:tcW w:w="741" w:type="dxa"/>
          </w:tcPr>
          <w:p w:rsidR="0083099C" w:rsidRDefault="0083099C" w:rsidP="0083099C">
            <w:pPr>
              <w:ind w:firstLine="0"/>
            </w:pPr>
            <w:r>
              <w:t>2025</w:t>
            </w:r>
          </w:p>
        </w:tc>
        <w:tc>
          <w:tcPr>
            <w:tcW w:w="814" w:type="dxa"/>
            <w:vMerge/>
          </w:tcPr>
          <w:p w:rsidR="0083099C" w:rsidRDefault="0083099C" w:rsidP="0083099C">
            <w:pPr>
              <w:ind w:firstLine="0"/>
            </w:pPr>
          </w:p>
        </w:tc>
        <w:tc>
          <w:tcPr>
            <w:tcW w:w="1059" w:type="dxa"/>
          </w:tcPr>
          <w:p w:rsidR="0083099C" w:rsidRDefault="0083099C" w:rsidP="0083099C">
            <w:pPr>
              <w:ind w:firstLine="0"/>
            </w:pPr>
            <w:r>
              <w:t>2015</w:t>
            </w:r>
          </w:p>
        </w:tc>
        <w:tc>
          <w:tcPr>
            <w:tcW w:w="714" w:type="dxa"/>
          </w:tcPr>
          <w:p w:rsidR="0083099C" w:rsidRDefault="0083099C" w:rsidP="0083099C">
            <w:pPr>
              <w:ind w:firstLine="0"/>
            </w:pPr>
            <w:r>
              <w:t>2025</w:t>
            </w:r>
          </w:p>
        </w:tc>
        <w:tc>
          <w:tcPr>
            <w:tcW w:w="719" w:type="dxa"/>
            <w:vMerge/>
          </w:tcPr>
          <w:p w:rsidR="0083099C" w:rsidRDefault="0083099C" w:rsidP="0083099C">
            <w:pPr>
              <w:ind w:firstLine="0"/>
            </w:pPr>
          </w:p>
        </w:tc>
        <w:tc>
          <w:tcPr>
            <w:tcW w:w="846" w:type="dxa"/>
          </w:tcPr>
          <w:p w:rsidR="0083099C" w:rsidRDefault="0083099C" w:rsidP="0083099C">
            <w:pPr>
              <w:ind w:firstLine="0"/>
            </w:pPr>
            <w:r>
              <w:t>2015</w:t>
            </w:r>
          </w:p>
        </w:tc>
        <w:tc>
          <w:tcPr>
            <w:tcW w:w="696" w:type="dxa"/>
          </w:tcPr>
          <w:p w:rsidR="0083099C" w:rsidRDefault="0083099C" w:rsidP="0083099C">
            <w:pPr>
              <w:ind w:firstLine="0"/>
            </w:pPr>
            <w:r>
              <w:t>2025</w:t>
            </w:r>
          </w:p>
        </w:tc>
        <w:tc>
          <w:tcPr>
            <w:tcW w:w="816" w:type="dxa"/>
            <w:vMerge/>
          </w:tcPr>
          <w:p w:rsidR="0083099C" w:rsidRDefault="0083099C" w:rsidP="0083099C">
            <w:pPr>
              <w:ind w:firstLine="0"/>
            </w:pPr>
          </w:p>
        </w:tc>
      </w:tr>
      <w:tr w:rsidR="0083099C" w:rsidTr="0083099C">
        <w:tc>
          <w:tcPr>
            <w:tcW w:w="1947" w:type="dxa"/>
          </w:tcPr>
          <w:p w:rsidR="0083099C" w:rsidRDefault="0083099C" w:rsidP="0083099C">
            <w:pPr>
              <w:ind w:firstLine="0"/>
            </w:pPr>
            <w:r>
              <w:t>Солнечная энергетика (</w:t>
            </w:r>
            <w:r>
              <w:rPr>
                <w:lang w:val="en-US"/>
              </w:rPr>
              <w:t>PV</w:t>
            </w:r>
            <w:r>
              <w:t>)</w:t>
            </w:r>
          </w:p>
        </w:tc>
        <w:tc>
          <w:tcPr>
            <w:tcW w:w="1276" w:type="dxa"/>
          </w:tcPr>
          <w:p w:rsidR="0083099C" w:rsidRDefault="0083099C" w:rsidP="0083099C">
            <w:pPr>
              <w:ind w:firstLine="0"/>
            </w:pPr>
            <w:r>
              <w:t>1810</w:t>
            </w:r>
          </w:p>
        </w:tc>
        <w:tc>
          <w:tcPr>
            <w:tcW w:w="741" w:type="dxa"/>
          </w:tcPr>
          <w:p w:rsidR="0083099C" w:rsidRDefault="0083099C" w:rsidP="0083099C">
            <w:pPr>
              <w:ind w:firstLine="0"/>
            </w:pPr>
            <w:r>
              <w:t>790</w:t>
            </w:r>
          </w:p>
        </w:tc>
        <w:tc>
          <w:tcPr>
            <w:tcW w:w="814" w:type="dxa"/>
          </w:tcPr>
          <w:p w:rsidR="0083099C" w:rsidRDefault="0083099C" w:rsidP="0083099C">
            <w:pPr>
              <w:ind w:firstLine="0"/>
            </w:pPr>
            <w:r>
              <w:t>-57%</w:t>
            </w:r>
          </w:p>
        </w:tc>
        <w:tc>
          <w:tcPr>
            <w:tcW w:w="1059" w:type="dxa"/>
          </w:tcPr>
          <w:p w:rsidR="0083099C" w:rsidRDefault="0083099C" w:rsidP="0083099C">
            <w:pPr>
              <w:ind w:firstLine="0"/>
            </w:pPr>
            <w:r>
              <w:t>18%</w:t>
            </w:r>
          </w:p>
        </w:tc>
        <w:tc>
          <w:tcPr>
            <w:tcW w:w="714" w:type="dxa"/>
          </w:tcPr>
          <w:p w:rsidR="0083099C" w:rsidRDefault="0083099C" w:rsidP="0083099C">
            <w:pPr>
              <w:ind w:firstLine="0"/>
            </w:pPr>
            <w:r>
              <w:t>19%</w:t>
            </w:r>
          </w:p>
        </w:tc>
        <w:tc>
          <w:tcPr>
            <w:tcW w:w="719" w:type="dxa"/>
          </w:tcPr>
          <w:p w:rsidR="0083099C" w:rsidRDefault="0083099C" w:rsidP="0083099C">
            <w:pPr>
              <w:ind w:firstLine="0"/>
            </w:pPr>
            <w:r>
              <w:t>8%</w:t>
            </w:r>
          </w:p>
        </w:tc>
        <w:tc>
          <w:tcPr>
            <w:tcW w:w="846" w:type="dxa"/>
          </w:tcPr>
          <w:p w:rsidR="0083099C" w:rsidRDefault="0083099C" w:rsidP="0083099C">
            <w:pPr>
              <w:ind w:firstLine="0"/>
            </w:pPr>
            <w:r>
              <w:t>0,13</w:t>
            </w:r>
          </w:p>
        </w:tc>
        <w:tc>
          <w:tcPr>
            <w:tcW w:w="696" w:type="dxa"/>
          </w:tcPr>
          <w:p w:rsidR="0083099C" w:rsidRDefault="0083099C" w:rsidP="0083099C">
            <w:pPr>
              <w:ind w:firstLine="0"/>
            </w:pPr>
            <w:r>
              <w:t>0,06</w:t>
            </w:r>
          </w:p>
        </w:tc>
        <w:tc>
          <w:tcPr>
            <w:tcW w:w="816" w:type="dxa"/>
          </w:tcPr>
          <w:p w:rsidR="0083099C" w:rsidRDefault="0083099C" w:rsidP="0083099C">
            <w:pPr>
              <w:ind w:firstLine="0"/>
            </w:pPr>
            <w:r>
              <w:t>-59%</w:t>
            </w:r>
          </w:p>
        </w:tc>
      </w:tr>
      <w:tr w:rsidR="0083099C" w:rsidTr="0083099C">
        <w:tc>
          <w:tcPr>
            <w:tcW w:w="1947" w:type="dxa"/>
          </w:tcPr>
          <w:p w:rsidR="0083099C" w:rsidRDefault="0083099C" w:rsidP="0083099C">
            <w:pPr>
              <w:ind w:firstLine="0"/>
            </w:pPr>
            <w:r>
              <w:t>Ветроэнергетика (материковая)</w:t>
            </w:r>
          </w:p>
        </w:tc>
        <w:tc>
          <w:tcPr>
            <w:tcW w:w="1276" w:type="dxa"/>
          </w:tcPr>
          <w:p w:rsidR="0083099C" w:rsidRDefault="0083099C" w:rsidP="0083099C">
            <w:pPr>
              <w:ind w:firstLine="0"/>
            </w:pPr>
            <w:r>
              <w:t>1560</w:t>
            </w:r>
          </w:p>
        </w:tc>
        <w:tc>
          <w:tcPr>
            <w:tcW w:w="741" w:type="dxa"/>
          </w:tcPr>
          <w:p w:rsidR="0083099C" w:rsidRDefault="0083099C" w:rsidP="0083099C">
            <w:pPr>
              <w:ind w:firstLine="0"/>
            </w:pPr>
            <w:r>
              <w:t>1370</w:t>
            </w:r>
          </w:p>
        </w:tc>
        <w:tc>
          <w:tcPr>
            <w:tcW w:w="814" w:type="dxa"/>
          </w:tcPr>
          <w:p w:rsidR="0083099C" w:rsidRDefault="0083099C" w:rsidP="0083099C">
            <w:pPr>
              <w:ind w:firstLine="0"/>
            </w:pPr>
            <w:r>
              <w:t>-12%</w:t>
            </w:r>
          </w:p>
        </w:tc>
        <w:tc>
          <w:tcPr>
            <w:tcW w:w="1059" w:type="dxa"/>
          </w:tcPr>
          <w:p w:rsidR="0083099C" w:rsidRDefault="0083099C" w:rsidP="0083099C">
            <w:pPr>
              <w:ind w:firstLine="0"/>
            </w:pPr>
            <w:r>
              <w:t>27%</w:t>
            </w:r>
          </w:p>
        </w:tc>
        <w:tc>
          <w:tcPr>
            <w:tcW w:w="714" w:type="dxa"/>
          </w:tcPr>
          <w:p w:rsidR="0083099C" w:rsidRDefault="0083099C" w:rsidP="0083099C">
            <w:pPr>
              <w:ind w:firstLine="0"/>
            </w:pPr>
            <w:r>
              <w:t>30%</w:t>
            </w:r>
          </w:p>
        </w:tc>
        <w:tc>
          <w:tcPr>
            <w:tcW w:w="719" w:type="dxa"/>
          </w:tcPr>
          <w:p w:rsidR="0083099C" w:rsidRDefault="0083099C" w:rsidP="0083099C">
            <w:pPr>
              <w:ind w:firstLine="0"/>
            </w:pPr>
            <w:r>
              <w:t>11%</w:t>
            </w:r>
          </w:p>
        </w:tc>
        <w:tc>
          <w:tcPr>
            <w:tcW w:w="846" w:type="dxa"/>
          </w:tcPr>
          <w:p w:rsidR="0083099C" w:rsidRDefault="0083099C" w:rsidP="0083099C">
            <w:pPr>
              <w:ind w:firstLine="0"/>
            </w:pPr>
            <w:r>
              <w:t>0,07</w:t>
            </w:r>
          </w:p>
        </w:tc>
        <w:tc>
          <w:tcPr>
            <w:tcW w:w="696" w:type="dxa"/>
          </w:tcPr>
          <w:p w:rsidR="0083099C" w:rsidRDefault="0083099C" w:rsidP="0083099C">
            <w:pPr>
              <w:ind w:firstLine="0"/>
            </w:pPr>
            <w:r>
              <w:t>0,05</w:t>
            </w:r>
          </w:p>
        </w:tc>
        <w:tc>
          <w:tcPr>
            <w:tcW w:w="816" w:type="dxa"/>
          </w:tcPr>
          <w:p w:rsidR="0083099C" w:rsidRDefault="0083099C" w:rsidP="0083099C">
            <w:pPr>
              <w:ind w:firstLine="0"/>
            </w:pPr>
            <w:r>
              <w:t>-26%</w:t>
            </w:r>
          </w:p>
        </w:tc>
      </w:tr>
      <w:tr w:rsidR="0083099C" w:rsidTr="0083099C">
        <w:tc>
          <w:tcPr>
            <w:tcW w:w="1947" w:type="dxa"/>
          </w:tcPr>
          <w:p w:rsidR="0083099C" w:rsidRDefault="0083099C" w:rsidP="0083099C">
            <w:pPr>
              <w:ind w:firstLine="0"/>
            </w:pPr>
            <w:r>
              <w:t>Ветроэнергетика (офшорная)</w:t>
            </w:r>
          </w:p>
        </w:tc>
        <w:tc>
          <w:tcPr>
            <w:tcW w:w="1276" w:type="dxa"/>
          </w:tcPr>
          <w:p w:rsidR="0083099C" w:rsidRDefault="0083099C" w:rsidP="0083099C">
            <w:pPr>
              <w:ind w:firstLine="0"/>
            </w:pPr>
            <w:r>
              <w:t>4650</w:t>
            </w:r>
          </w:p>
        </w:tc>
        <w:tc>
          <w:tcPr>
            <w:tcW w:w="741" w:type="dxa"/>
          </w:tcPr>
          <w:p w:rsidR="0083099C" w:rsidRDefault="0083099C" w:rsidP="0083099C">
            <w:pPr>
              <w:ind w:firstLine="0"/>
            </w:pPr>
            <w:r>
              <w:t>3950</w:t>
            </w:r>
          </w:p>
        </w:tc>
        <w:tc>
          <w:tcPr>
            <w:tcW w:w="814" w:type="dxa"/>
          </w:tcPr>
          <w:p w:rsidR="0083099C" w:rsidRDefault="0083099C" w:rsidP="0083099C">
            <w:pPr>
              <w:ind w:firstLine="0"/>
            </w:pPr>
            <w:r>
              <w:t>-15%</w:t>
            </w:r>
          </w:p>
        </w:tc>
        <w:tc>
          <w:tcPr>
            <w:tcW w:w="1059" w:type="dxa"/>
          </w:tcPr>
          <w:p w:rsidR="0083099C" w:rsidRDefault="0083099C" w:rsidP="0083099C">
            <w:pPr>
              <w:ind w:firstLine="0"/>
            </w:pPr>
            <w:r>
              <w:t>43%</w:t>
            </w:r>
          </w:p>
        </w:tc>
        <w:tc>
          <w:tcPr>
            <w:tcW w:w="714" w:type="dxa"/>
          </w:tcPr>
          <w:p w:rsidR="0083099C" w:rsidRDefault="0083099C" w:rsidP="0083099C">
            <w:pPr>
              <w:ind w:firstLine="0"/>
            </w:pPr>
            <w:r>
              <w:t>45%</w:t>
            </w:r>
          </w:p>
        </w:tc>
        <w:tc>
          <w:tcPr>
            <w:tcW w:w="719" w:type="dxa"/>
          </w:tcPr>
          <w:p w:rsidR="0083099C" w:rsidRDefault="0083099C" w:rsidP="0083099C">
            <w:pPr>
              <w:ind w:firstLine="0"/>
            </w:pPr>
            <w:r>
              <w:t>4%</w:t>
            </w:r>
          </w:p>
        </w:tc>
        <w:tc>
          <w:tcPr>
            <w:tcW w:w="846" w:type="dxa"/>
          </w:tcPr>
          <w:p w:rsidR="0083099C" w:rsidRDefault="0083099C" w:rsidP="0083099C">
            <w:pPr>
              <w:ind w:firstLine="0"/>
            </w:pPr>
            <w:r>
              <w:t>0,18</w:t>
            </w:r>
          </w:p>
        </w:tc>
        <w:tc>
          <w:tcPr>
            <w:tcW w:w="696" w:type="dxa"/>
          </w:tcPr>
          <w:p w:rsidR="0083099C" w:rsidRDefault="0083099C" w:rsidP="0083099C">
            <w:pPr>
              <w:ind w:firstLine="0"/>
            </w:pPr>
            <w:r>
              <w:t>0,12</w:t>
            </w:r>
          </w:p>
        </w:tc>
        <w:tc>
          <w:tcPr>
            <w:tcW w:w="816" w:type="dxa"/>
          </w:tcPr>
          <w:p w:rsidR="0083099C" w:rsidRDefault="0083099C" w:rsidP="0083099C">
            <w:pPr>
              <w:ind w:firstLine="0"/>
            </w:pPr>
            <w:r>
              <w:t>-35%</w:t>
            </w:r>
          </w:p>
        </w:tc>
      </w:tr>
    </w:tbl>
    <w:p w:rsidR="0083099C" w:rsidRDefault="0083099C" w:rsidP="0083099C">
      <w:pPr>
        <w:ind w:firstLine="0"/>
      </w:pPr>
    </w:p>
    <w:p w:rsidR="00BD2349" w:rsidRPr="00F0722B" w:rsidRDefault="00BD2349" w:rsidP="00BD2349">
      <w:pPr>
        <w:ind w:firstLine="0"/>
        <w:jc w:val="right"/>
      </w:pPr>
      <w:r>
        <w:t xml:space="preserve">Таблица </w:t>
      </w:r>
      <w:r w:rsidR="0083099C">
        <w:t>2</w:t>
      </w:r>
      <w:r>
        <w:t>. Среднегодовой вред окружающей среде от одной серверной «башни», а также её энергопотребление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34"/>
        <w:gridCol w:w="1417"/>
        <w:gridCol w:w="2632"/>
        <w:gridCol w:w="2545"/>
      </w:tblGrid>
      <w:tr w:rsidR="00BD2349" w:rsidTr="008050E0">
        <w:tc>
          <w:tcPr>
            <w:tcW w:w="3034" w:type="dxa"/>
          </w:tcPr>
          <w:p w:rsidR="00BD2349" w:rsidRDefault="00BD2349" w:rsidP="008050E0">
            <w:pPr>
              <w:ind w:firstLine="0"/>
            </w:pPr>
            <w:r>
              <w:t>Категория серверов</w:t>
            </w:r>
          </w:p>
        </w:tc>
        <w:tc>
          <w:tcPr>
            <w:tcW w:w="1417" w:type="dxa"/>
          </w:tcPr>
          <w:p w:rsidR="00BD2349" w:rsidRDefault="00BD2349" w:rsidP="008050E0">
            <w:pPr>
              <w:ind w:firstLine="0"/>
            </w:pPr>
            <w:r>
              <w:t>Количество</w:t>
            </w:r>
          </w:p>
        </w:tc>
        <w:tc>
          <w:tcPr>
            <w:tcW w:w="2632" w:type="dxa"/>
          </w:tcPr>
          <w:p w:rsidR="00BD2349" w:rsidRDefault="00BD2349" w:rsidP="008050E0">
            <w:pPr>
              <w:ind w:firstLine="0"/>
            </w:pPr>
            <w:r>
              <w:t>Энергопотребление на один сервер (кВт/ч)</w:t>
            </w:r>
          </w:p>
        </w:tc>
        <w:tc>
          <w:tcPr>
            <w:tcW w:w="2545" w:type="dxa"/>
          </w:tcPr>
          <w:p w:rsidR="00BD2349" w:rsidRDefault="00BD2349" w:rsidP="008050E0">
            <w:pPr>
              <w:ind w:firstLine="0"/>
            </w:pPr>
            <w:r>
              <w:t>Углеродные выбросы на один сервер (тонн)</w:t>
            </w:r>
          </w:p>
        </w:tc>
      </w:tr>
      <w:tr w:rsidR="00BD2349" w:rsidTr="008050E0">
        <w:tc>
          <w:tcPr>
            <w:tcW w:w="3034" w:type="dxa"/>
          </w:tcPr>
          <w:p w:rsidR="00BD2349" w:rsidRPr="000E4E12" w:rsidRDefault="00BD2349" w:rsidP="008050E0">
            <w:pPr>
              <w:ind w:firstLine="0"/>
            </w:pPr>
            <w:r>
              <w:t>Сервер приложений высотой 1</w:t>
            </w:r>
            <w:r>
              <w:rPr>
                <w:lang w:val="en-US"/>
              </w:rPr>
              <w:t>U</w:t>
            </w:r>
          </w:p>
        </w:tc>
        <w:tc>
          <w:tcPr>
            <w:tcW w:w="1417" w:type="dxa"/>
          </w:tcPr>
          <w:p w:rsidR="00BD2349" w:rsidRDefault="00BD2349" w:rsidP="008050E0">
            <w:pPr>
              <w:ind w:firstLine="0"/>
            </w:pPr>
            <w:r>
              <w:t>50</w:t>
            </w:r>
          </w:p>
        </w:tc>
        <w:tc>
          <w:tcPr>
            <w:tcW w:w="2632" w:type="dxa"/>
          </w:tcPr>
          <w:p w:rsidR="00BD2349" w:rsidRDefault="00BD2349" w:rsidP="008050E0">
            <w:pPr>
              <w:ind w:firstLine="0"/>
            </w:pPr>
            <w:r>
              <w:t>6000</w:t>
            </w:r>
          </w:p>
        </w:tc>
        <w:tc>
          <w:tcPr>
            <w:tcW w:w="2545" w:type="dxa"/>
          </w:tcPr>
          <w:p w:rsidR="00BD2349" w:rsidRDefault="00BD2349" w:rsidP="008050E0">
            <w:pPr>
              <w:ind w:firstLine="0"/>
            </w:pPr>
            <w:r>
              <w:t>2,7</w:t>
            </w:r>
          </w:p>
        </w:tc>
      </w:tr>
      <w:tr w:rsidR="00BD2349" w:rsidTr="008050E0">
        <w:tc>
          <w:tcPr>
            <w:tcW w:w="3034" w:type="dxa"/>
          </w:tcPr>
          <w:p w:rsidR="00BD2349" w:rsidRDefault="00BD2349" w:rsidP="008050E0">
            <w:pPr>
              <w:ind w:firstLine="0"/>
            </w:pPr>
            <w:r>
              <w:t>Виртуальный сервер</w:t>
            </w:r>
          </w:p>
        </w:tc>
        <w:tc>
          <w:tcPr>
            <w:tcW w:w="1417" w:type="dxa"/>
          </w:tcPr>
          <w:p w:rsidR="00BD2349" w:rsidRDefault="00BD2349" w:rsidP="008050E0">
            <w:pPr>
              <w:ind w:firstLine="0"/>
            </w:pPr>
            <w:r>
              <w:t>30</w:t>
            </w:r>
          </w:p>
        </w:tc>
        <w:tc>
          <w:tcPr>
            <w:tcW w:w="2632" w:type="dxa"/>
          </w:tcPr>
          <w:p w:rsidR="00BD2349" w:rsidRDefault="00BD2349" w:rsidP="008050E0">
            <w:pPr>
              <w:ind w:firstLine="0"/>
            </w:pPr>
            <w:r>
              <w:t>2650</w:t>
            </w:r>
          </w:p>
        </w:tc>
        <w:tc>
          <w:tcPr>
            <w:tcW w:w="2545" w:type="dxa"/>
          </w:tcPr>
          <w:p w:rsidR="00BD2349" w:rsidRDefault="00BD2349" w:rsidP="008050E0">
            <w:pPr>
              <w:ind w:firstLine="0"/>
            </w:pPr>
            <w:r>
              <w:t>1,2</w:t>
            </w:r>
          </w:p>
        </w:tc>
      </w:tr>
      <w:tr w:rsidR="00BD2349" w:rsidTr="008050E0">
        <w:tc>
          <w:tcPr>
            <w:tcW w:w="3034" w:type="dxa"/>
          </w:tcPr>
          <w:p w:rsidR="00BD2349" w:rsidRDefault="00BD2349" w:rsidP="008050E0">
            <w:pPr>
              <w:ind w:firstLine="0"/>
            </w:pPr>
            <w:r>
              <w:t>Одноплатный веб-сервер</w:t>
            </w:r>
          </w:p>
        </w:tc>
        <w:tc>
          <w:tcPr>
            <w:tcW w:w="1417" w:type="dxa"/>
          </w:tcPr>
          <w:p w:rsidR="00BD2349" w:rsidRDefault="00BD2349" w:rsidP="008050E0">
            <w:pPr>
              <w:ind w:firstLine="0"/>
            </w:pPr>
            <w:r>
              <w:t>15</w:t>
            </w:r>
          </w:p>
        </w:tc>
        <w:tc>
          <w:tcPr>
            <w:tcW w:w="2632" w:type="dxa"/>
          </w:tcPr>
          <w:p w:rsidR="00BD2349" w:rsidRDefault="00BD2349" w:rsidP="008050E0">
            <w:pPr>
              <w:ind w:firstLine="0"/>
            </w:pPr>
            <w:r>
              <w:t>5200</w:t>
            </w:r>
          </w:p>
        </w:tc>
        <w:tc>
          <w:tcPr>
            <w:tcW w:w="2545" w:type="dxa"/>
          </w:tcPr>
          <w:p w:rsidR="00BD2349" w:rsidRDefault="00BD2349" w:rsidP="008050E0">
            <w:pPr>
              <w:ind w:firstLine="0"/>
            </w:pPr>
            <w:r>
              <w:t>2,3</w:t>
            </w:r>
          </w:p>
        </w:tc>
      </w:tr>
      <w:tr w:rsidR="00BD2349" w:rsidTr="008050E0">
        <w:tc>
          <w:tcPr>
            <w:tcW w:w="3034" w:type="dxa"/>
          </w:tcPr>
          <w:p w:rsidR="00BD2349" w:rsidRPr="000E4E12" w:rsidRDefault="00BD2349" w:rsidP="008050E0">
            <w:pPr>
              <w:ind w:firstLine="0"/>
              <w:rPr>
                <w:lang w:val="en-US"/>
              </w:rPr>
            </w:pPr>
            <w:r>
              <w:t xml:space="preserve">Одноплатный сервер </w:t>
            </w:r>
            <w:r>
              <w:rPr>
                <w:lang w:val="en-US"/>
              </w:rPr>
              <w:t>ERP</w:t>
            </w:r>
          </w:p>
        </w:tc>
        <w:tc>
          <w:tcPr>
            <w:tcW w:w="1417" w:type="dxa"/>
          </w:tcPr>
          <w:p w:rsidR="00BD2349" w:rsidRDefault="00BD2349" w:rsidP="008050E0">
            <w:pPr>
              <w:ind w:firstLine="0"/>
            </w:pPr>
            <w:r>
              <w:t>10</w:t>
            </w:r>
          </w:p>
        </w:tc>
        <w:tc>
          <w:tcPr>
            <w:tcW w:w="2632" w:type="dxa"/>
          </w:tcPr>
          <w:p w:rsidR="00BD2349" w:rsidRDefault="00BD2349" w:rsidP="008050E0">
            <w:pPr>
              <w:ind w:firstLine="0"/>
            </w:pPr>
            <w:r>
              <w:t>5500</w:t>
            </w:r>
          </w:p>
        </w:tc>
        <w:tc>
          <w:tcPr>
            <w:tcW w:w="2545" w:type="dxa"/>
          </w:tcPr>
          <w:p w:rsidR="00BD2349" w:rsidRDefault="00BD2349" w:rsidP="008050E0">
            <w:pPr>
              <w:ind w:firstLine="0"/>
            </w:pPr>
            <w:r>
              <w:t>2,5</w:t>
            </w:r>
          </w:p>
        </w:tc>
      </w:tr>
      <w:tr w:rsidR="00BD2349" w:rsidTr="008050E0">
        <w:tc>
          <w:tcPr>
            <w:tcW w:w="3034" w:type="dxa"/>
          </w:tcPr>
          <w:p w:rsidR="00BD2349" w:rsidRDefault="00BD2349" w:rsidP="008050E0">
            <w:pPr>
              <w:ind w:firstLine="0"/>
            </w:pPr>
            <w:proofErr w:type="spellStart"/>
            <w:r>
              <w:t>Мейнфрейм</w:t>
            </w:r>
            <w:proofErr w:type="spellEnd"/>
          </w:p>
        </w:tc>
        <w:tc>
          <w:tcPr>
            <w:tcW w:w="1417" w:type="dxa"/>
          </w:tcPr>
          <w:p w:rsidR="00BD2349" w:rsidRDefault="00BD2349" w:rsidP="008050E0">
            <w:pPr>
              <w:ind w:firstLine="0"/>
            </w:pPr>
            <w:r>
              <w:t>2</w:t>
            </w:r>
          </w:p>
        </w:tc>
        <w:tc>
          <w:tcPr>
            <w:tcW w:w="2632" w:type="dxa"/>
          </w:tcPr>
          <w:p w:rsidR="00BD2349" w:rsidRDefault="00BD2349" w:rsidP="008050E0">
            <w:pPr>
              <w:ind w:firstLine="0"/>
            </w:pPr>
            <w:r>
              <w:t>117000</w:t>
            </w:r>
          </w:p>
        </w:tc>
        <w:tc>
          <w:tcPr>
            <w:tcW w:w="2545" w:type="dxa"/>
          </w:tcPr>
          <w:p w:rsidR="00BD2349" w:rsidRDefault="00BD2349" w:rsidP="008050E0">
            <w:pPr>
              <w:ind w:firstLine="0"/>
            </w:pPr>
            <w:r>
              <w:t>53</w:t>
            </w:r>
          </w:p>
        </w:tc>
      </w:tr>
      <w:tr w:rsidR="00BD2349" w:rsidTr="008050E0">
        <w:tc>
          <w:tcPr>
            <w:tcW w:w="3034" w:type="dxa"/>
          </w:tcPr>
          <w:p w:rsidR="00BD2349" w:rsidRPr="000E4E12" w:rsidRDefault="00BD2349" w:rsidP="008050E0">
            <w:pPr>
              <w:ind w:firstLine="0"/>
            </w:pPr>
            <w:r>
              <w:t xml:space="preserve">Сервер высотой </w:t>
            </w:r>
            <w:r>
              <w:rPr>
                <w:lang w:val="en-US"/>
              </w:rPr>
              <w:t>3U-10U</w:t>
            </w:r>
          </w:p>
        </w:tc>
        <w:tc>
          <w:tcPr>
            <w:tcW w:w="1417" w:type="dxa"/>
          </w:tcPr>
          <w:p w:rsidR="00BD2349" w:rsidRDefault="00BD2349" w:rsidP="008050E0">
            <w:pPr>
              <w:ind w:firstLine="0"/>
            </w:pPr>
            <w:r>
              <w:t>15</w:t>
            </w:r>
          </w:p>
        </w:tc>
        <w:tc>
          <w:tcPr>
            <w:tcW w:w="2632" w:type="dxa"/>
          </w:tcPr>
          <w:p w:rsidR="00BD2349" w:rsidRDefault="00BD2349" w:rsidP="008050E0">
            <w:pPr>
              <w:ind w:firstLine="0"/>
            </w:pPr>
            <w:r>
              <w:t>44000</w:t>
            </w:r>
          </w:p>
        </w:tc>
        <w:tc>
          <w:tcPr>
            <w:tcW w:w="2545" w:type="dxa"/>
          </w:tcPr>
          <w:p w:rsidR="00BD2349" w:rsidRDefault="00BD2349" w:rsidP="008050E0">
            <w:pPr>
              <w:ind w:firstLine="0"/>
            </w:pPr>
            <w:r>
              <w:t>20</w:t>
            </w:r>
          </w:p>
        </w:tc>
      </w:tr>
      <w:tr w:rsidR="00BD2349" w:rsidTr="008050E0">
        <w:tc>
          <w:tcPr>
            <w:tcW w:w="3034" w:type="dxa"/>
          </w:tcPr>
          <w:p w:rsidR="00BD2349" w:rsidRPr="00F0722B" w:rsidRDefault="00BD2349" w:rsidP="008050E0">
            <w:pPr>
              <w:ind w:firstLine="0"/>
            </w:pPr>
            <w:r w:rsidRPr="00F0722B">
              <w:lastRenderedPageBreak/>
              <w:t>Общее энергопотребление и углеродные выбросы</w:t>
            </w:r>
          </w:p>
        </w:tc>
        <w:tc>
          <w:tcPr>
            <w:tcW w:w="1417" w:type="dxa"/>
          </w:tcPr>
          <w:p w:rsidR="00BD2349" w:rsidRDefault="00BD2349" w:rsidP="008050E0">
            <w:pPr>
              <w:ind w:firstLine="0"/>
            </w:pPr>
          </w:p>
        </w:tc>
        <w:tc>
          <w:tcPr>
            <w:tcW w:w="2632" w:type="dxa"/>
          </w:tcPr>
          <w:p w:rsidR="00BD2349" w:rsidRPr="00F0722B" w:rsidRDefault="00BD2349" w:rsidP="008050E0">
            <w:pPr>
              <w:ind w:firstLine="0"/>
            </w:pPr>
            <w:r>
              <w:t xml:space="preserve">1409000 </w:t>
            </w:r>
          </w:p>
        </w:tc>
        <w:tc>
          <w:tcPr>
            <w:tcW w:w="2545" w:type="dxa"/>
          </w:tcPr>
          <w:p w:rsidR="00BD2349" w:rsidRDefault="00BD2349" w:rsidP="008050E0">
            <w:pPr>
              <w:ind w:firstLine="0"/>
            </w:pPr>
            <w:r>
              <w:t xml:space="preserve">634 </w:t>
            </w:r>
          </w:p>
        </w:tc>
      </w:tr>
      <w:tr w:rsidR="00BD2349" w:rsidTr="008050E0">
        <w:tc>
          <w:tcPr>
            <w:tcW w:w="3034" w:type="dxa"/>
          </w:tcPr>
          <w:p w:rsidR="00BD2349" w:rsidRPr="00F0722B" w:rsidRDefault="00BD2349" w:rsidP="008050E0">
            <w:pPr>
              <w:ind w:firstLine="0"/>
            </w:pPr>
            <w:r w:rsidRPr="00F0722B">
              <w:t>Стоимость энергии (в год)</w:t>
            </w:r>
          </w:p>
        </w:tc>
        <w:tc>
          <w:tcPr>
            <w:tcW w:w="6594" w:type="dxa"/>
            <w:gridSpan w:val="3"/>
          </w:tcPr>
          <w:p w:rsidR="00BD2349" w:rsidRDefault="00BD2349" w:rsidP="008050E0">
            <w:pPr>
              <w:ind w:firstLine="0"/>
            </w:pPr>
            <w:r>
              <w:rPr>
                <w:lang w:val="en-US"/>
              </w:rPr>
              <w:t>$</w:t>
            </w:r>
            <w:r>
              <w:t>169000</w:t>
            </w:r>
          </w:p>
        </w:tc>
      </w:tr>
    </w:tbl>
    <w:p w:rsidR="000A5969" w:rsidRDefault="000A5969" w:rsidP="0008790E">
      <w:r>
        <w:t xml:space="preserve">В таблице выше мы рассмотрели экологические последствия только от одной «башни», таких структурных образований сотни только в одной из самых маленьких в СНГ сегменте поисковых систем </w:t>
      </w:r>
      <w:r>
        <w:rPr>
          <w:lang w:val="en-US"/>
        </w:rPr>
        <w:t>mail</w:t>
      </w:r>
      <w:r w:rsidRPr="000A5969">
        <w:t>.</w:t>
      </w:r>
      <w:proofErr w:type="spellStart"/>
      <w:r>
        <w:rPr>
          <w:lang w:val="en-US"/>
        </w:rPr>
        <w:t>ru</w:t>
      </w:r>
      <w:proofErr w:type="spellEnd"/>
      <w:r w:rsidRPr="000A5969">
        <w:t>.</w:t>
      </w:r>
    </w:p>
    <w:p w:rsidR="00BD2349" w:rsidRDefault="0083099C" w:rsidP="000A5969">
      <w:pPr>
        <w:ind w:firstLine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5pt;height:215.25pt">
            <v:imagedata r:id="rId6" o:title="92a5523f74c6545b13aa3ca74d4e0437"/>
          </v:shape>
        </w:pict>
      </w:r>
    </w:p>
    <w:p w:rsidR="000A5969" w:rsidRDefault="000A5969" w:rsidP="000A5969">
      <w:pPr>
        <w:ind w:firstLine="0"/>
        <w:jc w:val="center"/>
      </w:pPr>
      <w:r>
        <w:t xml:space="preserve">Рис.1 </w:t>
      </w:r>
      <w:r w:rsidR="00B77E4A">
        <w:t xml:space="preserve">Доля поисковых систем в России </w:t>
      </w:r>
    </w:p>
    <w:p w:rsidR="000A5969" w:rsidRPr="000A5969" w:rsidRDefault="000A5969" w:rsidP="000A5969">
      <w:pPr>
        <w:ind w:firstLine="0"/>
      </w:pPr>
      <w:r>
        <w:tab/>
        <w:t>Также не стоит забывать, что в каждом процессе существуют минимум две стороны, помимо корпораций, занимающихся поиском информации, существуют также, как минимум, пользователи (рис.2), получающие необходимую информацию, а также их интернет провайдеры. Оборудование которых также потребляет электроэнергию и выделяет углерод.</w:t>
      </w:r>
    </w:p>
    <w:p w:rsidR="000A5969" w:rsidRDefault="000A5969" w:rsidP="000A596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476625" cy="2830382"/>
            <wp:effectExtent l="0" t="0" r="0" b="8255"/>
            <wp:docPr id="3" name="Рисунок 3" descr="https://cdn.discordapp.com/attachments/1026186417837178930/1107316946271219762/potreblenie-elektroenergii-bytovymi-priboram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discordapp.com/attachments/1026186417837178930/1107316946271219762/potreblenie-elektroenergii-bytovymi-priborami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445" cy="283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969" w:rsidRDefault="000A5969" w:rsidP="000A5969">
      <w:pPr>
        <w:ind w:firstLine="0"/>
        <w:jc w:val="center"/>
      </w:pPr>
      <w:r>
        <w:t xml:space="preserve">Рис.2 </w:t>
      </w:r>
      <w:r w:rsidR="00B77E4A">
        <w:t>Среднее потребление электроэнергии человеком</w:t>
      </w:r>
    </w:p>
    <w:p w:rsidR="009D7635" w:rsidRPr="00A94D29" w:rsidRDefault="009D7635" w:rsidP="0008790E">
      <w:r w:rsidRPr="00A94D29">
        <w:lastRenderedPageBreak/>
        <w:t xml:space="preserve">В данной исследовательской работе исследован и оптимизирован механизм поисковых запросов. Улучшение данного инструмента поиска и первичного анализа информации позволяет минимизировать ресурсы затрачиваемые на данные процессы, а, следовательно, в достаточной мере поспособствовать </w:t>
      </w:r>
      <w:proofErr w:type="spellStart"/>
      <w:r w:rsidRPr="00A94D29">
        <w:t>экологизации</w:t>
      </w:r>
      <w:proofErr w:type="spellEnd"/>
      <w:r w:rsidRPr="00A94D29">
        <w:t xml:space="preserve"> таких двух сфер деятельности человека, как образование и наука, в силу того, что задачи, решаемые данным исследованием, являются одними из наиболее ресурсоёмких в данных сферах деятельности. </w:t>
      </w:r>
    </w:p>
    <w:p w:rsidR="00B77E4A" w:rsidRPr="00A94D29" w:rsidRDefault="009D7635" w:rsidP="00B77E4A">
      <w:r w:rsidRPr="00A94D29">
        <w:t xml:space="preserve">Минимизация затрачиваемых ресурсов в свою очередь приведёт к двум </w:t>
      </w:r>
      <w:r w:rsidR="00CF1822" w:rsidRPr="00A94D29">
        <w:t xml:space="preserve">наиболее рациональным исходам: </w:t>
      </w:r>
    </w:p>
    <w:p w:rsidR="00CF1822" w:rsidRDefault="00CF1822" w:rsidP="0008790E">
      <w:r w:rsidRPr="00A94D29">
        <w:t>Компьютерные мощности, высвобождаемые от некорректного использования, позволят в более высоком темпе развиваться в различных сферах, что в дальнейшем запустит цикличный экспоненциальный процесс взаимной компенсации и прогресса.</w:t>
      </w:r>
    </w:p>
    <w:p w:rsidR="00B77E4A" w:rsidRDefault="00B77E4A" w:rsidP="00B77E4A">
      <w:r w:rsidRPr="00A94D29">
        <w:t xml:space="preserve">Уменьшение вырабатываемых и не утилизируемых компонентов в силу уменьшения общего объёма требуемого оборудования, что также приведёт к большей </w:t>
      </w:r>
      <w:proofErr w:type="spellStart"/>
      <w:r w:rsidRPr="00A94D29">
        <w:t>экологичности</w:t>
      </w:r>
      <w:proofErr w:type="spellEnd"/>
      <w:r w:rsidRPr="00A94D29">
        <w:t xml:space="preserve"> данных сфер деятельности.</w:t>
      </w:r>
    </w:p>
    <w:p w:rsidR="00B77E4A" w:rsidRPr="00A94D29" w:rsidRDefault="00B77E4A" w:rsidP="00B77E4A">
      <w:r w:rsidRPr="00A94D29">
        <w:t xml:space="preserve">Проблематикой данного исследования является вопрос существует ли возможность при минимизации усилий и ресурсов качественно ускорить поиск необходимой информации, используя специальные поисковые символы. </w:t>
      </w:r>
    </w:p>
    <w:p w:rsidR="00B77E4A" w:rsidRPr="00A94D29" w:rsidRDefault="00B77E4A" w:rsidP="00B77E4A">
      <w:r w:rsidRPr="00A94D29">
        <w:t>Объектом исследования выступают информационные технологии и их прикладное применение в нашей жизни, предметом исследования выступают поисковые запросы в системе интернет.</w:t>
      </w:r>
    </w:p>
    <w:p w:rsidR="000A5969" w:rsidRDefault="000A5969" w:rsidP="000A5969">
      <w:r>
        <w:t>Суммарный рынок</w:t>
      </w:r>
      <w:r w:rsidR="00B77E4A">
        <w:t xml:space="preserve"> (рис.3)</w:t>
      </w:r>
      <w:r>
        <w:t xml:space="preserve"> поисковых запросов по оценкам различных экспертов составляет в районе </w:t>
      </w:r>
      <w:r w:rsidRPr="00BD2349">
        <w:t>~</w:t>
      </w:r>
      <w:r>
        <w:t xml:space="preserve"> 1,5 – 2 трлн. запросов в год. Это огромные цифры и постоянная работа с большими массивами информации вследствие чего инфраструктура корпораций, занимающихся поиском информации и её хранения растёт в среднем на 15% в год. Облачные хранилища частично решили данную проблему, но с первой частью, т.е. с поисковыми запросами проблема всё ещё остаётся актуальной и действительно важной.  </w:t>
      </w:r>
    </w:p>
    <w:p w:rsidR="000A5969" w:rsidRDefault="000A5969" w:rsidP="00B77E4A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3171825"/>
            <wp:effectExtent l="0" t="0" r="0" b="9525"/>
            <wp:docPr id="4" name="Рисунок 4" descr="C:\Users\maxim\AppData\Local\Microsoft\Windows\INetCache\Content.Word\populyarnist-poshukovyx-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xim\AppData\Local\Microsoft\Windows\INetCache\Content.Word\populyarnist-poshukovyx-syste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E4A" w:rsidRPr="00D9760F" w:rsidRDefault="00B77E4A" w:rsidP="00B77E4A">
      <w:pPr>
        <w:ind w:firstLine="0"/>
        <w:jc w:val="center"/>
      </w:pPr>
      <w:r>
        <w:t>Рис.3 Доля рынка поисковых систем в мире</w:t>
      </w:r>
    </w:p>
    <w:p w:rsidR="00CF1822" w:rsidRDefault="00CF1822" w:rsidP="000A5969">
      <w:r w:rsidRPr="00A94D29">
        <w:t>Выдвинута гипотеза о том, что большинство людей используют поисковые системы некорректно, за счёт чего результаты, получаемые людьми в большинстве случаев, не соответствуют их ожиданиям. Это приводит к повторным запросам и потребляет лишние ресурсы.</w:t>
      </w:r>
    </w:p>
    <w:p w:rsidR="00F0722B" w:rsidRPr="00A94D29" w:rsidRDefault="00CF1822" w:rsidP="00B77E4A">
      <w:r w:rsidRPr="00A94D29">
        <w:t>Ожидаемый результат, при использовании специализированных символов время поиска сократиться и корректность выдаваемых результатов улучшиться. Это должно привести к одному из двух вышеописанных результатов.</w:t>
      </w:r>
    </w:p>
    <w:p w:rsidR="00B77E4A" w:rsidRDefault="00B77E4A">
      <w:pPr>
        <w:spacing w:after="160" w:line="259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002B52" w:rsidRPr="0008790E" w:rsidRDefault="00002B52" w:rsidP="0008790E">
      <w:pPr>
        <w:ind w:firstLine="0"/>
        <w:jc w:val="center"/>
        <w:rPr>
          <w:b/>
        </w:rPr>
      </w:pPr>
      <w:r w:rsidRPr="0008790E">
        <w:rPr>
          <w:b/>
        </w:rPr>
        <w:lastRenderedPageBreak/>
        <w:t>Обоснование использования теории графов</w:t>
      </w:r>
    </w:p>
    <w:p w:rsidR="00002B52" w:rsidRPr="00A94D29" w:rsidRDefault="00002B52" w:rsidP="0008790E">
      <w:r w:rsidRPr="00A94D29">
        <w:t>В процессе работы были использованы основные понятия теории графов и алгоритмы, применяемые при решении задачи оптимизирования пользовательских запросов.</w:t>
      </w:r>
    </w:p>
    <w:p w:rsidR="00002B52" w:rsidRPr="00A94D29" w:rsidRDefault="00002B52" w:rsidP="0008790E">
      <w:r w:rsidRPr="00A94D29">
        <w:t xml:space="preserve">Граф, можно представить в виде блок-схемы, в которой вершины графа будут представлены блоками, а рёбрами будут реализуемые переходы от одного блока к другому. Данная реализация позволяет обнаружить самый короткий путь от одного блока к другому. </w:t>
      </w:r>
    </w:p>
    <w:p w:rsidR="00002B52" w:rsidRPr="00A94D29" w:rsidRDefault="00002B52" w:rsidP="0008790E">
      <w:r w:rsidRPr="00A94D29">
        <w:t xml:space="preserve">Для реализации задач, связанных с информационным поиском, в исследовании используются графы, все рёбра которых ориентированы. </w:t>
      </w:r>
    </w:p>
    <w:p w:rsidR="00002B52" w:rsidRPr="00A94D29" w:rsidRDefault="00002B52" w:rsidP="0008790E">
      <w:r w:rsidRPr="00A94D29">
        <w:t>Термин "степень вершины</w:t>
      </w:r>
      <w:r w:rsidRPr="00A94D29">
        <w:fldChar w:fldCharType="begin"/>
      </w:r>
      <w:r w:rsidRPr="00A94D29">
        <w:instrText xml:space="preserve"> XE "степень вершины" </w:instrText>
      </w:r>
      <w:r w:rsidRPr="00A94D29">
        <w:fldChar w:fldCharType="end"/>
      </w:r>
      <w:r w:rsidRPr="00A94D29">
        <w:t xml:space="preserve"> графа"  является числовой характеристикой каждой из его вершин. Степень вершины – это число ребер, инцидентных данной вершине, причем петли учитываются дважды.</w:t>
      </w:r>
    </w:p>
    <w:p w:rsidR="00002B52" w:rsidRPr="00A94D29" w:rsidRDefault="00002B52" w:rsidP="0008790E">
      <w:r w:rsidRPr="00A94D29">
        <w:t>Каждое ребро, не являющееся петлей, вносит вклад в степень ровно двух вершин графа. Следовательно, удвоенное число ребер равно сумме степеней его вершин:</w:t>
      </w:r>
    </w:p>
    <w:p w:rsidR="00002B52" w:rsidRPr="00A94D29" w:rsidRDefault="0083099C" w:rsidP="0008790E"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r>
                <w:rPr>
                  <w:rFonts w:ascii="Cambria Math" w:hAnsi="Cambria Math"/>
                  <w:lang w:val="en-US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/>
                  <w:lang w:val="en-US"/>
                </w:rPr>
                <m:t>=2m</m:t>
              </m:r>
            </m:e>
          </m:nary>
        </m:oMath>
      </m:oMathPara>
    </w:p>
    <w:p w:rsidR="00002B52" w:rsidRPr="00A94D29" w:rsidRDefault="00002B52" w:rsidP="0008790E">
      <w:r w:rsidRPr="00A94D29">
        <w:t xml:space="preserve">где </w:t>
      </w:r>
      <w:r w:rsidRPr="00A94D29">
        <w:rPr>
          <w:i/>
          <w:lang w:val="en-US"/>
        </w:rPr>
        <w:t>n</w:t>
      </w:r>
      <w:r w:rsidRPr="00A94D29">
        <w:t xml:space="preserve"> – число вершин графа, </w:t>
      </w:r>
      <w:r w:rsidRPr="00A94D29">
        <w:rPr>
          <w:i/>
          <w:lang w:val="en-US"/>
        </w:rPr>
        <w:t>m</w:t>
      </w:r>
      <w:r w:rsidRPr="00A94D29">
        <w:t xml:space="preserve"> – число его ребер. </w:t>
      </w:r>
    </w:p>
    <w:p w:rsidR="00002B52" w:rsidRPr="00A94D29" w:rsidRDefault="00002B52" w:rsidP="0008790E">
      <w:r w:rsidRPr="00A94D29">
        <w:t>Задать граф можно с помощью матриц двух видов:</w:t>
      </w:r>
    </w:p>
    <w:p w:rsidR="00002B52" w:rsidRPr="00A94D29" w:rsidRDefault="00002B52" w:rsidP="0008790E">
      <w:r w:rsidRPr="00A94D29">
        <w:t>1) матрицы смежности;</w:t>
      </w:r>
    </w:p>
    <w:p w:rsidR="00002B52" w:rsidRPr="00A94D29" w:rsidRDefault="00002B52" w:rsidP="0008790E">
      <w:r w:rsidRPr="00A94D29">
        <w:t>2) матрицы инцидентности.</w:t>
      </w:r>
    </w:p>
    <w:p w:rsidR="00002B52" w:rsidRPr="00A94D29" w:rsidRDefault="00002B52" w:rsidP="0008790E">
      <w:r w:rsidRPr="00A94D29">
        <w:t>Если граф ориентированный, тогда:</w:t>
      </w:r>
    </w:p>
    <w:p w:rsidR="00002B52" w:rsidRPr="00A94D29" w:rsidRDefault="00002B52" w:rsidP="0008790E">
      <w:proofErr w:type="spellStart"/>
      <w:proofErr w:type="gramStart"/>
      <w:r w:rsidRPr="00A94D29">
        <w:rPr>
          <w:lang w:val="en-US"/>
        </w:rPr>
        <w:t>b</w:t>
      </w:r>
      <w:r w:rsidRPr="00A94D29">
        <w:rPr>
          <w:vertAlign w:val="subscript"/>
          <w:lang w:val="en-US"/>
        </w:rPr>
        <w:t>ij</w:t>
      </w:r>
      <w:proofErr w:type="spellEnd"/>
      <w:proofErr w:type="gramEnd"/>
      <w:r w:rsidRPr="00A94D29">
        <w:t xml:space="preserve"> = 1, если ребро </w:t>
      </w:r>
      <w:proofErr w:type="spellStart"/>
      <w:r w:rsidRPr="00A94D29">
        <w:rPr>
          <w:lang w:val="en-US"/>
        </w:rPr>
        <w:t>e</w:t>
      </w:r>
      <w:r w:rsidRPr="00A94D29">
        <w:rPr>
          <w:vertAlign w:val="subscript"/>
          <w:lang w:val="en-US"/>
        </w:rPr>
        <w:t>j</w:t>
      </w:r>
      <w:proofErr w:type="spellEnd"/>
      <w:r w:rsidRPr="00A94D29">
        <w:t xml:space="preserve"> выходит из вершины </w:t>
      </w:r>
      <w:r w:rsidRPr="00A94D29">
        <w:rPr>
          <w:lang w:val="en-US"/>
        </w:rPr>
        <w:t>v</w:t>
      </w:r>
      <w:r w:rsidRPr="00A94D29">
        <w:rPr>
          <w:vertAlign w:val="subscript"/>
          <w:lang w:val="en-US"/>
        </w:rPr>
        <w:t>i</w:t>
      </w:r>
      <w:r w:rsidRPr="00A94D29">
        <w:t>;</w:t>
      </w:r>
    </w:p>
    <w:p w:rsidR="00002B52" w:rsidRPr="00A94D29" w:rsidRDefault="00002B52" w:rsidP="0008790E">
      <w:proofErr w:type="spellStart"/>
      <w:proofErr w:type="gramStart"/>
      <w:r w:rsidRPr="00A94D29">
        <w:rPr>
          <w:lang w:val="en-US"/>
        </w:rPr>
        <w:t>b</w:t>
      </w:r>
      <w:r w:rsidRPr="00A94D29">
        <w:rPr>
          <w:vertAlign w:val="subscript"/>
          <w:lang w:val="en-US"/>
        </w:rPr>
        <w:t>ij</w:t>
      </w:r>
      <w:proofErr w:type="spellEnd"/>
      <w:proofErr w:type="gramEnd"/>
      <w:r w:rsidRPr="00A94D29">
        <w:t xml:space="preserve"> = –1, если ребро </w:t>
      </w:r>
      <w:proofErr w:type="spellStart"/>
      <w:r w:rsidRPr="00A94D29">
        <w:rPr>
          <w:lang w:val="en-US"/>
        </w:rPr>
        <w:t>e</w:t>
      </w:r>
      <w:r w:rsidRPr="00A94D29">
        <w:rPr>
          <w:vertAlign w:val="subscript"/>
          <w:lang w:val="en-US"/>
        </w:rPr>
        <w:t>j</w:t>
      </w:r>
      <w:proofErr w:type="spellEnd"/>
      <w:r w:rsidRPr="00A94D29">
        <w:t xml:space="preserve"> входит в вершину </w:t>
      </w:r>
      <w:r w:rsidRPr="00A94D29">
        <w:rPr>
          <w:lang w:val="en-US"/>
        </w:rPr>
        <w:t>v</w:t>
      </w:r>
      <w:r w:rsidRPr="00A94D29">
        <w:rPr>
          <w:vertAlign w:val="subscript"/>
          <w:lang w:val="en-US"/>
        </w:rPr>
        <w:t>i</w:t>
      </w:r>
      <w:r w:rsidRPr="00A94D29">
        <w:t>,;</w:t>
      </w:r>
    </w:p>
    <w:p w:rsidR="00002B52" w:rsidRPr="00A94D29" w:rsidRDefault="00002B52" w:rsidP="0008790E">
      <w:proofErr w:type="spellStart"/>
      <w:proofErr w:type="gramStart"/>
      <w:r w:rsidRPr="00A94D29">
        <w:rPr>
          <w:lang w:val="en-US"/>
        </w:rPr>
        <w:t>b</w:t>
      </w:r>
      <w:r w:rsidRPr="00A94D29">
        <w:rPr>
          <w:vertAlign w:val="subscript"/>
          <w:lang w:val="en-US"/>
        </w:rPr>
        <w:t>ij</w:t>
      </w:r>
      <w:proofErr w:type="spellEnd"/>
      <w:proofErr w:type="gramEnd"/>
      <w:r w:rsidRPr="00A94D29">
        <w:rPr>
          <w:vertAlign w:val="subscript"/>
        </w:rPr>
        <w:t xml:space="preserve"> </w:t>
      </w:r>
      <w:r w:rsidRPr="00A94D29">
        <w:t xml:space="preserve">= 0, если ребро </w:t>
      </w:r>
      <w:proofErr w:type="spellStart"/>
      <w:r w:rsidRPr="00A94D29">
        <w:rPr>
          <w:lang w:val="en-US"/>
        </w:rPr>
        <w:t>e</w:t>
      </w:r>
      <w:r w:rsidRPr="00A94D29">
        <w:rPr>
          <w:vertAlign w:val="subscript"/>
          <w:lang w:val="en-US"/>
        </w:rPr>
        <w:t>j</w:t>
      </w:r>
      <w:proofErr w:type="spellEnd"/>
      <w:r w:rsidRPr="00A94D29">
        <w:t xml:space="preserve"> </w:t>
      </w:r>
      <w:proofErr w:type="spellStart"/>
      <w:r w:rsidRPr="00A94D29">
        <w:t>неинцидентно</w:t>
      </w:r>
      <w:proofErr w:type="spellEnd"/>
      <w:r w:rsidRPr="00A94D29">
        <w:t xml:space="preserve"> вершине </w:t>
      </w:r>
      <w:r w:rsidRPr="00A94D29">
        <w:rPr>
          <w:lang w:val="en-US"/>
        </w:rPr>
        <w:t>v</w:t>
      </w:r>
      <w:r w:rsidRPr="00A94D29">
        <w:rPr>
          <w:vertAlign w:val="subscript"/>
          <w:lang w:val="en-US"/>
        </w:rPr>
        <w:t>i</w:t>
      </w:r>
      <w:r w:rsidRPr="00A94D29">
        <w:t xml:space="preserve"> или является петлей при этой вершине.</w:t>
      </w:r>
    </w:p>
    <w:p w:rsidR="00002B52" w:rsidRPr="00A94D29" w:rsidRDefault="00002B52" w:rsidP="007A599C">
      <w:pPr>
        <w:ind w:firstLine="0"/>
        <w:jc w:val="center"/>
        <w:rPr>
          <w:noProof/>
          <w:lang w:val="en-US"/>
        </w:rPr>
      </w:pPr>
      <w:r w:rsidRPr="00A94D29">
        <w:rPr>
          <w:noProof/>
          <w:lang w:eastAsia="ru-RU"/>
        </w:rPr>
        <w:drawing>
          <wp:inline distT="0" distB="0" distL="0" distR="0" wp14:anchorId="186D9578" wp14:editId="3F0BDB4F">
            <wp:extent cx="2028825" cy="1377232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35" cy="138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52" w:rsidRPr="00A94D29" w:rsidRDefault="00002B52" w:rsidP="007A599C">
      <w:pPr>
        <w:ind w:firstLine="0"/>
        <w:jc w:val="center"/>
        <w:rPr>
          <w:noProof/>
        </w:rPr>
      </w:pPr>
      <w:r w:rsidRPr="00A94D29">
        <w:rPr>
          <w:noProof/>
        </w:rPr>
        <w:t xml:space="preserve">Рис. </w:t>
      </w:r>
      <w:r w:rsidR="00B77E4A">
        <w:rPr>
          <w:noProof/>
        </w:rPr>
        <w:t>4</w:t>
      </w:r>
      <w:r w:rsidRPr="00A94D29">
        <w:rPr>
          <w:noProof/>
        </w:rPr>
        <w:t>. Оринтированный граф</w:t>
      </w:r>
    </w:p>
    <w:p w:rsidR="00002B52" w:rsidRPr="00A94D29" w:rsidRDefault="00002B52" w:rsidP="0008790E">
      <w:r w:rsidRPr="00A94D29">
        <w:t xml:space="preserve">Во время создания схематичного изображения системы </w:t>
      </w:r>
      <w:proofErr w:type="gramStart"/>
      <w:r w:rsidR="007A599C" w:rsidRPr="00A94D29">
        <w:t>запросов</w:t>
      </w:r>
      <w:proofErr w:type="gramEnd"/>
      <w:r w:rsidR="007A599C">
        <w:t xml:space="preserve"> </w:t>
      </w:r>
      <w:r w:rsidRPr="00A94D29">
        <w:t>обучающихся использовался взвешенный граф. В данных графах к каждому ребру сопоставляется число – вес ребра.</w:t>
      </w:r>
    </w:p>
    <w:p w:rsidR="00002B52" w:rsidRPr="00A94D29" w:rsidRDefault="00002B52" w:rsidP="0008790E">
      <w:r w:rsidRPr="00A94D29">
        <w:t xml:space="preserve">В задаче оптимизации поисковых запросов необходимо построить маршрут от одной вершины к другой, учитывая различные ограничения. </w:t>
      </w:r>
    </w:p>
    <w:p w:rsidR="00002B52" w:rsidRPr="00A94D29" w:rsidRDefault="00002B52" w:rsidP="0008790E">
      <w:r w:rsidRPr="00A94D29">
        <w:lastRenderedPageBreak/>
        <w:t xml:space="preserve">В исследовательском проекте решалась задача нахождения корректного оптимизированного пути в графе. Данная проблематика достаточно регулярно встречается как в обычной прикладной жизнедеятельности пользователя, так и в технологическом аспекте исследований и разработок. В рамках анализа и проработки проблемы был выбран алгоритм </w:t>
      </w:r>
      <w:proofErr w:type="spellStart"/>
      <w:r w:rsidRPr="00A94D29">
        <w:t>Дейкстры</w:t>
      </w:r>
      <w:proofErr w:type="spellEnd"/>
      <w:r w:rsidRPr="00A94D29">
        <w:t>.</w:t>
      </w:r>
    </w:p>
    <w:p w:rsidR="00002B52" w:rsidRPr="00A94D29" w:rsidRDefault="00002B52" w:rsidP="0008790E">
      <w:r w:rsidRPr="00A94D29">
        <w:t>Выбранный алгоритм производит исследования графа и строит кратчайшее расстояние от одной из вершин графа до оставшихся. Для корректной отработки заданного алгоритма необходимо, чтобы исследуемый граф не имел рёбер, отрицательного веса и петель.</w:t>
      </w:r>
    </w:p>
    <w:p w:rsidR="0008790E" w:rsidRPr="000E4E12" w:rsidRDefault="00002B52" w:rsidP="000E4E12">
      <w:r w:rsidRPr="00A94D29">
        <w:t>Изучим кратчайший путь между необходимыми нам вершинами, это такой путь по ребрам, что суммарный вес рёберного каркаса, по которому мы проследовали, будет минимальным.</w:t>
      </w:r>
    </w:p>
    <w:p w:rsidR="00B77E4A" w:rsidRDefault="00B77E4A">
      <w:pPr>
        <w:spacing w:after="160" w:line="259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08790E" w:rsidRPr="0008790E" w:rsidRDefault="0008790E" w:rsidP="0008790E">
      <w:pPr>
        <w:ind w:firstLine="0"/>
        <w:jc w:val="center"/>
        <w:rPr>
          <w:b/>
        </w:rPr>
      </w:pPr>
      <w:r w:rsidRPr="0008790E">
        <w:rPr>
          <w:b/>
        </w:rPr>
        <w:lastRenderedPageBreak/>
        <w:t>Результаты социального опроса</w:t>
      </w:r>
    </w:p>
    <w:p w:rsidR="00002B52" w:rsidRPr="00A94D29" w:rsidRDefault="00002B52" w:rsidP="0008790E">
      <w:r w:rsidRPr="00A94D29">
        <w:t xml:space="preserve">Большинство опрошенных посчитало свои навыки использования сети интернет и составления в ней поисковых запросов на уровень выше среднего, как показано на рисунке </w:t>
      </w:r>
      <w:r w:rsidR="00B77E4A">
        <w:t>5</w:t>
      </w:r>
      <w:r w:rsidRPr="00A94D29">
        <w:t>.</w:t>
      </w:r>
    </w:p>
    <w:p w:rsidR="00002B52" w:rsidRPr="00A94D29" w:rsidRDefault="00002B52" w:rsidP="007A599C">
      <w:pPr>
        <w:ind w:firstLine="0"/>
        <w:jc w:val="center"/>
      </w:pPr>
      <w:r w:rsidRPr="00A94D29">
        <w:rPr>
          <w:noProof/>
          <w:lang w:eastAsia="ru-RU"/>
        </w:rPr>
        <w:drawing>
          <wp:inline distT="0" distB="0" distL="0" distR="0" wp14:anchorId="44E940D0" wp14:editId="4368409B">
            <wp:extent cx="4572000" cy="27432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02B52" w:rsidRPr="00A94D29" w:rsidRDefault="00002B52" w:rsidP="007A599C">
      <w:pPr>
        <w:ind w:firstLine="0"/>
        <w:jc w:val="center"/>
      </w:pPr>
      <w:r w:rsidRPr="00A94D29">
        <w:t xml:space="preserve">Рис. </w:t>
      </w:r>
      <w:r w:rsidR="00B77E4A">
        <w:t>5</w:t>
      </w:r>
      <w:r w:rsidRPr="00A94D29">
        <w:t>. Анализ опрошенными своих навыков</w:t>
      </w:r>
    </w:p>
    <w:p w:rsidR="00002B52" w:rsidRPr="00A94D29" w:rsidRDefault="00002B52" w:rsidP="0008790E">
      <w:r w:rsidRPr="00A94D29">
        <w:t>Достаточн</w:t>
      </w:r>
      <w:r w:rsidR="00B77E4A">
        <w:t>ая</w:t>
      </w:r>
      <w:r w:rsidRPr="00A94D29">
        <w:t xml:space="preserve"> часть опрошенных ищет и анализирует информацию, необходимую для личностного и профессионального роста. На рисунке </w:t>
      </w:r>
      <w:r w:rsidR="00B77E4A">
        <w:t>6</w:t>
      </w:r>
      <w:r w:rsidRPr="00A94D29">
        <w:t xml:space="preserve"> представлен график опроса.</w:t>
      </w:r>
    </w:p>
    <w:p w:rsidR="00002B52" w:rsidRPr="00A94D29" w:rsidRDefault="00002B52" w:rsidP="007A599C">
      <w:pPr>
        <w:ind w:firstLine="0"/>
        <w:jc w:val="center"/>
      </w:pPr>
      <w:r w:rsidRPr="00A94D29">
        <w:rPr>
          <w:noProof/>
          <w:lang w:eastAsia="ru-RU"/>
        </w:rPr>
        <w:drawing>
          <wp:inline distT="0" distB="0" distL="0" distR="0" wp14:anchorId="11835A5F" wp14:editId="772E9CBD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02B52" w:rsidRPr="00A94D29" w:rsidRDefault="00002B52" w:rsidP="007A599C">
      <w:pPr>
        <w:ind w:firstLine="0"/>
        <w:jc w:val="center"/>
      </w:pPr>
      <w:r w:rsidRPr="00A94D29">
        <w:t xml:space="preserve">Рис. </w:t>
      </w:r>
      <w:r w:rsidR="00B77E4A">
        <w:t>6</w:t>
      </w:r>
      <w:r w:rsidRPr="00A94D29">
        <w:t>. Анализ предпочтительных категорий запросов среди респондентов</w:t>
      </w:r>
    </w:p>
    <w:p w:rsidR="00002B52" w:rsidRPr="00A94D29" w:rsidRDefault="00002B52" w:rsidP="0008790E">
      <w:r w:rsidRPr="00A94D29">
        <w:t xml:space="preserve">Как показано на графике изображенном на рисунке </w:t>
      </w:r>
      <w:r w:rsidR="00B77E4A">
        <w:t>7</w:t>
      </w:r>
      <w:r w:rsidR="00A94D29" w:rsidRPr="00A94D29">
        <w:t>, процент пользователей, использующих специальные символы, а, следовательно, оптимизированный поиск крайне мал.</w:t>
      </w:r>
    </w:p>
    <w:p w:rsidR="00002B52" w:rsidRPr="00A94D29" w:rsidRDefault="00002B52" w:rsidP="007A599C">
      <w:pPr>
        <w:ind w:firstLine="0"/>
        <w:jc w:val="center"/>
      </w:pPr>
      <w:r w:rsidRPr="00A94D29">
        <w:rPr>
          <w:noProof/>
          <w:lang w:eastAsia="ru-RU"/>
        </w:rPr>
        <w:lastRenderedPageBreak/>
        <w:drawing>
          <wp:inline distT="0" distB="0" distL="0" distR="0" wp14:anchorId="524001A2" wp14:editId="7C8B912B">
            <wp:extent cx="4572000" cy="27432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02B52" w:rsidRPr="00A94D29" w:rsidRDefault="00002B52" w:rsidP="007A599C">
      <w:pPr>
        <w:ind w:firstLine="0"/>
        <w:jc w:val="center"/>
      </w:pPr>
      <w:r w:rsidRPr="00A94D29">
        <w:t xml:space="preserve">Рис. </w:t>
      </w:r>
      <w:r w:rsidR="00B77E4A">
        <w:t>7</w:t>
      </w:r>
      <w:r w:rsidRPr="00A94D29">
        <w:t>. Анализ осознания среди опрошенного контингента уровня навыков использования спец. символов</w:t>
      </w:r>
    </w:p>
    <w:p w:rsidR="00002B52" w:rsidRPr="00A94D29" w:rsidRDefault="00002B52" w:rsidP="0008790E">
      <w:pPr>
        <w:rPr>
          <w:noProof/>
        </w:rPr>
      </w:pPr>
      <w:r w:rsidRPr="00A94D29">
        <w:t xml:space="preserve">Как показано в таблице </w:t>
      </w:r>
      <w:r w:rsidR="0083099C">
        <w:t>3</w:t>
      </w:r>
      <w:r w:rsidRPr="00A94D29">
        <w:t xml:space="preserve"> </w:t>
      </w:r>
      <w:r w:rsidR="00A94D29" w:rsidRPr="00A94D29">
        <w:t>пользователи</w:t>
      </w:r>
      <w:r w:rsidRPr="00A94D29">
        <w:t xml:space="preserve"> в большинстве случаев находят нужную им информацию, но не редко возникает потребность в перефразировании </w:t>
      </w:r>
      <w:r w:rsidR="00A94D29" w:rsidRPr="00A94D29">
        <w:t>запросов, что приводит к излишним потреблениям ресурсов</w:t>
      </w:r>
    </w:p>
    <w:p w:rsidR="00002B52" w:rsidRPr="00A94D29" w:rsidRDefault="00002B52" w:rsidP="00B77E4A">
      <w:pPr>
        <w:ind w:firstLine="0"/>
        <w:jc w:val="right"/>
        <w:rPr>
          <w:noProof/>
        </w:rPr>
      </w:pPr>
      <w:r w:rsidRPr="00A94D29">
        <w:rPr>
          <w:noProof/>
        </w:rPr>
        <w:t xml:space="preserve">Таблица </w:t>
      </w:r>
      <w:r w:rsidR="0083099C">
        <w:rPr>
          <w:noProof/>
        </w:rPr>
        <w:t>3</w:t>
      </w:r>
      <w:r w:rsidRPr="00A94D29">
        <w:rPr>
          <w:noProof/>
        </w:rPr>
        <w:t>. Результаты опроса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3"/>
        <w:gridCol w:w="593"/>
        <w:gridCol w:w="567"/>
        <w:gridCol w:w="567"/>
        <w:gridCol w:w="568"/>
        <w:gridCol w:w="560"/>
      </w:tblGrid>
      <w:tr w:rsidR="00002B52" w:rsidRPr="00A94D29" w:rsidTr="004C5BF8">
        <w:tc>
          <w:tcPr>
            <w:tcW w:w="6773" w:type="dxa"/>
            <w:vMerge w:val="restart"/>
            <w:vAlign w:val="center"/>
          </w:tcPr>
          <w:p w:rsidR="00002B52" w:rsidRPr="00A94D29" w:rsidRDefault="00002B52" w:rsidP="007A599C">
            <w:pPr>
              <w:ind w:firstLine="0"/>
              <w:jc w:val="center"/>
              <w:rPr>
                <w:noProof/>
              </w:rPr>
            </w:pPr>
            <w:r w:rsidRPr="00A94D29">
              <w:rPr>
                <w:noProof/>
              </w:rPr>
              <w:t>Вопрос</w:t>
            </w:r>
          </w:p>
        </w:tc>
        <w:tc>
          <w:tcPr>
            <w:tcW w:w="2855" w:type="dxa"/>
            <w:gridSpan w:val="5"/>
          </w:tcPr>
          <w:p w:rsidR="00002B52" w:rsidRPr="00A94D29" w:rsidRDefault="00002B52" w:rsidP="0008790E">
            <w:pPr>
              <w:rPr>
                <w:noProof/>
              </w:rPr>
            </w:pPr>
            <w:r w:rsidRPr="00A94D29">
              <w:rPr>
                <w:noProof/>
              </w:rPr>
              <w:t>Варианты ответов</w:t>
            </w:r>
          </w:p>
        </w:tc>
      </w:tr>
      <w:tr w:rsidR="00002B52" w:rsidRPr="00A94D29" w:rsidTr="004C5BF8">
        <w:tc>
          <w:tcPr>
            <w:tcW w:w="6773" w:type="dxa"/>
            <w:vMerge/>
          </w:tcPr>
          <w:p w:rsidR="00002B52" w:rsidRPr="00A94D29" w:rsidRDefault="00002B52" w:rsidP="0008790E">
            <w:pPr>
              <w:rPr>
                <w:noProof/>
              </w:rPr>
            </w:pPr>
          </w:p>
        </w:tc>
        <w:tc>
          <w:tcPr>
            <w:tcW w:w="593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1</w:t>
            </w:r>
          </w:p>
        </w:tc>
        <w:tc>
          <w:tcPr>
            <w:tcW w:w="567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2</w:t>
            </w:r>
          </w:p>
        </w:tc>
        <w:tc>
          <w:tcPr>
            <w:tcW w:w="567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3</w:t>
            </w:r>
          </w:p>
        </w:tc>
        <w:tc>
          <w:tcPr>
            <w:tcW w:w="568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4</w:t>
            </w:r>
          </w:p>
        </w:tc>
        <w:tc>
          <w:tcPr>
            <w:tcW w:w="560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5</w:t>
            </w:r>
          </w:p>
        </w:tc>
      </w:tr>
      <w:tr w:rsidR="00002B52" w:rsidRPr="00A94D29" w:rsidTr="007A599C">
        <w:trPr>
          <w:trHeight w:val="425"/>
        </w:trPr>
        <w:tc>
          <w:tcPr>
            <w:tcW w:w="6773" w:type="dxa"/>
            <w:vMerge/>
          </w:tcPr>
          <w:p w:rsidR="00002B52" w:rsidRPr="00A94D29" w:rsidRDefault="00002B52" w:rsidP="0008790E">
            <w:pPr>
              <w:rPr>
                <w:noProof/>
              </w:rPr>
            </w:pPr>
          </w:p>
        </w:tc>
        <w:tc>
          <w:tcPr>
            <w:tcW w:w="2855" w:type="dxa"/>
            <w:gridSpan w:val="5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Количество ответов для каждого из вариантов</w:t>
            </w:r>
          </w:p>
        </w:tc>
      </w:tr>
      <w:tr w:rsidR="00002B52" w:rsidRPr="00A94D29" w:rsidTr="004C5BF8">
        <w:tc>
          <w:tcPr>
            <w:tcW w:w="6773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Как часто вы находите то, что искали с первого раза?</w:t>
            </w:r>
          </w:p>
        </w:tc>
        <w:tc>
          <w:tcPr>
            <w:tcW w:w="593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0</w:t>
            </w:r>
          </w:p>
        </w:tc>
        <w:tc>
          <w:tcPr>
            <w:tcW w:w="567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0</w:t>
            </w:r>
          </w:p>
        </w:tc>
        <w:tc>
          <w:tcPr>
            <w:tcW w:w="567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18</w:t>
            </w:r>
          </w:p>
        </w:tc>
        <w:tc>
          <w:tcPr>
            <w:tcW w:w="568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66</w:t>
            </w:r>
          </w:p>
        </w:tc>
        <w:tc>
          <w:tcPr>
            <w:tcW w:w="560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12</w:t>
            </w:r>
          </w:p>
        </w:tc>
      </w:tr>
      <w:tr w:rsidR="00002B52" w:rsidRPr="00A94D29" w:rsidTr="004C5BF8">
        <w:tc>
          <w:tcPr>
            <w:tcW w:w="6773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Как часто у вас возникала потребность перефразирования запроса для получения более корректной инфомрации?</w:t>
            </w:r>
          </w:p>
        </w:tc>
        <w:tc>
          <w:tcPr>
            <w:tcW w:w="593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2</w:t>
            </w:r>
          </w:p>
        </w:tc>
        <w:tc>
          <w:tcPr>
            <w:tcW w:w="567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13</w:t>
            </w:r>
          </w:p>
        </w:tc>
        <w:tc>
          <w:tcPr>
            <w:tcW w:w="567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41</w:t>
            </w:r>
          </w:p>
        </w:tc>
        <w:tc>
          <w:tcPr>
            <w:tcW w:w="568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36</w:t>
            </w:r>
          </w:p>
        </w:tc>
        <w:tc>
          <w:tcPr>
            <w:tcW w:w="560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4</w:t>
            </w:r>
          </w:p>
        </w:tc>
      </w:tr>
      <w:tr w:rsidR="00002B52" w:rsidRPr="00A94D29" w:rsidTr="007A599C">
        <w:trPr>
          <w:trHeight w:val="583"/>
        </w:trPr>
        <w:tc>
          <w:tcPr>
            <w:tcW w:w="6773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В среднем, насколько быстро проход поиск нужной вам инфомрации?</w:t>
            </w:r>
          </w:p>
        </w:tc>
        <w:tc>
          <w:tcPr>
            <w:tcW w:w="593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0</w:t>
            </w:r>
          </w:p>
        </w:tc>
        <w:tc>
          <w:tcPr>
            <w:tcW w:w="567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1</w:t>
            </w:r>
          </w:p>
        </w:tc>
        <w:tc>
          <w:tcPr>
            <w:tcW w:w="567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24</w:t>
            </w:r>
          </w:p>
        </w:tc>
        <w:tc>
          <w:tcPr>
            <w:tcW w:w="568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55</w:t>
            </w:r>
          </w:p>
        </w:tc>
        <w:tc>
          <w:tcPr>
            <w:tcW w:w="560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16</w:t>
            </w:r>
          </w:p>
        </w:tc>
      </w:tr>
      <w:tr w:rsidR="00002B52" w:rsidRPr="00A94D29" w:rsidTr="007A599C">
        <w:trPr>
          <w:trHeight w:val="467"/>
        </w:trPr>
        <w:tc>
          <w:tcPr>
            <w:tcW w:w="6773" w:type="dxa"/>
          </w:tcPr>
          <w:p w:rsidR="00002B52" w:rsidRPr="00A94D29" w:rsidRDefault="00002B52" w:rsidP="007A599C">
            <w:pPr>
              <w:ind w:firstLine="0"/>
              <w:rPr>
                <w:noProof/>
              </w:rPr>
            </w:pPr>
            <w:r w:rsidRPr="00A94D29">
              <w:rPr>
                <w:noProof/>
              </w:rPr>
              <w:t>Как много ненужной информации вы находили при поиске нужной?</w:t>
            </w:r>
          </w:p>
        </w:tc>
        <w:tc>
          <w:tcPr>
            <w:tcW w:w="593" w:type="dxa"/>
          </w:tcPr>
          <w:p w:rsidR="00002B52" w:rsidRPr="00A94D29" w:rsidRDefault="00002B52" w:rsidP="007A599C">
            <w:pPr>
              <w:ind w:firstLine="0"/>
              <w:rPr>
                <w:noProof/>
                <w:lang w:val="en-US"/>
              </w:rPr>
            </w:pPr>
            <w:r w:rsidRPr="00A94D29">
              <w:rPr>
                <w:noProof/>
                <w:lang w:val="en-US"/>
              </w:rPr>
              <w:t>11</w:t>
            </w:r>
          </w:p>
        </w:tc>
        <w:tc>
          <w:tcPr>
            <w:tcW w:w="567" w:type="dxa"/>
          </w:tcPr>
          <w:p w:rsidR="00002B52" w:rsidRPr="00A94D29" w:rsidRDefault="00002B52" w:rsidP="007A599C">
            <w:pPr>
              <w:ind w:firstLine="0"/>
              <w:rPr>
                <w:noProof/>
                <w:lang w:val="en-US"/>
              </w:rPr>
            </w:pPr>
            <w:r w:rsidRPr="00A94D29">
              <w:rPr>
                <w:noProof/>
                <w:lang w:val="en-US"/>
              </w:rPr>
              <w:t>24</w:t>
            </w:r>
          </w:p>
        </w:tc>
        <w:tc>
          <w:tcPr>
            <w:tcW w:w="567" w:type="dxa"/>
          </w:tcPr>
          <w:p w:rsidR="00002B52" w:rsidRPr="00A94D29" w:rsidRDefault="00002B52" w:rsidP="007A599C">
            <w:pPr>
              <w:ind w:firstLine="0"/>
              <w:rPr>
                <w:noProof/>
                <w:lang w:val="en-US"/>
              </w:rPr>
            </w:pPr>
            <w:r w:rsidRPr="00A94D29">
              <w:rPr>
                <w:noProof/>
                <w:lang w:val="en-US"/>
              </w:rPr>
              <w:t>41</w:t>
            </w:r>
          </w:p>
        </w:tc>
        <w:tc>
          <w:tcPr>
            <w:tcW w:w="568" w:type="dxa"/>
          </w:tcPr>
          <w:p w:rsidR="00002B52" w:rsidRPr="00A94D29" w:rsidRDefault="00002B52" w:rsidP="007A599C">
            <w:pPr>
              <w:ind w:firstLine="0"/>
              <w:rPr>
                <w:noProof/>
                <w:lang w:val="en-US"/>
              </w:rPr>
            </w:pPr>
            <w:r w:rsidRPr="00A94D29">
              <w:rPr>
                <w:noProof/>
                <w:lang w:val="en-US"/>
              </w:rPr>
              <w:t>18</w:t>
            </w:r>
          </w:p>
        </w:tc>
        <w:tc>
          <w:tcPr>
            <w:tcW w:w="560" w:type="dxa"/>
          </w:tcPr>
          <w:p w:rsidR="00002B52" w:rsidRPr="00A94D29" w:rsidRDefault="00002B52" w:rsidP="007A599C">
            <w:pPr>
              <w:ind w:firstLine="0"/>
              <w:rPr>
                <w:noProof/>
                <w:lang w:val="en-US"/>
              </w:rPr>
            </w:pPr>
            <w:r w:rsidRPr="00A94D29">
              <w:rPr>
                <w:noProof/>
                <w:lang w:val="en-US"/>
              </w:rPr>
              <w:t>2</w:t>
            </w:r>
          </w:p>
        </w:tc>
      </w:tr>
    </w:tbl>
    <w:p w:rsidR="00002B52" w:rsidRPr="00A94D29" w:rsidRDefault="00002B52" w:rsidP="0008790E">
      <w:r w:rsidRPr="00A94D29">
        <w:t>Необязательная часть опроса показала, что подавляющая часть опрошенных не знают, что значат те или иные специальные символы.</w:t>
      </w:r>
    </w:p>
    <w:p w:rsidR="00002B52" w:rsidRPr="00A94D29" w:rsidRDefault="00002B52" w:rsidP="0008790E">
      <w:pPr>
        <w:rPr>
          <w:color w:val="000000"/>
        </w:rPr>
      </w:pPr>
      <w:r w:rsidRPr="00A94D29">
        <w:rPr>
          <w:color w:val="000000"/>
        </w:rPr>
        <w:t>Для решения поставленной задачи прекрасно подходит плагин, внедряемый напрямую в систему поиска и необходимый для облегчения поиска научной, профессиональной информации, а также развлекательной информации.</w:t>
      </w:r>
    </w:p>
    <w:p w:rsidR="007A599C" w:rsidRDefault="007A599C" w:rsidP="0008790E">
      <w:pPr>
        <w:ind w:firstLine="0"/>
        <w:jc w:val="center"/>
        <w:rPr>
          <w:b/>
        </w:rPr>
      </w:pPr>
    </w:p>
    <w:p w:rsidR="007A599C" w:rsidRDefault="007A599C" w:rsidP="0008790E">
      <w:pPr>
        <w:ind w:firstLine="0"/>
        <w:jc w:val="center"/>
        <w:rPr>
          <w:b/>
        </w:rPr>
      </w:pPr>
    </w:p>
    <w:p w:rsidR="00CF1822" w:rsidRPr="0008790E" w:rsidRDefault="00002B52" w:rsidP="0008790E">
      <w:pPr>
        <w:ind w:firstLine="0"/>
        <w:jc w:val="center"/>
        <w:rPr>
          <w:b/>
        </w:rPr>
      </w:pPr>
      <w:r w:rsidRPr="0008790E">
        <w:rPr>
          <w:b/>
        </w:rPr>
        <w:lastRenderedPageBreak/>
        <w:t>Заключение</w:t>
      </w:r>
    </w:p>
    <w:p w:rsidR="00CF1822" w:rsidRDefault="00002B52" w:rsidP="0008790E">
      <w:r w:rsidRPr="00A94D29">
        <w:t>Анализируя результаты исследования можно сделать следующий вывод: оптимизация системы поисковых запросов действительно позволяет достигнуть целей, поставленных в начале исследования.</w:t>
      </w:r>
    </w:p>
    <w:p w:rsidR="00B77E4A" w:rsidRDefault="00B77E4A" w:rsidP="0008790E">
      <w:r>
        <w:t xml:space="preserve">Решение, предлагаемое в данной исследовательской работе, позволит уменьшить вред, наносимый окружающей среде со стороны, как минимум, трёх сегментов отношений, существующих в системе поиска информации: </w:t>
      </w:r>
    </w:p>
    <w:p w:rsidR="00B77E4A" w:rsidRDefault="00B77E4A" w:rsidP="00B77E4A">
      <w:pPr>
        <w:pStyle w:val="a3"/>
        <w:numPr>
          <w:ilvl w:val="0"/>
          <w:numId w:val="4"/>
        </w:numPr>
      </w:pPr>
      <w:r>
        <w:t>Провайдер.</w:t>
      </w:r>
    </w:p>
    <w:p w:rsidR="00B77E4A" w:rsidRDefault="00B77E4A" w:rsidP="00B77E4A">
      <w:pPr>
        <w:pStyle w:val="a3"/>
        <w:numPr>
          <w:ilvl w:val="0"/>
          <w:numId w:val="4"/>
        </w:numPr>
      </w:pPr>
      <w:r>
        <w:t>Корпорация, оказывающая услуги.</w:t>
      </w:r>
    </w:p>
    <w:p w:rsidR="00B77E4A" w:rsidRDefault="00B77E4A" w:rsidP="00B77E4A">
      <w:pPr>
        <w:pStyle w:val="a3"/>
        <w:numPr>
          <w:ilvl w:val="0"/>
          <w:numId w:val="4"/>
        </w:numPr>
      </w:pPr>
      <w:r>
        <w:t>Пользователь.</w:t>
      </w:r>
    </w:p>
    <w:p w:rsidR="00B77E4A" w:rsidRPr="00A94D29" w:rsidRDefault="00B77E4A" w:rsidP="00B77E4A">
      <w:r>
        <w:t>Это приведёт к сокращению затрачиваемой электроэнергии и уменьшению выбросов углерода, что безусловно плодотворно скажется на конечном потребителе и окружающей среде.</w:t>
      </w:r>
    </w:p>
    <w:p w:rsidR="00002B52" w:rsidRPr="00A94D29" w:rsidRDefault="00002B52" w:rsidP="0008790E">
      <w:r w:rsidRPr="00A94D29">
        <w:t xml:space="preserve">Данный инструмент в достаточной мере решит проблему свойственную для данных сфер деятельности, который является поиск и первичный анализ собранной информации, что в свою очередь приведёт к некоторой </w:t>
      </w:r>
      <w:proofErr w:type="spellStart"/>
      <w:r w:rsidRPr="00A94D29">
        <w:t>экологизации</w:t>
      </w:r>
      <w:proofErr w:type="spellEnd"/>
      <w:r w:rsidRPr="00A94D29">
        <w:t xml:space="preserve"> данных областей деятельности.</w:t>
      </w:r>
    </w:p>
    <w:p w:rsidR="00B77E4A" w:rsidRDefault="00B77E4A">
      <w:pPr>
        <w:spacing w:after="160" w:line="259" w:lineRule="auto"/>
        <w:ind w:firstLine="0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9D7635" w:rsidRDefault="00221235" w:rsidP="0008790E">
      <w:pPr>
        <w:ind w:firstLine="0"/>
        <w:jc w:val="center"/>
        <w:rPr>
          <w:rFonts w:cs="Times New Roman"/>
          <w:b/>
          <w:szCs w:val="24"/>
        </w:rPr>
      </w:pPr>
      <w:r w:rsidRPr="00221235">
        <w:rPr>
          <w:rFonts w:cs="Times New Roman"/>
          <w:b/>
          <w:szCs w:val="24"/>
        </w:rPr>
        <w:lastRenderedPageBreak/>
        <w:t>Список литературы</w:t>
      </w:r>
    </w:p>
    <w:p w:rsidR="0008790E" w:rsidRPr="0008790E" w:rsidRDefault="0008790E" w:rsidP="0008790E">
      <w:pPr>
        <w:pStyle w:val="a3"/>
        <w:numPr>
          <w:ilvl w:val="0"/>
          <w:numId w:val="2"/>
        </w:numPr>
        <w:rPr>
          <w:rFonts w:cs="Times New Roman"/>
          <w:b/>
          <w:szCs w:val="24"/>
        </w:rPr>
      </w:pPr>
      <w:r w:rsidRPr="00E6157D">
        <w:rPr>
          <w:szCs w:val="28"/>
        </w:rPr>
        <w:t>Социология: Энциклопедия / Сост. В. Л. Абушенко</w:t>
      </w:r>
      <w:r>
        <w:rPr>
          <w:szCs w:val="28"/>
        </w:rPr>
        <w:t xml:space="preserve">, </w:t>
      </w:r>
      <w:r w:rsidRPr="00E6157D">
        <w:rPr>
          <w:szCs w:val="28"/>
        </w:rPr>
        <w:t xml:space="preserve">А. А. </w:t>
      </w:r>
      <w:proofErr w:type="spellStart"/>
      <w:r w:rsidRPr="00E6157D">
        <w:rPr>
          <w:szCs w:val="28"/>
        </w:rPr>
        <w:t>Грицанов</w:t>
      </w:r>
      <w:proofErr w:type="spellEnd"/>
      <w:r w:rsidRPr="00E6157D">
        <w:rPr>
          <w:szCs w:val="28"/>
        </w:rPr>
        <w:t xml:space="preserve">, Г. М. </w:t>
      </w:r>
      <w:proofErr w:type="spellStart"/>
      <w:r w:rsidRPr="00E6157D">
        <w:rPr>
          <w:szCs w:val="28"/>
        </w:rPr>
        <w:t>Евелькин</w:t>
      </w:r>
      <w:proofErr w:type="spellEnd"/>
      <w:r w:rsidRPr="00E6157D">
        <w:rPr>
          <w:szCs w:val="28"/>
        </w:rPr>
        <w:t>, Г. Н. Соколова, О. В. Тер</w:t>
      </w:r>
      <w:r>
        <w:rPr>
          <w:szCs w:val="28"/>
        </w:rPr>
        <w:t>ещенко. — Мн.: Книжный Дом, 2020</w:t>
      </w:r>
      <w:r w:rsidRPr="00E6157D">
        <w:rPr>
          <w:szCs w:val="28"/>
        </w:rPr>
        <w:t>. — 1312 с. — (Мир энциклопедий)</w:t>
      </w:r>
    </w:p>
    <w:p w:rsidR="0008790E" w:rsidRPr="0008790E" w:rsidRDefault="0008790E" w:rsidP="0008790E">
      <w:pPr>
        <w:pStyle w:val="a3"/>
        <w:numPr>
          <w:ilvl w:val="0"/>
          <w:numId w:val="2"/>
        </w:numPr>
        <w:rPr>
          <w:rFonts w:cs="Times New Roman"/>
          <w:b/>
          <w:szCs w:val="24"/>
        </w:rPr>
      </w:pPr>
      <w:r w:rsidRPr="0008790E">
        <w:t xml:space="preserve">Охрана окружающей среды: Учеб, для </w:t>
      </w:r>
      <w:proofErr w:type="spellStart"/>
      <w:r w:rsidRPr="0008790E">
        <w:t>техн</w:t>
      </w:r>
      <w:proofErr w:type="spellEnd"/>
      <w:r w:rsidRPr="0008790E">
        <w:t>. спец, вузов. 0-92</w:t>
      </w:r>
      <w:r>
        <w:t xml:space="preserve"> С.</w:t>
      </w:r>
      <w:r w:rsidRPr="0008790E">
        <w:t xml:space="preserve">В. Белов, / Ф, А. </w:t>
      </w:r>
      <w:proofErr w:type="spellStart"/>
      <w:r w:rsidRPr="0008790E">
        <w:t>БарбиновД</w:t>
      </w:r>
      <w:proofErr w:type="spellEnd"/>
      <w:r w:rsidRPr="0008790E">
        <w:t xml:space="preserve"> А. Ф. </w:t>
      </w:r>
      <w:proofErr w:type="spellStart"/>
      <w:r w:rsidRPr="0008790E">
        <w:t>Козьяков</w:t>
      </w:r>
      <w:proofErr w:type="spellEnd"/>
      <w:r w:rsidRPr="0008790E">
        <w:t xml:space="preserve"> и др. Под рел. С. В. Белова. 2-е изд., </w:t>
      </w:r>
      <w:proofErr w:type="spellStart"/>
      <w:r w:rsidRPr="0008790E">
        <w:t>испр</w:t>
      </w:r>
      <w:proofErr w:type="spellEnd"/>
      <w:proofErr w:type="gramStart"/>
      <w:r w:rsidRPr="0008790E">
        <w:t>.</w:t>
      </w:r>
      <w:proofErr w:type="gramEnd"/>
      <w:r w:rsidRPr="0008790E">
        <w:t xml:space="preserve"> и доп.</w:t>
      </w:r>
      <w:r>
        <w:t>, 2021.</w:t>
      </w:r>
    </w:p>
    <w:p w:rsidR="00221235" w:rsidRPr="00221235" w:rsidRDefault="00221235" w:rsidP="00221235">
      <w:pPr>
        <w:pStyle w:val="a3"/>
        <w:numPr>
          <w:ilvl w:val="0"/>
          <w:numId w:val="2"/>
        </w:numPr>
        <w:rPr>
          <w:rFonts w:cs="Times New Roman"/>
          <w:b/>
          <w:szCs w:val="24"/>
        </w:rPr>
      </w:pPr>
      <w:r w:rsidRPr="00221235">
        <w:rPr>
          <w:szCs w:val="28"/>
        </w:rPr>
        <w:t xml:space="preserve">А.В. Белоусов, С.В. Ткачев. Дискретная математика. – </w:t>
      </w:r>
      <w:proofErr w:type="spellStart"/>
      <w:r w:rsidRPr="00221235">
        <w:rPr>
          <w:szCs w:val="28"/>
        </w:rPr>
        <w:t>ПереИзд</w:t>
      </w:r>
      <w:proofErr w:type="spellEnd"/>
      <w:r w:rsidRPr="00221235">
        <w:rPr>
          <w:szCs w:val="28"/>
        </w:rPr>
        <w:t>.  М.: Изд-во МГТУ им. Баумана, 2019.</w:t>
      </w:r>
    </w:p>
    <w:p w:rsidR="00221235" w:rsidRPr="00221235" w:rsidRDefault="00221235" w:rsidP="00221235">
      <w:pPr>
        <w:pStyle w:val="a3"/>
        <w:numPr>
          <w:ilvl w:val="0"/>
          <w:numId w:val="2"/>
        </w:numPr>
        <w:rPr>
          <w:rFonts w:cs="Times New Roman"/>
          <w:b/>
          <w:szCs w:val="24"/>
        </w:rPr>
      </w:pPr>
      <w:r w:rsidRPr="00AE5C58">
        <w:rPr>
          <w:szCs w:val="28"/>
        </w:rPr>
        <w:t xml:space="preserve">К. Берж. Теория графов и ее применения. – </w:t>
      </w:r>
      <w:proofErr w:type="spellStart"/>
      <w:r>
        <w:rPr>
          <w:szCs w:val="28"/>
        </w:rPr>
        <w:t>ПереИзд</w:t>
      </w:r>
      <w:proofErr w:type="spellEnd"/>
      <w:r>
        <w:rPr>
          <w:szCs w:val="28"/>
        </w:rPr>
        <w:t>. М</w:t>
      </w:r>
      <w:r w:rsidRPr="00AE5C58">
        <w:rPr>
          <w:szCs w:val="28"/>
        </w:rPr>
        <w:t xml:space="preserve">: Изд. </w:t>
      </w:r>
      <w:proofErr w:type="spellStart"/>
      <w:r w:rsidRPr="00AE5C58">
        <w:rPr>
          <w:szCs w:val="28"/>
        </w:rPr>
        <w:t>иностр</w:t>
      </w:r>
      <w:proofErr w:type="spellEnd"/>
      <w:proofErr w:type="gramStart"/>
      <w:r w:rsidRPr="00AE5C58">
        <w:rPr>
          <w:szCs w:val="28"/>
        </w:rPr>
        <w:t>.</w:t>
      </w:r>
      <w:proofErr w:type="gramEnd"/>
      <w:r w:rsidRPr="00AE5C58">
        <w:rPr>
          <w:szCs w:val="28"/>
        </w:rPr>
        <w:t xml:space="preserve"> лит.,</w:t>
      </w:r>
      <w:r>
        <w:rPr>
          <w:szCs w:val="28"/>
        </w:rPr>
        <w:t>2019</w:t>
      </w:r>
      <w:r w:rsidRPr="00AE5C58">
        <w:rPr>
          <w:szCs w:val="28"/>
        </w:rPr>
        <w:t>.</w:t>
      </w:r>
    </w:p>
    <w:p w:rsidR="00221235" w:rsidRPr="00221235" w:rsidRDefault="00221235" w:rsidP="00221235">
      <w:pPr>
        <w:pStyle w:val="a3"/>
        <w:numPr>
          <w:ilvl w:val="0"/>
          <w:numId w:val="2"/>
        </w:numPr>
        <w:rPr>
          <w:rFonts w:cs="Times New Roman"/>
          <w:b/>
          <w:szCs w:val="24"/>
        </w:rPr>
      </w:pPr>
      <w:r>
        <w:rPr>
          <w:szCs w:val="28"/>
        </w:rPr>
        <w:t xml:space="preserve">Теория графов / Д. В. Карпов, </w:t>
      </w:r>
      <w:r w:rsidRPr="00E6157D">
        <w:rPr>
          <w:szCs w:val="28"/>
        </w:rPr>
        <w:t>2018. – 480с.</w:t>
      </w:r>
    </w:p>
    <w:p w:rsidR="00221235" w:rsidRPr="00221235" w:rsidRDefault="00221235" w:rsidP="00221235">
      <w:pPr>
        <w:pStyle w:val="a3"/>
        <w:numPr>
          <w:ilvl w:val="0"/>
          <w:numId w:val="2"/>
        </w:numPr>
        <w:rPr>
          <w:rFonts w:cs="Times New Roman"/>
          <w:b/>
          <w:szCs w:val="24"/>
        </w:rPr>
      </w:pPr>
      <w:proofErr w:type="spellStart"/>
      <w:r w:rsidRPr="00E6157D">
        <w:rPr>
          <w:szCs w:val="28"/>
        </w:rPr>
        <w:t>Когаловский</w:t>
      </w:r>
      <w:proofErr w:type="spellEnd"/>
      <w:r w:rsidRPr="00E6157D">
        <w:rPr>
          <w:szCs w:val="28"/>
        </w:rPr>
        <w:t xml:space="preserve"> М. Р. и др. Глоссарий по информационному обществу Архивная копия от 31 марта 2020 на </w:t>
      </w:r>
      <w:proofErr w:type="spellStart"/>
      <w:r w:rsidRPr="00E6157D">
        <w:rPr>
          <w:szCs w:val="28"/>
        </w:rPr>
        <w:t>Wayback</w:t>
      </w:r>
      <w:proofErr w:type="spellEnd"/>
      <w:r w:rsidRPr="00E6157D">
        <w:rPr>
          <w:szCs w:val="28"/>
        </w:rPr>
        <w:t xml:space="preserve"> </w:t>
      </w:r>
      <w:proofErr w:type="spellStart"/>
      <w:r w:rsidRPr="00E6157D">
        <w:rPr>
          <w:szCs w:val="28"/>
        </w:rPr>
        <w:t>Machine</w:t>
      </w:r>
      <w:proofErr w:type="spellEnd"/>
      <w:r w:rsidRPr="00E6157D">
        <w:rPr>
          <w:szCs w:val="28"/>
        </w:rPr>
        <w:t xml:space="preserve"> / Под общ. ред. Ю. Е. Хохлова. — М.: Институт развити</w:t>
      </w:r>
      <w:r>
        <w:rPr>
          <w:szCs w:val="28"/>
        </w:rPr>
        <w:t>я информации и общества, 2019</w:t>
      </w:r>
      <w:r w:rsidRPr="00E6157D">
        <w:rPr>
          <w:szCs w:val="28"/>
        </w:rPr>
        <w:t>. — 160 с.</w:t>
      </w:r>
    </w:p>
    <w:p w:rsidR="00221235" w:rsidRPr="00221235" w:rsidRDefault="00221235" w:rsidP="00221235">
      <w:pPr>
        <w:pStyle w:val="a3"/>
        <w:numPr>
          <w:ilvl w:val="0"/>
          <w:numId w:val="2"/>
        </w:numPr>
        <w:rPr>
          <w:rFonts w:cs="Times New Roman"/>
          <w:b/>
          <w:szCs w:val="24"/>
        </w:rPr>
      </w:pPr>
      <w:r w:rsidRPr="00E6157D">
        <w:rPr>
          <w:szCs w:val="28"/>
        </w:rPr>
        <w:t>Конышева, Л. К. Дискретная математика: учеб. пос</w:t>
      </w:r>
      <w:r>
        <w:rPr>
          <w:szCs w:val="28"/>
        </w:rPr>
        <w:t>обие для вузов / Л. К. Конышева</w:t>
      </w:r>
      <w:r w:rsidRPr="00E6157D">
        <w:rPr>
          <w:szCs w:val="28"/>
        </w:rPr>
        <w:t>; Рос. гос. проф.-</w:t>
      </w:r>
      <w:proofErr w:type="spellStart"/>
      <w:r w:rsidRPr="00E6157D">
        <w:rPr>
          <w:szCs w:val="28"/>
        </w:rPr>
        <w:t>пед</w:t>
      </w:r>
      <w:proofErr w:type="spellEnd"/>
      <w:r w:rsidRPr="00E6157D">
        <w:rPr>
          <w:szCs w:val="28"/>
        </w:rPr>
        <w:t>. ун-т. - Екатер</w:t>
      </w:r>
      <w:r>
        <w:rPr>
          <w:szCs w:val="28"/>
        </w:rPr>
        <w:t>инбург: Издательство РГППУ, 2019</w:t>
      </w:r>
      <w:r w:rsidRPr="00E6157D">
        <w:rPr>
          <w:szCs w:val="28"/>
        </w:rPr>
        <w:t>. - 205 с.</w:t>
      </w:r>
    </w:p>
    <w:p w:rsidR="00221235" w:rsidRPr="00221235" w:rsidRDefault="00221235" w:rsidP="00221235">
      <w:pPr>
        <w:pStyle w:val="a3"/>
        <w:numPr>
          <w:ilvl w:val="0"/>
          <w:numId w:val="2"/>
        </w:numPr>
        <w:rPr>
          <w:rFonts w:cs="Times New Roman"/>
          <w:b/>
          <w:szCs w:val="24"/>
        </w:rPr>
      </w:pPr>
      <w:r w:rsidRPr="00AE5C58">
        <w:rPr>
          <w:szCs w:val="28"/>
        </w:rPr>
        <w:t xml:space="preserve">Т.Х. </w:t>
      </w:r>
      <w:proofErr w:type="spellStart"/>
      <w:r w:rsidRPr="00AE5C58">
        <w:rPr>
          <w:szCs w:val="28"/>
        </w:rPr>
        <w:t>Кормен</w:t>
      </w:r>
      <w:proofErr w:type="spellEnd"/>
      <w:r w:rsidRPr="00AE5C58">
        <w:rPr>
          <w:szCs w:val="28"/>
        </w:rPr>
        <w:t xml:space="preserve">, Ч.И. </w:t>
      </w:r>
      <w:proofErr w:type="spellStart"/>
      <w:r w:rsidRPr="00AE5C58">
        <w:rPr>
          <w:szCs w:val="28"/>
        </w:rPr>
        <w:t>Лейзерсон</w:t>
      </w:r>
      <w:proofErr w:type="spellEnd"/>
      <w:r w:rsidRPr="00AE5C58">
        <w:rPr>
          <w:szCs w:val="28"/>
        </w:rPr>
        <w:t xml:space="preserve">, Р.Л. </w:t>
      </w:r>
      <w:proofErr w:type="spellStart"/>
      <w:r w:rsidRPr="00AE5C58">
        <w:rPr>
          <w:szCs w:val="28"/>
        </w:rPr>
        <w:t>Ривест</w:t>
      </w:r>
      <w:proofErr w:type="spellEnd"/>
      <w:r w:rsidRPr="00AE5C58">
        <w:rPr>
          <w:szCs w:val="28"/>
        </w:rPr>
        <w:t xml:space="preserve">, </w:t>
      </w:r>
      <w:proofErr w:type="spellStart"/>
      <w:r w:rsidRPr="00AE5C58">
        <w:rPr>
          <w:szCs w:val="28"/>
        </w:rPr>
        <w:t>К.Штайн</w:t>
      </w:r>
      <w:proofErr w:type="spellEnd"/>
      <w:r w:rsidRPr="00AE5C58">
        <w:rPr>
          <w:szCs w:val="28"/>
        </w:rPr>
        <w:t xml:space="preserve">. Алгоритмы. Построение и анализ (3-е издание). – М.: </w:t>
      </w:r>
      <w:r>
        <w:rPr>
          <w:szCs w:val="28"/>
        </w:rPr>
        <w:t>Издательский дом «Вильямс», 2020</w:t>
      </w:r>
      <w:r w:rsidRPr="00AE5C58">
        <w:rPr>
          <w:szCs w:val="28"/>
        </w:rPr>
        <w:t>.</w:t>
      </w:r>
    </w:p>
    <w:p w:rsidR="0008790E" w:rsidRPr="0008790E" w:rsidRDefault="0008790E" w:rsidP="00221235">
      <w:pPr>
        <w:pStyle w:val="a3"/>
        <w:numPr>
          <w:ilvl w:val="0"/>
          <w:numId w:val="2"/>
        </w:numPr>
        <w:rPr>
          <w:rFonts w:cs="Times New Roman"/>
          <w:b/>
          <w:szCs w:val="24"/>
        </w:rPr>
      </w:pPr>
      <w:proofErr w:type="spellStart"/>
      <w:r w:rsidRPr="00AE5C58">
        <w:rPr>
          <w:szCs w:val="28"/>
        </w:rPr>
        <w:t>Н.Кристофидес</w:t>
      </w:r>
      <w:proofErr w:type="spellEnd"/>
      <w:r w:rsidRPr="00AE5C58">
        <w:rPr>
          <w:szCs w:val="28"/>
        </w:rPr>
        <w:t xml:space="preserve">. Теория графов. Алгоритмический подход. – </w:t>
      </w:r>
      <w:proofErr w:type="spellStart"/>
      <w:r>
        <w:rPr>
          <w:szCs w:val="28"/>
        </w:rPr>
        <w:t>ПереИзд</w:t>
      </w:r>
      <w:proofErr w:type="spellEnd"/>
      <w:r>
        <w:rPr>
          <w:szCs w:val="28"/>
        </w:rPr>
        <w:t xml:space="preserve">.  </w:t>
      </w:r>
      <w:r w:rsidRPr="00AE5C58">
        <w:rPr>
          <w:szCs w:val="28"/>
        </w:rPr>
        <w:t>М.: Мир,</w:t>
      </w:r>
      <w:r>
        <w:rPr>
          <w:szCs w:val="28"/>
        </w:rPr>
        <w:t>2019</w:t>
      </w:r>
      <w:r w:rsidRPr="00AE5C58">
        <w:rPr>
          <w:szCs w:val="28"/>
        </w:rPr>
        <w:t>.</w:t>
      </w:r>
    </w:p>
    <w:p w:rsidR="0008790E" w:rsidRPr="0008790E" w:rsidRDefault="0008790E" w:rsidP="00221235">
      <w:pPr>
        <w:pStyle w:val="a3"/>
        <w:numPr>
          <w:ilvl w:val="0"/>
          <w:numId w:val="2"/>
        </w:numPr>
        <w:rPr>
          <w:rFonts w:cs="Times New Roman"/>
          <w:b/>
          <w:szCs w:val="24"/>
        </w:rPr>
      </w:pPr>
      <w:r w:rsidRPr="00AE5C58">
        <w:rPr>
          <w:szCs w:val="28"/>
        </w:rPr>
        <w:t xml:space="preserve">Э. Майника. Алгоритмы оптимизации на сетях и графах. – </w:t>
      </w:r>
      <w:proofErr w:type="spellStart"/>
      <w:r>
        <w:rPr>
          <w:szCs w:val="28"/>
        </w:rPr>
        <w:t>ПереИзд</w:t>
      </w:r>
      <w:proofErr w:type="spellEnd"/>
      <w:r>
        <w:rPr>
          <w:szCs w:val="28"/>
        </w:rPr>
        <w:t>.  М.: Мир, 2021</w:t>
      </w:r>
      <w:r w:rsidRPr="00AE5C58">
        <w:rPr>
          <w:szCs w:val="28"/>
        </w:rPr>
        <w:t>.</w:t>
      </w:r>
    </w:p>
    <w:p w:rsidR="0008790E" w:rsidRPr="0008790E" w:rsidRDefault="0008790E" w:rsidP="00221235">
      <w:pPr>
        <w:pStyle w:val="a3"/>
        <w:numPr>
          <w:ilvl w:val="0"/>
          <w:numId w:val="2"/>
        </w:numPr>
        <w:rPr>
          <w:rFonts w:cs="Times New Roman"/>
          <w:b/>
          <w:szCs w:val="24"/>
        </w:rPr>
      </w:pPr>
      <w:proofErr w:type="spellStart"/>
      <w:r w:rsidRPr="00AE5C58">
        <w:rPr>
          <w:szCs w:val="28"/>
        </w:rPr>
        <w:t>А.А.Новиков</w:t>
      </w:r>
      <w:proofErr w:type="spellEnd"/>
      <w:r w:rsidRPr="00AE5C58">
        <w:rPr>
          <w:szCs w:val="28"/>
        </w:rPr>
        <w:t xml:space="preserve">. Дискретная математика для программистов. – </w:t>
      </w:r>
      <w:proofErr w:type="spellStart"/>
      <w:r>
        <w:rPr>
          <w:szCs w:val="28"/>
        </w:rPr>
        <w:t>ПереИзд</w:t>
      </w:r>
      <w:proofErr w:type="spellEnd"/>
      <w:r>
        <w:rPr>
          <w:szCs w:val="28"/>
        </w:rPr>
        <w:t>. СПб.: Питер,202</w:t>
      </w:r>
      <w:r w:rsidRPr="00AE5C58">
        <w:rPr>
          <w:szCs w:val="28"/>
        </w:rPr>
        <w:t>1.</w:t>
      </w:r>
    </w:p>
    <w:p w:rsidR="0008790E" w:rsidRPr="0008790E" w:rsidRDefault="0008790E" w:rsidP="00221235">
      <w:pPr>
        <w:pStyle w:val="a3"/>
        <w:numPr>
          <w:ilvl w:val="0"/>
          <w:numId w:val="2"/>
        </w:numPr>
        <w:rPr>
          <w:rFonts w:cs="Times New Roman"/>
          <w:b/>
          <w:szCs w:val="24"/>
        </w:rPr>
      </w:pPr>
      <w:proofErr w:type="spellStart"/>
      <w:r w:rsidRPr="00AE5C58">
        <w:rPr>
          <w:szCs w:val="28"/>
        </w:rPr>
        <w:t>Р.Уилсон</w:t>
      </w:r>
      <w:proofErr w:type="spellEnd"/>
      <w:r w:rsidRPr="00AE5C58">
        <w:rPr>
          <w:szCs w:val="28"/>
        </w:rPr>
        <w:t xml:space="preserve">. Введение в теорию графов. – </w:t>
      </w:r>
      <w:proofErr w:type="spellStart"/>
      <w:r>
        <w:rPr>
          <w:szCs w:val="28"/>
        </w:rPr>
        <w:t>ПереИзд</w:t>
      </w:r>
      <w:proofErr w:type="spellEnd"/>
      <w:r>
        <w:rPr>
          <w:szCs w:val="28"/>
        </w:rPr>
        <w:t xml:space="preserve">. </w:t>
      </w:r>
      <w:r w:rsidRPr="00AE5C58">
        <w:rPr>
          <w:szCs w:val="28"/>
        </w:rPr>
        <w:t>М.: Мир,</w:t>
      </w:r>
      <w:r>
        <w:rPr>
          <w:szCs w:val="28"/>
        </w:rPr>
        <w:t>2018</w:t>
      </w:r>
      <w:r w:rsidRPr="00AE5C58">
        <w:rPr>
          <w:szCs w:val="28"/>
        </w:rPr>
        <w:t>.</w:t>
      </w:r>
    </w:p>
    <w:p w:rsidR="0008790E" w:rsidRPr="0008790E" w:rsidRDefault="0008790E" w:rsidP="0008790E">
      <w:pPr>
        <w:pStyle w:val="a3"/>
        <w:numPr>
          <w:ilvl w:val="0"/>
          <w:numId w:val="2"/>
        </w:numPr>
        <w:rPr>
          <w:rFonts w:cs="Times New Roman"/>
          <w:b/>
          <w:szCs w:val="24"/>
        </w:rPr>
      </w:pPr>
      <w:proofErr w:type="spellStart"/>
      <w:r w:rsidRPr="0008790E">
        <w:t>Э</w:t>
      </w:r>
      <w:r>
        <w:t>.</w:t>
      </w:r>
      <w:r w:rsidRPr="0008790E">
        <w:t>Уилсон</w:t>
      </w:r>
      <w:proofErr w:type="spellEnd"/>
      <w:r w:rsidRPr="0008790E">
        <w:t>, «Будущее Земли: наша планета в борьбе за жизнь»</w:t>
      </w:r>
      <w:r>
        <w:t xml:space="preserve">, </w:t>
      </w:r>
      <w:proofErr w:type="spellStart"/>
      <w:r>
        <w:t>ПереИзд</w:t>
      </w:r>
      <w:proofErr w:type="spellEnd"/>
      <w:r>
        <w:t>. 2020</w:t>
      </w:r>
    </w:p>
    <w:p w:rsidR="0008790E" w:rsidRPr="0008790E" w:rsidRDefault="0008790E" w:rsidP="0008790E">
      <w:pPr>
        <w:pStyle w:val="a3"/>
        <w:numPr>
          <w:ilvl w:val="0"/>
          <w:numId w:val="2"/>
        </w:numPr>
        <w:rPr>
          <w:rFonts w:cs="Times New Roman"/>
          <w:b/>
          <w:szCs w:val="24"/>
        </w:rPr>
      </w:pPr>
      <w:proofErr w:type="spellStart"/>
      <w:r w:rsidRPr="00AE5C58">
        <w:rPr>
          <w:szCs w:val="28"/>
        </w:rPr>
        <w:t>Ф.Харари</w:t>
      </w:r>
      <w:proofErr w:type="spellEnd"/>
      <w:r w:rsidRPr="00AE5C58">
        <w:rPr>
          <w:szCs w:val="28"/>
        </w:rPr>
        <w:t xml:space="preserve">. Теория графов. – </w:t>
      </w:r>
      <w:proofErr w:type="spellStart"/>
      <w:r>
        <w:rPr>
          <w:szCs w:val="28"/>
        </w:rPr>
        <w:t>ПереИзд</w:t>
      </w:r>
      <w:proofErr w:type="spellEnd"/>
      <w:r>
        <w:rPr>
          <w:szCs w:val="28"/>
        </w:rPr>
        <w:t>.  М.: Мир, 2019</w:t>
      </w:r>
    </w:p>
    <w:p w:rsidR="0008790E" w:rsidRPr="0008790E" w:rsidRDefault="0008790E" w:rsidP="0008790E">
      <w:pPr>
        <w:ind w:left="360" w:firstLine="0"/>
        <w:rPr>
          <w:rFonts w:cs="Times New Roman"/>
          <w:b/>
          <w:szCs w:val="24"/>
        </w:rPr>
      </w:pPr>
    </w:p>
    <w:sectPr w:rsidR="0008790E" w:rsidRPr="0008790E" w:rsidSect="00A94D2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F3816"/>
    <w:multiLevelType w:val="multilevel"/>
    <w:tmpl w:val="BB64A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9F6A62"/>
    <w:multiLevelType w:val="hybridMultilevel"/>
    <w:tmpl w:val="166CB2BE"/>
    <w:lvl w:ilvl="0" w:tplc="9BD265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10651C1"/>
    <w:multiLevelType w:val="hybridMultilevel"/>
    <w:tmpl w:val="6EA2A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BC7E3D"/>
    <w:multiLevelType w:val="hybridMultilevel"/>
    <w:tmpl w:val="D6807100"/>
    <w:lvl w:ilvl="0" w:tplc="6E484E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03D"/>
    <w:rsid w:val="00002B52"/>
    <w:rsid w:val="0008790E"/>
    <w:rsid w:val="000A5969"/>
    <w:rsid w:val="000E4E12"/>
    <w:rsid w:val="00221235"/>
    <w:rsid w:val="007A599C"/>
    <w:rsid w:val="0083099C"/>
    <w:rsid w:val="00905D0F"/>
    <w:rsid w:val="009D7635"/>
    <w:rsid w:val="00A94D29"/>
    <w:rsid w:val="00B77E4A"/>
    <w:rsid w:val="00BD2349"/>
    <w:rsid w:val="00C8503D"/>
    <w:rsid w:val="00CF1822"/>
    <w:rsid w:val="00D9760F"/>
    <w:rsid w:val="00F0722B"/>
    <w:rsid w:val="00F6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42815"/>
  <w15:chartTrackingRefBased/>
  <w15:docId w15:val="{A007A35C-D128-45EF-8543-9DC01B01C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90E"/>
    <w:pPr>
      <w:spacing w:after="0" w:line="360" w:lineRule="auto"/>
      <w:ind w:firstLine="567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822"/>
    <w:pPr>
      <w:ind w:left="720"/>
      <w:contextualSpacing/>
    </w:pPr>
  </w:style>
  <w:style w:type="table" w:styleId="a4">
    <w:name w:val="Table Grid"/>
    <w:basedOn w:val="a1"/>
    <w:uiPriority w:val="39"/>
    <w:rsid w:val="00002B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94D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75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629935">
                  <w:marLeft w:val="-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hart" Target="charts/chart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Как вы можете оценить свои навыки в составлении поисковых запросов</a:t>
            </a:r>
            <a:r>
              <a:rPr lang="en-US" sz="1200"/>
              <a:t>?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Лист1!$B$2:$B$11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  <c:pt idx="5">
                  <c:v>6</c:v>
                </c:pt>
                <c:pt idx="6">
                  <c:v>28</c:v>
                </c:pt>
                <c:pt idx="7">
                  <c:v>24</c:v>
                </c:pt>
                <c:pt idx="8">
                  <c:v>9</c:v>
                </c:pt>
                <c:pt idx="9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E5-4D64-B272-568BB4B0A2A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1846192"/>
        <c:axId val="451850784"/>
      </c:barChart>
      <c:catAx>
        <c:axId val="45184619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1850784"/>
        <c:crosses val="autoZero"/>
        <c:auto val="1"/>
        <c:lblAlgn val="ctr"/>
        <c:lblOffset val="100"/>
        <c:noMultiLvlLbl val="0"/>
      </c:catAx>
      <c:valAx>
        <c:axId val="45185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1846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Какие</a:t>
            </a:r>
            <a:r>
              <a:rPr lang="ru-RU" sz="1200" baseline="0"/>
              <a:t> запросы вы делаете чаще всего</a:t>
            </a:r>
            <a:r>
              <a:rPr lang="en-US" sz="1200" baseline="0"/>
              <a:t>?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Лист1!$A$14:$A$18</c:f>
              <c:strCache>
                <c:ptCount val="5"/>
                <c:pt idx="0">
                  <c:v>Мессенджеры</c:v>
                </c:pt>
                <c:pt idx="1">
                  <c:v>Развлекательный контент</c:v>
                </c:pt>
                <c:pt idx="2">
                  <c:v>Обывательские запросы (Рецепты, лайфаки, погода)</c:v>
                </c:pt>
                <c:pt idx="3">
                  <c:v>Проффесионально развивающие запросы</c:v>
                </c:pt>
                <c:pt idx="4">
                  <c:v>Научные запросы (Статьи, научные работы, учебные материалы)</c:v>
                </c:pt>
              </c:strCache>
            </c:strRef>
          </c:cat>
          <c:val>
            <c:numRef>
              <c:f>Лист1!$B$14:$B$18</c:f>
              <c:numCache>
                <c:formatCode>General</c:formatCode>
                <c:ptCount val="5"/>
                <c:pt idx="0">
                  <c:v>46</c:v>
                </c:pt>
                <c:pt idx="1">
                  <c:v>61</c:v>
                </c:pt>
                <c:pt idx="2">
                  <c:v>61</c:v>
                </c:pt>
                <c:pt idx="3">
                  <c:v>43</c:v>
                </c:pt>
                <c:pt idx="4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A0-44AD-90E8-2A6E8022BBA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53866208"/>
        <c:axId val="353864240"/>
      </c:barChart>
      <c:catAx>
        <c:axId val="353866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864240"/>
        <c:crosses val="autoZero"/>
        <c:auto val="1"/>
        <c:lblAlgn val="ctr"/>
        <c:lblOffset val="100"/>
        <c:noMultiLvlLbl val="0"/>
      </c:catAx>
      <c:valAx>
        <c:axId val="3538642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866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Пользуетесь</a:t>
            </a:r>
            <a:r>
              <a:rPr lang="ru-RU" sz="1200" baseline="0"/>
              <a:t> ли вы специальными символами и поисковыми операторами при работе с запросом информации в браузере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11C-43C9-A3A9-E1433E23CCA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11C-43C9-A3A9-E1433E23CCA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11C-43C9-A3A9-E1433E23CCA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11C-43C9-A3A9-E1433E23CCA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Лист1!$A$20:$A$23</c:f>
              <c:strCache>
                <c:ptCount val="4"/>
                <c:pt idx="0">
                  <c:v>Нет</c:v>
                </c:pt>
                <c:pt idx="1">
                  <c:v>Да, но редко</c:v>
                </c:pt>
                <c:pt idx="2">
                  <c:v>Часто</c:v>
                </c:pt>
                <c:pt idx="3">
                  <c:v>Всегда</c:v>
                </c:pt>
              </c:strCache>
            </c:strRef>
          </c:cat>
          <c:val>
            <c:numRef>
              <c:f>Лист1!$B$20:$B$23</c:f>
              <c:numCache>
                <c:formatCode>General</c:formatCode>
                <c:ptCount val="4"/>
                <c:pt idx="0">
                  <c:v>45</c:v>
                </c:pt>
                <c:pt idx="1">
                  <c:v>45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11C-43C9-A3A9-E1433E23CCA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9238A-5EB7-41DE-8AF2-994300AEE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11</Pages>
  <Words>1935</Words>
  <Characters>11035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maximustir777@gmail.com</dc:creator>
  <cp:keywords/>
  <dc:description/>
  <cp:lastModifiedBy>maximustir777@gmail.com</cp:lastModifiedBy>
  <cp:revision>4</cp:revision>
  <dcterms:created xsi:type="dcterms:W3CDTF">2023-05-12T12:40:00Z</dcterms:created>
  <dcterms:modified xsi:type="dcterms:W3CDTF">2023-05-14T15:08:00Z</dcterms:modified>
</cp:coreProperties>
</file>