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C1" w:rsidRPr="00747A31" w:rsidRDefault="00CA47C1" w:rsidP="00747A31">
      <w:pPr>
        <w:pStyle w:val="a3"/>
        <w:spacing w:before="0" w:beforeAutospacing="0" w:after="0" w:afterAutospacing="0" w:line="360" w:lineRule="auto"/>
        <w:ind w:firstLine="708"/>
        <w:jc w:val="center"/>
        <w:rPr>
          <w:bCs/>
          <w:color w:val="333333"/>
          <w:sz w:val="28"/>
          <w:szCs w:val="28"/>
        </w:rPr>
      </w:pPr>
      <w:r w:rsidRPr="00747A31">
        <w:rPr>
          <w:bCs/>
          <w:color w:val="333333"/>
          <w:sz w:val="28"/>
          <w:szCs w:val="28"/>
        </w:rPr>
        <w:t xml:space="preserve">ОРГАНИЗАЦИОННО-ПЕДАГОГИЧЕСКИЕ УСЛОВИЯ ФОРМИРОВАНИЯ ПРОФЕССИОНАЛЬНЫХ КОМПЕТЕНЦИЙ  </w:t>
      </w:r>
      <w:r w:rsidR="001A66A2">
        <w:rPr>
          <w:bCs/>
          <w:color w:val="333333"/>
          <w:sz w:val="28"/>
          <w:szCs w:val="28"/>
        </w:rPr>
        <w:t>БУДУЩИХ</w:t>
      </w:r>
      <w:r w:rsidRPr="00747A31">
        <w:rPr>
          <w:bCs/>
          <w:color w:val="333333"/>
          <w:sz w:val="28"/>
          <w:szCs w:val="28"/>
        </w:rPr>
        <w:t xml:space="preserve">  ПРОВИЗОРОВ И МЕДИКОВ СРЕДСТВАМИ МУЗЕЯ</w:t>
      </w:r>
    </w:p>
    <w:p w:rsidR="00CA47C1" w:rsidRPr="00747A31" w:rsidRDefault="00CA47C1" w:rsidP="00747A31">
      <w:pPr>
        <w:pStyle w:val="a3"/>
        <w:spacing w:before="0" w:beforeAutospacing="0" w:after="0" w:afterAutospacing="0" w:line="360" w:lineRule="auto"/>
        <w:ind w:firstLine="708"/>
        <w:jc w:val="center"/>
        <w:rPr>
          <w:bCs/>
          <w:color w:val="333333"/>
          <w:sz w:val="28"/>
          <w:szCs w:val="28"/>
        </w:rPr>
      </w:pPr>
    </w:p>
    <w:p w:rsidR="00CA47C1" w:rsidRPr="00747A31" w:rsidRDefault="00CA47C1" w:rsidP="00747A31">
      <w:pPr>
        <w:pStyle w:val="a3"/>
        <w:spacing w:before="0" w:beforeAutospacing="0" w:after="0" w:afterAutospacing="0" w:line="360" w:lineRule="auto"/>
        <w:ind w:firstLine="708"/>
        <w:jc w:val="center"/>
        <w:rPr>
          <w:bCs/>
          <w:color w:val="333333"/>
          <w:sz w:val="28"/>
          <w:szCs w:val="28"/>
        </w:rPr>
      </w:pPr>
      <w:r w:rsidRPr="00747A31">
        <w:rPr>
          <w:bCs/>
          <w:color w:val="333333"/>
          <w:sz w:val="28"/>
          <w:szCs w:val="28"/>
        </w:rPr>
        <w:t>Е.В.Говердовская</w:t>
      </w:r>
      <w:r w:rsidR="001A66A2">
        <w:rPr>
          <w:bCs/>
          <w:color w:val="333333"/>
          <w:sz w:val="28"/>
          <w:szCs w:val="28"/>
        </w:rPr>
        <w:t xml:space="preserve">,  Т.К.Мальцев </w:t>
      </w:r>
    </w:p>
    <w:p w:rsidR="00CA47C1" w:rsidRPr="00747A31" w:rsidRDefault="00CA47C1" w:rsidP="00747A31">
      <w:pPr>
        <w:pStyle w:val="a3"/>
        <w:spacing w:before="0" w:beforeAutospacing="0" w:after="0" w:afterAutospacing="0" w:line="360" w:lineRule="auto"/>
        <w:ind w:firstLine="708"/>
        <w:jc w:val="center"/>
        <w:rPr>
          <w:bCs/>
          <w:color w:val="333333"/>
          <w:sz w:val="28"/>
          <w:szCs w:val="28"/>
        </w:rPr>
      </w:pPr>
      <w:r w:rsidRPr="00747A31">
        <w:rPr>
          <w:bCs/>
          <w:color w:val="333333"/>
          <w:sz w:val="28"/>
          <w:szCs w:val="28"/>
        </w:rPr>
        <w:t>Пятигорский медико-фармацевтический институт – филиал ФГБОУ ВО  ВолгГМУ Минздрава России</w:t>
      </w:r>
    </w:p>
    <w:p w:rsidR="004954D2" w:rsidRPr="00747A31" w:rsidRDefault="004954D2" w:rsidP="00747A31">
      <w:pPr>
        <w:pStyle w:val="a3"/>
        <w:spacing w:before="0" w:beforeAutospacing="0" w:after="0" w:afterAutospacing="0" w:line="360" w:lineRule="auto"/>
        <w:ind w:firstLine="708"/>
        <w:jc w:val="center"/>
        <w:rPr>
          <w:bCs/>
          <w:color w:val="333333"/>
          <w:sz w:val="28"/>
          <w:szCs w:val="28"/>
        </w:rPr>
      </w:pPr>
    </w:p>
    <w:p w:rsidR="004954D2" w:rsidRPr="00747A31" w:rsidRDefault="004954D2" w:rsidP="00747A31">
      <w:pPr>
        <w:pStyle w:val="a3"/>
        <w:spacing w:before="0" w:beforeAutospacing="0" w:after="0" w:afterAutospacing="0" w:line="360" w:lineRule="auto"/>
        <w:ind w:firstLine="708"/>
        <w:jc w:val="center"/>
        <w:rPr>
          <w:bCs/>
          <w:color w:val="333333"/>
          <w:sz w:val="28"/>
          <w:szCs w:val="28"/>
        </w:rPr>
      </w:pPr>
    </w:p>
    <w:p w:rsidR="00E563DE" w:rsidRPr="00747A31" w:rsidRDefault="004954D2" w:rsidP="00747A31">
      <w:pPr>
        <w:pStyle w:val="a3"/>
        <w:spacing w:before="0" w:beforeAutospacing="0" w:after="0" w:afterAutospacing="0" w:line="360" w:lineRule="auto"/>
        <w:ind w:firstLine="708"/>
        <w:jc w:val="center"/>
        <w:rPr>
          <w:bCs/>
          <w:color w:val="333333"/>
          <w:sz w:val="28"/>
          <w:szCs w:val="28"/>
          <w:lang w:val="en-US"/>
        </w:rPr>
      </w:pPr>
      <w:r w:rsidRPr="00747A31">
        <w:rPr>
          <w:bCs/>
          <w:color w:val="333333"/>
          <w:sz w:val="28"/>
          <w:szCs w:val="28"/>
          <w:lang w:val="en-US"/>
        </w:rPr>
        <w:t>ORGANIZATIONAL AND PEDAGOGICAL CONDITIONS FOR THE FORMATION OF PROFESSIONAL COMPETENCIES OF PHARMACISTS AND DOCTORS BY MEANS OF THE MUSEUM</w:t>
      </w:r>
    </w:p>
    <w:p w:rsidR="00E563DE" w:rsidRPr="001A66A2" w:rsidRDefault="00E563DE" w:rsidP="00747A31">
      <w:pPr>
        <w:pStyle w:val="a3"/>
        <w:spacing w:after="0" w:line="360" w:lineRule="auto"/>
        <w:ind w:firstLine="708"/>
        <w:jc w:val="center"/>
        <w:rPr>
          <w:bCs/>
          <w:color w:val="333333"/>
          <w:sz w:val="28"/>
          <w:szCs w:val="28"/>
          <w:lang w:val="en-US"/>
        </w:rPr>
      </w:pPr>
      <w:r w:rsidRPr="00747A31">
        <w:rPr>
          <w:bCs/>
          <w:color w:val="333333"/>
          <w:sz w:val="28"/>
          <w:szCs w:val="28"/>
          <w:lang w:val="en-US"/>
        </w:rPr>
        <w:t>E. V. Goverdovskaya</w:t>
      </w:r>
      <w:r w:rsidR="001A66A2" w:rsidRPr="001A66A2">
        <w:rPr>
          <w:bCs/>
          <w:color w:val="333333"/>
          <w:sz w:val="28"/>
          <w:szCs w:val="28"/>
          <w:lang w:val="en-US"/>
        </w:rPr>
        <w:t xml:space="preserve">, </w:t>
      </w:r>
      <w:r w:rsidR="001A66A2">
        <w:rPr>
          <w:bCs/>
          <w:color w:val="333333"/>
          <w:sz w:val="28"/>
          <w:szCs w:val="28"/>
          <w:lang w:val="en-US"/>
        </w:rPr>
        <w:t>T.K.Maltsev</w:t>
      </w:r>
    </w:p>
    <w:p w:rsidR="00E563DE" w:rsidRPr="00747A31" w:rsidRDefault="00E563DE" w:rsidP="00747A31">
      <w:pPr>
        <w:pStyle w:val="a3"/>
        <w:spacing w:before="0" w:beforeAutospacing="0" w:after="0" w:afterAutospacing="0" w:line="360" w:lineRule="auto"/>
        <w:ind w:firstLine="708"/>
        <w:jc w:val="center"/>
        <w:rPr>
          <w:bCs/>
          <w:color w:val="333333"/>
          <w:sz w:val="28"/>
          <w:szCs w:val="28"/>
          <w:lang w:val="en-US"/>
        </w:rPr>
      </w:pPr>
      <w:r w:rsidRPr="00747A31">
        <w:rPr>
          <w:bCs/>
          <w:color w:val="333333"/>
          <w:sz w:val="28"/>
          <w:szCs w:val="28"/>
          <w:lang w:val="en-US"/>
        </w:rPr>
        <w:t>Pyatigorsk Medical and Pharmaceutic</w:t>
      </w:r>
      <w:r w:rsidR="00B53075" w:rsidRPr="00747A31">
        <w:rPr>
          <w:bCs/>
          <w:color w:val="333333"/>
          <w:sz w:val="28"/>
          <w:szCs w:val="28"/>
          <w:lang w:val="en-US"/>
        </w:rPr>
        <w:t>al Institute-branch of  Volgograd</w:t>
      </w:r>
      <w:r w:rsidRPr="00747A31">
        <w:rPr>
          <w:bCs/>
          <w:color w:val="333333"/>
          <w:sz w:val="28"/>
          <w:szCs w:val="28"/>
          <w:lang w:val="en-US"/>
        </w:rPr>
        <w:t xml:space="preserve"> State Medical University of the Ministry of Heal</w:t>
      </w:r>
      <w:r w:rsidR="00B53075" w:rsidRPr="00747A31">
        <w:rPr>
          <w:bCs/>
          <w:color w:val="333333"/>
          <w:sz w:val="28"/>
          <w:szCs w:val="28"/>
          <w:lang w:val="en-US"/>
        </w:rPr>
        <w:t xml:space="preserve">th of </w:t>
      </w:r>
      <w:r w:rsidRPr="00747A31">
        <w:rPr>
          <w:bCs/>
          <w:color w:val="333333"/>
          <w:sz w:val="28"/>
          <w:szCs w:val="28"/>
          <w:lang w:val="en-US"/>
        </w:rPr>
        <w:t xml:space="preserve"> Russian Federation</w:t>
      </w:r>
    </w:p>
    <w:p w:rsidR="00E563DE" w:rsidRPr="00747A31" w:rsidRDefault="00E563DE" w:rsidP="00747A31">
      <w:pPr>
        <w:pStyle w:val="a3"/>
        <w:spacing w:before="0" w:beforeAutospacing="0" w:after="0" w:afterAutospacing="0" w:line="360" w:lineRule="auto"/>
        <w:ind w:firstLine="708"/>
        <w:jc w:val="center"/>
        <w:rPr>
          <w:bCs/>
          <w:color w:val="333333"/>
          <w:sz w:val="28"/>
          <w:szCs w:val="28"/>
          <w:lang w:val="en-US"/>
        </w:rPr>
      </w:pPr>
    </w:p>
    <w:p w:rsidR="00E563DE" w:rsidRPr="00747A31" w:rsidRDefault="00E563DE" w:rsidP="00747A31">
      <w:pPr>
        <w:pStyle w:val="a3"/>
        <w:spacing w:before="0" w:beforeAutospacing="0" w:after="0" w:afterAutospacing="0" w:line="360" w:lineRule="auto"/>
        <w:ind w:firstLine="708"/>
        <w:jc w:val="both"/>
        <w:rPr>
          <w:bCs/>
          <w:color w:val="333333"/>
          <w:sz w:val="28"/>
          <w:szCs w:val="28"/>
        </w:rPr>
      </w:pPr>
      <w:r w:rsidRPr="00747A31">
        <w:rPr>
          <w:b/>
          <w:bCs/>
          <w:i/>
          <w:color w:val="333333"/>
          <w:sz w:val="28"/>
          <w:szCs w:val="28"/>
        </w:rPr>
        <w:t>Аннотация</w:t>
      </w:r>
      <w:r w:rsidRPr="00747A31">
        <w:rPr>
          <w:bCs/>
          <w:color w:val="333333"/>
          <w:sz w:val="28"/>
          <w:szCs w:val="28"/>
        </w:rPr>
        <w:t>: Статья посвящена описанию экспозиций музея Пятигорский медико-фармацевтический институт – филиал</w:t>
      </w:r>
      <w:r w:rsidR="00B53075" w:rsidRPr="00747A31">
        <w:rPr>
          <w:bCs/>
          <w:color w:val="333333"/>
          <w:sz w:val="28"/>
          <w:szCs w:val="28"/>
        </w:rPr>
        <w:t>а</w:t>
      </w:r>
      <w:r w:rsidRPr="00747A31">
        <w:rPr>
          <w:bCs/>
          <w:color w:val="333333"/>
          <w:sz w:val="28"/>
          <w:szCs w:val="28"/>
        </w:rPr>
        <w:t xml:space="preserve"> ФГБОУ ВО  ВолгГМУ Минздрава России и их использованию в учебном и воспитательном процессе. Автор</w:t>
      </w:r>
      <w:r w:rsidR="001A66A2">
        <w:rPr>
          <w:bCs/>
          <w:color w:val="333333"/>
          <w:sz w:val="28"/>
          <w:szCs w:val="28"/>
        </w:rPr>
        <w:t>ы делаю</w:t>
      </w:r>
      <w:r w:rsidRPr="00747A31">
        <w:rPr>
          <w:bCs/>
          <w:color w:val="333333"/>
          <w:sz w:val="28"/>
          <w:szCs w:val="28"/>
        </w:rPr>
        <w:t xml:space="preserve">т вывод об  актуальности использования  профессионально ориентированных технологий музейной  педагогики в вузе. </w:t>
      </w:r>
    </w:p>
    <w:p w:rsidR="00E563DE" w:rsidRPr="00747A31" w:rsidRDefault="00E563DE" w:rsidP="00747A31">
      <w:pPr>
        <w:pStyle w:val="a3"/>
        <w:spacing w:before="0" w:beforeAutospacing="0" w:after="0" w:afterAutospacing="0" w:line="360" w:lineRule="auto"/>
        <w:ind w:firstLine="708"/>
        <w:jc w:val="both"/>
        <w:rPr>
          <w:bCs/>
          <w:color w:val="333333"/>
          <w:sz w:val="28"/>
          <w:szCs w:val="28"/>
          <w:lang w:val="en-US"/>
        </w:rPr>
      </w:pPr>
      <w:r w:rsidRPr="00747A31">
        <w:rPr>
          <w:b/>
          <w:bCs/>
          <w:i/>
          <w:color w:val="333333"/>
          <w:sz w:val="28"/>
          <w:szCs w:val="28"/>
          <w:lang w:val="en-US"/>
        </w:rPr>
        <w:t>Abstract:</w:t>
      </w:r>
      <w:r w:rsidRPr="00747A31">
        <w:rPr>
          <w:bCs/>
          <w:color w:val="333333"/>
          <w:sz w:val="28"/>
          <w:szCs w:val="28"/>
          <w:lang w:val="en-US"/>
        </w:rPr>
        <w:t xml:space="preserve"> The article describes the expositions of the museum Pyatigorsk Medical and Pharmaceutical Institute- a branch of the Volga State Medical University of the Ministry of Health of the Russian Federation and their use in the educational and educational process. The author draws a conclusion about the relevance of the use of professionally oriented technologies of museum pedagogy in higher education.</w:t>
      </w:r>
    </w:p>
    <w:p w:rsidR="00E563DE" w:rsidRPr="00747A31" w:rsidRDefault="00E563DE" w:rsidP="00747A31">
      <w:pPr>
        <w:pStyle w:val="a3"/>
        <w:spacing w:before="0" w:beforeAutospacing="0" w:after="0" w:afterAutospacing="0" w:line="360" w:lineRule="auto"/>
        <w:ind w:firstLine="708"/>
        <w:jc w:val="both"/>
        <w:rPr>
          <w:bCs/>
          <w:color w:val="333333"/>
          <w:sz w:val="28"/>
          <w:szCs w:val="28"/>
        </w:rPr>
      </w:pPr>
      <w:r w:rsidRPr="00747A31">
        <w:rPr>
          <w:b/>
          <w:bCs/>
          <w:i/>
          <w:color w:val="333333"/>
          <w:sz w:val="28"/>
          <w:szCs w:val="28"/>
        </w:rPr>
        <w:t>Ключевые слова</w:t>
      </w:r>
      <w:r w:rsidRPr="00747A31">
        <w:rPr>
          <w:bCs/>
          <w:color w:val="333333"/>
          <w:sz w:val="28"/>
          <w:szCs w:val="28"/>
        </w:rPr>
        <w:t>: музей, экспозиция, медико-фармацевтический институт, история</w:t>
      </w:r>
      <w:r w:rsidR="004954D2" w:rsidRPr="00747A31">
        <w:rPr>
          <w:bCs/>
          <w:color w:val="333333"/>
          <w:sz w:val="28"/>
          <w:szCs w:val="28"/>
        </w:rPr>
        <w:t>.</w:t>
      </w:r>
    </w:p>
    <w:p w:rsidR="004954D2" w:rsidRPr="00747A31" w:rsidRDefault="004954D2" w:rsidP="00747A31">
      <w:pPr>
        <w:pStyle w:val="a3"/>
        <w:spacing w:before="0" w:beforeAutospacing="0" w:after="0" w:afterAutospacing="0" w:line="360" w:lineRule="auto"/>
        <w:ind w:firstLine="708"/>
        <w:jc w:val="both"/>
        <w:rPr>
          <w:bCs/>
          <w:color w:val="333333"/>
          <w:sz w:val="28"/>
          <w:szCs w:val="28"/>
          <w:lang w:val="en-US"/>
        </w:rPr>
      </w:pPr>
      <w:r w:rsidRPr="00747A31">
        <w:rPr>
          <w:b/>
          <w:bCs/>
          <w:i/>
          <w:color w:val="333333"/>
          <w:sz w:val="28"/>
          <w:szCs w:val="28"/>
          <w:lang w:val="en-US"/>
        </w:rPr>
        <w:t>Keywords</w:t>
      </w:r>
      <w:r w:rsidRPr="00747A31">
        <w:rPr>
          <w:bCs/>
          <w:color w:val="333333"/>
          <w:sz w:val="28"/>
          <w:szCs w:val="28"/>
          <w:lang w:val="en-US"/>
        </w:rPr>
        <w:t>: museum, exposition, medical and pharmaceutical institute, history.</w:t>
      </w:r>
    </w:p>
    <w:p w:rsidR="00B34715" w:rsidRPr="00747A31" w:rsidRDefault="00006613" w:rsidP="001A66A2">
      <w:pPr>
        <w:pStyle w:val="a3"/>
        <w:spacing w:before="0" w:beforeAutospacing="0" w:after="0" w:afterAutospacing="0" w:line="360" w:lineRule="auto"/>
        <w:ind w:firstLine="708"/>
        <w:jc w:val="both"/>
        <w:rPr>
          <w:color w:val="333333"/>
          <w:sz w:val="28"/>
          <w:szCs w:val="28"/>
        </w:rPr>
      </w:pPr>
      <w:r w:rsidRPr="00747A31">
        <w:rPr>
          <w:bCs/>
          <w:color w:val="333333"/>
          <w:sz w:val="28"/>
          <w:szCs w:val="28"/>
        </w:rPr>
        <w:lastRenderedPageBreak/>
        <w:t xml:space="preserve">Музей </w:t>
      </w:r>
      <w:r w:rsidR="009B794C" w:rsidRPr="00747A31">
        <w:rPr>
          <w:bCs/>
          <w:color w:val="333333"/>
          <w:sz w:val="28"/>
          <w:szCs w:val="28"/>
        </w:rPr>
        <w:t>Пятигорского медико-фармацевтического института – филиала федерального государственного бюджетного образовательного учреждения высшего образования «Волгоградский государстве</w:t>
      </w:r>
      <w:r w:rsidR="008C284C" w:rsidRPr="00747A31">
        <w:rPr>
          <w:bCs/>
          <w:color w:val="333333"/>
          <w:sz w:val="28"/>
          <w:szCs w:val="28"/>
        </w:rPr>
        <w:t>нный медицинский университет Мин</w:t>
      </w:r>
      <w:r w:rsidR="009B794C" w:rsidRPr="00747A31">
        <w:rPr>
          <w:bCs/>
          <w:color w:val="333333"/>
          <w:sz w:val="28"/>
          <w:szCs w:val="28"/>
        </w:rPr>
        <w:t xml:space="preserve">здрава России </w:t>
      </w:r>
      <w:r w:rsidR="008C284C" w:rsidRPr="00747A31">
        <w:rPr>
          <w:bCs/>
          <w:color w:val="333333"/>
          <w:sz w:val="28"/>
          <w:szCs w:val="28"/>
        </w:rPr>
        <w:t>»</w:t>
      </w:r>
      <w:r w:rsidR="009B794C" w:rsidRPr="00747A31">
        <w:rPr>
          <w:bCs/>
          <w:color w:val="333333"/>
          <w:sz w:val="28"/>
          <w:szCs w:val="28"/>
        </w:rPr>
        <w:t xml:space="preserve"> образован в 2013 году и </w:t>
      </w:r>
      <w:r w:rsidR="008C284C" w:rsidRPr="00747A31">
        <w:rPr>
          <w:bCs/>
          <w:color w:val="333333"/>
          <w:sz w:val="28"/>
          <w:szCs w:val="28"/>
        </w:rPr>
        <w:t>сей</w:t>
      </w:r>
      <w:r w:rsidR="009B794C" w:rsidRPr="00747A31">
        <w:rPr>
          <w:bCs/>
          <w:color w:val="333333"/>
          <w:sz w:val="28"/>
          <w:szCs w:val="28"/>
        </w:rPr>
        <w:t>час состоит и</w:t>
      </w:r>
      <w:r w:rsidR="008C284C" w:rsidRPr="00747A31">
        <w:rPr>
          <w:bCs/>
          <w:color w:val="333333"/>
          <w:sz w:val="28"/>
          <w:szCs w:val="28"/>
        </w:rPr>
        <w:t xml:space="preserve">з </w:t>
      </w:r>
      <w:r w:rsidR="001A66A2">
        <w:rPr>
          <w:bCs/>
          <w:color w:val="333333"/>
          <w:sz w:val="28"/>
          <w:szCs w:val="28"/>
        </w:rPr>
        <w:t xml:space="preserve">нескольких </w:t>
      </w:r>
      <w:r w:rsidR="008C284C" w:rsidRPr="00747A31">
        <w:rPr>
          <w:bCs/>
          <w:color w:val="333333"/>
          <w:sz w:val="28"/>
          <w:szCs w:val="28"/>
        </w:rPr>
        <w:t xml:space="preserve">экспозиций: музей истории вуза, музей факультета последипломного образования, музей истории хирургии, музей памяти профессора И.А.Муравьева. </w:t>
      </w:r>
      <w:r w:rsidR="008C284C" w:rsidRPr="00747A31">
        <w:rPr>
          <w:color w:val="333333"/>
          <w:sz w:val="28"/>
          <w:szCs w:val="28"/>
        </w:rPr>
        <w:t xml:space="preserve"> </w:t>
      </w:r>
      <w:r w:rsidR="00B34715" w:rsidRPr="00747A31">
        <w:rPr>
          <w:color w:val="333333"/>
          <w:sz w:val="28"/>
          <w:szCs w:val="28"/>
        </w:rPr>
        <w:t>Работа над созданием музея  проходила в несколько этапов.  Сначала была создана</w:t>
      </w:r>
      <w:r w:rsidR="008C284C" w:rsidRPr="00747A31">
        <w:rPr>
          <w:color w:val="333333"/>
          <w:sz w:val="28"/>
          <w:szCs w:val="28"/>
        </w:rPr>
        <w:t xml:space="preserve"> его </w:t>
      </w:r>
      <w:r w:rsidR="00B34715" w:rsidRPr="00747A31">
        <w:rPr>
          <w:color w:val="333333"/>
          <w:sz w:val="28"/>
          <w:szCs w:val="28"/>
        </w:rPr>
        <w:t xml:space="preserve"> </w:t>
      </w:r>
      <w:r w:rsidR="008C284C" w:rsidRPr="00747A31">
        <w:rPr>
          <w:color w:val="333333"/>
          <w:sz w:val="28"/>
          <w:szCs w:val="28"/>
        </w:rPr>
        <w:t xml:space="preserve">нормативно – правовая </w:t>
      </w:r>
      <w:r w:rsidR="00A46B3A" w:rsidRPr="00747A31">
        <w:rPr>
          <w:color w:val="333333"/>
          <w:sz w:val="28"/>
          <w:szCs w:val="28"/>
        </w:rPr>
        <w:t xml:space="preserve"> базы</w:t>
      </w:r>
      <w:r w:rsidR="00B34715" w:rsidRPr="00747A31">
        <w:rPr>
          <w:color w:val="333333"/>
          <w:sz w:val="28"/>
          <w:szCs w:val="28"/>
        </w:rPr>
        <w:t xml:space="preserve">,  потом начат сбор и проведение  описания экспонатов, работа с выпускниками вуза и  ветеранами, </w:t>
      </w:r>
      <w:r w:rsidR="008C284C" w:rsidRPr="00747A31">
        <w:rPr>
          <w:color w:val="333333"/>
          <w:sz w:val="28"/>
          <w:szCs w:val="28"/>
        </w:rPr>
        <w:t>дизайн-проект помещений</w:t>
      </w:r>
      <w:r w:rsidR="00B34715" w:rsidRPr="00747A31">
        <w:rPr>
          <w:color w:val="333333"/>
          <w:sz w:val="28"/>
          <w:szCs w:val="28"/>
        </w:rPr>
        <w:t xml:space="preserve">, создание эскизов, монтаж и оформление </w:t>
      </w:r>
      <w:r w:rsidR="008C284C" w:rsidRPr="00747A31">
        <w:rPr>
          <w:color w:val="333333"/>
          <w:sz w:val="28"/>
          <w:szCs w:val="28"/>
        </w:rPr>
        <w:t>витрин.</w:t>
      </w:r>
      <w:r w:rsidR="00B34715" w:rsidRPr="00747A31">
        <w:rPr>
          <w:color w:val="333333"/>
          <w:sz w:val="28"/>
          <w:szCs w:val="28"/>
        </w:rPr>
        <w:t xml:space="preserve"> </w:t>
      </w:r>
    </w:p>
    <w:p w:rsidR="00CC1F40" w:rsidRPr="00747A31" w:rsidRDefault="008C284C" w:rsidP="00747A31">
      <w:pPr>
        <w:pStyle w:val="a3"/>
        <w:spacing w:before="0" w:beforeAutospacing="0" w:after="0" w:afterAutospacing="0" w:line="360" w:lineRule="auto"/>
        <w:ind w:firstLine="708"/>
        <w:jc w:val="both"/>
        <w:rPr>
          <w:sz w:val="28"/>
          <w:szCs w:val="28"/>
        </w:rPr>
      </w:pPr>
      <w:r w:rsidRPr="00747A31">
        <w:rPr>
          <w:bCs/>
          <w:color w:val="333333"/>
          <w:sz w:val="28"/>
          <w:szCs w:val="28"/>
        </w:rPr>
        <w:t xml:space="preserve"> Первая экспозиция </w:t>
      </w:r>
      <w:r w:rsidR="009B794C" w:rsidRPr="00747A31">
        <w:rPr>
          <w:bCs/>
          <w:color w:val="333333"/>
          <w:sz w:val="28"/>
          <w:szCs w:val="28"/>
        </w:rPr>
        <w:t xml:space="preserve"> </w:t>
      </w:r>
      <w:r w:rsidRPr="00747A31">
        <w:rPr>
          <w:bCs/>
          <w:color w:val="333333"/>
          <w:sz w:val="28"/>
          <w:szCs w:val="28"/>
        </w:rPr>
        <w:t>посвящена истории ста</w:t>
      </w:r>
      <w:r w:rsidR="009B794C" w:rsidRPr="00747A31">
        <w:rPr>
          <w:bCs/>
          <w:color w:val="333333"/>
          <w:sz w:val="28"/>
          <w:szCs w:val="28"/>
        </w:rPr>
        <w:t>новления вуза, в ней хранятся исторические документы, диплом</w:t>
      </w:r>
      <w:r w:rsidR="001A66A2">
        <w:rPr>
          <w:bCs/>
          <w:color w:val="333333"/>
          <w:sz w:val="28"/>
          <w:szCs w:val="28"/>
        </w:rPr>
        <w:t>ы, грамоты, исторические раритет</w:t>
      </w:r>
      <w:r w:rsidR="009B794C" w:rsidRPr="00747A31">
        <w:rPr>
          <w:bCs/>
          <w:color w:val="333333"/>
          <w:sz w:val="28"/>
          <w:szCs w:val="28"/>
        </w:rPr>
        <w:t xml:space="preserve">ы.   Все они стали </w:t>
      </w:r>
      <w:r w:rsidR="009B794C" w:rsidRPr="00747A31">
        <w:rPr>
          <w:color w:val="333333"/>
          <w:sz w:val="28"/>
          <w:szCs w:val="28"/>
        </w:rPr>
        <w:t>очевидцами поде и свершений коллектива, история которого началась в далеком 1943 году.</w:t>
      </w:r>
      <w:r w:rsidR="00F00105" w:rsidRPr="00747A31">
        <w:rPr>
          <w:sz w:val="28"/>
          <w:szCs w:val="28"/>
        </w:rPr>
        <w:t xml:space="preserve"> </w:t>
      </w:r>
      <w:r w:rsidRPr="00747A31">
        <w:rPr>
          <w:sz w:val="28"/>
          <w:szCs w:val="28"/>
        </w:rPr>
        <w:t xml:space="preserve"> </w:t>
      </w:r>
    </w:p>
    <w:p w:rsidR="00F00105" w:rsidRPr="00747A31" w:rsidRDefault="00F00105" w:rsidP="00747A31">
      <w:pPr>
        <w:pStyle w:val="a3"/>
        <w:spacing w:before="0" w:beforeAutospacing="0" w:after="0" w:afterAutospacing="0" w:line="360" w:lineRule="auto"/>
        <w:ind w:firstLine="708"/>
        <w:jc w:val="both"/>
        <w:rPr>
          <w:sz w:val="28"/>
          <w:szCs w:val="28"/>
        </w:rPr>
      </w:pPr>
      <w:r w:rsidRPr="00747A31">
        <w:rPr>
          <w:sz w:val="28"/>
          <w:szCs w:val="28"/>
        </w:rPr>
        <w:t>По ходатайству народного комиссара здравоохранения СССР</w:t>
      </w:r>
      <w:r w:rsidR="00161064" w:rsidRPr="00747A31">
        <w:rPr>
          <w:sz w:val="28"/>
          <w:szCs w:val="28"/>
        </w:rPr>
        <w:t xml:space="preserve">              </w:t>
      </w:r>
      <w:r w:rsidRPr="00747A31">
        <w:rPr>
          <w:sz w:val="28"/>
          <w:szCs w:val="28"/>
        </w:rPr>
        <w:t xml:space="preserve"> Г.А. Митерева на базе эвакуированных фармацевтических вузов </w:t>
      </w:r>
      <w:r w:rsidR="00161064" w:rsidRPr="00747A31">
        <w:rPr>
          <w:sz w:val="28"/>
          <w:szCs w:val="28"/>
        </w:rPr>
        <w:t xml:space="preserve">                             </w:t>
      </w:r>
      <w:r w:rsidRPr="00747A31">
        <w:rPr>
          <w:sz w:val="28"/>
          <w:szCs w:val="28"/>
        </w:rPr>
        <w:t xml:space="preserve">г. Днепропетровска и г. Ленинграда 27 марта 1943 г. Распоряжением Совнаркома СССР был организован Пятигорский фармацевтический институт (ПФИ). </w:t>
      </w:r>
      <w:r w:rsidR="00161064" w:rsidRPr="00747A31">
        <w:rPr>
          <w:sz w:val="28"/>
          <w:szCs w:val="28"/>
        </w:rPr>
        <w:t xml:space="preserve"> Педагогический коллектив вуза в 1943 г. насчитывал  </w:t>
      </w:r>
      <w:r w:rsidRPr="00747A31">
        <w:rPr>
          <w:sz w:val="28"/>
          <w:szCs w:val="28"/>
        </w:rPr>
        <w:t>9 профессоров, 11 доцентов, 20 ассистентов, препараторов и лаборантов. В сентябре 1943 г. состоялся первый выпуск провизоров</w:t>
      </w:r>
      <w:r w:rsidR="00161064" w:rsidRPr="00747A31">
        <w:rPr>
          <w:sz w:val="28"/>
          <w:szCs w:val="28"/>
        </w:rPr>
        <w:t xml:space="preserve"> из </w:t>
      </w:r>
      <w:r w:rsidRPr="00747A31">
        <w:rPr>
          <w:sz w:val="28"/>
          <w:szCs w:val="28"/>
        </w:rPr>
        <w:t xml:space="preserve"> 47 человек. После окончания Великой Отечественной войны перед институтом были поставлены задачи</w:t>
      </w:r>
      <w:r w:rsidR="00A46B3A" w:rsidRPr="00747A31">
        <w:rPr>
          <w:sz w:val="28"/>
          <w:szCs w:val="28"/>
        </w:rPr>
        <w:t xml:space="preserve"> оказания</w:t>
      </w:r>
      <w:r w:rsidRPr="00747A31">
        <w:rPr>
          <w:sz w:val="28"/>
          <w:szCs w:val="28"/>
        </w:rPr>
        <w:t xml:space="preserve"> помощь ор</w:t>
      </w:r>
      <w:r w:rsidR="00A46B3A" w:rsidRPr="00747A31">
        <w:rPr>
          <w:sz w:val="28"/>
          <w:szCs w:val="28"/>
        </w:rPr>
        <w:t>ганам здравоохранения, развития фармацевтической науки</w:t>
      </w:r>
      <w:r w:rsidRPr="00747A31">
        <w:rPr>
          <w:sz w:val="28"/>
          <w:szCs w:val="28"/>
        </w:rPr>
        <w:t xml:space="preserve">, </w:t>
      </w:r>
      <w:r w:rsidR="00A46B3A" w:rsidRPr="00747A31">
        <w:rPr>
          <w:sz w:val="28"/>
          <w:szCs w:val="28"/>
        </w:rPr>
        <w:t xml:space="preserve">подготовки  научно-педагогических кадров. </w:t>
      </w:r>
      <w:r w:rsidR="00161064" w:rsidRPr="00747A31">
        <w:rPr>
          <w:sz w:val="28"/>
          <w:szCs w:val="28"/>
        </w:rPr>
        <w:t xml:space="preserve"> Быстрое р</w:t>
      </w:r>
      <w:r w:rsidRPr="00747A31">
        <w:rPr>
          <w:sz w:val="28"/>
          <w:szCs w:val="28"/>
        </w:rPr>
        <w:t xml:space="preserve">азвитие материальной базы </w:t>
      </w:r>
      <w:r w:rsidR="00A46B3A" w:rsidRPr="00747A31">
        <w:rPr>
          <w:sz w:val="28"/>
          <w:szCs w:val="28"/>
        </w:rPr>
        <w:t xml:space="preserve">вуза </w:t>
      </w:r>
      <w:r w:rsidRPr="00747A31">
        <w:rPr>
          <w:sz w:val="28"/>
          <w:szCs w:val="28"/>
        </w:rPr>
        <w:t xml:space="preserve"> началось с 1952 г. Благодаря финансовой помощи Мин</w:t>
      </w:r>
      <w:r w:rsidR="00161064" w:rsidRPr="00747A31">
        <w:rPr>
          <w:sz w:val="28"/>
          <w:szCs w:val="28"/>
        </w:rPr>
        <w:t xml:space="preserve">здрава РСФСР институт </w:t>
      </w:r>
      <w:r w:rsidRPr="00747A31">
        <w:rPr>
          <w:sz w:val="28"/>
          <w:szCs w:val="28"/>
        </w:rPr>
        <w:t xml:space="preserve"> оснащался</w:t>
      </w:r>
      <w:r w:rsidR="00161064" w:rsidRPr="00747A31">
        <w:rPr>
          <w:sz w:val="28"/>
          <w:szCs w:val="28"/>
        </w:rPr>
        <w:t xml:space="preserve"> современной </w:t>
      </w:r>
      <w:r w:rsidRPr="00747A31">
        <w:rPr>
          <w:sz w:val="28"/>
          <w:szCs w:val="28"/>
        </w:rPr>
        <w:t xml:space="preserve"> аппаратурой, необходимой для проведения научных исследований по выделению природных биол</w:t>
      </w:r>
      <w:r w:rsidR="00161064" w:rsidRPr="00747A31">
        <w:rPr>
          <w:sz w:val="28"/>
          <w:szCs w:val="28"/>
        </w:rPr>
        <w:t>огически активных соединений,</w:t>
      </w:r>
      <w:r w:rsidRPr="00747A31">
        <w:rPr>
          <w:sz w:val="28"/>
          <w:szCs w:val="28"/>
        </w:rPr>
        <w:t xml:space="preserve"> химическому и физико-химическому анализу лекарственных средств.</w:t>
      </w:r>
      <w:r w:rsidR="00161064" w:rsidRPr="00747A31">
        <w:rPr>
          <w:sz w:val="28"/>
          <w:szCs w:val="28"/>
        </w:rPr>
        <w:t xml:space="preserve"> </w:t>
      </w:r>
      <w:r w:rsidRPr="00747A31">
        <w:rPr>
          <w:sz w:val="28"/>
          <w:szCs w:val="28"/>
        </w:rPr>
        <w:t>В 1953 г. в учебный план вуза ввод</w:t>
      </w:r>
      <w:r w:rsidR="00161064" w:rsidRPr="00747A31">
        <w:rPr>
          <w:sz w:val="28"/>
          <w:szCs w:val="28"/>
        </w:rPr>
        <w:t xml:space="preserve">ится полевая  </w:t>
      </w:r>
      <w:r w:rsidR="00161064" w:rsidRPr="00747A31">
        <w:rPr>
          <w:sz w:val="28"/>
          <w:szCs w:val="28"/>
        </w:rPr>
        <w:lastRenderedPageBreak/>
        <w:t xml:space="preserve">практика по фармакогнозии , </w:t>
      </w:r>
      <w:r w:rsidRPr="00747A31">
        <w:rPr>
          <w:sz w:val="28"/>
          <w:szCs w:val="28"/>
        </w:rPr>
        <w:t xml:space="preserve"> определяются её базы (Теберда, Кобулетти, Краснодар, Нальчик, Армавир, Ялта</w:t>
      </w:r>
      <w:r w:rsidR="00161064" w:rsidRPr="00747A31">
        <w:rPr>
          <w:sz w:val="28"/>
          <w:szCs w:val="28"/>
        </w:rPr>
        <w:t xml:space="preserve">). При институте был организован </w:t>
      </w:r>
      <w:r w:rsidRPr="00747A31">
        <w:rPr>
          <w:sz w:val="28"/>
          <w:szCs w:val="28"/>
        </w:rPr>
        <w:t xml:space="preserve"> ботанический сад с оранжереей. </w:t>
      </w:r>
      <w:r w:rsidR="00161064" w:rsidRPr="00747A31">
        <w:rPr>
          <w:sz w:val="28"/>
          <w:szCs w:val="28"/>
        </w:rPr>
        <w:t xml:space="preserve"> В вузе начинается подготовка специалистов</w:t>
      </w:r>
      <w:r w:rsidR="00A81C15" w:rsidRPr="00747A31">
        <w:rPr>
          <w:sz w:val="28"/>
          <w:szCs w:val="28"/>
        </w:rPr>
        <w:t xml:space="preserve"> – провизоров </w:t>
      </w:r>
      <w:r w:rsidR="00161064" w:rsidRPr="00747A31">
        <w:rPr>
          <w:sz w:val="28"/>
          <w:szCs w:val="28"/>
        </w:rPr>
        <w:t xml:space="preserve"> для зарубежных стран</w:t>
      </w:r>
      <w:r w:rsidR="00A81C15" w:rsidRPr="00747A31">
        <w:rPr>
          <w:sz w:val="28"/>
          <w:szCs w:val="28"/>
        </w:rPr>
        <w:t>.</w:t>
      </w:r>
      <w:r w:rsidR="00161064" w:rsidRPr="00747A31">
        <w:rPr>
          <w:sz w:val="28"/>
          <w:szCs w:val="28"/>
        </w:rPr>
        <w:t xml:space="preserve"> </w:t>
      </w:r>
      <w:r w:rsidRPr="00747A31">
        <w:rPr>
          <w:sz w:val="28"/>
          <w:szCs w:val="28"/>
        </w:rPr>
        <w:t>В 1985 г. в институте приступил к работе Специализированный совет по защите кандидатских диссертаций. В целях улучшения практической подготовки будущих провизоров в 1985 г. была открыта учебно-производственная аптека. В специально построенном здании</w:t>
      </w:r>
      <w:r w:rsidR="00A46B3A" w:rsidRPr="00747A31">
        <w:rPr>
          <w:sz w:val="28"/>
          <w:szCs w:val="28"/>
        </w:rPr>
        <w:t xml:space="preserve">, </w:t>
      </w:r>
      <w:r w:rsidRPr="00747A31">
        <w:rPr>
          <w:sz w:val="28"/>
          <w:szCs w:val="28"/>
        </w:rPr>
        <w:t xml:space="preserve"> кроме учебно-производственной аптеки</w:t>
      </w:r>
      <w:r w:rsidR="00A46B3A" w:rsidRPr="00747A31">
        <w:rPr>
          <w:sz w:val="28"/>
          <w:szCs w:val="28"/>
        </w:rPr>
        <w:t xml:space="preserve">, </w:t>
      </w:r>
      <w:r w:rsidRPr="00747A31">
        <w:rPr>
          <w:sz w:val="28"/>
          <w:szCs w:val="28"/>
        </w:rPr>
        <w:t xml:space="preserve"> разместился факультет последипломного образования. </w:t>
      </w:r>
      <w:r w:rsidR="008C284C" w:rsidRPr="00747A31">
        <w:rPr>
          <w:sz w:val="28"/>
          <w:szCs w:val="28"/>
        </w:rPr>
        <w:t>В вузе была</w:t>
      </w:r>
      <w:r w:rsidRPr="00747A31">
        <w:rPr>
          <w:sz w:val="28"/>
          <w:szCs w:val="28"/>
        </w:rPr>
        <w:t xml:space="preserve"> создана нормативная документация и проведены доклинические исследования воспроизведённых лекарственных препаратов для фарм</w:t>
      </w:r>
      <w:r w:rsidR="00A81C15" w:rsidRPr="00747A31">
        <w:rPr>
          <w:sz w:val="28"/>
          <w:szCs w:val="28"/>
        </w:rPr>
        <w:t>ацевтических пред</w:t>
      </w:r>
      <w:r w:rsidR="00B53075" w:rsidRPr="00747A31">
        <w:rPr>
          <w:sz w:val="28"/>
          <w:szCs w:val="28"/>
        </w:rPr>
        <w:t xml:space="preserve">приятий России </w:t>
      </w:r>
      <w:r w:rsidR="00A81C15" w:rsidRPr="00747A31">
        <w:rPr>
          <w:sz w:val="28"/>
          <w:szCs w:val="28"/>
        </w:rPr>
        <w:t>(</w:t>
      </w:r>
      <w:r w:rsidRPr="00747A31">
        <w:rPr>
          <w:sz w:val="28"/>
          <w:szCs w:val="28"/>
        </w:rPr>
        <w:t xml:space="preserve">ЗАО «Алтай-витамины» (г. Бийск), ЗАО «Эвалар» (г. Бийск), ОАО «Биохимик» (г. Саранск), ОАО Московская фармацевтическая фабрика, ЗАО «Рестер» (г. Ижевск), ЗАО Ростовская фармацевтическая фабрика, ФГУП Тюменский химико-фармацевтический завод, ОАО «Органика» (г. Новокузнецк). </w:t>
      </w:r>
      <w:r w:rsidR="008C284C" w:rsidRPr="00747A31">
        <w:rPr>
          <w:sz w:val="28"/>
          <w:szCs w:val="28"/>
        </w:rPr>
        <w:t xml:space="preserve"> </w:t>
      </w:r>
      <w:r w:rsidR="00A46B3A" w:rsidRPr="00747A31">
        <w:rPr>
          <w:sz w:val="28"/>
          <w:szCs w:val="28"/>
        </w:rPr>
        <w:t xml:space="preserve"> В 2012 году п</w:t>
      </w:r>
      <w:r w:rsidRPr="00747A31">
        <w:rPr>
          <w:sz w:val="28"/>
          <w:szCs w:val="28"/>
        </w:rPr>
        <w:t>р</w:t>
      </w:r>
      <w:r w:rsidR="00A46B3A" w:rsidRPr="00747A31">
        <w:rPr>
          <w:sz w:val="28"/>
          <w:szCs w:val="28"/>
        </w:rPr>
        <w:t xml:space="preserve">оизошло переименование академии в связи с </w:t>
      </w:r>
      <w:r w:rsidRPr="00747A31">
        <w:rPr>
          <w:sz w:val="28"/>
          <w:szCs w:val="28"/>
        </w:rPr>
        <w:t xml:space="preserve"> присоединение</w:t>
      </w:r>
      <w:r w:rsidR="00A46B3A" w:rsidRPr="00747A31">
        <w:rPr>
          <w:sz w:val="28"/>
          <w:szCs w:val="28"/>
        </w:rPr>
        <w:t>м</w:t>
      </w:r>
      <w:r w:rsidRPr="00747A31">
        <w:rPr>
          <w:sz w:val="28"/>
          <w:szCs w:val="28"/>
        </w:rPr>
        <w:t xml:space="preserve"> к Волгоградскому государственному медицинскому университету. </w:t>
      </w:r>
      <w:r w:rsidR="008D4937" w:rsidRPr="00747A31">
        <w:rPr>
          <w:sz w:val="28"/>
          <w:szCs w:val="28"/>
        </w:rPr>
        <w:t xml:space="preserve"> За это время </w:t>
      </w:r>
      <w:r w:rsidRPr="00747A31">
        <w:rPr>
          <w:sz w:val="28"/>
          <w:szCs w:val="28"/>
        </w:rPr>
        <w:t>в вузе были открыты новые образовательные программы высшего и среднего профессионального образования, аккредитационный центр, возобновилась подготовка иностранных студентов.</w:t>
      </w:r>
      <w:r w:rsidR="008C284C" w:rsidRPr="00747A31">
        <w:rPr>
          <w:sz w:val="28"/>
          <w:szCs w:val="28"/>
        </w:rPr>
        <w:t xml:space="preserve"> </w:t>
      </w:r>
      <w:r w:rsidRPr="00747A31">
        <w:rPr>
          <w:sz w:val="28"/>
          <w:szCs w:val="28"/>
        </w:rPr>
        <w:t>Все успехи студентов в учебе стали возможны благодаря качественной работе кафедр вуза, где сегодня преподают 36 докторов и 167 кандидатов наук.</w:t>
      </w:r>
    </w:p>
    <w:p w:rsidR="009B794C" w:rsidRPr="00747A31" w:rsidRDefault="00F00105" w:rsidP="00747A31">
      <w:pPr>
        <w:pStyle w:val="a3"/>
        <w:spacing w:before="0" w:beforeAutospacing="0" w:after="0" w:afterAutospacing="0" w:line="360" w:lineRule="auto"/>
        <w:jc w:val="both"/>
        <w:rPr>
          <w:sz w:val="28"/>
          <w:szCs w:val="28"/>
        </w:rPr>
      </w:pPr>
      <w:r w:rsidRPr="00747A31">
        <w:rPr>
          <w:sz w:val="28"/>
          <w:szCs w:val="28"/>
        </w:rPr>
        <w:t> </w:t>
      </w:r>
      <w:r w:rsidR="009B794C" w:rsidRPr="00747A31">
        <w:rPr>
          <w:color w:val="333333"/>
          <w:sz w:val="28"/>
          <w:szCs w:val="28"/>
        </w:rPr>
        <w:t xml:space="preserve"> </w:t>
      </w:r>
      <w:r w:rsidR="008C284C" w:rsidRPr="00747A31">
        <w:rPr>
          <w:color w:val="333333"/>
          <w:sz w:val="28"/>
          <w:szCs w:val="28"/>
        </w:rPr>
        <w:tab/>
      </w:r>
      <w:r w:rsidR="009B794C" w:rsidRPr="00747A31">
        <w:rPr>
          <w:color w:val="333333"/>
          <w:sz w:val="28"/>
          <w:szCs w:val="28"/>
        </w:rPr>
        <w:t>Учебная работа</w:t>
      </w:r>
      <w:r w:rsidR="008C284C" w:rsidRPr="00747A31">
        <w:rPr>
          <w:color w:val="333333"/>
          <w:sz w:val="28"/>
          <w:szCs w:val="28"/>
        </w:rPr>
        <w:t xml:space="preserve"> за весь период</w:t>
      </w:r>
      <w:r w:rsidR="008D4937" w:rsidRPr="00747A31">
        <w:rPr>
          <w:color w:val="333333"/>
          <w:sz w:val="28"/>
          <w:szCs w:val="28"/>
        </w:rPr>
        <w:t xml:space="preserve">  становления и укрепления</w:t>
      </w:r>
      <w:r w:rsidR="009B794C" w:rsidRPr="00747A31">
        <w:rPr>
          <w:color w:val="333333"/>
          <w:sz w:val="28"/>
          <w:szCs w:val="28"/>
        </w:rPr>
        <w:t xml:space="preserve"> материальной базы</w:t>
      </w:r>
      <w:r w:rsidR="00A81C15" w:rsidRPr="00747A31">
        <w:rPr>
          <w:color w:val="333333"/>
          <w:sz w:val="28"/>
          <w:szCs w:val="28"/>
        </w:rPr>
        <w:t xml:space="preserve"> вуза</w:t>
      </w:r>
      <w:r w:rsidR="009B794C" w:rsidRPr="00747A31">
        <w:rPr>
          <w:color w:val="333333"/>
          <w:sz w:val="28"/>
          <w:szCs w:val="28"/>
        </w:rPr>
        <w:t xml:space="preserve">, успехи и достижения запечатлены в предметах, книгах прошлых лет. </w:t>
      </w:r>
      <w:r w:rsidR="009B794C" w:rsidRPr="00747A31">
        <w:rPr>
          <w:sz w:val="28"/>
          <w:szCs w:val="28"/>
        </w:rPr>
        <w:t xml:space="preserve">На стеллажах и полках разместились </w:t>
      </w:r>
      <w:r w:rsidR="009B794C" w:rsidRPr="00747A31">
        <w:rPr>
          <w:color w:val="000000"/>
          <w:sz w:val="28"/>
          <w:szCs w:val="28"/>
        </w:rPr>
        <w:t>альбомы, документы, личные вещи, награды, кафедральные книги, оборудование, инструменты и аппараты, применявшиеся в фармации и медицине, ценные подарки, сувениры, поздравительные адреса, почетные грамоты, знаки доблести выдающихся ученых вуза. На уникальных  фотографиях запечатлены ученые, посвятившие себя сл</w:t>
      </w:r>
      <w:r w:rsidR="00CC1F40" w:rsidRPr="00747A31">
        <w:rPr>
          <w:color w:val="000000"/>
          <w:sz w:val="28"/>
          <w:szCs w:val="28"/>
        </w:rPr>
        <w:t>а</w:t>
      </w:r>
      <w:r w:rsidR="009B794C" w:rsidRPr="00747A31">
        <w:rPr>
          <w:color w:val="000000"/>
          <w:sz w:val="28"/>
          <w:szCs w:val="28"/>
        </w:rPr>
        <w:t>вной профессии</w:t>
      </w:r>
      <w:r w:rsidR="00A81C15" w:rsidRPr="00747A31">
        <w:rPr>
          <w:color w:val="000000"/>
          <w:sz w:val="28"/>
          <w:szCs w:val="28"/>
        </w:rPr>
        <w:t xml:space="preserve"> - </w:t>
      </w:r>
      <w:r w:rsidR="009B794C" w:rsidRPr="00747A31">
        <w:rPr>
          <w:color w:val="000000"/>
          <w:sz w:val="28"/>
          <w:szCs w:val="28"/>
        </w:rPr>
        <w:t xml:space="preserve"> растить высококвалифицированных провизоров и </w:t>
      </w:r>
      <w:r w:rsidR="009B794C" w:rsidRPr="00747A31">
        <w:rPr>
          <w:color w:val="000000"/>
          <w:sz w:val="28"/>
          <w:szCs w:val="28"/>
        </w:rPr>
        <w:lastRenderedPageBreak/>
        <w:t xml:space="preserve">врачей. </w:t>
      </w:r>
      <w:r w:rsidR="009B794C" w:rsidRPr="00747A31">
        <w:rPr>
          <w:sz w:val="28"/>
          <w:szCs w:val="28"/>
        </w:rPr>
        <w:t xml:space="preserve">Наиболее </w:t>
      </w:r>
      <w:r w:rsidR="001A66A2">
        <w:rPr>
          <w:sz w:val="28"/>
          <w:szCs w:val="28"/>
        </w:rPr>
        <w:t>интересные  предметы музея  -  ли</w:t>
      </w:r>
      <w:r w:rsidR="00A81C15" w:rsidRPr="00747A31">
        <w:rPr>
          <w:sz w:val="28"/>
          <w:szCs w:val="28"/>
        </w:rPr>
        <w:t>чные вещи проф. Муравьева И.А.</w:t>
      </w:r>
      <w:r w:rsidR="001A66A2">
        <w:rPr>
          <w:sz w:val="28"/>
          <w:szCs w:val="28"/>
        </w:rPr>
        <w:t>-</w:t>
      </w:r>
      <w:r w:rsidR="00A81C15" w:rsidRPr="00747A31">
        <w:rPr>
          <w:sz w:val="28"/>
          <w:szCs w:val="28"/>
        </w:rPr>
        <w:t xml:space="preserve"> </w:t>
      </w:r>
      <w:r w:rsidR="009B794C" w:rsidRPr="00747A31">
        <w:rPr>
          <w:sz w:val="28"/>
          <w:szCs w:val="28"/>
        </w:rPr>
        <w:t xml:space="preserve"> ручка, записная книжка), ступка аптечная 19 века, разновесы аптечные начала 20 века, весы аптечные начала 20 века, пилюльная машина середина 20 века, рефрактометры, поляриметры, штанглас, бюретки, инфундирка, вакуумный фильтр, закаточная машина для инъекци</w:t>
      </w:r>
      <w:r w:rsidR="00CC1F40" w:rsidRPr="00747A31">
        <w:rPr>
          <w:sz w:val="28"/>
          <w:szCs w:val="28"/>
        </w:rPr>
        <w:t>онных флаконов середины 20 века</w:t>
      </w:r>
      <w:r w:rsidR="009B794C" w:rsidRPr="00747A31">
        <w:rPr>
          <w:sz w:val="28"/>
          <w:szCs w:val="28"/>
        </w:rPr>
        <w:t xml:space="preserve">, гербарий образцов растений Северного Кавказа. Достойное место в музее занимает  </w:t>
      </w:r>
      <w:r w:rsidR="00CC1F40" w:rsidRPr="00747A31">
        <w:rPr>
          <w:sz w:val="28"/>
          <w:szCs w:val="28"/>
        </w:rPr>
        <w:t>фотоэкспозиция «</w:t>
      </w:r>
      <w:r w:rsidR="009B794C" w:rsidRPr="00747A31">
        <w:rPr>
          <w:sz w:val="28"/>
          <w:szCs w:val="28"/>
        </w:rPr>
        <w:t>Преподаватели вуза – участники Великой Отечественной войны». Фотогалерея «Заведующие кафедрами вуза» прослеж</w:t>
      </w:r>
      <w:r w:rsidR="00CC1F40" w:rsidRPr="00747A31">
        <w:rPr>
          <w:sz w:val="28"/>
          <w:szCs w:val="28"/>
        </w:rPr>
        <w:t>ивает историю становления кафедр</w:t>
      </w:r>
      <w:r w:rsidR="009B794C" w:rsidRPr="00747A31">
        <w:rPr>
          <w:sz w:val="28"/>
          <w:szCs w:val="28"/>
        </w:rPr>
        <w:t>.</w:t>
      </w:r>
    </w:p>
    <w:p w:rsidR="008C284C" w:rsidRPr="00747A31" w:rsidRDefault="008C284C" w:rsidP="00747A31">
      <w:pPr>
        <w:spacing w:after="0" w:line="360" w:lineRule="auto"/>
        <w:ind w:firstLine="708"/>
        <w:jc w:val="both"/>
        <w:rPr>
          <w:rFonts w:ascii="Times New Roman" w:hAnsi="Times New Roman" w:cs="Times New Roman"/>
          <w:sz w:val="28"/>
          <w:szCs w:val="28"/>
        </w:rPr>
      </w:pPr>
      <w:r w:rsidRPr="00747A31">
        <w:rPr>
          <w:rFonts w:ascii="Times New Roman" w:hAnsi="Times New Roman" w:cs="Times New Roman"/>
          <w:sz w:val="28"/>
          <w:szCs w:val="28"/>
        </w:rPr>
        <w:t xml:space="preserve">Уникальная экспозиция </w:t>
      </w:r>
      <w:r w:rsidR="00CC1F40" w:rsidRPr="00747A31">
        <w:rPr>
          <w:rFonts w:ascii="Times New Roman" w:hAnsi="Times New Roman" w:cs="Times New Roman"/>
          <w:sz w:val="28"/>
          <w:szCs w:val="28"/>
        </w:rPr>
        <w:t xml:space="preserve"> об истории хирургии </w:t>
      </w:r>
      <w:r w:rsidRPr="00747A31">
        <w:rPr>
          <w:rFonts w:ascii="Times New Roman" w:hAnsi="Times New Roman" w:cs="Times New Roman"/>
          <w:sz w:val="28"/>
          <w:szCs w:val="28"/>
        </w:rPr>
        <w:t>за триста лет создана</w:t>
      </w:r>
      <w:r w:rsidR="00F31E17" w:rsidRPr="00747A31">
        <w:rPr>
          <w:rFonts w:ascii="Times New Roman" w:hAnsi="Times New Roman" w:cs="Times New Roman"/>
          <w:sz w:val="28"/>
          <w:szCs w:val="28"/>
        </w:rPr>
        <w:t xml:space="preserve"> профессором ПМФИ </w:t>
      </w:r>
      <w:r w:rsidRPr="00747A31">
        <w:rPr>
          <w:rFonts w:ascii="Times New Roman" w:hAnsi="Times New Roman" w:cs="Times New Roman"/>
          <w:sz w:val="28"/>
          <w:szCs w:val="28"/>
        </w:rPr>
        <w:t xml:space="preserve"> </w:t>
      </w:r>
      <w:r w:rsidR="00FC2038" w:rsidRPr="00747A31">
        <w:rPr>
          <w:rFonts w:ascii="Times New Roman" w:hAnsi="Times New Roman" w:cs="Times New Roman"/>
          <w:sz w:val="28"/>
          <w:szCs w:val="28"/>
        </w:rPr>
        <w:t>доктором медици</w:t>
      </w:r>
      <w:r w:rsidR="00F31E17" w:rsidRPr="00747A31">
        <w:rPr>
          <w:rFonts w:ascii="Times New Roman" w:hAnsi="Times New Roman" w:cs="Times New Roman"/>
          <w:sz w:val="28"/>
          <w:szCs w:val="28"/>
        </w:rPr>
        <w:t xml:space="preserve">нских наук </w:t>
      </w:r>
      <w:r w:rsidR="00FC2038" w:rsidRPr="00747A31">
        <w:rPr>
          <w:rFonts w:ascii="Times New Roman" w:hAnsi="Times New Roman" w:cs="Times New Roman"/>
          <w:sz w:val="28"/>
          <w:szCs w:val="28"/>
        </w:rPr>
        <w:t>В.Л. Околовым</w:t>
      </w:r>
      <w:r w:rsidRPr="00747A31">
        <w:rPr>
          <w:rFonts w:ascii="Times New Roman" w:hAnsi="Times New Roman" w:cs="Times New Roman"/>
          <w:sz w:val="28"/>
          <w:szCs w:val="28"/>
        </w:rPr>
        <w:t xml:space="preserve">. </w:t>
      </w:r>
      <w:r w:rsidR="00F31E17" w:rsidRPr="00747A31">
        <w:rPr>
          <w:rFonts w:ascii="Times New Roman" w:hAnsi="Times New Roman" w:cs="Times New Roman"/>
          <w:sz w:val="28"/>
          <w:szCs w:val="28"/>
        </w:rPr>
        <w:t xml:space="preserve"> </w:t>
      </w:r>
      <w:r w:rsidR="00FC2038" w:rsidRPr="00747A31">
        <w:rPr>
          <w:rFonts w:ascii="Times New Roman" w:hAnsi="Times New Roman" w:cs="Times New Roman"/>
          <w:sz w:val="28"/>
          <w:szCs w:val="28"/>
        </w:rPr>
        <w:t>С</w:t>
      </w:r>
      <w:r w:rsidRPr="00747A31">
        <w:rPr>
          <w:rFonts w:ascii="Times New Roman" w:hAnsi="Times New Roman" w:cs="Times New Roman"/>
          <w:sz w:val="28"/>
          <w:szCs w:val="28"/>
        </w:rPr>
        <w:t>о</w:t>
      </w:r>
      <w:r w:rsidR="00FC2038" w:rsidRPr="00747A31">
        <w:rPr>
          <w:rFonts w:ascii="Times New Roman" w:hAnsi="Times New Roman" w:cs="Times New Roman"/>
          <w:sz w:val="28"/>
          <w:szCs w:val="28"/>
        </w:rPr>
        <w:t>тни тысяч документов, фотографии</w:t>
      </w:r>
      <w:r w:rsidRPr="00747A31">
        <w:rPr>
          <w:rFonts w:ascii="Times New Roman" w:hAnsi="Times New Roman" w:cs="Times New Roman"/>
          <w:sz w:val="28"/>
          <w:szCs w:val="28"/>
        </w:rPr>
        <w:t xml:space="preserve"> великих хир</w:t>
      </w:r>
      <w:r w:rsidR="00FC2038" w:rsidRPr="00747A31">
        <w:rPr>
          <w:rFonts w:ascii="Times New Roman" w:hAnsi="Times New Roman" w:cs="Times New Roman"/>
          <w:sz w:val="28"/>
          <w:szCs w:val="28"/>
        </w:rPr>
        <w:t>ургов нашей страны, их биографии</w:t>
      </w:r>
      <w:r w:rsidRPr="00747A31">
        <w:rPr>
          <w:rFonts w:ascii="Times New Roman" w:hAnsi="Times New Roman" w:cs="Times New Roman"/>
          <w:sz w:val="28"/>
          <w:szCs w:val="28"/>
        </w:rPr>
        <w:t xml:space="preserve">, </w:t>
      </w:r>
      <w:r w:rsidR="00F31E17" w:rsidRPr="00747A31">
        <w:rPr>
          <w:rFonts w:ascii="Times New Roman" w:hAnsi="Times New Roman" w:cs="Times New Roman"/>
          <w:sz w:val="28"/>
          <w:szCs w:val="28"/>
        </w:rPr>
        <w:t>редчайшие</w:t>
      </w:r>
      <w:r w:rsidRPr="00747A31">
        <w:rPr>
          <w:rFonts w:ascii="Times New Roman" w:hAnsi="Times New Roman" w:cs="Times New Roman"/>
          <w:sz w:val="28"/>
          <w:szCs w:val="28"/>
        </w:rPr>
        <w:t xml:space="preserve"> книг</w:t>
      </w:r>
      <w:r w:rsidR="00F31E17" w:rsidRPr="00747A31">
        <w:rPr>
          <w:rFonts w:ascii="Times New Roman" w:hAnsi="Times New Roman" w:cs="Times New Roman"/>
          <w:sz w:val="28"/>
          <w:szCs w:val="28"/>
        </w:rPr>
        <w:t>и</w:t>
      </w:r>
      <w:r w:rsidRPr="00747A31">
        <w:rPr>
          <w:rFonts w:ascii="Times New Roman" w:hAnsi="Times New Roman" w:cs="Times New Roman"/>
          <w:sz w:val="28"/>
          <w:szCs w:val="28"/>
        </w:rPr>
        <w:t xml:space="preserve"> о современных и дореволюционных целителях. В пяти залах, галереях и холле представлены портреты светил отечественной медицины, монографии, диссертации и более чем пятитысячное собрание редких изданий, большинство из которых – с автографами авторов. Есть здесь и экспозиции, посвященные величайшим хирургам в истории России Николаю Пирогову, Сергею Федорову, Николаю Склифософскому, Валентину Войно-Ясенецкому и многим другим. На тридцати двух стендах и стеллажах музея расположены более пяти тысяч редчайших книг, диссертации и монографии, а так - же портреты известных российских и советских врачей. Здесь раскрывается история российской хирургии от Петра Первого до наших дней, представлены известные хирургические династии, первые университеты России, многие земские хирурги и целый ряд забытых или совсем неизвестных фактов из этой области медицины. </w:t>
      </w:r>
    </w:p>
    <w:p w:rsidR="001A66A2" w:rsidRDefault="004B75FB" w:rsidP="001A66A2">
      <w:pPr>
        <w:spacing w:after="0" w:line="360" w:lineRule="auto"/>
        <w:ind w:firstLine="708"/>
        <w:jc w:val="both"/>
        <w:rPr>
          <w:rFonts w:ascii="Times New Roman" w:hAnsi="Times New Roman" w:cs="Times New Roman"/>
          <w:sz w:val="28"/>
          <w:szCs w:val="28"/>
        </w:rPr>
      </w:pPr>
      <w:r w:rsidRPr="00747A31">
        <w:rPr>
          <w:rFonts w:ascii="Times New Roman" w:hAnsi="Times New Roman" w:cs="Times New Roman"/>
          <w:sz w:val="28"/>
          <w:szCs w:val="28"/>
        </w:rPr>
        <w:t>Не менее интересна</w:t>
      </w:r>
      <w:r w:rsidR="00862137" w:rsidRPr="00747A31">
        <w:rPr>
          <w:rFonts w:ascii="Times New Roman" w:hAnsi="Times New Roman" w:cs="Times New Roman"/>
          <w:sz w:val="28"/>
          <w:szCs w:val="28"/>
        </w:rPr>
        <w:t xml:space="preserve"> и экспозиции </w:t>
      </w:r>
      <w:r w:rsidRPr="00747A31">
        <w:rPr>
          <w:rFonts w:ascii="Times New Roman" w:hAnsi="Times New Roman" w:cs="Times New Roman"/>
          <w:sz w:val="28"/>
          <w:szCs w:val="28"/>
        </w:rPr>
        <w:t xml:space="preserve"> в музее</w:t>
      </w:r>
      <w:r w:rsidR="00862137" w:rsidRPr="00747A31">
        <w:rPr>
          <w:rFonts w:ascii="Times New Roman" w:hAnsi="Times New Roman" w:cs="Times New Roman"/>
          <w:sz w:val="28"/>
          <w:szCs w:val="28"/>
        </w:rPr>
        <w:t xml:space="preserve"> па</w:t>
      </w:r>
      <w:r w:rsidR="0022335C" w:rsidRPr="00747A31">
        <w:rPr>
          <w:rFonts w:ascii="Times New Roman" w:hAnsi="Times New Roman" w:cs="Times New Roman"/>
          <w:sz w:val="28"/>
          <w:szCs w:val="28"/>
        </w:rPr>
        <w:t>мяти профессора  И.А. Муравьева, являвшегося  одним из создателей Пятигорского государственного фармацев</w:t>
      </w:r>
      <w:r w:rsidR="00A81C15" w:rsidRPr="00747A31">
        <w:rPr>
          <w:rFonts w:ascii="Times New Roman" w:hAnsi="Times New Roman" w:cs="Times New Roman"/>
          <w:sz w:val="28"/>
          <w:szCs w:val="28"/>
        </w:rPr>
        <w:t>тического института,  основателем</w:t>
      </w:r>
      <w:r w:rsidR="0022335C" w:rsidRPr="00747A31">
        <w:rPr>
          <w:rFonts w:ascii="Times New Roman" w:hAnsi="Times New Roman" w:cs="Times New Roman"/>
          <w:sz w:val="28"/>
          <w:szCs w:val="28"/>
        </w:rPr>
        <w:t xml:space="preserve"> кафедры технологии лекарств и гален</w:t>
      </w:r>
      <w:r w:rsidR="00A81C15" w:rsidRPr="00747A31">
        <w:rPr>
          <w:rFonts w:ascii="Times New Roman" w:hAnsi="Times New Roman" w:cs="Times New Roman"/>
          <w:sz w:val="28"/>
          <w:szCs w:val="28"/>
        </w:rPr>
        <w:t>овых препаратов</w:t>
      </w:r>
      <w:r w:rsidR="0022335C" w:rsidRPr="00747A31">
        <w:rPr>
          <w:rFonts w:ascii="Times New Roman" w:hAnsi="Times New Roman" w:cs="Times New Roman"/>
          <w:sz w:val="28"/>
          <w:szCs w:val="28"/>
        </w:rPr>
        <w:t xml:space="preserve">. Кафедра технологии лекарств профессора И. А. Муравьева стала ядром научной школы и быстро завоевала признание ученых </w:t>
      </w:r>
      <w:r w:rsidR="0022335C" w:rsidRPr="00747A31">
        <w:rPr>
          <w:rFonts w:ascii="Times New Roman" w:hAnsi="Times New Roman" w:cs="Times New Roman"/>
          <w:sz w:val="28"/>
          <w:szCs w:val="28"/>
        </w:rPr>
        <w:lastRenderedPageBreak/>
        <w:t>— представителей фундаментальной науки в сфере технологии лекарств в СССР и за рубежом</w:t>
      </w:r>
      <w:r w:rsidR="001A66A2">
        <w:rPr>
          <w:rFonts w:ascii="Times New Roman" w:hAnsi="Times New Roman" w:cs="Times New Roman"/>
          <w:sz w:val="28"/>
          <w:szCs w:val="28"/>
        </w:rPr>
        <w:t>.</w:t>
      </w:r>
      <w:r w:rsidR="0022335C" w:rsidRPr="00747A31">
        <w:rPr>
          <w:rFonts w:ascii="Times New Roman" w:hAnsi="Times New Roman" w:cs="Times New Roman"/>
          <w:sz w:val="28"/>
          <w:szCs w:val="28"/>
        </w:rPr>
        <w:t xml:space="preserve"> </w:t>
      </w:r>
      <w:r w:rsidR="001A66A2" w:rsidRPr="00A62FE0">
        <w:rPr>
          <w:rFonts w:ascii="Times New Roman" w:hAnsi="Times New Roman" w:cs="Times New Roman"/>
          <w:sz w:val="28"/>
          <w:szCs w:val="28"/>
        </w:rPr>
        <w:t>Муравьев И. А. родился 5 августа 1905 г. в Санкт-Петербурге. В 1930 г. он окончил фармацевтический факультет Ленинградского медицинского института и начал работать на производстве во Всесоюзном объединении «Лектехсырье». С 1937 г. И. А. Муравьев — сотрудник Ленинградского химико-фармацевтического института, где в 1941 г. защитил кандидатскую диссертацию. В годы Великой Отечественной войны во время Ленинградской блокады И. А. Муравьев руководил эшелонами трудармейцев Петроградского района по сооружению оборонительных рубежей на подступах к родному городу. После эвакуации преподавателей и студентов Ленинградского фармацевтического института в город Пятигорск в 1943 г. И. А. Муравьев стал одним из создателей Пятигорского государственного фармацевтического института. Он основал кафедру технологии лекарств и галеновых препаратов и был ее бессменным заведующим в течение 45 лет. В 1953 г. И. А. Муравьев защитил докторскую диссертацию, а в 1955 г. ему было присвоено звание профессора. Среди учеников профессора И. А. Муравьева 93 доктора и кандидата наук. Они успешно трудятся в фармацевтических вузах и НИИ России, в странах СНГ, Европы, Америки и Африки. Перу профессора И. А. Муравьева принадлежат около 500 печатных работ, учебники «Технология лекарств» для высшего и среднего образования. Учебник «Технология лекарств» для высшего образования выдержал 3 издания и остается основополагающим до настоящего времени. Вся жизнь Ивана Алексеевича была отдана фармацевтической науке. Безграничная любовь к истине в науке, подлинная идейная страстность, исключительная работоспособность, высокая принц</w:t>
      </w:r>
      <w:r w:rsidR="001A66A2">
        <w:rPr>
          <w:rFonts w:ascii="Times New Roman" w:hAnsi="Times New Roman" w:cs="Times New Roman"/>
          <w:sz w:val="28"/>
          <w:szCs w:val="28"/>
        </w:rPr>
        <w:t xml:space="preserve">ипиальность в большом и в малом </w:t>
      </w:r>
      <w:r w:rsidR="001A66A2" w:rsidRPr="00A62FE0">
        <w:rPr>
          <w:rFonts w:ascii="Times New Roman" w:hAnsi="Times New Roman" w:cs="Times New Roman"/>
          <w:sz w:val="28"/>
          <w:szCs w:val="28"/>
        </w:rPr>
        <w:t xml:space="preserve">сделали его выдающимся ученым с мировым именем и блестящим педагогом. Профессор И. А. Муравьев был удостоен почетного звания «Заслуженный деятель науки РСФСР». С 1992 г. Иван Алексеевич Муравьев — действительный член Академии творчества (международное сообщество). Свою научную и педагогическую работу профессор И.А. Муравьев сочетал с активной общественной деятельностью. </w:t>
      </w:r>
      <w:r w:rsidR="001A66A2" w:rsidRPr="00A62FE0">
        <w:rPr>
          <w:rFonts w:ascii="Times New Roman" w:hAnsi="Times New Roman" w:cs="Times New Roman"/>
          <w:sz w:val="28"/>
          <w:szCs w:val="28"/>
        </w:rPr>
        <w:lastRenderedPageBreak/>
        <w:t xml:space="preserve">Председатель Всесоюзного фармацевтического общества, эксперт Медико-биологической комиссии ВАК СССР (в течение 30 лет), председатель Центральной проблемной комиссии по высшему фармацевтическому образованию при ГУУЗ МЗ СССР (работал 15 лет) – это далеко не полный перечень организаций, с которыми активно сотрудничал И. А. Муравьев. В 1967 г. профессор И. А. Муравьев был организатором I съезда фармацевтов СССР в Пятигорске. Иван Алексеевич являлся почетным членом фармацевтических обществ Чехословакии, Венгрии, Германии, Польши, почетным доктором Университета им. Яна Каменского в Братиславе. В 1977 г. он был награжден золотым знаком общества германо-советской дружбы. Иван Алексеевич Муравьев – участник обороны Ленинграда и участник Великой Отечественной войны. За плодотворную научно-педагогическую работу и большой вклад в развитие медицинской и фармацевтической науки И. А. Муравьев был награжден многочисленными орденами и медалями. В числе его наград – орден «Знак Почета», медали «За оборону Ленинграда», «За трудовую доблесть», «50 лет победы в Великой Отечественной войне 1941–1945 гг.», «В память 300-летия Санкт-Петербурга», Почетная грамота Президиума Верховного Совета РСФСР в связи с 70-летием со дня рождения, золотая медаль ВДНХ СССР за разработанные лекарственные препараты, Почетная грамота Государственной Думы Федерального собрания в связи с 95-летием со дня рождения и благодарственное письмо от Правительства Российской Федерации в связи с этой датой. Истинный петербуржец, выдающийся ученый, блестящий педагог, Иван Алексеевич Муравьев обладал не только высоким </w:t>
      </w:r>
      <w:r w:rsidR="001A66A2">
        <w:rPr>
          <w:rFonts w:ascii="Times New Roman" w:hAnsi="Times New Roman" w:cs="Times New Roman"/>
          <w:sz w:val="28"/>
          <w:szCs w:val="28"/>
        </w:rPr>
        <w:t>профессионализмом, неиссякаемым</w:t>
      </w:r>
      <w:r w:rsidR="001A66A2" w:rsidRPr="00A62FE0">
        <w:rPr>
          <w:rFonts w:ascii="Times New Roman" w:hAnsi="Times New Roman" w:cs="Times New Roman"/>
          <w:sz w:val="28"/>
          <w:szCs w:val="28"/>
        </w:rPr>
        <w:t xml:space="preserve"> трудолюбием и энергией, но и особым, присущим ему благородством души, высочайшей интеллигентностью и большой человечностью. Иван Алексеевич Муравьев создал научную и методическую школу, воспитав плеяду учеников и единомышленников. Основным научным направлением созданной им школы были фитотехнологические исследования солодки. Благодаря его работам и работам его учеников было внесено много нового в фитохимию солодкового корня, </w:t>
      </w:r>
      <w:r w:rsidR="001A66A2" w:rsidRPr="00A62FE0">
        <w:rPr>
          <w:rFonts w:ascii="Times New Roman" w:hAnsi="Times New Roman" w:cs="Times New Roman"/>
          <w:sz w:val="28"/>
          <w:szCs w:val="28"/>
        </w:rPr>
        <w:lastRenderedPageBreak/>
        <w:t xml:space="preserve">разработаны технологические схемы комплексной переработки этого сырья, предложены эффективные лекарственные препараты из него. СССР по фармации. При его непосредственном участии составлялись учебные планы, программы по фармацевтическим дисциплинам, проводились всесоюзные учебно-методические конференции и семинары по совершенствованию учебного процесса в фармацевтических вузах и на факультетах. </w:t>
      </w:r>
    </w:p>
    <w:p w:rsidR="001A66A2" w:rsidRDefault="001A66A2" w:rsidP="001A66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Информативна и экспозиция, посвященная </w:t>
      </w:r>
      <w:r w:rsidR="00747A31" w:rsidRPr="00A62FE0">
        <w:rPr>
          <w:rFonts w:ascii="Times New Roman" w:hAnsi="Times New Roman" w:cs="Times New Roman"/>
          <w:sz w:val="28"/>
          <w:szCs w:val="28"/>
        </w:rPr>
        <w:t>Владимир</w:t>
      </w:r>
      <w:r>
        <w:rPr>
          <w:rFonts w:ascii="Times New Roman" w:hAnsi="Times New Roman" w:cs="Times New Roman"/>
          <w:sz w:val="28"/>
          <w:szCs w:val="28"/>
        </w:rPr>
        <w:t>у</w:t>
      </w:r>
      <w:r w:rsidR="00747A31" w:rsidRPr="00A62FE0">
        <w:rPr>
          <w:rFonts w:ascii="Times New Roman" w:hAnsi="Times New Roman" w:cs="Times New Roman"/>
          <w:sz w:val="28"/>
          <w:szCs w:val="28"/>
        </w:rPr>
        <w:t xml:space="preserve"> Георгиевич</w:t>
      </w:r>
      <w:r>
        <w:rPr>
          <w:rFonts w:ascii="Times New Roman" w:hAnsi="Times New Roman" w:cs="Times New Roman"/>
          <w:sz w:val="28"/>
          <w:szCs w:val="28"/>
        </w:rPr>
        <w:t>у</w:t>
      </w:r>
      <w:r w:rsidR="00747A31" w:rsidRPr="00A62FE0">
        <w:rPr>
          <w:rFonts w:ascii="Times New Roman" w:hAnsi="Times New Roman" w:cs="Times New Roman"/>
          <w:sz w:val="28"/>
          <w:szCs w:val="28"/>
        </w:rPr>
        <w:t xml:space="preserve"> Белико</w:t>
      </w:r>
      <w:r>
        <w:rPr>
          <w:rFonts w:ascii="Times New Roman" w:hAnsi="Times New Roman" w:cs="Times New Roman"/>
          <w:sz w:val="28"/>
          <w:szCs w:val="28"/>
        </w:rPr>
        <w:t>ву</w:t>
      </w:r>
      <w:r w:rsidR="00747A31" w:rsidRPr="00A62FE0">
        <w:rPr>
          <w:rFonts w:ascii="Times New Roman" w:hAnsi="Times New Roman" w:cs="Times New Roman"/>
          <w:sz w:val="28"/>
          <w:szCs w:val="28"/>
        </w:rPr>
        <w:t xml:space="preserve">. Владимир Георгиевич родился 29 августа 1925 года. В 1943 году прямо со школьной скамьи он был призван в в армию. Шла Великая Отечественная война. Сначала – рядовой солдат и участник боевых действий на Северном Кавказе, затем – учёба в объединённой школе Краснознамённой Каспийской военной флотилии. После победы в Великой Отечественной войне Владимир Георгиевич продолжал служить командиром зенитной батареи на канонерской лодке «Бакинский рабочий». После демобилизации встал вопрос, где учиться гражданской профессии. Выбор пал на Пятигорский фармацевтический институт. Успешно сдав экзамены, Владимир Георгиевич стал студентом 1 курса. За успехи в учёбе Министерство здравоохранения СССР назначило ему стипендию им. И. В. Сталина. Будучи активным студентом, он активно участвовал в художественной самодеятельности, был ведущим множества концертов, читал стихи любимого поэта В. В. Маяковского. В 1955 г., окончив с отличием институт, В. Г. Беликов получил направление в аспирантуру на кафедру фармацевтической химии. Успешно защитив диссертацию в 1960 г., он остался работать на кафедре фармацевтической химии. Работал ассистентом, доцентом кафедры, был назначен проректором по учебной и научной работе института. В 1965 г. В. Г. Беликов был назначен ректором Пятигорского фармацевтического института. За долгие годы его работы в этой должности были построены учебный корпус № 1, три общежития, спортивно-оздоровительный лагерь в ущелье Даут, учебно-производственная аптека и студенческая поликлиника. Именно в этот период его деятельности институт получил статус Академии. В 1970 г. В. Г. Беликову была присвоена учёная </w:t>
      </w:r>
      <w:r w:rsidR="00747A31" w:rsidRPr="00A62FE0">
        <w:rPr>
          <w:rFonts w:ascii="Times New Roman" w:hAnsi="Times New Roman" w:cs="Times New Roman"/>
          <w:sz w:val="28"/>
          <w:szCs w:val="28"/>
        </w:rPr>
        <w:lastRenderedPageBreak/>
        <w:t xml:space="preserve">степень доктора фармацевтических наук, в 1972 г. – звание профессора кафедры фармацевтической химии. Большое внимание В. Г. Беликов уделял развитию фармацевтического образования. Владимир Георгиевич – автор многих учебников и учебных пособий, в число которых входят фундаментальный, выдержавший уже 3 издания учебник «Фармацевтическая химия» и справочник «Синтетические и природные лекарственные средства». За цикл учебников по фармацевтической химии он был награждён Премией Правительства Российской Федерации, которая вручалась в Кремле Председателем Правительства РФ В. В. Путиным. </w:t>
      </w:r>
    </w:p>
    <w:p w:rsidR="001A66A2" w:rsidRDefault="001A66A2" w:rsidP="001A66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Легенда Пятигорской фармацевтической академии - Криков Валерий Иванович. Он  р</w:t>
      </w:r>
      <w:r w:rsidRPr="00A62FE0">
        <w:rPr>
          <w:rFonts w:ascii="Times New Roman" w:hAnsi="Times New Roman" w:cs="Times New Roman"/>
          <w:sz w:val="28"/>
          <w:szCs w:val="28"/>
        </w:rPr>
        <w:t xml:space="preserve">одился в январе 1925 г. в селе Татаново Лысогорского района Тамбовской области. Его отец был врачом, мать – учительницей. После окончания школы он поступил в Московский энергетический институт, откуда добровольно ушел на фронт. Служил на Западном, Степном, I и II Белорусских фронтах. К окончанию Великой Отечественной войны он имел военное звание гвардии лейтенанта, был комсоргом полка, кавалером Ордена Красной Звезды, ряда медалей. В 1946 г. В. И. Криков поступил в Пятигорский фармацевтический институт. Во время обучения был старостой группы, председателем СНО института, получал стипендию им. И. В. Сталина. В 1950 г. он окончил институт, получив диплом с отличием, был рекомендован к поступлению в аспирантуру. </w:t>
      </w:r>
      <w:r>
        <w:rPr>
          <w:rFonts w:ascii="Times New Roman" w:hAnsi="Times New Roman" w:cs="Times New Roman"/>
          <w:sz w:val="28"/>
          <w:szCs w:val="28"/>
        </w:rPr>
        <w:t xml:space="preserve">     </w:t>
      </w:r>
      <w:r w:rsidRPr="00A62FE0">
        <w:rPr>
          <w:rFonts w:ascii="Times New Roman" w:hAnsi="Times New Roman" w:cs="Times New Roman"/>
          <w:sz w:val="28"/>
          <w:szCs w:val="28"/>
        </w:rPr>
        <w:t>С января 1954 г. начал работать ассистентом, а в августе 1960 г. В. И. Криков возглавил новую кафедру организации фармацевтического дела, которой руководил до 1968 г. В октябре 1961 г. им была защищена кандидатская диссертация на тему «Основные этапы развития аптечного дела в</w:t>
      </w:r>
      <w:r>
        <w:rPr>
          <w:rFonts w:ascii="Times New Roman" w:hAnsi="Times New Roman" w:cs="Times New Roman"/>
          <w:sz w:val="28"/>
          <w:szCs w:val="28"/>
        </w:rPr>
        <w:t xml:space="preserve"> </w:t>
      </w:r>
      <w:r w:rsidRPr="00A62FE0">
        <w:rPr>
          <w:rFonts w:ascii="Times New Roman" w:hAnsi="Times New Roman" w:cs="Times New Roman"/>
          <w:sz w:val="28"/>
          <w:szCs w:val="28"/>
        </w:rPr>
        <w:t xml:space="preserve">Ставропольском крае за годы Советской власти» (1917–1959 гг.), в 1963 г. присвоено ученое звание доцента. За заслуги в педагогической и научной деятельности Валерию Ивановичу в 1980 г. было присвоено ученое звание профессора. В. И. Криков опубликовал свыше 200 научных работ, посвященных проблеме совершенствования лекарственного обеспечения населения, организации производственной деятельности аптек и аптечных </w:t>
      </w:r>
      <w:r w:rsidRPr="00A62FE0">
        <w:rPr>
          <w:rFonts w:ascii="Times New Roman" w:hAnsi="Times New Roman" w:cs="Times New Roman"/>
          <w:sz w:val="28"/>
          <w:szCs w:val="28"/>
        </w:rPr>
        <w:lastRenderedPageBreak/>
        <w:t>складов. В. И. Криков – автор таких известных изданий, как «Справочник аптечного работника» (1989), книга «Охрана труда и техника безопасности в аптечных учреждениях» (1992), учебник «Организация и экономика фармации» (1979, 1982, 1991) и др. Им подготовлено 15 кандидатов фармацевтических наук, которые работают на кафедрах организации и экономики фармации в Тюмени, Барнауле, Самаре, Рязани. Профессор В. И. Криков участвовал в работе проблемной комиссии «Научные основы фармации», межведомственного научного совета по фармации при Минздравмедпроме РФ и Российской академии наук. Более 10 лет В. И. Криков был председателем Центральной проблемной учебно-методической комиссии при Главном управлении учебных заведений Минздрава</w:t>
      </w:r>
      <w:r>
        <w:rPr>
          <w:rFonts w:ascii="Times New Roman" w:hAnsi="Times New Roman" w:cs="Times New Roman"/>
          <w:sz w:val="28"/>
          <w:szCs w:val="28"/>
        </w:rPr>
        <w:t xml:space="preserve"> СССР по фармации. При его непосредственном участии составлялись учебные планы, программы по фармацевтическим дисциплинам, проводились всесоюзные учебно-методические конференции и семинары по совершенствованию учебного процесса в фармацевтических вузах и на факультетах.  </w:t>
      </w:r>
      <w:r w:rsidRPr="00A62FE0">
        <w:rPr>
          <w:rFonts w:ascii="Times New Roman" w:hAnsi="Times New Roman" w:cs="Times New Roman"/>
          <w:sz w:val="28"/>
          <w:szCs w:val="28"/>
        </w:rPr>
        <w:t xml:space="preserve">Умер В. И.Криков в 1996 г., похоронен в г. Рязани. </w:t>
      </w:r>
    </w:p>
    <w:p w:rsidR="00862137" w:rsidRPr="00747A31" w:rsidRDefault="00502AED" w:rsidP="001A66A2">
      <w:pPr>
        <w:spacing w:line="360" w:lineRule="auto"/>
        <w:ind w:firstLine="708"/>
        <w:jc w:val="both"/>
        <w:rPr>
          <w:rFonts w:ascii="Times New Roman" w:hAnsi="Times New Roman" w:cs="Times New Roman"/>
          <w:sz w:val="28"/>
          <w:szCs w:val="28"/>
        </w:rPr>
      </w:pPr>
      <w:r w:rsidRPr="00747A31">
        <w:rPr>
          <w:rFonts w:ascii="Times New Roman" w:hAnsi="Times New Roman" w:cs="Times New Roman"/>
          <w:sz w:val="28"/>
          <w:szCs w:val="28"/>
        </w:rPr>
        <w:t>Центральная идея  музейной экспозиции факультета последипломного обра</w:t>
      </w:r>
      <w:r w:rsidR="00A81C15" w:rsidRPr="00747A31">
        <w:rPr>
          <w:rFonts w:ascii="Times New Roman" w:hAnsi="Times New Roman" w:cs="Times New Roman"/>
          <w:sz w:val="28"/>
          <w:szCs w:val="28"/>
        </w:rPr>
        <w:t xml:space="preserve">зования  – идея преемственности, </w:t>
      </w:r>
      <w:r w:rsidRPr="00747A31">
        <w:rPr>
          <w:rFonts w:ascii="Times New Roman" w:hAnsi="Times New Roman" w:cs="Times New Roman"/>
          <w:sz w:val="28"/>
          <w:szCs w:val="28"/>
        </w:rPr>
        <w:t xml:space="preserve"> сохранение и передача  опыта, поэтому, как и в любом музее, помимо выставки материальных предметов большое внимание уделено описанию интеллектуальных достижений, передаче духа</w:t>
      </w:r>
      <w:r w:rsidR="00A81C15" w:rsidRPr="00747A31">
        <w:rPr>
          <w:rFonts w:ascii="Times New Roman" w:hAnsi="Times New Roman" w:cs="Times New Roman"/>
          <w:sz w:val="28"/>
          <w:szCs w:val="28"/>
        </w:rPr>
        <w:t xml:space="preserve"> вуза и факультета. </w:t>
      </w:r>
      <w:r w:rsidRPr="00747A31">
        <w:rPr>
          <w:rFonts w:ascii="Times New Roman" w:hAnsi="Times New Roman" w:cs="Times New Roman"/>
          <w:sz w:val="28"/>
          <w:szCs w:val="28"/>
        </w:rPr>
        <w:t xml:space="preserve"> Изучение прошлого своей специальности, её исторических истоков и этапов, культурных форм и национальных традиций п</w:t>
      </w:r>
      <w:r w:rsidR="00A81C15" w:rsidRPr="00747A31">
        <w:rPr>
          <w:rFonts w:ascii="Times New Roman" w:hAnsi="Times New Roman" w:cs="Times New Roman"/>
          <w:sz w:val="28"/>
          <w:szCs w:val="28"/>
        </w:rPr>
        <w:t xml:space="preserve">олезно для будущих провизоров, </w:t>
      </w:r>
      <w:r w:rsidRPr="00747A31">
        <w:rPr>
          <w:rFonts w:ascii="Times New Roman" w:hAnsi="Times New Roman" w:cs="Times New Roman"/>
          <w:sz w:val="28"/>
          <w:szCs w:val="28"/>
        </w:rPr>
        <w:t xml:space="preserve"> ведёт к формированию истинной профессиональной</w:t>
      </w:r>
      <w:r w:rsidR="00A81C15" w:rsidRPr="00747A31">
        <w:rPr>
          <w:rFonts w:ascii="Times New Roman" w:hAnsi="Times New Roman" w:cs="Times New Roman"/>
          <w:sz w:val="28"/>
          <w:szCs w:val="28"/>
        </w:rPr>
        <w:t xml:space="preserve"> элиты. Э</w:t>
      </w:r>
      <w:r w:rsidRPr="00747A31">
        <w:rPr>
          <w:rFonts w:ascii="Times New Roman" w:hAnsi="Times New Roman" w:cs="Times New Roman"/>
          <w:sz w:val="28"/>
          <w:szCs w:val="28"/>
        </w:rPr>
        <w:t>кспозиция отр</w:t>
      </w:r>
      <w:r w:rsidR="00A81C15" w:rsidRPr="00747A31">
        <w:rPr>
          <w:rFonts w:ascii="Times New Roman" w:hAnsi="Times New Roman" w:cs="Times New Roman"/>
          <w:sz w:val="28"/>
          <w:szCs w:val="28"/>
        </w:rPr>
        <w:t xml:space="preserve">ажает основные вехи истории факультета </w:t>
      </w:r>
      <w:r w:rsidRPr="00747A31">
        <w:rPr>
          <w:rFonts w:ascii="Times New Roman" w:hAnsi="Times New Roman" w:cs="Times New Roman"/>
          <w:sz w:val="28"/>
          <w:szCs w:val="28"/>
        </w:rPr>
        <w:t>, учебную и научную деятельность, вклад</w:t>
      </w:r>
      <w:r w:rsidR="00A81C15" w:rsidRPr="00747A31">
        <w:rPr>
          <w:rFonts w:ascii="Times New Roman" w:hAnsi="Times New Roman" w:cs="Times New Roman"/>
          <w:sz w:val="28"/>
          <w:szCs w:val="28"/>
        </w:rPr>
        <w:t xml:space="preserve"> его</w:t>
      </w:r>
      <w:r w:rsidRPr="00747A31">
        <w:rPr>
          <w:rFonts w:ascii="Times New Roman" w:hAnsi="Times New Roman" w:cs="Times New Roman"/>
          <w:sz w:val="28"/>
          <w:szCs w:val="28"/>
        </w:rPr>
        <w:t xml:space="preserve"> сотрудников и выпускников факультета в развитие фармации. Здесь представлены фотографии первых профессоров и преподавателей факультета</w:t>
      </w:r>
      <w:r w:rsidR="00A81C15" w:rsidRPr="00747A31">
        <w:rPr>
          <w:rFonts w:ascii="Times New Roman" w:hAnsi="Times New Roman" w:cs="Times New Roman"/>
          <w:sz w:val="28"/>
          <w:szCs w:val="28"/>
        </w:rPr>
        <w:t xml:space="preserve">, фотографии, оригиналы научных работ. </w:t>
      </w:r>
      <w:r w:rsidRPr="00747A31">
        <w:rPr>
          <w:rFonts w:ascii="Times New Roman" w:hAnsi="Times New Roman" w:cs="Times New Roman"/>
          <w:sz w:val="28"/>
          <w:szCs w:val="28"/>
        </w:rPr>
        <w:t xml:space="preserve"> За каждым со</w:t>
      </w:r>
      <w:r w:rsidR="005913CC" w:rsidRPr="00747A31">
        <w:rPr>
          <w:rFonts w:ascii="Times New Roman" w:hAnsi="Times New Roman" w:cs="Times New Roman"/>
          <w:sz w:val="28"/>
          <w:szCs w:val="28"/>
        </w:rPr>
        <w:t>бытие</w:t>
      </w:r>
      <w:r w:rsidR="00A81C15" w:rsidRPr="00747A31">
        <w:rPr>
          <w:rFonts w:ascii="Times New Roman" w:hAnsi="Times New Roman" w:cs="Times New Roman"/>
          <w:sz w:val="28"/>
          <w:szCs w:val="28"/>
        </w:rPr>
        <w:t xml:space="preserve">м, связанным с историей становления и развития факультета </w:t>
      </w:r>
      <w:r w:rsidR="005913CC" w:rsidRPr="00747A31">
        <w:rPr>
          <w:rFonts w:ascii="Times New Roman" w:hAnsi="Times New Roman" w:cs="Times New Roman"/>
          <w:sz w:val="28"/>
          <w:szCs w:val="28"/>
        </w:rPr>
        <w:t xml:space="preserve">, стояли специалисты – профессионалы, признанные не только в России, но и во многих странах мира. </w:t>
      </w:r>
      <w:r w:rsidR="00862137" w:rsidRPr="00747A31">
        <w:rPr>
          <w:rFonts w:ascii="Times New Roman" w:hAnsi="Times New Roman" w:cs="Times New Roman"/>
          <w:sz w:val="28"/>
          <w:szCs w:val="28"/>
        </w:rPr>
        <w:t xml:space="preserve"> </w:t>
      </w:r>
    </w:p>
    <w:p w:rsidR="00862137" w:rsidRPr="00747A31" w:rsidRDefault="00862137" w:rsidP="00747A31">
      <w:pPr>
        <w:spacing w:after="0" w:line="360" w:lineRule="auto"/>
        <w:ind w:firstLine="708"/>
        <w:jc w:val="both"/>
        <w:rPr>
          <w:rFonts w:ascii="Times New Roman" w:hAnsi="Times New Roman" w:cs="Times New Roman"/>
          <w:sz w:val="28"/>
          <w:szCs w:val="28"/>
        </w:rPr>
      </w:pPr>
      <w:r w:rsidRPr="00747A31">
        <w:rPr>
          <w:rFonts w:ascii="Times New Roman" w:hAnsi="Times New Roman" w:cs="Times New Roman"/>
          <w:sz w:val="28"/>
          <w:szCs w:val="28"/>
        </w:rPr>
        <w:lastRenderedPageBreak/>
        <w:t>Музейные экспозиции</w:t>
      </w:r>
      <w:r w:rsidR="005913CC" w:rsidRPr="00747A31">
        <w:rPr>
          <w:rFonts w:ascii="Times New Roman" w:hAnsi="Times New Roman" w:cs="Times New Roman"/>
          <w:sz w:val="28"/>
          <w:szCs w:val="28"/>
        </w:rPr>
        <w:t xml:space="preserve"> Пятигорского медико-фармацевтического вуза – филиала ФГБОУ ВО ВолгГМУ Минздрава России </w:t>
      </w:r>
      <w:r w:rsidRPr="00747A31">
        <w:rPr>
          <w:rFonts w:ascii="Times New Roman" w:hAnsi="Times New Roman" w:cs="Times New Roman"/>
          <w:sz w:val="28"/>
          <w:szCs w:val="28"/>
        </w:rPr>
        <w:t xml:space="preserve"> выполняют не</w:t>
      </w:r>
      <w:r w:rsidR="004C5ECA" w:rsidRPr="00747A31">
        <w:rPr>
          <w:rFonts w:ascii="Times New Roman" w:hAnsi="Times New Roman" w:cs="Times New Roman"/>
          <w:sz w:val="28"/>
          <w:szCs w:val="28"/>
        </w:rPr>
        <w:t>сколько взаимосвязанных функций</w:t>
      </w:r>
      <w:r w:rsidRPr="00747A31">
        <w:rPr>
          <w:rFonts w:ascii="Times New Roman" w:hAnsi="Times New Roman" w:cs="Times New Roman"/>
          <w:sz w:val="28"/>
          <w:szCs w:val="28"/>
        </w:rPr>
        <w:t>: образовательную, воспитательную, научную, исследовательскую. Материал</w:t>
      </w:r>
      <w:r w:rsidR="002C62B2" w:rsidRPr="00747A31">
        <w:rPr>
          <w:rFonts w:ascii="Times New Roman" w:hAnsi="Times New Roman" w:cs="Times New Roman"/>
          <w:sz w:val="28"/>
          <w:szCs w:val="28"/>
        </w:rPr>
        <w:t xml:space="preserve">ы экспозиций </w:t>
      </w:r>
      <w:r w:rsidRPr="00747A31">
        <w:rPr>
          <w:rFonts w:ascii="Times New Roman" w:hAnsi="Times New Roman" w:cs="Times New Roman"/>
          <w:sz w:val="28"/>
          <w:szCs w:val="28"/>
        </w:rPr>
        <w:t xml:space="preserve"> активно используется на занятиях по дисциплинам «История медицины», «История фармации», «Управление и экономика фармации»,</w:t>
      </w:r>
      <w:r w:rsidR="002C62B2" w:rsidRPr="00747A31">
        <w:rPr>
          <w:rFonts w:ascii="Times New Roman" w:hAnsi="Times New Roman" w:cs="Times New Roman"/>
          <w:sz w:val="28"/>
          <w:szCs w:val="28"/>
        </w:rPr>
        <w:t xml:space="preserve"> </w:t>
      </w:r>
      <w:r w:rsidR="004C5ECA" w:rsidRPr="00747A31">
        <w:rPr>
          <w:rFonts w:ascii="Times New Roman" w:hAnsi="Times New Roman" w:cs="Times New Roman"/>
          <w:sz w:val="28"/>
          <w:szCs w:val="28"/>
        </w:rPr>
        <w:t>в музейных залах заседает студенческое научное общество</w:t>
      </w:r>
      <w:r w:rsidR="002C62B2" w:rsidRPr="00747A31">
        <w:rPr>
          <w:rFonts w:ascii="Times New Roman" w:hAnsi="Times New Roman" w:cs="Times New Roman"/>
          <w:sz w:val="28"/>
          <w:szCs w:val="28"/>
        </w:rPr>
        <w:t xml:space="preserve"> по гуманитарным дисциплинам</w:t>
      </w:r>
      <w:r w:rsidR="004C5ECA" w:rsidRPr="00747A31">
        <w:rPr>
          <w:rFonts w:ascii="Times New Roman" w:hAnsi="Times New Roman" w:cs="Times New Roman"/>
          <w:sz w:val="28"/>
          <w:szCs w:val="28"/>
        </w:rPr>
        <w:t>, проводятся внеаудиторные мероприятия</w:t>
      </w:r>
      <w:r w:rsidR="002C62B2" w:rsidRPr="00747A31">
        <w:rPr>
          <w:rFonts w:ascii="Times New Roman" w:hAnsi="Times New Roman" w:cs="Times New Roman"/>
          <w:sz w:val="28"/>
          <w:szCs w:val="28"/>
        </w:rPr>
        <w:t xml:space="preserve"> (литературные и исторические конкурсы и викторины, празднование знаменательных дат, диспуты)</w:t>
      </w:r>
      <w:r w:rsidR="004C5ECA" w:rsidRPr="00747A31">
        <w:rPr>
          <w:rFonts w:ascii="Times New Roman" w:hAnsi="Times New Roman" w:cs="Times New Roman"/>
          <w:sz w:val="28"/>
          <w:szCs w:val="28"/>
        </w:rPr>
        <w:t>.</w:t>
      </w:r>
      <w:r w:rsidR="002C62B2" w:rsidRPr="00747A31">
        <w:rPr>
          <w:rFonts w:ascii="Times New Roman" w:hAnsi="Times New Roman" w:cs="Times New Roman"/>
          <w:sz w:val="28"/>
          <w:szCs w:val="28"/>
        </w:rPr>
        <w:t xml:space="preserve"> Вовлечение вузовских преподавателей  в работу со студентами в музее повышает уровень профессиональной квалификации, </w:t>
      </w:r>
      <w:r w:rsidR="00A46B3A" w:rsidRPr="00747A31">
        <w:rPr>
          <w:rFonts w:ascii="Times New Roman" w:hAnsi="Times New Roman" w:cs="Times New Roman"/>
          <w:sz w:val="28"/>
          <w:szCs w:val="28"/>
        </w:rPr>
        <w:t>стимулирует к проектной деятельности, что приводит к повышению качества учебного процесса, увеличению интереса студентов к предмету. Использование активных методов заставляет находить новые формы работы со студентами.</w:t>
      </w:r>
    </w:p>
    <w:p w:rsidR="00D566F8" w:rsidRPr="00747A31" w:rsidRDefault="004C5ECA" w:rsidP="00747A31">
      <w:pPr>
        <w:spacing w:after="0" w:line="360" w:lineRule="auto"/>
        <w:ind w:firstLine="709"/>
        <w:jc w:val="both"/>
        <w:rPr>
          <w:rStyle w:val="word"/>
          <w:rFonts w:ascii="Times New Roman" w:hAnsi="Times New Roman" w:cs="Times New Roman"/>
          <w:color w:val="383838"/>
          <w:sz w:val="28"/>
          <w:szCs w:val="28"/>
        </w:rPr>
      </w:pPr>
      <w:r w:rsidRPr="00747A31">
        <w:rPr>
          <w:rFonts w:ascii="Times New Roman" w:hAnsi="Times New Roman" w:cs="Times New Roman"/>
          <w:sz w:val="28"/>
          <w:szCs w:val="28"/>
        </w:rPr>
        <w:t xml:space="preserve">Основной формой работы с внешними посетителями являются традиционные экскурсии, но они видоизменяются и трансформируются за счет  введения новых элементов: квестов, интерактивных элементов, занимательных заданий. </w:t>
      </w:r>
      <w:r w:rsidR="006C1FD1" w:rsidRPr="00747A31">
        <w:rPr>
          <w:rFonts w:ascii="Times New Roman" w:hAnsi="Times New Roman" w:cs="Times New Roman"/>
          <w:sz w:val="28"/>
          <w:szCs w:val="28"/>
        </w:rPr>
        <w:t xml:space="preserve"> Так п</w:t>
      </w:r>
      <w:r w:rsidRPr="00747A31">
        <w:rPr>
          <w:rFonts w:ascii="Times New Roman" w:hAnsi="Times New Roman" w:cs="Times New Roman"/>
          <w:sz w:val="28"/>
          <w:szCs w:val="28"/>
        </w:rPr>
        <w:t>олучаются новые программы</w:t>
      </w:r>
      <w:r w:rsidR="006C1FD1" w:rsidRPr="00747A31">
        <w:rPr>
          <w:rFonts w:ascii="Times New Roman" w:hAnsi="Times New Roman" w:cs="Times New Roman"/>
          <w:sz w:val="28"/>
          <w:szCs w:val="28"/>
        </w:rPr>
        <w:t xml:space="preserve">, например, </w:t>
      </w:r>
      <w:r w:rsidRPr="00747A31">
        <w:rPr>
          <w:rFonts w:ascii="Times New Roman" w:hAnsi="Times New Roman" w:cs="Times New Roman"/>
          <w:sz w:val="28"/>
          <w:szCs w:val="28"/>
        </w:rPr>
        <w:t xml:space="preserve"> </w:t>
      </w:r>
      <w:r w:rsidRPr="00747A31">
        <w:rPr>
          <w:rFonts w:ascii="Times New Roman" w:hAnsi="Times New Roman" w:cs="Times New Roman"/>
          <w:color w:val="000000"/>
          <w:sz w:val="28"/>
          <w:szCs w:val="28"/>
          <w:shd w:val="clear" w:color="auto" w:fill="FFFFFF"/>
        </w:rPr>
        <w:t xml:space="preserve"> </w:t>
      </w:r>
      <w:r w:rsidR="006C1FD1" w:rsidRPr="00747A31">
        <w:rPr>
          <w:rFonts w:ascii="Times New Roman" w:hAnsi="Times New Roman" w:cs="Times New Roman"/>
          <w:color w:val="000000"/>
          <w:sz w:val="28"/>
          <w:szCs w:val="28"/>
          <w:shd w:val="clear" w:color="auto" w:fill="FFFFFF"/>
        </w:rPr>
        <w:t>«</w:t>
      </w:r>
      <w:r w:rsidRPr="00747A31">
        <w:rPr>
          <w:rFonts w:ascii="Times New Roman" w:hAnsi="Times New Roman" w:cs="Times New Roman"/>
          <w:color w:val="000000"/>
          <w:sz w:val="28"/>
          <w:szCs w:val="28"/>
          <w:shd w:val="clear" w:color="auto" w:fill="FFFFFF"/>
        </w:rPr>
        <w:t> </w:t>
      </w:r>
      <w:r w:rsidRPr="00747A31">
        <w:rPr>
          <w:rStyle w:val="a6"/>
          <w:rFonts w:ascii="Times New Roman" w:hAnsi="Times New Roman" w:cs="Times New Roman"/>
          <w:i w:val="0"/>
          <w:color w:val="000000"/>
          <w:sz w:val="28"/>
          <w:szCs w:val="28"/>
          <w:shd w:val="clear" w:color="auto" w:fill="FFFFFF"/>
        </w:rPr>
        <w:t>От алхимиков до провизоров</w:t>
      </w:r>
      <w:r w:rsidR="006C1FD1" w:rsidRPr="00747A31">
        <w:rPr>
          <w:rStyle w:val="a6"/>
          <w:rFonts w:ascii="Times New Roman" w:hAnsi="Times New Roman" w:cs="Times New Roman"/>
          <w:i w:val="0"/>
          <w:color w:val="000000"/>
          <w:sz w:val="28"/>
          <w:szCs w:val="28"/>
          <w:shd w:val="clear" w:color="auto" w:fill="FFFFFF"/>
        </w:rPr>
        <w:t>»</w:t>
      </w:r>
      <w:r w:rsidRPr="00747A31">
        <w:rPr>
          <w:rStyle w:val="a6"/>
          <w:rFonts w:ascii="Times New Roman" w:hAnsi="Times New Roman" w:cs="Times New Roman"/>
          <w:i w:val="0"/>
          <w:color w:val="000000"/>
          <w:sz w:val="28"/>
          <w:szCs w:val="28"/>
          <w:shd w:val="clear" w:color="auto" w:fill="FFFFFF"/>
        </w:rPr>
        <w:t>,</w:t>
      </w:r>
      <w:r w:rsidRPr="00747A31">
        <w:rPr>
          <w:rStyle w:val="a4"/>
          <w:rFonts w:ascii="Times New Roman" w:hAnsi="Times New Roman" w:cs="Times New Roman"/>
          <w:i/>
          <w:color w:val="000000"/>
          <w:sz w:val="28"/>
          <w:szCs w:val="28"/>
          <w:shd w:val="clear" w:color="auto" w:fill="FFFFFF"/>
        </w:rPr>
        <w:t xml:space="preserve"> </w:t>
      </w:r>
      <w:r w:rsidR="006C1FD1" w:rsidRPr="00747A31">
        <w:rPr>
          <w:rStyle w:val="a4"/>
          <w:rFonts w:ascii="Times New Roman" w:hAnsi="Times New Roman" w:cs="Times New Roman"/>
          <w:i/>
          <w:color w:val="000000"/>
          <w:sz w:val="28"/>
          <w:szCs w:val="28"/>
          <w:shd w:val="clear" w:color="auto" w:fill="FFFFFF"/>
        </w:rPr>
        <w:t>«</w:t>
      </w:r>
      <w:r w:rsidRPr="00747A31">
        <w:rPr>
          <w:rStyle w:val="a6"/>
          <w:rFonts w:ascii="Times New Roman" w:hAnsi="Times New Roman" w:cs="Times New Roman"/>
          <w:i w:val="0"/>
          <w:color w:val="000000"/>
          <w:sz w:val="28"/>
          <w:szCs w:val="28"/>
          <w:shd w:val="clear" w:color="auto" w:fill="FFFFFF"/>
        </w:rPr>
        <w:t>История фармацевтического образования</w:t>
      </w:r>
      <w:r w:rsidR="006C1FD1" w:rsidRPr="00747A31">
        <w:rPr>
          <w:rStyle w:val="a6"/>
          <w:rFonts w:ascii="Times New Roman" w:hAnsi="Times New Roman" w:cs="Times New Roman"/>
          <w:i w:val="0"/>
          <w:color w:val="000000"/>
          <w:sz w:val="28"/>
          <w:szCs w:val="28"/>
          <w:shd w:val="clear" w:color="auto" w:fill="FFFFFF"/>
        </w:rPr>
        <w:t>»</w:t>
      </w:r>
      <w:r w:rsidRPr="00747A31">
        <w:rPr>
          <w:rStyle w:val="a6"/>
          <w:rFonts w:ascii="Times New Roman" w:hAnsi="Times New Roman" w:cs="Times New Roman"/>
          <w:b/>
          <w:color w:val="000000"/>
          <w:sz w:val="28"/>
          <w:szCs w:val="28"/>
          <w:shd w:val="clear" w:color="auto" w:fill="FFFFFF"/>
        </w:rPr>
        <w:t xml:space="preserve">,  </w:t>
      </w:r>
      <w:r w:rsidR="006C1FD1" w:rsidRPr="00747A31">
        <w:rPr>
          <w:rStyle w:val="a6"/>
          <w:rFonts w:ascii="Times New Roman" w:hAnsi="Times New Roman" w:cs="Times New Roman"/>
          <w:b/>
          <w:color w:val="000000"/>
          <w:sz w:val="28"/>
          <w:szCs w:val="28"/>
          <w:shd w:val="clear" w:color="auto" w:fill="FFFFFF"/>
        </w:rPr>
        <w:t>«</w:t>
      </w:r>
      <w:r w:rsidRPr="00747A31">
        <w:rPr>
          <w:rStyle w:val="a6"/>
          <w:rFonts w:ascii="Times New Roman" w:hAnsi="Times New Roman" w:cs="Times New Roman"/>
          <w:b/>
          <w:color w:val="000000"/>
          <w:sz w:val="28"/>
          <w:szCs w:val="28"/>
          <w:shd w:val="clear" w:color="auto" w:fill="FFFFFF"/>
        </w:rPr>
        <w:t> </w:t>
      </w:r>
      <w:r w:rsidRPr="00747A31">
        <w:rPr>
          <w:rStyle w:val="a4"/>
          <w:rFonts w:ascii="Times New Roman" w:hAnsi="Times New Roman" w:cs="Times New Roman"/>
          <w:b w:val="0"/>
          <w:color w:val="000000"/>
          <w:sz w:val="28"/>
          <w:szCs w:val="28"/>
          <w:shd w:val="clear" w:color="auto" w:fill="FFFFFF"/>
        </w:rPr>
        <w:t>Хирургия  и Мiръ</w:t>
      </w:r>
      <w:r w:rsidR="006C1FD1" w:rsidRPr="00747A31">
        <w:rPr>
          <w:rStyle w:val="a4"/>
          <w:rFonts w:ascii="Times New Roman" w:hAnsi="Times New Roman" w:cs="Times New Roman"/>
          <w:b w:val="0"/>
          <w:color w:val="000000"/>
          <w:sz w:val="28"/>
          <w:szCs w:val="28"/>
          <w:shd w:val="clear" w:color="auto" w:fill="FFFFFF"/>
        </w:rPr>
        <w:t xml:space="preserve">», «Медицинский Кавказ». </w:t>
      </w:r>
      <w:r w:rsidR="006C1FD1" w:rsidRPr="00747A31">
        <w:rPr>
          <w:rStyle w:val="a4"/>
          <w:rFonts w:ascii="Times New Roman" w:hAnsi="Times New Roman" w:cs="Times New Roman"/>
          <w:b w:val="0"/>
          <w:color w:val="000000"/>
          <w:sz w:val="28"/>
          <w:szCs w:val="28"/>
          <w:shd w:val="clear" w:color="auto" w:fill="FBFBFB"/>
        </w:rPr>
        <w:t>В музеях вуза проводит</w:t>
      </w:r>
      <w:r w:rsidR="002C62B2" w:rsidRPr="00747A31">
        <w:rPr>
          <w:rStyle w:val="a4"/>
          <w:rFonts w:ascii="Times New Roman" w:hAnsi="Times New Roman" w:cs="Times New Roman"/>
          <w:b w:val="0"/>
          <w:color w:val="000000"/>
          <w:sz w:val="28"/>
          <w:szCs w:val="28"/>
          <w:shd w:val="clear" w:color="auto" w:fill="FBFBFB"/>
        </w:rPr>
        <w:t>ся и профориентационная работа</w:t>
      </w:r>
      <w:r w:rsidR="006C1FD1" w:rsidRPr="00747A31">
        <w:rPr>
          <w:rStyle w:val="a4"/>
          <w:rFonts w:ascii="Times New Roman" w:hAnsi="Times New Roman" w:cs="Times New Roman"/>
          <w:b w:val="0"/>
          <w:color w:val="000000"/>
          <w:sz w:val="28"/>
          <w:szCs w:val="28"/>
          <w:shd w:val="clear" w:color="auto" w:fill="FBFBFB"/>
        </w:rPr>
        <w:t>:  школьник</w:t>
      </w:r>
      <w:r w:rsidR="008767B3" w:rsidRPr="00747A31">
        <w:rPr>
          <w:rStyle w:val="a4"/>
          <w:rFonts w:ascii="Times New Roman" w:hAnsi="Times New Roman" w:cs="Times New Roman"/>
          <w:b w:val="0"/>
          <w:color w:val="000000"/>
          <w:sz w:val="28"/>
          <w:szCs w:val="28"/>
          <w:shd w:val="clear" w:color="auto" w:fill="FBFBFB"/>
        </w:rPr>
        <w:t>и</w:t>
      </w:r>
      <w:r w:rsidR="002C62B2" w:rsidRPr="00747A31">
        <w:rPr>
          <w:rStyle w:val="a4"/>
          <w:rFonts w:ascii="Times New Roman" w:hAnsi="Times New Roman" w:cs="Times New Roman"/>
          <w:b w:val="0"/>
          <w:color w:val="000000"/>
          <w:sz w:val="28"/>
          <w:szCs w:val="28"/>
          <w:shd w:val="clear" w:color="auto" w:fill="FBFBFB"/>
        </w:rPr>
        <w:t xml:space="preserve"> не только знакомятся с экспозициями  и экспонатами, но и </w:t>
      </w:r>
      <w:r w:rsidR="006C1FD1" w:rsidRPr="00747A31">
        <w:rPr>
          <w:rStyle w:val="a4"/>
          <w:rFonts w:ascii="Times New Roman" w:hAnsi="Times New Roman" w:cs="Times New Roman"/>
          <w:b w:val="0"/>
          <w:color w:val="000000"/>
          <w:sz w:val="28"/>
          <w:szCs w:val="28"/>
          <w:shd w:val="clear" w:color="auto" w:fill="FBFBFB"/>
        </w:rPr>
        <w:t xml:space="preserve"> принимают участие в заседаниях «Школы юного медика», «Школы юного провизора». В программе</w:t>
      </w:r>
      <w:r w:rsidR="002C62B2" w:rsidRPr="00747A31">
        <w:rPr>
          <w:rStyle w:val="a4"/>
          <w:rFonts w:ascii="Times New Roman" w:hAnsi="Times New Roman" w:cs="Times New Roman"/>
          <w:b w:val="0"/>
          <w:color w:val="000000"/>
          <w:sz w:val="28"/>
          <w:szCs w:val="28"/>
          <w:shd w:val="clear" w:color="auto" w:fill="FBFBFB"/>
        </w:rPr>
        <w:t xml:space="preserve"> профориентационной  </w:t>
      </w:r>
      <w:r w:rsidR="006C1FD1" w:rsidRPr="00747A31">
        <w:rPr>
          <w:rStyle w:val="a4"/>
          <w:rFonts w:ascii="Times New Roman" w:hAnsi="Times New Roman" w:cs="Times New Roman"/>
          <w:b w:val="0"/>
          <w:color w:val="000000"/>
          <w:sz w:val="28"/>
          <w:szCs w:val="28"/>
          <w:shd w:val="clear" w:color="auto" w:fill="FBFBFB"/>
        </w:rPr>
        <w:t xml:space="preserve"> работы</w:t>
      </w:r>
      <w:r w:rsidR="002C62B2" w:rsidRPr="00747A31">
        <w:rPr>
          <w:rStyle w:val="a4"/>
          <w:rFonts w:ascii="Times New Roman" w:hAnsi="Times New Roman" w:cs="Times New Roman"/>
          <w:b w:val="0"/>
          <w:color w:val="000000"/>
          <w:sz w:val="28"/>
          <w:szCs w:val="28"/>
          <w:shd w:val="clear" w:color="auto" w:fill="FBFBFB"/>
        </w:rPr>
        <w:t xml:space="preserve"> </w:t>
      </w:r>
      <w:r w:rsidR="006C1FD1" w:rsidRPr="00747A31">
        <w:rPr>
          <w:rStyle w:val="a4"/>
          <w:rFonts w:ascii="Times New Roman" w:hAnsi="Times New Roman" w:cs="Times New Roman"/>
          <w:b w:val="0"/>
          <w:color w:val="000000"/>
          <w:sz w:val="28"/>
          <w:szCs w:val="28"/>
          <w:shd w:val="clear" w:color="auto" w:fill="FBFBFB"/>
        </w:rPr>
        <w:t xml:space="preserve">  представлены и тематические экскурсии, познавате</w:t>
      </w:r>
      <w:r w:rsidR="008767B3" w:rsidRPr="00747A31">
        <w:rPr>
          <w:rStyle w:val="a4"/>
          <w:rFonts w:ascii="Times New Roman" w:hAnsi="Times New Roman" w:cs="Times New Roman"/>
          <w:b w:val="0"/>
          <w:color w:val="000000"/>
          <w:sz w:val="28"/>
          <w:szCs w:val="28"/>
          <w:shd w:val="clear" w:color="auto" w:fill="FBFBFB"/>
        </w:rPr>
        <w:t>льные программы, музейные уроки</w:t>
      </w:r>
      <w:r w:rsidR="002C62B2" w:rsidRPr="00747A31">
        <w:rPr>
          <w:rStyle w:val="a4"/>
          <w:rFonts w:ascii="Times New Roman" w:hAnsi="Times New Roman" w:cs="Times New Roman"/>
          <w:b w:val="0"/>
          <w:color w:val="000000"/>
          <w:sz w:val="28"/>
          <w:szCs w:val="28"/>
          <w:shd w:val="clear" w:color="auto" w:fill="FBFBFB"/>
        </w:rPr>
        <w:t xml:space="preserve">. </w:t>
      </w:r>
      <w:r w:rsidR="002C62B2" w:rsidRPr="00747A31">
        <w:rPr>
          <w:rStyle w:val="word"/>
          <w:rFonts w:ascii="Times New Roman" w:hAnsi="Times New Roman" w:cs="Times New Roman"/>
          <w:color w:val="383838"/>
          <w:sz w:val="28"/>
          <w:szCs w:val="28"/>
        </w:rPr>
        <w:t>Музею</w:t>
      </w:r>
      <w:r w:rsidR="008767B3" w:rsidRPr="00747A31">
        <w:rPr>
          <w:rStyle w:val="word"/>
          <w:rFonts w:ascii="Times New Roman" w:hAnsi="Times New Roman" w:cs="Times New Roman"/>
          <w:color w:val="383838"/>
          <w:sz w:val="28"/>
          <w:szCs w:val="28"/>
        </w:rPr>
        <w:t xml:space="preserve"> принадлежит почетное место в  профессиональном самоопределении </w:t>
      </w:r>
      <w:r w:rsidR="002C62B2" w:rsidRPr="00747A31">
        <w:rPr>
          <w:rStyle w:val="word"/>
          <w:rFonts w:ascii="Times New Roman" w:hAnsi="Times New Roman" w:cs="Times New Roman"/>
          <w:color w:val="383838"/>
          <w:sz w:val="28"/>
          <w:szCs w:val="28"/>
        </w:rPr>
        <w:t>учащихся</w:t>
      </w:r>
      <w:r w:rsidR="008767B3" w:rsidRPr="00747A31">
        <w:rPr>
          <w:rStyle w:val="word"/>
          <w:rFonts w:ascii="Times New Roman" w:hAnsi="Times New Roman" w:cs="Times New Roman"/>
          <w:color w:val="383838"/>
          <w:sz w:val="28"/>
          <w:szCs w:val="28"/>
        </w:rPr>
        <w:t>.</w:t>
      </w:r>
    </w:p>
    <w:p w:rsidR="00A46B3A" w:rsidRPr="00747A31" w:rsidRDefault="00A46B3A" w:rsidP="00747A31">
      <w:pPr>
        <w:spacing w:after="0" w:line="360" w:lineRule="auto"/>
        <w:ind w:firstLine="709"/>
        <w:jc w:val="both"/>
        <w:rPr>
          <w:rStyle w:val="word"/>
          <w:rFonts w:ascii="Times New Roman" w:hAnsi="Times New Roman" w:cs="Times New Roman"/>
          <w:color w:val="383838"/>
          <w:sz w:val="28"/>
          <w:szCs w:val="28"/>
        </w:rPr>
      </w:pPr>
      <w:r w:rsidRPr="00747A31">
        <w:rPr>
          <w:rStyle w:val="word"/>
          <w:rFonts w:ascii="Times New Roman" w:hAnsi="Times New Roman" w:cs="Times New Roman"/>
          <w:color w:val="383838"/>
          <w:sz w:val="28"/>
          <w:szCs w:val="28"/>
        </w:rPr>
        <w:t>В музейном комплексе Пятигорского медико-фармацевтического института – филиала ФГБОУ ВО ВолгГМУ Минздрава России планируется проведение работы по созданию передвижных выставок</w:t>
      </w:r>
      <w:r w:rsidR="00D566F8" w:rsidRPr="00747A31">
        <w:rPr>
          <w:rStyle w:val="word"/>
          <w:rFonts w:ascii="Times New Roman" w:hAnsi="Times New Roman" w:cs="Times New Roman"/>
          <w:color w:val="383838"/>
          <w:sz w:val="28"/>
          <w:szCs w:val="28"/>
        </w:rPr>
        <w:t xml:space="preserve">, создание виртуальной экскурсии по музею, организация и проведение дней музея по разделам </w:t>
      </w:r>
      <w:r w:rsidR="00D566F8" w:rsidRPr="00747A31">
        <w:rPr>
          <w:rStyle w:val="word"/>
          <w:rFonts w:ascii="Times New Roman" w:hAnsi="Times New Roman" w:cs="Times New Roman"/>
          <w:color w:val="383838"/>
          <w:sz w:val="28"/>
          <w:szCs w:val="28"/>
        </w:rPr>
        <w:lastRenderedPageBreak/>
        <w:t>экспозиций, моделирование экспозиций на основе информационных технологий.</w:t>
      </w:r>
      <w:r w:rsidRPr="00747A31">
        <w:rPr>
          <w:rStyle w:val="word"/>
          <w:rFonts w:ascii="Times New Roman" w:hAnsi="Times New Roman" w:cs="Times New Roman"/>
          <w:color w:val="383838"/>
          <w:sz w:val="28"/>
          <w:szCs w:val="28"/>
        </w:rPr>
        <w:t xml:space="preserve"> </w:t>
      </w:r>
    </w:p>
    <w:p w:rsidR="00100073" w:rsidRPr="00747A31" w:rsidRDefault="00100073" w:rsidP="00747A31">
      <w:pPr>
        <w:spacing w:after="0" w:line="360" w:lineRule="auto"/>
        <w:ind w:firstLine="709"/>
        <w:jc w:val="center"/>
        <w:rPr>
          <w:rStyle w:val="word"/>
          <w:rFonts w:ascii="Times New Roman" w:hAnsi="Times New Roman" w:cs="Times New Roman"/>
          <w:color w:val="383838"/>
          <w:sz w:val="28"/>
          <w:szCs w:val="28"/>
        </w:rPr>
      </w:pPr>
      <w:r w:rsidRPr="00747A31">
        <w:rPr>
          <w:rStyle w:val="word"/>
          <w:rFonts w:ascii="Times New Roman" w:hAnsi="Times New Roman" w:cs="Times New Roman"/>
          <w:color w:val="383838"/>
          <w:sz w:val="28"/>
          <w:szCs w:val="28"/>
        </w:rPr>
        <w:t>Литература</w:t>
      </w:r>
    </w:p>
    <w:p w:rsidR="00D566F8" w:rsidRPr="00747A31" w:rsidRDefault="00D566F8" w:rsidP="00747A31">
      <w:pPr>
        <w:spacing w:after="0" w:line="360" w:lineRule="auto"/>
        <w:ind w:firstLine="709"/>
        <w:jc w:val="both"/>
        <w:rPr>
          <w:rFonts w:ascii="Times New Roman" w:hAnsi="Times New Roman" w:cs="Times New Roman"/>
          <w:color w:val="383838"/>
          <w:sz w:val="28"/>
          <w:szCs w:val="28"/>
        </w:rPr>
      </w:pPr>
    </w:p>
    <w:p w:rsidR="00D566F8" w:rsidRPr="00747A31" w:rsidRDefault="00D566F8" w:rsidP="00747A31">
      <w:pPr>
        <w:pStyle w:val="1"/>
        <w:spacing w:before="0" w:beforeAutospacing="0" w:after="0" w:afterAutospacing="0" w:line="360" w:lineRule="auto"/>
        <w:jc w:val="both"/>
        <w:rPr>
          <w:b w:val="0"/>
          <w:sz w:val="28"/>
          <w:szCs w:val="28"/>
        </w:rPr>
      </w:pPr>
      <w:r w:rsidRPr="00747A31">
        <w:rPr>
          <w:b w:val="0"/>
          <w:sz w:val="28"/>
          <w:szCs w:val="28"/>
        </w:rPr>
        <w:t>1.</w:t>
      </w:r>
      <w:r w:rsidR="00100073" w:rsidRPr="00747A31">
        <w:rPr>
          <w:b w:val="0"/>
          <w:sz w:val="28"/>
          <w:szCs w:val="28"/>
        </w:rPr>
        <w:t xml:space="preserve"> История вуза  </w:t>
      </w:r>
      <w:r w:rsidR="00100073" w:rsidRPr="00747A31">
        <w:rPr>
          <w:b w:val="0"/>
          <w:sz w:val="28"/>
          <w:szCs w:val="28"/>
          <w:lang w:val="en-US"/>
        </w:rPr>
        <w:t>URL</w:t>
      </w:r>
      <w:r w:rsidR="00100073" w:rsidRPr="00747A31">
        <w:rPr>
          <w:b w:val="0"/>
          <w:sz w:val="28"/>
          <w:szCs w:val="28"/>
        </w:rPr>
        <w:t>:</w:t>
      </w:r>
      <w:r w:rsidR="00100073" w:rsidRPr="00747A31">
        <w:rPr>
          <w:sz w:val="28"/>
          <w:szCs w:val="28"/>
        </w:rPr>
        <w:t xml:space="preserve"> </w:t>
      </w:r>
      <w:hyperlink r:id="rId4" w:history="1">
        <w:r w:rsidR="00100073" w:rsidRPr="00747A31">
          <w:rPr>
            <w:rStyle w:val="a7"/>
            <w:b w:val="0"/>
            <w:sz w:val="28"/>
            <w:szCs w:val="28"/>
          </w:rPr>
          <w:t>https://www.pmedpharm.ru/info_inst/history_inst/</w:t>
        </w:r>
      </w:hyperlink>
      <w:r w:rsidR="00100073" w:rsidRPr="00747A31">
        <w:rPr>
          <w:b w:val="0"/>
          <w:sz w:val="28"/>
          <w:szCs w:val="28"/>
        </w:rPr>
        <w:t xml:space="preserve">  дата обращения 30.03.2021)</w:t>
      </w:r>
      <w:r w:rsidRPr="00747A31">
        <w:rPr>
          <w:b w:val="0"/>
          <w:sz w:val="28"/>
          <w:szCs w:val="28"/>
        </w:rPr>
        <w:t xml:space="preserve">. </w:t>
      </w:r>
    </w:p>
    <w:p w:rsidR="00D566F8" w:rsidRPr="00747A31" w:rsidRDefault="00D566F8" w:rsidP="00747A31">
      <w:pPr>
        <w:spacing w:line="360" w:lineRule="auto"/>
        <w:rPr>
          <w:rFonts w:ascii="Times New Roman" w:eastAsia="Times New Roman" w:hAnsi="Times New Roman" w:cs="Times New Roman"/>
          <w:sz w:val="28"/>
          <w:szCs w:val="28"/>
        </w:rPr>
      </w:pPr>
      <w:r w:rsidRPr="00747A31">
        <w:rPr>
          <w:rFonts w:ascii="Times New Roman" w:hAnsi="Times New Roman" w:cs="Times New Roman"/>
          <w:sz w:val="28"/>
          <w:szCs w:val="28"/>
        </w:rPr>
        <w:t xml:space="preserve">2. </w:t>
      </w:r>
      <w:r w:rsidRPr="00747A31">
        <w:rPr>
          <w:rFonts w:ascii="Times New Roman" w:eastAsia="Times New Roman" w:hAnsi="Times New Roman" w:cs="Times New Roman"/>
          <w:bCs/>
          <w:color w:val="222222"/>
          <w:sz w:val="28"/>
          <w:szCs w:val="28"/>
          <w:shd w:val="clear" w:color="auto" w:fill="FFFFFF"/>
        </w:rPr>
        <w:t>Околов В.Л..</w:t>
      </w:r>
      <w:r w:rsidRPr="00747A31">
        <w:rPr>
          <w:rFonts w:ascii="Times New Roman" w:eastAsia="Times New Roman" w:hAnsi="Times New Roman" w:cs="Times New Roman"/>
          <w:sz w:val="28"/>
          <w:szCs w:val="28"/>
        </w:rPr>
        <w:t xml:space="preserve"> </w:t>
      </w:r>
      <w:r w:rsidRPr="00747A31">
        <w:rPr>
          <w:rFonts w:ascii="Times New Roman" w:eastAsia="Times New Roman" w:hAnsi="Times New Roman" w:cs="Times New Roman"/>
          <w:color w:val="222222"/>
          <w:sz w:val="28"/>
          <w:szCs w:val="28"/>
        </w:rPr>
        <w:t>Деятели отечественной хирургии : Энцикл. справ. / Виктор Околов. - М. ; Пятигорск : ИНТЕР-ВЕСЫ, 1998</w:t>
      </w:r>
      <w:r w:rsidRPr="00747A31">
        <w:rPr>
          <w:rFonts w:ascii="Times New Roman" w:eastAsia="Times New Roman" w:hAnsi="Times New Roman" w:cs="Times New Roman"/>
          <w:color w:val="222222"/>
          <w:sz w:val="28"/>
          <w:szCs w:val="28"/>
        </w:rPr>
        <w:br/>
      </w:r>
    </w:p>
    <w:p w:rsidR="009835BD" w:rsidRPr="00747A31" w:rsidRDefault="001A66A2" w:rsidP="00747A31">
      <w:pPr>
        <w:spacing w:line="360" w:lineRule="auto"/>
        <w:jc w:val="both"/>
        <w:rPr>
          <w:rFonts w:ascii="Times New Roman" w:hAnsi="Times New Roman" w:cs="Times New Roman"/>
          <w:sz w:val="28"/>
          <w:szCs w:val="28"/>
        </w:rPr>
      </w:pPr>
    </w:p>
    <w:sectPr w:rsidR="009835BD" w:rsidRPr="00747A31" w:rsidSect="00B5307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006613"/>
    <w:rsid w:val="00006613"/>
    <w:rsid w:val="00100073"/>
    <w:rsid w:val="00132632"/>
    <w:rsid w:val="00161064"/>
    <w:rsid w:val="001A66A2"/>
    <w:rsid w:val="0022335C"/>
    <w:rsid w:val="002C62B2"/>
    <w:rsid w:val="003C0AAB"/>
    <w:rsid w:val="004954D2"/>
    <w:rsid w:val="004B75FB"/>
    <w:rsid w:val="004C5ECA"/>
    <w:rsid w:val="00502AED"/>
    <w:rsid w:val="005913CC"/>
    <w:rsid w:val="005E11A3"/>
    <w:rsid w:val="00607B59"/>
    <w:rsid w:val="006C1FD1"/>
    <w:rsid w:val="00747A31"/>
    <w:rsid w:val="00862137"/>
    <w:rsid w:val="008767B3"/>
    <w:rsid w:val="008A1B2B"/>
    <w:rsid w:val="008C284C"/>
    <w:rsid w:val="008D4937"/>
    <w:rsid w:val="009B794C"/>
    <w:rsid w:val="00A46B3A"/>
    <w:rsid w:val="00A81C15"/>
    <w:rsid w:val="00B34715"/>
    <w:rsid w:val="00B53075"/>
    <w:rsid w:val="00BC3B0C"/>
    <w:rsid w:val="00CA47C1"/>
    <w:rsid w:val="00CC1F40"/>
    <w:rsid w:val="00D566F8"/>
    <w:rsid w:val="00E563DE"/>
    <w:rsid w:val="00F00105"/>
    <w:rsid w:val="00F31E17"/>
    <w:rsid w:val="00F65838"/>
    <w:rsid w:val="00FC2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B0C"/>
  </w:style>
  <w:style w:type="paragraph" w:styleId="1">
    <w:name w:val="heading 1"/>
    <w:basedOn w:val="a"/>
    <w:link w:val="10"/>
    <w:uiPriority w:val="9"/>
    <w:qFormat/>
    <w:rsid w:val="00D56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6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6613"/>
    <w:rPr>
      <w:b/>
      <w:bCs/>
    </w:rPr>
  </w:style>
  <w:style w:type="table" w:styleId="a5">
    <w:name w:val="Table Grid"/>
    <w:basedOn w:val="a1"/>
    <w:uiPriority w:val="59"/>
    <w:rsid w:val="009B79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ord">
    <w:name w:val="word"/>
    <w:basedOn w:val="a0"/>
    <w:rsid w:val="008C284C"/>
  </w:style>
  <w:style w:type="character" w:styleId="a6">
    <w:name w:val="Emphasis"/>
    <w:basedOn w:val="a0"/>
    <w:uiPriority w:val="20"/>
    <w:qFormat/>
    <w:rsid w:val="004C5ECA"/>
    <w:rPr>
      <w:i/>
      <w:iCs/>
    </w:rPr>
  </w:style>
  <w:style w:type="character" w:customStyle="1" w:styleId="10">
    <w:name w:val="Заголовок 1 Знак"/>
    <w:basedOn w:val="a0"/>
    <w:link w:val="1"/>
    <w:uiPriority w:val="9"/>
    <w:rsid w:val="00D566F8"/>
    <w:rPr>
      <w:rFonts w:ascii="Times New Roman" w:eastAsia="Times New Roman" w:hAnsi="Times New Roman" w:cs="Times New Roman"/>
      <w:b/>
      <w:bCs/>
      <w:kern w:val="36"/>
      <w:sz w:val="48"/>
      <w:szCs w:val="48"/>
      <w:lang w:eastAsia="ru-RU"/>
    </w:rPr>
  </w:style>
  <w:style w:type="character" w:styleId="a7">
    <w:name w:val="Hyperlink"/>
    <w:basedOn w:val="a0"/>
    <w:uiPriority w:val="99"/>
    <w:unhideWhenUsed/>
    <w:rsid w:val="0010007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410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medpharm.ru/info_inst/history_in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10159</TotalTime>
  <Pages>11</Pages>
  <Words>3014</Words>
  <Characters>17180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8</cp:revision>
  <dcterms:created xsi:type="dcterms:W3CDTF">2021-03-19T20:53:00Z</dcterms:created>
  <dcterms:modified xsi:type="dcterms:W3CDTF">2023-05-12T08:53:00Z</dcterms:modified>
</cp:coreProperties>
</file>