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5320" w14:textId="77777777" w:rsidR="00FA67B4" w:rsidRDefault="00FA67B4" w:rsidP="00FA67B4">
      <w:pPr>
        <w:spacing w:after="0" w:line="360" w:lineRule="auto"/>
        <w:ind w:firstLine="709"/>
        <w:jc w:val="right"/>
        <w:rPr>
          <w:rFonts w:ascii="Times New Roman" w:hAnsi="Times New Roman" w:cs="Times New Roman"/>
          <w:sz w:val="28"/>
          <w:szCs w:val="28"/>
        </w:rPr>
      </w:pPr>
    </w:p>
    <w:p w14:paraId="6CDDD1B5" w14:textId="77777777" w:rsidR="00FA67B4" w:rsidRPr="003C1409" w:rsidRDefault="00FA67B4" w:rsidP="00FA67B4">
      <w:pPr>
        <w:spacing w:after="0" w:line="360" w:lineRule="auto"/>
        <w:ind w:firstLine="709"/>
        <w:jc w:val="center"/>
        <w:rPr>
          <w:rFonts w:ascii="Times New Roman" w:hAnsi="Times New Roman" w:cs="Times New Roman"/>
          <w:b/>
          <w:bCs/>
          <w:sz w:val="28"/>
          <w:szCs w:val="28"/>
        </w:rPr>
      </w:pPr>
      <w:r w:rsidRPr="003C1409">
        <w:rPr>
          <w:rFonts w:ascii="Times New Roman" w:hAnsi="Times New Roman" w:cs="Times New Roman"/>
          <w:b/>
          <w:bCs/>
          <w:sz w:val="28"/>
          <w:szCs w:val="28"/>
        </w:rPr>
        <w:t>ВОПРОС ЗАЩИТЫ КОНСТИТУЦИОННЫХ ПРАВ И СВОБОД ЧЕЛОВЕКА И ГРАЖДАНИНА В УСЛОВИЯХ ЦИФРОВИЗАЦИИ ЭКОНОМИКИ РФ</w:t>
      </w:r>
    </w:p>
    <w:p w14:paraId="3FAF8EF6" w14:textId="77777777" w:rsidR="00FA67B4" w:rsidRDefault="00FA67B4" w:rsidP="00FA67B4">
      <w:pPr>
        <w:spacing w:after="0" w:line="360" w:lineRule="auto"/>
        <w:ind w:firstLine="709"/>
        <w:jc w:val="right"/>
        <w:rPr>
          <w:rFonts w:ascii="Times New Roman" w:hAnsi="Times New Roman" w:cs="Times New Roman"/>
          <w:sz w:val="28"/>
          <w:szCs w:val="28"/>
        </w:rPr>
      </w:pPr>
    </w:p>
    <w:p w14:paraId="3A9B6539" w14:textId="161F092C" w:rsidR="00FA67B4" w:rsidRPr="00FA67B4" w:rsidRDefault="00FA67B4" w:rsidP="00FA67B4">
      <w:pPr>
        <w:spacing w:after="0" w:line="360" w:lineRule="auto"/>
        <w:ind w:firstLine="709"/>
        <w:jc w:val="right"/>
        <w:rPr>
          <w:rFonts w:ascii="Times New Roman" w:hAnsi="Times New Roman" w:cs="Times New Roman"/>
          <w:sz w:val="28"/>
          <w:szCs w:val="28"/>
        </w:rPr>
      </w:pPr>
      <w:r w:rsidRPr="00FA67B4">
        <w:rPr>
          <w:rFonts w:ascii="Times New Roman" w:hAnsi="Times New Roman" w:cs="Times New Roman"/>
          <w:sz w:val="28"/>
          <w:szCs w:val="28"/>
        </w:rPr>
        <w:t>Стаценко Малена Генриховна</w:t>
      </w:r>
    </w:p>
    <w:p w14:paraId="76871FBC" w14:textId="77777777" w:rsidR="00FA67B4" w:rsidRPr="00FA67B4" w:rsidRDefault="00FA67B4" w:rsidP="00FA67B4">
      <w:pPr>
        <w:spacing w:after="0" w:line="360" w:lineRule="auto"/>
        <w:ind w:firstLine="709"/>
        <w:jc w:val="right"/>
        <w:rPr>
          <w:rFonts w:ascii="Times New Roman" w:hAnsi="Times New Roman" w:cs="Times New Roman"/>
          <w:sz w:val="28"/>
          <w:szCs w:val="28"/>
        </w:rPr>
      </w:pPr>
      <w:r w:rsidRPr="00FA67B4">
        <w:rPr>
          <w:rFonts w:ascii="Times New Roman" w:hAnsi="Times New Roman" w:cs="Times New Roman"/>
          <w:sz w:val="28"/>
          <w:szCs w:val="28"/>
        </w:rPr>
        <w:t>Студент Российской государственной академии</w:t>
      </w:r>
    </w:p>
    <w:p w14:paraId="38D95BF2" w14:textId="77777777" w:rsidR="00FA67B4" w:rsidRPr="00FA67B4" w:rsidRDefault="00FA67B4" w:rsidP="00FA67B4">
      <w:pPr>
        <w:spacing w:after="0" w:line="360" w:lineRule="auto"/>
        <w:ind w:firstLine="709"/>
        <w:jc w:val="right"/>
        <w:rPr>
          <w:rFonts w:ascii="Times New Roman" w:hAnsi="Times New Roman" w:cs="Times New Roman"/>
          <w:sz w:val="28"/>
          <w:szCs w:val="28"/>
        </w:rPr>
      </w:pPr>
      <w:r w:rsidRPr="00FA67B4">
        <w:rPr>
          <w:rFonts w:ascii="Times New Roman" w:hAnsi="Times New Roman" w:cs="Times New Roman"/>
          <w:sz w:val="28"/>
          <w:szCs w:val="28"/>
        </w:rPr>
        <w:t>интеллектуальной собственности</w:t>
      </w:r>
    </w:p>
    <w:p w14:paraId="05A91514" w14:textId="77777777" w:rsidR="00FA67B4" w:rsidRPr="00FA67B4" w:rsidRDefault="00FA67B4" w:rsidP="00FA67B4">
      <w:pPr>
        <w:spacing w:after="0" w:line="360" w:lineRule="auto"/>
        <w:ind w:firstLine="709"/>
        <w:jc w:val="right"/>
        <w:rPr>
          <w:rFonts w:ascii="Times New Roman" w:hAnsi="Times New Roman" w:cs="Times New Roman"/>
          <w:sz w:val="28"/>
          <w:szCs w:val="28"/>
        </w:rPr>
      </w:pPr>
      <w:r w:rsidRPr="00FA67B4">
        <w:rPr>
          <w:rFonts w:ascii="Times New Roman" w:hAnsi="Times New Roman" w:cs="Times New Roman"/>
          <w:sz w:val="28"/>
          <w:szCs w:val="28"/>
        </w:rPr>
        <w:t>Научный руководитель: Чибисов Олег Валерьевич</w:t>
      </w:r>
    </w:p>
    <w:p w14:paraId="199DB9C3" w14:textId="09AB927A" w:rsidR="00FA67B4" w:rsidRPr="003C1409" w:rsidRDefault="00FA67B4" w:rsidP="00FA67B4">
      <w:pPr>
        <w:spacing w:after="0" w:line="360" w:lineRule="auto"/>
        <w:ind w:firstLine="709"/>
        <w:jc w:val="right"/>
        <w:rPr>
          <w:rFonts w:ascii="Times New Roman" w:hAnsi="Times New Roman" w:cs="Times New Roman"/>
          <w:b/>
          <w:bCs/>
          <w:sz w:val="28"/>
          <w:szCs w:val="28"/>
        </w:rPr>
      </w:pPr>
      <w:r w:rsidRPr="00FA67B4">
        <w:rPr>
          <w:rFonts w:ascii="Times New Roman" w:hAnsi="Times New Roman" w:cs="Times New Roman"/>
          <w:sz w:val="28"/>
          <w:szCs w:val="28"/>
        </w:rPr>
        <w:t>к.э.н., доцент кафедры «Теории, истории права и публично-правовых дисциплин» Российской государственной Академии интеллектуальной собственности (РГАИС)</w:t>
      </w:r>
      <w:r>
        <w:rPr>
          <w:rFonts w:ascii="Times New Roman" w:hAnsi="Times New Roman" w:cs="Times New Roman"/>
          <w:sz w:val="28"/>
          <w:szCs w:val="28"/>
        </w:rPr>
        <w:br/>
      </w:r>
    </w:p>
    <w:p w14:paraId="1EA32F77" w14:textId="77777777" w:rsidR="00FA67B4" w:rsidRPr="00FA67B4" w:rsidRDefault="00FA67B4" w:rsidP="00FA67B4">
      <w:pPr>
        <w:spacing w:after="0" w:line="360" w:lineRule="auto"/>
        <w:ind w:firstLine="709"/>
        <w:jc w:val="right"/>
        <w:rPr>
          <w:rFonts w:ascii="Times New Roman" w:hAnsi="Times New Roman" w:cs="Times New Roman"/>
          <w:sz w:val="28"/>
          <w:szCs w:val="28"/>
        </w:rPr>
      </w:pPr>
    </w:p>
    <w:p w14:paraId="21A3428E" w14:textId="72089698" w:rsidR="00FA67B4" w:rsidRPr="00FA67B4" w:rsidRDefault="00FA67B4" w:rsidP="00FA67B4">
      <w:pPr>
        <w:spacing w:after="0" w:line="360" w:lineRule="auto"/>
        <w:ind w:firstLine="709"/>
        <w:jc w:val="both"/>
        <w:rPr>
          <w:rFonts w:ascii="Times New Roman" w:hAnsi="Times New Roman" w:cs="Times New Roman"/>
          <w:sz w:val="28"/>
          <w:szCs w:val="28"/>
        </w:rPr>
      </w:pPr>
      <w:r w:rsidRPr="00FA67B4">
        <w:rPr>
          <w:rFonts w:ascii="Times New Roman" w:hAnsi="Times New Roman" w:cs="Times New Roman"/>
          <w:sz w:val="28"/>
          <w:szCs w:val="28"/>
        </w:rPr>
        <w:t xml:space="preserve">Аннотация: </w:t>
      </w:r>
      <w:r w:rsidRPr="00FA67B4">
        <w:rPr>
          <w:rFonts w:ascii="Times New Roman" w:hAnsi="Times New Roman" w:cs="Times New Roman"/>
          <w:sz w:val="28"/>
          <w:szCs w:val="28"/>
        </w:rPr>
        <w:t>В работе рассмотрен механизм цифрового профилирования граждан, который представляет собой консолидацию данных о гражданах, содержащихся в различных государственных системах. Приведен анализ программы «Цифровая экономика России», который позволил выявить недостатки системы цифрового профилирования. Актуальность работы обусловлена тенденцией цифровизации всех сфер жизни общества, которая поспособствовала введению механизма дистанционного получения гражданами государственных и иных услуг. По итогам анализа был разработан ряд гарантий, которые обеспечат соблюдение конституционных прав и свобод человека и гражданина при проведении цифрового профилирования</w:t>
      </w:r>
      <w:r>
        <w:rPr>
          <w:rFonts w:ascii="Times New Roman" w:hAnsi="Times New Roman" w:cs="Times New Roman"/>
          <w:sz w:val="28"/>
          <w:szCs w:val="28"/>
        </w:rPr>
        <w:t>.</w:t>
      </w:r>
    </w:p>
    <w:p w14:paraId="524B3476" w14:textId="2F3E2AF1" w:rsidR="00FA67B4" w:rsidRPr="00FA67B4" w:rsidRDefault="00FA67B4" w:rsidP="00FA67B4">
      <w:pPr>
        <w:spacing w:after="0" w:line="360" w:lineRule="auto"/>
        <w:ind w:firstLine="709"/>
        <w:jc w:val="both"/>
        <w:rPr>
          <w:rFonts w:ascii="Times New Roman" w:hAnsi="Times New Roman" w:cs="Times New Roman"/>
          <w:sz w:val="28"/>
          <w:szCs w:val="28"/>
        </w:rPr>
      </w:pPr>
      <w:r w:rsidRPr="00FA67B4">
        <w:rPr>
          <w:rFonts w:ascii="Times New Roman" w:hAnsi="Times New Roman" w:cs="Times New Roman"/>
          <w:sz w:val="28"/>
          <w:szCs w:val="28"/>
        </w:rPr>
        <w:t xml:space="preserve">Ключевые слова: </w:t>
      </w:r>
      <w:r>
        <w:rPr>
          <w:rFonts w:ascii="Times New Roman" w:hAnsi="Times New Roman" w:cs="Times New Roman"/>
          <w:sz w:val="28"/>
          <w:szCs w:val="28"/>
        </w:rPr>
        <w:t>цифровой профиль гражданина, цифровая экономика, персональные данные, единая система идентификации и аутентификации, Концепция и архитектура цифрового профиля, гарантии обеспечения конституционных прав и свобод человека и гражданина</w:t>
      </w:r>
    </w:p>
    <w:p w14:paraId="1A675751" w14:textId="77777777" w:rsidR="00FA67B4" w:rsidRDefault="00FA67B4" w:rsidP="00FA67B4">
      <w:pPr>
        <w:spacing w:after="0" w:line="360" w:lineRule="auto"/>
        <w:ind w:firstLine="709"/>
        <w:jc w:val="right"/>
        <w:rPr>
          <w:rFonts w:ascii="Times New Roman" w:hAnsi="Times New Roman" w:cs="Times New Roman"/>
          <w:b/>
          <w:bCs/>
          <w:sz w:val="28"/>
          <w:szCs w:val="28"/>
        </w:rPr>
      </w:pPr>
    </w:p>
    <w:p w14:paraId="08D0DB62" w14:textId="77777777" w:rsidR="00F27A9E" w:rsidRPr="003C1409" w:rsidRDefault="00F27A9E" w:rsidP="00F27A9E">
      <w:pPr>
        <w:spacing w:after="0" w:line="360" w:lineRule="auto"/>
        <w:ind w:firstLine="709"/>
        <w:jc w:val="center"/>
        <w:rPr>
          <w:rFonts w:ascii="Times New Roman" w:hAnsi="Times New Roman" w:cs="Times New Roman"/>
          <w:b/>
          <w:bCs/>
          <w:sz w:val="28"/>
          <w:szCs w:val="28"/>
        </w:rPr>
      </w:pPr>
    </w:p>
    <w:p w14:paraId="024FA7DB" w14:textId="2DFDE103" w:rsidR="00B8041C" w:rsidRPr="003C1409" w:rsidRDefault="003C1409"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lastRenderedPageBreak/>
        <w:t xml:space="preserve">Современная </w:t>
      </w:r>
      <w:r w:rsidR="00CB43D4" w:rsidRPr="003C1409">
        <w:rPr>
          <w:rFonts w:ascii="Times New Roman" w:hAnsi="Times New Roman" w:cs="Times New Roman"/>
          <w:sz w:val="28"/>
          <w:szCs w:val="28"/>
        </w:rPr>
        <w:t xml:space="preserve">тенденция цифровизации и </w:t>
      </w:r>
      <w:proofErr w:type="spellStart"/>
      <w:r w:rsidR="00CB43D4" w:rsidRPr="003C1409">
        <w:rPr>
          <w:rFonts w:ascii="Times New Roman" w:hAnsi="Times New Roman" w:cs="Times New Roman"/>
          <w:sz w:val="28"/>
          <w:szCs w:val="28"/>
        </w:rPr>
        <w:t>диджитализации</w:t>
      </w:r>
      <w:proofErr w:type="spellEnd"/>
      <w:r w:rsidR="00CB43D4" w:rsidRPr="003C1409">
        <w:rPr>
          <w:rFonts w:ascii="Times New Roman" w:hAnsi="Times New Roman" w:cs="Times New Roman"/>
          <w:sz w:val="28"/>
          <w:szCs w:val="28"/>
        </w:rPr>
        <w:t xml:space="preserve"> </w:t>
      </w:r>
      <w:r w:rsidR="00A16236" w:rsidRPr="003C1409">
        <w:rPr>
          <w:rFonts w:ascii="Times New Roman" w:hAnsi="Times New Roman" w:cs="Times New Roman"/>
          <w:sz w:val="28"/>
          <w:szCs w:val="28"/>
        </w:rPr>
        <w:t xml:space="preserve">коренным образом меняет все сферы жизни общества, наиболее показательные и значительные изменения происходят в экономической сфере. Цифровизация подразумевает внедрение современных технологий в </w:t>
      </w:r>
      <w:r w:rsidRPr="003C1409">
        <w:rPr>
          <w:rFonts w:ascii="Times New Roman" w:hAnsi="Times New Roman" w:cs="Times New Roman"/>
          <w:sz w:val="28"/>
          <w:szCs w:val="28"/>
        </w:rPr>
        <w:t>различные сферы человеческой жизни</w:t>
      </w:r>
      <w:r w:rsidR="00A16236" w:rsidRPr="003C1409">
        <w:rPr>
          <w:rFonts w:ascii="Times New Roman" w:hAnsi="Times New Roman" w:cs="Times New Roman"/>
          <w:sz w:val="28"/>
          <w:szCs w:val="28"/>
        </w:rPr>
        <w:t>, или отрасль, в целях оптимизации и</w:t>
      </w:r>
      <w:r w:rsidR="004B5F06" w:rsidRPr="003C1409">
        <w:rPr>
          <w:rFonts w:ascii="Times New Roman" w:hAnsi="Times New Roman" w:cs="Times New Roman"/>
          <w:sz w:val="28"/>
          <w:szCs w:val="28"/>
        </w:rPr>
        <w:t xml:space="preserve"> </w:t>
      </w:r>
      <w:r w:rsidR="00A16236" w:rsidRPr="003C1409">
        <w:rPr>
          <w:rFonts w:ascii="Times New Roman" w:hAnsi="Times New Roman" w:cs="Times New Roman"/>
          <w:sz w:val="28"/>
          <w:szCs w:val="28"/>
        </w:rPr>
        <w:t>рационализации деятельности людей</w:t>
      </w:r>
      <w:r w:rsidR="00B8041C" w:rsidRPr="003C1409">
        <w:rPr>
          <w:rFonts w:ascii="Times New Roman" w:hAnsi="Times New Roman" w:cs="Times New Roman"/>
          <w:sz w:val="28"/>
          <w:szCs w:val="28"/>
        </w:rPr>
        <w:t xml:space="preserve">. </w:t>
      </w:r>
    </w:p>
    <w:p w14:paraId="3A4B1253" w14:textId="228A8739" w:rsidR="004039F0" w:rsidRPr="003C1409" w:rsidRDefault="00C9562C"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Идеи</w:t>
      </w:r>
      <w:r w:rsidR="00B8041C" w:rsidRPr="003C1409">
        <w:rPr>
          <w:rFonts w:ascii="Times New Roman" w:hAnsi="Times New Roman" w:cs="Times New Roman"/>
          <w:sz w:val="28"/>
          <w:szCs w:val="28"/>
        </w:rPr>
        <w:t xml:space="preserve"> </w:t>
      </w:r>
      <w:proofErr w:type="spellStart"/>
      <w:r w:rsidR="00B8041C" w:rsidRPr="003C1409">
        <w:rPr>
          <w:rFonts w:ascii="Times New Roman" w:hAnsi="Times New Roman" w:cs="Times New Roman"/>
          <w:sz w:val="28"/>
          <w:szCs w:val="28"/>
        </w:rPr>
        <w:t>диджитализации</w:t>
      </w:r>
      <w:proofErr w:type="spellEnd"/>
      <w:r w:rsidR="00B8041C" w:rsidRPr="003C1409">
        <w:rPr>
          <w:rFonts w:ascii="Times New Roman" w:hAnsi="Times New Roman" w:cs="Times New Roman"/>
          <w:sz w:val="28"/>
          <w:szCs w:val="28"/>
        </w:rPr>
        <w:t xml:space="preserve"> находят свое закрепление, в национальных проектах и государственных программах: федеральная целевая программа «</w:t>
      </w:r>
      <w:r w:rsidR="007C3931" w:rsidRPr="003C1409">
        <w:rPr>
          <w:rFonts w:ascii="Times New Roman" w:hAnsi="Times New Roman" w:cs="Times New Roman"/>
          <w:sz w:val="28"/>
          <w:szCs w:val="28"/>
        </w:rPr>
        <w:t>Электронная Россия</w:t>
      </w:r>
      <w:r w:rsidR="00B8041C" w:rsidRPr="003C1409">
        <w:rPr>
          <w:rFonts w:ascii="Times New Roman" w:hAnsi="Times New Roman" w:cs="Times New Roman"/>
          <w:sz w:val="28"/>
          <w:szCs w:val="28"/>
        </w:rPr>
        <w:t>»</w:t>
      </w:r>
      <w:r w:rsidR="00C21EA6" w:rsidRPr="003C1409">
        <w:rPr>
          <w:rStyle w:val="a6"/>
          <w:rFonts w:ascii="Times New Roman" w:hAnsi="Times New Roman" w:cs="Times New Roman"/>
          <w:sz w:val="28"/>
          <w:szCs w:val="28"/>
        </w:rPr>
        <w:footnoteReference w:id="1"/>
      </w:r>
      <w:r w:rsidR="002D0796" w:rsidRPr="003C1409">
        <w:rPr>
          <w:rFonts w:ascii="Times New Roman" w:hAnsi="Times New Roman" w:cs="Times New Roman"/>
          <w:sz w:val="28"/>
          <w:szCs w:val="28"/>
        </w:rPr>
        <w:t>, принятая в</w:t>
      </w:r>
      <w:r w:rsidR="007C3931" w:rsidRPr="003C1409">
        <w:rPr>
          <w:rFonts w:ascii="Times New Roman" w:hAnsi="Times New Roman" w:cs="Times New Roman"/>
          <w:sz w:val="28"/>
          <w:szCs w:val="28"/>
        </w:rPr>
        <w:t xml:space="preserve"> 2002 г.</w:t>
      </w:r>
      <w:r w:rsidR="004A52CA" w:rsidRPr="003C1409">
        <w:rPr>
          <w:rFonts w:ascii="Times New Roman" w:hAnsi="Times New Roman" w:cs="Times New Roman"/>
          <w:sz w:val="28"/>
          <w:szCs w:val="28"/>
        </w:rPr>
        <w:t>,</w:t>
      </w:r>
      <w:r w:rsidR="007C3931" w:rsidRPr="003C1409">
        <w:rPr>
          <w:rFonts w:ascii="Times New Roman" w:hAnsi="Times New Roman" w:cs="Times New Roman"/>
          <w:sz w:val="28"/>
          <w:szCs w:val="28"/>
        </w:rPr>
        <w:t xml:space="preserve"> государственная программа «Информационное общество»</w:t>
      </w:r>
      <w:r w:rsidR="00C21EA6" w:rsidRPr="003C1409">
        <w:rPr>
          <w:rStyle w:val="a6"/>
          <w:rFonts w:ascii="Times New Roman" w:hAnsi="Times New Roman" w:cs="Times New Roman"/>
          <w:sz w:val="28"/>
          <w:szCs w:val="28"/>
        </w:rPr>
        <w:footnoteReference w:id="2"/>
      </w:r>
      <w:r w:rsidR="00C21EA6" w:rsidRPr="003C1409">
        <w:rPr>
          <w:rFonts w:ascii="Times New Roman" w:hAnsi="Times New Roman" w:cs="Times New Roman"/>
          <w:sz w:val="28"/>
          <w:szCs w:val="28"/>
        </w:rPr>
        <w:t xml:space="preserve">, </w:t>
      </w:r>
      <w:r w:rsidR="002D0796" w:rsidRPr="003C1409">
        <w:rPr>
          <w:rFonts w:ascii="Times New Roman" w:hAnsi="Times New Roman" w:cs="Times New Roman"/>
          <w:sz w:val="28"/>
          <w:szCs w:val="28"/>
        </w:rPr>
        <w:t xml:space="preserve">принятая в </w:t>
      </w:r>
      <w:r w:rsidR="007C3931" w:rsidRPr="003C1409">
        <w:rPr>
          <w:rFonts w:ascii="Times New Roman" w:hAnsi="Times New Roman" w:cs="Times New Roman"/>
          <w:sz w:val="28"/>
          <w:szCs w:val="28"/>
        </w:rPr>
        <w:t xml:space="preserve"> 2011 г</w:t>
      </w:r>
      <w:r w:rsidR="003C1409" w:rsidRPr="003C1409">
        <w:rPr>
          <w:rFonts w:ascii="Times New Roman" w:hAnsi="Times New Roman" w:cs="Times New Roman"/>
          <w:sz w:val="28"/>
          <w:szCs w:val="28"/>
        </w:rPr>
        <w:t>.</w:t>
      </w:r>
      <w:r w:rsidR="004A52CA" w:rsidRPr="003C1409">
        <w:rPr>
          <w:rFonts w:ascii="Times New Roman" w:hAnsi="Times New Roman" w:cs="Times New Roman"/>
          <w:sz w:val="28"/>
          <w:szCs w:val="28"/>
        </w:rPr>
        <w:t>, национальный проект «Национальная программа «Цифровая экономика Российской Федерации»»</w:t>
      </w:r>
      <w:r w:rsidR="00F27A9E" w:rsidRPr="003C1409">
        <w:rPr>
          <w:rStyle w:val="a6"/>
          <w:rFonts w:ascii="Times New Roman" w:hAnsi="Times New Roman" w:cs="Times New Roman"/>
          <w:sz w:val="28"/>
          <w:szCs w:val="28"/>
        </w:rPr>
        <w:footnoteReference w:id="3"/>
      </w:r>
      <w:r w:rsidR="004A52CA" w:rsidRPr="003C1409">
        <w:rPr>
          <w:rFonts w:ascii="Times New Roman" w:hAnsi="Times New Roman" w:cs="Times New Roman"/>
          <w:sz w:val="28"/>
          <w:szCs w:val="28"/>
        </w:rPr>
        <w:t>, утвержденный Постановлением Правительства РФ от 03.06.2019 № 710 «О проведении эксперимента по повышению качества и связанности данных, содержащихся в государственных информационных ресурсах». Именно в программе «Цифровая экономика Российской Федерации»</w:t>
      </w:r>
      <w:r w:rsidR="00C01575" w:rsidRPr="003C1409">
        <w:rPr>
          <w:rFonts w:ascii="Times New Roman" w:hAnsi="Times New Roman" w:cs="Times New Roman"/>
          <w:sz w:val="28"/>
          <w:szCs w:val="28"/>
        </w:rPr>
        <w:t xml:space="preserve"> (далее</w:t>
      </w:r>
      <w:r w:rsidRPr="003C1409">
        <w:rPr>
          <w:rFonts w:ascii="Times New Roman" w:hAnsi="Times New Roman" w:cs="Times New Roman"/>
          <w:sz w:val="28"/>
          <w:szCs w:val="28"/>
        </w:rPr>
        <w:t xml:space="preserve"> – </w:t>
      </w:r>
      <w:r w:rsidR="00C01575" w:rsidRPr="003C1409">
        <w:rPr>
          <w:rFonts w:ascii="Times New Roman" w:hAnsi="Times New Roman" w:cs="Times New Roman"/>
          <w:sz w:val="28"/>
          <w:szCs w:val="28"/>
        </w:rPr>
        <w:t>программа)</w:t>
      </w:r>
      <w:r w:rsidR="004A52CA" w:rsidRPr="003C1409">
        <w:rPr>
          <w:rFonts w:ascii="Times New Roman" w:hAnsi="Times New Roman" w:cs="Times New Roman"/>
          <w:sz w:val="28"/>
          <w:szCs w:val="28"/>
        </w:rPr>
        <w:t xml:space="preserve"> нашла отражение одна из наиболее актуальных идей цифровизации экономики</w:t>
      </w:r>
      <w:r w:rsidRPr="003C1409">
        <w:rPr>
          <w:rFonts w:ascii="Times New Roman" w:hAnsi="Times New Roman" w:cs="Times New Roman"/>
          <w:sz w:val="28"/>
          <w:szCs w:val="28"/>
        </w:rPr>
        <w:t xml:space="preserve"> </w:t>
      </w:r>
      <w:r w:rsidR="004A52CA" w:rsidRPr="003C1409">
        <w:rPr>
          <w:rFonts w:ascii="Times New Roman" w:hAnsi="Times New Roman" w:cs="Times New Roman"/>
          <w:sz w:val="28"/>
          <w:szCs w:val="28"/>
        </w:rPr>
        <w:t>–</w:t>
      </w:r>
      <w:r w:rsidR="003C1409" w:rsidRPr="003C1409">
        <w:rPr>
          <w:rFonts w:ascii="Times New Roman" w:hAnsi="Times New Roman" w:cs="Times New Roman"/>
          <w:sz w:val="28"/>
          <w:szCs w:val="28"/>
        </w:rPr>
        <w:t xml:space="preserve"> </w:t>
      </w:r>
      <w:r w:rsidR="004A52CA" w:rsidRPr="003C1409">
        <w:rPr>
          <w:rFonts w:ascii="Times New Roman" w:hAnsi="Times New Roman" w:cs="Times New Roman"/>
          <w:sz w:val="28"/>
          <w:szCs w:val="28"/>
        </w:rPr>
        <w:t>автоматизаци</w:t>
      </w:r>
      <w:r w:rsidR="003C1409" w:rsidRPr="003C1409">
        <w:rPr>
          <w:rFonts w:ascii="Times New Roman" w:hAnsi="Times New Roman" w:cs="Times New Roman"/>
          <w:sz w:val="28"/>
          <w:szCs w:val="28"/>
        </w:rPr>
        <w:t>я</w:t>
      </w:r>
      <w:r w:rsidR="004A52CA" w:rsidRPr="003C1409">
        <w:rPr>
          <w:rFonts w:ascii="Times New Roman" w:hAnsi="Times New Roman" w:cs="Times New Roman"/>
          <w:sz w:val="28"/>
          <w:szCs w:val="28"/>
        </w:rPr>
        <w:t xml:space="preserve"> хранения и использования персональных данных о гражданах. В вышеуказанном проекте перечислены основные направления деятельности по созданию цифровой экономики</w:t>
      </w:r>
      <w:r w:rsidR="00FC5737" w:rsidRPr="003C1409">
        <w:rPr>
          <w:rFonts w:ascii="Times New Roman" w:hAnsi="Times New Roman" w:cs="Times New Roman"/>
          <w:sz w:val="28"/>
          <w:szCs w:val="28"/>
        </w:rPr>
        <w:t>, включая «цифровое государственное управление», значимым элементом которого</w:t>
      </w:r>
      <w:r w:rsidRPr="003C1409">
        <w:rPr>
          <w:rFonts w:ascii="Times New Roman" w:hAnsi="Times New Roman" w:cs="Times New Roman"/>
          <w:sz w:val="28"/>
          <w:szCs w:val="28"/>
        </w:rPr>
        <w:t xml:space="preserve"> </w:t>
      </w:r>
      <w:r w:rsidR="00FC5737" w:rsidRPr="003C1409">
        <w:rPr>
          <w:rFonts w:ascii="Times New Roman" w:hAnsi="Times New Roman" w:cs="Times New Roman"/>
          <w:sz w:val="28"/>
          <w:szCs w:val="28"/>
        </w:rPr>
        <w:t>выступает создание «системы цифрового профилирования</w:t>
      </w:r>
      <w:r w:rsidRPr="003C1409">
        <w:rPr>
          <w:rFonts w:ascii="Times New Roman" w:hAnsi="Times New Roman" w:cs="Times New Roman"/>
          <w:sz w:val="28"/>
          <w:szCs w:val="28"/>
        </w:rPr>
        <w:t>»,</w:t>
      </w:r>
      <w:r w:rsidR="00C01575" w:rsidRPr="003C1409">
        <w:rPr>
          <w:rFonts w:ascii="Times New Roman" w:hAnsi="Times New Roman" w:cs="Times New Roman"/>
          <w:sz w:val="28"/>
          <w:szCs w:val="28"/>
        </w:rPr>
        <w:t xml:space="preserve"> которая направлена на</w:t>
      </w:r>
      <w:r w:rsidR="004039F0" w:rsidRPr="003C1409">
        <w:rPr>
          <w:rFonts w:ascii="Times New Roman" w:hAnsi="Times New Roman" w:cs="Times New Roman"/>
          <w:sz w:val="28"/>
          <w:szCs w:val="28"/>
        </w:rPr>
        <w:t xml:space="preserve"> защиту конституционных прав и свобод человека и гражданина.</w:t>
      </w:r>
    </w:p>
    <w:p w14:paraId="56927B01" w14:textId="78BB5FF3" w:rsidR="004039F0" w:rsidRPr="003C1409" w:rsidRDefault="004039F0"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Сущностью цифрового профилирования выступает консолидация данных о гражданах, содержащихся в различных государственных системах. </w:t>
      </w:r>
      <w:r w:rsidR="00C9562C" w:rsidRPr="003C1409">
        <w:rPr>
          <w:rFonts w:ascii="Times New Roman" w:hAnsi="Times New Roman" w:cs="Times New Roman"/>
          <w:sz w:val="28"/>
          <w:szCs w:val="28"/>
        </w:rPr>
        <w:lastRenderedPageBreak/>
        <w:t>Паспорт</w:t>
      </w:r>
      <w:r w:rsidRPr="003C1409">
        <w:rPr>
          <w:rFonts w:ascii="Times New Roman" w:hAnsi="Times New Roman" w:cs="Times New Roman"/>
          <w:sz w:val="28"/>
          <w:szCs w:val="28"/>
        </w:rPr>
        <w:t xml:space="preserve"> национального проекта «Цифровая экономика» </w:t>
      </w:r>
      <w:r w:rsidR="00C9562C" w:rsidRPr="003C1409">
        <w:rPr>
          <w:rFonts w:ascii="Times New Roman" w:hAnsi="Times New Roman" w:cs="Times New Roman"/>
          <w:sz w:val="28"/>
          <w:szCs w:val="28"/>
        </w:rPr>
        <w:t>и разработанные в рамках Плана мероприятий по направлению «Информационная инфраструктура» Концепция и архитектура цифрового профиля (далее – Концепция) в</w:t>
      </w:r>
      <w:r w:rsidRPr="003C1409">
        <w:rPr>
          <w:rFonts w:ascii="Times New Roman" w:hAnsi="Times New Roman" w:cs="Times New Roman"/>
          <w:sz w:val="28"/>
          <w:szCs w:val="28"/>
        </w:rPr>
        <w:t xml:space="preserve">ыступает рамочным относительно определения целей и непосредственно самого механизма цифрового профилирования. </w:t>
      </w:r>
      <w:r w:rsidR="00C9562C" w:rsidRPr="003C1409">
        <w:rPr>
          <w:rFonts w:ascii="Times New Roman" w:hAnsi="Times New Roman" w:cs="Times New Roman"/>
          <w:sz w:val="28"/>
          <w:szCs w:val="28"/>
        </w:rPr>
        <w:t>До</w:t>
      </w:r>
      <w:r w:rsidR="002503D3" w:rsidRPr="003C1409">
        <w:rPr>
          <w:rFonts w:ascii="Times New Roman" w:hAnsi="Times New Roman" w:cs="Times New Roman"/>
          <w:sz w:val="28"/>
          <w:szCs w:val="28"/>
        </w:rPr>
        <w:t xml:space="preserve"> конца 2024 года должна быть создана «система цифрового профилирования», которая представляет преобразованную систему идентификации и аутентификации, в целях оптимизации процесса обработки значительного объема данных о гражданах и их дальнейшего эффективного использования. В целом применение данного механизма направлено на совершенствование ранее сложившейся системы предоставления государственных и коммерческих услуг, которые требуют от гражданина предоставления </w:t>
      </w:r>
      <w:r w:rsidR="00C01575" w:rsidRPr="003C1409">
        <w:rPr>
          <w:rFonts w:ascii="Times New Roman" w:hAnsi="Times New Roman" w:cs="Times New Roman"/>
          <w:sz w:val="28"/>
          <w:szCs w:val="28"/>
        </w:rPr>
        <w:t>своих персональных данных</w:t>
      </w:r>
      <w:r w:rsidR="00C9562C" w:rsidRPr="003C1409">
        <w:rPr>
          <w:rFonts w:ascii="Times New Roman" w:hAnsi="Times New Roman" w:cs="Times New Roman"/>
          <w:sz w:val="28"/>
          <w:szCs w:val="28"/>
        </w:rPr>
        <w:t>.</w:t>
      </w:r>
    </w:p>
    <w:p w14:paraId="692EC293" w14:textId="6ECADA48" w:rsidR="00A73546" w:rsidRPr="003C1409" w:rsidRDefault="00A73546"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На данный момент понятия «цифровой профиль» и «система цифрового профилирования» не определены</w:t>
      </w:r>
      <w:r w:rsidR="00C9562C" w:rsidRPr="003C1409">
        <w:rPr>
          <w:rFonts w:ascii="Times New Roman" w:hAnsi="Times New Roman" w:cs="Times New Roman"/>
          <w:sz w:val="28"/>
          <w:szCs w:val="28"/>
        </w:rPr>
        <w:t>,</w:t>
      </w:r>
      <w:r w:rsidRPr="003C1409">
        <w:rPr>
          <w:rFonts w:ascii="Times New Roman" w:hAnsi="Times New Roman" w:cs="Times New Roman"/>
          <w:sz w:val="28"/>
          <w:szCs w:val="28"/>
        </w:rPr>
        <w:t xml:space="preserve"> </w:t>
      </w:r>
      <w:r w:rsidR="00C01575" w:rsidRPr="003C1409">
        <w:rPr>
          <w:rFonts w:ascii="Times New Roman" w:hAnsi="Times New Roman" w:cs="Times New Roman"/>
          <w:sz w:val="28"/>
          <w:szCs w:val="28"/>
        </w:rPr>
        <w:t xml:space="preserve"> так как </w:t>
      </w:r>
      <w:r w:rsidRPr="003C1409">
        <w:rPr>
          <w:rFonts w:ascii="Times New Roman" w:hAnsi="Times New Roman" w:cs="Times New Roman"/>
          <w:sz w:val="28"/>
          <w:szCs w:val="28"/>
        </w:rPr>
        <w:t>отсутствует закрепление данных дефиниций на законодательном уровне, а мнения правоведов на данный предмет расходятся. Однако наиболее часто используется определение, которое закрепляется в Концепции</w:t>
      </w:r>
      <w:r w:rsidR="00C9562C" w:rsidRPr="003C1409">
        <w:rPr>
          <w:rFonts w:ascii="Times New Roman" w:hAnsi="Times New Roman" w:cs="Times New Roman"/>
          <w:sz w:val="28"/>
          <w:szCs w:val="28"/>
        </w:rPr>
        <w:t xml:space="preserve">: </w:t>
      </w:r>
      <w:r w:rsidRPr="003C1409">
        <w:rPr>
          <w:rFonts w:ascii="Times New Roman" w:hAnsi="Times New Roman" w:cs="Times New Roman"/>
          <w:sz w:val="28"/>
          <w:szCs w:val="28"/>
        </w:rPr>
        <w:t>«цифровой профиль – совокупность цифровых записей о гражданине, содержащихся в информационных системах государственных органов и организаций»</w:t>
      </w:r>
      <w:r w:rsidR="00F27A9E" w:rsidRPr="003C1409">
        <w:rPr>
          <w:rFonts w:ascii="Times New Roman" w:hAnsi="Times New Roman" w:cs="Times New Roman"/>
          <w:sz w:val="28"/>
          <w:szCs w:val="28"/>
        </w:rPr>
        <w:t>.</w:t>
      </w:r>
      <w:r w:rsidR="00F27A9E" w:rsidRPr="003C1409">
        <w:rPr>
          <w:rStyle w:val="a6"/>
          <w:rFonts w:ascii="Times New Roman" w:hAnsi="Times New Roman" w:cs="Times New Roman"/>
          <w:sz w:val="28"/>
          <w:szCs w:val="28"/>
        </w:rPr>
        <w:footnoteReference w:id="4"/>
      </w:r>
      <w:r w:rsidR="00F27A9E" w:rsidRPr="003C1409">
        <w:rPr>
          <w:rFonts w:ascii="Times New Roman" w:hAnsi="Times New Roman" w:cs="Times New Roman"/>
          <w:sz w:val="28"/>
          <w:szCs w:val="28"/>
        </w:rPr>
        <w:t xml:space="preserve"> </w:t>
      </w:r>
      <w:r w:rsidR="00C9562C" w:rsidRPr="003C1409">
        <w:rPr>
          <w:rFonts w:ascii="Times New Roman" w:hAnsi="Times New Roman" w:cs="Times New Roman"/>
          <w:sz w:val="28"/>
          <w:szCs w:val="28"/>
        </w:rPr>
        <w:t>Ц</w:t>
      </w:r>
      <w:r w:rsidR="00480B3C" w:rsidRPr="003C1409">
        <w:rPr>
          <w:rFonts w:ascii="Times New Roman" w:hAnsi="Times New Roman" w:cs="Times New Roman"/>
          <w:sz w:val="28"/>
          <w:szCs w:val="28"/>
        </w:rPr>
        <w:t>ифровой профиль является некой консолидацией данных, однако в данной информационной базе  согласно вышеуказанной Концепции и архитектуре должны содержаться наиболее востребованные сведения и данные о гражданине, более того в ней закрепляется, что необходимым условием использования данных, содержащихся в цифровом профиле, должно выступать цифровое согласие, именно с данными элементами механизма цифрового профилирования связаны достаточно актуальные на наш день проблемы.</w:t>
      </w:r>
    </w:p>
    <w:p w14:paraId="49B3557B" w14:textId="66E00756" w:rsidR="00344AEB" w:rsidRPr="003C1409" w:rsidRDefault="00480B3C"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lastRenderedPageBreak/>
        <w:t xml:space="preserve">После утверждения плана </w:t>
      </w:r>
      <w:r w:rsidR="00606DA0" w:rsidRPr="003C1409">
        <w:rPr>
          <w:rFonts w:ascii="Times New Roman" w:hAnsi="Times New Roman" w:cs="Times New Roman"/>
          <w:sz w:val="28"/>
          <w:szCs w:val="28"/>
        </w:rPr>
        <w:t>Н</w:t>
      </w:r>
      <w:r w:rsidRPr="003C1409">
        <w:rPr>
          <w:rFonts w:ascii="Times New Roman" w:hAnsi="Times New Roman" w:cs="Times New Roman"/>
          <w:sz w:val="28"/>
          <w:szCs w:val="28"/>
        </w:rPr>
        <w:t xml:space="preserve">ационального проекта </w:t>
      </w:r>
      <w:r w:rsidR="00606DA0" w:rsidRPr="003C1409">
        <w:rPr>
          <w:rFonts w:ascii="Times New Roman" w:hAnsi="Times New Roman" w:cs="Times New Roman"/>
          <w:sz w:val="28"/>
          <w:szCs w:val="28"/>
        </w:rPr>
        <w:t xml:space="preserve">«Цифровая экономика» началось активное воплощение в жизнь концепции «цифровое государственное управление» вместе с реализацией механизма цифрового профилирования, который представляется в качестве расширенной версии личного кабинета гражданина на сайте Государственных услуг. </w:t>
      </w:r>
      <w:r w:rsidR="008D55A1" w:rsidRPr="003C1409">
        <w:rPr>
          <w:rFonts w:ascii="Times New Roman" w:hAnsi="Times New Roman" w:cs="Times New Roman"/>
          <w:sz w:val="28"/>
          <w:szCs w:val="28"/>
        </w:rPr>
        <w:t>Данный</w:t>
      </w:r>
      <w:r w:rsidR="00606DA0" w:rsidRPr="003C1409">
        <w:rPr>
          <w:rFonts w:ascii="Times New Roman" w:hAnsi="Times New Roman" w:cs="Times New Roman"/>
          <w:sz w:val="28"/>
          <w:szCs w:val="28"/>
        </w:rPr>
        <w:t xml:space="preserve"> механизм все больше внедрялся в жизнедеятельность граждан, </w:t>
      </w:r>
      <w:r w:rsidR="00344AEB" w:rsidRPr="003C1409">
        <w:rPr>
          <w:rFonts w:ascii="Times New Roman" w:hAnsi="Times New Roman" w:cs="Times New Roman"/>
          <w:sz w:val="28"/>
          <w:szCs w:val="28"/>
        </w:rPr>
        <w:t xml:space="preserve">посредством вовлечения в проект различных государственных структур, предоставляющих информацию, </w:t>
      </w:r>
      <w:r w:rsidR="00606DA0" w:rsidRPr="003C1409">
        <w:rPr>
          <w:rFonts w:ascii="Times New Roman" w:hAnsi="Times New Roman" w:cs="Times New Roman"/>
          <w:sz w:val="28"/>
          <w:szCs w:val="28"/>
        </w:rPr>
        <w:t xml:space="preserve">а область </w:t>
      </w:r>
      <w:r w:rsidR="00344AEB" w:rsidRPr="003C1409">
        <w:rPr>
          <w:rFonts w:ascii="Times New Roman" w:hAnsi="Times New Roman" w:cs="Times New Roman"/>
          <w:sz w:val="28"/>
          <w:szCs w:val="28"/>
        </w:rPr>
        <w:t xml:space="preserve">услуг, предоставляемых гражданам, использующих данные с платформы цифрового профиля, расширялась. </w:t>
      </w:r>
      <w:r w:rsidR="00C9562C" w:rsidRPr="003C1409">
        <w:rPr>
          <w:rFonts w:ascii="Times New Roman" w:hAnsi="Times New Roman" w:cs="Times New Roman"/>
          <w:sz w:val="28"/>
          <w:szCs w:val="28"/>
        </w:rPr>
        <w:t xml:space="preserve">На данный момент данные, формирующие цифровой профиль, предоставляются из информационных систем </w:t>
      </w:r>
      <w:r w:rsidR="00B65018" w:rsidRPr="003C1409">
        <w:rPr>
          <w:rFonts w:ascii="Times New Roman" w:hAnsi="Times New Roman" w:cs="Times New Roman"/>
          <w:sz w:val="28"/>
          <w:szCs w:val="28"/>
        </w:rPr>
        <w:t>государственных органов, которые являются «держателями государственных реестров данных»</w:t>
      </w:r>
      <w:r w:rsidR="00F27A9E" w:rsidRPr="003C1409">
        <w:rPr>
          <w:rStyle w:val="a6"/>
          <w:rFonts w:ascii="Times New Roman" w:hAnsi="Times New Roman" w:cs="Times New Roman"/>
          <w:sz w:val="28"/>
          <w:szCs w:val="28"/>
        </w:rPr>
        <w:footnoteReference w:id="5"/>
      </w:r>
      <w:r w:rsidR="00B65018" w:rsidRPr="003C1409">
        <w:rPr>
          <w:rFonts w:ascii="Times New Roman" w:hAnsi="Times New Roman" w:cs="Times New Roman"/>
          <w:sz w:val="28"/>
          <w:szCs w:val="28"/>
        </w:rPr>
        <w:t>, к ним относится: Министерство внутренних дел, Министерство юстиции, Федеральная налоговая служба, Федеральная служба государственной регистрации, кадастра и картографии, и другие. Правовое</w:t>
      </w:r>
      <w:r w:rsidR="00344AEB" w:rsidRPr="003C1409">
        <w:rPr>
          <w:rFonts w:ascii="Times New Roman" w:hAnsi="Times New Roman" w:cs="Times New Roman"/>
          <w:sz w:val="28"/>
          <w:szCs w:val="28"/>
        </w:rPr>
        <w:t xml:space="preserve"> обеспечение процесса внедрения данного механизма остается на достаточно низком уровне, поскольку его законодательное закрепление отсутствует. Для устранения данного правового пробела в 2019 году в Государственную Думу РФ был внесен Законопроект № 747513-7 «О внесении изменений в отдельные законодательные акты (в части уточнения процедур идентификации и аутентификации)»</w:t>
      </w:r>
      <w:r w:rsidR="00F27A9E" w:rsidRPr="003C1409">
        <w:rPr>
          <w:rStyle w:val="a6"/>
          <w:rFonts w:ascii="Times New Roman" w:hAnsi="Times New Roman" w:cs="Times New Roman"/>
          <w:sz w:val="28"/>
          <w:szCs w:val="28"/>
        </w:rPr>
        <w:footnoteReference w:id="6"/>
      </w:r>
      <w:r w:rsidR="00344AEB" w:rsidRPr="003C1409">
        <w:rPr>
          <w:rFonts w:ascii="Times New Roman" w:hAnsi="Times New Roman" w:cs="Times New Roman"/>
          <w:sz w:val="28"/>
          <w:szCs w:val="28"/>
        </w:rPr>
        <w:t>, который закреплял понятие цифрового профиля, перечень сведений о гражданине, которые должны в нем содержаться, цели цифрового профилирования и его функции. Однако данный законопроект был отклонен 18.01.2022. Таким образом, сложилась ситуация, при которой цифровой профиль «де факто» функционирует, а «де юре» данного механизма в системе идентификации и аутентификации не существует.</w:t>
      </w:r>
    </w:p>
    <w:p w14:paraId="68EFD9FF" w14:textId="77777777" w:rsidR="00C01575" w:rsidRPr="003C1409" w:rsidRDefault="00D045C0"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lastRenderedPageBreak/>
        <w:t xml:space="preserve">Отсутствие нормативно-правового закрепления системы цифрового профилирования создает риск нарушения конституционных прав и свобод граждан, что обусловлено самой сущностью данного механизма. </w:t>
      </w:r>
    </w:p>
    <w:p w14:paraId="1B40DBE7" w14:textId="3772558C" w:rsidR="00B65018" w:rsidRPr="003C1409" w:rsidRDefault="00D045C0" w:rsidP="008D55A1">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Во-первых, встает вопрос об объеме данных, которые будут храниться в данной информационной базе. В приложении к паспорту национального проекта «Цифровая экономика» содержится перечень сведений о гражданине, которые должны образовывать его цифровой профиль. При анализе данного перечня</w:t>
      </w:r>
      <w:r w:rsidR="0007342A" w:rsidRPr="003C1409">
        <w:rPr>
          <w:rFonts w:ascii="Times New Roman" w:hAnsi="Times New Roman" w:cs="Times New Roman"/>
          <w:sz w:val="28"/>
          <w:szCs w:val="28"/>
        </w:rPr>
        <w:t xml:space="preserve"> можно прийти к выводу, что большая часть сведений о гражданине являются контактными, анкетными данными или данными из публичных реестров, однако согласно правоведам некоторые из сведений перечня носят более личный характер</w:t>
      </w:r>
      <w:r w:rsidR="00C01575" w:rsidRPr="003C1409">
        <w:rPr>
          <w:rFonts w:ascii="Times New Roman" w:hAnsi="Times New Roman" w:cs="Times New Roman"/>
          <w:sz w:val="28"/>
          <w:szCs w:val="28"/>
        </w:rPr>
        <w:t xml:space="preserve">: </w:t>
      </w:r>
    </w:p>
    <w:p w14:paraId="7312D295" w14:textId="0B24BBAF" w:rsidR="00C01575" w:rsidRPr="003C1409" w:rsidRDefault="0007342A" w:rsidP="00B65018">
      <w:pPr>
        <w:pStyle w:val="a3"/>
        <w:numPr>
          <w:ilvl w:val="0"/>
          <w:numId w:val="2"/>
        </w:num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сведения из электронной трудовой книжки, </w:t>
      </w:r>
    </w:p>
    <w:p w14:paraId="57E7816C" w14:textId="7B670EE9" w:rsidR="00C01575" w:rsidRPr="003C1409" w:rsidRDefault="0007342A" w:rsidP="009A7D5B">
      <w:pPr>
        <w:pStyle w:val="a3"/>
        <w:numPr>
          <w:ilvl w:val="0"/>
          <w:numId w:val="2"/>
        </w:num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 делов</w:t>
      </w:r>
      <w:r w:rsidR="00C01575" w:rsidRPr="003C1409">
        <w:rPr>
          <w:rFonts w:ascii="Times New Roman" w:hAnsi="Times New Roman" w:cs="Times New Roman"/>
          <w:sz w:val="28"/>
          <w:szCs w:val="28"/>
        </w:rPr>
        <w:t>ая</w:t>
      </w:r>
      <w:r w:rsidRPr="003C1409">
        <w:rPr>
          <w:rFonts w:ascii="Times New Roman" w:hAnsi="Times New Roman" w:cs="Times New Roman"/>
          <w:sz w:val="28"/>
          <w:szCs w:val="28"/>
        </w:rPr>
        <w:t xml:space="preserve"> репутаци</w:t>
      </w:r>
      <w:r w:rsidR="00C01575" w:rsidRPr="003C1409">
        <w:rPr>
          <w:rFonts w:ascii="Times New Roman" w:hAnsi="Times New Roman" w:cs="Times New Roman"/>
          <w:sz w:val="28"/>
          <w:szCs w:val="28"/>
        </w:rPr>
        <w:t>я</w:t>
      </w:r>
      <w:r w:rsidRPr="003C1409">
        <w:rPr>
          <w:rFonts w:ascii="Times New Roman" w:hAnsi="Times New Roman" w:cs="Times New Roman"/>
          <w:sz w:val="28"/>
          <w:szCs w:val="28"/>
        </w:rPr>
        <w:t>,</w:t>
      </w:r>
    </w:p>
    <w:p w14:paraId="04718C7F" w14:textId="77777777" w:rsidR="00C01575" w:rsidRPr="003C1409" w:rsidRDefault="00C01575" w:rsidP="009A7D5B">
      <w:pPr>
        <w:pStyle w:val="a3"/>
        <w:numPr>
          <w:ilvl w:val="0"/>
          <w:numId w:val="2"/>
        </w:num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сведения</w:t>
      </w:r>
      <w:r w:rsidR="0007342A" w:rsidRPr="003C1409">
        <w:rPr>
          <w:rFonts w:ascii="Times New Roman" w:hAnsi="Times New Roman" w:cs="Times New Roman"/>
          <w:sz w:val="28"/>
          <w:szCs w:val="28"/>
        </w:rPr>
        <w:t xml:space="preserve"> о доходах </w:t>
      </w:r>
    </w:p>
    <w:p w14:paraId="2FDF7A25" w14:textId="30A738AD" w:rsidR="00C01575" w:rsidRPr="003C1409" w:rsidRDefault="00C01575" w:rsidP="009A7D5B">
      <w:pPr>
        <w:pStyle w:val="a3"/>
        <w:numPr>
          <w:ilvl w:val="0"/>
          <w:numId w:val="2"/>
        </w:num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данные </w:t>
      </w:r>
      <w:r w:rsidR="0007342A" w:rsidRPr="003C1409">
        <w:rPr>
          <w:rFonts w:ascii="Times New Roman" w:hAnsi="Times New Roman" w:cs="Times New Roman"/>
          <w:sz w:val="28"/>
          <w:szCs w:val="28"/>
        </w:rPr>
        <w:t xml:space="preserve"> уплаченных налогах</w:t>
      </w:r>
      <w:r w:rsidRPr="003C1409">
        <w:rPr>
          <w:rFonts w:ascii="Times New Roman" w:hAnsi="Times New Roman" w:cs="Times New Roman"/>
          <w:sz w:val="28"/>
          <w:szCs w:val="28"/>
        </w:rPr>
        <w:t>.</w:t>
      </w:r>
      <w:r w:rsidR="00F27A9E" w:rsidRPr="003C1409">
        <w:rPr>
          <w:rStyle w:val="a6"/>
          <w:rFonts w:ascii="Times New Roman" w:hAnsi="Times New Roman" w:cs="Times New Roman"/>
          <w:sz w:val="28"/>
          <w:szCs w:val="28"/>
        </w:rPr>
        <w:footnoteReference w:id="7"/>
      </w:r>
    </w:p>
    <w:p w14:paraId="76939BB0" w14:textId="12AE43FD" w:rsidR="00106D5F" w:rsidRPr="003C1409" w:rsidRDefault="008D55A1"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Объем</w:t>
      </w:r>
      <w:r w:rsidR="0007342A" w:rsidRPr="003C1409">
        <w:rPr>
          <w:rFonts w:ascii="Times New Roman" w:hAnsi="Times New Roman" w:cs="Times New Roman"/>
          <w:sz w:val="28"/>
          <w:szCs w:val="28"/>
        </w:rPr>
        <w:t xml:space="preserve"> данных о гражданах, которые содержатся в государственных информационных системах, в разы больше перечня, содержащегося в приложении. По мере развития системы цифрового профилирования перечень обновлялся и объем </w:t>
      </w:r>
      <w:r w:rsidR="001B71C8" w:rsidRPr="003C1409">
        <w:rPr>
          <w:rFonts w:ascii="Times New Roman" w:hAnsi="Times New Roman" w:cs="Times New Roman"/>
          <w:sz w:val="28"/>
          <w:szCs w:val="28"/>
        </w:rPr>
        <w:t>данных</w:t>
      </w:r>
      <w:r w:rsidR="0007342A" w:rsidRPr="003C1409">
        <w:rPr>
          <w:rFonts w:ascii="Times New Roman" w:hAnsi="Times New Roman" w:cs="Times New Roman"/>
          <w:sz w:val="28"/>
          <w:szCs w:val="28"/>
        </w:rPr>
        <w:t>, составляющих цифровой профиль гражданина, увеличивался.</w:t>
      </w:r>
      <w:r w:rsidR="001B71C8" w:rsidRPr="003C1409">
        <w:rPr>
          <w:rFonts w:ascii="Times New Roman" w:hAnsi="Times New Roman" w:cs="Times New Roman"/>
          <w:sz w:val="28"/>
          <w:szCs w:val="28"/>
        </w:rPr>
        <w:t xml:space="preserve"> Таким образом, регулирование данного механизма и всей системы профилирования в целом исключительно на подзаконном уровне позволяет изменять перечень, который является исчерпывающим лишь формально, и расширять список сведений о гражданине, что обусловлено упрощенной процедурой внесения изменений в акты подзаконного характера. В дополнение к вышесказанному, в Концепции цели цифрового профилирования определены достаточно широким образом: «для получения сведений, необходимых для предоставления, необходимых для </w:t>
      </w:r>
      <w:r w:rsidR="001B71C8" w:rsidRPr="003C1409">
        <w:rPr>
          <w:rFonts w:ascii="Times New Roman" w:hAnsi="Times New Roman" w:cs="Times New Roman"/>
          <w:sz w:val="28"/>
          <w:szCs w:val="28"/>
        </w:rPr>
        <w:lastRenderedPageBreak/>
        <w:t xml:space="preserve">предоставления государственных или муниципальных услуг или осуществления государственных и муниципальных функций», в связи с чем </w:t>
      </w:r>
      <w:r w:rsidR="007A47F9" w:rsidRPr="003C1409">
        <w:rPr>
          <w:rFonts w:ascii="Times New Roman" w:hAnsi="Times New Roman" w:cs="Times New Roman"/>
          <w:sz w:val="28"/>
          <w:szCs w:val="28"/>
        </w:rPr>
        <w:t xml:space="preserve">государство практически не ограничено в формировании перечня данных гражданина, которые будут </w:t>
      </w:r>
      <w:r w:rsidR="002B221A" w:rsidRPr="003C1409">
        <w:rPr>
          <w:rFonts w:ascii="Times New Roman" w:hAnsi="Times New Roman" w:cs="Times New Roman"/>
          <w:sz w:val="28"/>
          <w:szCs w:val="28"/>
        </w:rPr>
        <w:t xml:space="preserve">образовывать </w:t>
      </w:r>
      <w:r w:rsidR="007A47F9" w:rsidRPr="003C1409">
        <w:rPr>
          <w:rFonts w:ascii="Times New Roman" w:hAnsi="Times New Roman" w:cs="Times New Roman"/>
          <w:sz w:val="28"/>
          <w:szCs w:val="28"/>
        </w:rPr>
        <w:t>его цифровой профиль и использоваться для получения различного вида услуг. При сложившемся правовом регулировании данного вопроса у ряда правоведов возникает опасение о нарушении конституционного права человека на неприкосновенность частной жизни,  закрепленного в ст. 24 Конституции РФ</w:t>
      </w:r>
      <w:r w:rsidR="00F27A9E" w:rsidRPr="003C1409">
        <w:rPr>
          <w:rStyle w:val="a6"/>
          <w:rFonts w:ascii="Times New Roman" w:hAnsi="Times New Roman" w:cs="Times New Roman"/>
          <w:sz w:val="28"/>
          <w:szCs w:val="28"/>
        </w:rPr>
        <w:footnoteReference w:id="8"/>
      </w:r>
      <w:r w:rsidR="007A47F9" w:rsidRPr="003C1409">
        <w:rPr>
          <w:rFonts w:ascii="Times New Roman" w:hAnsi="Times New Roman" w:cs="Times New Roman"/>
          <w:sz w:val="28"/>
          <w:szCs w:val="28"/>
        </w:rPr>
        <w:t xml:space="preserve">. </w:t>
      </w:r>
    </w:p>
    <w:p w14:paraId="7BDC36B9" w14:textId="3C62F4B4" w:rsidR="00002EC0" w:rsidRPr="003C1409" w:rsidRDefault="002B221A"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Во-вторых, </w:t>
      </w:r>
      <w:r w:rsidR="00E1356F" w:rsidRPr="003C1409">
        <w:rPr>
          <w:rFonts w:ascii="Times New Roman" w:hAnsi="Times New Roman" w:cs="Times New Roman"/>
          <w:sz w:val="28"/>
          <w:szCs w:val="28"/>
        </w:rPr>
        <w:t>отсутствие законодательного закрепления целей использования данных, формирующих цифровой профиль.</w:t>
      </w:r>
      <w:r w:rsidR="00BE299B" w:rsidRPr="003C1409">
        <w:rPr>
          <w:rFonts w:ascii="Times New Roman" w:hAnsi="Times New Roman" w:cs="Times New Roman"/>
          <w:sz w:val="28"/>
          <w:szCs w:val="28"/>
        </w:rPr>
        <w:t xml:space="preserve"> Сфера использования сведений, содержащихся в цифровом профиле, расширяется и гражданин может получать все больше государственных, муниципальных и иных, включая , услуг в электронной форме.</w:t>
      </w:r>
      <w:r w:rsidR="00E1356F" w:rsidRPr="003C1409">
        <w:rPr>
          <w:rFonts w:ascii="Times New Roman" w:hAnsi="Times New Roman" w:cs="Times New Roman"/>
          <w:sz w:val="28"/>
          <w:szCs w:val="28"/>
        </w:rPr>
        <w:t xml:space="preserve"> При использовании механизма цифрового профилирования гражданин</w:t>
      </w:r>
      <w:r w:rsidR="00BE299B" w:rsidRPr="003C1409">
        <w:rPr>
          <w:rFonts w:ascii="Times New Roman" w:hAnsi="Times New Roman" w:cs="Times New Roman"/>
          <w:sz w:val="28"/>
          <w:szCs w:val="28"/>
        </w:rPr>
        <w:t xml:space="preserve"> авторизируется через </w:t>
      </w:r>
      <w:r w:rsidR="003C1409" w:rsidRPr="003C1409">
        <w:rPr>
          <w:rFonts w:ascii="Times New Roman" w:hAnsi="Times New Roman" w:cs="Times New Roman"/>
          <w:sz w:val="28"/>
          <w:szCs w:val="28"/>
        </w:rPr>
        <w:t xml:space="preserve">Единую систему идентификации и аутентификации (далее – </w:t>
      </w:r>
      <w:r w:rsidR="00BE299B" w:rsidRPr="003C1409">
        <w:rPr>
          <w:rFonts w:ascii="Times New Roman" w:hAnsi="Times New Roman" w:cs="Times New Roman"/>
          <w:sz w:val="28"/>
          <w:szCs w:val="28"/>
        </w:rPr>
        <w:t>ЕСИА</w:t>
      </w:r>
      <w:r w:rsidR="003C1409" w:rsidRPr="003C1409">
        <w:rPr>
          <w:rFonts w:ascii="Times New Roman" w:hAnsi="Times New Roman" w:cs="Times New Roman"/>
          <w:sz w:val="28"/>
          <w:szCs w:val="28"/>
        </w:rPr>
        <w:t>)</w:t>
      </w:r>
      <w:r w:rsidR="00BE299B" w:rsidRPr="003C1409">
        <w:rPr>
          <w:rFonts w:ascii="Times New Roman" w:hAnsi="Times New Roman" w:cs="Times New Roman"/>
          <w:sz w:val="28"/>
          <w:szCs w:val="28"/>
        </w:rPr>
        <w:t xml:space="preserve"> в личном кабинете,</w:t>
      </w:r>
      <w:r w:rsidR="00E1356F" w:rsidRPr="003C1409">
        <w:rPr>
          <w:rFonts w:ascii="Times New Roman" w:hAnsi="Times New Roman" w:cs="Times New Roman"/>
          <w:sz w:val="28"/>
          <w:szCs w:val="28"/>
        </w:rPr>
        <w:t xml:space="preserve"> </w:t>
      </w:r>
      <w:r w:rsidR="00BE299B" w:rsidRPr="003C1409">
        <w:rPr>
          <w:rFonts w:ascii="Times New Roman" w:hAnsi="Times New Roman" w:cs="Times New Roman"/>
          <w:sz w:val="28"/>
          <w:szCs w:val="28"/>
        </w:rPr>
        <w:t xml:space="preserve">формирует запрос на получение необходимых данных и сведений, которые после обработки запроса отображаются у него в личном кабинете. В таком случае гражданин сам определяет объем и состав необходимых для него данных и самостоятельно распоряжается ими. Однако предоставление государственных, муниципальных и иных услуг имеет иной механизм и порядок действий: гражданин через личный кабинет обращается за предоставлением услуги </w:t>
      </w:r>
      <w:r w:rsidR="00D736A2" w:rsidRPr="003C1409">
        <w:rPr>
          <w:rFonts w:ascii="Times New Roman" w:hAnsi="Times New Roman" w:cs="Times New Roman"/>
          <w:sz w:val="28"/>
          <w:szCs w:val="28"/>
        </w:rPr>
        <w:t>в</w:t>
      </w:r>
      <w:r w:rsidR="00BE299B" w:rsidRPr="003C1409">
        <w:rPr>
          <w:rFonts w:ascii="Times New Roman" w:hAnsi="Times New Roman" w:cs="Times New Roman"/>
          <w:sz w:val="28"/>
          <w:szCs w:val="28"/>
        </w:rPr>
        <w:t xml:space="preserve"> соотве</w:t>
      </w:r>
      <w:r w:rsidR="005256B5" w:rsidRPr="003C1409">
        <w:rPr>
          <w:rFonts w:ascii="Times New Roman" w:hAnsi="Times New Roman" w:cs="Times New Roman"/>
          <w:sz w:val="28"/>
          <w:szCs w:val="28"/>
        </w:rPr>
        <w:t xml:space="preserve">тствующую организацию, данная организация обрабатывает запрос гражданина и направляет ему согласие на обработку необходимых данных, гражданин предоставляет свое цифровое согласие и данные через систему цифрового профиля направляются в соответствующую организацию. При обращении гражданина на получение определенной услуги его цифровое согласие на обработку данных является обязательным. </w:t>
      </w:r>
      <w:r w:rsidR="00E1356F" w:rsidRPr="003C1409">
        <w:rPr>
          <w:rFonts w:ascii="Times New Roman" w:hAnsi="Times New Roman" w:cs="Times New Roman"/>
          <w:sz w:val="28"/>
          <w:szCs w:val="28"/>
        </w:rPr>
        <w:t xml:space="preserve">В Концепции закреплены принципы цифрового </w:t>
      </w:r>
      <w:r w:rsidR="00E1356F" w:rsidRPr="003C1409">
        <w:rPr>
          <w:rFonts w:ascii="Times New Roman" w:hAnsi="Times New Roman" w:cs="Times New Roman"/>
          <w:sz w:val="28"/>
          <w:szCs w:val="28"/>
        </w:rPr>
        <w:lastRenderedPageBreak/>
        <w:t>профилирования, одним из которых выступает принцип согласия, согласно которому: «использование и передача данных из Цифрового профиля физического лица происходит только с его согласия, физическое лицо управляет процессом предоставления и отзыва согласия»</w:t>
      </w:r>
      <w:r w:rsidR="00F27A9E" w:rsidRPr="003C1409">
        <w:rPr>
          <w:rStyle w:val="a6"/>
          <w:rFonts w:ascii="Times New Roman" w:hAnsi="Times New Roman" w:cs="Times New Roman"/>
          <w:sz w:val="28"/>
          <w:szCs w:val="28"/>
        </w:rPr>
        <w:footnoteReference w:id="9"/>
      </w:r>
      <w:r w:rsidR="00E1356F" w:rsidRPr="003C1409">
        <w:rPr>
          <w:rFonts w:ascii="Times New Roman" w:hAnsi="Times New Roman" w:cs="Times New Roman"/>
          <w:sz w:val="28"/>
          <w:szCs w:val="28"/>
        </w:rPr>
        <w:t>.</w:t>
      </w:r>
      <w:r w:rsidR="009E3B7C" w:rsidRPr="003C1409">
        <w:rPr>
          <w:rFonts w:ascii="Times New Roman" w:hAnsi="Times New Roman" w:cs="Times New Roman"/>
          <w:sz w:val="28"/>
          <w:szCs w:val="28"/>
        </w:rPr>
        <w:t xml:space="preserve"> Однако Концепция прямо не определяет для достижения каких целей организации, которым гражданин предоставляет согласие на обработку данных, могут использовать эти данные. Требования к составу данных, на предоставление которых организации могут запрашивать у граждан соглашение, также отсутствуют. Исходя из целесообразности, организации вправе требовать минимальный объем данных, которые будут необходимы для реализации запроса гражданина и предоставления ему услуги, но у правоведов возникает опасение, что в своих интересах данные организации будут</w:t>
      </w:r>
      <w:r w:rsidR="00D736A2" w:rsidRPr="003C1409">
        <w:rPr>
          <w:rFonts w:ascii="Times New Roman" w:hAnsi="Times New Roman" w:cs="Times New Roman"/>
          <w:sz w:val="28"/>
          <w:szCs w:val="28"/>
        </w:rPr>
        <w:t xml:space="preserve"> намерены получить как можно больший объем данных о гражданине</w:t>
      </w:r>
      <w:r w:rsidR="004969EB" w:rsidRPr="003C1409">
        <w:rPr>
          <w:rFonts w:ascii="Times New Roman" w:hAnsi="Times New Roman" w:cs="Times New Roman"/>
          <w:sz w:val="28"/>
          <w:szCs w:val="28"/>
        </w:rPr>
        <w:t>, и отсутствие специального законодательства о цифровом профилировании позволит им получить максимальный объем данных о гражданине. Организации могут осуществить подобный сбор данных различными средствами – определенное структурирование пользовательских интерфейсов, включая расположение пунктов о предоставлении дополнительной информации с автоматически заполненным положительным ответом в конце сайтов, навязывание иных услуг, которые требуют предоставление дополнительных данных о гражданине и т.д. В результате чего отсутствие закрепления механизма цифрового профилирования на законодательном уровне может привести к наличию у организаций избыточного объема персональных данных граждан. Описанная ситуация затрагивает закрепленное в статье 24 Конституции РФ положение: «</w:t>
      </w:r>
      <w:r w:rsidR="009409D0" w:rsidRPr="003C1409">
        <w:rPr>
          <w:rFonts w:ascii="Times New Roman" w:hAnsi="Times New Roman" w:cs="Times New Roman"/>
          <w:sz w:val="28"/>
          <w:szCs w:val="28"/>
        </w:rPr>
        <w:t>Сбор, хранение, использование и распространение информации о частной жизни лица без его согласия не допускаются.</w:t>
      </w:r>
      <w:r w:rsidR="004969EB" w:rsidRPr="003C1409">
        <w:rPr>
          <w:rFonts w:ascii="Times New Roman" w:hAnsi="Times New Roman" w:cs="Times New Roman"/>
          <w:sz w:val="28"/>
          <w:szCs w:val="28"/>
        </w:rPr>
        <w:t>»</w:t>
      </w:r>
      <w:r w:rsidR="00F27A9E" w:rsidRPr="003C1409">
        <w:rPr>
          <w:rStyle w:val="a6"/>
          <w:rFonts w:ascii="Times New Roman" w:hAnsi="Times New Roman" w:cs="Times New Roman"/>
          <w:sz w:val="28"/>
          <w:szCs w:val="28"/>
        </w:rPr>
        <w:footnoteReference w:id="10"/>
      </w:r>
      <w:r w:rsidR="009409D0" w:rsidRPr="003C1409">
        <w:rPr>
          <w:rFonts w:ascii="Times New Roman" w:hAnsi="Times New Roman" w:cs="Times New Roman"/>
          <w:sz w:val="28"/>
          <w:szCs w:val="28"/>
        </w:rPr>
        <w:t xml:space="preserve">, поскольку согласие лица, чьи данные через систему цифрового профилирования будут передаваться в </w:t>
      </w:r>
      <w:r w:rsidR="009409D0" w:rsidRPr="003C1409">
        <w:rPr>
          <w:rFonts w:ascii="Times New Roman" w:hAnsi="Times New Roman" w:cs="Times New Roman"/>
          <w:sz w:val="28"/>
          <w:szCs w:val="28"/>
        </w:rPr>
        <w:lastRenderedPageBreak/>
        <w:t xml:space="preserve">организации, в данном случае не будет явно выраженным. </w:t>
      </w:r>
      <w:r w:rsidR="00002EC0" w:rsidRPr="003C1409">
        <w:rPr>
          <w:rFonts w:ascii="Times New Roman" w:hAnsi="Times New Roman" w:cs="Times New Roman"/>
          <w:sz w:val="28"/>
          <w:szCs w:val="28"/>
        </w:rPr>
        <w:t>Концепция также не предусматривает необходимость указания целей, с которыми данные, направляемы в организацию, в дальнейшем могут быть использованы, что может привести к дальнейшему использованию данных о гражданине в коммерческих целях или иных целях.</w:t>
      </w:r>
    </w:p>
    <w:p w14:paraId="3EC162BC" w14:textId="70876D35" w:rsidR="008D55A1" w:rsidRPr="003C1409" w:rsidRDefault="00002EC0"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Вышеописанные проблемы связаны с отсутствием законодательного закрепления механизма цифрового профилирования, поэтому их решением по мнению правоведов выступает разработка и издание </w:t>
      </w:r>
      <w:r w:rsidR="009A7D5B" w:rsidRPr="003C1409">
        <w:rPr>
          <w:rFonts w:ascii="Times New Roman" w:hAnsi="Times New Roman" w:cs="Times New Roman"/>
          <w:sz w:val="28"/>
          <w:szCs w:val="28"/>
        </w:rPr>
        <w:t xml:space="preserve">соответствующего закона. Доработка законодательной базы рассматриваемого механизма позволит обеспечить соблюдение прав и свобод человека и гражданина при обработке его персональных данных посредством закрепления ряда гарантий. </w:t>
      </w:r>
      <w:r w:rsidR="008A5393" w:rsidRPr="003C1409">
        <w:rPr>
          <w:rFonts w:ascii="Times New Roman" w:hAnsi="Times New Roman" w:cs="Times New Roman"/>
          <w:sz w:val="28"/>
          <w:szCs w:val="28"/>
        </w:rPr>
        <w:t>В законе должен быть закреплен исчерпывающий перечень данных, которые будут составлять цифровой профиль гражданина. При определении состава персональных данных следует использовать пропорциональность,</w:t>
      </w:r>
      <w:r w:rsidR="009A7D5B" w:rsidRPr="003C1409">
        <w:rPr>
          <w:rFonts w:ascii="Times New Roman" w:hAnsi="Times New Roman" w:cs="Times New Roman"/>
          <w:sz w:val="28"/>
          <w:szCs w:val="28"/>
        </w:rPr>
        <w:t xml:space="preserve"> </w:t>
      </w:r>
      <w:r w:rsidR="008A5393" w:rsidRPr="003C1409">
        <w:rPr>
          <w:rFonts w:ascii="Times New Roman" w:hAnsi="Times New Roman" w:cs="Times New Roman"/>
          <w:sz w:val="28"/>
          <w:szCs w:val="28"/>
        </w:rPr>
        <w:t xml:space="preserve">которая будет выступать гарантией неприкосновенности частной жизни гражданина: в цифровом профиле необходимо допускать включение только той информации и данных, использование которых не приведет к чрезмерному вмешательству государства в частную жизнь гражданина. Данная пропорциональность может быть реализована посредством установления запрета на включение в цифровой профиль сведений, которые носят личный характер. </w:t>
      </w:r>
      <w:r w:rsidR="00DF563C" w:rsidRPr="003C1409">
        <w:rPr>
          <w:rFonts w:ascii="Times New Roman" w:hAnsi="Times New Roman" w:cs="Times New Roman"/>
          <w:sz w:val="28"/>
          <w:szCs w:val="28"/>
        </w:rPr>
        <w:t>Также в законе должен быть регламентирован круг субъектов, которые могут получать данные, образующие цифровой профиль, а также целевое назначение применения полученных этими субъектами данных, посредством закрепления ограничения использования полученной информации с целями, которые не относятся к причине предоставления этих данных цифровым согласием гражданина. Более того, в законе должен быть закреплен непосредственный механизм цифрового профилирования, который будет включать все стадии, содержащиеся в Концепции, однако необходимо добавить обязательную стадию – информирование гражданина о целях и последствиях цифрового профилирования</w:t>
      </w:r>
      <w:r w:rsidR="008D55A1" w:rsidRPr="003C1409">
        <w:rPr>
          <w:rFonts w:ascii="Times New Roman" w:hAnsi="Times New Roman" w:cs="Times New Roman"/>
          <w:sz w:val="28"/>
          <w:szCs w:val="28"/>
        </w:rPr>
        <w:t xml:space="preserve">, что исключит возможность использования информации о </w:t>
      </w:r>
      <w:r w:rsidR="008D55A1" w:rsidRPr="003C1409">
        <w:rPr>
          <w:rFonts w:ascii="Times New Roman" w:hAnsi="Times New Roman" w:cs="Times New Roman"/>
          <w:sz w:val="28"/>
          <w:szCs w:val="28"/>
        </w:rPr>
        <w:lastRenderedPageBreak/>
        <w:t>частной жизни гражданина без его надлежащего согласия. В дополнение к данной гарантии следует также предусмотреть в законе возможность обжалования гражданином решения, принятого автоматизированной обработкой данных при профилировании.</w:t>
      </w:r>
      <w:r w:rsidR="003845CF" w:rsidRPr="003C1409">
        <w:rPr>
          <w:rFonts w:ascii="Times New Roman" w:hAnsi="Times New Roman" w:cs="Times New Roman"/>
          <w:sz w:val="28"/>
          <w:szCs w:val="28"/>
        </w:rPr>
        <w:t xml:space="preserve"> </w:t>
      </w:r>
    </w:p>
    <w:p w14:paraId="35A3E3CF" w14:textId="03F4DB19" w:rsidR="003845CF" w:rsidRPr="003C1409" w:rsidRDefault="003845CF"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Решением проблемы формирования чрезмерного объема персональных данных в организациях, осуществляющих услуги через систему цифрового профилирования, может выступить установление ответственности за злоупотребление доверия граждан. В законе стоит регламентировать, что недобросовестные действия организаций, которые они совершают в целях получения большего числа данных, будут иметь определенные юридические последствия. </w:t>
      </w:r>
    </w:p>
    <w:p w14:paraId="77AACA19" w14:textId="0BB06326" w:rsidR="002B221A" w:rsidRDefault="008D55A1" w:rsidP="009A7D5B">
      <w:pPr>
        <w:spacing w:after="0" w:line="360" w:lineRule="auto"/>
        <w:ind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 Таким образом, </w:t>
      </w:r>
      <w:r w:rsidR="003845CF" w:rsidRPr="003C1409">
        <w:rPr>
          <w:rFonts w:ascii="Times New Roman" w:hAnsi="Times New Roman" w:cs="Times New Roman"/>
          <w:sz w:val="28"/>
          <w:szCs w:val="28"/>
        </w:rPr>
        <w:t xml:space="preserve">механизм цифрового профилирования </w:t>
      </w:r>
      <w:r w:rsidR="007D644D" w:rsidRPr="003C1409">
        <w:rPr>
          <w:rFonts w:ascii="Times New Roman" w:hAnsi="Times New Roman" w:cs="Times New Roman"/>
          <w:sz w:val="28"/>
          <w:szCs w:val="28"/>
        </w:rPr>
        <w:t>способствует осуществлению государственных, муниципальных и иных услуг в электронной форме</w:t>
      </w:r>
      <w:r w:rsidR="003845CF" w:rsidRPr="003C1409">
        <w:rPr>
          <w:rFonts w:ascii="Times New Roman" w:hAnsi="Times New Roman" w:cs="Times New Roman"/>
          <w:sz w:val="28"/>
          <w:szCs w:val="28"/>
        </w:rPr>
        <w:t>.</w:t>
      </w:r>
      <w:r w:rsidR="007D644D" w:rsidRPr="003C1409">
        <w:rPr>
          <w:rFonts w:ascii="Times New Roman" w:hAnsi="Times New Roman" w:cs="Times New Roman"/>
          <w:sz w:val="28"/>
          <w:szCs w:val="28"/>
        </w:rPr>
        <w:t xml:space="preserve"> Система цифрового профиля позволяет хранить необходимые для осуществления услуг данные упорядоченным образом в единой информационной системе, достоверность которых подтверждается компетентными государственными органами. </w:t>
      </w:r>
      <w:r w:rsidR="003845CF" w:rsidRPr="003C1409">
        <w:rPr>
          <w:rFonts w:ascii="Times New Roman" w:hAnsi="Times New Roman" w:cs="Times New Roman"/>
          <w:sz w:val="28"/>
          <w:szCs w:val="28"/>
        </w:rPr>
        <w:t xml:space="preserve"> Однако для претворения в жизнь данного механизма необходимо разработать законодательную базу, которая будет закреплять гарантии прав и свобод человека и гражданина, поскольку правовая неопределенность создает угрозу нарушения права человека на неприкосновенность частной жизни и чрезмерного вмешательства государства в частную жизнь.</w:t>
      </w:r>
      <w:r w:rsidR="007D644D" w:rsidRPr="003C1409">
        <w:rPr>
          <w:rFonts w:ascii="Times New Roman" w:hAnsi="Times New Roman" w:cs="Times New Roman"/>
          <w:sz w:val="28"/>
          <w:szCs w:val="28"/>
        </w:rPr>
        <w:t xml:space="preserve"> </w:t>
      </w:r>
      <w:r w:rsidR="00C21EA6" w:rsidRPr="003C1409">
        <w:rPr>
          <w:rFonts w:ascii="Times New Roman" w:hAnsi="Times New Roman" w:cs="Times New Roman"/>
          <w:sz w:val="28"/>
          <w:szCs w:val="28"/>
        </w:rPr>
        <w:t>Регламентация</w:t>
      </w:r>
      <w:r w:rsidR="007D644D" w:rsidRPr="003C1409">
        <w:rPr>
          <w:rFonts w:ascii="Times New Roman" w:hAnsi="Times New Roman" w:cs="Times New Roman"/>
          <w:sz w:val="28"/>
          <w:szCs w:val="28"/>
        </w:rPr>
        <w:t xml:space="preserve"> вышеописанных запретов и ограничений при сборе и обработке персональных данных граждан</w:t>
      </w:r>
      <w:r w:rsidR="00C21EA6" w:rsidRPr="003C1409">
        <w:rPr>
          <w:rFonts w:ascii="Times New Roman" w:hAnsi="Times New Roman" w:cs="Times New Roman"/>
          <w:sz w:val="28"/>
          <w:szCs w:val="28"/>
        </w:rPr>
        <w:t xml:space="preserve"> позволит установить баланс между интересами граждан, чьи права могут быть нарушены посредством цифрового профилирования, организаций, предоставляющих услуги, за которыми граждане обращаются через личный кабинет ЕСИА и совой Цифровой профиль и государством.</w:t>
      </w:r>
    </w:p>
    <w:p w14:paraId="29EF9BD3" w14:textId="6D0D3F4E" w:rsidR="003C1409" w:rsidRDefault="003C1409" w:rsidP="003C140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14:paraId="54A7CDEC" w14:textId="6F9C5813"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w:t>
      </w:r>
      <w:r w:rsidRPr="003C1409">
        <w:rPr>
          <w:rFonts w:ascii="Times New Roman" w:hAnsi="Times New Roman" w:cs="Times New Roman"/>
          <w:sz w:val="28"/>
          <w:szCs w:val="28"/>
        </w:rPr>
        <w:lastRenderedPageBreak/>
        <w:t>общероссийского голосования 01.07.2020) // Официальный интернет-портал правовой информации http://www.pravo.gov.ru</w:t>
      </w:r>
    </w:p>
    <w:p w14:paraId="030F922C" w14:textId="45512290"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Постановление Правительства РФ "О федеральной целевой программе «Электронная Россия (2002–2010 годы)»" от 28.01.2002 № 531 // Собрание законодательства Российской Федерации. - с изм. и </w:t>
      </w:r>
      <w:proofErr w:type="spellStart"/>
      <w:r w:rsidRPr="003C1409">
        <w:rPr>
          <w:rFonts w:ascii="Times New Roman" w:hAnsi="Times New Roman" w:cs="Times New Roman"/>
          <w:sz w:val="28"/>
          <w:szCs w:val="28"/>
        </w:rPr>
        <w:t>допол</w:t>
      </w:r>
      <w:proofErr w:type="spellEnd"/>
      <w:r w:rsidRPr="003C1409">
        <w:rPr>
          <w:rFonts w:ascii="Times New Roman" w:hAnsi="Times New Roman" w:cs="Times New Roman"/>
          <w:sz w:val="28"/>
          <w:szCs w:val="28"/>
        </w:rPr>
        <w:t>. в ред. от 09.06.2010</w:t>
      </w:r>
    </w:p>
    <w:p w14:paraId="6EE24E1C" w14:textId="7ADB6A53"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Постановление Правительства РФ "Об утверждении государственной программы Российской Федерации "Информационное общество"" от 15.04.2014 № 313 // Собрание законодательства Российской Федерации. - с изм. и </w:t>
      </w:r>
      <w:proofErr w:type="spellStart"/>
      <w:r w:rsidRPr="003C1409">
        <w:rPr>
          <w:rFonts w:ascii="Times New Roman" w:hAnsi="Times New Roman" w:cs="Times New Roman"/>
          <w:sz w:val="28"/>
          <w:szCs w:val="28"/>
        </w:rPr>
        <w:t>допол</w:t>
      </w:r>
      <w:proofErr w:type="spellEnd"/>
      <w:r w:rsidRPr="003C1409">
        <w:rPr>
          <w:rFonts w:ascii="Times New Roman" w:hAnsi="Times New Roman" w:cs="Times New Roman"/>
          <w:sz w:val="28"/>
          <w:szCs w:val="28"/>
        </w:rPr>
        <w:t>. в ред. от 29.04.2023.</w:t>
      </w:r>
    </w:p>
    <w:p w14:paraId="0C5EE757" w14:textId="77777777"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 xml:space="preserve">Постановление Правительства РФ "О системе управления реализацией национальной программы "Цифровая экономика Российской Федерации" (вместе с "Положением о системе управления реализацией национальной программы "Цифровая экономика Российской Федерации")" от 02.03.2019 № 234 // Собрание законодательства Российской Федерации. - с изм. и </w:t>
      </w:r>
      <w:proofErr w:type="spellStart"/>
      <w:r w:rsidRPr="003C1409">
        <w:rPr>
          <w:rFonts w:ascii="Times New Roman" w:hAnsi="Times New Roman" w:cs="Times New Roman"/>
          <w:sz w:val="28"/>
          <w:szCs w:val="28"/>
        </w:rPr>
        <w:t>допол</w:t>
      </w:r>
      <w:proofErr w:type="spellEnd"/>
      <w:r w:rsidRPr="003C1409">
        <w:rPr>
          <w:rFonts w:ascii="Times New Roman" w:hAnsi="Times New Roman" w:cs="Times New Roman"/>
          <w:sz w:val="28"/>
          <w:szCs w:val="28"/>
        </w:rPr>
        <w:t>. в ред. от 13.05.2022.</w:t>
      </w:r>
    </w:p>
    <w:p w14:paraId="105AF468" w14:textId="6809E254"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Концепция и архитектура цифрового профиля – ЕСИА 2.0 в рамках Плана мероприятий по направлению «Информационная инфраструктура» Программы «Цифровая экономика Российской Федерации»</w:t>
      </w:r>
    </w:p>
    <w:p w14:paraId="59D94458" w14:textId="469C79D7"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t>Законопроект № 747513-7 // Система обеспечения законодательной деятельности URL: https://sozd.duma.gov.ru/bill/747513-7</w:t>
      </w:r>
    </w:p>
    <w:p w14:paraId="2B35306F" w14:textId="77777777" w:rsidR="003C1409" w:rsidRPr="00FA67B4" w:rsidRDefault="003C1409" w:rsidP="003C1409">
      <w:pPr>
        <w:pStyle w:val="a3"/>
        <w:numPr>
          <w:ilvl w:val="0"/>
          <w:numId w:val="3"/>
        </w:numPr>
        <w:spacing w:after="0" w:line="360" w:lineRule="auto"/>
        <w:ind w:left="0" w:firstLine="709"/>
        <w:jc w:val="both"/>
        <w:rPr>
          <w:rFonts w:ascii="Times New Roman" w:hAnsi="Times New Roman" w:cs="Times New Roman"/>
          <w:sz w:val="28"/>
          <w:szCs w:val="28"/>
          <w:lang w:val="en-US"/>
        </w:rPr>
      </w:pPr>
      <w:r w:rsidRPr="003C1409">
        <w:rPr>
          <w:rFonts w:ascii="Times New Roman" w:hAnsi="Times New Roman" w:cs="Times New Roman"/>
          <w:sz w:val="28"/>
          <w:szCs w:val="28"/>
        </w:rPr>
        <w:t xml:space="preserve">Виноградова Е.В., Полякова Т.А., </w:t>
      </w:r>
      <w:proofErr w:type="spellStart"/>
      <w:r w:rsidRPr="003C1409">
        <w:rPr>
          <w:rFonts w:ascii="Times New Roman" w:hAnsi="Times New Roman" w:cs="Times New Roman"/>
          <w:sz w:val="28"/>
          <w:szCs w:val="28"/>
        </w:rPr>
        <w:t>Минбалеев</w:t>
      </w:r>
      <w:proofErr w:type="spellEnd"/>
      <w:r w:rsidRPr="003C1409">
        <w:rPr>
          <w:rFonts w:ascii="Times New Roman" w:hAnsi="Times New Roman" w:cs="Times New Roman"/>
          <w:sz w:val="28"/>
          <w:szCs w:val="28"/>
        </w:rPr>
        <w:t xml:space="preserve"> А.В. ЦИФРОВОЙ ПРОФИЛЬ: ПОНЯТИЕ, МЕХАНИЗМЫ РЕГУЛИРОВАНИЯ И ПРОБЛЕМЫ РЕАЛИЗАЦИИ // Правоприменение. </w:t>
      </w:r>
      <w:r w:rsidRPr="00FA67B4">
        <w:rPr>
          <w:rFonts w:ascii="Times New Roman" w:hAnsi="Times New Roman" w:cs="Times New Roman"/>
          <w:sz w:val="28"/>
          <w:szCs w:val="28"/>
          <w:lang w:val="en-US"/>
        </w:rPr>
        <w:t xml:space="preserve">2021. №4. URL: https://cyberleninka.ru/article/n/tsifrovoy-profil-ponyatie-mehanizmy-regulirovaniya-i-problemy-realizatsii </w:t>
      </w:r>
    </w:p>
    <w:p w14:paraId="328FEE0A" w14:textId="77777777"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3C1409">
        <w:rPr>
          <w:rFonts w:ascii="Times New Roman" w:hAnsi="Times New Roman" w:cs="Times New Roman"/>
          <w:sz w:val="28"/>
          <w:szCs w:val="28"/>
        </w:rPr>
        <w:t>Минбалеев</w:t>
      </w:r>
      <w:proofErr w:type="spellEnd"/>
      <w:r w:rsidRPr="003C1409">
        <w:rPr>
          <w:rFonts w:ascii="Times New Roman" w:hAnsi="Times New Roman" w:cs="Times New Roman"/>
          <w:sz w:val="28"/>
          <w:szCs w:val="28"/>
        </w:rPr>
        <w:t xml:space="preserve"> Алексей Владимирович ПОНЯТИЕ И ПРАВОВАЯ ПРИРОДА ЦИФРОВОГО ПРОФИЛЯ ЧЕЛОВЕКА // Вестник ЮУрГУ. Серия: Право. 2022. №1. URL: </w:t>
      </w:r>
      <w:hyperlink r:id="rId8" w:history="1">
        <w:r w:rsidRPr="003C1409">
          <w:rPr>
            <w:rFonts w:ascii="Times New Roman" w:hAnsi="Times New Roman" w:cs="Times New Roman"/>
            <w:sz w:val="28"/>
            <w:szCs w:val="28"/>
          </w:rPr>
          <w:t>https://cyberleninka.ru/article/n/ponyatie-i-pravovaya-priroda-tsifrovogo-profilya-cheloveka</w:t>
        </w:r>
      </w:hyperlink>
      <w:r w:rsidRPr="003C1409">
        <w:rPr>
          <w:rFonts w:ascii="Times New Roman" w:hAnsi="Times New Roman" w:cs="Times New Roman"/>
          <w:sz w:val="28"/>
          <w:szCs w:val="28"/>
        </w:rPr>
        <w:t xml:space="preserve"> </w:t>
      </w:r>
    </w:p>
    <w:p w14:paraId="56ABB5B2" w14:textId="77777777" w:rsidR="003C1409" w:rsidRPr="003C1409" w:rsidRDefault="003C1409" w:rsidP="003C1409">
      <w:pPr>
        <w:pStyle w:val="a3"/>
        <w:numPr>
          <w:ilvl w:val="0"/>
          <w:numId w:val="3"/>
        </w:numPr>
        <w:spacing w:after="0" w:line="360" w:lineRule="auto"/>
        <w:ind w:left="0" w:firstLine="709"/>
        <w:jc w:val="both"/>
        <w:rPr>
          <w:rFonts w:ascii="Times New Roman" w:hAnsi="Times New Roman" w:cs="Times New Roman"/>
          <w:sz w:val="28"/>
          <w:szCs w:val="28"/>
        </w:rPr>
      </w:pPr>
      <w:r w:rsidRPr="003C1409">
        <w:rPr>
          <w:rFonts w:ascii="Times New Roman" w:hAnsi="Times New Roman" w:cs="Times New Roman"/>
          <w:sz w:val="28"/>
          <w:szCs w:val="28"/>
        </w:rPr>
        <w:lastRenderedPageBreak/>
        <w:t xml:space="preserve">Мочалов А. Н. ЦИФРОВОЙ ПРОФИЛЬ: ОСНОВНЫЕ РИСКИ ДЛЯ КОНСТИТУЦИОННЫХ ПРАВ ЧЕЛОВЕКА В УСЛОВИЯХ ПРАВОВОЙ НЕОПРЕДЕЛЕННОСТИ // </w:t>
      </w:r>
      <w:proofErr w:type="spellStart"/>
      <w:r w:rsidRPr="003C1409">
        <w:rPr>
          <w:rFonts w:ascii="Times New Roman" w:hAnsi="Times New Roman" w:cs="Times New Roman"/>
          <w:sz w:val="28"/>
          <w:szCs w:val="28"/>
        </w:rPr>
        <w:t>Lex</w:t>
      </w:r>
      <w:proofErr w:type="spellEnd"/>
      <w:r w:rsidRPr="003C1409">
        <w:rPr>
          <w:rFonts w:ascii="Times New Roman" w:hAnsi="Times New Roman" w:cs="Times New Roman"/>
          <w:sz w:val="28"/>
          <w:szCs w:val="28"/>
        </w:rPr>
        <w:t xml:space="preserve"> </w:t>
      </w:r>
      <w:proofErr w:type="spellStart"/>
      <w:r w:rsidRPr="003C1409">
        <w:rPr>
          <w:rFonts w:ascii="Times New Roman" w:hAnsi="Times New Roman" w:cs="Times New Roman"/>
          <w:sz w:val="28"/>
          <w:szCs w:val="28"/>
        </w:rPr>
        <w:t>Russica</w:t>
      </w:r>
      <w:proofErr w:type="spellEnd"/>
      <w:r w:rsidRPr="003C1409">
        <w:rPr>
          <w:rFonts w:ascii="Times New Roman" w:hAnsi="Times New Roman" w:cs="Times New Roman"/>
          <w:sz w:val="28"/>
          <w:szCs w:val="28"/>
        </w:rPr>
        <w:t>. 2021. №9 (178). URL: https://cyberleninka.ru/article/n/tsifrovoy-profil-osnovnye-riski-dlya-konstitutsionnyh-prav-cheloveka-v-usloviyah-pravovoy-neopredelennosti (дата обращения: 18.05.2023).</w:t>
      </w:r>
    </w:p>
    <w:sectPr w:rsidR="003C1409" w:rsidRPr="003C1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9583" w14:textId="77777777" w:rsidR="00516F54" w:rsidRDefault="00516F54" w:rsidP="00C21EA6">
      <w:pPr>
        <w:spacing w:after="0" w:line="240" w:lineRule="auto"/>
      </w:pPr>
      <w:r>
        <w:separator/>
      </w:r>
    </w:p>
  </w:endnote>
  <w:endnote w:type="continuationSeparator" w:id="0">
    <w:p w14:paraId="3DC503FB" w14:textId="77777777" w:rsidR="00516F54" w:rsidRDefault="00516F54" w:rsidP="00C2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8BF6" w14:textId="77777777" w:rsidR="00516F54" w:rsidRDefault="00516F54" w:rsidP="00C21EA6">
      <w:pPr>
        <w:spacing w:after="0" w:line="240" w:lineRule="auto"/>
      </w:pPr>
      <w:r>
        <w:separator/>
      </w:r>
    </w:p>
  </w:footnote>
  <w:footnote w:type="continuationSeparator" w:id="0">
    <w:p w14:paraId="6937CAAE" w14:textId="77777777" w:rsidR="00516F54" w:rsidRDefault="00516F54" w:rsidP="00C21EA6">
      <w:pPr>
        <w:spacing w:after="0" w:line="240" w:lineRule="auto"/>
      </w:pPr>
      <w:r>
        <w:continuationSeparator/>
      </w:r>
    </w:p>
  </w:footnote>
  <w:footnote w:id="1">
    <w:p w14:paraId="766C5E91" w14:textId="06D99F48" w:rsidR="00C21EA6" w:rsidRPr="000C573B" w:rsidRDefault="00C21EA6" w:rsidP="000C573B">
      <w:pPr>
        <w:pStyle w:val="a4"/>
        <w:jc w:val="both"/>
        <w:rPr>
          <w:rFonts w:ascii="Times New Roman" w:hAnsi="Times New Roman" w:cs="Times New Roman"/>
        </w:rPr>
      </w:pPr>
      <w:r w:rsidRPr="000C573B">
        <w:rPr>
          <w:rStyle w:val="a6"/>
          <w:rFonts w:ascii="Times New Roman" w:hAnsi="Times New Roman" w:cs="Times New Roman"/>
        </w:rPr>
        <w:footnoteRef/>
      </w:r>
      <w:r w:rsidRPr="00A9684F">
        <w:rPr>
          <w:rStyle w:val="a6"/>
          <w:rFonts w:ascii="Times New Roman" w:hAnsi="Times New Roman" w:cs="Times New Roman"/>
        </w:rPr>
        <w:t xml:space="preserve"> </w:t>
      </w:r>
      <w:r w:rsidR="00A9684F" w:rsidRPr="00A9684F">
        <w:rPr>
          <w:rFonts w:ascii="Times New Roman" w:hAnsi="Times New Roman" w:cs="Times New Roman"/>
        </w:rPr>
        <w:t xml:space="preserve">Постановление Правительства РФ "О федеральной целевой программе «Электронная Россия (2002–2010 годы)»" от 28.01.2002 № 531 // Собрание законодательства Российской Федерации. - с изм. и </w:t>
      </w:r>
      <w:proofErr w:type="spellStart"/>
      <w:r w:rsidR="00A9684F" w:rsidRPr="00A9684F">
        <w:rPr>
          <w:rFonts w:ascii="Times New Roman" w:hAnsi="Times New Roman" w:cs="Times New Roman"/>
        </w:rPr>
        <w:t>допол</w:t>
      </w:r>
      <w:proofErr w:type="spellEnd"/>
      <w:r w:rsidR="00A9684F" w:rsidRPr="00A9684F">
        <w:rPr>
          <w:rFonts w:ascii="Times New Roman" w:hAnsi="Times New Roman" w:cs="Times New Roman"/>
        </w:rPr>
        <w:t>. в ред. от 09.06.2010.</w:t>
      </w:r>
    </w:p>
  </w:footnote>
  <w:footnote w:id="2">
    <w:p w14:paraId="7D086D1E" w14:textId="136249FA" w:rsidR="00C21EA6" w:rsidRPr="000C573B" w:rsidRDefault="00C21EA6" w:rsidP="006346F9">
      <w:pPr>
        <w:pStyle w:val="a4"/>
        <w:jc w:val="both"/>
        <w:rPr>
          <w:rFonts w:ascii="Times New Roman" w:hAnsi="Times New Roman" w:cs="Times New Roman"/>
        </w:rPr>
      </w:pPr>
      <w:r w:rsidRPr="00A9684F">
        <w:rPr>
          <w:rStyle w:val="a6"/>
          <w:rFonts w:ascii="Times New Roman" w:hAnsi="Times New Roman" w:cs="Times New Roman"/>
        </w:rPr>
        <w:footnoteRef/>
      </w:r>
      <w:r w:rsidRPr="000C573B">
        <w:rPr>
          <w:rFonts w:ascii="Times New Roman" w:hAnsi="Times New Roman" w:cs="Times New Roman"/>
        </w:rPr>
        <w:t xml:space="preserve"> </w:t>
      </w:r>
      <w:r w:rsidR="006346F9" w:rsidRPr="006346F9">
        <w:rPr>
          <w:rFonts w:ascii="Times New Roman" w:hAnsi="Times New Roman" w:cs="Times New Roman"/>
        </w:rPr>
        <w:t xml:space="preserve">Постановление Правительства РФ "Об утверждении государственной программы Российской Федерации "Информационное общество"" от 15.04.2014 № 313 // Собрание законодательства Российской Федерации. - с изм. и </w:t>
      </w:r>
      <w:proofErr w:type="spellStart"/>
      <w:r w:rsidR="006346F9" w:rsidRPr="006346F9">
        <w:rPr>
          <w:rFonts w:ascii="Times New Roman" w:hAnsi="Times New Roman" w:cs="Times New Roman"/>
        </w:rPr>
        <w:t>допол</w:t>
      </w:r>
      <w:proofErr w:type="spellEnd"/>
      <w:r w:rsidR="006346F9" w:rsidRPr="006346F9">
        <w:rPr>
          <w:rFonts w:ascii="Times New Roman" w:hAnsi="Times New Roman" w:cs="Times New Roman"/>
        </w:rPr>
        <w:t>. в ред. от 29.04.2023.</w:t>
      </w:r>
    </w:p>
  </w:footnote>
  <w:footnote w:id="3">
    <w:p w14:paraId="53E09DF7" w14:textId="666C9C20" w:rsidR="00F27A9E" w:rsidRPr="000C573B" w:rsidRDefault="00F27A9E" w:rsidP="006346F9">
      <w:pPr>
        <w:pStyle w:val="a4"/>
        <w:jc w:val="both"/>
        <w:rPr>
          <w:rFonts w:ascii="Times New Roman" w:hAnsi="Times New Roman" w:cs="Times New Roman"/>
        </w:rPr>
      </w:pPr>
      <w:r w:rsidRPr="00A9684F">
        <w:rPr>
          <w:rStyle w:val="a6"/>
          <w:rFonts w:ascii="Times New Roman" w:hAnsi="Times New Roman" w:cs="Times New Roman"/>
        </w:rPr>
        <w:footnoteRef/>
      </w:r>
      <w:r w:rsidRPr="000C573B">
        <w:rPr>
          <w:rFonts w:ascii="Times New Roman" w:hAnsi="Times New Roman" w:cs="Times New Roman"/>
        </w:rPr>
        <w:t xml:space="preserve"> </w:t>
      </w:r>
      <w:r w:rsidR="006346F9" w:rsidRPr="006346F9">
        <w:rPr>
          <w:rFonts w:ascii="Times New Roman" w:hAnsi="Times New Roman" w:cs="Times New Roman"/>
        </w:rPr>
        <w:t xml:space="preserve">Постановление Правительства РФ "О системе управления реализацией национальной программы "Цифровая экономика Российской Федерации" (вместе с "Положением о системе управления реализацией национальной программы "Цифровая экономика Российской Федерации")" от 02.03.2019 № 234 // Собрание законодательства Российской Федерации. - с изм. и </w:t>
      </w:r>
      <w:proofErr w:type="spellStart"/>
      <w:r w:rsidR="006346F9" w:rsidRPr="006346F9">
        <w:rPr>
          <w:rFonts w:ascii="Times New Roman" w:hAnsi="Times New Roman" w:cs="Times New Roman"/>
        </w:rPr>
        <w:t>допол</w:t>
      </w:r>
      <w:proofErr w:type="spellEnd"/>
      <w:r w:rsidR="006346F9" w:rsidRPr="006346F9">
        <w:rPr>
          <w:rFonts w:ascii="Times New Roman" w:hAnsi="Times New Roman" w:cs="Times New Roman"/>
        </w:rPr>
        <w:t>. в ред. от 13.05.2022.</w:t>
      </w:r>
    </w:p>
  </w:footnote>
  <w:footnote w:id="4">
    <w:p w14:paraId="76F91AB7" w14:textId="77777777" w:rsidR="00531536" w:rsidRPr="00531536" w:rsidRDefault="00F27A9E" w:rsidP="00531536">
      <w:pPr>
        <w:pStyle w:val="a4"/>
        <w:jc w:val="both"/>
        <w:rPr>
          <w:rFonts w:ascii="Times New Roman" w:hAnsi="Times New Roman" w:cs="Times New Roman"/>
        </w:rPr>
      </w:pPr>
      <w:r w:rsidRPr="00A9684F">
        <w:rPr>
          <w:rStyle w:val="a6"/>
          <w:rFonts w:ascii="Times New Roman" w:hAnsi="Times New Roman" w:cs="Times New Roman"/>
        </w:rPr>
        <w:footnoteRef/>
      </w:r>
      <w:r w:rsidRPr="00A9684F">
        <w:rPr>
          <w:rStyle w:val="a6"/>
          <w:rFonts w:ascii="Times New Roman" w:hAnsi="Times New Roman" w:cs="Times New Roman"/>
        </w:rPr>
        <w:t xml:space="preserve"> </w:t>
      </w:r>
      <w:r w:rsidR="00531536" w:rsidRPr="00531536">
        <w:rPr>
          <w:rFonts w:ascii="Times New Roman" w:hAnsi="Times New Roman" w:cs="Times New Roman"/>
        </w:rPr>
        <w:t>Концепция и архитектура цифрового профиля – ЕСИА 2.0 в рамках Плана мероприятий по направлению «Информационная инфраструктура» Программы «Цифровая экономика Российской Федерации»</w:t>
      </w:r>
    </w:p>
    <w:p w14:paraId="78A28CF1" w14:textId="4D82E606" w:rsidR="00F27A9E" w:rsidRDefault="00F27A9E">
      <w:pPr>
        <w:pStyle w:val="a4"/>
      </w:pPr>
    </w:p>
  </w:footnote>
  <w:footnote w:id="5">
    <w:p w14:paraId="00175DEA" w14:textId="20317CDE" w:rsidR="00F27A9E" w:rsidRDefault="00F27A9E">
      <w:pPr>
        <w:pStyle w:val="a4"/>
      </w:pPr>
      <w:r w:rsidRPr="00A9684F">
        <w:rPr>
          <w:rStyle w:val="a6"/>
          <w:rFonts w:ascii="Times New Roman" w:hAnsi="Times New Roman" w:cs="Times New Roman"/>
        </w:rPr>
        <w:footnoteRef/>
      </w:r>
      <w:r>
        <w:t xml:space="preserve"> </w:t>
      </w:r>
      <w:r w:rsidR="00531536" w:rsidRPr="00531536">
        <w:rPr>
          <w:rFonts w:ascii="Times New Roman" w:hAnsi="Times New Roman" w:cs="Times New Roman"/>
        </w:rPr>
        <w:t>Концепция и архитектура цифрового профиля – ЕСИА 2.0 в рамках Плана мероприятий по направлению «Информационная инфраструктура» Программы «Цифровая экономика Российской Федерации»</w:t>
      </w:r>
    </w:p>
  </w:footnote>
  <w:footnote w:id="6">
    <w:p w14:paraId="3B866A53" w14:textId="3AFECD2B" w:rsidR="00F27A9E" w:rsidRDefault="00F27A9E">
      <w:pPr>
        <w:pStyle w:val="a4"/>
      </w:pPr>
      <w:r w:rsidRPr="00A9684F">
        <w:rPr>
          <w:rStyle w:val="a6"/>
          <w:rFonts w:ascii="Times New Roman" w:hAnsi="Times New Roman" w:cs="Times New Roman"/>
        </w:rPr>
        <w:footnoteRef/>
      </w:r>
      <w:r>
        <w:t xml:space="preserve"> </w:t>
      </w:r>
      <w:r w:rsidR="00531536" w:rsidRPr="00531536">
        <w:rPr>
          <w:rFonts w:ascii="Times New Roman" w:hAnsi="Times New Roman" w:cs="Times New Roman"/>
        </w:rPr>
        <w:t>Законопроект № 747513-7 // Система обеспечения законодательной деятельности URL: https://sozd.duma.gov.ru/bill/747513-7 (дата обращения: 13.05.2023).</w:t>
      </w:r>
    </w:p>
  </w:footnote>
  <w:footnote w:id="7">
    <w:p w14:paraId="1A36127A" w14:textId="3BD6ED4A" w:rsidR="00F27A9E" w:rsidRDefault="00F27A9E">
      <w:pPr>
        <w:pStyle w:val="a4"/>
      </w:pPr>
      <w:r w:rsidRPr="00A9684F">
        <w:rPr>
          <w:rStyle w:val="a6"/>
          <w:rFonts w:ascii="Times New Roman" w:hAnsi="Times New Roman" w:cs="Times New Roman"/>
        </w:rPr>
        <w:footnoteRef/>
      </w:r>
      <w:r>
        <w:t xml:space="preserve"> </w:t>
      </w:r>
      <w:r w:rsidR="00A9684F" w:rsidRPr="00A9684F">
        <w:rPr>
          <w:rFonts w:ascii="Times New Roman" w:hAnsi="Times New Roman" w:cs="Times New Roman"/>
        </w:rPr>
        <w:t xml:space="preserve">Мочалов А. Н. ЦИФРОВОЙ ПРОФИЛЬ: ОСНОВНЫЕ РИСКИ ДЛЯ КОНСТИТУЦИОННЫХ ПРАВ ЧЕЛОВЕКА В УСЛОВИЯХ ПРАВОВОЙ НЕОПРЕДЕЛЕННОСТИ // </w:t>
      </w:r>
      <w:proofErr w:type="spellStart"/>
      <w:r w:rsidR="00A9684F" w:rsidRPr="00A9684F">
        <w:rPr>
          <w:rFonts w:ascii="Times New Roman" w:hAnsi="Times New Roman" w:cs="Times New Roman"/>
        </w:rPr>
        <w:t>Lex</w:t>
      </w:r>
      <w:proofErr w:type="spellEnd"/>
      <w:r w:rsidR="00A9684F" w:rsidRPr="00A9684F">
        <w:rPr>
          <w:rFonts w:ascii="Times New Roman" w:hAnsi="Times New Roman" w:cs="Times New Roman"/>
        </w:rPr>
        <w:t xml:space="preserve"> </w:t>
      </w:r>
      <w:proofErr w:type="spellStart"/>
      <w:r w:rsidR="00A9684F" w:rsidRPr="00A9684F">
        <w:rPr>
          <w:rFonts w:ascii="Times New Roman" w:hAnsi="Times New Roman" w:cs="Times New Roman"/>
        </w:rPr>
        <w:t>Russica</w:t>
      </w:r>
      <w:proofErr w:type="spellEnd"/>
      <w:r w:rsidR="00A9684F" w:rsidRPr="00A9684F">
        <w:rPr>
          <w:rFonts w:ascii="Times New Roman" w:hAnsi="Times New Roman" w:cs="Times New Roman"/>
        </w:rPr>
        <w:t>. 2021. №9 (178). URL: https://cyberleninka.ru/article/n/tsifrovoy-profil-osnovnye-riski-dlya-konstitutsionnyh-prav-cheloveka-v-usloviyah-pravovoy-neopredelennosti (дата обращения: 18.05.2023).</w:t>
      </w:r>
    </w:p>
  </w:footnote>
  <w:footnote w:id="8">
    <w:p w14:paraId="42730B50" w14:textId="0616A32F" w:rsidR="00F27A9E" w:rsidRDefault="00F27A9E">
      <w:pPr>
        <w:pStyle w:val="a4"/>
      </w:pPr>
      <w:r w:rsidRPr="00A9684F">
        <w:rPr>
          <w:rStyle w:val="a6"/>
          <w:rFonts w:ascii="Times New Roman" w:hAnsi="Times New Roman" w:cs="Times New Roman"/>
        </w:rPr>
        <w:footnoteRef/>
      </w:r>
      <w:r>
        <w:t xml:space="preserve"> </w:t>
      </w:r>
      <w:r w:rsidR="00A9684F" w:rsidRPr="00A9684F">
        <w:rPr>
          <w:rFonts w:ascii="Times New Roman" w:hAnsi="Times New Roman" w:cs="Times New Roman"/>
        </w:rPr>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http://www.pravo.gov.ru</w:t>
      </w:r>
    </w:p>
  </w:footnote>
  <w:footnote w:id="9">
    <w:p w14:paraId="12A31796" w14:textId="79D498AF" w:rsidR="00F27A9E" w:rsidRPr="00A9684F" w:rsidRDefault="00F27A9E" w:rsidP="00A9684F">
      <w:pPr>
        <w:pStyle w:val="a4"/>
        <w:jc w:val="both"/>
        <w:rPr>
          <w:rFonts w:ascii="Times New Roman" w:hAnsi="Times New Roman" w:cs="Times New Roman"/>
        </w:rPr>
      </w:pPr>
      <w:r w:rsidRPr="00A9684F">
        <w:rPr>
          <w:rStyle w:val="a6"/>
          <w:rFonts w:ascii="Times New Roman" w:hAnsi="Times New Roman" w:cs="Times New Roman"/>
        </w:rPr>
        <w:footnoteRef/>
      </w:r>
      <w:r>
        <w:t xml:space="preserve"> </w:t>
      </w:r>
      <w:r w:rsidR="00A9684F" w:rsidRPr="00531536">
        <w:rPr>
          <w:rFonts w:ascii="Times New Roman" w:hAnsi="Times New Roman" w:cs="Times New Roman"/>
        </w:rPr>
        <w:t>Концепция и архитектура цифрового профиля – ЕСИА 2.0 в рамках Плана мероприятий по направлению «Информационная инфраструктура» Программы «Цифровая экономика Российской Федерации»</w:t>
      </w:r>
    </w:p>
  </w:footnote>
  <w:footnote w:id="10">
    <w:p w14:paraId="598DABC3" w14:textId="091EB208" w:rsidR="00F27A9E" w:rsidRDefault="00F27A9E">
      <w:pPr>
        <w:pStyle w:val="a4"/>
      </w:pPr>
      <w:r w:rsidRPr="00A9684F">
        <w:rPr>
          <w:rStyle w:val="a6"/>
          <w:rFonts w:ascii="Times New Roman" w:hAnsi="Times New Roman" w:cs="Times New Roman"/>
        </w:rPr>
        <w:footnoteRef/>
      </w:r>
      <w:r>
        <w:t xml:space="preserve"> </w:t>
      </w:r>
      <w:r w:rsidR="00A9684F" w:rsidRPr="00A9684F">
        <w:rPr>
          <w:rFonts w:ascii="Times New Roman" w:hAnsi="Times New Roman" w:cs="Times New Roman"/>
        </w:rPr>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http://www.pravo.gov.ru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75AD"/>
    <w:multiLevelType w:val="hybridMultilevel"/>
    <w:tmpl w:val="A0D49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A8C15B0"/>
    <w:multiLevelType w:val="hybridMultilevel"/>
    <w:tmpl w:val="8A3E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8442BE"/>
    <w:multiLevelType w:val="hybridMultilevel"/>
    <w:tmpl w:val="A80A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0383829">
    <w:abstractNumId w:val="1"/>
  </w:num>
  <w:num w:numId="2" w16cid:durableId="433475060">
    <w:abstractNumId w:val="2"/>
  </w:num>
  <w:num w:numId="3" w16cid:durableId="98323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3F"/>
    <w:rsid w:val="00002EC0"/>
    <w:rsid w:val="0007342A"/>
    <w:rsid w:val="000C573B"/>
    <w:rsid w:val="00106D5F"/>
    <w:rsid w:val="001B71C8"/>
    <w:rsid w:val="002503D3"/>
    <w:rsid w:val="002B221A"/>
    <w:rsid w:val="002D0796"/>
    <w:rsid w:val="00335BAD"/>
    <w:rsid w:val="00344AEB"/>
    <w:rsid w:val="003845CF"/>
    <w:rsid w:val="003A35F1"/>
    <w:rsid w:val="003C1409"/>
    <w:rsid w:val="004039F0"/>
    <w:rsid w:val="004419B2"/>
    <w:rsid w:val="00480B3C"/>
    <w:rsid w:val="004969EB"/>
    <w:rsid w:val="004A52CA"/>
    <w:rsid w:val="004B5F06"/>
    <w:rsid w:val="004E0A97"/>
    <w:rsid w:val="004F05D8"/>
    <w:rsid w:val="00516F54"/>
    <w:rsid w:val="005256B5"/>
    <w:rsid w:val="00531536"/>
    <w:rsid w:val="00606DA0"/>
    <w:rsid w:val="006346F9"/>
    <w:rsid w:val="006A0567"/>
    <w:rsid w:val="007A47F9"/>
    <w:rsid w:val="007C3931"/>
    <w:rsid w:val="007D644D"/>
    <w:rsid w:val="0086114F"/>
    <w:rsid w:val="008A5393"/>
    <w:rsid w:val="008C046C"/>
    <w:rsid w:val="008D55A1"/>
    <w:rsid w:val="008F4786"/>
    <w:rsid w:val="009119E1"/>
    <w:rsid w:val="009409D0"/>
    <w:rsid w:val="009A7D5B"/>
    <w:rsid w:val="009E3B7C"/>
    <w:rsid w:val="00A16236"/>
    <w:rsid w:val="00A413AE"/>
    <w:rsid w:val="00A73546"/>
    <w:rsid w:val="00A9684F"/>
    <w:rsid w:val="00AD6B8C"/>
    <w:rsid w:val="00B65018"/>
    <w:rsid w:val="00B8041C"/>
    <w:rsid w:val="00BE299B"/>
    <w:rsid w:val="00BF31AC"/>
    <w:rsid w:val="00C01575"/>
    <w:rsid w:val="00C21EA6"/>
    <w:rsid w:val="00C51AA6"/>
    <w:rsid w:val="00C9562C"/>
    <w:rsid w:val="00CB43D4"/>
    <w:rsid w:val="00CC2FD6"/>
    <w:rsid w:val="00D045C0"/>
    <w:rsid w:val="00D04C1C"/>
    <w:rsid w:val="00D736A2"/>
    <w:rsid w:val="00DF563C"/>
    <w:rsid w:val="00E1356F"/>
    <w:rsid w:val="00E9063F"/>
    <w:rsid w:val="00ED4B40"/>
    <w:rsid w:val="00F27A9E"/>
    <w:rsid w:val="00FA67B4"/>
    <w:rsid w:val="00FC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8AC3"/>
  <w15:docId w15:val="{6181691D-B9BD-4CFE-B4C9-BC333FCA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63F"/>
    <w:pPr>
      <w:ind w:left="720"/>
      <w:contextualSpacing/>
    </w:pPr>
  </w:style>
  <w:style w:type="paragraph" w:customStyle="1" w:styleId="text-justif">
    <w:name w:val="text-justif"/>
    <w:basedOn w:val="a"/>
    <w:rsid w:val="00344AE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oznaimen">
    <w:name w:val="oz_naimen"/>
    <w:basedOn w:val="a0"/>
    <w:rsid w:val="00344AEB"/>
  </w:style>
  <w:style w:type="paragraph" w:styleId="a4">
    <w:name w:val="footnote text"/>
    <w:basedOn w:val="a"/>
    <w:link w:val="a5"/>
    <w:uiPriority w:val="99"/>
    <w:semiHidden/>
    <w:unhideWhenUsed/>
    <w:rsid w:val="00C21EA6"/>
    <w:pPr>
      <w:spacing w:after="0" w:line="240" w:lineRule="auto"/>
    </w:pPr>
    <w:rPr>
      <w:sz w:val="20"/>
      <w:szCs w:val="20"/>
    </w:rPr>
  </w:style>
  <w:style w:type="character" w:customStyle="1" w:styleId="a5">
    <w:name w:val="Текст сноски Знак"/>
    <w:basedOn w:val="a0"/>
    <w:link w:val="a4"/>
    <w:uiPriority w:val="99"/>
    <w:semiHidden/>
    <w:rsid w:val="00C21EA6"/>
    <w:rPr>
      <w:sz w:val="20"/>
      <w:szCs w:val="20"/>
    </w:rPr>
  </w:style>
  <w:style w:type="character" w:styleId="a6">
    <w:name w:val="footnote reference"/>
    <w:basedOn w:val="a0"/>
    <w:uiPriority w:val="99"/>
    <w:semiHidden/>
    <w:unhideWhenUsed/>
    <w:rsid w:val="00C21EA6"/>
    <w:rPr>
      <w:vertAlign w:val="superscript"/>
    </w:rPr>
  </w:style>
  <w:style w:type="character" w:styleId="a7">
    <w:name w:val="Hyperlink"/>
    <w:basedOn w:val="a0"/>
    <w:uiPriority w:val="99"/>
    <w:unhideWhenUsed/>
    <w:rsid w:val="003C1409"/>
    <w:rPr>
      <w:color w:val="0563C1" w:themeColor="hyperlink"/>
      <w:u w:val="single"/>
    </w:rPr>
  </w:style>
  <w:style w:type="character" w:styleId="a8">
    <w:name w:val="Unresolved Mention"/>
    <w:basedOn w:val="a0"/>
    <w:uiPriority w:val="99"/>
    <w:semiHidden/>
    <w:unhideWhenUsed/>
    <w:rsid w:val="003C1409"/>
    <w:rPr>
      <w:color w:val="605E5C"/>
      <w:shd w:val="clear" w:color="auto" w:fill="E1DFDD"/>
    </w:rPr>
  </w:style>
  <w:style w:type="paragraph" w:styleId="a9">
    <w:name w:val="Normal (Web)"/>
    <w:basedOn w:val="a"/>
    <w:uiPriority w:val="99"/>
    <w:semiHidden/>
    <w:unhideWhenUsed/>
    <w:rsid w:val="00FA67B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4597">
      <w:bodyDiv w:val="1"/>
      <w:marLeft w:val="0"/>
      <w:marRight w:val="0"/>
      <w:marTop w:val="0"/>
      <w:marBottom w:val="0"/>
      <w:divBdr>
        <w:top w:val="none" w:sz="0" w:space="0" w:color="auto"/>
        <w:left w:val="none" w:sz="0" w:space="0" w:color="auto"/>
        <w:bottom w:val="none" w:sz="0" w:space="0" w:color="auto"/>
        <w:right w:val="none" w:sz="0" w:space="0" w:color="auto"/>
      </w:divBdr>
    </w:div>
    <w:div w:id="1742557233">
      <w:bodyDiv w:val="1"/>
      <w:marLeft w:val="0"/>
      <w:marRight w:val="0"/>
      <w:marTop w:val="0"/>
      <w:marBottom w:val="0"/>
      <w:divBdr>
        <w:top w:val="none" w:sz="0" w:space="0" w:color="auto"/>
        <w:left w:val="none" w:sz="0" w:space="0" w:color="auto"/>
        <w:bottom w:val="none" w:sz="0" w:space="0" w:color="auto"/>
        <w:right w:val="none" w:sz="0" w:space="0" w:color="auto"/>
      </w:divBdr>
      <w:divsChild>
        <w:div w:id="1446539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onyatie-i-pravovaya-priroda-tsifrovogo-profilya-chelove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90F8-249D-4985-9E88-32D9541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malena</dc:creator>
  <cp:keywords/>
  <dc:description/>
  <cp:lastModifiedBy>cherry malena</cp:lastModifiedBy>
  <cp:revision>2</cp:revision>
  <cp:lastPrinted>2023-05-17T21:10:00Z</cp:lastPrinted>
  <dcterms:created xsi:type="dcterms:W3CDTF">2023-05-28T22:07:00Z</dcterms:created>
  <dcterms:modified xsi:type="dcterms:W3CDTF">2023-05-28T22:07:00Z</dcterms:modified>
</cp:coreProperties>
</file>