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C7A" w:rsidRPr="00A123BA" w:rsidRDefault="006F1C7A" w:rsidP="00A123BA">
      <w:pPr>
        <w:rPr>
          <w:b/>
          <w:lang w:val="en-US"/>
        </w:rPr>
      </w:pPr>
    </w:p>
    <w:p w:rsidR="008D39B9" w:rsidRPr="00F42CAB" w:rsidRDefault="008D39B9" w:rsidP="008D39B9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F42CAB">
        <w:rPr>
          <w:rFonts w:ascii="Times New Roman" w:hAnsi="Times New Roman"/>
          <w:sz w:val="24"/>
          <w:szCs w:val="24"/>
        </w:rPr>
        <w:t>Муниципальное образовательное учреждение</w:t>
      </w:r>
    </w:p>
    <w:p w:rsidR="008D39B9" w:rsidRPr="00F42CAB" w:rsidRDefault="008D39B9" w:rsidP="008D39B9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F42CAB">
        <w:rPr>
          <w:rFonts w:ascii="Times New Roman" w:hAnsi="Times New Roman"/>
          <w:sz w:val="24"/>
          <w:szCs w:val="24"/>
        </w:rPr>
        <w:t>«Средняя общеобразовательная школа № 4 города Ртищево Саратовской области»</w:t>
      </w:r>
    </w:p>
    <w:p w:rsidR="008D39B9" w:rsidRPr="002E5DE0" w:rsidRDefault="008D39B9" w:rsidP="008D39B9">
      <w:pPr>
        <w:pStyle w:val="a7"/>
        <w:jc w:val="center"/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F42CAB" w:rsidRDefault="00F42CAB" w:rsidP="008D39B9">
      <w:pPr>
        <w:jc w:val="center"/>
        <w:rPr>
          <w:color w:val="000000"/>
          <w:sz w:val="28"/>
          <w:szCs w:val="28"/>
        </w:rPr>
      </w:pPr>
    </w:p>
    <w:p w:rsidR="008D39B9" w:rsidRPr="00337583" w:rsidRDefault="006A08EE" w:rsidP="008D39B9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Определение чистоты воздуха по лишайникам.</w:t>
      </w:r>
      <w:r w:rsidRPr="006A08EE">
        <w:rPr>
          <w:sz w:val="28"/>
          <w:szCs w:val="28"/>
        </w:rPr>
        <w:t xml:space="preserve"> </w:t>
      </w:r>
      <w:r>
        <w:rPr>
          <w:sz w:val="28"/>
          <w:szCs w:val="28"/>
        </w:rPr>
        <w:t>Лихеноиндикация.</w:t>
      </w:r>
    </w:p>
    <w:p w:rsidR="008D39B9" w:rsidRDefault="008D39B9" w:rsidP="008D39B9">
      <w:pPr>
        <w:rPr>
          <w:color w:val="000000"/>
          <w:sz w:val="28"/>
          <w:szCs w:val="28"/>
        </w:rPr>
      </w:pPr>
    </w:p>
    <w:p w:rsidR="008D39B9" w:rsidRDefault="008D39B9" w:rsidP="008D39B9">
      <w:pPr>
        <w:rPr>
          <w:color w:val="000000"/>
          <w:sz w:val="28"/>
          <w:szCs w:val="28"/>
        </w:rPr>
      </w:pPr>
    </w:p>
    <w:p w:rsidR="008D39B9" w:rsidRDefault="008D39B9" w:rsidP="008D39B9">
      <w:pPr>
        <w:rPr>
          <w:color w:val="000000"/>
          <w:sz w:val="28"/>
          <w:szCs w:val="28"/>
        </w:rPr>
      </w:pPr>
    </w:p>
    <w:p w:rsidR="008D39B9" w:rsidRDefault="008D39B9" w:rsidP="008D39B9">
      <w:pPr>
        <w:rPr>
          <w:color w:val="000000"/>
          <w:sz w:val="28"/>
          <w:szCs w:val="28"/>
        </w:rPr>
      </w:pPr>
    </w:p>
    <w:p w:rsidR="008D39B9" w:rsidRDefault="008D39B9" w:rsidP="008D39B9">
      <w:pPr>
        <w:rPr>
          <w:color w:val="000000"/>
          <w:sz w:val="28"/>
          <w:szCs w:val="28"/>
        </w:rPr>
      </w:pPr>
    </w:p>
    <w:p w:rsidR="008D39B9" w:rsidRDefault="008D39B9" w:rsidP="008D39B9">
      <w:pPr>
        <w:rPr>
          <w:color w:val="000000"/>
          <w:sz w:val="28"/>
          <w:szCs w:val="28"/>
        </w:rPr>
      </w:pPr>
    </w:p>
    <w:p w:rsidR="008D39B9" w:rsidRPr="00337583" w:rsidRDefault="008D39B9" w:rsidP="008D39B9">
      <w:pPr>
        <w:rPr>
          <w:color w:val="000000"/>
          <w:sz w:val="28"/>
          <w:szCs w:val="28"/>
        </w:rPr>
      </w:pPr>
    </w:p>
    <w:p w:rsidR="008D39B9" w:rsidRDefault="008D39B9" w:rsidP="00F42CAB">
      <w:pPr>
        <w:pStyle w:val="a7"/>
        <w:jc w:val="right"/>
        <w:rPr>
          <w:rFonts w:ascii="Times New Roman" w:hAnsi="Times New Roman"/>
          <w:color w:val="000000"/>
          <w:sz w:val="28"/>
          <w:szCs w:val="28"/>
        </w:rPr>
      </w:pPr>
      <w:r w:rsidRPr="00337583">
        <w:rPr>
          <w:rFonts w:ascii="Times New Roman" w:hAnsi="Times New Roman"/>
          <w:color w:val="000000"/>
          <w:sz w:val="28"/>
          <w:szCs w:val="28"/>
        </w:rPr>
        <w:t xml:space="preserve">Автор: </w:t>
      </w:r>
    </w:p>
    <w:p w:rsidR="00137DB9" w:rsidRDefault="00492688" w:rsidP="008D39B9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Тимошенко Анна</w:t>
      </w:r>
    </w:p>
    <w:p w:rsidR="0019115E" w:rsidRDefault="008D39B9" w:rsidP="008D39B9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</w:t>
      </w:r>
      <w:r w:rsidRPr="00337583">
        <w:rPr>
          <w:color w:val="000000"/>
          <w:sz w:val="28"/>
          <w:szCs w:val="28"/>
        </w:rPr>
        <w:t>ча</w:t>
      </w:r>
      <w:r>
        <w:rPr>
          <w:color w:val="000000"/>
          <w:sz w:val="28"/>
          <w:szCs w:val="28"/>
        </w:rPr>
        <w:t>ю</w:t>
      </w:r>
      <w:r w:rsidRPr="00337583">
        <w:rPr>
          <w:color w:val="000000"/>
          <w:sz w:val="28"/>
          <w:szCs w:val="28"/>
        </w:rPr>
        <w:t>щ</w:t>
      </w:r>
      <w:r w:rsidR="00137DB9">
        <w:rPr>
          <w:color w:val="000000"/>
          <w:sz w:val="28"/>
          <w:szCs w:val="28"/>
        </w:rPr>
        <w:t>ая</w:t>
      </w:r>
      <w:r w:rsidR="00F42CAB">
        <w:rPr>
          <w:color w:val="000000"/>
          <w:sz w:val="28"/>
          <w:szCs w:val="28"/>
        </w:rPr>
        <w:t>ся</w:t>
      </w:r>
      <w:r w:rsidRPr="00337583">
        <w:rPr>
          <w:color w:val="000000"/>
          <w:sz w:val="28"/>
          <w:szCs w:val="28"/>
        </w:rPr>
        <w:t xml:space="preserve"> </w:t>
      </w:r>
      <w:r w:rsidR="006A08EE">
        <w:rPr>
          <w:color w:val="000000"/>
          <w:sz w:val="28"/>
          <w:szCs w:val="28"/>
        </w:rPr>
        <w:t xml:space="preserve"> </w:t>
      </w:r>
      <w:r w:rsidR="00137DB9">
        <w:rPr>
          <w:color w:val="000000"/>
          <w:sz w:val="28"/>
          <w:szCs w:val="28"/>
        </w:rPr>
        <w:t>1</w:t>
      </w:r>
      <w:r w:rsidR="00492688">
        <w:rPr>
          <w:color w:val="000000"/>
          <w:sz w:val="28"/>
          <w:szCs w:val="28"/>
        </w:rPr>
        <w:t>0</w:t>
      </w:r>
      <w:bookmarkStart w:id="0" w:name="_GoBack"/>
      <w:bookmarkEnd w:id="0"/>
      <w:r w:rsidR="00137DB9">
        <w:rPr>
          <w:color w:val="000000"/>
          <w:sz w:val="28"/>
          <w:szCs w:val="28"/>
        </w:rPr>
        <w:t xml:space="preserve"> </w:t>
      </w:r>
      <w:r w:rsidR="0019115E">
        <w:rPr>
          <w:color w:val="000000"/>
          <w:sz w:val="28"/>
          <w:szCs w:val="28"/>
        </w:rPr>
        <w:t>класса</w:t>
      </w:r>
    </w:p>
    <w:p w:rsidR="008D39B9" w:rsidRPr="00337583" w:rsidRDefault="008D39B9" w:rsidP="008D39B9">
      <w:pPr>
        <w:jc w:val="right"/>
        <w:rPr>
          <w:color w:val="000000"/>
          <w:sz w:val="28"/>
          <w:szCs w:val="28"/>
        </w:rPr>
      </w:pPr>
      <w:r w:rsidRPr="00337583">
        <w:rPr>
          <w:color w:val="000000"/>
          <w:sz w:val="28"/>
          <w:szCs w:val="28"/>
        </w:rPr>
        <w:t xml:space="preserve">                        </w:t>
      </w:r>
      <w:r>
        <w:rPr>
          <w:color w:val="000000"/>
          <w:sz w:val="28"/>
          <w:szCs w:val="28"/>
        </w:rPr>
        <w:t xml:space="preserve">                           </w:t>
      </w:r>
      <w:r w:rsidRPr="00337583">
        <w:rPr>
          <w:color w:val="000000"/>
          <w:sz w:val="28"/>
          <w:szCs w:val="28"/>
        </w:rPr>
        <w:t xml:space="preserve">     Руководитель:</w:t>
      </w:r>
      <w:r>
        <w:rPr>
          <w:color w:val="000000"/>
          <w:sz w:val="28"/>
          <w:szCs w:val="28"/>
        </w:rPr>
        <w:t xml:space="preserve"> </w:t>
      </w:r>
      <w:r w:rsidR="00492688">
        <w:rPr>
          <w:color w:val="000000"/>
          <w:sz w:val="28"/>
          <w:szCs w:val="28"/>
        </w:rPr>
        <w:t xml:space="preserve">Ермонина </w:t>
      </w:r>
      <w:r>
        <w:rPr>
          <w:color w:val="000000"/>
          <w:sz w:val="28"/>
          <w:szCs w:val="28"/>
        </w:rPr>
        <w:t>Валентина Петровна</w:t>
      </w:r>
    </w:p>
    <w:p w:rsidR="008D39B9" w:rsidRPr="00337583" w:rsidRDefault="008D39B9" w:rsidP="008D39B9">
      <w:pPr>
        <w:jc w:val="right"/>
        <w:rPr>
          <w:color w:val="000000"/>
          <w:sz w:val="28"/>
          <w:szCs w:val="28"/>
        </w:rPr>
      </w:pPr>
      <w:r w:rsidRPr="00337583">
        <w:rPr>
          <w:color w:val="000000"/>
          <w:sz w:val="28"/>
          <w:szCs w:val="28"/>
        </w:rPr>
        <w:t xml:space="preserve">учитель </w:t>
      </w:r>
      <w:r>
        <w:rPr>
          <w:color w:val="000000"/>
          <w:sz w:val="28"/>
          <w:szCs w:val="28"/>
        </w:rPr>
        <w:t>эко</w:t>
      </w:r>
      <w:r w:rsidR="00F42CAB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огии</w:t>
      </w: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8D39B9">
      <w:pPr>
        <w:jc w:val="center"/>
        <w:rPr>
          <w:color w:val="000000"/>
          <w:sz w:val="28"/>
          <w:szCs w:val="28"/>
        </w:rPr>
      </w:pPr>
    </w:p>
    <w:p w:rsidR="008D39B9" w:rsidRDefault="008D39B9" w:rsidP="009130AF">
      <w:pPr>
        <w:rPr>
          <w:color w:val="000000"/>
          <w:sz w:val="28"/>
          <w:szCs w:val="28"/>
        </w:rPr>
      </w:pPr>
    </w:p>
    <w:p w:rsidR="00F42CAB" w:rsidRPr="00547EDC" w:rsidRDefault="008D39B9" w:rsidP="00547ED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Ртищево</w:t>
      </w:r>
    </w:p>
    <w:p w:rsidR="0017343B" w:rsidRDefault="0017343B" w:rsidP="001734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17343B" w:rsidRDefault="0017343B" w:rsidP="0017343B">
      <w:pPr>
        <w:jc w:val="center"/>
        <w:rPr>
          <w:b/>
          <w:sz w:val="28"/>
          <w:szCs w:val="28"/>
        </w:rPr>
      </w:pPr>
    </w:p>
    <w:p w:rsidR="0017343B" w:rsidRDefault="0017343B" w:rsidP="0017343B">
      <w:pPr>
        <w:jc w:val="center"/>
        <w:rPr>
          <w:b/>
          <w:sz w:val="28"/>
          <w:szCs w:val="28"/>
        </w:rPr>
      </w:pPr>
    </w:p>
    <w:p w:rsidR="0017343B" w:rsidRDefault="0017343B" w:rsidP="0017343B">
      <w:pPr>
        <w:jc w:val="center"/>
        <w:rPr>
          <w:b/>
          <w:sz w:val="28"/>
          <w:szCs w:val="28"/>
        </w:rPr>
      </w:pPr>
    </w:p>
    <w:p w:rsidR="0017343B" w:rsidRDefault="0017343B" w:rsidP="0017343B">
      <w:pPr>
        <w:jc w:val="center"/>
        <w:rPr>
          <w:b/>
          <w:sz w:val="28"/>
          <w:szCs w:val="28"/>
        </w:rPr>
      </w:pPr>
    </w:p>
    <w:p w:rsidR="0017343B" w:rsidRDefault="0017343B" w:rsidP="007A223E">
      <w:pPr>
        <w:spacing w:line="480" w:lineRule="auto"/>
        <w:ind w:left="142"/>
        <w:rPr>
          <w:sz w:val="28"/>
          <w:szCs w:val="28"/>
        </w:rPr>
      </w:pPr>
      <w:r w:rsidRPr="001A5F92">
        <w:rPr>
          <w:sz w:val="28"/>
          <w:szCs w:val="28"/>
        </w:rPr>
        <w:t>Введение</w:t>
      </w:r>
      <w:r w:rsidR="002B7CE7">
        <w:rPr>
          <w:sz w:val="28"/>
          <w:szCs w:val="28"/>
        </w:rPr>
        <w:t xml:space="preserve"> …………………………………………………………………… </w:t>
      </w:r>
      <w:r w:rsidR="00381329">
        <w:rPr>
          <w:sz w:val="28"/>
          <w:szCs w:val="28"/>
        </w:rPr>
        <w:t xml:space="preserve">. .  </w:t>
      </w:r>
      <w:r w:rsidR="007A223E">
        <w:rPr>
          <w:sz w:val="28"/>
          <w:szCs w:val="28"/>
        </w:rPr>
        <w:t xml:space="preserve">  3</w:t>
      </w:r>
      <w:r>
        <w:rPr>
          <w:sz w:val="28"/>
          <w:szCs w:val="28"/>
        </w:rPr>
        <w:t xml:space="preserve"> </w:t>
      </w:r>
    </w:p>
    <w:p w:rsidR="000D2CB4" w:rsidRPr="000D2CB4" w:rsidRDefault="000D2CB4" w:rsidP="000D2CB4">
      <w:pPr>
        <w:pStyle w:val="ad"/>
        <w:numPr>
          <w:ilvl w:val="0"/>
          <w:numId w:val="33"/>
        </w:numPr>
        <w:spacing w:line="480" w:lineRule="auto"/>
        <w:rPr>
          <w:sz w:val="28"/>
          <w:szCs w:val="28"/>
        </w:rPr>
      </w:pPr>
      <w:r w:rsidRPr="000D2CB4">
        <w:rPr>
          <w:sz w:val="28"/>
          <w:szCs w:val="28"/>
        </w:rPr>
        <w:t>Основная часть</w:t>
      </w:r>
    </w:p>
    <w:p w:rsidR="0017343B" w:rsidRDefault="003C54D1" w:rsidP="000D2CB4">
      <w:pPr>
        <w:pStyle w:val="ad"/>
        <w:numPr>
          <w:ilvl w:val="1"/>
          <w:numId w:val="33"/>
        </w:numPr>
        <w:spacing w:line="480" w:lineRule="auto"/>
        <w:rPr>
          <w:sz w:val="28"/>
          <w:szCs w:val="28"/>
        </w:rPr>
      </w:pPr>
      <w:r w:rsidRPr="000D2CB4">
        <w:rPr>
          <w:sz w:val="28"/>
          <w:szCs w:val="28"/>
        </w:rPr>
        <w:t>Роль атмосферы в природных процессах.</w:t>
      </w:r>
      <w:r w:rsidR="0017343B" w:rsidRPr="000D2CB4">
        <w:rPr>
          <w:sz w:val="28"/>
          <w:szCs w:val="28"/>
        </w:rPr>
        <w:t>.</w:t>
      </w:r>
      <w:r w:rsidR="00381329">
        <w:rPr>
          <w:sz w:val="28"/>
          <w:szCs w:val="28"/>
        </w:rPr>
        <w:t xml:space="preserve">. . . . . . . . . . . . . . .. . . . . . </w:t>
      </w:r>
      <w:r w:rsidR="007A223E" w:rsidRPr="000D2CB4">
        <w:rPr>
          <w:sz w:val="28"/>
          <w:szCs w:val="28"/>
        </w:rPr>
        <w:t>5</w:t>
      </w:r>
    </w:p>
    <w:p w:rsidR="000D2CB4" w:rsidRDefault="000D2CB4" w:rsidP="000D2CB4">
      <w:pPr>
        <w:pStyle w:val="ad"/>
        <w:numPr>
          <w:ilvl w:val="1"/>
          <w:numId w:val="33"/>
        </w:numPr>
        <w:spacing w:line="480" w:lineRule="auto"/>
        <w:rPr>
          <w:sz w:val="28"/>
          <w:szCs w:val="28"/>
        </w:rPr>
      </w:pPr>
      <w:r w:rsidRPr="000D2CB4">
        <w:rPr>
          <w:sz w:val="28"/>
          <w:szCs w:val="28"/>
        </w:rPr>
        <w:t>Биоиндикационные методы мониторинга атмосферы.</w:t>
      </w:r>
      <w:r w:rsidR="00547EDC">
        <w:rPr>
          <w:sz w:val="28"/>
          <w:szCs w:val="28"/>
        </w:rPr>
        <w:t xml:space="preserve"> . . . . . . . . . </w:t>
      </w:r>
      <w:r w:rsidR="00381329">
        <w:rPr>
          <w:sz w:val="28"/>
          <w:szCs w:val="28"/>
        </w:rPr>
        <w:t xml:space="preserve">  5</w:t>
      </w:r>
    </w:p>
    <w:p w:rsidR="000D2CB4" w:rsidRDefault="000D2CB4" w:rsidP="000D2CB4">
      <w:pPr>
        <w:pStyle w:val="ad"/>
        <w:numPr>
          <w:ilvl w:val="1"/>
          <w:numId w:val="33"/>
        </w:numPr>
        <w:spacing w:line="480" w:lineRule="auto"/>
        <w:rPr>
          <w:sz w:val="28"/>
          <w:szCs w:val="28"/>
        </w:rPr>
      </w:pPr>
      <w:r w:rsidRPr="000D2CB4">
        <w:rPr>
          <w:sz w:val="28"/>
          <w:szCs w:val="28"/>
        </w:rPr>
        <w:t xml:space="preserve"> Определение чистоты воздуха по лишайникам.</w:t>
      </w:r>
      <w:r w:rsidR="00381329">
        <w:rPr>
          <w:sz w:val="28"/>
          <w:szCs w:val="28"/>
        </w:rPr>
        <w:t xml:space="preserve"> . . . . . . . . . . . . . . . 5</w:t>
      </w:r>
    </w:p>
    <w:p w:rsidR="00AA689E" w:rsidRDefault="00AA689E" w:rsidP="00AA689E">
      <w:pPr>
        <w:pStyle w:val="ad"/>
        <w:numPr>
          <w:ilvl w:val="2"/>
          <w:numId w:val="33"/>
        </w:numPr>
        <w:spacing w:line="480" w:lineRule="auto"/>
        <w:rPr>
          <w:sz w:val="28"/>
          <w:szCs w:val="28"/>
        </w:rPr>
      </w:pPr>
      <w:r w:rsidRPr="00AA689E">
        <w:rPr>
          <w:sz w:val="28"/>
          <w:szCs w:val="28"/>
        </w:rPr>
        <w:t>Внешнее строение  лишайников.</w:t>
      </w:r>
      <w:r w:rsidR="00381329">
        <w:rPr>
          <w:sz w:val="28"/>
          <w:szCs w:val="28"/>
        </w:rPr>
        <w:t xml:space="preserve"> . . . . . . . . . . .</w:t>
      </w:r>
      <w:r w:rsidR="00547EDC">
        <w:rPr>
          <w:sz w:val="28"/>
          <w:szCs w:val="28"/>
        </w:rPr>
        <w:t xml:space="preserve"> . . . . . . . . . . . . .. </w:t>
      </w:r>
      <w:r w:rsidR="00381329">
        <w:rPr>
          <w:sz w:val="28"/>
          <w:szCs w:val="28"/>
        </w:rPr>
        <w:t xml:space="preserve">   5</w:t>
      </w:r>
    </w:p>
    <w:p w:rsidR="00AA689E" w:rsidRDefault="00AA689E" w:rsidP="00AA689E">
      <w:pPr>
        <w:pStyle w:val="ad"/>
        <w:numPr>
          <w:ilvl w:val="2"/>
          <w:numId w:val="33"/>
        </w:numPr>
        <w:spacing w:line="480" w:lineRule="auto"/>
        <w:rPr>
          <w:sz w:val="28"/>
          <w:szCs w:val="28"/>
        </w:rPr>
      </w:pPr>
      <w:r w:rsidRPr="00AA689E">
        <w:rPr>
          <w:sz w:val="28"/>
          <w:szCs w:val="28"/>
        </w:rPr>
        <w:t>Органы спороношения и размножения лишайников.</w:t>
      </w:r>
      <w:r w:rsidR="00381329">
        <w:rPr>
          <w:sz w:val="28"/>
          <w:szCs w:val="28"/>
        </w:rPr>
        <w:t xml:space="preserve"> . . . . . . . . .</w:t>
      </w:r>
      <w:r w:rsidR="00547EDC">
        <w:rPr>
          <w:sz w:val="28"/>
          <w:szCs w:val="28"/>
        </w:rPr>
        <w:t xml:space="preserve"> </w:t>
      </w:r>
      <w:r w:rsidR="00381329">
        <w:rPr>
          <w:sz w:val="28"/>
          <w:szCs w:val="28"/>
        </w:rPr>
        <w:t>6</w:t>
      </w:r>
    </w:p>
    <w:p w:rsidR="00AA689E" w:rsidRDefault="00AA689E" w:rsidP="00AA689E">
      <w:pPr>
        <w:pStyle w:val="ad"/>
        <w:numPr>
          <w:ilvl w:val="2"/>
          <w:numId w:val="33"/>
        </w:numPr>
        <w:spacing w:line="480" w:lineRule="auto"/>
        <w:rPr>
          <w:sz w:val="28"/>
          <w:szCs w:val="28"/>
        </w:rPr>
      </w:pPr>
      <w:r w:rsidRPr="00AA689E">
        <w:rPr>
          <w:sz w:val="28"/>
          <w:szCs w:val="28"/>
        </w:rPr>
        <w:t>Влияние загрязнения воздуха на состояние лишайников.</w:t>
      </w:r>
      <w:r w:rsidR="00381329">
        <w:rPr>
          <w:sz w:val="28"/>
          <w:szCs w:val="28"/>
        </w:rPr>
        <w:t xml:space="preserve"> . . . . . .6</w:t>
      </w:r>
    </w:p>
    <w:p w:rsidR="00AA689E" w:rsidRPr="00AA689E" w:rsidRDefault="00AA689E" w:rsidP="00AA689E">
      <w:pPr>
        <w:spacing w:line="480" w:lineRule="auto"/>
        <w:rPr>
          <w:sz w:val="28"/>
          <w:szCs w:val="28"/>
        </w:rPr>
      </w:pPr>
      <w:r w:rsidRPr="00AA689E">
        <w:rPr>
          <w:sz w:val="28"/>
          <w:szCs w:val="28"/>
        </w:rPr>
        <w:t>2. Проведение исследований.</w:t>
      </w:r>
      <w:r w:rsidR="00381329">
        <w:rPr>
          <w:sz w:val="28"/>
          <w:szCs w:val="28"/>
        </w:rPr>
        <w:t xml:space="preserve"> . . . . . . . . . . . . . . . . . . . . . . . . .</w:t>
      </w:r>
      <w:r w:rsidR="00547EDC">
        <w:rPr>
          <w:sz w:val="28"/>
          <w:szCs w:val="28"/>
        </w:rPr>
        <w:t xml:space="preserve"> . . . . . . . . . . . . . . . </w:t>
      </w:r>
      <w:r w:rsidR="00022B74">
        <w:rPr>
          <w:sz w:val="28"/>
          <w:szCs w:val="28"/>
        </w:rPr>
        <w:t>9</w:t>
      </w:r>
    </w:p>
    <w:p w:rsidR="0017343B" w:rsidRDefault="00735D78" w:rsidP="00381329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AA689E">
        <w:rPr>
          <w:sz w:val="28"/>
          <w:szCs w:val="28"/>
        </w:rPr>
        <w:t xml:space="preserve">. Вывод </w:t>
      </w:r>
      <w:r w:rsidR="00005FCF">
        <w:rPr>
          <w:sz w:val="28"/>
          <w:szCs w:val="28"/>
        </w:rPr>
        <w:t>ы</w:t>
      </w:r>
      <w:r w:rsidR="00AA689E">
        <w:rPr>
          <w:sz w:val="28"/>
          <w:szCs w:val="28"/>
        </w:rPr>
        <w:t xml:space="preserve">…………………………………………………………………….  </w:t>
      </w:r>
      <w:r w:rsidR="00547EDC">
        <w:rPr>
          <w:sz w:val="28"/>
          <w:szCs w:val="28"/>
        </w:rPr>
        <w:t>. .11</w:t>
      </w:r>
    </w:p>
    <w:p w:rsidR="0017343B" w:rsidRDefault="00735D78" w:rsidP="00381329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17343B">
        <w:rPr>
          <w:sz w:val="28"/>
          <w:szCs w:val="28"/>
        </w:rPr>
        <w:t>. Заключение …………………</w:t>
      </w:r>
      <w:r w:rsidR="00381329">
        <w:rPr>
          <w:sz w:val="28"/>
          <w:szCs w:val="28"/>
        </w:rPr>
        <w:t>…………………………………………… . . .</w:t>
      </w:r>
      <w:r w:rsidR="00547EDC">
        <w:rPr>
          <w:sz w:val="28"/>
          <w:szCs w:val="28"/>
        </w:rPr>
        <w:t xml:space="preserve"> .11</w:t>
      </w:r>
    </w:p>
    <w:p w:rsidR="0017343B" w:rsidRDefault="00735D78" w:rsidP="00381329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17343B">
        <w:rPr>
          <w:sz w:val="28"/>
          <w:szCs w:val="28"/>
        </w:rPr>
        <w:t>. Литерат</w:t>
      </w:r>
      <w:r w:rsidR="00AA689E">
        <w:rPr>
          <w:sz w:val="28"/>
          <w:szCs w:val="28"/>
        </w:rPr>
        <w:t xml:space="preserve">ура …………………………………………………………………. </w:t>
      </w:r>
      <w:r w:rsidR="00547EDC">
        <w:rPr>
          <w:sz w:val="28"/>
          <w:szCs w:val="28"/>
        </w:rPr>
        <w:t>. 12</w:t>
      </w:r>
    </w:p>
    <w:p w:rsidR="0017343B" w:rsidRDefault="00735D78" w:rsidP="00381329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17343B">
        <w:rPr>
          <w:sz w:val="28"/>
          <w:szCs w:val="28"/>
        </w:rPr>
        <w:t>. Прилож</w:t>
      </w:r>
      <w:r w:rsidR="00AA689E">
        <w:rPr>
          <w:sz w:val="28"/>
          <w:szCs w:val="28"/>
        </w:rPr>
        <w:t>ение…………………………………………………………………</w:t>
      </w:r>
      <w:r w:rsidR="00381329">
        <w:rPr>
          <w:sz w:val="28"/>
          <w:szCs w:val="28"/>
        </w:rPr>
        <w:t xml:space="preserve"> . </w:t>
      </w:r>
      <w:r w:rsidR="00547EDC">
        <w:rPr>
          <w:sz w:val="28"/>
          <w:szCs w:val="28"/>
        </w:rPr>
        <w:t xml:space="preserve"> 14</w:t>
      </w:r>
    </w:p>
    <w:p w:rsidR="003C0BC3" w:rsidRPr="003C0BC3" w:rsidRDefault="003C0BC3" w:rsidP="003C0BC3">
      <w:pPr>
        <w:spacing w:line="360" w:lineRule="auto"/>
        <w:jc w:val="both"/>
        <w:rPr>
          <w:sz w:val="28"/>
          <w:szCs w:val="28"/>
        </w:rPr>
      </w:pPr>
    </w:p>
    <w:p w:rsidR="00A07404" w:rsidRPr="00973103" w:rsidRDefault="00A07404" w:rsidP="00A07404">
      <w:pPr>
        <w:widowControl w:val="0"/>
        <w:tabs>
          <w:tab w:val="left" w:pos="8662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3C0BC3" w:rsidRDefault="003C0BC3" w:rsidP="00535BEA">
      <w:pPr>
        <w:spacing w:line="360" w:lineRule="auto"/>
        <w:jc w:val="both"/>
        <w:rPr>
          <w:sz w:val="28"/>
          <w:szCs w:val="28"/>
        </w:rPr>
      </w:pPr>
    </w:p>
    <w:p w:rsidR="003C0BC3" w:rsidRDefault="003C0BC3" w:rsidP="00535BEA">
      <w:pPr>
        <w:spacing w:line="360" w:lineRule="auto"/>
        <w:jc w:val="both"/>
        <w:rPr>
          <w:sz w:val="28"/>
          <w:szCs w:val="28"/>
        </w:rPr>
      </w:pPr>
    </w:p>
    <w:p w:rsidR="00735D78" w:rsidRDefault="00735D78" w:rsidP="00535BEA">
      <w:pPr>
        <w:spacing w:line="360" w:lineRule="auto"/>
        <w:jc w:val="both"/>
        <w:rPr>
          <w:sz w:val="28"/>
          <w:szCs w:val="28"/>
        </w:rPr>
      </w:pPr>
    </w:p>
    <w:p w:rsidR="00AA689E" w:rsidRDefault="00AA689E" w:rsidP="00535BEA">
      <w:pPr>
        <w:spacing w:line="360" w:lineRule="auto"/>
        <w:jc w:val="both"/>
        <w:rPr>
          <w:b/>
          <w:sz w:val="28"/>
          <w:szCs w:val="28"/>
        </w:rPr>
      </w:pPr>
    </w:p>
    <w:p w:rsidR="007A223E" w:rsidRDefault="007A223E" w:rsidP="009130AF">
      <w:pPr>
        <w:spacing w:line="360" w:lineRule="auto"/>
        <w:rPr>
          <w:b/>
          <w:sz w:val="28"/>
          <w:szCs w:val="28"/>
        </w:rPr>
      </w:pPr>
    </w:p>
    <w:p w:rsidR="008515C7" w:rsidRDefault="008515C7" w:rsidP="00547EDC">
      <w:pPr>
        <w:spacing w:line="360" w:lineRule="auto"/>
        <w:ind w:left="142" w:hanging="142"/>
        <w:jc w:val="center"/>
        <w:rPr>
          <w:b/>
          <w:sz w:val="28"/>
          <w:szCs w:val="28"/>
        </w:rPr>
      </w:pPr>
    </w:p>
    <w:p w:rsidR="008515C7" w:rsidRDefault="008515C7" w:rsidP="00547EDC">
      <w:pPr>
        <w:spacing w:line="360" w:lineRule="auto"/>
        <w:ind w:left="142" w:hanging="142"/>
        <w:jc w:val="center"/>
        <w:rPr>
          <w:b/>
          <w:sz w:val="28"/>
          <w:szCs w:val="28"/>
        </w:rPr>
      </w:pPr>
    </w:p>
    <w:p w:rsidR="00942467" w:rsidRPr="00535BEA" w:rsidRDefault="00627FB8" w:rsidP="00547EDC">
      <w:pPr>
        <w:spacing w:line="360" w:lineRule="auto"/>
        <w:ind w:left="142" w:hanging="142"/>
        <w:jc w:val="center"/>
        <w:rPr>
          <w:sz w:val="28"/>
          <w:szCs w:val="28"/>
        </w:rPr>
      </w:pPr>
      <w:r w:rsidRPr="00535BEA">
        <w:rPr>
          <w:b/>
          <w:sz w:val="28"/>
          <w:szCs w:val="28"/>
        </w:rPr>
        <w:lastRenderedPageBreak/>
        <w:t>В</w:t>
      </w:r>
      <w:r w:rsidR="002D0BB5" w:rsidRPr="00535BEA">
        <w:rPr>
          <w:b/>
          <w:sz w:val="28"/>
          <w:szCs w:val="28"/>
        </w:rPr>
        <w:t>ведение</w:t>
      </w:r>
    </w:p>
    <w:p w:rsidR="006A08EE" w:rsidRPr="009130AF" w:rsidRDefault="009130AF" w:rsidP="008515C7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В наш</w:t>
      </w:r>
      <w:r w:rsidR="00A22A3B">
        <w:rPr>
          <w:sz w:val="28"/>
          <w:szCs w:val="28"/>
        </w:rPr>
        <w:t>ей школе ведется кружок «Эколог</w:t>
      </w:r>
      <w:r>
        <w:rPr>
          <w:sz w:val="28"/>
          <w:szCs w:val="28"/>
        </w:rPr>
        <w:t xml:space="preserve">». Много лет обучающиеся проводят исследования чистоты воздуха в юго-западном районе города, в котором расположена школа и дубраве «Третьяк»,  расположенной в 1 км от школы. </w:t>
      </w:r>
      <w:r w:rsidR="006A08EE" w:rsidRPr="009130AF">
        <w:rPr>
          <w:sz w:val="28"/>
          <w:szCs w:val="28"/>
        </w:rPr>
        <w:t xml:space="preserve">Группа учащихся на основе простых и доступных современных методик определяет  качественные и количественные показатели </w:t>
      </w:r>
      <w:r w:rsidR="006909A2">
        <w:rPr>
          <w:sz w:val="28"/>
          <w:szCs w:val="28"/>
        </w:rPr>
        <w:t xml:space="preserve">состояния атмосферы района, </w:t>
      </w:r>
      <w:r w:rsidR="006A08EE" w:rsidRPr="009130AF">
        <w:rPr>
          <w:sz w:val="28"/>
          <w:szCs w:val="28"/>
        </w:rPr>
        <w:t xml:space="preserve">чтобы на основе полученных данных прогнозировать дальнейшие изменения и учится проектировать некоторые экологические проблемы. Оценку относительной чистоты атмосферы определяли методом лихеноиндикации. Лишайники   наиболее чувствительны к изменению состава воздуха. </w:t>
      </w:r>
    </w:p>
    <w:p w:rsidR="006A08EE" w:rsidRPr="009130AF" w:rsidRDefault="006A08EE" w:rsidP="008515C7">
      <w:pPr>
        <w:ind w:firstLine="851"/>
        <w:jc w:val="both"/>
        <w:rPr>
          <w:sz w:val="28"/>
          <w:szCs w:val="28"/>
        </w:rPr>
      </w:pPr>
      <w:r w:rsidRPr="009130AF">
        <w:rPr>
          <w:b/>
          <w:sz w:val="28"/>
          <w:szCs w:val="28"/>
        </w:rPr>
        <w:t>Актуальность</w:t>
      </w:r>
      <w:r w:rsidRPr="009130AF">
        <w:rPr>
          <w:sz w:val="28"/>
          <w:szCs w:val="28"/>
        </w:rPr>
        <w:t xml:space="preserve"> данной проблемы заключается в том, что  чистый воздух необходим для жизни человека, растений и животных. Атмосферные загрязнения оказывают отрицательное влияние на живые организмы, что приводит к сокращению численности, видового разнообразия животных и растений, заболеваемости человека. Эпифитные лишайники - биологические индикаторы качества воздуха, так как получают все необходимое для жизнедеятельности из воздуха. В связи с усилением антропогенного воздействия на окружающую среду и ухудшением экологической обстановки актуальной задачей экологии является </w:t>
      </w:r>
      <w:r w:rsidR="006909A2">
        <w:rPr>
          <w:sz w:val="28"/>
          <w:szCs w:val="28"/>
        </w:rPr>
        <w:t xml:space="preserve">использование </w:t>
      </w:r>
      <w:r w:rsidRPr="009130AF">
        <w:rPr>
          <w:sz w:val="28"/>
          <w:szCs w:val="28"/>
        </w:rPr>
        <w:t>таких методов контроля состояния окружающей среды, которые максимально точно показывали степень загрязнения среды.</w:t>
      </w:r>
    </w:p>
    <w:p w:rsidR="006A08EE" w:rsidRPr="009130AF" w:rsidRDefault="006A08EE" w:rsidP="008515C7">
      <w:pPr>
        <w:ind w:firstLine="708"/>
        <w:jc w:val="both"/>
        <w:rPr>
          <w:sz w:val="28"/>
          <w:szCs w:val="28"/>
        </w:rPr>
      </w:pPr>
      <w:r w:rsidRPr="009130AF">
        <w:rPr>
          <w:b/>
          <w:sz w:val="28"/>
          <w:szCs w:val="28"/>
        </w:rPr>
        <w:t>Целью исследований</w:t>
      </w:r>
      <w:r w:rsidRPr="009130AF">
        <w:rPr>
          <w:sz w:val="28"/>
          <w:szCs w:val="28"/>
        </w:rPr>
        <w:t xml:space="preserve"> является изучение видового состава эпифитных лишайников и выяснение </w:t>
      </w:r>
      <w:r w:rsidR="00313BF8">
        <w:rPr>
          <w:sz w:val="28"/>
          <w:szCs w:val="28"/>
        </w:rPr>
        <w:t xml:space="preserve">изменения </w:t>
      </w:r>
      <w:r w:rsidRPr="009130AF">
        <w:rPr>
          <w:sz w:val="28"/>
          <w:szCs w:val="28"/>
        </w:rPr>
        <w:t>степени  загрязненности воздушной среды по встречаемости лишайников в юго-западном районе г. Ртищево и  пригородной дубравы «Третьяк».</w:t>
      </w:r>
    </w:p>
    <w:p w:rsidR="006A08EE" w:rsidRPr="009130AF" w:rsidRDefault="006A08EE" w:rsidP="008515C7">
      <w:pPr>
        <w:ind w:firstLine="709"/>
        <w:jc w:val="both"/>
        <w:rPr>
          <w:b/>
          <w:sz w:val="28"/>
          <w:szCs w:val="28"/>
        </w:rPr>
      </w:pPr>
      <w:r w:rsidRPr="009130AF">
        <w:rPr>
          <w:b/>
          <w:sz w:val="28"/>
          <w:szCs w:val="28"/>
        </w:rPr>
        <w:t>Задачи:</w:t>
      </w:r>
    </w:p>
    <w:p w:rsidR="006A08EE" w:rsidRPr="009130AF" w:rsidRDefault="006A08EE" w:rsidP="008515C7">
      <w:pPr>
        <w:ind w:left="142"/>
        <w:jc w:val="both"/>
        <w:rPr>
          <w:sz w:val="28"/>
          <w:szCs w:val="28"/>
        </w:rPr>
      </w:pPr>
      <w:r w:rsidRPr="009130AF">
        <w:rPr>
          <w:sz w:val="28"/>
          <w:szCs w:val="28"/>
        </w:rPr>
        <w:t xml:space="preserve">1.   Изучить </w:t>
      </w:r>
      <w:r w:rsidRPr="009130AF">
        <w:rPr>
          <w:rStyle w:val="hl"/>
          <w:sz w:val="28"/>
          <w:szCs w:val="28"/>
        </w:rPr>
        <w:t>видовой</w:t>
      </w:r>
      <w:r w:rsidRPr="009130AF">
        <w:rPr>
          <w:sz w:val="28"/>
          <w:szCs w:val="28"/>
        </w:rPr>
        <w:t xml:space="preserve"> состав лишайников.</w:t>
      </w:r>
    </w:p>
    <w:p w:rsidR="006A08EE" w:rsidRPr="009130AF" w:rsidRDefault="006A08EE" w:rsidP="008515C7">
      <w:pPr>
        <w:ind w:left="142"/>
        <w:jc w:val="both"/>
        <w:rPr>
          <w:sz w:val="28"/>
          <w:szCs w:val="28"/>
        </w:rPr>
      </w:pPr>
      <w:r w:rsidRPr="009130AF">
        <w:rPr>
          <w:sz w:val="28"/>
          <w:szCs w:val="28"/>
        </w:rPr>
        <w:t>2. Проанализировать основные эколого-флористические характеристики лишайников:  внешнее строение,  органы спороношения и размножения, влияние качественного состава воздуха на состояние лишайников.</w:t>
      </w:r>
    </w:p>
    <w:p w:rsidR="006A08EE" w:rsidRPr="009130AF" w:rsidRDefault="006A08EE" w:rsidP="008515C7">
      <w:pPr>
        <w:ind w:left="142"/>
        <w:jc w:val="both"/>
        <w:rPr>
          <w:sz w:val="28"/>
          <w:szCs w:val="28"/>
        </w:rPr>
      </w:pPr>
      <w:r w:rsidRPr="009130AF">
        <w:rPr>
          <w:sz w:val="28"/>
          <w:szCs w:val="28"/>
        </w:rPr>
        <w:t xml:space="preserve">3.  Изучить лихеноиндикационный метод мониторинга </w:t>
      </w:r>
      <w:r w:rsidR="006909A2">
        <w:rPr>
          <w:sz w:val="28"/>
          <w:szCs w:val="28"/>
        </w:rPr>
        <w:t xml:space="preserve">воздушной </w:t>
      </w:r>
      <w:r w:rsidRPr="009130AF">
        <w:rPr>
          <w:sz w:val="28"/>
          <w:szCs w:val="28"/>
        </w:rPr>
        <w:t>среды.</w:t>
      </w:r>
    </w:p>
    <w:p w:rsidR="006A08EE" w:rsidRPr="009130AF" w:rsidRDefault="006A08EE" w:rsidP="008515C7">
      <w:pPr>
        <w:ind w:left="142"/>
        <w:jc w:val="both"/>
        <w:rPr>
          <w:sz w:val="28"/>
          <w:szCs w:val="28"/>
        </w:rPr>
      </w:pPr>
      <w:r w:rsidRPr="009130AF">
        <w:rPr>
          <w:sz w:val="28"/>
          <w:szCs w:val="28"/>
        </w:rPr>
        <w:t>4. Определить частоту встречаемости и степень покрытия  стволов деревьев лишайниками в юго-западном районе города</w:t>
      </w:r>
      <w:r w:rsidR="006909A2">
        <w:rPr>
          <w:sz w:val="28"/>
          <w:szCs w:val="28"/>
        </w:rPr>
        <w:t xml:space="preserve"> и дубравы «Третьяк»</w:t>
      </w:r>
      <w:r w:rsidRPr="009130AF">
        <w:rPr>
          <w:sz w:val="28"/>
          <w:szCs w:val="28"/>
        </w:rPr>
        <w:t>.</w:t>
      </w:r>
    </w:p>
    <w:p w:rsidR="006A08EE" w:rsidRPr="009130AF" w:rsidRDefault="006A08EE" w:rsidP="008515C7">
      <w:pPr>
        <w:ind w:left="142" w:firstLine="566"/>
        <w:jc w:val="both"/>
        <w:rPr>
          <w:sz w:val="28"/>
          <w:szCs w:val="28"/>
        </w:rPr>
      </w:pPr>
      <w:r w:rsidRPr="009130AF">
        <w:rPr>
          <w:b/>
          <w:sz w:val="28"/>
          <w:szCs w:val="28"/>
        </w:rPr>
        <w:t>Объектами исследований</w:t>
      </w:r>
      <w:r w:rsidRPr="009130AF">
        <w:rPr>
          <w:sz w:val="28"/>
          <w:szCs w:val="28"/>
        </w:rPr>
        <w:t xml:space="preserve"> были </w:t>
      </w:r>
      <w:r w:rsidR="00D51DA0">
        <w:rPr>
          <w:sz w:val="28"/>
          <w:szCs w:val="28"/>
        </w:rPr>
        <w:t>деревья улиц</w:t>
      </w:r>
      <w:r w:rsidRPr="009130AF">
        <w:rPr>
          <w:sz w:val="28"/>
          <w:szCs w:val="28"/>
        </w:rPr>
        <w:t xml:space="preserve">  юго-западного микрорайона город</w:t>
      </w:r>
      <w:r w:rsidR="00D51DA0">
        <w:rPr>
          <w:sz w:val="28"/>
          <w:szCs w:val="28"/>
        </w:rPr>
        <w:t>а Ртищево, окружающие школу № 4, а</w:t>
      </w:r>
      <w:r w:rsidRPr="009130AF">
        <w:rPr>
          <w:sz w:val="28"/>
          <w:szCs w:val="28"/>
        </w:rPr>
        <w:t xml:space="preserve"> также пригородная дубрава «Третьяк», расположенная  на расстоянии 1 км от города.</w:t>
      </w:r>
    </w:p>
    <w:p w:rsidR="006A08EE" w:rsidRPr="009130AF" w:rsidRDefault="006A08EE" w:rsidP="008515C7">
      <w:pPr>
        <w:ind w:left="142" w:firstLine="566"/>
        <w:jc w:val="both"/>
        <w:rPr>
          <w:sz w:val="28"/>
          <w:szCs w:val="28"/>
        </w:rPr>
      </w:pPr>
      <w:r w:rsidRPr="009130AF">
        <w:rPr>
          <w:b/>
          <w:sz w:val="28"/>
          <w:szCs w:val="28"/>
        </w:rPr>
        <w:t>Предмет исследований:</w:t>
      </w:r>
      <w:r w:rsidRPr="009130AF">
        <w:rPr>
          <w:sz w:val="28"/>
          <w:szCs w:val="28"/>
        </w:rPr>
        <w:t xml:space="preserve"> </w:t>
      </w:r>
      <w:r w:rsidR="00D51DA0">
        <w:rPr>
          <w:sz w:val="28"/>
          <w:szCs w:val="28"/>
        </w:rPr>
        <w:t xml:space="preserve">лишайники </w:t>
      </w:r>
      <w:r w:rsidRPr="009130AF">
        <w:rPr>
          <w:sz w:val="28"/>
          <w:szCs w:val="28"/>
        </w:rPr>
        <w:t xml:space="preserve">деревья улиц Крылова, З. Космодемьянской, </w:t>
      </w:r>
      <w:r w:rsidR="005B3E02">
        <w:rPr>
          <w:sz w:val="28"/>
          <w:szCs w:val="28"/>
        </w:rPr>
        <w:t xml:space="preserve">внутреннего  двора школы, </w:t>
      </w:r>
      <w:r w:rsidRPr="009130AF">
        <w:rPr>
          <w:sz w:val="28"/>
          <w:szCs w:val="28"/>
        </w:rPr>
        <w:t>дубрав</w:t>
      </w:r>
      <w:r w:rsidR="000A1DE6" w:rsidRPr="009130AF">
        <w:rPr>
          <w:sz w:val="28"/>
          <w:szCs w:val="28"/>
        </w:rPr>
        <w:t>ы</w:t>
      </w:r>
      <w:r w:rsidRPr="009130AF">
        <w:rPr>
          <w:sz w:val="28"/>
          <w:szCs w:val="28"/>
        </w:rPr>
        <w:t xml:space="preserve"> «Третьяк».</w:t>
      </w:r>
    </w:p>
    <w:p w:rsidR="006A08EE" w:rsidRPr="009130AF" w:rsidRDefault="006A08EE" w:rsidP="008515C7">
      <w:pPr>
        <w:pStyle w:val="a7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9130AF">
        <w:rPr>
          <w:rFonts w:ascii="Times New Roman" w:hAnsi="Times New Roman"/>
          <w:b/>
          <w:bCs/>
          <w:sz w:val="28"/>
          <w:szCs w:val="28"/>
        </w:rPr>
        <w:t>Новизна работы</w:t>
      </w:r>
      <w:r w:rsidRPr="009130AF">
        <w:rPr>
          <w:rFonts w:ascii="Times New Roman" w:hAnsi="Times New Roman"/>
          <w:sz w:val="28"/>
          <w:szCs w:val="28"/>
        </w:rPr>
        <w:t xml:space="preserve"> заключается в том, что в юго-западном микрорайоне города Ртищево </w:t>
      </w:r>
      <w:r w:rsidR="006909A2">
        <w:rPr>
          <w:rFonts w:ascii="Times New Roman" w:hAnsi="Times New Roman"/>
          <w:sz w:val="28"/>
          <w:szCs w:val="28"/>
        </w:rPr>
        <w:t xml:space="preserve">продолжает изучаться </w:t>
      </w:r>
      <w:r w:rsidRPr="009130AF">
        <w:rPr>
          <w:rFonts w:ascii="Times New Roman" w:hAnsi="Times New Roman"/>
          <w:sz w:val="28"/>
          <w:szCs w:val="28"/>
        </w:rPr>
        <w:t xml:space="preserve"> видовой состав лишайников, исследования состояния атмосферы лихеноиндикационным методом</w:t>
      </w:r>
      <w:r w:rsidR="006909A2">
        <w:rPr>
          <w:rFonts w:ascii="Times New Roman" w:hAnsi="Times New Roman"/>
          <w:sz w:val="28"/>
          <w:szCs w:val="28"/>
        </w:rPr>
        <w:t xml:space="preserve">, до этого </w:t>
      </w:r>
      <w:r w:rsidRPr="009130AF">
        <w:rPr>
          <w:rFonts w:ascii="Times New Roman" w:hAnsi="Times New Roman"/>
          <w:sz w:val="28"/>
          <w:szCs w:val="28"/>
        </w:rPr>
        <w:t xml:space="preserve"> никто не проводил</w:t>
      </w:r>
      <w:r w:rsidR="006909A2">
        <w:rPr>
          <w:rFonts w:ascii="Times New Roman" w:hAnsi="Times New Roman"/>
          <w:sz w:val="28"/>
          <w:szCs w:val="28"/>
        </w:rPr>
        <w:t xml:space="preserve"> их</w:t>
      </w:r>
      <w:r w:rsidRPr="009130AF">
        <w:rPr>
          <w:rFonts w:ascii="Times New Roman" w:hAnsi="Times New Roman"/>
          <w:sz w:val="28"/>
          <w:szCs w:val="28"/>
        </w:rPr>
        <w:t xml:space="preserve">, насколько нам известно. </w:t>
      </w:r>
      <w:r w:rsidR="006909A2">
        <w:rPr>
          <w:rFonts w:ascii="Times New Roman" w:hAnsi="Times New Roman"/>
          <w:sz w:val="28"/>
          <w:szCs w:val="28"/>
        </w:rPr>
        <w:t xml:space="preserve">Мне </w:t>
      </w:r>
      <w:r w:rsidRPr="009130AF">
        <w:rPr>
          <w:rFonts w:ascii="Times New Roman" w:hAnsi="Times New Roman"/>
          <w:sz w:val="28"/>
          <w:szCs w:val="28"/>
        </w:rPr>
        <w:t xml:space="preserve">бы хотелось </w:t>
      </w:r>
      <w:r w:rsidRPr="009130AF">
        <w:rPr>
          <w:rFonts w:ascii="Times New Roman" w:hAnsi="Times New Roman"/>
          <w:sz w:val="28"/>
          <w:szCs w:val="28"/>
        </w:rPr>
        <w:lastRenderedPageBreak/>
        <w:t xml:space="preserve">узнать, действительно ли количество видов  и состояние лишайников зависит от  степени загрязнения атмосферы, конкретно в районе нашей школы и сравнить с состоянием лишайников рекреационной зоны города дубравы «Третьяк».  </w:t>
      </w:r>
    </w:p>
    <w:p w:rsidR="006A08EE" w:rsidRPr="009130AF" w:rsidRDefault="006A08EE" w:rsidP="008515C7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</w:p>
    <w:p w:rsidR="006A08EE" w:rsidRPr="009130AF" w:rsidRDefault="006A08EE" w:rsidP="008515C7">
      <w:pPr>
        <w:pStyle w:val="a7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9130AF">
        <w:rPr>
          <w:rFonts w:ascii="Times New Roman" w:hAnsi="Times New Roman"/>
          <w:b/>
          <w:sz w:val="28"/>
          <w:szCs w:val="28"/>
        </w:rPr>
        <w:t xml:space="preserve">Практическая значимость </w:t>
      </w:r>
      <w:r w:rsidRPr="009130AF">
        <w:rPr>
          <w:rFonts w:ascii="Times New Roman" w:hAnsi="Times New Roman"/>
          <w:sz w:val="28"/>
          <w:szCs w:val="28"/>
        </w:rPr>
        <w:t xml:space="preserve">заключается в том, что данные, полученные в ходе исследования  </w:t>
      </w:r>
      <w:r w:rsidR="006909A2">
        <w:rPr>
          <w:rFonts w:ascii="Times New Roman" w:hAnsi="Times New Roman"/>
          <w:sz w:val="28"/>
          <w:szCs w:val="28"/>
        </w:rPr>
        <w:t xml:space="preserve">позволят сравнить </w:t>
      </w:r>
      <w:r w:rsidRPr="009130AF">
        <w:rPr>
          <w:rFonts w:ascii="Times New Roman" w:hAnsi="Times New Roman"/>
          <w:sz w:val="28"/>
          <w:szCs w:val="28"/>
        </w:rPr>
        <w:t xml:space="preserve">загрязнения  атмосферы </w:t>
      </w:r>
      <w:r w:rsidR="006909A2">
        <w:rPr>
          <w:rFonts w:ascii="Times New Roman" w:hAnsi="Times New Roman"/>
          <w:sz w:val="28"/>
          <w:szCs w:val="28"/>
        </w:rPr>
        <w:t xml:space="preserve"> </w:t>
      </w:r>
      <w:r w:rsidRPr="009130AF">
        <w:rPr>
          <w:rFonts w:ascii="Times New Roman" w:hAnsi="Times New Roman"/>
          <w:sz w:val="28"/>
          <w:szCs w:val="28"/>
        </w:rPr>
        <w:t>юго-западного района города и рекреационной зоны  дубравы, а также будут использоваться  на уроках экологии. Для</w:t>
      </w:r>
      <w:r w:rsidR="006909A2">
        <w:rPr>
          <w:rFonts w:ascii="Times New Roman" w:hAnsi="Times New Roman"/>
          <w:sz w:val="28"/>
          <w:szCs w:val="28"/>
        </w:rPr>
        <w:t xml:space="preserve"> всех </w:t>
      </w:r>
      <w:r w:rsidRPr="009130AF">
        <w:rPr>
          <w:rFonts w:ascii="Times New Roman" w:hAnsi="Times New Roman"/>
          <w:sz w:val="28"/>
          <w:szCs w:val="28"/>
        </w:rPr>
        <w:t xml:space="preserve">  важно знать состояние воздуха, которым мы дышим. Одна из задач экологии является разработка таких методов контроля состояния окружающей среды, которые максимально точно показывали степень загрязнения среды.</w:t>
      </w:r>
    </w:p>
    <w:p w:rsidR="006A08EE" w:rsidRPr="009130AF" w:rsidRDefault="006A08EE" w:rsidP="008515C7">
      <w:pPr>
        <w:pStyle w:val="a7"/>
        <w:ind w:left="142" w:firstLine="566"/>
        <w:jc w:val="both"/>
        <w:rPr>
          <w:rFonts w:ascii="Times New Roman" w:hAnsi="Times New Roman"/>
          <w:b/>
          <w:sz w:val="28"/>
          <w:szCs w:val="28"/>
        </w:rPr>
      </w:pPr>
      <w:r w:rsidRPr="009130AF">
        <w:rPr>
          <w:rFonts w:ascii="Times New Roman" w:hAnsi="Times New Roman"/>
          <w:b/>
          <w:sz w:val="28"/>
          <w:szCs w:val="28"/>
        </w:rPr>
        <w:t>Материалы и оборудование.</w:t>
      </w:r>
      <w:r w:rsidRPr="009130AF">
        <w:rPr>
          <w:rFonts w:ascii="Times New Roman" w:hAnsi="Times New Roman"/>
          <w:sz w:val="28"/>
          <w:szCs w:val="28"/>
        </w:rPr>
        <w:t xml:space="preserve">  </w:t>
      </w:r>
      <w:r w:rsidR="006909A2">
        <w:rPr>
          <w:rFonts w:ascii="Times New Roman" w:hAnsi="Times New Roman"/>
          <w:sz w:val="28"/>
          <w:szCs w:val="28"/>
        </w:rPr>
        <w:t>Я использовал</w:t>
      </w:r>
      <w:r w:rsidR="00137DB9">
        <w:rPr>
          <w:rFonts w:ascii="Times New Roman" w:hAnsi="Times New Roman"/>
          <w:sz w:val="28"/>
          <w:szCs w:val="28"/>
        </w:rPr>
        <w:t>а</w:t>
      </w:r>
      <w:r w:rsidR="006909A2">
        <w:rPr>
          <w:rFonts w:ascii="Times New Roman" w:hAnsi="Times New Roman"/>
          <w:sz w:val="28"/>
          <w:szCs w:val="28"/>
        </w:rPr>
        <w:t xml:space="preserve"> в своей работе т</w:t>
      </w:r>
      <w:r w:rsidRPr="009130AF">
        <w:rPr>
          <w:rFonts w:ascii="Times New Roman" w:hAnsi="Times New Roman"/>
          <w:sz w:val="28"/>
          <w:szCs w:val="28"/>
        </w:rPr>
        <w:t xml:space="preserve">аблицы для определения родов и видов лишайников, </w:t>
      </w:r>
      <w:r w:rsidR="006909A2">
        <w:rPr>
          <w:rFonts w:ascii="Times New Roman" w:hAnsi="Times New Roman"/>
          <w:sz w:val="28"/>
          <w:szCs w:val="28"/>
        </w:rPr>
        <w:t>таблицы</w:t>
      </w:r>
      <w:r w:rsidRPr="009130AF">
        <w:rPr>
          <w:rFonts w:ascii="Times New Roman" w:hAnsi="Times New Roman"/>
          <w:sz w:val="28"/>
          <w:szCs w:val="28"/>
        </w:rPr>
        <w:t xml:space="preserve"> оценки встречаемости и степени покрытия лишайников, </w:t>
      </w:r>
      <w:r w:rsidR="006909A2">
        <w:rPr>
          <w:rFonts w:ascii="Times New Roman" w:hAnsi="Times New Roman"/>
          <w:sz w:val="28"/>
          <w:szCs w:val="28"/>
        </w:rPr>
        <w:t>деревянную рамку</w:t>
      </w:r>
      <w:r w:rsidRPr="009130AF">
        <w:rPr>
          <w:rFonts w:ascii="Times New Roman" w:hAnsi="Times New Roman"/>
          <w:sz w:val="28"/>
          <w:szCs w:val="28"/>
        </w:rPr>
        <w:t xml:space="preserve"> размером 10 см на </w:t>
      </w:r>
      <w:smartTag w:uri="urn:schemas-microsoft-com:office:smarttags" w:element="metricconverter">
        <w:smartTagPr>
          <w:attr w:name="ProductID" w:val="10 см"/>
        </w:smartTagPr>
        <w:r w:rsidRPr="009130AF">
          <w:rPr>
            <w:rFonts w:ascii="Times New Roman" w:hAnsi="Times New Roman"/>
            <w:sz w:val="28"/>
            <w:szCs w:val="28"/>
          </w:rPr>
          <w:t>10 см</w:t>
        </w:r>
      </w:smartTag>
      <w:r w:rsidRPr="009130AF">
        <w:rPr>
          <w:rFonts w:ascii="Times New Roman" w:hAnsi="Times New Roman"/>
          <w:sz w:val="28"/>
          <w:szCs w:val="28"/>
        </w:rPr>
        <w:t>, рулетк</w:t>
      </w:r>
      <w:r w:rsidR="006909A2">
        <w:rPr>
          <w:rFonts w:ascii="Times New Roman" w:hAnsi="Times New Roman"/>
          <w:sz w:val="28"/>
          <w:szCs w:val="28"/>
        </w:rPr>
        <w:t>у</w:t>
      </w:r>
      <w:r w:rsidRPr="009130AF">
        <w:rPr>
          <w:rFonts w:ascii="Times New Roman" w:hAnsi="Times New Roman"/>
          <w:sz w:val="28"/>
          <w:szCs w:val="28"/>
        </w:rPr>
        <w:t xml:space="preserve"> с  металлическим метром, фотоаппарат.</w:t>
      </w:r>
    </w:p>
    <w:p w:rsidR="006A08EE" w:rsidRPr="009130AF" w:rsidRDefault="006A08EE" w:rsidP="008515C7">
      <w:pPr>
        <w:ind w:left="142"/>
        <w:jc w:val="both"/>
        <w:rPr>
          <w:sz w:val="28"/>
          <w:szCs w:val="28"/>
        </w:rPr>
      </w:pPr>
    </w:p>
    <w:p w:rsidR="006A08EE" w:rsidRPr="009130AF" w:rsidRDefault="006A08EE" w:rsidP="008515C7">
      <w:pPr>
        <w:ind w:left="142" w:firstLine="566"/>
        <w:jc w:val="both"/>
        <w:rPr>
          <w:b/>
          <w:sz w:val="28"/>
          <w:szCs w:val="28"/>
        </w:rPr>
      </w:pPr>
      <w:r w:rsidRPr="009130AF">
        <w:rPr>
          <w:b/>
          <w:sz w:val="28"/>
          <w:szCs w:val="28"/>
        </w:rPr>
        <w:t xml:space="preserve">Анализ литературных источников.  </w:t>
      </w:r>
    </w:p>
    <w:p w:rsidR="006A08EE" w:rsidRPr="009130AF" w:rsidRDefault="009130AF" w:rsidP="008515C7">
      <w:pPr>
        <w:ind w:left="142"/>
        <w:jc w:val="both"/>
        <w:rPr>
          <w:rStyle w:val="c6"/>
          <w:sz w:val="28"/>
          <w:szCs w:val="28"/>
        </w:rPr>
      </w:pPr>
      <w:r>
        <w:rPr>
          <w:sz w:val="28"/>
          <w:szCs w:val="28"/>
        </w:rPr>
        <w:t>Я изучил</w:t>
      </w:r>
      <w:r w:rsidR="00137DB9">
        <w:rPr>
          <w:sz w:val="28"/>
          <w:szCs w:val="28"/>
        </w:rPr>
        <w:t>а</w:t>
      </w:r>
      <w:r w:rsidR="006A08EE" w:rsidRPr="009130AF">
        <w:rPr>
          <w:sz w:val="28"/>
          <w:szCs w:val="28"/>
        </w:rPr>
        <w:t xml:space="preserve"> литературные источники по данной т</w:t>
      </w:r>
      <w:r>
        <w:rPr>
          <w:sz w:val="28"/>
          <w:szCs w:val="28"/>
        </w:rPr>
        <w:t>еме. Всю изученную литературу я</w:t>
      </w:r>
      <w:r w:rsidR="00137DB9">
        <w:rPr>
          <w:sz w:val="28"/>
          <w:szCs w:val="28"/>
        </w:rPr>
        <w:t xml:space="preserve"> разделила</w:t>
      </w:r>
      <w:r w:rsidR="006A08EE" w:rsidRPr="009130AF">
        <w:rPr>
          <w:sz w:val="28"/>
          <w:szCs w:val="28"/>
        </w:rPr>
        <w:t xml:space="preserve"> на  две группы: общую и специальную.  Изучение общей литературы по этой теме углубило знание о  лишайниках.  В энциклопедии «Растения и животные, в  «Энциклопедии тайн и загадок. Удивительный мир растений»,  в книге Голубковой Н.С. «Компоненты </w:t>
      </w:r>
      <w:r w:rsidR="0072480F" w:rsidRPr="009130AF">
        <w:rPr>
          <w:sz w:val="28"/>
          <w:szCs w:val="28"/>
        </w:rPr>
        <w:t>лишайников</w:t>
      </w:r>
      <w:r w:rsidR="006A08EE" w:rsidRPr="009130AF">
        <w:rPr>
          <w:sz w:val="28"/>
          <w:szCs w:val="28"/>
        </w:rPr>
        <w:t xml:space="preserve"> и их взаимоотношения»   </w:t>
      </w:r>
      <w:r>
        <w:rPr>
          <w:sz w:val="28"/>
          <w:szCs w:val="28"/>
        </w:rPr>
        <w:t>я получил</w:t>
      </w:r>
      <w:r w:rsidR="00137DB9">
        <w:rPr>
          <w:sz w:val="28"/>
          <w:szCs w:val="28"/>
        </w:rPr>
        <w:t>а</w:t>
      </w:r>
      <w:r w:rsidR="006A08EE" w:rsidRPr="009130AF">
        <w:rPr>
          <w:sz w:val="28"/>
          <w:szCs w:val="28"/>
        </w:rPr>
        <w:t xml:space="preserve"> углубленные знания о внешнем строение лишайников,  органах спороношения и размножения лишайников.   </w:t>
      </w:r>
    </w:p>
    <w:p w:rsidR="009130AF" w:rsidRDefault="006A08EE" w:rsidP="008515C7">
      <w:pPr>
        <w:ind w:left="142"/>
        <w:jc w:val="both"/>
        <w:rPr>
          <w:rStyle w:val="c6"/>
          <w:sz w:val="28"/>
          <w:szCs w:val="28"/>
        </w:rPr>
      </w:pPr>
      <w:r w:rsidRPr="009130AF">
        <w:rPr>
          <w:rStyle w:val="c6"/>
          <w:sz w:val="28"/>
          <w:szCs w:val="28"/>
        </w:rPr>
        <w:t xml:space="preserve">В специальной литературе </w:t>
      </w:r>
      <w:r w:rsidR="009130AF">
        <w:rPr>
          <w:rStyle w:val="c6"/>
          <w:sz w:val="28"/>
          <w:szCs w:val="28"/>
        </w:rPr>
        <w:t>я</w:t>
      </w:r>
      <w:r w:rsidRPr="009130AF">
        <w:rPr>
          <w:rStyle w:val="c6"/>
          <w:sz w:val="28"/>
          <w:szCs w:val="28"/>
        </w:rPr>
        <w:t xml:space="preserve"> </w:t>
      </w:r>
      <w:r w:rsidR="009130AF">
        <w:rPr>
          <w:rStyle w:val="c6"/>
          <w:sz w:val="28"/>
          <w:szCs w:val="28"/>
        </w:rPr>
        <w:t>ознакомил</w:t>
      </w:r>
      <w:r w:rsidR="00137DB9">
        <w:rPr>
          <w:rStyle w:val="c6"/>
          <w:sz w:val="28"/>
          <w:szCs w:val="28"/>
        </w:rPr>
        <w:t>ась</w:t>
      </w:r>
      <w:r w:rsidRPr="009130AF">
        <w:rPr>
          <w:rStyle w:val="c6"/>
          <w:sz w:val="28"/>
          <w:szCs w:val="28"/>
        </w:rPr>
        <w:t xml:space="preserve"> с</w:t>
      </w:r>
      <w:r w:rsidRPr="009130AF">
        <w:rPr>
          <w:sz w:val="28"/>
          <w:szCs w:val="28"/>
        </w:rPr>
        <w:t xml:space="preserve"> влиянием качественного состава  воздуха на состояние лишайников, </w:t>
      </w:r>
      <w:r w:rsidRPr="009130AF">
        <w:rPr>
          <w:rStyle w:val="c6"/>
          <w:sz w:val="28"/>
          <w:szCs w:val="28"/>
        </w:rPr>
        <w:t>основными принципами организации исследовательской работы при изучении природных объектов, с апробированными методиками, необходимыми для реализации программы мониторинга.</w:t>
      </w:r>
    </w:p>
    <w:p w:rsidR="009130AF" w:rsidRPr="009130AF" w:rsidRDefault="00CF67C3" w:rsidP="008515C7">
      <w:pPr>
        <w:ind w:left="142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Изучив литературу по данной теме, я</w:t>
      </w:r>
      <w:r w:rsidR="009130AF">
        <w:rPr>
          <w:rStyle w:val="c6"/>
          <w:sz w:val="28"/>
          <w:szCs w:val="28"/>
        </w:rPr>
        <w:t xml:space="preserve">  предложил</w:t>
      </w:r>
      <w:r w:rsidR="00137DB9">
        <w:rPr>
          <w:rStyle w:val="c6"/>
          <w:sz w:val="28"/>
          <w:szCs w:val="28"/>
        </w:rPr>
        <w:t>а</w:t>
      </w:r>
      <w:r w:rsidR="009130AF">
        <w:rPr>
          <w:rStyle w:val="c6"/>
          <w:sz w:val="28"/>
          <w:szCs w:val="28"/>
        </w:rPr>
        <w:t xml:space="preserve"> </w:t>
      </w:r>
      <w:r w:rsidR="009130AF" w:rsidRPr="000D2CB4">
        <w:rPr>
          <w:rStyle w:val="c6"/>
          <w:b/>
          <w:sz w:val="28"/>
          <w:szCs w:val="28"/>
        </w:rPr>
        <w:t>гипотезу:</w:t>
      </w:r>
      <w:r w:rsidR="009130AF" w:rsidRPr="009130AF">
        <w:rPr>
          <w:rStyle w:val="c6"/>
          <w:sz w:val="28"/>
          <w:szCs w:val="28"/>
        </w:rPr>
        <w:t xml:space="preserve">  Если </w:t>
      </w:r>
      <w:r w:rsidR="006909A2">
        <w:rPr>
          <w:rStyle w:val="c6"/>
          <w:sz w:val="28"/>
          <w:szCs w:val="28"/>
        </w:rPr>
        <w:t xml:space="preserve"> </w:t>
      </w:r>
      <w:r w:rsidR="00C50A58">
        <w:rPr>
          <w:rStyle w:val="c6"/>
          <w:sz w:val="28"/>
          <w:szCs w:val="28"/>
        </w:rPr>
        <w:t>степень покрытия лишайниками</w:t>
      </w:r>
      <w:r w:rsidR="006909A2">
        <w:rPr>
          <w:rStyle w:val="c6"/>
          <w:sz w:val="28"/>
          <w:szCs w:val="28"/>
        </w:rPr>
        <w:t xml:space="preserve">  ум</w:t>
      </w:r>
      <w:r w:rsidR="00C50A58">
        <w:rPr>
          <w:rStyle w:val="c6"/>
          <w:sz w:val="28"/>
          <w:szCs w:val="28"/>
        </w:rPr>
        <w:t>еньшила</w:t>
      </w:r>
      <w:r w:rsidR="006909A2">
        <w:rPr>
          <w:rStyle w:val="c6"/>
          <w:sz w:val="28"/>
          <w:szCs w:val="28"/>
        </w:rPr>
        <w:t xml:space="preserve">сь, в сравнении с результатами предыдущих исследований, проводимых обучающимися нашей школы, то степень загрязнения атмосферы юго-западного района </w:t>
      </w:r>
      <w:r w:rsidR="000D2CB4">
        <w:rPr>
          <w:rStyle w:val="c6"/>
          <w:sz w:val="28"/>
          <w:szCs w:val="28"/>
        </w:rPr>
        <w:t>ухудшается.</w:t>
      </w:r>
    </w:p>
    <w:p w:rsidR="006A08EE" w:rsidRPr="009130AF" w:rsidRDefault="009130AF" w:rsidP="008515C7">
      <w:pPr>
        <w:spacing w:after="200"/>
        <w:ind w:left="142"/>
        <w:jc w:val="both"/>
        <w:rPr>
          <w:rFonts w:ascii="Calibri" w:hAnsi="Calibri"/>
          <w:color w:val="000000"/>
          <w:kern w:val="28"/>
          <w:sz w:val="28"/>
          <w:szCs w:val="28"/>
        </w:rPr>
      </w:pPr>
      <w:r w:rsidRPr="009130AF">
        <w:rPr>
          <w:rFonts w:eastAsiaTheme="minorEastAsia"/>
          <w:color w:val="808080" w:themeColor="background1" w:themeShade="80"/>
          <w:sz w:val="28"/>
          <w:szCs w:val="28"/>
        </w:rPr>
        <w:t xml:space="preserve"> </w:t>
      </w:r>
      <w:r w:rsidR="008515C7">
        <w:rPr>
          <w:rFonts w:eastAsiaTheme="minorEastAsia"/>
          <w:color w:val="808080" w:themeColor="background1" w:themeShade="80"/>
          <w:sz w:val="28"/>
          <w:szCs w:val="28"/>
        </w:rPr>
        <w:tab/>
      </w:r>
      <w:r w:rsidRPr="009130AF">
        <w:rPr>
          <w:rFonts w:eastAsiaTheme="minorEastAsia"/>
          <w:sz w:val="28"/>
          <w:szCs w:val="28"/>
        </w:rPr>
        <w:t xml:space="preserve">Затем  </w:t>
      </w:r>
      <w:r w:rsidR="003C54D1">
        <w:rPr>
          <w:rFonts w:eastAsiaTheme="minorEastAsia"/>
          <w:sz w:val="28"/>
          <w:szCs w:val="28"/>
        </w:rPr>
        <w:t>я выбрал</w:t>
      </w:r>
      <w:r w:rsidR="00137DB9">
        <w:rPr>
          <w:rFonts w:eastAsiaTheme="minorEastAsia"/>
          <w:sz w:val="28"/>
          <w:szCs w:val="28"/>
        </w:rPr>
        <w:t>а</w:t>
      </w:r>
      <w:r w:rsidRPr="009130AF">
        <w:rPr>
          <w:rFonts w:eastAsiaTheme="minorEastAsia"/>
          <w:sz w:val="28"/>
          <w:szCs w:val="28"/>
        </w:rPr>
        <w:t xml:space="preserve">  </w:t>
      </w:r>
      <w:r w:rsidRPr="009130AF">
        <w:rPr>
          <w:rFonts w:eastAsiaTheme="minorEastAsia"/>
          <w:b/>
          <w:sz w:val="28"/>
          <w:szCs w:val="28"/>
        </w:rPr>
        <w:t>методики проведения исследований.</w:t>
      </w:r>
      <w:r w:rsidRPr="009130AF">
        <w:rPr>
          <w:rFonts w:eastAsiaTheme="minorEastAsia"/>
          <w:sz w:val="28"/>
          <w:szCs w:val="28"/>
        </w:rPr>
        <w:t xml:space="preserve">    Это сбор информации для исследований,  краткое описание  предмета исследования, </w:t>
      </w:r>
      <w:r w:rsidR="003C54D1">
        <w:rPr>
          <w:rFonts w:eastAsiaTheme="minorEastAsia"/>
          <w:sz w:val="28"/>
          <w:szCs w:val="28"/>
        </w:rPr>
        <w:t xml:space="preserve">сравнение и </w:t>
      </w:r>
      <w:r w:rsidRPr="009130AF">
        <w:rPr>
          <w:rFonts w:eastAsiaTheme="minorEastAsia"/>
          <w:sz w:val="28"/>
          <w:szCs w:val="28"/>
        </w:rPr>
        <w:t xml:space="preserve">анализ, использование </w:t>
      </w:r>
      <w:r w:rsidR="003C54D1">
        <w:rPr>
          <w:rFonts w:eastAsiaTheme="minorEastAsia"/>
          <w:sz w:val="28"/>
          <w:szCs w:val="28"/>
        </w:rPr>
        <w:t>лихеноиндикационного метода.</w:t>
      </w:r>
    </w:p>
    <w:p w:rsidR="00381329" w:rsidRDefault="00381329" w:rsidP="00547EDC">
      <w:pPr>
        <w:ind w:left="142" w:hanging="142"/>
        <w:jc w:val="center"/>
        <w:rPr>
          <w:b/>
          <w:sz w:val="28"/>
          <w:szCs w:val="28"/>
        </w:rPr>
      </w:pPr>
    </w:p>
    <w:p w:rsidR="00381329" w:rsidRDefault="00381329" w:rsidP="00547EDC">
      <w:pPr>
        <w:ind w:left="142" w:hanging="142"/>
        <w:jc w:val="center"/>
        <w:rPr>
          <w:b/>
          <w:sz w:val="28"/>
          <w:szCs w:val="28"/>
        </w:rPr>
      </w:pPr>
    </w:p>
    <w:p w:rsidR="00381329" w:rsidRDefault="00381329" w:rsidP="00547EDC">
      <w:pPr>
        <w:ind w:left="142" w:hanging="142"/>
        <w:jc w:val="center"/>
        <w:rPr>
          <w:b/>
          <w:sz w:val="28"/>
          <w:szCs w:val="28"/>
        </w:rPr>
      </w:pPr>
    </w:p>
    <w:p w:rsidR="00C50A58" w:rsidRDefault="00C50A58" w:rsidP="00547EDC">
      <w:pPr>
        <w:ind w:left="142" w:hanging="142"/>
        <w:jc w:val="center"/>
        <w:rPr>
          <w:b/>
          <w:sz w:val="28"/>
          <w:szCs w:val="28"/>
        </w:rPr>
      </w:pPr>
    </w:p>
    <w:p w:rsidR="00381329" w:rsidRDefault="00381329" w:rsidP="00547EDC">
      <w:pPr>
        <w:ind w:left="142" w:hanging="142"/>
        <w:jc w:val="center"/>
        <w:rPr>
          <w:b/>
          <w:sz w:val="28"/>
          <w:szCs w:val="28"/>
        </w:rPr>
      </w:pPr>
    </w:p>
    <w:p w:rsidR="00381329" w:rsidRDefault="00381329" w:rsidP="00547EDC">
      <w:pPr>
        <w:ind w:left="142" w:hanging="142"/>
        <w:jc w:val="center"/>
        <w:rPr>
          <w:b/>
          <w:sz w:val="28"/>
          <w:szCs w:val="28"/>
        </w:rPr>
      </w:pPr>
    </w:p>
    <w:p w:rsidR="00A07CB0" w:rsidRDefault="000D2CB4" w:rsidP="00547EDC">
      <w:pPr>
        <w:ind w:left="142" w:hanging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A07CB0">
        <w:rPr>
          <w:b/>
          <w:sz w:val="28"/>
          <w:szCs w:val="28"/>
        </w:rPr>
        <w:t>Основная часть.</w:t>
      </w:r>
    </w:p>
    <w:p w:rsidR="003C54D1" w:rsidRPr="003C54D1" w:rsidRDefault="003C54D1" w:rsidP="008515C7">
      <w:pPr>
        <w:ind w:left="142" w:firstLine="567"/>
        <w:rPr>
          <w:b/>
          <w:sz w:val="28"/>
          <w:szCs w:val="28"/>
        </w:rPr>
      </w:pPr>
      <w:r w:rsidRPr="003C54D1">
        <w:rPr>
          <w:b/>
          <w:sz w:val="28"/>
          <w:szCs w:val="28"/>
        </w:rPr>
        <w:t>1.</w:t>
      </w:r>
      <w:r w:rsidR="000D2CB4">
        <w:rPr>
          <w:b/>
          <w:sz w:val="28"/>
          <w:szCs w:val="28"/>
        </w:rPr>
        <w:t>1.</w:t>
      </w:r>
      <w:r w:rsidRPr="003C54D1">
        <w:rPr>
          <w:b/>
          <w:sz w:val="28"/>
          <w:szCs w:val="28"/>
        </w:rPr>
        <w:t>Роль атмосферы в природных процессах.</w:t>
      </w:r>
    </w:p>
    <w:p w:rsidR="003C54D1" w:rsidRPr="003C54D1" w:rsidRDefault="003C54D1" w:rsidP="008515C7">
      <w:pPr>
        <w:jc w:val="both"/>
        <w:rPr>
          <w:sz w:val="28"/>
          <w:szCs w:val="28"/>
        </w:rPr>
      </w:pPr>
      <w:r w:rsidRPr="003C54D1">
        <w:rPr>
          <w:sz w:val="28"/>
          <w:szCs w:val="28"/>
        </w:rPr>
        <w:t xml:space="preserve">Роль атмосферы в природных процессах огромна. Наличие вокруг земного шара атмосферы определяет общий тепловой режим поверхности нашей планеты, защищает ее от вредных космических и ультрафиолетового излучений. Чистый воздух необходим для жизни человека, растений и животных. Атмосферные загрязнения оказывают отрицательное влияние на живые организмы, что приводит к сокращению численности, видового разнообразия животных и растений, заболеваемости человека.  </w:t>
      </w:r>
    </w:p>
    <w:p w:rsidR="003C54D1" w:rsidRPr="003C54D1" w:rsidRDefault="003C54D1" w:rsidP="008515C7">
      <w:pPr>
        <w:jc w:val="both"/>
        <w:rPr>
          <w:sz w:val="28"/>
          <w:szCs w:val="28"/>
        </w:rPr>
      </w:pPr>
      <w:r w:rsidRPr="003C54D1">
        <w:rPr>
          <w:sz w:val="28"/>
          <w:szCs w:val="28"/>
        </w:rPr>
        <w:t xml:space="preserve">Источников антропогенного характера, вызывающих загрязнение атмосферы, а также серьезные нарушения экологического равновесия в биосфере – множество. Однако самыми значительными из них являются два: </w:t>
      </w:r>
      <w:r w:rsidRPr="003C54D1">
        <w:rPr>
          <w:b/>
          <w:i/>
          <w:sz w:val="28"/>
          <w:szCs w:val="28"/>
        </w:rPr>
        <w:t>транспорт и индустрия.</w:t>
      </w:r>
      <w:r w:rsidRPr="003C54D1">
        <w:rPr>
          <w:sz w:val="28"/>
          <w:szCs w:val="28"/>
        </w:rPr>
        <w:t xml:space="preserve"> </w:t>
      </w:r>
    </w:p>
    <w:p w:rsidR="003C54D1" w:rsidRDefault="003C54D1" w:rsidP="008515C7">
      <w:pPr>
        <w:jc w:val="both"/>
        <w:rPr>
          <w:sz w:val="28"/>
          <w:szCs w:val="28"/>
        </w:rPr>
      </w:pPr>
      <w:r w:rsidRPr="003C54D1">
        <w:rPr>
          <w:sz w:val="28"/>
          <w:szCs w:val="28"/>
        </w:rPr>
        <w:t>Оценку состояния воздушной среды можно   проводить  с и</w:t>
      </w:r>
      <w:r>
        <w:rPr>
          <w:sz w:val="28"/>
          <w:szCs w:val="28"/>
        </w:rPr>
        <w:t>спользованием биоиндикационного</w:t>
      </w:r>
      <w:r w:rsidRPr="003C54D1">
        <w:rPr>
          <w:sz w:val="28"/>
          <w:szCs w:val="28"/>
        </w:rPr>
        <w:t xml:space="preserve">  </w:t>
      </w:r>
      <w:r>
        <w:rPr>
          <w:sz w:val="28"/>
          <w:szCs w:val="28"/>
        </w:rPr>
        <w:t>метода</w:t>
      </w:r>
      <w:r w:rsidRPr="003C54D1">
        <w:rPr>
          <w:sz w:val="28"/>
          <w:szCs w:val="28"/>
        </w:rPr>
        <w:t xml:space="preserve"> исследования. Из биоиндикационных методов программа школьного  экомониторинга предусматривает определение степени чистоты воздуха по  лишайникам. </w:t>
      </w:r>
    </w:p>
    <w:p w:rsidR="00453BF2" w:rsidRPr="003C54D1" w:rsidRDefault="00453BF2" w:rsidP="008515C7">
      <w:pPr>
        <w:jc w:val="both"/>
        <w:rPr>
          <w:sz w:val="28"/>
          <w:szCs w:val="28"/>
        </w:rPr>
      </w:pPr>
    </w:p>
    <w:p w:rsidR="00453BF2" w:rsidRPr="00C259E7" w:rsidRDefault="000D2CB4" w:rsidP="008515C7">
      <w:pPr>
        <w:ind w:left="142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453BF2" w:rsidRPr="00C259E7">
        <w:rPr>
          <w:b/>
          <w:sz w:val="28"/>
          <w:szCs w:val="28"/>
        </w:rPr>
        <w:t>2. Биоиндикационные методы мониторинга атмосферы.</w:t>
      </w:r>
    </w:p>
    <w:p w:rsidR="00453BF2" w:rsidRPr="00C259E7" w:rsidRDefault="00453BF2" w:rsidP="008515C7">
      <w:pPr>
        <w:jc w:val="both"/>
        <w:rPr>
          <w:sz w:val="28"/>
          <w:szCs w:val="28"/>
        </w:rPr>
      </w:pPr>
      <w:r w:rsidRPr="00C259E7">
        <w:rPr>
          <w:sz w:val="28"/>
          <w:szCs w:val="28"/>
        </w:rPr>
        <w:t xml:space="preserve">Биоиндикация  - это оценка состояния окружающей среды по реакции живых организмов. В качестве биоиндикаторов используют </w:t>
      </w:r>
      <w:r w:rsidRPr="00C259E7">
        <w:rPr>
          <w:b/>
          <w:sz w:val="28"/>
          <w:szCs w:val="28"/>
        </w:rPr>
        <w:t>животных, растения, бактерии, вирусы.</w:t>
      </w:r>
    </w:p>
    <w:p w:rsidR="00453BF2" w:rsidRPr="00C259E7" w:rsidRDefault="00453BF2" w:rsidP="008515C7">
      <w:pPr>
        <w:jc w:val="both"/>
        <w:rPr>
          <w:sz w:val="28"/>
          <w:szCs w:val="28"/>
        </w:rPr>
      </w:pPr>
      <w:r w:rsidRPr="00C259E7">
        <w:rPr>
          <w:sz w:val="28"/>
          <w:szCs w:val="28"/>
        </w:rPr>
        <w:t xml:space="preserve">Одним из перспективных объектов биоиндикации являются лишайники. Они распространены по всему земному шару, с  достаточно высокой выносливостью к климатическим факторам и чувствительностью к загрязнителям окружающей среды,  могут служить объектом мониторинга на всех уровнях: локальном (в конкретной местности), региональном (в обширном регионе) и глобальном (на всем земном шаре). </w:t>
      </w:r>
    </w:p>
    <w:p w:rsidR="006A08EE" w:rsidRPr="00C259E7" w:rsidRDefault="00F91339" w:rsidP="008515C7">
      <w:pPr>
        <w:spacing w:after="120"/>
        <w:jc w:val="both"/>
        <w:rPr>
          <w:rFonts w:ascii="Calibri" w:hAnsi="Calibri"/>
          <w:b/>
          <w:bCs/>
          <w:color w:val="000000"/>
          <w:kern w:val="28"/>
          <w:sz w:val="28"/>
          <w:szCs w:val="28"/>
        </w:rPr>
      </w:pPr>
      <w:r>
        <w:rPr>
          <w:rStyle w:val="af0"/>
          <w:rFonts w:ascii="Calibri" w:hAnsi="Calibri"/>
          <w:b/>
          <w:bCs/>
          <w:color w:val="000000"/>
          <w:kern w:val="28"/>
          <w:sz w:val="28"/>
          <w:szCs w:val="28"/>
        </w:rPr>
        <w:footnoteReference w:id="1"/>
      </w:r>
    </w:p>
    <w:p w:rsidR="00C259E7" w:rsidRPr="00C259E7" w:rsidRDefault="000D2CB4" w:rsidP="00661096">
      <w:pPr>
        <w:ind w:left="142" w:firstLine="567"/>
        <w:jc w:val="center"/>
        <w:rPr>
          <w:b/>
          <w:sz w:val="28"/>
          <w:szCs w:val="28"/>
        </w:rPr>
      </w:pPr>
      <w:r w:rsidRPr="00661096">
        <w:rPr>
          <w:b/>
          <w:color w:val="000000"/>
          <w:kern w:val="28"/>
          <w:sz w:val="28"/>
          <w:szCs w:val="28"/>
        </w:rPr>
        <w:t>1.</w:t>
      </w:r>
      <w:r w:rsidR="00C259E7" w:rsidRPr="00661096">
        <w:rPr>
          <w:b/>
          <w:sz w:val="28"/>
          <w:szCs w:val="28"/>
        </w:rPr>
        <w:t>3.</w:t>
      </w:r>
      <w:r w:rsidR="00C259E7" w:rsidRPr="00C259E7">
        <w:rPr>
          <w:b/>
          <w:sz w:val="28"/>
          <w:szCs w:val="28"/>
        </w:rPr>
        <w:t xml:space="preserve"> Определение чистоты воздуха по лишайникам.</w:t>
      </w:r>
    </w:p>
    <w:p w:rsidR="00C259E7" w:rsidRPr="00C259E7" w:rsidRDefault="00C259E7" w:rsidP="00547EDC">
      <w:pPr>
        <w:ind w:left="142" w:hanging="142"/>
        <w:jc w:val="both"/>
        <w:rPr>
          <w:b/>
          <w:i/>
          <w:sz w:val="28"/>
          <w:szCs w:val="28"/>
        </w:rPr>
      </w:pPr>
    </w:p>
    <w:p w:rsidR="00C259E7" w:rsidRPr="00661096" w:rsidRDefault="00AA689E" w:rsidP="008515C7">
      <w:pPr>
        <w:pStyle w:val="ad"/>
        <w:ind w:left="142" w:firstLine="567"/>
        <w:jc w:val="both"/>
        <w:rPr>
          <w:b/>
          <w:sz w:val="28"/>
          <w:szCs w:val="28"/>
        </w:rPr>
      </w:pPr>
      <w:r w:rsidRPr="00661096">
        <w:rPr>
          <w:b/>
          <w:sz w:val="28"/>
          <w:szCs w:val="28"/>
        </w:rPr>
        <w:t>1.</w:t>
      </w:r>
      <w:r w:rsidR="00C259E7" w:rsidRPr="00661096">
        <w:rPr>
          <w:b/>
          <w:sz w:val="28"/>
          <w:szCs w:val="28"/>
        </w:rPr>
        <w:t>3.1. Внешнее строение  лишайников.</w:t>
      </w:r>
    </w:p>
    <w:p w:rsidR="00C259E7" w:rsidRPr="00C259E7" w:rsidRDefault="00C259E7" w:rsidP="00661096">
      <w:pPr>
        <w:jc w:val="both"/>
        <w:rPr>
          <w:sz w:val="28"/>
          <w:szCs w:val="28"/>
        </w:rPr>
      </w:pPr>
      <w:r w:rsidRPr="00661096">
        <w:rPr>
          <w:sz w:val="28"/>
          <w:szCs w:val="28"/>
        </w:rPr>
        <w:t>Тело лишайника</w:t>
      </w:r>
      <w:r w:rsidRPr="00C259E7">
        <w:rPr>
          <w:sz w:val="28"/>
          <w:szCs w:val="28"/>
        </w:rPr>
        <w:t>: таллом, или слоевище, состоит из гриба и одноклеточных водорослей, находящихся в симбиозе. По строению слоевища лишайники делятся на 3 группы.</w:t>
      </w:r>
    </w:p>
    <w:p w:rsidR="00C259E7" w:rsidRPr="00C259E7" w:rsidRDefault="00C259E7" w:rsidP="00661096">
      <w:pPr>
        <w:jc w:val="both"/>
        <w:rPr>
          <w:sz w:val="28"/>
          <w:szCs w:val="28"/>
        </w:rPr>
      </w:pPr>
      <w:r w:rsidRPr="00C259E7">
        <w:rPr>
          <w:sz w:val="28"/>
          <w:szCs w:val="28"/>
        </w:rPr>
        <w:t>1. Накипные (коркоподобные), похожи на плоские корки, плотно срастающиеся с корой, камнями, почвой; они трудно отделяются, их невозможно отделить от субстрата без повреждения. На ощупь бархатистые, влажные.</w:t>
      </w:r>
    </w:p>
    <w:p w:rsidR="00C259E7" w:rsidRPr="00C259E7" w:rsidRDefault="00C259E7" w:rsidP="00661096">
      <w:pPr>
        <w:jc w:val="both"/>
        <w:rPr>
          <w:b/>
          <w:sz w:val="28"/>
          <w:szCs w:val="28"/>
        </w:rPr>
      </w:pPr>
      <w:r w:rsidRPr="00C259E7">
        <w:rPr>
          <w:sz w:val="28"/>
          <w:szCs w:val="28"/>
        </w:rPr>
        <w:t>2. Листоватые (листовидные) имеют форму мелких пластинок, чешуек: прикрепляются к поверхности тонкими нитями гриба (</w:t>
      </w:r>
      <w:r w:rsidRPr="00C259E7">
        <w:rPr>
          <w:b/>
          <w:sz w:val="28"/>
          <w:szCs w:val="28"/>
        </w:rPr>
        <w:t>гиф)</w:t>
      </w:r>
      <w:r w:rsidRPr="00C259E7">
        <w:rPr>
          <w:sz w:val="28"/>
          <w:szCs w:val="28"/>
        </w:rPr>
        <w:t xml:space="preserve"> – </w:t>
      </w:r>
      <w:r w:rsidRPr="00C259E7">
        <w:rPr>
          <w:b/>
          <w:sz w:val="28"/>
          <w:szCs w:val="28"/>
        </w:rPr>
        <w:t xml:space="preserve">ризин </w:t>
      </w:r>
      <w:r w:rsidRPr="00C259E7">
        <w:rPr>
          <w:sz w:val="28"/>
          <w:szCs w:val="28"/>
        </w:rPr>
        <w:t xml:space="preserve">или отдельных тонких гиф – </w:t>
      </w:r>
      <w:r w:rsidRPr="00C259E7">
        <w:rPr>
          <w:b/>
          <w:sz w:val="28"/>
          <w:szCs w:val="28"/>
        </w:rPr>
        <w:t>ризоидов</w:t>
      </w:r>
      <w:r w:rsidRPr="00C259E7">
        <w:rPr>
          <w:sz w:val="28"/>
          <w:szCs w:val="28"/>
        </w:rPr>
        <w:t xml:space="preserve"> и довольно легко отделяются от нее. Лишь </w:t>
      </w:r>
      <w:r w:rsidRPr="00C259E7">
        <w:rPr>
          <w:sz w:val="28"/>
          <w:szCs w:val="28"/>
        </w:rPr>
        <w:lastRenderedPageBreak/>
        <w:t xml:space="preserve">у немногих лишайников таллом срастается с субстратом только в  одном месте с помощью пучка грибных гиф, называемого </w:t>
      </w:r>
      <w:r w:rsidRPr="00C259E7">
        <w:rPr>
          <w:b/>
          <w:sz w:val="28"/>
          <w:szCs w:val="28"/>
        </w:rPr>
        <w:t>гомфом.</w:t>
      </w:r>
    </w:p>
    <w:p w:rsidR="00C259E7" w:rsidRPr="00C259E7" w:rsidRDefault="00C259E7" w:rsidP="00661096">
      <w:pPr>
        <w:jc w:val="both"/>
        <w:rPr>
          <w:sz w:val="28"/>
          <w:szCs w:val="28"/>
        </w:rPr>
      </w:pPr>
      <w:r w:rsidRPr="00C259E7">
        <w:rPr>
          <w:sz w:val="28"/>
          <w:szCs w:val="28"/>
        </w:rPr>
        <w:t xml:space="preserve">3. У кустистых лишайников таллом состоит из ветвей или более толстых, чаще ветвящихся стволиков. Кустистый лишайник соединяется с субстратом </w:t>
      </w:r>
      <w:r w:rsidRPr="00C259E7">
        <w:rPr>
          <w:b/>
          <w:sz w:val="28"/>
          <w:szCs w:val="28"/>
        </w:rPr>
        <w:t>гомфом</w:t>
      </w:r>
      <w:r w:rsidRPr="00C259E7">
        <w:rPr>
          <w:sz w:val="28"/>
          <w:szCs w:val="28"/>
        </w:rPr>
        <w:t xml:space="preserve"> и растут вверх,  как маленькие кустики, либо свисают  с дерева вниз, подобно бороде.</w:t>
      </w:r>
    </w:p>
    <w:p w:rsidR="00C259E7" w:rsidRPr="00C259E7" w:rsidRDefault="00C259E7" w:rsidP="00661096">
      <w:pPr>
        <w:jc w:val="both"/>
        <w:rPr>
          <w:sz w:val="28"/>
          <w:szCs w:val="28"/>
        </w:rPr>
      </w:pPr>
      <w:r w:rsidRPr="00C259E7">
        <w:rPr>
          <w:b/>
          <w:sz w:val="28"/>
          <w:szCs w:val="28"/>
        </w:rPr>
        <w:t>Лишайники высокочувствительны  к загрязнению среды обитания</w:t>
      </w:r>
      <w:r w:rsidRPr="00C259E7">
        <w:rPr>
          <w:sz w:val="28"/>
          <w:szCs w:val="28"/>
        </w:rPr>
        <w:t xml:space="preserve">. На них избирательно действуют прежде всего вещества, увеличивающие кислотность среды (оксид серы, соляная кислота, фтористая кислота, оксид азота, озон). </w:t>
      </w:r>
    </w:p>
    <w:p w:rsidR="00C259E7" w:rsidRPr="00942467" w:rsidRDefault="00C259E7" w:rsidP="00661096">
      <w:pPr>
        <w:jc w:val="both"/>
      </w:pPr>
    </w:p>
    <w:p w:rsidR="00C259E7" w:rsidRDefault="00AA689E" w:rsidP="006610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259E7" w:rsidRPr="00C259E7">
        <w:rPr>
          <w:b/>
          <w:sz w:val="28"/>
          <w:szCs w:val="28"/>
        </w:rPr>
        <w:t>3.2. Органы спороношения и размножения лишайников.</w:t>
      </w:r>
    </w:p>
    <w:p w:rsidR="00661096" w:rsidRPr="00C259E7" w:rsidRDefault="00661096" w:rsidP="00661096">
      <w:pPr>
        <w:jc w:val="center"/>
        <w:rPr>
          <w:b/>
          <w:sz w:val="28"/>
          <w:szCs w:val="28"/>
        </w:rPr>
      </w:pPr>
    </w:p>
    <w:p w:rsidR="00C259E7" w:rsidRPr="00C259E7" w:rsidRDefault="00C259E7" w:rsidP="0066109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Pr="00C259E7">
        <w:rPr>
          <w:sz w:val="28"/>
          <w:szCs w:val="28"/>
        </w:rPr>
        <w:t xml:space="preserve">ажным для размножения лишайников является </w:t>
      </w:r>
      <w:r w:rsidRPr="00C259E7">
        <w:rPr>
          <w:b/>
          <w:sz w:val="28"/>
          <w:szCs w:val="28"/>
        </w:rPr>
        <w:t>сораль</w:t>
      </w:r>
      <w:r w:rsidRPr="00C259E7">
        <w:rPr>
          <w:sz w:val="28"/>
          <w:szCs w:val="28"/>
        </w:rPr>
        <w:t xml:space="preserve">. Это такие образования, в которых одновременно присутствуют гифы гриба и клетки водоросли. Это </w:t>
      </w:r>
      <w:r w:rsidRPr="00C259E7">
        <w:rPr>
          <w:b/>
          <w:sz w:val="28"/>
          <w:szCs w:val="28"/>
        </w:rPr>
        <w:t xml:space="preserve">соредии и изидии. </w:t>
      </w:r>
      <w:r w:rsidRPr="00C259E7">
        <w:rPr>
          <w:sz w:val="28"/>
          <w:szCs w:val="28"/>
        </w:rPr>
        <w:t xml:space="preserve">Они служат для размножения лишайника как целого организма. Соредии и изидии чаще встречаются у листоватых и кустистых лишайников. Соредии представляют собой мельчайшие образования в виде пылинок, состоящих из одной или нескольких клеток водоросли, окруженных гифами гриба. Скопление соредий назвают </w:t>
      </w:r>
      <w:r w:rsidRPr="00C259E7">
        <w:rPr>
          <w:b/>
          <w:sz w:val="28"/>
          <w:szCs w:val="28"/>
        </w:rPr>
        <w:t>соралями.</w:t>
      </w:r>
      <w:r w:rsidRPr="00C259E7">
        <w:rPr>
          <w:sz w:val="28"/>
          <w:szCs w:val="28"/>
        </w:rPr>
        <w:t xml:space="preserve"> </w:t>
      </w:r>
      <w:r w:rsidRPr="00C259E7">
        <w:rPr>
          <w:b/>
          <w:i/>
          <w:sz w:val="28"/>
          <w:szCs w:val="28"/>
        </w:rPr>
        <w:t xml:space="preserve">Наличие и отсутствие соредий и соралей, их расположение, форма и окраска постоянны для определенных видов лишайников и служат определенным признаком. </w:t>
      </w:r>
    </w:p>
    <w:p w:rsidR="00661096" w:rsidRDefault="00C259E7" w:rsidP="00661096">
      <w:pPr>
        <w:jc w:val="both"/>
        <w:rPr>
          <w:sz w:val="28"/>
          <w:szCs w:val="28"/>
        </w:rPr>
      </w:pPr>
      <w:r w:rsidRPr="00C259E7">
        <w:rPr>
          <w:sz w:val="28"/>
          <w:szCs w:val="28"/>
        </w:rPr>
        <w:t xml:space="preserve">Изидии встречаются реже. Они представляют собой простые или коралловидные выросты, обычно густо покрывающие верхнюю сторону таллома. </w:t>
      </w:r>
      <w:r w:rsidR="00F91339">
        <w:rPr>
          <w:rStyle w:val="af0"/>
          <w:sz w:val="28"/>
          <w:szCs w:val="28"/>
        </w:rPr>
        <w:footnoteReference w:id="2"/>
      </w:r>
    </w:p>
    <w:p w:rsidR="00F91339" w:rsidRDefault="00F91339" w:rsidP="00661096">
      <w:pPr>
        <w:jc w:val="both"/>
        <w:rPr>
          <w:sz w:val="28"/>
          <w:szCs w:val="28"/>
        </w:rPr>
      </w:pPr>
    </w:p>
    <w:p w:rsidR="00C259E7" w:rsidRPr="00C259E7" w:rsidRDefault="00AA689E" w:rsidP="00547EDC">
      <w:pPr>
        <w:ind w:left="142" w:hanging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259E7" w:rsidRPr="00C259E7">
        <w:rPr>
          <w:b/>
          <w:sz w:val="28"/>
          <w:szCs w:val="28"/>
        </w:rPr>
        <w:t>3.3. Влияние загрязнения воздуха на состояние лишайников.</w:t>
      </w:r>
    </w:p>
    <w:p w:rsidR="00C259E7" w:rsidRPr="00C259E7" w:rsidRDefault="00C259E7" w:rsidP="00547EDC">
      <w:pPr>
        <w:ind w:left="142" w:hanging="142"/>
        <w:jc w:val="both"/>
        <w:rPr>
          <w:sz w:val="28"/>
          <w:szCs w:val="28"/>
        </w:rPr>
      </w:pPr>
    </w:p>
    <w:p w:rsidR="00C259E7" w:rsidRPr="00C259E7" w:rsidRDefault="00C259E7" w:rsidP="00661096">
      <w:pPr>
        <w:ind w:firstLine="709"/>
        <w:jc w:val="both"/>
        <w:rPr>
          <w:sz w:val="28"/>
          <w:szCs w:val="28"/>
        </w:rPr>
      </w:pPr>
      <w:r w:rsidRPr="00C259E7">
        <w:rPr>
          <w:sz w:val="28"/>
          <w:szCs w:val="28"/>
        </w:rPr>
        <w:t xml:space="preserve">Лишайники способны долгое время пребывать в сухом, почти обезвоженном состоянии, когда их влажность составляет от 2 до 10% сухой массы. При этом они не погибают, а лишь приостанавливают все жизненные процессы до первого увлажнения. Погрузившись в такой «анабиоз», лишайники могут выдерживать сильное солнечное облучение, сильное нагревание и охлаждение. </w:t>
      </w:r>
    </w:p>
    <w:p w:rsidR="00C259E7" w:rsidRPr="00C259E7" w:rsidRDefault="00C259E7" w:rsidP="00661096">
      <w:pPr>
        <w:jc w:val="both"/>
        <w:rPr>
          <w:b/>
          <w:sz w:val="28"/>
          <w:szCs w:val="28"/>
        </w:rPr>
      </w:pPr>
      <w:r w:rsidRPr="00C259E7">
        <w:rPr>
          <w:sz w:val="28"/>
          <w:szCs w:val="28"/>
        </w:rPr>
        <w:t xml:space="preserve">В связи с тем, что лишайники поглощают воду всей поверхностью тела в основном из атмосферных осадков и отчасти из водяных паров, влажность слоевищ непостоянна и зависит от влажности окружающей среды. Таким образом, поступление воды в лишайники происходит, в отличие от высших растений, по физическим, а не по физиологическим законам. </w:t>
      </w:r>
      <w:r w:rsidRPr="00C259E7">
        <w:rPr>
          <w:b/>
          <w:sz w:val="28"/>
          <w:szCs w:val="28"/>
        </w:rPr>
        <w:t>Недаром слоевище лишайников часто сравнивают с фильтровальной бумагой.</w:t>
      </w:r>
    </w:p>
    <w:p w:rsidR="00C259E7" w:rsidRPr="00C259E7" w:rsidRDefault="00C259E7" w:rsidP="00661096">
      <w:pPr>
        <w:jc w:val="both"/>
        <w:rPr>
          <w:sz w:val="28"/>
          <w:szCs w:val="28"/>
        </w:rPr>
      </w:pPr>
      <w:r w:rsidRPr="00C259E7">
        <w:rPr>
          <w:sz w:val="28"/>
          <w:szCs w:val="28"/>
        </w:rPr>
        <w:t>Поглощение химических элементов из дождевой воды идет очень быстро и сопровождается их  концентрированием.</w:t>
      </w:r>
    </w:p>
    <w:p w:rsidR="00C259E7" w:rsidRPr="00C259E7" w:rsidRDefault="00C259E7" w:rsidP="00661096">
      <w:pPr>
        <w:jc w:val="both"/>
        <w:rPr>
          <w:sz w:val="28"/>
          <w:szCs w:val="28"/>
        </w:rPr>
      </w:pPr>
      <w:r w:rsidRPr="00C259E7">
        <w:rPr>
          <w:sz w:val="28"/>
          <w:szCs w:val="28"/>
        </w:rPr>
        <w:lastRenderedPageBreak/>
        <w:t xml:space="preserve"> </w:t>
      </w:r>
      <w:r w:rsidRPr="00C259E7">
        <w:rPr>
          <w:sz w:val="28"/>
          <w:szCs w:val="28"/>
        </w:rPr>
        <w:tab/>
        <w:t>При повышении концентрации соединений металлов в воздухе резко возрастает их содержание в слоевищах лишайников, причем в накоплении металлов они далеко опережают сосудистые растения. В лесу, где осадки проходят сквозь кроны деревьев и стекают со стволов,  лишайники гораздо богаче минеральными и органическими веществами, чем на открытых местах. Особенно много минеральных и органических веществ попадает в тело эпифитных лишайников, растущих на стволах деревьев. Эти растения используются для наблюдения за распространением в атмосфере более 30 элементов: лития, натрия, калия, магния, кальция, стронция, алюминия, титана, ванадия, хрома, свинца, ртути, иттрия, урана, фтора, йода, серы, мышьяка, селена и др.</w:t>
      </w:r>
    </w:p>
    <w:p w:rsidR="00C259E7" w:rsidRPr="00C259E7" w:rsidRDefault="00C259E7" w:rsidP="00661096">
      <w:pPr>
        <w:ind w:firstLine="708"/>
        <w:jc w:val="both"/>
        <w:rPr>
          <w:sz w:val="28"/>
          <w:szCs w:val="28"/>
        </w:rPr>
      </w:pPr>
      <w:r w:rsidRPr="00C259E7">
        <w:rPr>
          <w:sz w:val="28"/>
          <w:szCs w:val="28"/>
        </w:rPr>
        <w:t xml:space="preserve">Состав минеральных элементов в лишайниковом слоевище определяют классическим методом сжигания. Образующая зола подвергается химическому анализу на содержание того или иного элемента. Многочисленные исследования в районах промышленных объектов, на заводских и прилегающих к ним территориям  показывают прямую зависимость между загрязнением атмосферы и сокращением численности определенных видов лишайников. Особая чувствительность лишайников  объясняется тем, что они не могут выделить в среду поглощенные токсические вещества, которые вызывают физиологические нарушения и морфологические изменения. </w:t>
      </w:r>
    </w:p>
    <w:p w:rsidR="00C259E7" w:rsidRPr="00C259E7" w:rsidRDefault="00C259E7" w:rsidP="00661096">
      <w:pPr>
        <w:ind w:firstLine="708"/>
        <w:jc w:val="both"/>
        <w:rPr>
          <w:b/>
          <w:sz w:val="28"/>
          <w:szCs w:val="28"/>
        </w:rPr>
      </w:pPr>
      <w:r w:rsidRPr="00C259E7">
        <w:rPr>
          <w:sz w:val="28"/>
          <w:szCs w:val="28"/>
        </w:rPr>
        <w:t xml:space="preserve">По мере приближения к источнику загрязнения слоевища лишайников становятся толстыми, компактными и почти совсем утрачивают плодовые тела, обильно покрываются соредиями. Дальнейшее загрязнение атмосферы приводит к тому, что лопасти лишайников окрашиваются в беловатый, коричневатый или фиолетовый цвет, их талломы сморщиваются. И растения погибают. Изучение лишайниковой флоры в населенных пунктах и вблизи крупных промышленных объектов показывает, что состояние окружающей среды оказывает существенное влияние на развитие лишайников. </w:t>
      </w:r>
      <w:r w:rsidRPr="00C259E7">
        <w:rPr>
          <w:b/>
          <w:sz w:val="28"/>
          <w:szCs w:val="28"/>
        </w:rPr>
        <w:t xml:space="preserve">По их видовому составу и встречаемости можно судить о степени загрязнения воздуха. </w:t>
      </w:r>
    </w:p>
    <w:p w:rsidR="00C259E7" w:rsidRPr="00C259E7" w:rsidRDefault="00C259E7" w:rsidP="00661096">
      <w:pPr>
        <w:ind w:firstLine="708"/>
        <w:jc w:val="both"/>
        <w:rPr>
          <w:sz w:val="28"/>
          <w:szCs w:val="28"/>
        </w:rPr>
      </w:pPr>
      <w:r w:rsidRPr="00C259E7">
        <w:rPr>
          <w:sz w:val="28"/>
          <w:szCs w:val="28"/>
        </w:rPr>
        <w:t xml:space="preserve">Наиболее резко лишайники реагируют на диоксид серы. Концентрация диоксида серы 0,5 мг/ куб. м губительна для всех видов лишайников. На территориях, где концентрация </w:t>
      </w:r>
      <w:r w:rsidRPr="00C259E7">
        <w:rPr>
          <w:sz w:val="28"/>
          <w:szCs w:val="28"/>
          <w:lang w:val="en-US"/>
        </w:rPr>
        <w:t>SO</w:t>
      </w:r>
      <w:r w:rsidRPr="00C259E7">
        <w:rPr>
          <w:sz w:val="28"/>
          <w:szCs w:val="28"/>
        </w:rPr>
        <w:t xml:space="preserve">2 превышает 0,3 мг/куб.м, лишайники практически отсутствуют. В районах со средними концентрациями диоксида серы от 0,3 до 0,05 мг/куб м по мере удаления от источника загрязнения сначала появляются накипные лишайники, затем листоватые (фисция, леканора, ксантория). При концентрации менее 0,05  мг/куб м появляются кустистые лишайники (уснея, алектория,) и некоторые листоватые ( анаптихия, лобария, пармелия).  </w:t>
      </w:r>
    </w:p>
    <w:p w:rsidR="00C259E7" w:rsidRPr="00C259E7" w:rsidRDefault="00C259E7" w:rsidP="00661096">
      <w:pPr>
        <w:ind w:firstLine="142"/>
        <w:jc w:val="both"/>
        <w:rPr>
          <w:sz w:val="28"/>
          <w:szCs w:val="28"/>
        </w:rPr>
      </w:pPr>
      <w:r w:rsidRPr="00C259E7">
        <w:rPr>
          <w:sz w:val="28"/>
          <w:szCs w:val="28"/>
        </w:rPr>
        <w:t>На городской территории выделяют уровни (чаще всего три) – так называемые «зоны лишайников». Встречаемость лишайников в разных частях города находится  в зависимости от среднего количества диоксида серы в воздухе.</w:t>
      </w:r>
    </w:p>
    <w:p w:rsidR="0036570E" w:rsidRDefault="0036570E" w:rsidP="00661096">
      <w:pPr>
        <w:jc w:val="both"/>
      </w:pPr>
    </w:p>
    <w:p w:rsidR="0036570E" w:rsidRPr="00661096" w:rsidRDefault="0036570E" w:rsidP="00547EDC">
      <w:pPr>
        <w:ind w:left="142" w:hanging="142"/>
        <w:jc w:val="right"/>
        <w:rPr>
          <w:sz w:val="28"/>
          <w:szCs w:val="28"/>
        </w:rPr>
      </w:pPr>
      <w:r w:rsidRPr="00942467">
        <w:lastRenderedPageBreak/>
        <w:t xml:space="preserve">                                     </w:t>
      </w:r>
      <w:r w:rsidRPr="00661096">
        <w:rPr>
          <w:sz w:val="28"/>
          <w:szCs w:val="28"/>
        </w:rPr>
        <w:t>Таблица 1.</w:t>
      </w:r>
    </w:p>
    <w:tbl>
      <w:tblPr>
        <w:tblW w:w="9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3190"/>
        <w:gridCol w:w="2728"/>
      </w:tblGrid>
      <w:tr w:rsidR="0036570E" w:rsidRPr="00942467" w:rsidTr="00283A8E">
        <w:tc>
          <w:tcPr>
            <w:tcW w:w="3708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Зоны лишайников</w:t>
            </w:r>
          </w:p>
        </w:tc>
        <w:tc>
          <w:tcPr>
            <w:tcW w:w="3190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Район города</w:t>
            </w:r>
          </w:p>
        </w:tc>
        <w:tc>
          <w:tcPr>
            <w:tcW w:w="2728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Концентрация диоксида серы</w:t>
            </w:r>
          </w:p>
        </w:tc>
      </w:tr>
      <w:tr w:rsidR="0036570E" w:rsidRPr="00942467" w:rsidTr="00283A8E">
        <w:tc>
          <w:tcPr>
            <w:tcW w:w="3708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«Лишайниковая пустыня» (лишайники практически отсутствуют)</w:t>
            </w:r>
          </w:p>
        </w:tc>
        <w:tc>
          <w:tcPr>
            <w:tcW w:w="3190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Центр города и промышленные районы с сильно загрязненным воздухом</w:t>
            </w:r>
          </w:p>
        </w:tc>
        <w:tc>
          <w:tcPr>
            <w:tcW w:w="2728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Свыше 0,3 мг /куб м</w:t>
            </w:r>
          </w:p>
        </w:tc>
      </w:tr>
      <w:tr w:rsidR="0036570E" w:rsidRPr="00942467" w:rsidTr="00283A8E">
        <w:tc>
          <w:tcPr>
            <w:tcW w:w="3708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«Зона угнетении» (флора бедна – фисции, леканоры, ксантории)</w:t>
            </w:r>
          </w:p>
        </w:tc>
        <w:tc>
          <w:tcPr>
            <w:tcW w:w="3190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Районы города со средней загрязненностью</w:t>
            </w:r>
          </w:p>
        </w:tc>
        <w:tc>
          <w:tcPr>
            <w:tcW w:w="2728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0,05 – 0,3 мг/куб м</w:t>
            </w:r>
          </w:p>
        </w:tc>
      </w:tr>
      <w:tr w:rsidR="0036570E" w:rsidRPr="00942467" w:rsidTr="00283A8E">
        <w:tc>
          <w:tcPr>
            <w:tcW w:w="3708" w:type="dxa"/>
          </w:tcPr>
          <w:p w:rsidR="0036570E" w:rsidRPr="00942467" w:rsidRDefault="0036570E" w:rsidP="00D26DBB">
            <w:pPr>
              <w:ind w:left="142" w:hanging="142"/>
              <w:jc w:val="both"/>
            </w:pPr>
            <w:r w:rsidRPr="00942467">
              <w:t>«Зона нормальной жизнедеятельности» (ма</w:t>
            </w:r>
            <w:r w:rsidR="00D26DBB">
              <w:t>ксимальное видовое разнообразие).</w:t>
            </w:r>
          </w:p>
        </w:tc>
        <w:tc>
          <w:tcPr>
            <w:tcW w:w="3190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Перефирийные районы и пригороды</w:t>
            </w:r>
          </w:p>
        </w:tc>
        <w:tc>
          <w:tcPr>
            <w:tcW w:w="2728" w:type="dxa"/>
          </w:tcPr>
          <w:p w:rsidR="0036570E" w:rsidRPr="00942467" w:rsidRDefault="0036570E" w:rsidP="00547EDC">
            <w:pPr>
              <w:ind w:left="142" w:hanging="142"/>
              <w:jc w:val="both"/>
            </w:pPr>
            <w:r w:rsidRPr="00942467">
              <w:t>Менее 0,05 мг/куб м</w:t>
            </w:r>
          </w:p>
        </w:tc>
      </w:tr>
    </w:tbl>
    <w:p w:rsidR="0036570E" w:rsidRPr="00942467" w:rsidRDefault="0036570E" w:rsidP="00547EDC">
      <w:pPr>
        <w:ind w:left="142" w:hanging="142"/>
        <w:jc w:val="both"/>
      </w:pPr>
      <w:r w:rsidRPr="00942467">
        <w:t xml:space="preserve"> </w:t>
      </w:r>
    </w:p>
    <w:p w:rsidR="0036570E" w:rsidRPr="0036570E" w:rsidRDefault="0036570E" w:rsidP="00661096">
      <w:pPr>
        <w:jc w:val="both"/>
        <w:rPr>
          <w:sz w:val="28"/>
          <w:szCs w:val="28"/>
        </w:rPr>
      </w:pPr>
      <w:r w:rsidRPr="0036570E">
        <w:rPr>
          <w:sz w:val="28"/>
          <w:szCs w:val="28"/>
        </w:rPr>
        <w:t xml:space="preserve">Таким образом, методы оценки загрязненности атмосферы по встречаемости лишайников основаны на следующих закономерностях. </w:t>
      </w:r>
    </w:p>
    <w:p w:rsidR="0036570E" w:rsidRPr="0036570E" w:rsidRDefault="0036570E" w:rsidP="00661096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36570E">
        <w:rPr>
          <w:sz w:val="28"/>
          <w:szCs w:val="28"/>
        </w:rPr>
        <w:t>Чем сильнее загрязнен воздух города, тем меньше встречается в нем видов лишайников (вместо десятков может быть один-два вида)</w:t>
      </w:r>
    </w:p>
    <w:p w:rsidR="0036570E" w:rsidRPr="0036570E" w:rsidRDefault="0036570E" w:rsidP="00661096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36570E">
        <w:rPr>
          <w:sz w:val="28"/>
          <w:szCs w:val="28"/>
        </w:rPr>
        <w:t>Чем сильнее загрязнен воздух, тем меньшую площадь покрывают лишайники на стволах деревьев.</w:t>
      </w:r>
    </w:p>
    <w:p w:rsidR="0036570E" w:rsidRPr="0036570E" w:rsidRDefault="0036570E" w:rsidP="00661096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36570E">
        <w:rPr>
          <w:sz w:val="28"/>
          <w:szCs w:val="28"/>
        </w:rPr>
        <w:t xml:space="preserve">При повышении загрязненности воздуха исчезают первыми куститсые лишайники (растения в виде кустиков с широкими плоскими основанием); за ними – листоватые, растут в виде чешуек, отделяющихся от коры); последними – накипные (имеют слоевище в виде корочки, сросшейся с корой). </w:t>
      </w:r>
    </w:p>
    <w:p w:rsidR="0036570E" w:rsidRPr="0036570E" w:rsidRDefault="0036570E" w:rsidP="00661096">
      <w:pPr>
        <w:ind w:firstLine="708"/>
        <w:jc w:val="both"/>
        <w:rPr>
          <w:sz w:val="28"/>
          <w:szCs w:val="28"/>
        </w:rPr>
      </w:pPr>
      <w:r w:rsidRPr="0036570E">
        <w:rPr>
          <w:sz w:val="28"/>
          <w:szCs w:val="28"/>
        </w:rPr>
        <w:t>На основании этих закономерностей можно количественно оценить чистоту воздуха в юго-западном микрорайоне г. Ртищево и дубравы «Третьяк».</w:t>
      </w:r>
    </w:p>
    <w:p w:rsidR="0036570E" w:rsidRPr="0036570E" w:rsidRDefault="003B3199" w:rsidP="00661096">
      <w:pPr>
        <w:jc w:val="both"/>
        <w:rPr>
          <w:sz w:val="28"/>
          <w:szCs w:val="28"/>
        </w:rPr>
      </w:pPr>
      <w:r w:rsidRPr="003B3199">
        <w:rPr>
          <w:sz w:val="28"/>
          <w:szCs w:val="28"/>
        </w:rPr>
        <w:t>Я предположил</w:t>
      </w:r>
      <w:r w:rsidR="00137DB9">
        <w:rPr>
          <w:sz w:val="28"/>
          <w:szCs w:val="28"/>
        </w:rPr>
        <w:t>а</w:t>
      </w:r>
      <w:r w:rsidRPr="003B3199">
        <w:rPr>
          <w:sz w:val="28"/>
          <w:szCs w:val="28"/>
        </w:rPr>
        <w:t xml:space="preserve">, если </w:t>
      </w:r>
      <w:r>
        <w:rPr>
          <w:sz w:val="28"/>
          <w:szCs w:val="28"/>
        </w:rPr>
        <w:t>у</w:t>
      </w:r>
      <w:r w:rsidR="0036570E" w:rsidRPr="003B3199">
        <w:rPr>
          <w:sz w:val="28"/>
          <w:szCs w:val="28"/>
        </w:rPr>
        <w:t>лицы З.Космодемьянской</w:t>
      </w:r>
      <w:r w:rsidR="0036570E" w:rsidRPr="0036570E">
        <w:rPr>
          <w:sz w:val="28"/>
          <w:szCs w:val="28"/>
        </w:rPr>
        <w:t xml:space="preserve"> и ул. Крыловой являются автомагистралями, значит лихенофлора бедна. Дубрава «Третьяк» рекреационная зона,  расположенная в пригороде города, значит будет видовое разнообразие лишайников и </w:t>
      </w:r>
      <w:r w:rsidRPr="0036570E">
        <w:rPr>
          <w:sz w:val="28"/>
          <w:szCs w:val="28"/>
        </w:rPr>
        <w:t>большая</w:t>
      </w:r>
      <w:r w:rsidR="0036570E" w:rsidRPr="0036570E">
        <w:rPr>
          <w:sz w:val="28"/>
          <w:szCs w:val="28"/>
        </w:rPr>
        <w:t xml:space="preserve"> площадь покрытия ими стволов  деревьев.</w:t>
      </w:r>
    </w:p>
    <w:p w:rsidR="00381329" w:rsidRDefault="003B3199" w:rsidP="00EA77FD">
      <w:pPr>
        <w:ind w:firstLine="709"/>
        <w:jc w:val="both"/>
        <w:rPr>
          <w:sz w:val="28"/>
          <w:szCs w:val="28"/>
        </w:rPr>
      </w:pPr>
      <w:r w:rsidRPr="003B3199">
        <w:rPr>
          <w:sz w:val="28"/>
          <w:szCs w:val="28"/>
        </w:rPr>
        <w:t>Я использовал</w:t>
      </w:r>
      <w:r w:rsidR="00137DB9">
        <w:rPr>
          <w:sz w:val="28"/>
          <w:szCs w:val="28"/>
        </w:rPr>
        <w:t>а</w:t>
      </w:r>
      <w:r w:rsidR="0036570E" w:rsidRPr="003B3199">
        <w:rPr>
          <w:sz w:val="28"/>
          <w:szCs w:val="28"/>
        </w:rPr>
        <w:t xml:space="preserve"> следующую методику определения степени загрязнения воздуха по лишайникам. В качестве субстрата использовались деревья  по обеим сторонам улиц  микрорайона и деревья на пробной площадке дубравы «Третьяк». Рамкой размером 10 см  х10 см, разделенной на квадраты определяли какой процент общей площади занимает каждый растущий вид. </w:t>
      </w:r>
    </w:p>
    <w:p w:rsidR="00EA77FD" w:rsidRDefault="00EA77FD" w:rsidP="00EA77FD">
      <w:pPr>
        <w:ind w:firstLine="709"/>
        <w:jc w:val="both"/>
        <w:rPr>
          <w:sz w:val="28"/>
          <w:szCs w:val="28"/>
        </w:rPr>
      </w:pPr>
    </w:p>
    <w:p w:rsidR="00EA77FD" w:rsidRDefault="00EA77FD" w:rsidP="00EA77FD">
      <w:pPr>
        <w:ind w:firstLine="709"/>
        <w:jc w:val="both"/>
        <w:rPr>
          <w:sz w:val="28"/>
          <w:szCs w:val="28"/>
        </w:rPr>
      </w:pPr>
    </w:p>
    <w:p w:rsidR="00EA77FD" w:rsidRDefault="00EA77FD" w:rsidP="00EA77FD">
      <w:pPr>
        <w:ind w:firstLine="709"/>
        <w:jc w:val="both"/>
        <w:rPr>
          <w:sz w:val="28"/>
          <w:szCs w:val="28"/>
        </w:rPr>
      </w:pPr>
    </w:p>
    <w:p w:rsidR="00381329" w:rsidRPr="003B3199" w:rsidRDefault="00381329" w:rsidP="00547EDC">
      <w:pPr>
        <w:ind w:left="142" w:hanging="142"/>
        <w:jc w:val="both"/>
        <w:rPr>
          <w:sz w:val="28"/>
          <w:szCs w:val="28"/>
        </w:rPr>
      </w:pPr>
    </w:p>
    <w:p w:rsidR="00F91339" w:rsidRDefault="00F91339" w:rsidP="00661096">
      <w:pPr>
        <w:pStyle w:val="ad"/>
        <w:ind w:left="142"/>
        <w:jc w:val="center"/>
        <w:rPr>
          <w:b/>
          <w:sz w:val="28"/>
          <w:szCs w:val="28"/>
        </w:rPr>
      </w:pPr>
    </w:p>
    <w:p w:rsidR="00F91339" w:rsidRDefault="00F91339" w:rsidP="00661096">
      <w:pPr>
        <w:pStyle w:val="ad"/>
        <w:ind w:left="142"/>
        <w:jc w:val="center"/>
        <w:rPr>
          <w:b/>
          <w:sz w:val="28"/>
          <w:szCs w:val="28"/>
        </w:rPr>
      </w:pPr>
    </w:p>
    <w:p w:rsidR="00F91339" w:rsidRDefault="00F91339" w:rsidP="00661096">
      <w:pPr>
        <w:pStyle w:val="ad"/>
        <w:ind w:left="142"/>
        <w:jc w:val="center"/>
        <w:rPr>
          <w:b/>
          <w:sz w:val="28"/>
          <w:szCs w:val="28"/>
        </w:rPr>
      </w:pPr>
    </w:p>
    <w:p w:rsidR="00F91339" w:rsidRDefault="00F91339" w:rsidP="00661096">
      <w:pPr>
        <w:pStyle w:val="ad"/>
        <w:ind w:left="142"/>
        <w:jc w:val="center"/>
        <w:rPr>
          <w:b/>
          <w:sz w:val="28"/>
          <w:szCs w:val="28"/>
        </w:rPr>
      </w:pPr>
    </w:p>
    <w:p w:rsidR="003B3199" w:rsidRPr="00381329" w:rsidRDefault="00661096" w:rsidP="00661096">
      <w:pPr>
        <w:pStyle w:val="ad"/>
        <w:ind w:left="142"/>
        <w:jc w:val="center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3B3199" w:rsidRPr="00381329">
        <w:rPr>
          <w:b/>
          <w:sz w:val="28"/>
          <w:szCs w:val="28"/>
        </w:rPr>
        <w:t>Проведение исследований</w:t>
      </w:r>
      <w:r w:rsidR="003B3199" w:rsidRPr="00381329">
        <w:rPr>
          <w:sz w:val="28"/>
          <w:szCs w:val="28"/>
        </w:rPr>
        <w:t>.</w:t>
      </w:r>
    </w:p>
    <w:p w:rsidR="00381329" w:rsidRPr="00381329" w:rsidRDefault="00381329" w:rsidP="00547EDC">
      <w:pPr>
        <w:pStyle w:val="ad"/>
        <w:ind w:left="142" w:hanging="142"/>
        <w:rPr>
          <w:sz w:val="28"/>
          <w:szCs w:val="28"/>
        </w:rPr>
      </w:pPr>
    </w:p>
    <w:p w:rsidR="003B3199" w:rsidRPr="003B3199" w:rsidRDefault="003B3199" w:rsidP="00661096">
      <w:pPr>
        <w:ind w:firstLine="709"/>
        <w:jc w:val="both"/>
        <w:rPr>
          <w:sz w:val="28"/>
          <w:szCs w:val="28"/>
        </w:rPr>
      </w:pPr>
      <w:r w:rsidRPr="003B3199">
        <w:rPr>
          <w:sz w:val="28"/>
          <w:szCs w:val="28"/>
        </w:rPr>
        <w:t xml:space="preserve">Город  Ртищево находится на северо-западе Саратовской области в лесостепной зоне.  Школа № 4 находится в юго-западном районе г. Ртищево,  на окраине. Школа  окружена двумя магистралями и улицами с редким передвижением автотранспорта.  Здание школы окружено посадками паркового типа, имеется большой внутренний двор с деревьями разных пород: береза, тополь, ель. На школьной территории находится стадион.  Я исследовал деревья  улиц Крылова, З. Космодемьянской, как и в  предыдущие годы обучающиеся школы.   </w:t>
      </w:r>
    </w:p>
    <w:p w:rsidR="003B3199" w:rsidRPr="003B3199" w:rsidRDefault="003B3199" w:rsidP="00661096">
      <w:pPr>
        <w:jc w:val="both"/>
        <w:rPr>
          <w:sz w:val="28"/>
          <w:szCs w:val="28"/>
        </w:rPr>
      </w:pPr>
      <w:r w:rsidRPr="003B3199">
        <w:rPr>
          <w:sz w:val="28"/>
          <w:szCs w:val="28"/>
        </w:rPr>
        <w:t xml:space="preserve">    </w:t>
      </w:r>
      <w:r w:rsidR="00661096">
        <w:rPr>
          <w:sz w:val="28"/>
          <w:szCs w:val="28"/>
        </w:rPr>
        <w:tab/>
      </w:r>
      <w:r w:rsidRPr="003B3199">
        <w:rPr>
          <w:sz w:val="28"/>
          <w:szCs w:val="28"/>
        </w:rPr>
        <w:t xml:space="preserve">Исследования проводились в сентябре 2018 года. Исследуемая территория  - 1600 кв.м.  Расстояние между улицами </w:t>
      </w:r>
      <w:smartTag w:uri="urn:schemas-microsoft-com:office:smarttags" w:element="metricconverter">
        <w:smartTagPr>
          <w:attr w:name="ProductID" w:val="800 м"/>
        </w:smartTagPr>
        <w:r w:rsidRPr="003B3199">
          <w:rPr>
            <w:sz w:val="28"/>
            <w:szCs w:val="28"/>
          </w:rPr>
          <w:t>800 м</w:t>
        </w:r>
      </w:smartTag>
      <w:r w:rsidRPr="003B3199">
        <w:rPr>
          <w:sz w:val="28"/>
          <w:szCs w:val="28"/>
        </w:rPr>
        <w:t xml:space="preserve">. МОУ «СОШ № 4» окружена этими улицами.  Активное транспортное движение наблюдается по улице З. Космодемьянской и  ул. Крылова. </w:t>
      </w:r>
    </w:p>
    <w:p w:rsidR="003B3199" w:rsidRPr="003B3199" w:rsidRDefault="003B3199" w:rsidP="00547EDC">
      <w:pPr>
        <w:ind w:left="142" w:hanging="142"/>
        <w:jc w:val="both"/>
        <w:rPr>
          <w:sz w:val="28"/>
          <w:szCs w:val="28"/>
        </w:rPr>
      </w:pPr>
    </w:p>
    <w:p w:rsidR="003B3199" w:rsidRDefault="003B3199" w:rsidP="00547EDC">
      <w:pPr>
        <w:ind w:left="142" w:hanging="142"/>
        <w:jc w:val="both"/>
      </w:pPr>
    </w:p>
    <w:p w:rsidR="003B3199" w:rsidRPr="003B3199" w:rsidRDefault="003B3199" w:rsidP="00547EDC">
      <w:pPr>
        <w:pStyle w:val="a7"/>
        <w:ind w:left="142" w:hanging="142"/>
        <w:jc w:val="center"/>
        <w:rPr>
          <w:rFonts w:ascii="Times New Roman" w:hAnsi="Times New Roman"/>
          <w:sz w:val="28"/>
          <w:szCs w:val="28"/>
        </w:rPr>
      </w:pPr>
      <w:r w:rsidRPr="003B3199">
        <w:rPr>
          <w:rFonts w:ascii="Times New Roman" w:hAnsi="Times New Roman"/>
          <w:sz w:val="28"/>
          <w:szCs w:val="28"/>
        </w:rPr>
        <w:t>Количество исследованных деревьев улиц микрорайона.</w:t>
      </w:r>
    </w:p>
    <w:p w:rsidR="003B3199" w:rsidRPr="00547EDC" w:rsidRDefault="00283A8E" w:rsidP="00547EDC">
      <w:pPr>
        <w:pStyle w:val="a7"/>
        <w:ind w:left="142" w:hanging="142"/>
        <w:jc w:val="right"/>
        <w:rPr>
          <w:rFonts w:ascii="Times New Roman" w:hAnsi="Times New Roman"/>
          <w:sz w:val="28"/>
          <w:szCs w:val="28"/>
        </w:rPr>
      </w:pPr>
      <w:r w:rsidRPr="00547EDC">
        <w:rPr>
          <w:rFonts w:ascii="Times New Roman" w:hAnsi="Times New Roman"/>
          <w:sz w:val="28"/>
          <w:szCs w:val="28"/>
        </w:rPr>
        <w:t>Таблица 1.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835"/>
        <w:gridCol w:w="2835"/>
      </w:tblGrid>
      <w:tr w:rsidR="00D26DBB" w:rsidTr="00D26DBB">
        <w:tc>
          <w:tcPr>
            <w:tcW w:w="3794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E0">
              <w:rPr>
                <w:rFonts w:ascii="Times New Roman" w:hAnsi="Times New Roman"/>
                <w:sz w:val="24"/>
                <w:szCs w:val="24"/>
              </w:rPr>
              <w:t>Наименование улицы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E0">
              <w:rPr>
                <w:rFonts w:ascii="Times New Roman" w:hAnsi="Times New Roman"/>
                <w:sz w:val="24"/>
                <w:szCs w:val="24"/>
              </w:rPr>
              <w:t>Количество исследованных деревьев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2010 г.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E0">
              <w:rPr>
                <w:rFonts w:ascii="Times New Roman" w:hAnsi="Times New Roman"/>
                <w:sz w:val="24"/>
                <w:szCs w:val="24"/>
              </w:rPr>
              <w:t>Количество исследованных деревьев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 г.</w:t>
            </w:r>
          </w:p>
        </w:tc>
      </w:tr>
      <w:tr w:rsidR="00D26DBB" w:rsidTr="00D26DBB">
        <w:tc>
          <w:tcPr>
            <w:tcW w:w="3794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E0">
              <w:rPr>
                <w:rFonts w:ascii="Times New Roman" w:hAnsi="Times New Roman"/>
                <w:sz w:val="24"/>
                <w:szCs w:val="24"/>
              </w:rPr>
              <w:t>Зои Космодемьянской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26DBB" w:rsidTr="00D26DBB">
        <w:tc>
          <w:tcPr>
            <w:tcW w:w="3794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E0">
              <w:rPr>
                <w:rFonts w:ascii="Times New Roman" w:hAnsi="Times New Roman"/>
                <w:sz w:val="24"/>
                <w:szCs w:val="24"/>
              </w:rPr>
              <w:t>Крылова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26DBB" w:rsidTr="00D26DBB">
        <w:tc>
          <w:tcPr>
            <w:tcW w:w="3794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E0">
              <w:rPr>
                <w:rFonts w:ascii="Times New Roman" w:hAnsi="Times New Roman"/>
                <w:sz w:val="24"/>
                <w:szCs w:val="24"/>
              </w:rPr>
              <w:t>Внутренний двор школы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26DBB" w:rsidTr="00D26DBB">
        <w:tc>
          <w:tcPr>
            <w:tcW w:w="3794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8E0">
              <w:rPr>
                <w:rFonts w:ascii="Times New Roman" w:hAnsi="Times New Roman"/>
                <w:sz w:val="24"/>
                <w:szCs w:val="24"/>
              </w:rPr>
              <w:t>Дубрава «Третьяк»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D26DBB" w:rsidRPr="00D178E0" w:rsidRDefault="00D26DBB" w:rsidP="00547EDC">
            <w:pPr>
              <w:pStyle w:val="a7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3B3199" w:rsidRDefault="003B3199" w:rsidP="00547EDC">
      <w:pPr>
        <w:pStyle w:val="a7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283A8E" w:rsidRDefault="00283A8E" w:rsidP="0066109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83A8E">
        <w:rPr>
          <w:rFonts w:ascii="Times New Roman" w:hAnsi="Times New Roman"/>
          <w:sz w:val="28"/>
          <w:szCs w:val="28"/>
        </w:rPr>
        <w:t xml:space="preserve">Пробная площадка  на стволе дерева ограничивалась рамкой размером 10см на </w:t>
      </w:r>
      <w:smartTag w:uri="urn:schemas-microsoft-com:office:smarttags" w:element="metricconverter">
        <w:smartTagPr>
          <w:attr w:name="ProductID" w:val="10 см"/>
        </w:smartTagPr>
        <w:r w:rsidRPr="00283A8E">
          <w:rPr>
            <w:rFonts w:ascii="Times New Roman" w:hAnsi="Times New Roman"/>
            <w:sz w:val="28"/>
            <w:szCs w:val="28"/>
          </w:rPr>
          <w:t>10 см</w:t>
        </w:r>
      </w:smartTag>
      <w:r w:rsidRPr="00283A8E">
        <w:rPr>
          <w:rFonts w:ascii="Times New Roman" w:hAnsi="Times New Roman"/>
          <w:sz w:val="28"/>
          <w:szCs w:val="28"/>
        </w:rPr>
        <w:t>, которая разделена на</w:t>
      </w:r>
      <w:r>
        <w:rPr>
          <w:rFonts w:ascii="Times New Roman" w:hAnsi="Times New Roman"/>
          <w:sz w:val="28"/>
          <w:szCs w:val="28"/>
        </w:rPr>
        <w:t xml:space="preserve"> квадратики по 1 кв.см. Отмечал</w:t>
      </w:r>
      <w:r w:rsidRPr="00283A8E">
        <w:rPr>
          <w:rFonts w:ascii="Times New Roman" w:hAnsi="Times New Roman"/>
          <w:sz w:val="28"/>
          <w:szCs w:val="28"/>
        </w:rPr>
        <w:t xml:space="preserve"> кокой вид лишайника встречался, какой  процент общей площади рамки занимает каждый растущий вид.  На территории прилегающих улиц  и в дубраве «Третьяк» определили </w:t>
      </w:r>
      <w:r w:rsidRPr="00CF67C3">
        <w:rPr>
          <w:rFonts w:ascii="Times New Roman" w:hAnsi="Times New Roman"/>
          <w:b/>
          <w:sz w:val="28"/>
          <w:szCs w:val="28"/>
        </w:rPr>
        <w:t>1</w:t>
      </w:r>
      <w:r w:rsidR="00D26DBB">
        <w:rPr>
          <w:rFonts w:ascii="Times New Roman" w:hAnsi="Times New Roman"/>
          <w:b/>
          <w:sz w:val="28"/>
          <w:szCs w:val="28"/>
        </w:rPr>
        <w:t>3</w:t>
      </w:r>
      <w:r w:rsidRPr="00CF67C3">
        <w:rPr>
          <w:rFonts w:ascii="Times New Roman" w:hAnsi="Times New Roman"/>
          <w:b/>
          <w:sz w:val="28"/>
          <w:szCs w:val="28"/>
        </w:rPr>
        <w:t xml:space="preserve"> видов лишайников</w:t>
      </w:r>
      <w:r w:rsidRPr="00283A8E">
        <w:rPr>
          <w:rFonts w:ascii="Times New Roman" w:hAnsi="Times New Roman"/>
          <w:sz w:val="28"/>
          <w:szCs w:val="28"/>
        </w:rPr>
        <w:t xml:space="preserve">. Встречаются следующие лишайники. </w:t>
      </w:r>
    </w:p>
    <w:p w:rsidR="005B3E02" w:rsidRPr="005B3E02" w:rsidRDefault="005B3E02" w:rsidP="0066109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5B3E02">
        <w:rPr>
          <w:rFonts w:ascii="Times New Roman" w:hAnsi="Times New Roman"/>
          <w:sz w:val="28"/>
          <w:szCs w:val="28"/>
        </w:rPr>
        <w:t>Куститстые</w:t>
      </w:r>
      <w:r w:rsidR="00E56010">
        <w:rPr>
          <w:rFonts w:ascii="Times New Roman" w:hAnsi="Times New Roman"/>
          <w:sz w:val="28"/>
          <w:szCs w:val="28"/>
        </w:rPr>
        <w:t xml:space="preserve"> (3)</w:t>
      </w:r>
      <w:r w:rsidRPr="005B3E02">
        <w:rPr>
          <w:rFonts w:ascii="Times New Roman" w:hAnsi="Times New Roman"/>
          <w:sz w:val="28"/>
          <w:szCs w:val="28"/>
        </w:rPr>
        <w:t xml:space="preserve"> - </w:t>
      </w:r>
      <w:r w:rsidRPr="005B3E02">
        <w:rPr>
          <w:rFonts w:ascii="Times New Roman" w:hAnsi="Times New Roman"/>
          <w:b/>
          <w:sz w:val="28"/>
          <w:szCs w:val="28"/>
        </w:rPr>
        <w:t>цетрария сосновая</w:t>
      </w:r>
      <w:r w:rsidRPr="005B3E02">
        <w:rPr>
          <w:rFonts w:ascii="Times New Roman" w:hAnsi="Times New Roman"/>
          <w:sz w:val="28"/>
          <w:szCs w:val="28"/>
        </w:rPr>
        <w:t xml:space="preserve"> — Cetraria pinastri (Scop.) S. Gray</w:t>
      </w:r>
    </w:p>
    <w:p w:rsidR="005B3E02" w:rsidRPr="005B3E02" w:rsidRDefault="005B3E02" w:rsidP="0066109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5B3E02">
        <w:rPr>
          <w:rFonts w:ascii="Times New Roman" w:hAnsi="Times New Roman"/>
          <w:sz w:val="28"/>
          <w:szCs w:val="28"/>
        </w:rPr>
        <w:t xml:space="preserve">(= Cetraria caperata, = Vulpicida pinastri), </w:t>
      </w:r>
      <w:r w:rsidRPr="005B3E02">
        <w:rPr>
          <w:rFonts w:ascii="Times New Roman" w:hAnsi="Times New Roman"/>
          <w:b/>
          <w:sz w:val="28"/>
          <w:szCs w:val="28"/>
        </w:rPr>
        <w:t>эверния сливовая</w:t>
      </w:r>
      <w:r w:rsidRPr="005B3E02">
        <w:rPr>
          <w:rFonts w:ascii="Times New Roman" w:hAnsi="Times New Roman"/>
          <w:sz w:val="28"/>
          <w:szCs w:val="28"/>
        </w:rPr>
        <w:t xml:space="preserve"> ( «дубовый мох») — Evernia prunastri,  </w:t>
      </w:r>
      <w:r w:rsidRPr="005B3E02">
        <w:rPr>
          <w:rFonts w:ascii="Times New Roman" w:hAnsi="Times New Roman"/>
          <w:b/>
          <w:sz w:val="28"/>
          <w:szCs w:val="28"/>
        </w:rPr>
        <w:t>пармелия блуждающая</w:t>
      </w:r>
      <w:r w:rsidRPr="005B3E02">
        <w:rPr>
          <w:rFonts w:ascii="Times New Roman" w:hAnsi="Times New Roman"/>
          <w:sz w:val="28"/>
          <w:szCs w:val="28"/>
        </w:rPr>
        <w:t xml:space="preserve"> — Parmelia vagans Nуl.(= Parmelia stenophylla, = Xanthaparmelia camschadalis)</w:t>
      </w:r>
    </w:p>
    <w:p w:rsidR="005B3E02" w:rsidRPr="005B3E02" w:rsidRDefault="005B3E02" w:rsidP="0066109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5B3E02">
        <w:rPr>
          <w:rFonts w:ascii="Times New Roman" w:hAnsi="Times New Roman"/>
          <w:sz w:val="28"/>
          <w:szCs w:val="28"/>
        </w:rPr>
        <w:t xml:space="preserve">Листоватые </w:t>
      </w:r>
      <w:r w:rsidR="00E56010">
        <w:rPr>
          <w:rFonts w:ascii="Times New Roman" w:hAnsi="Times New Roman"/>
          <w:sz w:val="28"/>
          <w:szCs w:val="28"/>
        </w:rPr>
        <w:t>(7)</w:t>
      </w:r>
      <w:r w:rsidRPr="005B3E02">
        <w:rPr>
          <w:rFonts w:ascii="Times New Roman" w:hAnsi="Times New Roman"/>
          <w:sz w:val="28"/>
          <w:szCs w:val="28"/>
        </w:rPr>
        <w:t xml:space="preserve">- </w:t>
      </w:r>
      <w:r w:rsidRPr="005B3E02">
        <w:rPr>
          <w:rFonts w:ascii="Times New Roman" w:hAnsi="Times New Roman"/>
          <w:b/>
          <w:sz w:val="28"/>
          <w:szCs w:val="28"/>
        </w:rPr>
        <w:t>ксантория постенная,</w:t>
      </w:r>
      <w:r w:rsidRPr="005B3E02">
        <w:rPr>
          <w:rFonts w:ascii="Times New Roman" w:hAnsi="Times New Roman"/>
          <w:sz w:val="28"/>
          <w:szCs w:val="28"/>
        </w:rPr>
        <w:t xml:space="preserve"> или настенная, или стенная золотнянка — Xanthoria parietina; </w:t>
      </w:r>
      <w:r w:rsidRPr="005B3E02">
        <w:rPr>
          <w:rFonts w:ascii="Times New Roman" w:hAnsi="Times New Roman"/>
          <w:b/>
          <w:sz w:val="28"/>
          <w:szCs w:val="28"/>
        </w:rPr>
        <w:t>фисция аиполия</w:t>
      </w:r>
      <w:r w:rsidRPr="005B3E02">
        <w:rPr>
          <w:rFonts w:ascii="Times New Roman" w:hAnsi="Times New Roman"/>
          <w:sz w:val="28"/>
          <w:szCs w:val="28"/>
        </w:rPr>
        <w:t xml:space="preserve"> — Physcia aipolia (Ehrh.) Hampe; </w:t>
      </w:r>
      <w:r w:rsidRPr="005B3E02">
        <w:rPr>
          <w:rFonts w:ascii="Times New Roman" w:hAnsi="Times New Roman"/>
          <w:b/>
          <w:sz w:val="28"/>
          <w:szCs w:val="28"/>
        </w:rPr>
        <w:t>пармелия оливковая</w:t>
      </w:r>
      <w:r w:rsidRPr="005B3E02">
        <w:rPr>
          <w:rFonts w:ascii="Times New Roman" w:hAnsi="Times New Roman"/>
          <w:sz w:val="28"/>
          <w:szCs w:val="28"/>
        </w:rPr>
        <w:t xml:space="preserve"> — Parmelia olivacea (L.) Асh. emend. Nуl.(= Melanelia olivacea); </w:t>
      </w:r>
      <w:r w:rsidRPr="005B3E02">
        <w:rPr>
          <w:rFonts w:ascii="Times New Roman" w:hAnsi="Times New Roman"/>
          <w:b/>
          <w:sz w:val="28"/>
          <w:szCs w:val="28"/>
        </w:rPr>
        <w:t>пармелия козлиная, или козья</w:t>
      </w:r>
      <w:r w:rsidRPr="005B3E02">
        <w:rPr>
          <w:rFonts w:ascii="Times New Roman" w:hAnsi="Times New Roman"/>
          <w:sz w:val="28"/>
          <w:szCs w:val="28"/>
        </w:rPr>
        <w:t xml:space="preserve"> — Parmelia caperata (L.) Асh.(= Parmelia cylisphora, = Flavoparmelia caperata); </w:t>
      </w:r>
      <w:r w:rsidRPr="005B3E02">
        <w:rPr>
          <w:rFonts w:ascii="Times New Roman" w:hAnsi="Times New Roman"/>
          <w:b/>
          <w:sz w:val="28"/>
          <w:szCs w:val="28"/>
        </w:rPr>
        <w:t>пармелия бороздчатая</w:t>
      </w:r>
      <w:r w:rsidRPr="005B3E02">
        <w:rPr>
          <w:rFonts w:ascii="Times New Roman" w:hAnsi="Times New Roman"/>
          <w:sz w:val="28"/>
          <w:szCs w:val="28"/>
        </w:rPr>
        <w:t xml:space="preserve"> — Parmelia sulcata Tayl.(= Parmelia saxatilis var. sulcata Linds.); </w:t>
      </w:r>
      <w:r w:rsidRPr="005B3E02">
        <w:rPr>
          <w:rFonts w:ascii="Times New Roman" w:hAnsi="Times New Roman"/>
          <w:b/>
          <w:sz w:val="28"/>
          <w:szCs w:val="28"/>
        </w:rPr>
        <w:t>канделярия одноцветная</w:t>
      </w:r>
      <w:r w:rsidRPr="005B3E02">
        <w:rPr>
          <w:rFonts w:ascii="Times New Roman" w:hAnsi="Times New Roman"/>
          <w:sz w:val="28"/>
          <w:szCs w:val="28"/>
        </w:rPr>
        <w:t xml:space="preserve"> — Candelaria concolor (Dicks.) Stein.; </w:t>
      </w:r>
      <w:r w:rsidRPr="005B3E02">
        <w:rPr>
          <w:rFonts w:ascii="Times New Roman" w:hAnsi="Times New Roman"/>
          <w:b/>
          <w:sz w:val="28"/>
          <w:szCs w:val="28"/>
        </w:rPr>
        <w:t>леканора</w:t>
      </w:r>
      <w:r w:rsidR="000A4849">
        <w:rPr>
          <w:rFonts w:ascii="Times New Roman" w:hAnsi="Times New Roman"/>
          <w:b/>
          <w:sz w:val="28"/>
          <w:szCs w:val="28"/>
        </w:rPr>
        <w:t xml:space="preserve"> </w:t>
      </w:r>
      <w:r w:rsidRPr="005B3E02">
        <w:rPr>
          <w:rFonts w:ascii="Times New Roman" w:hAnsi="Times New Roman"/>
          <w:b/>
          <w:sz w:val="28"/>
          <w:szCs w:val="28"/>
        </w:rPr>
        <w:t xml:space="preserve"> разнообразная</w:t>
      </w:r>
      <w:r w:rsidRPr="005B3E02">
        <w:rPr>
          <w:rFonts w:ascii="Times New Roman" w:hAnsi="Times New Roman"/>
          <w:sz w:val="28"/>
          <w:szCs w:val="28"/>
        </w:rPr>
        <w:t xml:space="preserve"> </w:t>
      </w:r>
      <w:r w:rsidRPr="005B3E02">
        <w:rPr>
          <w:rFonts w:ascii="Times New Roman" w:hAnsi="Times New Roman"/>
          <w:sz w:val="28"/>
          <w:szCs w:val="28"/>
        </w:rPr>
        <w:lastRenderedPageBreak/>
        <w:t>— Lecanora allophana (Асh.) Rоhl. (= Lecanora subfusca var. allophana, = Lecanora subfusca var. mesophana</w:t>
      </w:r>
    </w:p>
    <w:p w:rsidR="00365E58" w:rsidRDefault="005B3E02" w:rsidP="0066109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5B3E02">
        <w:rPr>
          <w:rFonts w:ascii="Times New Roman" w:hAnsi="Times New Roman"/>
          <w:sz w:val="28"/>
          <w:szCs w:val="28"/>
        </w:rPr>
        <w:t>Накипные:</w:t>
      </w:r>
      <w:r w:rsidR="00E56010" w:rsidRPr="00E56010">
        <w:t xml:space="preserve"> </w:t>
      </w:r>
      <w:r w:rsidR="00E56010" w:rsidRPr="00365E58">
        <w:rPr>
          <w:rFonts w:ascii="Times New Roman" w:hAnsi="Times New Roman"/>
          <w:b/>
          <w:sz w:val="28"/>
          <w:szCs w:val="28"/>
        </w:rPr>
        <w:t>Лецидея</w:t>
      </w:r>
      <w:r w:rsidR="00E56010" w:rsidRPr="00E56010">
        <w:rPr>
          <w:rFonts w:ascii="Times New Roman" w:hAnsi="Times New Roman"/>
          <w:sz w:val="28"/>
          <w:szCs w:val="28"/>
        </w:rPr>
        <w:t xml:space="preserve"> соредиозная — Lecidea sorediza Nуl</w:t>
      </w:r>
      <w:r w:rsidRPr="005B3E02">
        <w:rPr>
          <w:rFonts w:ascii="Times New Roman" w:hAnsi="Times New Roman"/>
          <w:sz w:val="28"/>
          <w:szCs w:val="28"/>
        </w:rPr>
        <w:t xml:space="preserve">; </w:t>
      </w:r>
      <w:r w:rsidR="00E56010" w:rsidRPr="00365E58">
        <w:rPr>
          <w:rFonts w:ascii="Times New Roman" w:hAnsi="Times New Roman"/>
          <w:b/>
          <w:sz w:val="28"/>
          <w:szCs w:val="28"/>
        </w:rPr>
        <w:t>Леканора</w:t>
      </w:r>
      <w:r w:rsidR="00E56010" w:rsidRPr="00E56010">
        <w:rPr>
          <w:rFonts w:ascii="Times New Roman" w:hAnsi="Times New Roman"/>
          <w:sz w:val="28"/>
          <w:szCs w:val="28"/>
        </w:rPr>
        <w:t xml:space="preserve"> разнообразная —</w:t>
      </w:r>
      <w:r w:rsidR="00E56010">
        <w:rPr>
          <w:rFonts w:ascii="Times New Roman" w:hAnsi="Times New Roman"/>
          <w:sz w:val="28"/>
          <w:szCs w:val="28"/>
        </w:rPr>
        <w:t xml:space="preserve"> Lecanora allophana (Асh.) Rоhl, </w:t>
      </w:r>
      <w:r w:rsidR="00365E58" w:rsidRPr="00365E58">
        <w:rPr>
          <w:rFonts w:ascii="Times New Roman" w:hAnsi="Times New Roman"/>
          <w:b/>
          <w:sz w:val="28"/>
          <w:szCs w:val="28"/>
        </w:rPr>
        <w:t>Лепрария</w:t>
      </w:r>
      <w:r w:rsidR="00365E58" w:rsidRPr="00365E58">
        <w:t xml:space="preserve"> </w:t>
      </w:r>
      <w:r w:rsidR="00365E58" w:rsidRPr="00365E58">
        <w:rPr>
          <w:rFonts w:ascii="Times New Roman" w:hAnsi="Times New Roman"/>
          <w:sz w:val="28"/>
          <w:szCs w:val="28"/>
        </w:rPr>
        <w:t>(Lepraria sp.).</w:t>
      </w:r>
      <w:r w:rsidR="00F91339">
        <w:rPr>
          <w:rStyle w:val="af0"/>
          <w:rFonts w:ascii="Times New Roman" w:hAnsi="Times New Roman"/>
          <w:sz w:val="28"/>
          <w:szCs w:val="28"/>
        </w:rPr>
        <w:footnoteReference w:id="3"/>
      </w:r>
    </w:p>
    <w:p w:rsidR="005B3E02" w:rsidRPr="00365E58" w:rsidRDefault="005B3E02" w:rsidP="0066109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5B3E02">
        <w:rPr>
          <w:rFonts w:ascii="Times New Roman" w:hAnsi="Times New Roman"/>
          <w:sz w:val="28"/>
          <w:szCs w:val="28"/>
        </w:rPr>
        <w:t xml:space="preserve">Указывали жизнеспособность каждого образца: есть ли плодовые тела, здоровое или чахлое слоевище. На каждом дереве рассматривали по 4 площадке: две у основания ствола (с разных сторон) и две на высоте 1,4 – 1,6 м. Определяли  размеры розеток лишайников.   Исследовали для сравнения  пробную площадку размером 50 м на 50 м в дубраве «Третьяк».  </w:t>
      </w:r>
    </w:p>
    <w:p w:rsidR="00283A8E" w:rsidRPr="00942467" w:rsidRDefault="00283A8E" w:rsidP="00661096">
      <w:pPr>
        <w:jc w:val="both"/>
      </w:pPr>
    </w:p>
    <w:p w:rsidR="00CF67C3" w:rsidRDefault="00283A8E" w:rsidP="00547EDC">
      <w:pPr>
        <w:ind w:left="142" w:hanging="142"/>
        <w:jc w:val="both"/>
        <w:rPr>
          <w:sz w:val="28"/>
          <w:szCs w:val="28"/>
        </w:rPr>
      </w:pPr>
      <w:r w:rsidRPr="00283A8E">
        <w:rPr>
          <w:sz w:val="28"/>
          <w:szCs w:val="28"/>
        </w:rPr>
        <w:t>Полученные данные вноси</w:t>
      </w:r>
      <w:r>
        <w:rPr>
          <w:sz w:val="28"/>
          <w:szCs w:val="28"/>
        </w:rPr>
        <w:t>л</w:t>
      </w:r>
      <w:r w:rsidRPr="00283A8E">
        <w:rPr>
          <w:sz w:val="28"/>
          <w:szCs w:val="28"/>
        </w:rPr>
        <w:t xml:space="preserve"> в таблиц</w:t>
      </w:r>
      <w:r w:rsidR="00547EDC">
        <w:rPr>
          <w:sz w:val="28"/>
          <w:szCs w:val="28"/>
        </w:rPr>
        <w:t>у</w:t>
      </w:r>
      <w:r w:rsidRPr="00283A8E">
        <w:rPr>
          <w:sz w:val="28"/>
          <w:szCs w:val="28"/>
        </w:rPr>
        <w:t>.</w:t>
      </w:r>
    </w:p>
    <w:p w:rsidR="00547EDC" w:rsidRDefault="00547EDC" w:rsidP="00547EDC">
      <w:pPr>
        <w:ind w:left="142" w:hanging="142"/>
        <w:jc w:val="right"/>
        <w:rPr>
          <w:sz w:val="28"/>
          <w:szCs w:val="28"/>
        </w:rPr>
      </w:pPr>
      <w:r>
        <w:rPr>
          <w:sz w:val="28"/>
          <w:szCs w:val="28"/>
        </w:rPr>
        <w:t>Таблица 2.</w:t>
      </w:r>
    </w:p>
    <w:p w:rsidR="00547EDC" w:rsidRPr="00283A8E" w:rsidRDefault="00547EDC" w:rsidP="00547EDC">
      <w:pPr>
        <w:ind w:left="142" w:hanging="142"/>
        <w:jc w:val="both"/>
        <w:rPr>
          <w:sz w:val="28"/>
          <w:szCs w:val="28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2410"/>
        <w:gridCol w:w="1701"/>
        <w:gridCol w:w="1751"/>
        <w:gridCol w:w="1226"/>
      </w:tblGrid>
      <w:tr w:rsidR="00365E58" w:rsidTr="00D26DBB">
        <w:tc>
          <w:tcPr>
            <w:tcW w:w="195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 xml:space="preserve">ул.З.Космодемь-янской </w:t>
            </w:r>
          </w:p>
        </w:tc>
        <w:tc>
          <w:tcPr>
            <w:tcW w:w="170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ул.Крылова</w:t>
            </w:r>
          </w:p>
        </w:tc>
        <w:tc>
          <w:tcPr>
            <w:tcW w:w="175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Внутренний двор школы</w:t>
            </w:r>
          </w:p>
        </w:tc>
        <w:tc>
          <w:tcPr>
            <w:tcW w:w="1226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Дубрава «Третьяк»</w:t>
            </w:r>
          </w:p>
        </w:tc>
      </w:tr>
      <w:tr w:rsidR="00365E58" w:rsidTr="00D26DBB">
        <w:tc>
          <w:tcPr>
            <w:tcW w:w="1951" w:type="dxa"/>
            <w:vMerge w:val="restart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Кустистые</w:t>
            </w:r>
          </w:p>
        </w:tc>
        <w:tc>
          <w:tcPr>
            <w:tcW w:w="992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2410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75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26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3</w:t>
            </w:r>
          </w:p>
        </w:tc>
      </w:tr>
      <w:tr w:rsidR="00365E58" w:rsidTr="00D26DBB">
        <w:tc>
          <w:tcPr>
            <w:tcW w:w="1951" w:type="dxa"/>
            <w:vMerge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2410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75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26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3</w:t>
            </w:r>
          </w:p>
        </w:tc>
      </w:tr>
      <w:tr w:rsidR="00365E58" w:rsidTr="00D26DBB">
        <w:tc>
          <w:tcPr>
            <w:tcW w:w="1951" w:type="dxa"/>
            <w:vMerge w:val="restart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 xml:space="preserve">Листоватые( леканора разнообразная,  ксантория постенная,  пармелия бороздчатая)  </w:t>
            </w:r>
          </w:p>
        </w:tc>
        <w:tc>
          <w:tcPr>
            <w:tcW w:w="992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2010</w:t>
            </w:r>
          </w:p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5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26" w:type="dxa"/>
          </w:tcPr>
          <w:p w:rsidR="00365E58" w:rsidRPr="00381329" w:rsidRDefault="001E7C89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365E58" w:rsidTr="00D26DBB">
        <w:tc>
          <w:tcPr>
            <w:tcW w:w="1951" w:type="dxa"/>
            <w:vMerge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2410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5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26" w:type="dxa"/>
          </w:tcPr>
          <w:p w:rsidR="00365E58" w:rsidRPr="00381329" w:rsidRDefault="00D26DBB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365E58" w:rsidTr="00D26DBB">
        <w:tc>
          <w:tcPr>
            <w:tcW w:w="1951" w:type="dxa"/>
            <w:vMerge w:val="restart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Накипные</w:t>
            </w:r>
          </w:p>
        </w:tc>
        <w:tc>
          <w:tcPr>
            <w:tcW w:w="992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2410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5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26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3</w:t>
            </w:r>
          </w:p>
        </w:tc>
      </w:tr>
      <w:tr w:rsidR="00365E58" w:rsidTr="00D26DBB">
        <w:tc>
          <w:tcPr>
            <w:tcW w:w="1951" w:type="dxa"/>
            <w:vMerge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2410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5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26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3</w:t>
            </w:r>
          </w:p>
        </w:tc>
      </w:tr>
      <w:tr w:rsidR="00365E58" w:rsidTr="00D26DBB">
        <w:trPr>
          <w:trHeight w:val="690"/>
        </w:trPr>
        <w:tc>
          <w:tcPr>
            <w:tcW w:w="1951" w:type="dxa"/>
            <w:vMerge w:val="restart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Степень покрытия древесного ствола лишайниками</w:t>
            </w:r>
          </w:p>
        </w:tc>
        <w:tc>
          <w:tcPr>
            <w:tcW w:w="992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2410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25%</w:t>
            </w:r>
            <w:r w:rsidR="00CD4DB7" w:rsidRPr="00381329">
              <w:rPr>
                <w:b/>
                <w:sz w:val="20"/>
                <w:szCs w:val="20"/>
              </w:rPr>
              <w:t xml:space="preserve"> -3 б</w:t>
            </w:r>
          </w:p>
        </w:tc>
        <w:tc>
          <w:tcPr>
            <w:tcW w:w="170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15%</w:t>
            </w:r>
            <w:r w:rsidR="00CD4DB7" w:rsidRPr="00381329">
              <w:rPr>
                <w:b/>
                <w:sz w:val="20"/>
                <w:szCs w:val="20"/>
              </w:rPr>
              <w:t>-2 б</w:t>
            </w:r>
          </w:p>
        </w:tc>
        <w:tc>
          <w:tcPr>
            <w:tcW w:w="175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60%</w:t>
            </w:r>
            <w:r w:rsidR="00CD4DB7" w:rsidRPr="00381329">
              <w:rPr>
                <w:b/>
                <w:sz w:val="20"/>
                <w:szCs w:val="20"/>
              </w:rPr>
              <w:t>-4 б</w:t>
            </w:r>
          </w:p>
        </w:tc>
        <w:tc>
          <w:tcPr>
            <w:tcW w:w="1226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85%</w:t>
            </w:r>
            <w:r w:rsidR="00CD4DB7" w:rsidRPr="00381329">
              <w:rPr>
                <w:b/>
                <w:sz w:val="20"/>
                <w:szCs w:val="20"/>
              </w:rPr>
              <w:t>- 5 б</w:t>
            </w:r>
          </w:p>
        </w:tc>
      </w:tr>
      <w:tr w:rsidR="00365E58" w:rsidTr="00D26DBB">
        <w:trPr>
          <w:trHeight w:val="690"/>
        </w:trPr>
        <w:tc>
          <w:tcPr>
            <w:tcW w:w="1951" w:type="dxa"/>
            <w:vMerge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2410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20 %</w:t>
            </w:r>
            <w:r w:rsidR="00CD4DB7" w:rsidRPr="00381329">
              <w:rPr>
                <w:b/>
                <w:sz w:val="20"/>
                <w:szCs w:val="20"/>
              </w:rPr>
              <w:t>- 3 б</w:t>
            </w:r>
          </w:p>
        </w:tc>
        <w:tc>
          <w:tcPr>
            <w:tcW w:w="1701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10%</w:t>
            </w:r>
            <w:r w:rsidR="00CD4DB7" w:rsidRPr="00381329">
              <w:rPr>
                <w:b/>
                <w:sz w:val="20"/>
                <w:szCs w:val="20"/>
              </w:rPr>
              <w:t>-2 б</w:t>
            </w:r>
          </w:p>
        </w:tc>
        <w:tc>
          <w:tcPr>
            <w:tcW w:w="1751" w:type="dxa"/>
          </w:tcPr>
          <w:p w:rsidR="00365E58" w:rsidRPr="00381329" w:rsidRDefault="001E7C89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</w:t>
            </w:r>
            <w:r w:rsidR="00365E58" w:rsidRPr="00381329">
              <w:rPr>
                <w:b/>
                <w:sz w:val="20"/>
                <w:szCs w:val="20"/>
              </w:rPr>
              <w:t>%</w:t>
            </w:r>
            <w:r w:rsidR="00CD4DB7" w:rsidRPr="00381329">
              <w:rPr>
                <w:b/>
                <w:sz w:val="20"/>
                <w:szCs w:val="20"/>
              </w:rPr>
              <w:t xml:space="preserve">-4 б </w:t>
            </w:r>
          </w:p>
        </w:tc>
        <w:tc>
          <w:tcPr>
            <w:tcW w:w="1226" w:type="dxa"/>
          </w:tcPr>
          <w:p w:rsidR="00365E58" w:rsidRPr="00381329" w:rsidRDefault="00365E58" w:rsidP="00547EDC">
            <w:pPr>
              <w:ind w:left="142" w:hanging="142"/>
              <w:jc w:val="both"/>
              <w:rPr>
                <w:b/>
                <w:sz w:val="20"/>
                <w:szCs w:val="20"/>
              </w:rPr>
            </w:pPr>
            <w:r w:rsidRPr="00381329">
              <w:rPr>
                <w:b/>
                <w:sz w:val="20"/>
                <w:szCs w:val="20"/>
              </w:rPr>
              <w:t>90%</w:t>
            </w:r>
            <w:r w:rsidR="00CD4DB7" w:rsidRPr="00381329">
              <w:rPr>
                <w:b/>
                <w:sz w:val="20"/>
                <w:szCs w:val="20"/>
              </w:rPr>
              <w:t>- 5 б</w:t>
            </w:r>
          </w:p>
        </w:tc>
      </w:tr>
    </w:tbl>
    <w:p w:rsidR="00283A8E" w:rsidRDefault="00283A8E" w:rsidP="00547EDC">
      <w:pPr>
        <w:ind w:left="142" w:hanging="142"/>
        <w:jc w:val="both"/>
        <w:rPr>
          <w:sz w:val="28"/>
          <w:szCs w:val="28"/>
        </w:rPr>
      </w:pPr>
    </w:p>
    <w:p w:rsidR="00CD4DB7" w:rsidRDefault="00547EDC" w:rsidP="006610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баллов по степени покрытия я </w:t>
      </w:r>
      <w:r w:rsidR="00CD4DB7">
        <w:rPr>
          <w:sz w:val="28"/>
          <w:szCs w:val="28"/>
        </w:rPr>
        <w:t>использовал</w:t>
      </w:r>
      <w:r w:rsidR="00137DB9">
        <w:rPr>
          <w:sz w:val="28"/>
          <w:szCs w:val="28"/>
        </w:rPr>
        <w:t>а</w:t>
      </w:r>
      <w:r w:rsidR="00CD4DB7">
        <w:rPr>
          <w:sz w:val="28"/>
          <w:szCs w:val="28"/>
        </w:rPr>
        <w:t xml:space="preserve"> таблицу «Оценка степени покрытия по пятибалльной шкале», которую взял</w:t>
      </w:r>
      <w:r w:rsidR="00137DB9">
        <w:rPr>
          <w:sz w:val="28"/>
          <w:szCs w:val="28"/>
        </w:rPr>
        <w:t>а</w:t>
      </w:r>
      <w:r w:rsidR="00CD4DB7">
        <w:rPr>
          <w:sz w:val="28"/>
          <w:szCs w:val="28"/>
        </w:rPr>
        <w:t xml:space="preserve"> из книги «Экологический мониторинг». Учебно-методическое пособие/Под ред. Т.Я.Ашихминой).</w:t>
      </w:r>
    </w:p>
    <w:p w:rsidR="00CD4DB7" w:rsidRDefault="00547EDC" w:rsidP="00547EDC">
      <w:pPr>
        <w:ind w:left="142" w:hanging="14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3. </w:t>
      </w:r>
    </w:p>
    <w:p w:rsidR="00547EDC" w:rsidRDefault="00547EDC" w:rsidP="00547EDC">
      <w:pPr>
        <w:ind w:left="142" w:hanging="142"/>
        <w:jc w:val="right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9"/>
        <w:gridCol w:w="3184"/>
        <w:gridCol w:w="3187"/>
      </w:tblGrid>
      <w:tr w:rsidR="00CD4DB7" w:rsidTr="00CD4DB7">
        <w:tc>
          <w:tcPr>
            <w:tcW w:w="3284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Степень  покрытия  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 оценки</w:t>
            </w:r>
          </w:p>
        </w:tc>
      </w:tr>
      <w:tr w:rsidR="00CD4DB7" w:rsidTr="00CD4DB7">
        <w:tc>
          <w:tcPr>
            <w:tcW w:w="3284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низкая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Менее 5 %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D4DB7" w:rsidTr="00CD4DB7">
        <w:tc>
          <w:tcPr>
            <w:tcW w:w="3284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Низкая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5-20%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D4DB7" w:rsidTr="00CD4DB7">
        <w:tc>
          <w:tcPr>
            <w:tcW w:w="3284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20-40%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D4DB7" w:rsidTr="00CD4DB7">
        <w:tc>
          <w:tcPr>
            <w:tcW w:w="3284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Высокая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40-60%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D4DB7" w:rsidTr="00CD4DB7">
        <w:tc>
          <w:tcPr>
            <w:tcW w:w="3284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высокая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60-100%</w:t>
            </w:r>
          </w:p>
        </w:tc>
        <w:tc>
          <w:tcPr>
            <w:tcW w:w="3285" w:type="dxa"/>
          </w:tcPr>
          <w:p w:rsidR="00CD4DB7" w:rsidRDefault="00CD4DB7" w:rsidP="00547EDC">
            <w:pPr>
              <w:ind w:left="142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CD4DB7" w:rsidRDefault="00F91339" w:rsidP="00547EDC">
      <w:pPr>
        <w:ind w:left="142" w:hanging="142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footnoteReference w:id="4"/>
      </w:r>
    </w:p>
    <w:p w:rsidR="00CD4DB7" w:rsidRDefault="00CD4DB7" w:rsidP="0066109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="00137D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исследования .</w:t>
      </w:r>
      <w:r w:rsidR="000D2CB4">
        <w:rPr>
          <w:sz w:val="28"/>
          <w:szCs w:val="28"/>
        </w:rPr>
        <w:t xml:space="preserve"> </w:t>
      </w:r>
      <w:r w:rsidR="001E7C89" w:rsidRPr="001E7C89">
        <w:rPr>
          <w:sz w:val="28"/>
          <w:szCs w:val="28"/>
        </w:rPr>
        <w:t>Из таблицы видно, что не смотря на то что оцениваемые баллы не изменились в 2018  г. по сравнению с 2010 г. , но в % отношении мы видим снижение степени покрытия лишайниками стволов деревьев.</w:t>
      </w:r>
      <w:r w:rsidR="001E7C89">
        <w:rPr>
          <w:sz w:val="28"/>
          <w:szCs w:val="28"/>
        </w:rPr>
        <w:t xml:space="preserve"> </w:t>
      </w:r>
      <w:r w:rsidRPr="00CD4DB7">
        <w:rPr>
          <w:sz w:val="28"/>
          <w:szCs w:val="28"/>
        </w:rPr>
        <w:t>Почти нет плодовых тел и чахлые слоевища были у лишайников на деревьях автомагистралей.</w:t>
      </w:r>
      <w:r w:rsidRPr="00CD4DB7">
        <w:t xml:space="preserve"> </w:t>
      </w:r>
      <w:r w:rsidRPr="00CD4DB7">
        <w:rPr>
          <w:sz w:val="28"/>
          <w:szCs w:val="28"/>
        </w:rPr>
        <w:t>По частоте встречаемости лишайников и степени покрытия   внутренний двор школы  относится к зоне нормальной жизнедеятельности.</w:t>
      </w:r>
      <w:r w:rsidRPr="00CD4DB7">
        <w:t xml:space="preserve"> </w:t>
      </w:r>
      <w:r w:rsidRPr="00CD4DB7">
        <w:rPr>
          <w:sz w:val="28"/>
          <w:szCs w:val="28"/>
        </w:rPr>
        <w:t>По частоте встречаемости лишайников и степени покрытия   дубрава «Третьяк» относится к зоне нормальной жизнедеятельности.</w:t>
      </w:r>
    </w:p>
    <w:p w:rsidR="00CD4DB7" w:rsidRPr="00283A8E" w:rsidRDefault="00CD4DB7" w:rsidP="00661096">
      <w:pPr>
        <w:jc w:val="both"/>
        <w:rPr>
          <w:sz w:val="28"/>
          <w:szCs w:val="28"/>
        </w:rPr>
      </w:pPr>
    </w:p>
    <w:p w:rsidR="00422424" w:rsidRDefault="00422424" w:rsidP="00661096">
      <w:pPr>
        <w:jc w:val="both"/>
      </w:pPr>
    </w:p>
    <w:p w:rsidR="00283A8E" w:rsidRDefault="00283A8E" w:rsidP="00661096"/>
    <w:p w:rsidR="00283A8E" w:rsidRDefault="00283A8E" w:rsidP="00547EDC">
      <w:pPr>
        <w:ind w:left="142" w:hanging="142"/>
        <w:jc w:val="right"/>
      </w:pPr>
    </w:p>
    <w:p w:rsidR="00CD4DB7" w:rsidRPr="00CD4DB7" w:rsidRDefault="00AA689E" w:rsidP="00547EDC">
      <w:pPr>
        <w:ind w:left="142" w:hanging="142"/>
        <w:jc w:val="center"/>
        <w:rPr>
          <w:sz w:val="28"/>
          <w:szCs w:val="28"/>
        </w:rPr>
      </w:pPr>
      <w:r w:rsidRPr="00AA689E">
        <w:rPr>
          <w:b/>
          <w:sz w:val="28"/>
          <w:szCs w:val="28"/>
        </w:rPr>
        <w:t>3.Вывод</w:t>
      </w:r>
      <w:r w:rsidR="00005FCF">
        <w:rPr>
          <w:b/>
          <w:sz w:val="28"/>
          <w:szCs w:val="28"/>
        </w:rPr>
        <w:t>ы</w:t>
      </w:r>
      <w:r>
        <w:rPr>
          <w:sz w:val="28"/>
          <w:szCs w:val="28"/>
        </w:rPr>
        <w:t>.</w:t>
      </w:r>
    </w:p>
    <w:p w:rsidR="00CD4DB7" w:rsidRPr="00CD4DB7" w:rsidRDefault="00CD4DB7" w:rsidP="00661096">
      <w:pPr>
        <w:jc w:val="both"/>
        <w:rPr>
          <w:sz w:val="28"/>
          <w:szCs w:val="28"/>
        </w:rPr>
      </w:pPr>
    </w:p>
    <w:p w:rsidR="00CD4DB7" w:rsidRPr="00CD4DB7" w:rsidRDefault="00CD4DB7" w:rsidP="00661096">
      <w:pPr>
        <w:jc w:val="both"/>
        <w:rPr>
          <w:sz w:val="28"/>
          <w:szCs w:val="28"/>
        </w:rPr>
      </w:pPr>
      <w:r w:rsidRPr="00CD4DB7">
        <w:rPr>
          <w:sz w:val="28"/>
          <w:szCs w:val="28"/>
        </w:rPr>
        <w:t>1.</w:t>
      </w:r>
      <w:r w:rsidRPr="00CD4DB7">
        <w:rPr>
          <w:sz w:val="28"/>
          <w:szCs w:val="28"/>
        </w:rPr>
        <w:tab/>
        <w:t>Самый высокий показатель относительной чистоты атмосферы в дубраве «Третьяк» и во внутреннем дворике школы.</w:t>
      </w:r>
    </w:p>
    <w:p w:rsidR="00CD4DB7" w:rsidRPr="00CD4DB7" w:rsidRDefault="00CD4DB7" w:rsidP="00661096">
      <w:pPr>
        <w:jc w:val="both"/>
        <w:rPr>
          <w:sz w:val="28"/>
          <w:szCs w:val="28"/>
        </w:rPr>
      </w:pPr>
      <w:r w:rsidRPr="00CD4DB7">
        <w:rPr>
          <w:sz w:val="28"/>
          <w:szCs w:val="28"/>
        </w:rPr>
        <w:t>2.</w:t>
      </w:r>
      <w:r w:rsidRPr="00CD4DB7">
        <w:rPr>
          <w:sz w:val="28"/>
          <w:szCs w:val="28"/>
        </w:rPr>
        <w:tab/>
        <w:t>Самый богатый видовой состав эпифитных лишайников и самая большая площадь покрытия деревьев лишайниками  на территории дубравы «Третьяк».</w:t>
      </w:r>
    </w:p>
    <w:p w:rsidR="003B3199" w:rsidRDefault="001E7C89" w:rsidP="00661096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D4DB7" w:rsidRPr="00CD4DB7">
        <w:rPr>
          <w:sz w:val="28"/>
          <w:szCs w:val="28"/>
        </w:rPr>
        <w:t>.</w:t>
      </w:r>
      <w:r w:rsidR="00CD4DB7" w:rsidRPr="00CD4DB7">
        <w:rPr>
          <w:sz w:val="28"/>
          <w:szCs w:val="28"/>
        </w:rPr>
        <w:tab/>
        <w:t>Улицы – автомагистрали З.Косодемьянской и  Крылова относятся к «зоне угнетения». Бедный видовой состав лишайников, лишайники с чахлым слоевищем, не имеют плодовых тел.</w:t>
      </w:r>
    </w:p>
    <w:p w:rsidR="000D2CB4" w:rsidRDefault="001E7C89" w:rsidP="0066109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D2CB4">
        <w:rPr>
          <w:sz w:val="28"/>
          <w:szCs w:val="28"/>
        </w:rPr>
        <w:t>. В 2018 г. в  сравнении с 2010 годам немного  изменилась чистота атмосферы на автомагистралях, уменьшилось количество видов лишайник и степень покрытия. Скорее всего это связано с увеличившимся потоком автотранспорта на этих магистралях.</w:t>
      </w:r>
    </w:p>
    <w:p w:rsidR="000D2CB4" w:rsidRPr="00283A8E" w:rsidRDefault="000D2CB4" w:rsidP="00661096">
      <w:pPr>
        <w:jc w:val="both"/>
        <w:rPr>
          <w:sz w:val="28"/>
          <w:szCs w:val="28"/>
        </w:rPr>
      </w:pPr>
    </w:p>
    <w:p w:rsidR="00547EDC" w:rsidRDefault="00547EDC" w:rsidP="00547EDC">
      <w:pPr>
        <w:ind w:left="142" w:hanging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0D2CB4" w:rsidRPr="00547EDC">
        <w:rPr>
          <w:b/>
          <w:sz w:val="28"/>
          <w:szCs w:val="28"/>
        </w:rPr>
        <w:t>Заключение.</w:t>
      </w:r>
    </w:p>
    <w:p w:rsidR="00547EDC" w:rsidRDefault="00547EDC" w:rsidP="00547EDC">
      <w:pPr>
        <w:ind w:left="142" w:hanging="142"/>
        <w:jc w:val="center"/>
        <w:rPr>
          <w:b/>
          <w:sz w:val="28"/>
          <w:szCs w:val="28"/>
        </w:rPr>
      </w:pPr>
    </w:p>
    <w:p w:rsidR="00547EDC" w:rsidRDefault="00547EDC" w:rsidP="00547EDC">
      <w:pPr>
        <w:ind w:left="142" w:hanging="142"/>
        <w:jc w:val="center"/>
        <w:rPr>
          <w:b/>
          <w:sz w:val="28"/>
          <w:szCs w:val="28"/>
        </w:rPr>
      </w:pPr>
    </w:p>
    <w:p w:rsidR="000D2CB4" w:rsidRPr="00547EDC" w:rsidRDefault="000D2CB4" w:rsidP="00661096">
      <w:pPr>
        <w:ind w:firstLine="709"/>
        <w:jc w:val="both"/>
        <w:rPr>
          <w:sz w:val="28"/>
          <w:szCs w:val="28"/>
        </w:rPr>
      </w:pPr>
      <w:r w:rsidRPr="00547EDC">
        <w:rPr>
          <w:b/>
          <w:sz w:val="28"/>
          <w:szCs w:val="28"/>
        </w:rPr>
        <w:t xml:space="preserve"> </w:t>
      </w:r>
      <w:r w:rsidRPr="00547EDC">
        <w:rPr>
          <w:sz w:val="28"/>
          <w:szCs w:val="28"/>
        </w:rPr>
        <w:t>Методы оценки загрязненности атмосферы по встречаемости лишайников основаны на следующих закономерностях: чем сильнее загрязнен воздух города, тем меньше встречается в нем видов лишайников и тем меньшую площадь покрывают лишайники на стволах деревьев.</w:t>
      </w:r>
    </w:p>
    <w:p w:rsidR="000D2CB4" w:rsidRPr="000D2CB4" w:rsidRDefault="00137DB9" w:rsidP="006610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</w:t>
      </w:r>
      <w:r w:rsidR="000D2CB4" w:rsidRPr="000D2CB4">
        <w:rPr>
          <w:sz w:val="28"/>
          <w:szCs w:val="28"/>
        </w:rPr>
        <w:t xml:space="preserve"> гипотеза подтвердилась. Если  </w:t>
      </w:r>
      <w:r w:rsidR="001E7C89">
        <w:rPr>
          <w:sz w:val="28"/>
          <w:szCs w:val="28"/>
        </w:rPr>
        <w:t>степень покрытия лишайниками</w:t>
      </w:r>
      <w:r w:rsidR="000D2CB4" w:rsidRPr="000D2CB4">
        <w:rPr>
          <w:sz w:val="28"/>
          <w:szCs w:val="28"/>
        </w:rPr>
        <w:t xml:space="preserve">  уменьшилось, в сравнении с результатами предыдущих исследований, проводимых обучающимися нашей школы, то степень загрязнения атмосферы юго-западного района ухудшается.</w:t>
      </w:r>
    </w:p>
    <w:p w:rsidR="006A08EE" w:rsidRPr="00283A8E" w:rsidRDefault="006A08EE" w:rsidP="00547EDC">
      <w:pPr>
        <w:spacing w:after="120"/>
        <w:ind w:left="142" w:hanging="142"/>
        <w:jc w:val="both"/>
        <w:rPr>
          <w:rFonts w:ascii="Calibri" w:hAnsi="Calibri"/>
          <w:color w:val="000000"/>
          <w:kern w:val="28"/>
          <w:sz w:val="28"/>
          <w:szCs w:val="28"/>
        </w:rPr>
      </w:pPr>
    </w:p>
    <w:p w:rsidR="006A08EE" w:rsidRPr="006A08EE" w:rsidRDefault="006A08EE" w:rsidP="00547EDC">
      <w:pPr>
        <w:widowControl w:val="0"/>
        <w:spacing w:after="120" w:line="285" w:lineRule="auto"/>
        <w:ind w:left="142" w:hanging="142"/>
        <w:jc w:val="center"/>
        <w:rPr>
          <w:rFonts w:ascii="Calibri" w:hAnsi="Calibri"/>
          <w:color w:val="000000"/>
          <w:kern w:val="28"/>
          <w:sz w:val="40"/>
          <w:szCs w:val="40"/>
        </w:rPr>
      </w:pPr>
      <w:r w:rsidRPr="006A08EE">
        <w:rPr>
          <w:rFonts w:ascii="Calibri" w:hAnsi="Calibri"/>
          <w:color w:val="000000"/>
          <w:kern w:val="28"/>
          <w:sz w:val="40"/>
          <w:szCs w:val="40"/>
        </w:rPr>
        <w:t> </w:t>
      </w:r>
    </w:p>
    <w:p w:rsidR="00DE2BCB" w:rsidRDefault="00DE2BCB" w:rsidP="00F91339">
      <w:pPr>
        <w:spacing w:line="360" w:lineRule="auto"/>
        <w:jc w:val="both"/>
        <w:rPr>
          <w:rFonts w:eastAsia="Calibri"/>
          <w:color w:val="000000"/>
          <w:sz w:val="28"/>
          <w:szCs w:val="28"/>
        </w:rPr>
      </w:pPr>
    </w:p>
    <w:p w:rsidR="0076333B" w:rsidRDefault="0076333B" w:rsidP="00F91339">
      <w:pPr>
        <w:spacing w:line="360" w:lineRule="auto"/>
        <w:jc w:val="both"/>
        <w:rPr>
          <w:rFonts w:eastAsia="Calibri"/>
          <w:color w:val="000000"/>
          <w:sz w:val="28"/>
          <w:szCs w:val="28"/>
        </w:rPr>
      </w:pPr>
    </w:p>
    <w:p w:rsidR="001E7C89" w:rsidRPr="00504A26" w:rsidRDefault="001E7C89" w:rsidP="00F91339">
      <w:pPr>
        <w:spacing w:line="360" w:lineRule="auto"/>
        <w:jc w:val="both"/>
        <w:rPr>
          <w:rFonts w:eastAsia="Calibri"/>
          <w:color w:val="000000"/>
          <w:sz w:val="28"/>
          <w:szCs w:val="28"/>
        </w:rPr>
      </w:pPr>
    </w:p>
    <w:p w:rsidR="006A775B" w:rsidRPr="00535BEA" w:rsidRDefault="00A03DD6" w:rsidP="00547EDC">
      <w:pPr>
        <w:spacing w:line="360" w:lineRule="auto"/>
        <w:ind w:left="142" w:hanging="142"/>
        <w:jc w:val="center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725F9E" w:rsidRPr="00535BEA">
        <w:rPr>
          <w:b/>
          <w:sz w:val="28"/>
          <w:szCs w:val="28"/>
        </w:rPr>
        <w:t>.</w:t>
      </w:r>
      <w:r w:rsidR="00245E19" w:rsidRPr="00535BEA">
        <w:rPr>
          <w:b/>
          <w:sz w:val="28"/>
          <w:szCs w:val="28"/>
        </w:rPr>
        <w:t xml:space="preserve"> Список использованных </w:t>
      </w:r>
      <w:r w:rsidR="006B354F" w:rsidRPr="00535BEA">
        <w:rPr>
          <w:b/>
          <w:sz w:val="28"/>
          <w:szCs w:val="28"/>
        </w:rPr>
        <w:t xml:space="preserve">источников, </w:t>
      </w:r>
      <w:r w:rsidR="00245E19" w:rsidRPr="00535BEA">
        <w:rPr>
          <w:b/>
          <w:sz w:val="28"/>
          <w:szCs w:val="28"/>
        </w:rPr>
        <w:t>материалов</w:t>
      </w:r>
      <w:r w:rsidR="006B354F" w:rsidRPr="00535BEA">
        <w:rPr>
          <w:b/>
          <w:sz w:val="28"/>
          <w:szCs w:val="28"/>
        </w:rPr>
        <w:t xml:space="preserve"> и литературы</w:t>
      </w:r>
      <w:r w:rsidR="00245E19" w:rsidRPr="00535BEA">
        <w:rPr>
          <w:b/>
          <w:sz w:val="28"/>
          <w:szCs w:val="28"/>
        </w:rPr>
        <w:t>.</w:t>
      </w:r>
    </w:p>
    <w:p w:rsidR="00953530" w:rsidRPr="00535BEA" w:rsidRDefault="00953530" w:rsidP="00547EDC">
      <w:pPr>
        <w:spacing w:line="360" w:lineRule="auto"/>
        <w:ind w:left="142" w:hanging="142"/>
        <w:jc w:val="both"/>
        <w:rPr>
          <w:b/>
          <w:sz w:val="28"/>
          <w:szCs w:val="28"/>
        </w:rPr>
      </w:pPr>
      <w:r w:rsidRPr="00535BEA">
        <w:rPr>
          <w:b/>
          <w:sz w:val="28"/>
          <w:szCs w:val="28"/>
        </w:rPr>
        <w:t>Научная литература:</w:t>
      </w:r>
    </w:p>
    <w:p w:rsidR="00953530" w:rsidRPr="00F42CAB" w:rsidRDefault="00E41904" w:rsidP="00547EDC">
      <w:pPr>
        <w:pStyle w:val="a7"/>
        <w:numPr>
          <w:ilvl w:val="0"/>
          <w:numId w:val="11"/>
        </w:numPr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42CAB">
        <w:rPr>
          <w:rFonts w:ascii="Times New Roman" w:hAnsi="Times New Roman"/>
          <w:sz w:val="28"/>
          <w:szCs w:val="28"/>
        </w:rPr>
        <w:t>М</w:t>
      </w:r>
      <w:r w:rsidR="00725F9E" w:rsidRPr="00F42CAB">
        <w:rPr>
          <w:rFonts w:ascii="Times New Roman" w:hAnsi="Times New Roman"/>
          <w:sz w:val="28"/>
          <w:szCs w:val="28"/>
        </w:rPr>
        <w:t>ониторинг. Л.: Гидрометеоиздат, 1991. 80 с.90.</w:t>
      </w:r>
    </w:p>
    <w:p w:rsidR="003C0BC3" w:rsidRPr="00F42CAB" w:rsidRDefault="003C0BC3" w:rsidP="00547EDC">
      <w:pPr>
        <w:pStyle w:val="a7"/>
        <w:numPr>
          <w:ilvl w:val="0"/>
          <w:numId w:val="11"/>
        </w:numPr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42CAB">
        <w:rPr>
          <w:rFonts w:ascii="Times New Roman" w:hAnsi="Times New Roman"/>
          <w:sz w:val="28"/>
          <w:szCs w:val="28"/>
        </w:rPr>
        <w:t>М.В.Высоцкая</w:t>
      </w:r>
      <w:r w:rsidR="00493E05" w:rsidRPr="00F42CAB">
        <w:rPr>
          <w:rFonts w:ascii="Times New Roman" w:hAnsi="Times New Roman"/>
          <w:sz w:val="28"/>
          <w:szCs w:val="28"/>
        </w:rPr>
        <w:t xml:space="preserve"> </w:t>
      </w:r>
      <w:r w:rsidRPr="00F42CAB">
        <w:rPr>
          <w:rFonts w:ascii="Times New Roman" w:hAnsi="Times New Roman"/>
          <w:sz w:val="28"/>
          <w:szCs w:val="28"/>
        </w:rPr>
        <w:t xml:space="preserve"> Экология. Элективные курсы.</w:t>
      </w:r>
      <w:r w:rsidR="00E41904" w:rsidRPr="00F42CAB">
        <w:rPr>
          <w:rFonts w:ascii="Times New Roman" w:hAnsi="Times New Roman"/>
          <w:sz w:val="28"/>
          <w:szCs w:val="28"/>
        </w:rPr>
        <w:t xml:space="preserve"> </w:t>
      </w:r>
      <w:r w:rsidRPr="00F42CAB">
        <w:rPr>
          <w:rFonts w:ascii="Times New Roman" w:hAnsi="Times New Roman"/>
          <w:sz w:val="28"/>
          <w:szCs w:val="28"/>
        </w:rPr>
        <w:t>9класс.-Волгоград: Учитель,</w:t>
      </w:r>
      <w:r w:rsidR="00E41904" w:rsidRPr="00F42CAB">
        <w:rPr>
          <w:rFonts w:ascii="Times New Roman" w:hAnsi="Times New Roman"/>
          <w:sz w:val="28"/>
          <w:szCs w:val="28"/>
        </w:rPr>
        <w:t xml:space="preserve"> </w:t>
      </w:r>
      <w:r w:rsidRPr="00F42CAB">
        <w:rPr>
          <w:rFonts w:ascii="Times New Roman" w:hAnsi="Times New Roman"/>
          <w:sz w:val="28"/>
          <w:szCs w:val="28"/>
        </w:rPr>
        <w:t>2007.</w:t>
      </w:r>
    </w:p>
    <w:p w:rsidR="00953530" w:rsidRPr="00F42CAB" w:rsidRDefault="00953530" w:rsidP="00547EDC">
      <w:pPr>
        <w:spacing w:line="360" w:lineRule="auto"/>
        <w:ind w:left="142" w:hanging="142"/>
        <w:jc w:val="both"/>
        <w:rPr>
          <w:b/>
          <w:sz w:val="28"/>
          <w:szCs w:val="28"/>
        </w:rPr>
      </w:pPr>
      <w:r w:rsidRPr="00F42CAB">
        <w:rPr>
          <w:b/>
          <w:sz w:val="28"/>
          <w:szCs w:val="28"/>
        </w:rPr>
        <w:t>Учебная литература:</w:t>
      </w:r>
    </w:p>
    <w:p w:rsidR="00953530" w:rsidRPr="00F42CAB" w:rsidRDefault="00953530" w:rsidP="00547EDC">
      <w:pPr>
        <w:pStyle w:val="a7"/>
        <w:numPr>
          <w:ilvl w:val="0"/>
          <w:numId w:val="12"/>
        </w:numPr>
        <w:spacing w:line="360" w:lineRule="auto"/>
        <w:ind w:left="142" w:hanging="142"/>
        <w:jc w:val="both"/>
        <w:rPr>
          <w:rStyle w:val="c6"/>
          <w:rFonts w:ascii="Times New Roman" w:hAnsi="Times New Roman"/>
          <w:sz w:val="28"/>
          <w:szCs w:val="28"/>
        </w:rPr>
      </w:pPr>
      <w:r w:rsidRPr="00F42CAB">
        <w:rPr>
          <w:rStyle w:val="c6"/>
          <w:rFonts w:ascii="Times New Roman" w:hAnsi="Times New Roman"/>
          <w:sz w:val="28"/>
          <w:szCs w:val="28"/>
        </w:rPr>
        <w:t>Алешко Е. Н. «Хрестоматия по ботанике» Москва, изд. «Просвещение» 1967</w:t>
      </w:r>
      <w:r w:rsidR="0003375E" w:rsidRPr="00F42CAB">
        <w:rPr>
          <w:rStyle w:val="c6"/>
          <w:rFonts w:ascii="Times New Roman" w:hAnsi="Times New Roman"/>
          <w:sz w:val="28"/>
          <w:szCs w:val="28"/>
        </w:rPr>
        <w:t>.</w:t>
      </w:r>
    </w:p>
    <w:p w:rsidR="00953530" w:rsidRPr="00F42CAB" w:rsidRDefault="00725F9E" w:rsidP="00547EDC">
      <w:pPr>
        <w:pStyle w:val="a7"/>
        <w:numPr>
          <w:ilvl w:val="0"/>
          <w:numId w:val="12"/>
        </w:numPr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42CAB">
        <w:rPr>
          <w:rFonts w:ascii="Times New Roman" w:hAnsi="Times New Roman"/>
          <w:sz w:val="28"/>
          <w:szCs w:val="28"/>
        </w:rPr>
        <w:t xml:space="preserve">Трайтак Д.И., Карьенов В.А., Бровкина Е.Т.,  Валуев С.И., Клинковская Н.И. </w:t>
      </w:r>
      <w:r w:rsidR="00493E05" w:rsidRPr="00F42CAB">
        <w:rPr>
          <w:rFonts w:ascii="Times New Roman" w:hAnsi="Times New Roman"/>
          <w:sz w:val="28"/>
          <w:szCs w:val="28"/>
        </w:rPr>
        <w:t xml:space="preserve"> </w:t>
      </w:r>
      <w:r w:rsidRPr="00F42CAB">
        <w:rPr>
          <w:rFonts w:ascii="Times New Roman" w:hAnsi="Times New Roman"/>
          <w:sz w:val="28"/>
          <w:szCs w:val="28"/>
        </w:rPr>
        <w:t>Биология.  Справочные материалы: Учебн. пособие для учащихся.</w:t>
      </w:r>
      <w:r w:rsidR="003C0BC3" w:rsidRPr="00F42CAB">
        <w:rPr>
          <w:rFonts w:ascii="Times New Roman" w:hAnsi="Times New Roman"/>
          <w:sz w:val="28"/>
          <w:szCs w:val="28"/>
        </w:rPr>
        <w:t xml:space="preserve"> </w:t>
      </w:r>
      <w:r w:rsidRPr="00F42CAB">
        <w:rPr>
          <w:rFonts w:ascii="Times New Roman" w:hAnsi="Times New Roman"/>
          <w:sz w:val="28"/>
          <w:szCs w:val="28"/>
        </w:rPr>
        <w:t>М.: Просвещение, 1987.-207 с.: ил.</w:t>
      </w:r>
    </w:p>
    <w:p w:rsidR="00953530" w:rsidRPr="00F42CAB" w:rsidRDefault="00953530" w:rsidP="00547EDC">
      <w:pPr>
        <w:spacing w:line="360" w:lineRule="auto"/>
        <w:ind w:left="142" w:hanging="142"/>
        <w:jc w:val="both"/>
        <w:rPr>
          <w:b/>
          <w:sz w:val="28"/>
          <w:szCs w:val="28"/>
        </w:rPr>
      </w:pPr>
      <w:r w:rsidRPr="00F42CAB">
        <w:rPr>
          <w:b/>
          <w:sz w:val="28"/>
          <w:szCs w:val="28"/>
        </w:rPr>
        <w:t>Справочная литература:</w:t>
      </w:r>
    </w:p>
    <w:p w:rsidR="0049185C" w:rsidRPr="00F42CAB" w:rsidRDefault="0049185C" w:rsidP="00547EDC">
      <w:pPr>
        <w:pStyle w:val="a7"/>
        <w:numPr>
          <w:ilvl w:val="0"/>
          <w:numId w:val="14"/>
        </w:numPr>
        <w:spacing w:line="360" w:lineRule="auto"/>
        <w:ind w:left="142" w:hanging="142"/>
        <w:jc w:val="both"/>
        <w:rPr>
          <w:rStyle w:val="c6"/>
          <w:rFonts w:ascii="Times New Roman" w:hAnsi="Times New Roman"/>
          <w:sz w:val="28"/>
          <w:szCs w:val="28"/>
        </w:rPr>
      </w:pPr>
      <w:r w:rsidRPr="00F42CAB">
        <w:rPr>
          <w:rStyle w:val="c6"/>
          <w:rFonts w:ascii="Times New Roman" w:hAnsi="Times New Roman"/>
          <w:sz w:val="28"/>
          <w:szCs w:val="28"/>
        </w:rPr>
        <w:t>Генкель П. А., Банников А. Г.  Детская Энциклопедия. Т. 4 «Растения и животные», Москва, изд. «Педагог», 1973</w:t>
      </w:r>
      <w:r w:rsidR="0003375E" w:rsidRPr="00F42CAB">
        <w:rPr>
          <w:rStyle w:val="c6"/>
          <w:rFonts w:ascii="Times New Roman" w:hAnsi="Times New Roman"/>
          <w:sz w:val="28"/>
          <w:szCs w:val="28"/>
        </w:rPr>
        <w:t>.</w:t>
      </w:r>
    </w:p>
    <w:p w:rsidR="0049185C" w:rsidRPr="00F42CAB" w:rsidRDefault="0049185C" w:rsidP="00547EDC">
      <w:pPr>
        <w:pStyle w:val="a7"/>
        <w:numPr>
          <w:ilvl w:val="0"/>
          <w:numId w:val="14"/>
        </w:numPr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42CAB">
        <w:rPr>
          <w:rStyle w:val="c6"/>
          <w:rFonts w:ascii="Times New Roman" w:hAnsi="Times New Roman"/>
          <w:sz w:val="28"/>
          <w:szCs w:val="28"/>
        </w:rPr>
        <w:t>Калашников В. «Энциклопедия тайн и загадок. Удивительный мир растений», Москва, изд. «Белый город», 2003</w:t>
      </w:r>
      <w:r w:rsidR="0003375E" w:rsidRPr="00F42CAB">
        <w:rPr>
          <w:rStyle w:val="c6"/>
          <w:rFonts w:ascii="Times New Roman" w:hAnsi="Times New Roman"/>
          <w:sz w:val="28"/>
          <w:szCs w:val="28"/>
        </w:rPr>
        <w:t>.</w:t>
      </w:r>
    </w:p>
    <w:p w:rsidR="00547EDC" w:rsidRDefault="003C0BC3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42CAB">
        <w:rPr>
          <w:rFonts w:ascii="Times New Roman" w:hAnsi="Times New Roman"/>
          <w:sz w:val="28"/>
          <w:szCs w:val="28"/>
        </w:rPr>
        <w:t xml:space="preserve">5.Высоцкая М.В., Биология и экология. 10-11 классы: проектная </w:t>
      </w:r>
    </w:p>
    <w:p w:rsidR="003C0BC3" w:rsidRPr="00F42CAB" w:rsidRDefault="003C0BC3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42CAB">
        <w:rPr>
          <w:rFonts w:ascii="Times New Roman" w:hAnsi="Times New Roman"/>
          <w:sz w:val="28"/>
          <w:szCs w:val="28"/>
        </w:rPr>
        <w:t>деятельность учащихся, Волгоград: Учитель, 2008.</w:t>
      </w:r>
    </w:p>
    <w:p w:rsidR="00725F9E" w:rsidRPr="00F42CAB" w:rsidRDefault="003C0BC3" w:rsidP="00547EDC">
      <w:pPr>
        <w:spacing w:line="360" w:lineRule="auto"/>
        <w:ind w:left="142" w:hanging="142"/>
        <w:jc w:val="both"/>
        <w:rPr>
          <w:sz w:val="28"/>
          <w:szCs w:val="28"/>
        </w:rPr>
      </w:pPr>
      <w:r w:rsidRPr="00F42CAB">
        <w:rPr>
          <w:sz w:val="28"/>
          <w:szCs w:val="28"/>
        </w:rPr>
        <w:t>8.</w:t>
      </w:r>
      <w:r w:rsidRPr="00F42CAB">
        <w:rPr>
          <w:rStyle w:val="af0"/>
          <w:sz w:val="28"/>
          <w:szCs w:val="28"/>
        </w:rPr>
        <w:t xml:space="preserve"> </w:t>
      </w:r>
      <w:r w:rsidRPr="00F42CAB">
        <w:rPr>
          <w:sz w:val="28"/>
          <w:szCs w:val="28"/>
        </w:rPr>
        <w:t xml:space="preserve">И. С. Антонов. </w:t>
      </w:r>
      <w:r w:rsidR="00F31F23" w:rsidRPr="00F42CAB">
        <w:rPr>
          <w:sz w:val="28"/>
          <w:szCs w:val="28"/>
        </w:rPr>
        <w:t>Хоперский бор</w:t>
      </w:r>
      <w:r w:rsidRPr="00F42CAB">
        <w:rPr>
          <w:sz w:val="28"/>
          <w:szCs w:val="28"/>
        </w:rPr>
        <w:t>/ Пензенская энциклопедия. М.: Научное издательство  «Большая Российская энциклопедия», 2001, с. 658.</w:t>
      </w:r>
    </w:p>
    <w:p w:rsidR="00381329" w:rsidRDefault="00381329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b/>
          <w:sz w:val="28"/>
          <w:szCs w:val="28"/>
        </w:rPr>
      </w:pPr>
    </w:p>
    <w:p w:rsidR="00725F9E" w:rsidRPr="00F42CAB" w:rsidRDefault="00725F9E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b/>
          <w:sz w:val="28"/>
          <w:szCs w:val="28"/>
        </w:rPr>
      </w:pPr>
      <w:r w:rsidRPr="00F42CAB">
        <w:rPr>
          <w:rFonts w:ascii="Times New Roman" w:hAnsi="Times New Roman"/>
          <w:b/>
          <w:sz w:val="28"/>
          <w:szCs w:val="28"/>
        </w:rPr>
        <w:t>Специальная литература.</w:t>
      </w:r>
    </w:p>
    <w:p w:rsidR="00725F9E" w:rsidRPr="00F42CAB" w:rsidRDefault="00725F9E" w:rsidP="00547EDC">
      <w:pPr>
        <w:pStyle w:val="a7"/>
        <w:numPr>
          <w:ilvl w:val="0"/>
          <w:numId w:val="13"/>
        </w:numPr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42CAB">
        <w:rPr>
          <w:rFonts w:ascii="Times New Roman" w:hAnsi="Times New Roman"/>
          <w:sz w:val="28"/>
          <w:szCs w:val="28"/>
        </w:rPr>
        <w:t>Ашихмина Т.Я.  «Экологический мониторинг», Москва, Альма Матер, 2008</w:t>
      </w:r>
      <w:r w:rsidR="0003375E" w:rsidRPr="00F42CAB">
        <w:rPr>
          <w:rFonts w:ascii="Times New Roman" w:hAnsi="Times New Roman"/>
          <w:sz w:val="28"/>
          <w:szCs w:val="28"/>
        </w:rPr>
        <w:t>.</w:t>
      </w:r>
    </w:p>
    <w:p w:rsidR="00F91339" w:rsidRDefault="00F91339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b/>
          <w:sz w:val="28"/>
          <w:szCs w:val="28"/>
        </w:rPr>
      </w:pPr>
    </w:p>
    <w:p w:rsidR="00F91339" w:rsidRDefault="00F91339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b/>
          <w:sz w:val="28"/>
          <w:szCs w:val="28"/>
        </w:rPr>
      </w:pPr>
    </w:p>
    <w:p w:rsidR="00953530" w:rsidRPr="00F42CAB" w:rsidRDefault="00953530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b/>
          <w:sz w:val="28"/>
          <w:szCs w:val="28"/>
        </w:rPr>
      </w:pPr>
      <w:r w:rsidRPr="00F42CAB">
        <w:rPr>
          <w:rFonts w:ascii="Times New Roman" w:hAnsi="Times New Roman"/>
          <w:b/>
          <w:sz w:val="28"/>
          <w:szCs w:val="28"/>
        </w:rPr>
        <w:t>Материалы.</w:t>
      </w:r>
    </w:p>
    <w:p w:rsidR="00547EDC" w:rsidRDefault="003C0BC3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42CAB">
        <w:rPr>
          <w:rFonts w:ascii="Times New Roman" w:hAnsi="Times New Roman"/>
          <w:sz w:val="28"/>
          <w:szCs w:val="28"/>
        </w:rPr>
        <w:t xml:space="preserve">Результаты </w:t>
      </w:r>
      <w:r w:rsidR="00F42CAB">
        <w:rPr>
          <w:rFonts w:ascii="Times New Roman" w:hAnsi="Times New Roman"/>
          <w:sz w:val="28"/>
          <w:szCs w:val="28"/>
        </w:rPr>
        <w:t xml:space="preserve"> </w:t>
      </w:r>
      <w:r w:rsidRPr="00F42CAB">
        <w:rPr>
          <w:rFonts w:ascii="Times New Roman" w:hAnsi="Times New Roman"/>
          <w:sz w:val="28"/>
          <w:szCs w:val="28"/>
        </w:rPr>
        <w:t>исследований по определению состояния воздушной среды юго-западного микрорайона г. Ртищево</w:t>
      </w:r>
      <w:r w:rsidR="00547EDC">
        <w:rPr>
          <w:rFonts w:ascii="Times New Roman" w:hAnsi="Times New Roman"/>
          <w:sz w:val="28"/>
          <w:szCs w:val="28"/>
        </w:rPr>
        <w:t xml:space="preserve"> в таблице № </w:t>
      </w:r>
      <w:r w:rsidR="00E41904" w:rsidRPr="00F42CAB">
        <w:rPr>
          <w:rFonts w:ascii="Times New Roman" w:hAnsi="Times New Roman"/>
          <w:sz w:val="28"/>
          <w:szCs w:val="28"/>
        </w:rPr>
        <w:t>2</w:t>
      </w:r>
      <w:r w:rsidR="00547EDC">
        <w:rPr>
          <w:rFonts w:ascii="Times New Roman" w:hAnsi="Times New Roman"/>
          <w:sz w:val="28"/>
          <w:szCs w:val="28"/>
        </w:rPr>
        <w:t>.</w:t>
      </w:r>
      <w:r w:rsidR="00E41904" w:rsidRPr="00F42CAB">
        <w:rPr>
          <w:rFonts w:ascii="Times New Roman" w:hAnsi="Times New Roman"/>
          <w:sz w:val="28"/>
          <w:szCs w:val="28"/>
        </w:rPr>
        <w:t xml:space="preserve"> </w:t>
      </w:r>
    </w:p>
    <w:p w:rsidR="00953530" w:rsidRDefault="00953530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b/>
          <w:sz w:val="28"/>
          <w:szCs w:val="28"/>
        </w:rPr>
      </w:pPr>
      <w:r w:rsidRPr="00F42CAB">
        <w:rPr>
          <w:rFonts w:ascii="Times New Roman" w:hAnsi="Times New Roman"/>
          <w:b/>
          <w:sz w:val="28"/>
          <w:szCs w:val="28"/>
        </w:rPr>
        <w:lastRenderedPageBreak/>
        <w:t>Интернет ресурсы:</w:t>
      </w:r>
    </w:p>
    <w:p w:rsidR="00381329" w:rsidRPr="00381329" w:rsidRDefault="00381329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b/>
          <w:sz w:val="28"/>
          <w:szCs w:val="28"/>
        </w:rPr>
      </w:pPr>
      <w:r w:rsidRPr="00381329">
        <w:rPr>
          <w:rFonts w:ascii="Times New Roman" w:hAnsi="Times New Roman"/>
          <w:b/>
          <w:sz w:val="28"/>
          <w:szCs w:val="28"/>
        </w:rPr>
        <w:t>http://www.rus-nature.ru/03lich/index.htm  Лишайники России. Список видов и родов.</w:t>
      </w:r>
    </w:p>
    <w:p w:rsidR="00381329" w:rsidRPr="00F42CAB" w:rsidRDefault="00381329" w:rsidP="00547EDC">
      <w:pPr>
        <w:pStyle w:val="a7"/>
        <w:spacing w:line="360" w:lineRule="auto"/>
        <w:ind w:left="142" w:hanging="142"/>
        <w:jc w:val="both"/>
        <w:rPr>
          <w:rFonts w:ascii="Times New Roman" w:hAnsi="Times New Roman"/>
          <w:b/>
          <w:sz w:val="28"/>
          <w:szCs w:val="28"/>
        </w:rPr>
      </w:pPr>
      <w:r w:rsidRPr="00381329">
        <w:rPr>
          <w:rFonts w:ascii="Times New Roman" w:hAnsi="Times New Roman"/>
          <w:b/>
          <w:sz w:val="28"/>
          <w:szCs w:val="28"/>
        </w:rPr>
        <w:t>http://www.ecology-shop.ru/guides/03lich.htm  Компьютерный атлас определитель  лишайников России</w:t>
      </w:r>
    </w:p>
    <w:p w:rsidR="00953530" w:rsidRPr="00F42CAB" w:rsidRDefault="008B76A5" w:rsidP="00547EDC">
      <w:pPr>
        <w:pStyle w:val="a7"/>
        <w:spacing w:line="360" w:lineRule="auto"/>
        <w:ind w:left="142" w:hanging="142"/>
        <w:rPr>
          <w:rFonts w:ascii="Times New Roman" w:hAnsi="Times New Roman"/>
          <w:sz w:val="28"/>
          <w:szCs w:val="28"/>
        </w:rPr>
      </w:pPr>
      <w:hyperlink r:id="rId8" w:history="1">
        <w:r w:rsidR="00953530" w:rsidRPr="00F42CAB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http://www.ecosystema.ru/08nature/lich/index.htm</w:t>
        </w:r>
      </w:hyperlink>
    </w:p>
    <w:p w:rsidR="00953530" w:rsidRDefault="008B76A5" w:rsidP="00547EDC">
      <w:pPr>
        <w:pStyle w:val="a7"/>
        <w:spacing w:line="360" w:lineRule="auto"/>
        <w:ind w:left="142" w:hanging="142"/>
        <w:rPr>
          <w:rStyle w:val="a8"/>
          <w:rFonts w:ascii="Times New Roman" w:hAnsi="Times New Roman"/>
          <w:color w:val="auto"/>
          <w:sz w:val="28"/>
          <w:szCs w:val="28"/>
          <w:u w:val="none"/>
        </w:rPr>
      </w:pPr>
      <w:hyperlink r:id="rId9" w:history="1">
        <w:r w:rsidR="00953530" w:rsidRPr="00F42CAB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http://www.naturelight.ru/forum/topic52.html</w:t>
        </w:r>
      </w:hyperlink>
    </w:p>
    <w:p w:rsidR="00A03DD6" w:rsidRDefault="00A03DD6" w:rsidP="00547EDC">
      <w:pPr>
        <w:pStyle w:val="a7"/>
        <w:spacing w:line="360" w:lineRule="auto"/>
        <w:ind w:left="142" w:hanging="142"/>
        <w:rPr>
          <w:rStyle w:val="a8"/>
          <w:rFonts w:ascii="Times New Roman" w:hAnsi="Times New Roman"/>
          <w:color w:val="auto"/>
          <w:sz w:val="28"/>
          <w:szCs w:val="28"/>
          <w:u w:val="none"/>
        </w:rPr>
      </w:pPr>
    </w:p>
    <w:p w:rsidR="00A03DD6" w:rsidRDefault="00A03DD6" w:rsidP="00547EDC">
      <w:pPr>
        <w:pStyle w:val="a7"/>
        <w:spacing w:line="360" w:lineRule="auto"/>
        <w:ind w:left="142" w:hanging="142"/>
        <w:rPr>
          <w:rStyle w:val="a8"/>
          <w:rFonts w:ascii="Times New Roman" w:hAnsi="Times New Roman"/>
          <w:color w:val="auto"/>
          <w:sz w:val="28"/>
          <w:szCs w:val="28"/>
          <w:u w:val="none"/>
        </w:rPr>
      </w:pPr>
    </w:p>
    <w:p w:rsidR="00547EDC" w:rsidRDefault="00547EDC" w:rsidP="00547EDC">
      <w:pPr>
        <w:spacing w:after="200" w:line="360" w:lineRule="auto"/>
        <w:ind w:left="142" w:hanging="142"/>
        <w:jc w:val="center"/>
        <w:rPr>
          <w:b/>
          <w:color w:val="000000"/>
          <w:sz w:val="28"/>
          <w:szCs w:val="28"/>
        </w:rPr>
      </w:pPr>
    </w:p>
    <w:p w:rsidR="00547EDC" w:rsidRDefault="00547EDC" w:rsidP="00547EDC">
      <w:pPr>
        <w:spacing w:after="200" w:line="360" w:lineRule="auto"/>
        <w:ind w:left="142" w:hanging="142"/>
        <w:jc w:val="center"/>
        <w:rPr>
          <w:b/>
          <w:color w:val="000000"/>
          <w:sz w:val="28"/>
          <w:szCs w:val="28"/>
        </w:rPr>
      </w:pPr>
    </w:p>
    <w:p w:rsidR="00547EDC" w:rsidRDefault="00547EDC" w:rsidP="00547EDC">
      <w:pPr>
        <w:spacing w:after="200" w:line="360" w:lineRule="auto"/>
        <w:ind w:left="142" w:hanging="142"/>
        <w:jc w:val="center"/>
        <w:rPr>
          <w:b/>
          <w:color w:val="000000"/>
          <w:sz w:val="28"/>
          <w:szCs w:val="28"/>
        </w:rPr>
      </w:pPr>
    </w:p>
    <w:p w:rsidR="00547EDC" w:rsidRDefault="00547EDC" w:rsidP="00547EDC">
      <w:pPr>
        <w:spacing w:after="200" w:line="360" w:lineRule="auto"/>
        <w:ind w:left="142" w:hanging="142"/>
        <w:jc w:val="center"/>
        <w:rPr>
          <w:b/>
          <w:color w:val="000000"/>
          <w:sz w:val="28"/>
          <w:szCs w:val="28"/>
        </w:rPr>
      </w:pPr>
    </w:p>
    <w:p w:rsidR="00547EDC" w:rsidRDefault="00547EDC" w:rsidP="00547EDC">
      <w:pPr>
        <w:spacing w:after="200" w:line="360" w:lineRule="auto"/>
        <w:ind w:left="142" w:hanging="142"/>
        <w:jc w:val="center"/>
        <w:rPr>
          <w:b/>
          <w:color w:val="000000"/>
          <w:sz w:val="28"/>
          <w:szCs w:val="28"/>
        </w:rPr>
      </w:pPr>
    </w:p>
    <w:p w:rsidR="00547EDC" w:rsidRDefault="00547EDC" w:rsidP="00547EDC">
      <w:pPr>
        <w:spacing w:after="200" w:line="360" w:lineRule="auto"/>
        <w:ind w:left="142" w:hanging="142"/>
        <w:jc w:val="center"/>
        <w:rPr>
          <w:b/>
          <w:color w:val="000000"/>
          <w:sz w:val="28"/>
          <w:szCs w:val="28"/>
        </w:rPr>
      </w:pPr>
    </w:p>
    <w:p w:rsidR="00547EDC" w:rsidRDefault="00547EDC" w:rsidP="00547EDC">
      <w:pPr>
        <w:spacing w:after="200" w:line="360" w:lineRule="auto"/>
        <w:ind w:left="142" w:hanging="142"/>
        <w:jc w:val="center"/>
        <w:rPr>
          <w:b/>
          <w:color w:val="000000"/>
          <w:sz w:val="28"/>
          <w:szCs w:val="28"/>
        </w:rPr>
      </w:pPr>
    </w:p>
    <w:p w:rsidR="00547EDC" w:rsidRDefault="00547EDC" w:rsidP="00547EDC">
      <w:pPr>
        <w:spacing w:after="200" w:line="360" w:lineRule="auto"/>
        <w:ind w:left="142" w:hanging="142"/>
        <w:jc w:val="center"/>
        <w:rPr>
          <w:b/>
          <w:color w:val="000000"/>
          <w:sz w:val="28"/>
          <w:szCs w:val="28"/>
        </w:rPr>
      </w:pPr>
    </w:p>
    <w:p w:rsidR="00547EDC" w:rsidRDefault="00547EDC" w:rsidP="00547EDC">
      <w:pPr>
        <w:spacing w:after="200" w:line="360" w:lineRule="auto"/>
        <w:ind w:left="142" w:hanging="142"/>
        <w:jc w:val="center"/>
        <w:rPr>
          <w:b/>
          <w:color w:val="000000"/>
          <w:sz w:val="28"/>
          <w:szCs w:val="28"/>
        </w:rPr>
      </w:pPr>
    </w:p>
    <w:p w:rsidR="00547EDC" w:rsidRDefault="00547EDC" w:rsidP="00A03DD6">
      <w:pPr>
        <w:spacing w:after="200" w:line="360" w:lineRule="auto"/>
        <w:ind w:left="360"/>
        <w:jc w:val="center"/>
        <w:rPr>
          <w:b/>
          <w:color w:val="000000"/>
          <w:sz w:val="28"/>
          <w:szCs w:val="28"/>
        </w:rPr>
      </w:pPr>
    </w:p>
    <w:p w:rsidR="00547EDC" w:rsidRDefault="00547EDC" w:rsidP="00A03DD6">
      <w:pPr>
        <w:spacing w:after="200" w:line="360" w:lineRule="auto"/>
        <w:ind w:left="360"/>
        <w:jc w:val="center"/>
        <w:rPr>
          <w:b/>
          <w:color w:val="000000"/>
          <w:sz w:val="28"/>
          <w:szCs w:val="28"/>
        </w:rPr>
      </w:pPr>
    </w:p>
    <w:p w:rsidR="00547EDC" w:rsidRDefault="00547EDC" w:rsidP="00A03DD6">
      <w:pPr>
        <w:spacing w:after="200" w:line="360" w:lineRule="auto"/>
        <w:ind w:left="360"/>
        <w:jc w:val="center"/>
        <w:rPr>
          <w:b/>
          <w:color w:val="000000"/>
          <w:sz w:val="28"/>
          <w:szCs w:val="28"/>
        </w:rPr>
      </w:pPr>
    </w:p>
    <w:p w:rsidR="00547EDC" w:rsidRDefault="00547EDC" w:rsidP="00A03DD6">
      <w:pPr>
        <w:spacing w:after="200" w:line="360" w:lineRule="auto"/>
        <w:ind w:left="360"/>
        <w:jc w:val="center"/>
        <w:rPr>
          <w:b/>
          <w:color w:val="000000"/>
          <w:sz w:val="28"/>
          <w:szCs w:val="28"/>
        </w:rPr>
      </w:pPr>
    </w:p>
    <w:p w:rsidR="00547EDC" w:rsidRDefault="00547EDC" w:rsidP="00A03DD6">
      <w:pPr>
        <w:spacing w:after="200" w:line="360" w:lineRule="auto"/>
        <w:ind w:left="360"/>
        <w:jc w:val="center"/>
        <w:rPr>
          <w:b/>
          <w:color w:val="000000"/>
          <w:sz w:val="28"/>
          <w:szCs w:val="28"/>
        </w:rPr>
      </w:pPr>
    </w:p>
    <w:p w:rsidR="00547EDC" w:rsidRDefault="00547EDC" w:rsidP="00A03DD6">
      <w:pPr>
        <w:spacing w:after="200" w:line="360" w:lineRule="auto"/>
        <w:ind w:left="360"/>
        <w:jc w:val="center"/>
        <w:rPr>
          <w:b/>
          <w:color w:val="000000"/>
          <w:sz w:val="28"/>
          <w:szCs w:val="28"/>
        </w:rPr>
      </w:pPr>
    </w:p>
    <w:p w:rsidR="00547EDC" w:rsidRDefault="00547EDC" w:rsidP="00A03DD6">
      <w:pPr>
        <w:spacing w:after="200" w:line="360" w:lineRule="auto"/>
        <w:ind w:left="360"/>
        <w:jc w:val="center"/>
        <w:rPr>
          <w:b/>
          <w:color w:val="000000"/>
          <w:sz w:val="28"/>
          <w:szCs w:val="28"/>
        </w:rPr>
      </w:pPr>
    </w:p>
    <w:p w:rsidR="00547EDC" w:rsidRDefault="00547EDC" w:rsidP="00A03DD6">
      <w:pPr>
        <w:spacing w:after="200" w:line="360" w:lineRule="auto"/>
        <w:ind w:left="360"/>
        <w:jc w:val="center"/>
        <w:rPr>
          <w:b/>
          <w:color w:val="000000"/>
          <w:sz w:val="28"/>
          <w:szCs w:val="28"/>
        </w:rPr>
      </w:pPr>
    </w:p>
    <w:p w:rsidR="00A03DD6" w:rsidRPr="00A03DD6" w:rsidRDefault="00A03DD6" w:rsidP="00A03DD6">
      <w:pPr>
        <w:spacing w:after="200" w:line="360" w:lineRule="auto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6. </w:t>
      </w:r>
      <w:r w:rsidRPr="00A03DD6">
        <w:rPr>
          <w:b/>
          <w:color w:val="000000"/>
          <w:sz w:val="28"/>
          <w:szCs w:val="28"/>
        </w:rPr>
        <w:t>Приложение</w:t>
      </w:r>
    </w:p>
    <w:p w:rsidR="003B3199" w:rsidRPr="003B3199" w:rsidRDefault="003B3199" w:rsidP="003B3199">
      <w:pPr>
        <w:jc w:val="both"/>
        <w:rPr>
          <w:sz w:val="28"/>
          <w:szCs w:val="28"/>
        </w:rPr>
      </w:pPr>
      <w:r w:rsidRPr="003B3199">
        <w:rPr>
          <w:sz w:val="28"/>
          <w:szCs w:val="28"/>
        </w:rPr>
        <w:t>Школа № 4 окружена улицами Крылова, З.Космодемьянской.</w:t>
      </w:r>
    </w:p>
    <w:p w:rsidR="003B3199" w:rsidRPr="00942467" w:rsidRDefault="008B76A5" w:rsidP="003B3199">
      <w:pPr>
        <w:jc w:val="both"/>
      </w:pPr>
      <w:r>
        <w:rPr>
          <w:b/>
          <w:noProof/>
        </w:rPr>
        <w:pict>
          <v:rect id="_x0000_s1031" style="position:absolute;left:0;text-align:left;margin-left:6in;margin-top:12.8pt;width:21.45pt;height:264.25pt;z-index:251678720" fillcolor="#9c0" strokecolor="#9c0"/>
        </w:pict>
      </w:r>
      <w:r>
        <w:rPr>
          <w:noProof/>
        </w:rPr>
        <w:pict>
          <v:rect id="_x0000_s1028" style="position:absolute;left:0;text-align:left;margin-left:-14.55pt;margin-top:12.8pt;width:468pt;height:31.65pt;z-index:251675648" fillcolor="#9c0" strokecolor="#9c0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35pt;margin-top:12.8pt;width:171pt;height:27pt;z-index:251680768">
            <v:textbox style="mso-next-textbox:#_x0000_s1033">
              <w:txbxContent>
                <w:p w:rsidR="00CF67C3" w:rsidRPr="00CA0883" w:rsidRDefault="00CF67C3" w:rsidP="003B3199">
                  <w:r>
                    <w:t>Ули</w:t>
                  </w:r>
                  <w:r w:rsidRPr="00CA0883">
                    <w:t xml:space="preserve">ц а    К р ы л о в а </w:t>
                  </w:r>
                </w:p>
              </w:txbxContent>
            </v:textbox>
          </v:shape>
        </w:pict>
      </w:r>
    </w:p>
    <w:p w:rsidR="003B3199" w:rsidRPr="00942467" w:rsidRDefault="003B3199" w:rsidP="003B3199">
      <w:pPr>
        <w:jc w:val="both"/>
      </w:pPr>
    </w:p>
    <w:p w:rsidR="003B3199" w:rsidRPr="00942467" w:rsidRDefault="003B3199" w:rsidP="003B3199">
      <w:pPr>
        <w:jc w:val="both"/>
      </w:pPr>
    </w:p>
    <w:p w:rsidR="003B3199" w:rsidRPr="00942467" w:rsidRDefault="008B76A5" w:rsidP="003B3199">
      <w:pPr>
        <w:jc w:val="both"/>
      </w:pPr>
      <w:r>
        <w:rPr>
          <w:noProof/>
        </w:rPr>
        <w:pict>
          <v:rect id="_x0000_s1029" style="position:absolute;left:0;text-align:left;margin-left:-14.55pt;margin-top:3.05pt;width:18pt;height:218.25pt;z-index:251676672" fillcolor="#9c0"/>
        </w:pict>
      </w:r>
      <w:r>
        <w:rPr>
          <w:noProof/>
        </w:rPr>
        <w:pict>
          <v:rect id="_x0000_s1041" style="position:absolute;left:0;text-align:left;margin-left:90pt;margin-top:10.1pt;width:58.55pt;height:17.1pt;z-index:251688960" fillcolor="#00b050"/>
        </w:pict>
      </w:r>
      <w:r>
        <w:rPr>
          <w:noProof/>
        </w:rPr>
        <w:pict>
          <v:rect id="_x0000_s1042" style="position:absolute;left:0;text-align:left;margin-left:165.45pt;margin-top:10.1pt;width:84.75pt;height:10.7pt;z-index:251689984" fillcolor="#00b050"/>
        </w:pict>
      </w:r>
    </w:p>
    <w:p w:rsidR="003B3199" w:rsidRPr="00942467" w:rsidRDefault="008B76A5" w:rsidP="003B3199">
      <w:pPr>
        <w:jc w:val="both"/>
      </w:pPr>
      <w:r>
        <w:rPr>
          <w:noProof/>
        </w:rPr>
        <w:pict>
          <v:rect id="_x0000_s1043" style="position:absolute;left:0;text-align:left;margin-left:211.45pt;margin-top:65.15pt;width:157.25pt;height:31.8pt;rotation:90;z-index:251691008" fillcolor="#00b050"/>
        </w:pict>
      </w:r>
      <w:r>
        <w:rPr>
          <w:noProof/>
        </w:rPr>
        <w:pict>
          <v:shape id="_x0000_s1036" type="#_x0000_t202" style="position:absolute;left:0;text-align:left;margin-left:183.9pt;margin-top:13.4pt;width:74.55pt;height:21.6pt;z-index:251683840">
            <v:textbox style="mso-next-textbox:#_x0000_s1036">
              <w:txbxContent>
                <w:p w:rsidR="00CF67C3" w:rsidRPr="00CA0883" w:rsidRDefault="00CF67C3" w:rsidP="003B3199">
                  <w:r w:rsidRPr="00CA0883">
                    <w:t>СТАДИОН</w:t>
                  </w:r>
                </w:p>
              </w:txbxContent>
            </v:textbox>
          </v:shape>
        </w:pict>
      </w:r>
    </w:p>
    <w:p w:rsidR="003B3199" w:rsidRPr="00942467" w:rsidRDefault="008B76A5" w:rsidP="003B3199">
      <w:pPr>
        <w:jc w:val="both"/>
      </w:pPr>
      <w:r>
        <w:rPr>
          <w:noProof/>
        </w:rPr>
        <w:pict>
          <v:rect id="_x0000_s1044" style="position:absolute;left:0;text-align:left;margin-left:323.65pt;margin-top:21.35pt;width:111.05pt;height:78pt;rotation:90;z-index:251692032" fillcolor="#00b050"/>
        </w:pict>
      </w:r>
      <w:r>
        <w:rPr>
          <w:noProof/>
        </w:rPr>
        <w:pict>
          <v:shape id="_x0000_s1037" type="#_x0000_t202" style="position:absolute;left:0;text-align:left;margin-left:100.2pt;margin-top:4.1pt;width:69.75pt;height:23.5pt;z-index:251684864">
            <v:textbox style="mso-next-textbox:#_x0000_s1037">
              <w:txbxContent>
                <w:p w:rsidR="00CF67C3" w:rsidRPr="00CA0883" w:rsidRDefault="00CF67C3" w:rsidP="003B3199">
                  <w:r w:rsidRPr="00CA0883">
                    <w:t>Ш</w:t>
                  </w:r>
                  <w:r w:rsidRPr="00CA0883">
                    <w:rPr>
                      <w:lang w:val="en-US"/>
                    </w:rPr>
                    <w:t xml:space="preserve"> </w:t>
                  </w:r>
                  <w:r w:rsidRPr="00CA0883">
                    <w:t xml:space="preserve">к о л а </w:t>
                  </w:r>
                </w:p>
              </w:txbxContent>
            </v:textbox>
          </v:shape>
        </w:pict>
      </w:r>
    </w:p>
    <w:p w:rsidR="003B3199" w:rsidRPr="00942467" w:rsidRDefault="008B76A5" w:rsidP="003B3199">
      <w:pPr>
        <w:jc w:val="both"/>
      </w:pPr>
      <w:r>
        <w:rPr>
          <w:noProof/>
        </w:rPr>
        <w:pict>
          <v:rect id="_x0000_s1040" style="position:absolute;left:0;text-align:left;margin-left:31.2pt;margin-top:2.45pt;width:26.25pt;height:114.6pt;z-index:251687936" fillcolor="#00b050"/>
        </w:pict>
      </w:r>
      <w:r>
        <w:rPr>
          <w:noProof/>
          <w:color w:val="C2D69B"/>
        </w:rPr>
        <w:pict>
          <v:oval id="_x0000_s1032" style="position:absolute;left:0;text-align:left;margin-left:190.2pt;margin-top:1.8pt;width:63.75pt;height:108.2pt;z-index:251679744" fillcolor="#76923c"/>
        </w:pict>
      </w:r>
    </w:p>
    <w:p w:rsidR="003B3199" w:rsidRPr="00942467" w:rsidRDefault="008B76A5" w:rsidP="003B3199">
      <w:pPr>
        <w:jc w:val="both"/>
      </w:pPr>
      <w:r>
        <w:rPr>
          <w:noProof/>
        </w:rPr>
        <w:pict>
          <v:rect id="_x0000_s1026" style="position:absolute;left:0;text-align:left;margin-left:110.7pt;margin-top:0;width:48pt;height:88.25pt;z-index:251673600" fillcolor="#969696"/>
        </w:pict>
      </w:r>
    </w:p>
    <w:p w:rsidR="003B3199" w:rsidRPr="00942467" w:rsidRDefault="008B76A5" w:rsidP="003B3199">
      <w:pPr>
        <w:jc w:val="both"/>
      </w:pPr>
      <w:r>
        <w:rPr>
          <w:noProof/>
        </w:rPr>
        <w:pict>
          <v:rect id="_x0000_s1027" style="position:absolute;left:0;text-align:left;margin-left:136.95pt;margin-top:5.3pt;width:21.75pt;height:41.25pt;z-index:251674624" fillcolor="#00b050"/>
        </w:pict>
      </w:r>
    </w:p>
    <w:p w:rsidR="003B3199" w:rsidRPr="00942467" w:rsidRDefault="003B3199" w:rsidP="003B3199">
      <w:pPr>
        <w:jc w:val="both"/>
      </w:pPr>
    </w:p>
    <w:p w:rsidR="003B3199" w:rsidRPr="00942467" w:rsidRDefault="008B76A5" w:rsidP="003B3199">
      <w:pPr>
        <w:jc w:val="both"/>
      </w:pPr>
      <w:r>
        <w:rPr>
          <w:noProof/>
        </w:rPr>
        <w:pict>
          <v:rect id="_x0000_s1045" style="position:absolute;left:0;text-align:left;margin-left:69.45pt;margin-top:2.75pt;width:20.55pt;height:44.1pt;z-index:251693056" fillcolor="#00b050"/>
        </w:pict>
      </w:r>
    </w:p>
    <w:p w:rsidR="003B3199" w:rsidRPr="00942467" w:rsidRDefault="003B3199" w:rsidP="003B3199">
      <w:pPr>
        <w:jc w:val="both"/>
      </w:pPr>
    </w:p>
    <w:p w:rsidR="003B3199" w:rsidRPr="00942467" w:rsidRDefault="003B3199" w:rsidP="003B3199">
      <w:pPr>
        <w:jc w:val="both"/>
      </w:pPr>
    </w:p>
    <w:p w:rsidR="003B3199" w:rsidRPr="00942467" w:rsidRDefault="003B3199" w:rsidP="003B3199">
      <w:pPr>
        <w:jc w:val="both"/>
      </w:pPr>
    </w:p>
    <w:p w:rsidR="003B3199" w:rsidRPr="00942467" w:rsidRDefault="008B76A5" w:rsidP="003B3199">
      <w:pPr>
        <w:jc w:val="both"/>
      </w:pPr>
      <w:r>
        <w:rPr>
          <w:noProof/>
        </w:rPr>
        <w:pict>
          <v:rect id="_x0000_s1039" style="position:absolute;left:0;text-align:left;margin-left:57.45pt;margin-top:12.65pt;width:211.5pt;height:19.9pt;z-index:251686912" fillcolor="#00b050"/>
        </w:pict>
      </w:r>
    </w:p>
    <w:p w:rsidR="003B3199" w:rsidRPr="00942467" w:rsidRDefault="003B3199" w:rsidP="003B3199">
      <w:pPr>
        <w:jc w:val="both"/>
      </w:pPr>
    </w:p>
    <w:p w:rsidR="003B3199" w:rsidRPr="00942467" w:rsidRDefault="003B3199" w:rsidP="003B3199">
      <w:pPr>
        <w:jc w:val="both"/>
      </w:pPr>
    </w:p>
    <w:p w:rsidR="003B3199" w:rsidRPr="00942467" w:rsidRDefault="008B76A5" w:rsidP="003B3199">
      <w:pPr>
        <w:jc w:val="both"/>
      </w:pPr>
      <w:r>
        <w:rPr>
          <w:noProof/>
        </w:rPr>
        <w:pict>
          <v:rect id="_x0000_s1030" style="position:absolute;left:0;text-align:left;margin-left:-14.55pt;margin-top:.15pt;width:468pt;height:42.35pt;z-index:251677696" fillcolor="#9c0"/>
        </w:pict>
      </w:r>
      <w:r>
        <w:rPr>
          <w:noProof/>
        </w:rPr>
        <w:pict>
          <v:shape id="_x0000_s1035" type="#_x0000_t202" style="position:absolute;left:0;text-align:left;margin-left:110.7pt;margin-top:7.55pt;width:243pt;height:27.95pt;z-index:251682816">
            <v:textbox style="mso-next-textbox:#_x0000_s1035">
              <w:txbxContent>
                <w:p w:rsidR="00CF67C3" w:rsidRPr="00CA0883" w:rsidRDefault="00CF67C3" w:rsidP="003B3199">
                  <w:r w:rsidRPr="00CA0883">
                    <w:t xml:space="preserve">У л и ц а    З о и   К о с м о д е м ь я н с к о й </w:t>
                  </w:r>
                </w:p>
              </w:txbxContent>
            </v:textbox>
          </v:shape>
        </w:pict>
      </w:r>
    </w:p>
    <w:p w:rsidR="003B3199" w:rsidRPr="00942467" w:rsidRDefault="003B3199" w:rsidP="003B3199">
      <w:pPr>
        <w:jc w:val="both"/>
      </w:pPr>
    </w:p>
    <w:p w:rsidR="003B3199" w:rsidRPr="00942467" w:rsidRDefault="003B3199" w:rsidP="003B3199">
      <w:pPr>
        <w:jc w:val="both"/>
      </w:pPr>
      <w:r w:rsidRPr="00942467">
        <w:t xml:space="preserve">                                                                                         </w:t>
      </w:r>
    </w:p>
    <w:p w:rsidR="00A03DD6" w:rsidRPr="00A03DD6" w:rsidRDefault="00A03DD6" w:rsidP="00A03DD6">
      <w:pPr>
        <w:spacing w:after="200"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381329" w:rsidRDefault="00381329" w:rsidP="000A4849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381329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117475</wp:posOffset>
            </wp:positionV>
            <wp:extent cx="1628775" cy="1954106"/>
            <wp:effectExtent l="114300" t="114300" r="85725" b="122555"/>
            <wp:wrapTight wrapText="bothSides">
              <wp:wrapPolygon edited="0">
                <wp:start x="-1516" y="-1264"/>
                <wp:lineTo x="-1516" y="22955"/>
                <wp:lineTo x="22737" y="22955"/>
                <wp:lineTo x="22737" y="-1264"/>
                <wp:lineTo x="-1516" y="-126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2" t="11008" r="13242"/>
                    <a:stretch/>
                  </pic:blipFill>
                  <pic:spPr bwMode="auto">
                    <a:xfrm>
                      <a:off x="0" y="0"/>
                      <a:ext cx="1628775" cy="1954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0A4849" w:rsidRPr="000A4849">
        <w:rPr>
          <w:rFonts w:ascii="Times New Roman" w:hAnsi="Times New Roman"/>
          <w:sz w:val="28"/>
          <w:szCs w:val="28"/>
        </w:rPr>
        <w:t xml:space="preserve">Фото 1. </w:t>
      </w:r>
      <w:r w:rsidRPr="000A4849">
        <w:rPr>
          <w:rFonts w:ascii="Times New Roman" w:hAnsi="Times New Roman"/>
          <w:sz w:val="32"/>
          <w:szCs w:val="28"/>
        </w:rPr>
        <w:t>Сара</w:t>
      </w:r>
      <w:r w:rsidRPr="00381329">
        <w:rPr>
          <w:rFonts w:ascii="Times New Roman" w:hAnsi="Times New Roman"/>
          <w:sz w:val="28"/>
          <w:szCs w:val="28"/>
        </w:rPr>
        <w:t>товская область,  г. Ртищево. Октябрь 2010 года.</w:t>
      </w:r>
      <w:r w:rsidR="000A4849" w:rsidRPr="000A4849">
        <w:t xml:space="preserve"> </w:t>
      </w:r>
      <w:r w:rsidR="000A4849" w:rsidRPr="000A4849">
        <w:rPr>
          <w:rFonts w:ascii="Times New Roman" w:hAnsi="Times New Roman"/>
          <w:sz w:val="28"/>
          <w:szCs w:val="28"/>
        </w:rPr>
        <w:t>Улица Зои Космодемьянской.</w:t>
      </w:r>
      <w:r w:rsidR="000A4849">
        <w:rPr>
          <w:rFonts w:ascii="Times New Roman" w:hAnsi="Times New Roman"/>
          <w:sz w:val="28"/>
          <w:szCs w:val="28"/>
        </w:rPr>
        <w:t xml:space="preserve"> </w:t>
      </w:r>
      <w:r w:rsidR="000A4849" w:rsidRPr="000A4849">
        <w:rPr>
          <w:rFonts w:ascii="Times New Roman" w:hAnsi="Times New Roman"/>
          <w:sz w:val="28"/>
          <w:szCs w:val="28"/>
        </w:rPr>
        <w:t>Второй ряд деревьев 30 метров от дороги.</w:t>
      </w:r>
    </w:p>
    <w:p w:rsidR="00A03DD6" w:rsidRDefault="00381329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381329">
        <w:rPr>
          <w:rFonts w:ascii="Times New Roman" w:hAnsi="Times New Roman"/>
          <w:sz w:val="28"/>
          <w:szCs w:val="28"/>
        </w:rPr>
        <w:t>Накипные лишайники – лепрария. Их слоевище обычно имеет порошистую структуру или вид сплошной к</w:t>
      </w:r>
      <w:r>
        <w:rPr>
          <w:rFonts w:ascii="Times New Roman" w:hAnsi="Times New Roman"/>
          <w:sz w:val="28"/>
          <w:szCs w:val="28"/>
        </w:rPr>
        <w:t xml:space="preserve">орочки. Среда обитания деревья. </w:t>
      </w:r>
    </w:p>
    <w:p w:rsidR="00A03DD6" w:rsidRDefault="00A03DD6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</w:p>
    <w:p w:rsidR="00504A26" w:rsidRDefault="00381329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04A26" w:rsidRDefault="00504A26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01723BB" wp14:editId="02C291AE">
            <wp:simplePos x="0" y="0"/>
            <wp:positionH relativeFrom="column">
              <wp:posOffset>259715</wp:posOffset>
            </wp:positionH>
            <wp:positionV relativeFrom="paragraph">
              <wp:posOffset>239395</wp:posOffset>
            </wp:positionV>
            <wp:extent cx="1649095" cy="1552575"/>
            <wp:effectExtent l="114300" t="114300" r="84455" b="123825"/>
            <wp:wrapTight wrapText="bothSides">
              <wp:wrapPolygon edited="0">
                <wp:start x="-1497" y="-1590"/>
                <wp:lineTo x="-1497" y="23323"/>
                <wp:lineTo x="22706" y="23323"/>
                <wp:lineTo x="22706" y="-1590"/>
                <wp:lineTo x="-1497" y="-159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D6" w:rsidRPr="000A4849" w:rsidRDefault="00381329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Фото 2.</w:t>
      </w:r>
      <w:r w:rsidR="000A4849">
        <w:rPr>
          <w:rFonts w:ascii="Times New Roman" w:hAnsi="Times New Roman"/>
          <w:sz w:val="28"/>
          <w:szCs w:val="28"/>
        </w:rPr>
        <w:t xml:space="preserve"> Дубрава «Третьяк».</w:t>
      </w:r>
      <w:r w:rsidR="000A4849" w:rsidRPr="000A4849">
        <w:t xml:space="preserve"> </w:t>
      </w:r>
      <w:r w:rsidR="000A4849" w:rsidRPr="000A4849">
        <w:rPr>
          <w:rFonts w:ascii="Times New Roman" w:hAnsi="Times New Roman"/>
          <w:sz w:val="28"/>
          <w:szCs w:val="28"/>
        </w:rPr>
        <w:t>Леканора разнообразная</w:t>
      </w:r>
      <w:r w:rsidR="000A4849">
        <w:rPr>
          <w:rFonts w:ascii="Times New Roman" w:hAnsi="Times New Roman"/>
          <w:sz w:val="28"/>
          <w:szCs w:val="28"/>
        </w:rPr>
        <w:t>.</w:t>
      </w:r>
      <w:r w:rsidR="000A4849" w:rsidRPr="000A4849">
        <w:t xml:space="preserve"> </w:t>
      </w:r>
      <w:r w:rsidR="000A4849" w:rsidRPr="000A4849">
        <w:rPr>
          <w:rFonts w:ascii="Times New Roman" w:hAnsi="Times New Roman"/>
          <w:sz w:val="28"/>
          <w:szCs w:val="28"/>
        </w:rPr>
        <w:t xml:space="preserve">Lecanora allophana (Асh.) </w:t>
      </w:r>
      <w:r w:rsidR="000A4849" w:rsidRPr="000A4849">
        <w:rPr>
          <w:rFonts w:ascii="Times New Roman" w:hAnsi="Times New Roman"/>
          <w:sz w:val="28"/>
          <w:szCs w:val="28"/>
          <w:lang w:val="en-US"/>
        </w:rPr>
        <w:t>R</w:t>
      </w:r>
      <w:r w:rsidR="000A4849" w:rsidRPr="000A4849">
        <w:rPr>
          <w:rFonts w:ascii="Times New Roman" w:hAnsi="Times New Roman"/>
          <w:sz w:val="28"/>
          <w:szCs w:val="28"/>
        </w:rPr>
        <w:t>о</w:t>
      </w:r>
      <w:r w:rsidR="000A4849" w:rsidRPr="000A4849">
        <w:rPr>
          <w:rFonts w:ascii="Times New Roman" w:hAnsi="Times New Roman"/>
          <w:sz w:val="28"/>
          <w:szCs w:val="28"/>
          <w:lang w:val="en-US"/>
        </w:rPr>
        <w:t xml:space="preserve">hl. (= </w:t>
      </w:r>
      <w:r w:rsidR="000A4849" w:rsidRPr="000A4849">
        <w:rPr>
          <w:rFonts w:ascii="Times New Roman" w:hAnsi="Times New Roman"/>
          <w:sz w:val="28"/>
          <w:szCs w:val="28"/>
          <w:lang w:val="en-US"/>
        </w:rPr>
        <w:lastRenderedPageBreak/>
        <w:t>Lecanora subfusca var. allophana, = Lecanora subfusca var. Mesophana</w:t>
      </w:r>
    </w:p>
    <w:p w:rsidR="000A4849" w:rsidRPr="00504A26" w:rsidRDefault="000A4849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672F84">
            <wp:extent cx="1548765" cy="1786255"/>
            <wp:effectExtent l="114300" t="114300" r="89535" b="1187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786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Фото</w:t>
      </w:r>
      <w:r w:rsidRPr="000A4849">
        <w:rPr>
          <w:rFonts w:ascii="Times New Roman" w:hAnsi="Times New Roman"/>
          <w:sz w:val="28"/>
          <w:szCs w:val="28"/>
          <w:lang w:val="en-US"/>
        </w:rPr>
        <w:t xml:space="preserve"> 3.</w:t>
      </w:r>
      <w:r w:rsidRPr="000A4849">
        <w:rPr>
          <w:lang w:val="en-US"/>
        </w:rPr>
        <w:t xml:space="preserve"> </w:t>
      </w:r>
      <w:r w:rsidRPr="000A4849">
        <w:rPr>
          <w:rFonts w:ascii="Times New Roman" w:hAnsi="Times New Roman"/>
          <w:sz w:val="28"/>
          <w:szCs w:val="28"/>
          <w:lang w:val="en-US"/>
        </w:rPr>
        <w:t>Лецидея соредиозная</w:t>
      </w:r>
      <w:r>
        <w:rPr>
          <w:rFonts w:ascii="Times New Roman" w:hAnsi="Times New Roman"/>
          <w:sz w:val="28"/>
          <w:szCs w:val="28"/>
          <w:lang w:val="en-US"/>
        </w:rPr>
        <w:t xml:space="preserve"> -</w:t>
      </w:r>
      <w:r w:rsidRPr="000A4849">
        <w:rPr>
          <w:rFonts w:ascii="Times New Roman" w:hAnsi="Times New Roman"/>
          <w:sz w:val="28"/>
          <w:szCs w:val="28"/>
          <w:lang w:val="en-US"/>
        </w:rPr>
        <w:t xml:space="preserve"> Lecidea sorediza N</w:t>
      </w:r>
      <w:r w:rsidRPr="000A484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  <w:lang w:val="en-US"/>
        </w:rPr>
        <w:t>l.</w:t>
      </w:r>
      <w:r w:rsidRPr="000A484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Дубрава «Третьяк».</w:t>
      </w:r>
    </w:p>
    <w:p w:rsidR="000A4849" w:rsidRPr="00504A26" w:rsidRDefault="000A4849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</w:p>
    <w:p w:rsidR="00A03DD6" w:rsidRDefault="00504A26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49024" behindDoc="1" locked="0" layoutInCell="1" allowOverlap="1" wp14:anchorId="73F16F44" wp14:editId="10467034">
            <wp:simplePos x="0" y="0"/>
            <wp:positionH relativeFrom="column">
              <wp:posOffset>280670</wp:posOffset>
            </wp:positionH>
            <wp:positionV relativeFrom="paragraph">
              <wp:posOffset>11430</wp:posOffset>
            </wp:positionV>
            <wp:extent cx="1742440" cy="1304925"/>
            <wp:effectExtent l="133350" t="114300" r="105410" b="142875"/>
            <wp:wrapTight wrapText="bothSides">
              <wp:wrapPolygon edited="0">
                <wp:start x="-1417" y="-1892"/>
                <wp:lineTo x="-1653" y="21442"/>
                <wp:lineTo x="-708" y="23965"/>
                <wp:lineTo x="21962" y="23965"/>
                <wp:lineTo x="22907" y="19235"/>
                <wp:lineTo x="22671" y="-1892"/>
                <wp:lineTo x="-1417" y="-189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0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849">
        <w:rPr>
          <w:rFonts w:ascii="Times New Roman" w:hAnsi="Times New Roman"/>
          <w:sz w:val="28"/>
          <w:szCs w:val="28"/>
        </w:rPr>
        <w:t>Листоватые лишайники.</w:t>
      </w:r>
    </w:p>
    <w:p w:rsidR="00A03DD6" w:rsidRPr="000A4849" w:rsidRDefault="000A4849" w:rsidP="00A03DD6">
      <w:pPr>
        <w:spacing w:after="200" w:line="276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Фото 4.</w:t>
      </w:r>
      <w:r w:rsidRPr="000A4849">
        <w:t xml:space="preserve"> </w:t>
      </w:r>
      <w:r w:rsidRPr="000A4849">
        <w:rPr>
          <w:sz w:val="28"/>
          <w:szCs w:val="28"/>
        </w:rPr>
        <w:t>Фисция аиполия</w:t>
      </w:r>
      <w:r>
        <w:rPr>
          <w:sz w:val="28"/>
          <w:szCs w:val="28"/>
        </w:rPr>
        <w:t xml:space="preserve"> -</w:t>
      </w:r>
      <w:r w:rsidRPr="000A4849">
        <w:t xml:space="preserve"> </w:t>
      </w:r>
      <w:r w:rsidRPr="000A4849">
        <w:rPr>
          <w:sz w:val="28"/>
          <w:szCs w:val="28"/>
        </w:rPr>
        <w:t>Physcia aipolia (Ehrh.) Hampe</w:t>
      </w:r>
      <w:r w:rsidR="00005FCF">
        <w:rPr>
          <w:sz w:val="28"/>
          <w:szCs w:val="28"/>
        </w:rPr>
        <w:t>. Внутренний двор школы.</w:t>
      </w:r>
    </w:p>
    <w:p w:rsidR="00A03DD6" w:rsidRPr="000A4849" w:rsidRDefault="000A4849" w:rsidP="00A03DD6">
      <w:pPr>
        <w:spacing w:after="200" w:line="276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A03DD6" w:rsidRPr="00005FCF" w:rsidRDefault="00A03DD6" w:rsidP="00A03DD6">
      <w:pPr>
        <w:spacing w:after="200" w:line="276" w:lineRule="auto"/>
        <w:rPr>
          <w:rFonts w:eastAsiaTheme="minorEastAsia"/>
          <w:sz w:val="28"/>
          <w:szCs w:val="28"/>
        </w:rPr>
      </w:pPr>
    </w:p>
    <w:p w:rsidR="00A03DD6" w:rsidRPr="00005FCF" w:rsidRDefault="00CA5F08" w:rsidP="00A03DD6">
      <w:pPr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7257E7F1" wp14:editId="316A054F">
            <wp:simplePos x="0" y="0"/>
            <wp:positionH relativeFrom="column">
              <wp:posOffset>299720</wp:posOffset>
            </wp:positionH>
            <wp:positionV relativeFrom="paragraph">
              <wp:posOffset>68580</wp:posOffset>
            </wp:positionV>
            <wp:extent cx="1771650" cy="2287905"/>
            <wp:effectExtent l="133350" t="114300" r="114300" b="131445"/>
            <wp:wrapTight wrapText="bothSides">
              <wp:wrapPolygon edited="0">
                <wp:start x="-1161" y="-1079"/>
                <wp:lineTo x="-1626" y="-719"/>
                <wp:lineTo x="-1394" y="22841"/>
                <wp:lineTo x="22761" y="22841"/>
                <wp:lineTo x="22994" y="2158"/>
                <wp:lineTo x="22529" y="-540"/>
                <wp:lineTo x="22529" y="-1079"/>
                <wp:lineTo x="-1161" y="-107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87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D6" w:rsidRPr="00005FCF" w:rsidRDefault="00005FCF" w:rsidP="00A03DD6">
      <w:pPr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Фото 5.К</w:t>
      </w:r>
      <w:r w:rsidRPr="00005FCF">
        <w:rPr>
          <w:rFonts w:eastAsiaTheme="minorEastAsia"/>
          <w:sz w:val="28"/>
          <w:szCs w:val="28"/>
        </w:rPr>
        <w:t>сантория постенная (её ещё называют «стенная золотянка»).</w:t>
      </w:r>
      <w:r w:rsidRPr="00005FCF">
        <w:t xml:space="preserve"> </w:t>
      </w:r>
      <w:r>
        <w:rPr>
          <w:rFonts w:eastAsiaTheme="minorEastAsia"/>
          <w:sz w:val="28"/>
          <w:szCs w:val="28"/>
        </w:rPr>
        <w:t>Xanthoria parietina, внутренний двор школы.</w:t>
      </w:r>
    </w:p>
    <w:p w:rsidR="00A03DD6" w:rsidRPr="00005FCF" w:rsidRDefault="00A03DD6" w:rsidP="00A03DD6">
      <w:pPr>
        <w:spacing w:after="200" w:line="276" w:lineRule="auto"/>
        <w:rPr>
          <w:rFonts w:eastAsiaTheme="minorEastAsia"/>
          <w:sz w:val="28"/>
          <w:szCs w:val="28"/>
        </w:rPr>
      </w:pPr>
    </w:p>
    <w:p w:rsidR="00A03DD6" w:rsidRPr="00005FCF" w:rsidRDefault="00A03DD6" w:rsidP="00A03DD6">
      <w:pPr>
        <w:spacing w:after="200" w:line="276" w:lineRule="auto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03DD6" w:rsidRPr="00005FCF" w:rsidRDefault="00A03DD6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</w:p>
    <w:p w:rsidR="00005FCF" w:rsidRDefault="00005FCF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</w:p>
    <w:p w:rsidR="00A03DD6" w:rsidRDefault="00CA5F08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9E3A69" wp14:editId="1933B5B3">
            <wp:simplePos x="0" y="0"/>
            <wp:positionH relativeFrom="column">
              <wp:posOffset>499745</wp:posOffset>
            </wp:positionH>
            <wp:positionV relativeFrom="paragraph">
              <wp:posOffset>10795</wp:posOffset>
            </wp:positionV>
            <wp:extent cx="990600" cy="2095500"/>
            <wp:effectExtent l="114300" t="114300" r="95250" b="133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CF">
        <w:rPr>
          <w:rFonts w:ascii="Times New Roman" w:hAnsi="Times New Roman"/>
          <w:sz w:val="28"/>
          <w:szCs w:val="28"/>
        </w:rPr>
        <w:t xml:space="preserve">Фото 6. </w:t>
      </w:r>
      <w:r w:rsidR="00005FCF" w:rsidRPr="00005FCF">
        <w:rPr>
          <w:rFonts w:ascii="Times New Roman" w:hAnsi="Times New Roman"/>
          <w:sz w:val="28"/>
          <w:szCs w:val="28"/>
        </w:rPr>
        <w:t xml:space="preserve"> Пармелия бороздчатая</w:t>
      </w:r>
      <w:r w:rsidR="00005FCF">
        <w:rPr>
          <w:rFonts w:ascii="Times New Roman" w:hAnsi="Times New Roman"/>
          <w:sz w:val="28"/>
          <w:szCs w:val="28"/>
        </w:rPr>
        <w:t xml:space="preserve"> -</w:t>
      </w:r>
      <w:r w:rsidR="00005FCF" w:rsidRPr="00005FCF">
        <w:t xml:space="preserve"> </w:t>
      </w:r>
      <w:r w:rsidR="00005FCF">
        <w:rPr>
          <w:rFonts w:ascii="Times New Roman" w:hAnsi="Times New Roman"/>
          <w:sz w:val="28"/>
          <w:szCs w:val="28"/>
        </w:rPr>
        <w:t>Parmelia sulcata Tayl. Ул. Крылова.</w:t>
      </w:r>
    </w:p>
    <w:p w:rsidR="00005FCF" w:rsidRDefault="00005FCF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005FCF" w:rsidRPr="00005FCF" w:rsidRDefault="00CA5F08" w:rsidP="00005F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C0140DD" wp14:editId="172233A2">
            <wp:simplePos x="0" y="0"/>
            <wp:positionH relativeFrom="column">
              <wp:posOffset>309245</wp:posOffset>
            </wp:positionH>
            <wp:positionV relativeFrom="paragraph">
              <wp:posOffset>125095</wp:posOffset>
            </wp:positionV>
            <wp:extent cx="2703830" cy="1257300"/>
            <wp:effectExtent l="133350" t="114300" r="134620" b="152400"/>
            <wp:wrapTight wrapText="bothSides">
              <wp:wrapPolygon edited="0">
                <wp:start x="-913" y="-1964"/>
                <wp:lineTo x="-1065" y="21600"/>
                <wp:lineTo x="-609" y="24218"/>
                <wp:lineTo x="22067" y="24218"/>
                <wp:lineTo x="22675" y="19964"/>
                <wp:lineTo x="22675" y="3927"/>
                <wp:lineTo x="22371" y="-1964"/>
                <wp:lineTo x="-913" y="-196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CF">
        <w:rPr>
          <w:sz w:val="28"/>
          <w:szCs w:val="28"/>
        </w:rPr>
        <w:t xml:space="preserve">Фото 7. </w:t>
      </w:r>
      <w:r w:rsidR="00005FCF" w:rsidRPr="00005FCF">
        <w:rPr>
          <w:sz w:val="28"/>
          <w:szCs w:val="28"/>
        </w:rPr>
        <w:t>Канделярия одноцветная</w:t>
      </w:r>
      <w:r w:rsidR="00005FCF">
        <w:rPr>
          <w:sz w:val="28"/>
          <w:szCs w:val="28"/>
        </w:rPr>
        <w:t xml:space="preserve"> -</w:t>
      </w:r>
      <w:r w:rsidR="00005FCF" w:rsidRPr="00005FCF">
        <w:t xml:space="preserve"> </w:t>
      </w:r>
      <w:r w:rsidR="00005FCF" w:rsidRPr="00005FCF">
        <w:rPr>
          <w:sz w:val="28"/>
          <w:szCs w:val="28"/>
        </w:rPr>
        <w:t>Cand</w:t>
      </w:r>
      <w:r w:rsidR="00005FCF">
        <w:rPr>
          <w:sz w:val="28"/>
          <w:szCs w:val="28"/>
        </w:rPr>
        <w:t>elaria concolor (Dicks.) Stein. Ул. З.Космодемьянской.</w:t>
      </w:r>
    </w:p>
    <w:p w:rsidR="00005FCF" w:rsidRDefault="00005FCF" w:rsidP="00F42CAB">
      <w:pPr>
        <w:pStyle w:val="a7"/>
        <w:spacing w:line="360" w:lineRule="auto"/>
        <w:ind w:left="284"/>
        <w:rPr>
          <w:rFonts w:ascii="Times New Roman" w:hAnsi="Times New Roman"/>
          <w:sz w:val="28"/>
          <w:szCs w:val="28"/>
        </w:rPr>
      </w:pPr>
    </w:p>
    <w:p w:rsidR="00005FCF" w:rsidRPr="00005FCF" w:rsidRDefault="00005FCF" w:rsidP="00005FCF"/>
    <w:p w:rsidR="00005FCF" w:rsidRPr="00005FCF" w:rsidRDefault="00005FCF" w:rsidP="00005FCF"/>
    <w:p w:rsidR="00005FCF" w:rsidRPr="00005FCF" w:rsidRDefault="00005FCF" w:rsidP="00005FCF"/>
    <w:p w:rsidR="00005FCF" w:rsidRPr="00005FCF" w:rsidRDefault="00005FCF" w:rsidP="00005FCF"/>
    <w:p w:rsidR="00005FCF" w:rsidRPr="00005FCF" w:rsidRDefault="00005FCF" w:rsidP="00005FCF"/>
    <w:p w:rsidR="00005FCF" w:rsidRPr="00005FCF" w:rsidRDefault="00005FCF" w:rsidP="00005FCF"/>
    <w:p w:rsidR="00005FCF" w:rsidRPr="00005FCF" w:rsidRDefault="00005FCF" w:rsidP="00005FCF"/>
    <w:p w:rsidR="00005FCF" w:rsidRPr="00005FCF" w:rsidRDefault="00005FCF" w:rsidP="00005FCF"/>
    <w:p w:rsidR="00005FCF" w:rsidRDefault="00005FCF" w:rsidP="00005FCF"/>
    <w:p w:rsidR="00005FCF" w:rsidRDefault="00005FCF" w:rsidP="00005FCF"/>
    <w:p w:rsidR="00005FCF" w:rsidRPr="00005FCF" w:rsidRDefault="00CA5F08" w:rsidP="00005F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B842684" wp14:editId="37C64B61">
            <wp:simplePos x="0" y="0"/>
            <wp:positionH relativeFrom="column">
              <wp:posOffset>318770</wp:posOffset>
            </wp:positionH>
            <wp:positionV relativeFrom="paragraph">
              <wp:posOffset>119380</wp:posOffset>
            </wp:positionV>
            <wp:extent cx="2658110" cy="1993265"/>
            <wp:effectExtent l="114300" t="114300" r="123190" b="121285"/>
            <wp:wrapTight wrapText="bothSides">
              <wp:wrapPolygon edited="0">
                <wp:start x="-929" y="-1239"/>
                <wp:lineTo x="-929" y="22914"/>
                <wp:lineTo x="22446" y="22914"/>
                <wp:lineTo x="22601" y="2477"/>
                <wp:lineTo x="22291" y="-1239"/>
                <wp:lineTo x="-929" y="-1239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3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CF" w:rsidRPr="00005FCF">
        <w:rPr>
          <w:sz w:val="28"/>
          <w:szCs w:val="28"/>
        </w:rPr>
        <w:t>Фото 8.</w:t>
      </w:r>
      <w:r w:rsidR="00005FCF" w:rsidRPr="00005FCF">
        <w:t xml:space="preserve"> </w:t>
      </w:r>
      <w:r w:rsidR="00005FCF" w:rsidRPr="00005FCF">
        <w:rPr>
          <w:sz w:val="28"/>
          <w:szCs w:val="28"/>
        </w:rPr>
        <w:t xml:space="preserve">Леканора разнообразная. Lecanora allophana (Асh.) </w:t>
      </w:r>
      <w:r w:rsidR="00005FCF" w:rsidRPr="00313BF8">
        <w:rPr>
          <w:sz w:val="28"/>
          <w:szCs w:val="28"/>
          <w:lang w:val="en-US"/>
        </w:rPr>
        <w:t>R</w:t>
      </w:r>
      <w:r w:rsidR="00005FCF" w:rsidRPr="00005FCF">
        <w:rPr>
          <w:sz w:val="28"/>
          <w:szCs w:val="28"/>
        </w:rPr>
        <w:t>о</w:t>
      </w:r>
      <w:r w:rsidR="00005FCF" w:rsidRPr="00313BF8">
        <w:rPr>
          <w:sz w:val="28"/>
          <w:szCs w:val="28"/>
          <w:lang w:val="en-US"/>
        </w:rPr>
        <w:t xml:space="preserve">hl. </w:t>
      </w:r>
      <w:r w:rsidR="00005FCF" w:rsidRPr="00005FCF">
        <w:rPr>
          <w:sz w:val="28"/>
          <w:szCs w:val="28"/>
          <w:lang w:val="en-US"/>
        </w:rPr>
        <w:t xml:space="preserve">(= Lecanora subfusca var. allophana, = Lecanora subfusca var. </w:t>
      </w:r>
      <w:r w:rsidR="00005FCF" w:rsidRPr="00005FCF">
        <w:rPr>
          <w:sz w:val="28"/>
          <w:szCs w:val="28"/>
        </w:rPr>
        <w:t>Mesophana</w:t>
      </w:r>
      <w:r w:rsidR="00005FCF">
        <w:rPr>
          <w:sz w:val="28"/>
          <w:szCs w:val="28"/>
        </w:rPr>
        <w:t>. Ул. З.Космодемьянской</w:t>
      </w:r>
    </w:p>
    <w:sectPr w:rsidR="00005FCF" w:rsidRPr="00005FCF" w:rsidSect="00547EDC">
      <w:footerReference w:type="even" r:id="rId18"/>
      <w:footerReference w:type="default" r:id="rId19"/>
      <w:footerReference w:type="first" r:id="rId20"/>
      <w:pgSz w:w="11906" w:h="16838"/>
      <w:pgMar w:top="1135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6A5" w:rsidRDefault="008B76A5" w:rsidP="00535D0C">
      <w:r>
        <w:separator/>
      </w:r>
    </w:p>
  </w:endnote>
  <w:endnote w:type="continuationSeparator" w:id="0">
    <w:p w:rsidR="008B76A5" w:rsidRDefault="008B76A5" w:rsidP="00535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7C3" w:rsidRDefault="00CF67C3" w:rsidP="00535D0C">
    <w:pPr>
      <w:pStyle w:val="a4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F67C3" w:rsidRDefault="00CF67C3" w:rsidP="00535D0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304197"/>
      <w:docPartObj>
        <w:docPartGallery w:val="Page Numbers (Bottom of Page)"/>
        <w:docPartUnique/>
      </w:docPartObj>
    </w:sdtPr>
    <w:sdtEndPr/>
    <w:sdtContent>
      <w:p w:rsidR="00022B74" w:rsidRDefault="00022B74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688">
          <w:rPr>
            <w:noProof/>
          </w:rPr>
          <w:t>16</w:t>
        </w:r>
        <w:r>
          <w:fldChar w:fldCharType="end"/>
        </w:r>
      </w:p>
    </w:sdtContent>
  </w:sdt>
  <w:p w:rsidR="00CF67C3" w:rsidRDefault="00CF67C3" w:rsidP="00535D0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7C3" w:rsidRDefault="00CF67C3">
    <w:pPr>
      <w:pStyle w:val="a4"/>
    </w:pPr>
  </w:p>
  <w:p w:rsidR="00CF67C3" w:rsidRDefault="00CF67C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6A5" w:rsidRDefault="008B76A5" w:rsidP="00535D0C">
      <w:r>
        <w:separator/>
      </w:r>
    </w:p>
  </w:footnote>
  <w:footnote w:type="continuationSeparator" w:id="0">
    <w:p w:rsidR="008B76A5" w:rsidRDefault="008B76A5" w:rsidP="00535D0C">
      <w:r>
        <w:continuationSeparator/>
      </w:r>
    </w:p>
  </w:footnote>
  <w:footnote w:id="1">
    <w:p w:rsidR="00F91339" w:rsidRDefault="00F91339">
      <w:pPr>
        <w:pStyle w:val="ae"/>
      </w:pPr>
      <w:r>
        <w:rPr>
          <w:rStyle w:val="af0"/>
        </w:rPr>
        <w:footnoteRef/>
      </w:r>
      <w:r>
        <w:t xml:space="preserve"> </w:t>
      </w:r>
      <w:r w:rsidRPr="00F91339">
        <w:t>Ашихмина Т.Я.  «Экологический мониторинг», Москва, Альма Матер, 2008.</w:t>
      </w:r>
    </w:p>
  </w:footnote>
  <w:footnote w:id="2">
    <w:p w:rsidR="00F91339" w:rsidRDefault="00F91339">
      <w:pPr>
        <w:pStyle w:val="ae"/>
      </w:pPr>
      <w:r>
        <w:rPr>
          <w:rStyle w:val="af0"/>
        </w:rPr>
        <w:footnoteRef/>
      </w:r>
      <w:r>
        <w:t xml:space="preserve"> </w:t>
      </w:r>
      <w:r w:rsidRPr="00F91339">
        <w:t>Ашихмина Т.Я.  «Экологический мониторинг», Москва, Альма Матер, 2008.</w:t>
      </w:r>
    </w:p>
  </w:footnote>
  <w:footnote w:id="3">
    <w:p w:rsidR="00F91339" w:rsidRDefault="00F91339">
      <w:pPr>
        <w:pStyle w:val="ae"/>
      </w:pPr>
      <w:r>
        <w:rPr>
          <w:rStyle w:val="af0"/>
        </w:rPr>
        <w:footnoteRef/>
      </w:r>
      <w:r>
        <w:t xml:space="preserve"> </w:t>
      </w:r>
      <w:r w:rsidRPr="00F91339">
        <w:t>http://www.rus-nature.ru/03lich/index.htm  Лишайники России. Список видов и родов.</w:t>
      </w:r>
    </w:p>
  </w:footnote>
  <w:footnote w:id="4">
    <w:p w:rsidR="00F91339" w:rsidRDefault="00F91339">
      <w:pPr>
        <w:pStyle w:val="ae"/>
      </w:pPr>
      <w:r>
        <w:rPr>
          <w:rStyle w:val="af0"/>
        </w:rPr>
        <w:footnoteRef/>
      </w:r>
      <w:r>
        <w:t xml:space="preserve"> </w:t>
      </w:r>
      <w:r w:rsidRPr="00F91339">
        <w:t>Ашихмина Т.Я.  «Экологический мониторинг», Москва, Альма Матер, 2008.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E27F4"/>
    <w:multiLevelType w:val="hybridMultilevel"/>
    <w:tmpl w:val="D32E0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D1C33"/>
    <w:multiLevelType w:val="hybridMultilevel"/>
    <w:tmpl w:val="E460CD6A"/>
    <w:lvl w:ilvl="0" w:tplc="81F896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F28230F"/>
    <w:multiLevelType w:val="hybridMultilevel"/>
    <w:tmpl w:val="4A9EDF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FC718A"/>
    <w:multiLevelType w:val="hybridMultilevel"/>
    <w:tmpl w:val="17A6ADBA"/>
    <w:lvl w:ilvl="0" w:tplc="56902E1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B071B6"/>
    <w:multiLevelType w:val="multilevel"/>
    <w:tmpl w:val="45BA65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1C220C9A"/>
    <w:multiLevelType w:val="hybridMultilevel"/>
    <w:tmpl w:val="29FAC468"/>
    <w:lvl w:ilvl="0" w:tplc="762A8B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031AD"/>
    <w:multiLevelType w:val="multilevel"/>
    <w:tmpl w:val="A4E8DB8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7">
    <w:nsid w:val="1EFA1489"/>
    <w:multiLevelType w:val="multilevel"/>
    <w:tmpl w:val="21900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E71808"/>
    <w:multiLevelType w:val="hybridMultilevel"/>
    <w:tmpl w:val="C8A624E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EA4006B"/>
    <w:multiLevelType w:val="hybridMultilevel"/>
    <w:tmpl w:val="36DE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376EB"/>
    <w:multiLevelType w:val="hybridMultilevel"/>
    <w:tmpl w:val="D3BC72B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30795229"/>
    <w:multiLevelType w:val="multilevel"/>
    <w:tmpl w:val="D7266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  <w:b w:val="0"/>
        <w:sz w:val="24"/>
      </w:rPr>
    </w:lvl>
  </w:abstractNum>
  <w:abstractNum w:abstractNumId="12">
    <w:nsid w:val="31327975"/>
    <w:multiLevelType w:val="hybridMultilevel"/>
    <w:tmpl w:val="6B0C0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C017D9"/>
    <w:multiLevelType w:val="multilevel"/>
    <w:tmpl w:val="8478697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hint="default"/>
        <w:sz w:val="24"/>
      </w:rPr>
    </w:lvl>
  </w:abstractNum>
  <w:abstractNum w:abstractNumId="14">
    <w:nsid w:val="379F1A75"/>
    <w:multiLevelType w:val="multilevel"/>
    <w:tmpl w:val="45BA65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5">
    <w:nsid w:val="3A3B2BC2"/>
    <w:multiLevelType w:val="hybridMultilevel"/>
    <w:tmpl w:val="EC3C50C6"/>
    <w:lvl w:ilvl="0" w:tplc="6A00F8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474DB"/>
    <w:multiLevelType w:val="hybridMultilevel"/>
    <w:tmpl w:val="FF1EEAD4"/>
    <w:lvl w:ilvl="0" w:tplc="DD6AC5F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7">
    <w:nsid w:val="4222553F"/>
    <w:multiLevelType w:val="hybridMultilevel"/>
    <w:tmpl w:val="FE022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444E52"/>
    <w:multiLevelType w:val="hybridMultilevel"/>
    <w:tmpl w:val="DEC25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D15429"/>
    <w:multiLevelType w:val="hybridMultilevel"/>
    <w:tmpl w:val="D6A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6B38D3"/>
    <w:multiLevelType w:val="hybridMultilevel"/>
    <w:tmpl w:val="E53027C0"/>
    <w:lvl w:ilvl="0" w:tplc="DD64E2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5260BC"/>
    <w:multiLevelType w:val="hybridMultilevel"/>
    <w:tmpl w:val="7F205778"/>
    <w:lvl w:ilvl="0" w:tplc="2B56CCFE">
      <w:start w:val="1"/>
      <w:numFmt w:val="decimal"/>
      <w:lvlText w:val="%1."/>
      <w:lvlJc w:val="left"/>
      <w:pPr>
        <w:ind w:left="1289" w:hanging="10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16" w:hanging="360"/>
      </w:pPr>
    </w:lvl>
    <w:lvl w:ilvl="2" w:tplc="0419001B" w:tentative="1">
      <w:start w:val="1"/>
      <w:numFmt w:val="lowerRoman"/>
      <w:lvlText w:val="%3."/>
      <w:lvlJc w:val="right"/>
      <w:pPr>
        <w:ind w:left="1736" w:hanging="180"/>
      </w:pPr>
    </w:lvl>
    <w:lvl w:ilvl="3" w:tplc="0419000F" w:tentative="1">
      <w:start w:val="1"/>
      <w:numFmt w:val="decimal"/>
      <w:lvlText w:val="%4."/>
      <w:lvlJc w:val="left"/>
      <w:pPr>
        <w:ind w:left="2456" w:hanging="360"/>
      </w:pPr>
    </w:lvl>
    <w:lvl w:ilvl="4" w:tplc="04190019" w:tentative="1">
      <w:start w:val="1"/>
      <w:numFmt w:val="lowerLetter"/>
      <w:lvlText w:val="%5."/>
      <w:lvlJc w:val="left"/>
      <w:pPr>
        <w:ind w:left="3176" w:hanging="360"/>
      </w:pPr>
    </w:lvl>
    <w:lvl w:ilvl="5" w:tplc="0419001B" w:tentative="1">
      <w:start w:val="1"/>
      <w:numFmt w:val="lowerRoman"/>
      <w:lvlText w:val="%6."/>
      <w:lvlJc w:val="right"/>
      <w:pPr>
        <w:ind w:left="3896" w:hanging="180"/>
      </w:pPr>
    </w:lvl>
    <w:lvl w:ilvl="6" w:tplc="0419000F" w:tentative="1">
      <w:start w:val="1"/>
      <w:numFmt w:val="decimal"/>
      <w:lvlText w:val="%7."/>
      <w:lvlJc w:val="left"/>
      <w:pPr>
        <w:ind w:left="4616" w:hanging="360"/>
      </w:pPr>
    </w:lvl>
    <w:lvl w:ilvl="7" w:tplc="04190019" w:tentative="1">
      <w:start w:val="1"/>
      <w:numFmt w:val="lowerLetter"/>
      <w:lvlText w:val="%8."/>
      <w:lvlJc w:val="left"/>
      <w:pPr>
        <w:ind w:left="5336" w:hanging="360"/>
      </w:pPr>
    </w:lvl>
    <w:lvl w:ilvl="8" w:tplc="041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22">
    <w:nsid w:val="539C5E56"/>
    <w:multiLevelType w:val="hybridMultilevel"/>
    <w:tmpl w:val="7714B400"/>
    <w:lvl w:ilvl="0" w:tplc="3BEAFAF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3">
    <w:nsid w:val="567518CF"/>
    <w:multiLevelType w:val="hybridMultilevel"/>
    <w:tmpl w:val="D13A37BC"/>
    <w:lvl w:ilvl="0" w:tplc="44EC6F2E">
      <w:start w:val="1"/>
      <w:numFmt w:val="decimal"/>
      <w:lvlText w:val="%1."/>
      <w:lvlJc w:val="left"/>
      <w:pPr>
        <w:ind w:left="2421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577B4826"/>
    <w:multiLevelType w:val="hybridMultilevel"/>
    <w:tmpl w:val="0638F652"/>
    <w:lvl w:ilvl="0" w:tplc="06A09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47056"/>
    <w:multiLevelType w:val="hybridMultilevel"/>
    <w:tmpl w:val="588EC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0E24BB"/>
    <w:multiLevelType w:val="hybridMultilevel"/>
    <w:tmpl w:val="9D0C4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E35877"/>
    <w:multiLevelType w:val="hybridMultilevel"/>
    <w:tmpl w:val="C5BEB532"/>
    <w:lvl w:ilvl="0" w:tplc="9BC08EE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065CAD"/>
    <w:multiLevelType w:val="hybridMultilevel"/>
    <w:tmpl w:val="7EE46E16"/>
    <w:lvl w:ilvl="0" w:tplc="F586A60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2923410"/>
    <w:multiLevelType w:val="hybridMultilevel"/>
    <w:tmpl w:val="89A06810"/>
    <w:lvl w:ilvl="0" w:tplc="44EC6F2E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0663965"/>
    <w:multiLevelType w:val="hybridMultilevel"/>
    <w:tmpl w:val="A5BEDB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39317BE"/>
    <w:multiLevelType w:val="hybridMultilevel"/>
    <w:tmpl w:val="BA4ECB00"/>
    <w:lvl w:ilvl="0" w:tplc="705618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8DB3D44"/>
    <w:multiLevelType w:val="multilevel"/>
    <w:tmpl w:val="2C24AC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3">
    <w:nsid w:val="7E7F2554"/>
    <w:multiLevelType w:val="hybridMultilevel"/>
    <w:tmpl w:val="8D00C558"/>
    <w:lvl w:ilvl="0" w:tplc="636A55E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FC33017"/>
    <w:multiLevelType w:val="hybridMultilevel"/>
    <w:tmpl w:val="8FDC907E"/>
    <w:lvl w:ilvl="0" w:tplc="8AE86CB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34"/>
  </w:num>
  <w:num w:numId="2">
    <w:abstractNumId w:val="16"/>
  </w:num>
  <w:num w:numId="3">
    <w:abstractNumId w:val="22"/>
  </w:num>
  <w:num w:numId="4">
    <w:abstractNumId w:val="3"/>
  </w:num>
  <w:num w:numId="5">
    <w:abstractNumId w:val="1"/>
  </w:num>
  <w:num w:numId="6">
    <w:abstractNumId w:val="33"/>
  </w:num>
  <w:num w:numId="7">
    <w:abstractNumId w:val="26"/>
  </w:num>
  <w:num w:numId="8">
    <w:abstractNumId w:val="9"/>
  </w:num>
  <w:num w:numId="9">
    <w:abstractNumId w:val="19"/>
  </w:num>
  <w:num w:numId="10">
    <w:abstractNumId w:val="0"/>
  </w:num>
  <w:num w:numId="11">
    <w:abstractNumId w:val="30"/>
  </w:num>
  <w:num w:numId="12">
    <w:abstractNumId w:val="12"/>
  </w:num>
  <w:num w:numId="13">
    <w:abstractNumId w:val="25"/>
  </w:num>
  <w:num w:numId="14">
    <w:abstractNumId w:val="17"/>
  </w:num>
  <w:num w:numId="15">
    <w:abstractNumId w:val="11"/>
  </w:num>
  <w:num w:numId="16">
    <w:abstractNumId w:val="24"/>
  </w:num>
  <w:num w:numId="17">
    <w:abstractNumId w:val="7"/>
  </w:num>
  <w:num w:numId="18">
    <w:abstractNumId w:val="8"/>
  </w:num>
  <w:num w:numId="19">
    <w:abstractNumId w:val="29"/>
  </w:num>
  <w:num w:numId="20">
    <w:abstractNumId w:val="23"/>
  </w:num>
  <w:num w:numId="21">
    <w:abstractNumId w:val="21"/>
  </w:num>
  <w:num w:numId="22">
    <w:abstractNumId w:val="10"/>
  </w:num>
  <w:num w:numId="23">
    <w:abstractNumId w:val="15"/>
  </w:num>
  <w:num w:numId="24">
    <w:abstractNumId w:val="31"/>
  </w:num>
  <w:num w:numId="25">
    <w:abstractNumId w:val="18"/>
  </w:num>
  <w:num w:numId="26">
    <w:abstractNumId w:val="14"/>
  </w:num>
  <w:num w:numId="27">
    <w:abstractNumId w:val="2"/>
  </w:num>
  <w:num w:numId="28">
    <w:abstractNumId w:val="6"/>
  </w:num>
  <w:num w:numId="29">
    <w:abstractNumId w:val="4"/>
  </w:num>
  <w:num w:numId="30">
    <w:abstractNumId w:val="5"/>
  </w:num>
  <w:num w:numId="31">
    <w:abstractNumId w:val="32"/>
  </w:num>
  <w:num w:numId="32">
    <w:abstractNumId w:val="28"/>
  </w:num>
  <w:num w:numId="33">
    <w:abstractNumId w:val="13"/>
  </w:num>
  <w:num w:numId="34">
    <w:abstractNumId w:val="20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775B"/>
    <w:rsid w:val="0000081B"/>
    <w:rsid w:val="000053A5"/>
    <w:rsid w:val="00005FCF"/>
    <w:rsid w:val="00011C39"/>
    <w:rsid w:val="00021165"/>
    <w:rsid w:val="000215F5"/>
    <w:rsid w:val="00022B74"/>
    <w:rsid w:val="00030761"/>
    <w:rsid w:val="00030E12"/>
    <w:rsid w:val="0003375E"/>
    <w:rsid w:val="000346AE"/>
    <w:rsid w:val="00047CA8"/>
    <w:rsid w:val="000563D7"/>
    <w:rsid w:val="000675CD"/>
    <w:rsid w:val="000703C3"/>
    <w:rsid w:val="00073EDF"/>
    <w:rsid w:val="00075F56"/>
    <w:rsid w:val="00076E05"/>
    <w:rsid w:val="000A1DE6"/>
    <w:rsid w:val="000A4849"/>
    <w:rsid w:val="000A6229"/>
    <w:rsid w:val="000B21C9"/>
    <w:rsid w:val="000D2CB4"/>
    <w:rsid w:val="000E412D"/>
    <w:rsid w:val="000F0297"/>
    <w:rsid w:val="000F46A1"/>
    <w:rsid w:val="001159F0"/>
    <w:rsid w:val="0012729C"/>
    <w:rsid w:val="00127A2E"/>
    <w:rsid w:val="00137DB9"/>
    <w:rsid w:val="00154523"/>
    <w:rsid w:val="0016094A"/>
    <w:rsid w:val="0017343B"/>
    <w:rsid w:val="0018231B"/>
    <w:rsid w:val="0019115E"/>
    <w:rsid w:val="001B6FA2"/>
    <w:rsid w:val="001E1C8D"/>
    <w:rsid w:val="001E63F8"/>
    <w:rsid w:val="001E7C89"/>
    <w:rsid w:val="0020720D"/>
    <w:rsid w:val="00217FC3"/>
    <w:rsid w:val="00226D2D"/>
    <w:rsid w:val="002314AC"/>
    <w:rsid w:val="0023459F"/>
    <w:rsid w:val="00241891"/>
    <w:rsid w:val="00245E19"/>
    <w:rsid w:val="002534B2"/>
    <w:rsid w:val="0026235D"/>
    <w:rsid w:val="00283A8E"/>
    <w:rsid w:val="002850F5"/>
    <w:rsid w:val="002B148D"/>
    <w:rsid w:val="002B2965"/>
    <w:rsid w:val="002B3097"/>
    <w:rsid w:val="002B5422"/>
    <w:rsid w:val="002B7CE7"/>
    <w:rsid w:val="002C1644"/>
    <w:rsid w:val="002D0BB5"/>
    <w:rsid w:val="002E1574"/>
    <w:rsid w:val="002E77B5"/>
    <w:rsid w:val="00311890"/>
    <w:rsid w:val="00313BF8"/>
    <w:rsid w:val="003448E5"/>
    <w:rsid w:val="00357D0C"/>
    <w:rsid w:val="0036570E"/>
    <w:rsid w:val="00365E58"/>
    <w:rsid w:val="00381329"/>
    <w:rsid w:val="003A624D"/>
    <w:rsid w:val="003B3199"/>
    <w:rsid w:val="003B52A4"/>
    <w:rsid w:val="003C0BC3"/>
    <w:rsid w:val="003C54D1"/>
    <w:rsid w:val="003E2398"/>
    <w:rsid w:val="003E6735"/>
    <w:rsid w:val="003F5582"/>
    <w:rsid w:val="00401BDF"/>
    <w:rsid w:val="004214D2"/>
    <w:rsid w:val="00422424"/>
    <w:rsid w:val="00424C90"/>
    <w:rsid w:val="00440151"/>
    <w:rsid w:val="00453BF2"/>
    <w:rsid w:val="004868A9"/>
    <w:rsid w:val="0049185C"/>
    <w:rsid w:val="0049256F"/>
    <w:rsid w:val="00492688"/>
    <w:rsid w:val="00492790"/>
    <w:rsid w:val="00493E05"/>
    <w:rsid w:val="00497A30"/>
    <w:rsid w:val="004A2900"/>
    <w:rsid w:val="004B5F7F"/>
    <w:rsid w:val="004B72BA"/>
    <w:rsid w:val="004B7843"/>
    <w:rsid w:val="004C135C"/>
    <w:rsid w:val="004D50C3"/>
    <w:rsid w:val="004E185C"/>
    <w:rsid w:val="00504A26"/>
    <w:rsid w:val="00504AA9"/>
    <w:rsid w:val="005133F2"/>
    <w:rsid w:val="00521AEE"/>
    <w:rsid w:val="00527111"/>
    <w:rsid w:val="005325FF"/>
    <w:rsid w:val="00533D62"/>
    <w:rsid w:val="00535BEA"/>
    <w:rsid w:val="00535D0C"/>
    <w:rsid w:val="00547EDC"/>
    <w:rsid w:val="005540B0"/>
    <w:rsid w:val="00577092"/>
    <w:rsid w:val="00580F84"/>
    <w:rsid w:val="00587A1F"/>
    <w:rsid w:val="00593FF3"/>
    <w:rsid w:val="005A68D5"/>
    <w:rsid w:val="005A78C0"/>
    <w:rsid w:val="005B3E02"/>
    <w:rsid w:val="005C374D"/>
    <w:rsid w:val="005C7B43"/>
    <w:rsid w:val="005D0E1D"/>
    <w:rsid w:val="00617032"/>
    <w:rsid w:val="00626A1A"/>
    <w:rsid w:val="006270A3"/>
    <w:rsid w:val="00627FB8"/>
    <w:rsid w:val="00630573"/>
    <w:rsid w:val="0063675E"/>
    <w:rsid w:val="00661096"/>
    <w:rsid w:val="0066564D"/>
    <w:rsid w:val="00687C94"/>
    <w:rsid w:val="006909A2"/>
    <w:rsid w:val="00693E44"/>
    <w:rsid w:val="006A08EE"/>
    <w:rsid w:val="006A775B"/>
    <w:rsid w:val="006B354F"/>
    <w:rsid w:val="006F1C7A"/>
    <w:rsid w:val="00711517"/>
    <w:rsid w:val="0071431E"/>
    <w:rsid w:val="00716BBC"/>
    <w:rsid w:val="00720039"/>
    <w:rsid w:val="0072480F"/>
    <w:rsid w:val="00725F9E"/>
    <w:rsid w:val="0072770D"/>
    <w:rsid w:val="00735D78"/>
    <w:rsid w:val="007434E1"/>
    <w:rsid w:val="00763286"/>
    <w:rsid w:val="0076333B"/>
    <w:rsid w:val="00767901"/>
    <w:rsid w:val="00772CD1"/>
    <w:rsid w:val="007A01B4"/>
    <w:rsid w:val="007A223E"/>
    <w:rsid w:val="007B3306"/>
    <w:rsid w:val="007B6A87"/>
    <w:rsid w:val="007B7E03"/>
    <w:rsid w:val="007C0F0B"/>
    <w:rsid w:val="007C3C5F"/>
    <w:rsid w:val="007C5777"/>
    <w:rsid w:val="007C74EC"/>
    <w:rsid w:val="007D3351"/>
    <w:rsid w:val="007D37BC"/>
    <w:rsid w:val="007E0560"/>
    <w:rsid w:val="00800463"/>
    <w:rsid w:val="00803F43"/>
    <w:rsid w:val="008152E9"/>
    <w:rsid w:val="00823B95"/>
    <w:rsid w:val="00850687"/>
    <w:rsid w:val="008515C7"/>
    <w:rsid w:val="008711C8"/>
    <w:rsid w:val="008952C3"/>
    <w:rsid w:val="008A6F64"/>
    <w:rsid w:val="008A7004"/>
    <w:rsid w:val="008B76A5"/>
    <w:rsid w:val="008D39B9"/>
    <w:rsid w:val="008D7586"/>
    <w:rsid w:val="008E2169"/>
    <w:rsid w:val="008E4E42"/>
    <w:rsid w:val="008E59E2"/>
    <w:rsid w:val="00911031"/>
    <w:rsid w:val="009130AF"/>
    <w:rsid w:val="00913653"/>
    <w:rsid w:val="009162E3"/>
    <w:rsid w:val="00917226"/>
    <w:rsid w:val="00936B69"/>
    <w:rsid w:val="00942467"/>
    <w:rsid w:val="00944AD6"/>
    <w:rsid w:val="00944B32"/>
    <w:rsid w:val="009472A8"/>
    <w:rsid w:val="0095118C"/>
    <w:rsid w:val="00953530"/>
    <w:rsid w:val="00967D90"/>
    <w:rsid w:val="00972A1A"/>
    <w:rsid w:val="009757CA"/>
    <w:rsid w:val="009800AD"/>
    <w:rsid w:val="0099015B"/>
    <w:rsid w:val="009A2886"/>
    <w:rsid w:val="009D5138"/>
    <w:rsid w:val="00A00F79"/>
    <w:rsid w:val="00A03DD6"/>
    <w:rsid w:val="00A07404"/>
    <w:rsid w:val="00A07CB0"/>
    <w:rsid w:val="00A123BA"/>
    <w:rsid w:val="00A16A4D"/>
    <w:rsid w:val="00A22A3B"/>
    <w:rsid w:val="00A24997"/>
    <w:rsid w:val="00A27564"/>
    <w:rsid w:val="00A521FD"/>
    <w:rsid w:val="00A5783F"/>
    <w:rsid w:val="00A60D0A"/>
    <w:rsid w:val="00A64568"/>
    <w:rsid w:val="00A64F03"/>
    <w:rsid w:val="00A675A2"/>
    <w:rsid w:val="00A71254"/>
    <w:rsid w:val="00A857DA"/>
    <w:rsid w:val="00A87DAC"/>
    <w:rsid w:val="00A96FFA"/>
    <w:rsid w:val="00AA5FF0"/>
    <w:rsid w:val="00AA64CB"/>
    <w:rsid w:val="00AA689E"/>
    <w:rsid w:val="00AD1691"/>
    <w:rsid w:val="00AE4D30"/>
    <w:rsid w:val="00B03CAB"/>
    <w:rsid w:val="00B33A3A"/>
    <w:rsid w:val="00B42073"/>
    <w:rsid w:val="00B45B8F"/>
    <w:rsid w:val="00B51230"/>
    <w:rsid w:val="00B52AFF"/>
    <w:rsid w:val="00B76DFA"/>
    <w:rsid w:val="00B83963"/>
    <w:rsid w:val="00BB3142"/>
    <w:rsid w:val="00BD7FF1"/>
    <w:rsid w:val="00BF42EC"/>
    <w:rsid w:val="00C259E7"/>
    <w:rsid w:val="00C34FF2"/>
    <w:rsid w:val="00C464B2"/>
    <w:rsid w:val="00C50A58"/>
    <w:rsid w:val="00C621BC"/>
    <w:rsid w:val="00C82D85"/>
    <w:rsid w:val="00C848F0"/>
    <w:rsid w:val="00C84C74"/>
    <w:rsid w:val="00CA41E1"/>
    <w:rsid w:val="00CA5F08"/>
    <w:rsid w:val="00CB1DC1"/>
    <w:rsid w:val="00CB5160"/>
    <w:rsid w:val="00CD4DB7"/>
    <w:rsid w:val="00CF2B3F"/>
    <w:rsid w:val="00CF67C3"/>
    <w:rsid w:val="00D178E0"/>
    <w:rsid w:val="00D239B9"/>
    <w:rsid w:val="00D26DBB"/>
    <w:rsid w:val="00D404F6"/>
    <w:rsid w:val="00D5142F"/>
    <w:rsid w:val="00D51DA0"/>
    <w:rsid w:val="00D60EFF"/>
    <w:rsid w:val="00D6196E"/>
    <w:rsid w:val="00D67791"/>
    <w:rsid w:val="00D8022A"/>
    <w:rsid w:val="00D91853"/>
    <w:rsid w:val="00DC3AD5"/>
    <w:rsid w:val="00DD1BD5"/>
    <w:rsid w:val="00DE24A7"/>
    <w:rsid w:val="00DE24B7"/>
    <w:rsid w:val="00DE2BCB"/>
    <w:rsid w:val="00DF705E"/>
    <w:rsid w:val="00DF7BE2"/>
    <w:rsid w:val="00E35366"/>
    <w:rsid w:val="00E41904"/>
    <w:rsid w:val="00E43122"/>
    <w:rsid w:val="00E5178C"/>
    <w:rsid w:val="00E5382F"/>
    <w:rsid w:val="00E56010"/>
    <w:rsid w:val="00E622CA"/>
    <w:rsid w:val="00E645A2"/>
    <w:rsid w:val="00E83118"/>
    <w:rsid w:val="00E848F8"/>
    <w:rsid w:val="00E927D8"/>
    <w:rsid w:val="00E95541"/>
    <w:rsid w:val="00EA77FD"/>
    <w:rsid w:val="00EB13BB"/>
    <w:rsid w:val="00EC5913"/>
    <w:rsid w:val="00EE2254"/>
    <w:rsid w:val="00F008DB"/>
    <w:rsid w:val="00F0485C"/>
    <w:rsid w:val="00F06A11"/>
    <w:rsid w:val="00F130AD"/>
    <w:rsid w:val="00F22677"/>
    <w:rsid w:val="00F31F23"/>
    <w:rsid w:val="00F42CAB"/>
    <w:rsid w:val="00F61FED"/>
    <w:rsid w:val="00F716DF"/>
    <w:rsid w:val="00F86BEA"/>
    <w:rsid w:val="00F87DBD"/>
    <w:rsid w:val="00F91339"/>
    <w:rsid w:val="00FB2324"/>
    <w:rsid w:val="00FC1B40"/>
    <w:rsid w:val="00FC4F65"/>
    <w:rsid w:val="00FE0E87"/>
    <w:rsid w:val="00FE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  <w15:docId w15:val="{C9F9A801-8F7D-49E0-9A20-A36CD768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75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9185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semiHidden/>
    <w:unhideWhenUsed/>
    <w:qFormat/>
    <w:rsid w:val="000F46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7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A775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A775B"/>
  </w:style>
  <w:style w:type="paragraph" w:styleId="a7">
    <w:name w:val="No Spacing"/>
    <w:uiPriority w:val="1"/>
    <w:qFormat/>
    <w:rsid w:val="00C848F0"/>
    <w:rPr>
      <w:rFonts w:ascii="Calibri" w:hAnsi="Calibri"/>
      <w:sz w:val="22"/>
      <w:szCs w:val="22"/>
    </w:rPr>
  </w:style>
  <w:style w:type="character" w:customStyle="1" w:styleId="hl">
    <w:name w:val="hl"/>
    <w:basedOn w:val="a0"/>
    <w:rsid w:val="000053A5"/>
  </w:style>
  <w:style w:type="paragraph" w:customStyle="1" w:styleId="c0">
    <w:name w:val="c0"/>
    <w:basedOn w:val="a"/>
    <w:rsid w:val="00497A30"/>
    <w:pPr>
      <w:spacing w:before="100" w:beforeAutospacing="1" w:after="100" w:afterAutospacing="1"/>
    </w:pPr>
  </w:style>
  <w:style w:type="character" w:customStyle="1" w:styleId="c6">
    <w:name w:val="c6"/>
    <w:basedOn w:val="a0"/>
    <w:rsid w:val="00497A30"/>
  </w:style>
  <w:style w:type="character" w:styleId="a8">
    <w:name w:val="Hyperlink"/>
    <w:basedOn w:val="a0"/>
    <w:rsid w:val="009757C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9185C"/>
    <w:rPr>
      <w:b/>
      <w:bCs/>
      <w:kern w:val="36"/>
      <w:sz w:val="48"/>
      <w:szCs w:val="48"/>
    </w:rPr>
  </w:style>
  <w:style w:type="paragraph" w:styleId="a9">
    <w:name w:val="Normal (Web)"/>
    <w:basedOn w:val="a"/>
    <w:unhideWhenUsed/>
    <w:rsid w:val="0049185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0F46A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mw-headline">
    <w:name w:val="mw-headline"/>
    <w:basedOn w:val="a0"/>
    <w:rsid w:val="000F46A1"/>
  </w:style>
  <w:style w:type="character" w:customStyle="1" w:styleId="editsection">
    <w:name w:val="editsection"/>
    <w:basedOn w:val="a0"/>
    <w:rsid w:val="000F46A1"/>
  </w:style>
  <w:style w:type="paragraph" w:styleId="aa">
    <w:name w:val="header"/>
    <w:basedOn w:val="a"/>
    <w:link w:val="ab"/>
    <w:rsid w:val="0023459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23459F"/>
    <w:rPr>
      <w:sz w:val="24"/>
      <w:szCs w:val="24"/>
    </w:rPr>
  </w:style>
  <w:style w:type="character" w:styleId="ac">
    <w:name w:val="line number"/>
    <w:basedOn w:val="a0"/>
    <w:rsid w:val="00021165"/>
  </w:style>
  <w:style w:type="character" w:customStyle="1" w:styleId="a5">
    <w:name w:val="Нижний колонтитул Знак"/>
    <w:basedOn w:val="a0"/>
    <w:link w:val="a4"/>
    <w:uiPriority w:val="99"/>
    <w:rsid w:val="00021165"/>
    <w:rPr>
      <w:sz w:val="24"/>
      <w:szCs w:val="24"/>
    </w:rPr>
  </w:style>
  <w:style w:type="paragraph" w:styleId="ad">
    <w:name w:val="List Paragraph"/>
    <w:basedOn w:val="a"/>
    <w:uiPriority w:val="34"/>
    <w:qFormat/>
    <w:rsid w:val="00593FF3"/>
    <w:pPr>
      <w:ind w:left="720"/>
      <w:contextualSpacing/>
    </w:pPr>
  </w:style>
  <w:style w:type="paragraph" w:styleId="2">
    <w:name w:val="Body Text Indent 2"/>
    <w:basedOn w:val="a"/>
    <w:link w:val="20"/>
    <w:rsid w:val="00A5783F"/>
    <w:pPr>
      <w:ind w:left="-360" w:firstLine="540"/>
      <w:jc w:val="both"/>
    </w:pPr>
  </w:style>
  <w:style w:type="character" w:customStyle="1" w:styleId="20">
    <w:name w:val="Основной текст с отступом 2 Знак"/>
    <w:basedOn w:val="a0"/>
    <w:link w:val="2"/>
    <w:rsid w:val="00A5783F"/>
    <w:rPr>
      <w:sz w:val="24"/>
      <w:szCs w:val="24"/>
    </w:rPr>
  </w:style>
  <w:style w:type="paragraph" w:styleId="ae">
    <w:name w:val="footnote text"/>
    <w:basedOn w:val="a"/>
    <w:link w:val="af"/>
    <w:uiPriority w:val="99"/>
    <w:unhideWhenUsed/>
    <w:rsid w:val="00A5783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A5783F"/>
    <w:rPr>
      <w:rFonts w:asciiTheme="minorHAnsi" w:eastAsiaTheme="minorHAnsi" w:hAnsiTheme="minorHAnsi" w:cstheme="minorBidi"/>
      <w:lang w:eastAsia="en-US"/>
    </w:rPr>
  </w:style>
  <w:style w:type="character" w:styleId="af0">
    <w:name w:val="footnote reference"/>
    <w:basedOn w:val="a0"/>
    <w:uiPriority w:val="99"/>
    <w:unhideWhenUsed/>
    <w:rsid w:val="00A5783F"/>
    <w:rPr>
      <w:vertAlign w:val="superscript"/>
    </w:rPr>
  </w:style>
  <w:style w:type="paragraph" w:styleId="af1">
    <w:name w:val="Balloon Text"/>
    <w:basedOn w:val="a"/>
    <w:link w:val="af2"/>
    <w:rsid w:val="00627FB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27FB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3ED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systema.ru/08nature/lich/index.ht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naturelight.ru/forum/topic52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14B8B-F63E-43DA-A0A0-969CC0AC5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16</Pages>
  <Words>3487</Words>
  <Characters>19877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23318</CharactersWithSpaces>
  <SharedDoc>false</SharedDoc>
  <HLinks>
    <vt:vector size="12" baseType="variant">
      <vt:variant>
        <vt:i4>5308498</vt:i4>
      </vt:variant>
      <vt:variant>
        <vt:i4>3</vt:i4>
      </vt:variant>
      <vt:variant>
        <vt:i4>0</vt:i4>
      </vt:variant>
      <vt:variant>
        <vt:i4>5</vt:i4>
      </vt:variant>
      <vt:variant>
        <vt:lpwstr>http://www.naturelight.ru/forum/topic52.html</vt:lpwstr>
      </vt:variant>
      <vt:variant>
        <vt:lpwstr/>
      </vt:variant>
      <vt:variant>
        <vt:i4>1835090</vt:i4>
      </vt:variant>
      <vt:variant>
        <vt:i4>0</vt:i4>
      </vt:variant>
      <vt:variant>
        <vt:i4>0</vt:i4>
      </vt:variant>
      <vt:variant>
        <vt:i4>5</vt:i4>
      </vt:variant>
      <vt:variant>
        <vt:lpwstr>http://www.ecosystema.ru/08nature/lich/index.htm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Порезанова Валентина Петровна</dc:creator>
  <cp:keywords/>
  <dc:description/>
  <cp:lastModifiedBy>Amin</cp:lastModifiedBy>
  <cp:revision>52</cp:revision>
  <cp:lastPrinted>2014-02-19T18:39:00Z</cp:lastPrinted>
  <dcterms:created xsi:type="dcterms:W3CDTF">2012-04-07T16:27:00Z</dcterms:created>
  <dcterms:modified xsi:type="dcterms:W3CDTF">2023-06-09T16:07:00Z</dcterms:modified>
</cp:coreProperties>
</file>