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12D07" w14:textId="77777777" w:rsidR="0068417D" w:rsidRDefault="0068417D" w:rsidP="0068417D">
      <w:pPr>
        <w:autoSpaceDE w:val="0"/>
        <w:autoSpaceDN w:val="0"/>
        <w:spacing w:line="240" w:lineRule="auto"/>
        <w:ind w:firstLine="0"/>
        <w:rPr>
          <w:rFonts w:eastAsia="Times New Roman"/>
          <w:szCs w:val="28"/>
          <w:lang w:eastAsia="ru-RU" w:bidi="ru-RU"/>
        </w:rPr>
      </w:pPr>
      <w:r>
        <w:rPr>
          <w:rFonts w:eastAsia="Times New Roman"/>
          <w:szCs w:val="28"/>
          <w:lang w:eastAsia="ru-RU" w:bidi="ru-RU"/>
        </w:rPr>
        <w:t xml:space="preserve">МИНИСТЕРСТВО ОБРАЗОВАНИЯ И НАУКИ </w:t>
      </w:r>
    </w:p>
    <w:p w14:paraId="586945C0" w14:textId="77777777" w:rsidR="0068417D" w:rsidRDefault="0068417D" w:rsidP="0068417D">
      <w:pPr>
        <w:autoSpaceDE w:val="0"/>
        <w:autoSpaceDN w:val="0"/>
        <w:spacing w:line="240" w:lineRule="auto"/>
        <w:ind w:firstLine="0"/>
        <w:rPr>
          <w:rFonts w:eastAsia="Times New Roman"/>
          <w:szCs w:val="28"/>
          <w:lang w:eastAsia="ru-RU" w:bidi="ru-RU"/>
        </w:rPr>
      </w:pPr>
      <w:r>
        <w:rPr>
          <w:rFonts w:eastAsia="Times New Roman"/>
          <w:szCs w:val="28"/>
          <w:lang w:eastAsia="ru-RU" w:bidi="ru-RU"/>
        </w:rPr>
        <w:t>ДОНЕЦКОЙ НАРОДНОЙ РЕСПУБЛИКИ</w:t>
      </w:r>
    </w:p>
    <w:p w14:paraId="59A5B948" w14:textId="77777777" w:rsidR="0068417D" w:rsidRDefault="0068417D" w:rsidP="0068417D">
      <w:pPr>
        <w:autoSpaceDE w:val="0"/>
        <w:autoSpaceDN w:val="0"/>
        <w:spacing w:line="240" w:lineRule="auto"/>
        <w:ind w:firstLine="0"/>
        <w:rPr>
          <w:rFonts w:eastAsia="Times New Roman"/>
          <w:szCs w:val="28"/>
          <w:lang w:eastAsia="ru-RU" w:bidi="ru-RU"/>
        </w:rPr>
      </w:pPr>
      <w:r>
        <w:rPr>
          <w:rFonts w:eastAsia="Times New Roman"/>
          <w:szCs w:val="28"/>
          <w:lang w:eastAsia="ru-RU" w:bidi="ru-RU"/>
        </w:rPr>
        <w:t xml:space="preserve">ГОСУДАРСТВЕННОЕ ОБРАЗОВАТЕЛЬНОЕ УЧРЕЖДЕНИЕ </w:t>
      </w:r>
    </w:p>
    <w:p w14:paraId="45C1D387" w14:textId="77777777" w:rsidR="0068417D" w:rsidRDefault="0068417D" w:rsidP="0068417D">
      <w:pPr>
        <w:autoSpaceDE w:val="0"/>
        <w:autoSpaceDN w:val="0"/>
        <w:spacing w:line="240" w:lineRule="auto"/>
        <w:ind w:firstLine="0"/>
        <w:rPr>
          <w:rFonts w:eastAsia="Times New Roman"/>
          <w:szCs w:val="28"/>
          <w:lang w:eastAsia="ru-RU" w:bidi="ru-RU"/>
        </w:rPr>
      </w:pPr>
      <w:r>
        <w:rPr>
          <w:rFonts w:eastAsia="Times New Roman"/>
          <w:szCs w:val="28"/>
          <w:lang w:eastAsia="ru-RU" w:bidi="ru-RU"/>
        </w:rPr>
        <w:t>ВЫСШЕГО ПРОФЕССИОНАЛЬНОГО ОБРАЗОВАНИЯ</w:t>
      </w:r>
    </w:p>
    <w:p w14:paraId="37DCA9C0" w14:textId="77777777" w:rsidR="0068417D" w:rsidRDefault="0068417D" w:rsidP="0068417D">
      <w:pPr>
        <w:autoSpaceDE w:val="0"/>
        <w:autoSpaceDN w:val="0"/>
        <w:spacing w:line="240" w:lineRule="auto"/>
        <w:ind w:left="-426" w:right="-283" w:firstLine="0"/>
        <w:rPr>
          <w:rFonts w:eastAsia="Times New Roman"/>
          <w:szCs w:val="28"/>
          <w:lang w:eastAsia="ru-RU" w:bidi="ru-RU"/>
        </w:rPr>
      </w:pPr>
      <w:r>
        <w:rPr>
          <w:rFonts w:eastAsia="Times New Roman"/>
          <w:szCs w:val="28"/>
          <w:lang w:eastAsia="ru-RU" w:bidi="ru-RU"/>
        </w:rPr>
        <w:t>«ДОНЕЦКАЯ АКАДЕМИЯ УПРАВЛЕНИЯ И ГОСУДАРСТВЕННОЙ СЛУЖБЫ ПРИ ГЛАВЕ ДОНЕЦКОЙ НАРОДНОЙ РЕСПУБЛИКИ»</w:t>
      </w:r>
    </w:p>
    <w:p w14:paraId="2768FE12" w14:textId="77777777" w:rsidR="0068417D" w:rsidRDefault="0068417D" w:rsidP="0068417D">
      <w:pPr>
        <w:autoSpaceDE w:val="0"/>
        <w:autoSpaceDN w:val="0"/>
        <w:spacing w:before="5" w:line="240" w:lineRule="auto"/>
        <w:ind w:firstLine="0"/>
        <w:rPr>
          <w:rFonts w:eastAsia="Times New Roman"/>
          <w:szCs w:val="28"/>
          <w:lang w:eastAsia="ru-RU" w:bidi="ru-RU"/>
        </w:rPr>
      </w:pPr>
    </w:p>
    <w:p w14:paraId="01E7D1C8" w14:textId="77777777" w:rsidR="0068417D" w:rsidRDefault="0068417D" w:rsidP="0068417D">
      <w:pPr>
        <w:autoSpaceDE w:val="0"/>
        <w:autoSpaceDN w:val="0"/>
        <w:spacing w:line="240" w:lineRule="auto"/>
        <w:ind w:firstLine="0"/>
        <w:rPr>
          <w:rFonts w:eastAsia="Times New Roman"/>
          <w:szCs w:val="28"/>
          <w:lang w:eastAsia="ru-RU" w:bidi="ru-RU"/>
        </w:rPr>
      </w:pPr>
      <w:r>
        <w:rPr>
          <w:rFonts w:eastAsia="Times New Roman"/>
          <w:szCs w:val="28"/>
          <w:lang w:eastAsia="ru-RU" w:bidi="ru-RU"/>
        </w:rPr>
        <w:t>КАФЕДРА ФИНАНСОВ</w:t>
      </w:r>
    </w:p>
    <w:p w14:paraId="3567A5F2" w14:textId="77777777" w:rsidR="0068417D" w:rsidRDefault="0068417D" w:rsidP="0068417D">
      <w:pPr>
        <w:autoSpaceDE w:val="0"/>
        <w:autoSpaceDN w:val="0"/>
        <w:spacing w:line="240" w:lineRule="auto"/>
        <w:ind w:firstLine="0"/>
        <w:rPr>
          <w:rFonts w:eastAsia="Times New Roman"/>
          <w:szCs w:val="28"/>
          <w:lang w:eastAsia="ru-RU" w:bidi="ru-RU"/>
        </w:rPr>
      </w:pPr>
    </w:p>
    <w:p w14:paraId="645608E9" w14:textId="71C23F3C" w:rsidR="0068417D" w:rsidRDefault="0068417D" w:rsidP="0068417D">
      <w:pPr>
        <w:autoSpaceDE w:val="0"/>
        <w:autoSpaceDN w:val="0"/>
        <w:spacing w:line="240" w:lineRule="auto"/>
        <w:ind w:firstLine="0"/>
        <w:rPr>
          <w:rFonts w:eastAsia="Times New Roman"/>
          <w:szCs w:val="28"/>
          <w:lang w:eastAsia="ru-RU" w:bidi="ru-RU"/>
        </w:rPr>
      </w:pPr>
      <w:r>
        <w:rPr>
          <w:rFonts w:eastAsia="Times New Roman"/>
          <w:noProof/>
          <w:szCs w:val="28"/>
          <w:lang w:eastAsia="ru-RU"/>
        </w:rPr>
        <w:drawing>
          <wp:inline distT="0" distB="0" distL="0" distR="0" wp14:anchorId="0ADCA20B" wp14:editId="249B380E">
            <wp:extent cx="1162050" cy="1647825"/>
            <wp:effectExtent l="0" t="0" r="0" b="0"/>
            <wp:docPr id="180990666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1647825"/>
                    </a:xfrm>
                    <a:prstGeom prst="rect">
                      <a:avLst/>
                    </a:prstGeom>
                    <a:noFill/>
                    <a:ln>
                      <a:noFill/>
                    </a:ln>
                  </pic:spPr>
                </pic:pic>
              </a:graphicData>
            </a:graphic>
          </wp:inline>
        </w:drawing>
      </w:r>
    </w:p>
    <w:p w14:paraId="53A0B4E0" w14:textId="77777777" w:rsidR="0068417D" w:rsidRDefault="0068417D" w:rsidP="0068417D">
      <w:pPr>
        <w:autoSpaceDE w:val="0"/>
        <w:autoSpaceDN w:val="0"/>
        <w:spacing w:line="240" w:lineRule="auto"/>
        <w:ind w:firstLine="0"/>
        <w:rPr>
          <w:rFonts w:eastAsia="Times New Roman"/>
          <w:szCs w:val="28"/>
          <w:lang w:eastAsia="ru-RU" w:bidi="ru-RU"/>
        </w:rPr>
      </w:pPr>
    </w:p>
    <w:p w14:paraId="5747D43C" w14:textId="77777777" w:rsidR="0068417D" w:rsidRDefault="0068417D" w:rsidP="0068417D">
      <w:pPr>
        <w:autoSpaceDE w:val="0"/>
        <w:autoSpaceDN w:val="0"/>
        <w:spacing w:line="240" w:lineRule="auto"/>
        <w:ind w:firstLine="0"/>
        <w:rPr>
          <w:rFonts w:eastAsia="Times New Roman"/>
          <w:szCs w:val="28"/>
          <w:lang w:eastAsia="ru-RU" w:bidi="ru-RU"/>
        </w:rPr>
      </w:pPr>
    </w:p>
    <w:p w14:paraId="79A5D9FC" w14:textId="77777777" w:rsidR="0068417D" w:rsidRDefault="0068417D" w:rsidP="0068417D">
      <w:pPr>
        <w:autoSpaceDE w:val="0"/>
        <w:autoSpaceDN w:val="0"/>
        <w:spacing w:line="240" w:lineRule="auto"/>
        <w:ind w:firstLine="0"/>
        <w:rPr>
          <w:rFonts w:eastAsia="Times New Roman"/>
          <w:b/>
          <w:sz w:val="32"/>
          <w:szCs w:val="32"/>
          <w:lang w:eastAsia="ru-RU" w:bidi="ru-RU"/>
        </w:rPr>
      </w:pPr>
      <w:r>
        <w:rPr>
          <w:rFonts w:eastAsia="Times New Roman"/>
          <w:b/>
          <w:sz w:val="32"/>
          <w:szCs w:val="32"/>
          <w:lang w:eastAsia="ru-RU" w:bidi="ru-RU"/>
        </w:rPr>
        <w:t>О. В. Титиевская</w:t>
      </w:r>
    </w:p>
    <w:p w14:paraId="6AA890BB" w14:textId="77777777" w:rsidR="0068417D" w:rsidRDefault="0068417D" w:rsidP="0068417D">
      <w:pPr>
        <w:autoSpaceDE w:val="0"/>
        <w:autoSpaceDN w:val="0"/>
        <w:spacing w:line="240" w:lineRule="auto"/>
        <w:ind w:firstLine="0"/>
        <w:rPr>
          <w:rFonts w:eastAsia="Times New Roman"/>
          <w:b/>
          <w:sz w:val="32"/>
          <w:szCs w:val="32"/>
          <w:lang w:eastAsia="ru-RU" w:bidi="ru-RU"/>
        </w:rPr>
      </w:pPr>
    </w:p>
    <w:p w14:paraId="5FC53D42" w14:textId="77777777" w:rsidR="0068417D" w:rsidRDefault="0068417D" w:rsidP="0068417D">
      <w:pPr>
        <w:spacing w:line="240" w:lineRule="auto"/>
        <w:ind w:firstLine="0"/>
        <w:rPr>
          <w:b/>
          <w:sz w:val="32"/>
          <w:szCs w:val="32"/>
        </w:rPr>
      </w:pPr>
      <w:r>
        <w:rPr>
          <w:b/>
          <w:sz w:val="32"/>
          <w:szCs w:val="32"/>
        </w:rPr>
        <w:t>ВАЛЮТНО-КРЕДИТНЫЕ И МЕЖДУНАРОДНЫЕ ФИНАНСОВЫЕ ОТНОШЕНИЯ</w:t>
      </w:r>
    </w:p>
    <w:p w14:paraId="2CCBF953" w14:textId="77777777" w:rsidR="0068417D" w:rsidRDefault="0068417D" w:rsidP="0068417D">
      <w:pPr>
        <w:spacing w:line="240" w:lineRule="auto"/>
        <w:ind w:firstLine="0"/>
        <w:rPr>
          <w:rFonts w:eastAsia="Times New Roman"/>
          <w:b/>
          <w:sz w:val="32"/>
          <w:szCs w:val="32"/>
          <w:lang w:eastAsia="ru-RU" w:bidi="ru-RU"/>
        </w:rPr>
      </w:pPr>
    </w:p>
    <w:p w14:paraId="2828B1A8" w14:textId="77777777" w:rsidR="0068417D" w:rsidRDefault="0068417D" w:rsidP="0068417D">
      <w:pPr>
        <w:spacing w:line="240" w:lineRule="auto"/>
        <w:ind w:firstLine="0"/>
        <w:rPr>
          <w:b/>
          <w:sz w:val="32"/>
          <w:szCs w:val="32"/>
        </w:rPr>
      </w:pPr>
      <w:r>
        <w:rPr>
          <w:b/>
          <w:sz w:val="32"/>
          <w:szCs w:val="32"/>
        </w:rPr>
        <w:t>Учебное пособие</w:t>
      </w:r>
    </w:p>
    <w:p w14:paraId="3C343EF7" w14:textId="77777777" w:rsidR="0068417D" w:rsidRDefault="0068417D" w:rsidP="0068417D">
      <w:pPr>
        <w:spacing w:line="240" w:lineRule="auto"/>
        <w:ind w:firstLine="0"/>
        <w:rPr>
          <w:szCs w:val="28"/>
        </w:rPr>
      </w:pPr>
    </w:p>
    <w:p w14:paraId="3B6067C4" w14:textId="77777777" w:rsidR="0068417D" w:rsidRDefault="0068417D" w:rsidP="0068417D">
      <w:pPr>
        <w:spacing w:line="240" w:lineRule="auto"/>
        <w:ind w:firstLine="0"/>
        <w:rPr>
          <w:szCs w:val="28"/>
        </w:rPr>
      </w:pPr>
      <w:r>
        <w:rPr>
          <w:szCs w:val="28"/>
        </w:rPr>
        <w:t xml:space="preserve">для обучающихся 4 курса </w:t>
      </w:r>
    </w:p>
    <w:p w14:paraId="7C79A277" w14:textId="77777777" w:rsidR="0068417D" w:rsidRDefault="0068417D" w:rsidP="0068417D">
      <w:pPr>
        <w:spacing w:line="240" w:lineRule="auto"/>
        <w:ind w:firstLine="0"/>
        <w:rPr>
          <w:szCs w:val="28"/>
        </w:rPr>
      </w:pPr>
      <w:r>
        <w:rPr>
          <w:szCs w:val="28"/>
        </w:rPr>
        <w:t xml:space="preserve">образовательной программы бакалавриата </w:t>
      </w:r>
    </w:p>
    <w:p w14:paraId="615AAE62" w14:textId="77777777" w:rsidR="0068417D" w:rsidRDefault="0068417D" w:rsidP="0068417D">
      <w:pPr>
        <w:spacing w:line="240" w:lineRule="auto"/>
        <w:ind w:firstLine="0"/>
        <w:rPr>
          <w:szCs w:val="28"/>
        </w:rPr>
      </w:pPr>
      <w:r>
        <w:rPr>
          <w:szCs w:val="28"/>
        </w:rPr>
        <w:t>направления подготовки 38.03.01 Экономика</w:t>
      </w:r>
    </w:p>
    <w:p w14:paraId="6EE0C8E1" w14:textId="77777777" w:rsidR="0068417D" w:rsidRDefault="0068417D" w:rsidP="0068417D">
      <w:pPr>
        <w:spacing w:line="240" w:lineRule="auto"/>
        <w:ind w:firstLine="0"/>
        <w:rPr>
          <w:szCs w:val="28"/>
        </w:rPr>
      </w:pPr>
      <w:r>
        <w:rPr>
          <w:szCs w:val="28"/>
        </w:rPr>
        <w:t xml:space="preserve"> (профили: «Финансы и кредит»,  </w:t>
      </w:r>
    </w:p>
    <w:p w14:paraId="4087536E" w14:textId="77777777" w:rsidR="0068417D" w:rsidRDefault="0068417D" w:rsidP="0068417D">
      <w:pPr>
        <w:spacing w:line="240" w:lineRule="auto"/>
        <w:ind w:firstLine="0"/>
        <w:rPr>
          <w:szCs w:val="28"/>
        </w:rPr>
      </w:pPr>
      <w:r>
        <w:rPr>
          <w:szCs w:val="28"/>
        </w:rPr>
        <w:t xml:space="preserve">«Государственные и муниципальные финансы») </w:t>
      </w:r>
    </w:p>
    <w:p w14:paraId="229867D2" w14:textId="77777777" w:rsidR="0068417D" w:rsidRDefault="0068417D" w:rsidP="0068417D">
      <w:pPr>
        <w:spacing w:line="240" w:lineRule="auto"/>
        <w:ind w:firstLine="0"/>
      </w:pPr>
      <w:r>
        <w:rPr>
          <w:szCs w:val="28"/>
        </w:rPr>
        <w:t>очной / заочной форм</w:t>
      </w:r>
    </w:p>
    <w:p w14:paraId="4BD3BA5B" w14:textId="77777777" w:rsidR="0068417D" w:rsidRDefault="0068417D" w:rsidP="0068417D">
      <w:pPr>
        <w:spacing w:line="240" w:lineRule="auto"/>
        <w:ind w:firstLine="0"/>
        <w:rPr>
          <w:rFonts w:eastAsia="Times New Roman"/>
          <w:sz w:val="32"/>
          <w:szCs w:val="28"/>
          <w:lang w:eastAsia="ru-RU" w:bidi="ru-RU"/>
        </w:rPr>
      </w:pPr>
    </w:p>
    <w:p w14:paraId="14A11173" w14:textId="77777777" w:rsidR="0068417D" w:rsidRDefault="0068417D" w:rsidP="0068417D">
      <w:pPr>
        <w:spacing w:line="240" w:lineRule="auto"/>
        <w:ind w:firstLine="0"/>
        <w:rPr>
          <w:rFonts w:eastAsia="Times New Roman"/>
          <w:sz w:val="32"/>
          <w:szCs w:val="28"/>
          <w:lang w:eastAsia="ru-RU" w:bidi="ru-RU"/>
        </w:rPr>
      </w:pPr>
    </w:p>
    <w:p w14:paraId="02271AD5" w14:textId="77777777" w:rsidR="0068417D" w:rsidRDefault="0068417D" w:rsidP="0068417D">
      <w:pPr>
        <w:spacing w:line="240" w:lineRule="auto"/>
        <w:ind w:left="4820" w:firstLine="0"/>
        <w:jc w:val="left"/>
        <w:rPr>
          <w:rFonts w:eastAsia="Times New Roman"/>
          <w:szCs w:val="28"/>
          <w:lang w:eastAsia="ru-RU" w:bidi="ru-RU"/>
        </w:rPr>
      </w:pPr>
      <w:r>
        <w:rPr>
          <w:rFonts w:eastAsia="Times New Roman"/>
          <w:szCs w:val="28"/>
          <w:lang w:eastAsia="ru-RU" w:bidi="ru-RU"/>
        </w:rPr>
        <w:t xml:space="preserve">Утверждено на заседании </w:t>
      </w:r>
    </w:p>
    <w:p w14:paraId="313D1DBE" w14:textId="77777777" w:rsidR="0068417D" w:rsidRDefault="0068417D" w:rsidP="0068417D">
      <w:pPr>
        <w:spacing w:line="240" w:lineRule="auto"/>
        <w:ind w:left="4820" w:firstLine="0"/>
        <w:jc w:val="left"/>
        <w:rPr>
          <w:rFonts w:eastAsia="Times New Roman"/>
          <w:szCs w:val="28"/>
          <w:lang w:eastAsia="ru-RU" w:bidi="ru-RU"/>
        </w:rPr>
      </w:pPr>
      <w:r>
        <w:rPr>
          <w:rFonts w:eastAsia="Times New Roman"/>
          <w:szCs w:val="28"/>
          <w:lang w:eastAsia="ru-RU" w:bidi="ru-RU"/>
        </w:rPr>
        <w:t xml:space="preserve">Ученого совета </w:t>
      </w:r>
    </w:p>
    <w:p w14:paraId="10AADCFE" w14:textId="77777777" w:rsidR="0068417D" w:rsidRDefault="0068417D" w:rsidP="0068417D">
      <w:pPr>
        <w:spacing w:line="240" w:lineRule="auto"/>
        <w:ind w:left="4820" w:firstLine="0"/>
        <w:jc w:val="left"/>
        <w:rPr>
          <w:rFonts w:eastAsia="Times New Roman"/>
          <w:szCs w:val="28"/>
          <w:lang w:eastAsia="ru-RU" w:bidi="ru-RU"/>
        </w:rPr>
      </w:pPr>
      <w:r>
        <w:rPr>
          <w:rFonts w:eastAsia="Times New Roman"/>
          <w:szCs w:val="28"/>
          <w:lang w:eastAsia="ru-RU" w:bidi="ru-RU"/>
        </w:rPr>
        <w:t>ГОУ ВПО «ДОНАУИГС»</w:t>
      </w:r>
    </w:p>
    <w:p w14:paraId="05ECB406" w14:textId="77777777" w:rsidR="0068417D" w:rsidRDefault="0068417D" w:rsidP="0068417D">
      <w:pPr>
        <w:spacing w:line="240" w:lineRule="auto"/>
        <w:ind w:left="4820" w:firstLine="0"/>
        <w:jc w:val="left"/>
        <w:rPr>
          <w:rFonts w:eastAsia="Times New Roman"/>
          <w:szCs w:val="28"/>
          <w:lang w:eastAsia="ru-RU" w:bidi="ru-RU"/>
        </w:rPr>
      </w:pPr>
      <w:r>
        <w:rPr>
          <w:rFonts w:eastAsia="Times New Roman"/>
          <w:szCs w:val="28"/>
          <w:lang w:eastAsia="ru-RU" w:bidi="ru-RU"/>
        </w:rPr>
        <w:t>Протокол №    от                       г.</w:t>
      </w:r>
    </w:p>
    <w:p w14:paraId="64C3030C" w14:textId="77777777" w:rsidR="0068417D" w:rsidRDefault="0068417D" w:rsidP="0068417D">
      <w:pPr>
        <w:spacing w:line="240" w:lineRule="auto"/>
        <w:ind w:firstLine="0"/>
        <w:rPr>
          <w:rFonts w:eastAsia="Times New Roman"/>
          <w:sz w:val="30"/>
          <w:szCs w:val="28"/>
          <w:lang w:eastAsia="ru-RU" w:bidi="ru-RU"/>
        </w:rPr>
      </w:pPr>
    </w:p>
    <w:p w14:paraId="2858DE65" w14:textId="77777777" w:rsidR="0068417D" w:rsidRDefault="0068417D" w:rsidP="0068417D">
      <w:pPr>
        <w:spacing w:line="240" w:lineRule="auto"/>
        <w:ind w:firstLine="0"/>
        <w:rPr>
          <w:rFonts w:eastAsia="Times New Roman"/>
          <w:sz w:val="30"/>
          <w:szCs w:val="28"/>
          <w:lang w:eastAsia="ru-RU" w:bidi="ru-RU"/>
        </w:rPr>
      </w:pPr>
    </w:p>
    <w:p w14:paraId="745885E8" w14:textId="77777777" w:rsidR="0068417D" w:rsidRDefault="0068417D" w:rsidP="0068417D">
      <w:pPr>
        <w:spacing w:line="240" w:lineRule="auto"/>
        <w:ind w:firstLine="0"/>
        <w:rPr>
          <w:rFonts w:eastAsia="Times New Roman"/>
          <w:szCs w:val="28"/>
          <w:lang w:eastAsia="ru-RU" w:bidi="ru-RU"/>
        </w:rPr>
      </w:pPr>
    </w:p>
    <w:p w14:paraId="0315FE7C" w14:textId="77777777" w:rsidR="0068417D" w:rsidRDefault="0068417D" w:rsidP="0068417D">
      <w:pPr>
        <w:spacing w:line="240" w:lineRule="auto"/>
        <w:ind w:firstLine="0"/>
        <w:rPr>
          <w:rFonts w:eastAsia="Times New Roman"/>
          <w:szCs w:val="28"/>
          <w:lang w:eastAsia="ru-RU" w:bidi="ru-RU"/>
        </w:rPr>
      </w:pPr>
      <w:r>
        <w:rPr>
          <w:rFonts w:eastAsia="Times New Roman"/>
          <w:szCs w:val="28"/>
          <w:lang w:eastAsia="ru-RU" w:bidi="ru-RU"/>
        </w:rPr>
        <w:t>Донецк</w:t>
      </w:r>
    </w:p>
    <w:p w14:paraId="7DD08F6B" w14:textId="77777777" w:rsidR="0068417D" w:rsidRDefault="0068417D" w:rsidP="0068417D">
      <w:pPr>
        <w:spacing w:line="240" w:lineRule="auto"/>
        <w:ind w:firstLine="0"/>
        <w:rPr>
          <w:rFonts w:eastAsia="Times New Roman"/>
          <w:szCs w:val="28"/>
          <w:lang w:eastAsia="ru-RU" w:bidi="ru-RU"/>
        </w:rPr>
      </w:pPr>
      <w:r>
        <w:rPr>
          <w:rFonts w:eastAsia="Times New Roman"/>
          <w:szCs w:val="28"/>
          <w:lang w:eastAsia="ru-RU" w:bidi="ru-RU"/>
        </w:rPr>
        <w:t>2023</w:t>
      </w:r>
    </w:p>
    <w:p w14:paraId="451AFACD" w14:textId="77777777" w:rsidR="0068417D" w:rsidRDefault="0068417D" w:rsidP="0068417D">
      <w:pPr>
        <w:spacing w:line="240" w:lineRule="auto"/>
        <w:ind w:firstLine="0"/>
        <w:jc w:val="left"/>
        <w:rPr>
          <w:rFonts w:eastAsia="Times New Roman"/>
          <w:szCs w:val="28"/>
          <w:lang w:eastAsia="ru-RU" w:bidi="ru-RU"/>
        </w:rPr>
        <w:sectPr w:rsidR="0068417D">
          <w:pgSz w:w="11910" w:h="16840"/>
          <w:pgMar w:top="1134" w:right="853" w:bottom="1134" w:left="1701" w:header="567" w:footer="720" w:gutter="0"/>
          <w:cols w:space="720"/>
        </w:sectPr>
      </w:pPr>
    </w:p>
    <w:p w14:paraId="37146FDA" w14:textId="77777777" w:rsidR="0068417D" w:rsidRDefault="0068417D" w:rsidP="0068417D">
      <w:pPr>
        <w:autoSpaceDE w:val="0"/>
        <w:autoSpaceDN w:val="0"/>
        <w:spacing w:before="2" w:line="240" w:lineRule="auto"/>
        <w:ind w:firstLine="0"/>
        <w:jc w:val="left"/>
        <w:rPr>
          <w:rFonts w:eastAsia="Times New Roman"/>
          <w:b/>
          <w:szCs w:val="28"/>
          <w:lang w:eastAsia="ru-RU" w:bidi="ru-RU"/>
        </w:rPr>
      </w:pPr>
      <w:r>
        <w:rPr>
          <w:rFonts w:eastAsia="Times New Roman"/>
          <w:b/>
          <w:szCs w:val="28"/>
          <w:lang w:eastAsia="ru-RU" w:bidi="ru-RU"/>
        </w:rPr>
        <w:lastRenderedPageBreak/>
        <w:t>УДК 339.7(075.8)</w:t>
      </w:r>
    </w:p>
    <w:p w14:paraId="2613CED2" w14:textId="77777777" w:rsidR="0068417D" w:rsidRDefault="0068417D" w:rsidP="0068417D">
      <w:pPr>
        <w:autoSpaceDE w:val="0"/>
        <w:autoSpaceDN w:val="0"/>
        <w:spacing w:before="2" w:line="240" w:lineRule="auto"/>
        <w:ind w:firstLine="0"/>
        <w:jc w:val="left"/>
        <w:rPr>
          <w:rFonts w:eastAsia="Times New Roman"/>
          <w:b/>
          <w:szCs w:val="28"/>
          <w:lang w:eastAsia="ru-RU" w:bidi="ru-RU"/>
        </w:rPr>
      </w:pPr>
      <w:r>
        <w:rPr>
          <w:rFonts w:eastAsia="Times New Roman"/>
          <w:b/>
          <w:szCs w:val="28"/>
          <w:lang w:eastAsia="ru-RU" w:bidi="ru-RU"/>
        </w:rPr>
        <w:t>ББК У268я73-1</w:t>
      </w:r>
    </w:p>
    <w:p w14:paraId="60F212D9" w14:textId="77777777" w:rsidR="0068417D" w:rsidRDefault="0068417D" w:rsidP="0068417D">
      <w:pPr>
        <w:autoSpaceDE w:val="0"/>
        <w:autoSpaceDN w:val="0"/>
        <w:spacing w:before="2" w:line="240" w:lineRule="auto"/>
        <w:ind w:firstLine="0"/>
        <w:jc w:val="left"/>
        <w:rPr>
          <w:rFonts w:eastAsia="Times New Roman"/>
          <w:b/>
          <w:szCs w:val="28"/>
          <w:lang w:eastAsia="ru-RU" w:bidi="ru-RU"/>
        </w:rPr>
      </w:pPr>
      <w:r>
        <w:rPr>
          <w:rFonts w:eastAsia="Times New Roman"/>
          <w:b/>
          <w:szCs w:val="28"/>
          <w:lang w:eastAsia="ru-RU" w:bidi="ru-RU"/>
        </w:rPr>
        <w:t xml:space="preserve">         Т45</w:t>
      </w:r>
    </w:p>
    <w:p w14:paraId="41C9F064" w14:textId="77777777" w:rsidR="0068417D" w:rsidRDefault="0068417D" w:rsidP="0068417D">
      <w:pPr>
        <w:autoSpaceDE w:val="0"/>
        <w:autoSpaceDN w:val="0"/>
        <w:spacing w:before="2" w:line="240" w:lineRule="auto"/>
        <w:ind w:firstLine="0"/>
        <w:rPr>
          <w:rFonts w:eastAsia="Times New Roman"/>
          <w:b/>
          <w:szCs w:val="28"/>
          <w:lang w:eastAsia="ru-RU" w:bidi="ru-RU"/>
        </w:rPr>
      </w:pPr>
    </w:p>
    <w:p w14:paraId="7B17F2D5" w14:textId="77777777" w:rsidR="0068417D" w:rsidRDefault="0068417D" w:rsidP="0068417D">
      <w:pPr>
        <w:autoSpaceDE w:val="0"/>
        <w:autoSpaceDN w:val="0"/>
        <w:spacing w:before="2" w:line="240" w:lineRule="auto"/>
        <w:ind w:firstLine="0"/>
        <w:rPr>
          <w:b/>
          <w:i/>
          <w:sz w:val="24"/>
          <w:szCs w:val="24"/>
        </w:rPr>
      </w:pPr>
      <w:r>
        <w:rPr>
          <w:b/>
          <w:i/>
          <w:sz w:val="24"/>
          <w:szCs w:val="24"/>
        </w:rPr>
        <w:t xml:space="preserve">Утверждено на заседании Ученого совета ГОУ ВПО «ДОНАУИГС». </w:t>
      </w:r>
    </w:p>
    <w:p w14:paraId="60CBD2A8" w14:textId="77777777" w:rsidR="0068417D" w:rsidRDefault="0068417D" w:rsidP="0068417D">
      <w:pPr>
        <w:autoSpaceDE w:val="0"/>
        <w:autoSpaceDN w:val="0"/>
        <w:spacing w:before="2" w:line="240" w:lineRule="auto"/>
        <w:ind w:firstLine="0"/>
        <w:rPr>
          <w:b/>
          <w:i/>
          <w:sz w:val="24"/>
          <w:szCs w:val="24"/>
        </w:rPr>
      </w:pPr>
      <w:r>
        <w:rPr>
          <w:b/>
          <w:i/>
          <w:sz w:val="24"/>
          <w:szCs w:val="24"/>
        </w:rPr>
        <w:t>Протокол № __/__ от __.__.23__ г</w:t>
      </w:r>
    </w:p>
    <w:p w14:paraId="065D6BD9" w14:textId="77777777" w:rsidR="0068417D" w:rsidRDefault="0068417D" w:rsidP="0068417D">
      <w:pPr>
        <w:autoSpaceDE w:val="0"/>
        <w:autoSpaceDN w:val="0"/>
        <w:spacing w:line="216" w:lineRule="auto"/>
        <w:ind w:left="2154" w:right="1872" w:firstLine="0"/>
        <w:rPr>
          <w:rFonts w:eastAsia="Times New Roman"/>
          <w:szCs w:val="28"/>
          <w:lang w:eastAsia="ru-RU" w:bidi="ru-RU"/>
        </w:rPr>
      </w:pPr>
      <w:r>
        <w:rPr>
          <w:rFonts w:eastAsia="Times New Roman"/>
          <w:szCs w:val="28"/>
          <w:lang w:eastAsia="ru-RU" w:bidi="ru-RU"/>
        </w:rPr>
        <w:t>Рецензенты:</w:t>
      </w:r>
    </w:p>
    <w:tbl>
      <w:tblPr>
        <w:tblpPr w:leftFromText="180" w:rightFromText="180" w:bottomFromText="160" w:vertAnchor="text" w:tblpX="-221" w:tblpY="63"/>
        <w:tblOverlap w:val="never"/>
        <w:tblW w:w="9570" w:type="dxa"/>
        <w:tblLayout w:type="fixed"/>
        <w:tblCellMar>
          <w:left w:w="0" w:type="dxa"/>
          <w:right w:w="0" w:type="dxa"/>
        </w:tblCellMar>
        <w:tblLook w:val="01E0" w:firstRow="1" w:lastRow="1" w:firstColumn="1" w:lastColumn="1" w:noHBand="0" w:noVBand="0"/>
      </w:tblPr>
      <w:tblGrid>
        <w:gridCol w:w="3544"/>
        <w:gridCol w:w="6026"/>
      </w:tblGrid>
      <w:tr w:rsidR="0068417D" w14:paraId="1A4A4D84" w14:textId="77777777" w:rsidTr="0068417D">
        <w:trPr>
          <w:trHeight w:val="2411"/>
        </w:trPr>
        <w:tc>
          <w:tcPr>
            <w:tcW w:w="3545" w:type="dxa"/>
          </w:tcPr>
          <w:p w14:paraId="48FF1E20" w14:textId="77777777" w:rsidR="0068417D" w:rsidRDefault="0068417D">
            <w:pPr>
              <w:autoSpaceDE w:val="0"/>
              <w:autoSpaceDN w:val="0"/>
              <w:spacing w:line="216" w:lineRule="auto"/>
              <w:ind w:firstLine="0"/>
              <w:jc w:val="left"/>
              <w:rPr>
                <w:rFonts w:eastAsia="Times New Roman"/>
                <w:lang w:bidi="ru-RU"/>
              </w:rPr>
            </w:pPr>
            <w:r>
              <w:rPr>
                <w:rFonts w:eastAsia="Times New Roman"/>
                <w:lang w:bidi="ru-RU"/>
              </w:rPr>
              <w:t xml:space="preserve">  Е. С. Шилец</w:t>
            </w:r>
          </w:p>
          <w:p w14:paraId="7E339799" w14:textId="77777777" w:rsidR="0068417D" w:rsidRDefault="0068417D">
            <w:pPr>
              <w:autoSpaceDE w:val="0"/>
              <w:autoSpaceDN w:val="0"/>
              <w:spacing w:line="216" w:lineRule="auto"/>
              <w:ind w:left="200" w:firstLine="0"/>
              <w:jc w:val="left"/>
              <w:rPr>
                <w:rFonts w:eastAsia="Times New Roman"/>
                <w:lang w:bidi="ru-RU"/>
              </w:rPr>
            </w:pPr>
          </w:p>
          <w:p w14:paraId="1C4BD0F4" w14:textId="77777777" w:rsidR="0068417D" w:rsidRDefault="0068417D">
            <w:pPr>
              <w:autoSpaceDE w:val="0"/>
              <w:autoSpaceDN w:val="0"/>
              <w:spacing w:line="216" w:lineRule="auto"/>
              <w:ind w:left="200" w:firstLine="0"/>
              <w:jc w:val="left"/>
              <w:rPr>
                <w:rFonts w:eastAsia="Times New Roman"/>
                <w:lang w:bidi="ru-RU"/>
              </w:rPr>
            </w:pPr>
          </w:p>
          <w:p w14:paraId="239BEA99" w14:textId="77777777" w:rsidR="0068417D" w:rsidRDefault="0068417D">
            <w:pPr>
              <w:autoSpaceDE w:val="0"/>
              <w:autoSpaceDN w:val="0"/>
              <w:spacing w:line="216" w:lineRule="auto"/>
              <w:ind w:left="200" w:firstLine="0"/>
              <w:jc w:val="left"/>
              <w:rPr>
                <w:rFonts w:eastAsia="Times New Roman"/>
                <w:sz w:val="20"/>
                <w:szCs w:val="20"/>
                <w:lang w:bidi="ru-RU"/>
              </w:rPr>
            </w:pPr>
          </w:p>
          <w:p w14:paraId="2F83ADC6" w14:textId="77777777" w:rsidR="0068417D" w:rsidRDefault="0068417D">
            <w:pPr>
              <w:autoSpaceDE w:val="0"/>
              <w:autoSpaceDN w:val="0"/>
              <w:spacing w:line="216" w:lineRule="auto"/>
              <w:ind w:left="200" w:firstLine="0"/>
              <w:jc w:val="left"/>
              <w:rPr>
                <w:rFonts w:eastAsia="Times New Roman"/>
                <w:lang w:bidi="ru-RU"/>
              </w:rPr>
            </w:pPr>
          </w:p>
          <w:p w14:paraId="69AE55A0" w14:textId="77777777" w:rsidR="0068417D" w:rsidRDefault="0068417D">
            <w:pPr>
              <w:autoSpaceDE w:val="0"/>
              <w:autoSpaceDN w:val="0"/>
              <w:spacing w:line="216" w:lineRule="auto"/>
              <w:ind w:left="200" w:firstLine="0"/>
              <w:jc w:val="left"/>
              <w:rPr>
                <w:rFonts w:eastAsia="Times New Roman"/>
                <w:lang w:bidi="ru-RU"/>
              </w:rPr>
            </w:pPr>
            <w:r>
              <w:rPr>
                <w:rFonts w:eastAsia="Times New Roman"/>
                <w:lang w:bidi="ru-RU"/>
              </w:rPr>
              <w:t>Л. И. Тараш</w:t>
            </w:r>
          </w:p>
        </w:tc>
        <w:tc>
          <w:tcPr>
            <w:tcW w:w="6028" w:type="dxa"/>
          </w:tcPr>
          <w:p w14:paraId="6017CD04" w14:textId="77777777" w:rsidR="0068417D" w:rsidRDefault="0068417D" w:rsidP="00FC242D">
            <w:pPr>
              <w:spacing w:line="216" w:lineRule="auto"/>
              <w:ind w:left="141" w:right="217" w:firstLine="0"/>
              <w:jc w:val="both"/>
              <w:rPr>
                <w:szCs w:val="28"/>
              </w:rPr>
            </w:pPr>
            <w:r>
              <w:rPr>
                <w:rFonts w:eastAsia="Times New Roman"/>
                <w:lang w:bidi="ru-RU"/>
              </w:rPr>
              <w:t xml:space="preserve">– </w:t>
            </w:r>
            <w:r>
              <w:rPr>
                <w:szCs w:val="28"/>
              </w:rPr>
              <w:t xml:space="preserve">д-р экон. наук, профессор </w:t>
            </w:r>
            <w:r>
              <w:rPr>
                <w:rFonts w:eastAsia="Times New Roman"/>
                <w:szCs w:val="28"/>
              </w:rPr>
              <w:t xml:space="preserve">зав. кафедрой </w:t>
            </w:r>
            <w:r>
              <w:rPr>
                <w:szCs w:val="28"/>
                <w:shd w:val="clear" w:color="auto" w:fill="FFFFFF"/>
              </w:rPr>
              <w:t xml:space="preserve"> мировой экономики и международных экономических отношений </w:t>
            </w:r>
            <w:r>
              <w:rPr>
                <w:rFonts w:eastAsia="Times New Roman"/>
                <w:szCs w:val="28"/>
              </w:rPr>
              <w:t>ГОУ ВПО «ДОННУ</w:t>
            </w:r>
            <w:r>
              <w:rPr>
                <w:szCs w:val="28"/>
              </w:rPr>
              <w:t>»;</w:t>
            </w:r>
          </w:p>
          <w:p w14:paraId="0C20EFE4" w14:textId="77777777" w:rsidR="0068417D" w:rsidRDefault="0068417D">
            <w:pPr>
              <w:spacing w:line="216" w:lineRule="auto"/>
              <w:ind w:left="141" w:right="217" w:firstLine="0"/>
              <w:rPr>
                <w:rFonts w:eastAsia="Times New Roman"/>
                <w:sz w:val="16"/>
                <w:szCs w:val="16"/>
                <w:lang w:bidi="ru-RU"/>
              </w:rPr>
            </w:pPr>
          </w:p>
          <w:p w14:paraId="669FC4B5" w14:textId="77777777" w:rsidR="0068417D" w:rsidRDefault="0068417D" w:rsidP="00FC242D">
            <w:pPr>
              <w:spacing w:line="216" w:lineRule="auto"/>
              <w:ind w:left="141" w:right="217" w:firstLine="0"/>
              <w:jc w:val="both"/>
              <w:rPr>
                <w:szCs w:val="28"/>
              </w:rPr>
            </w:pPr>
            <w:r>
              <w:rPr>
                <w:rFonts w:eastAsia="Times New Roman"/>
                <w:lang w:bidi="ru-RU"/>
              </w:rPr>
              <w:t xml:space="preserve">– </w:t>
            </w:r>
            <w:r>
              <w:rPr>
                <w:szCs w:val="28"/>
              </w:rPr>
              <w:t xml:space="preserve"> д-р экон. наук, главный научный сотрудник отдела государственного регулирования и планирования экономики ГБУ «Институт экономических исследований»;</w:t>
            </w:r>
          </w:p>
        </w:tc>
      </w:tr>
      <w:tr w:rsidR="0068417D" w14:paraId="7E8455F2" w14:textId="77777777" w:rsidTr="0068417D">
        <w:trPr>
          <w:trHeight w:val="545"/>
        </w:trPr>
        <w:tc>
          <w:tcPr>
            <w:tcW w:w="3545" w:type="dxa"/>
            <w:hideMark/>
          </w:tcPr>
          <w:p w14:paraId="2F8C7ACD" w14:textId="77777777" w:rsidR="0068417D" w:rsidRDefault="0068417D">
            <w:pPr>
              <w:autoSpaceDE w:val="0"/>
              <w:autoSpaceDN w:val="0"/>
              <w:spacing w:line="216" w:lineRule="auto"/>
              <w:ind w:left="200" w:firstLine="0"/>
              <w:jc w:val="left"/>
              <w:rPr>
                <w:rFonts w:eastAsia="Times New Roman"/>
                <w:lang w:bidi="ru-RU"/>
              </w:rPr>
            </w:pPr>
            <w:r>
              <w:rPr>
                <w:szCs w:val="28"/>
                <w:lang w:bidi="ru-RU"/>
              </w:rPr>
              <w:t xml:space="preserve">Л. М. Волощенко  </w:t>
            </w:r>
          </w:p>
        </w:tc>
        <w:tc>
          <w:tcPr>
            <w:tcW w:w="6028" w:type="dxa"/>
            <w:hideMark/>
          </w:tcPr>
          <w:p w14:paraId="3B4FC6A4" w14:textId="77777777" w:rsidR="0068417D" w:rsidRDefault="0068417D" w:rsidP="00FC242D">
            <w:pPr>
              <w:spacing w:line="216" w:lineRule="auto"/>
              <w:ind w:left="198" w:firstLine="0"/>
              <w:jc w:val="both"/>
              <w:rPr>
                <w:szCs w:val="28"/>
                <w:lang w:bidi="ru-RU"/>
              </w:rPr>
            </w:pPr>
            <w:r>
              <w:rPr>
                <w:szCs w:val="28"/>
                <w:lang w:bidi="ru-RU"/>
              </w:rPr>
              <w:t xml:space="preserve">– </w:t>
            </w:r>
            <w:r>
              <w:rPr>
                <w:szCs w:val="28"/>
              </w:rPr>
              <w:t>д-р экон. наук, доцент, зав. кафедрой финансовых услуг и банковского дела             ГОУ ВПО «ДОНАУИГС».</w:t>
            </w:r>
          </w:p>
        </w:tc>
      </w:tr>
    </w:tbl>
    <w:p w14:paraId="35E212FC" w14:textId="77777777" w:rsidR="0068417D" w:rsidRDefault="0068417D" w:rsidP="0068417D">
      <w:pPr>
        <w:autoSpaceDE w:val="0"/>
        <w:autoSpaceDN w:val="0"/>
        <w:spacing w:before="2" w:line="240" w:lineRule="auto"/>
        <w:ind w:firstLine="0"/>
        <w:jc w:val="left"/>
        <w:rPr>
          <w:rFonts w:eastAsia="Times New Roman"/>
          <w:szCs w:val="28"/>
          <w:lang w:eastAsia="ru-RU" w:bidi="ru-RU"/>
        </w:rPr>
      </w:pPr>
      <w:r>
        <w:rPr>
          <w:rFonts w:eastAsia="Times New Roman"/>
          <w:szCs w:val="28"/>
          <w:lang w:eastAsia="ru-RU" w:bidi="ru-RU"/>
        </w:rPr>
        <w:t xml:space="preserve">                          </w:t>
      </w:r>
    </w:p>
    <w:tbl>
      <w:tblPr>
        <w:tblW w:w="0" w:type="auto"/>
        <w:tblInd w:w="-176" w:type="dxa"/>
        <w:tblLayout w:type="fixed"/>
        <w:tblLook w:val="04A0" w:firstRow="1" w:lastRow="0" w:firstColumn="1" w:lastColumn="0" w:noHBand="0" w:noVBand="1"/>
      </w:tblPr>
      <w:tblGrid>
        <w:gridCol w:w="710"/>
        <w:gridCol w:w="8895"/>
      </w:tblGrid>
      <w:tr w:rsidR="0068417D" w14:paraId="6073FE01" w14:textId="77777777" w:rsidTr="0068417D">
        <w:tc>
          <w:tcPr>
            <w:tcW w:w="710" w:type="dxa"/>
          </w:tcPr>
          <w:p w14:paraId="3CFF20F1" w14:textId="77777777" w:rsidR="0068417D" w:rsidRDefault="0068417D">
            <w:pPr>
              <w:tabs>
                <w:tab w:val="left" w:pos="4589"/>
                <w:tab w:val="left" w:pos="8816"/>
              </w:tabs>
              <w:autoSpaceDE w:val="0"/>
              <w:autoSpaceDN w:val="0"/>
              <w:spacing w:before="1" w:line="240" w:lineRule="auto"/>
              <w:ind w:right="-108" w:firstLine="0"/>
              <w:rPr>
                <w:rFonts w:eastAsia="Times New Roman"/>
                <w:szCs w:val="28"/>
                <w:lang w:eastAsia="ru-RU" w:bidi="ru-RU"/>
              </w:rPr>
            </w:pPr>
          </w:p>
        </w:tc>
        <w:tc>
          <w:tcPr>
            <w:tcW w:w="8895" w:type="dxa"/>
            <w:hideMark/>
          </w:tcPr>
          <w:p w14:paraId="229F9DC3" w14:textId="6FE27416" w:rsidR="0068417D" w:rsidRDefault="0068417D" w:rsidP="00FC242D">
            <w:pPr>
              <w:spacing w:line="240" w:lineRule="auto"/>
              <w:ind w:firstLine="0"/>
              <w:jc w:val="both"/>
              <w:rPr>
                <w:rFonts w:eastAsia="Times New Roman"/>
                <w:b/>
                <w:i/>
                <w:szCs w:val="28"/>
                <w:lang w:eastAsia="ru-RU" w:bidi="ru-RU"/>
              </w:rPr>
            </w:pPr>
            <w:r>
              <w:rPr>
                <w:rFonts w:eastAsia="Times New Roman"/>
                <w:b/>
                <w:i/>
                <w:szCs w:val="28"/>
                <w:lang w:eastAsia="ru-RU" w:bidi="ru-RU"/>
              </w:rPr>
              <w:t>Титиевская О. В.</w:t>
            </w:r>
          </w:p>
        </w:tc>
      </w:tr>
      <w:tr w:rsidR="0068417D" w14:paraId="6D41DE23" w14:textId="77777777" w:rsidTr="0068417D">
        <w:tc>
          <w:tcPr>
            <w:tcW w:w="710" w:type="dxa"/>
          </w:tcPr>
          <w:p w14:paraId="5CE46718" w14:textId="77777777" w:rsidR="0068417D" w:rsidRDefault="0068417D">
            <w:pPr>
              <w:tabs>
                <w:tab w:val="left" w:pos="4589"/>
                <w:tab w:val="left" w:pos="8816"/>
              </w:tabs>
              <w:autoSpaceDE w:val="0"/>
              <w:autoSpaceDN w:val="0"/>
              <w:spacing w:before="1" w:line="240" w:lineRule="auto"/>
              <w:ind w:right="-108" w:firstLine="0"/>
              <w:rPr>
                <w:rFonts w:eastAsia="Times New Roman"/>
                <w:szCs w:val="28"/>
                <w:lang w:eastAsia="ru-RU" w:bidi="ru-RU"/>
              </w:rPr>
            </w:pPr>
            <w:r>
              <w:rPr>
                <w:rFonts w:eastAsia="Times New Roman"/>
                <w:szCs w:val="28"/>
                <w:lang w:eastAsia="ru-RU" w:bidi="ru-RU"/>
              </w:rPr>
              <w:t>Т45</w:t>
            </w:r>
          </w:p>
          <w:p w14:paraId="4153F1CA" w14:textId="77777777" w:rsidR="0068417D" w:rsidRDefault="0068417D">
            <w:pPr>
              <w:tabs>
                <w:tab w:val="left" w:pos="4589"/>
                <w:tab w:val="left" w:pos="8816"/>
              </w:tabs>
              <w:autoSpaceDE w:val="0"/>
              <w:autoSpaceDN w:val="0"/>
              <w:spacing w:before="1" w:line="240" w:lineRule="auto"/>
              <w:ind w:right="-108" w:firstLine="0"/>
              <w:rPr>
                <w:rFonts w:eastAsia="Times New Roman"/>
                <w:szCs w:val="28"/>
                <w:lang w:eastAsia="ru-RU" w:bidi="ru-RU"/>
              </w:rPr>
            </w:pPr>
          </w:p>
        </w:tc>
        <w:tc>
          <w:tcPr>
            <w:tcW w:w="8895" w:type="dxa"/>
            <w:hideMark/>
          </w:tcPr>
          <w:p w14:paraId="4C6FA5B4" w14:textId="77777777" w:rsidR="0068417D" w:rsidRDefault="0068417D" w:rsidP="00FC242D">
            <w:pPr>
              <w:spacing w:line="240" w:lineRule="auto"/>
              <w:ind w:firstLine="0"/>
              <w:jc w:val="both"/>
              <w:rPr>
                <w:szCs w:val="28"/>
              </w:rPr>
            </w:pPr>
            <w:r>
              <w:rPr>
                <w:szCs w:val="28"/>
              </w:rPr>
              <w:t xml:space="preserve">     Валютно-кредитные и международные финансовые отношения </w:t>
            </w:r>
            <w:r>
              <w:rPr>
                <w:rFonts w:eastAsia="Times New Roman"/>
                <w:szCs w:val="28"/>
                <w:lang w:eastAsia="ru-RU" w:bidi="ru-RU"/>
              </w:rPr>
              <w:t xml:space="preserve">: </w:t>
            </w:r>
            <w:r>
              <w:rPr>
                <w:szCs w:val="28"/>
              </w:rPr>
              <w:t xml:space="preserve">учебное пособие для обучающихся 4 курса образовательной программы бакалавриата направления подготовки 38.03.01 Экономика (профили: «Финансы и кредит»,  «Государственные и муниципальные финансы») очной / заочной форм </w:t>
            </w:r>
            <w:r>
              <w:t>обучения</w:t>
            </w:r>
            <w:r>
              <w:rPr>
                <w:rFonts w:eastAsia="Times New Roman"/>
                <w:szCs w:val="28"/>
                <w:lang w:eastAsia="ru-RU" w:bidi="ru-RU"/>
              </w:rPr>
              <w:t xml:space="preserve"> / О. В. Титиевская ; Минобрнауки ДНР, ГОУ ВПО «ДОНАУИГС», Кафедра финансов. – Донецк : ГОУ ВПО «ДОНАУИГС», 2023. – 270 с.</w:t>
            </w:r>
          </w:p>
          <w:p w14:paraId="7234C3A1" w14:textId="77777777" w:rsidR="0068417D" w:rsidRDefault="0068417D">
            <w:pPr>
              <w:spacing w:line="240" w:lineRule="auto"/>
              <w:ind w:firstLine="0"/>
              <w:rPr>
                <w:rFonts w:eastAsia="Times New Roman"/>
                <w:szCs w:val="28"/>
                <w:lang w:eastAsia="ru-RU" w:bidi="ru-RU"/>
              </w:rPr>
            </w:pPr>
            <w:r>
              <w:t xml:space="preserve"> </w:t>
            </w:r>
          </w:p>
        </w:tc>
      </w:tr>
      <w:tr w:rsidR="0068417D" w14:paraId="6517E6AB" w14:textId="77777777" w:rsidTr="0068417D">
        <w:tc>
          <w:tcPr>
            <w:tcW w:w="710" w:type="dxa"/>
          </w:tcPr>
          <w:p w14:paraId="12F3DF3A" w14:textId="77777777" w:rsidR="0068417D" w:rsidRDefault="0068417D">
            <w:pPr>
              <w:tabs>
                <w:tab w:val="left" w:pos="4589"/>
                <w:tab w:val="left" w:pos="8816"/>
              </w:tabs>
              <w:autoSpaceDE w:val="0"/>
              <w:autoSpaceDN w:val="0"/>
              <w:spacing w:line="240" w:lineRule="auto"/>
              <w:ind w:right="-108" w:firstLine="0"/>
              <w:rPr>
                <w:rFonts w:eastAsia="Times New Roman"/>
                <w:szCs w:val="28"/>
                <w:lang w:eastAsia="ru-RU" w:bidi="ru-RU"/>
              </w:rPr>
            </w:pPr>
          </w:p>
        </w:tc>
        <w:tc>
          <w:tcPr>
            <w:tcW w:w="8895" w:type="dxa"/>
            <w:hideMark/>
          </w:tcPr>
          <w:p w14:paraId="30C766F3" w14:textId="77777777" w:rsidR="0068417D" w:rsidRDefault="0068417D">
            <w:pPr>
              <w:pStyle w:val="14"/>
              <w:tabs>
                <w:tab w:val="left" w:pos="0"/>
              </w:tabs>
              <w:spacing w:line="240" w:lineRule="auto"/>
              <w:jc w:val="both"/>
              <w:rPr>
                <w:rFonts w:eastAsiaTheme="minorHAnsi"/>
                <w:b w:val="0"/>
              </w:rPr>
            </w:pPr>
            <w:r>
              <w:rPr>
                <w:b w:val="0"/>
              </w:rPr>
              <w:t>В учебном пособии четко представлен базовый категориальный аппарат анализа международных валютно-кредитных и финансовых отношений, уделено значительное внимание практическим аспектам применения современного инструментария финансового управления денежными потоками, капиталом, международными валютно-кредитными операциями и финансовыми отношениями.</w:t>
            </w:r>
          </w:p>
          <w:p w14:paraId="6CC53890" w14:textId="77777777" w:rsidR="0068417D" w:rsidRDefault="0068417D" w:rsidP="00FC242D">
            <w:pPr>
              <w:spacing w:line="240" w:lineRule="auto"/>
              <w:jc w:val="both"/>
              <w:rPr>
                <w:rFonts w:eastAsia="Times New Roman"/>
                <w:szCs w:val="28"/>
                <w:lang w:eastAsia="ru-RU" w:bidi="ru-RU"/>
              </w:rPr>
            </w:pPr>
            <w:r>
              <w:rPr>
                <w:szCs w:val="28"/>
              </w:rPr>
              <w:t>Учебное пособие предназначено для обучающихся 4 курса образовательной программы бакалавриата направления подготовки 38.03.01 Экономика (профиль «Финансы и кредит», «Государственные и муниципальные финансы») очной / заочной форм обучения.</w:t>
            </w:r>
          </w:p>
        </w:tc>
      </w:tr>
    </w:tbl>
    <w:p w14:paraId="60F91FC9" w14:textId="77777777" w:rsidR="0068417D" w:rsidRDefault="0068417D" w:rsidP="0068417D">
      <w:pPr>
        <w:autoSpaceDE w:val="0"/>
        <w:autoSpaceDN w:val="0"/>
        <w:spacing w:before="2" w:line="240" w:lineRule="auto"/>
        <w:ind w:firstLine="0"/>
        <w:jc w:val="left"/>
        <w:rPr>
          <w:rFonts w:eastAsia="Times New Roman"/>
          <w:szCs w:val="28"/>
          <w:lang w:eastAsia="ru-RU" w:bidi="ru-RU"/>
        </w:rPr>
      </w:pPr>
      <w:r>
        <w:rPr>
          <w:rFonts w:eastAsia="Times New Roman"/>
          <w:szCs w:val="28"/>
          <w:lang w:eastAsia="ru-RU" w:bidi="ru-RU"/>
        </w:rPr>
        <w:tab/>
        <w:t xml:space="preserve">                   </w:t>
      </w:r>
      <w:r>
        <w:rPr>
          <w:rFonts w:eastAsia="Times New Roman"/>
          <w:szCs w:val="28"/>
          <w:lang w:eastAsia="ru-RU" w:bidi="ru-RU"/>
        </w:rPr>
        <w:tab/>
      </w:r>
      <w:r>
        <w:rPr>
          <w:rFonts w:eastAsia="Times New Roman"/>
          <w:szCs w:val="28"/>
          <w:lang w:eastAsia="ru-RU" w:bidi="ru-RU"/>
        </w:rPr>
        <w:tab/>
      </w:r>
      <w:r>
        <w:rPr>
          <w:rFonts w:eastAsia="Times New Roman"/>
          <w:szCs w:val="28"/>
          <w:lang w:eastAsia="ru-RU" w:bidi="ru-RU"/>
        </w:rPr>
        <w:tab/>
      </w:r>
      <w:r>
        <w:rPr>
          <w:rFonts w:eastAsia="Times New Roman"/>
          <w:szCs w:val="28"/>
          <w:lang w:eastAsia="ru-RU" w:bidi="ru-RU"/>
        </w:rPr>
        <w:tab/>
      </w:r>
    </w:p>
    <w:p w14:paraId="504550EA" w14:textId="77777777" w:rsidR="0068417D" w:rsidRDefault="0068417D" w:rsidP="0068417D">
      <w:pPr>
        <w:autoSpaceDE w:val="0"/>
        <w:autoSpaceDN w:val="0"/>
        <w:spacing w:before="2" w:line="240" w:lineRule="auto"/>
        <w:ind w:firstLine="4253"/>
        <w:jc w:val="left"/>
        <w:rPr>
          <w:rFonts w:eastAsia="Times New Roman"/>
          <w:szCs w:val="28"/>
          <w:lang w:eastAsia="ru-RU" w:bidi="ru-RU"/>
        </w:rPr>
      </w:pPr>
      <w:r>
        <w:rPr>
          <w:rFonts w:eastAsia="Times New Roman"/>
          <w:szCs w:val="28"/>
          <w:lang w:eastAsia="ru-RU" w:bidi="ru-RU"/>
        </w:rPr>
        <w:t>УДК 339.7(075.8)</w:t>
      </w:r>
    </w:p>
    <w:p w14:paraId="0E3DF442" w14:textId="77777777" w:rsidR="0068417D" w:rsidRDefault="0068417D" w:rsidP="0068417D">
      <w:pPr>
        <w:autoSpaceDE w:val="0"/>
        <w:autoSpaceDN w:val="0"/>
        <w:spacing w:before="2" w:line="240" w:lineRule="auto"/>
        <w:ind w:firstLine="4253"/>
        <w:jc w:val="left"/>
        <w:rPr>
          <w:rFonts w:eastAsia="Times New Roman"/>
          <w:szCs w:val="28"/>
          <w:lang w:eastAsia="ru-RU" w:bidi="ru-RU"/>
        </w:rPr>
      </w:pPr>
      <w:r>
        <w:rPr>
          <w:rFonts w:eastAsia="Times New Roman"/>
          <w:szCs w:val="28"/>
          <w:lang w:eastAsia="ru-RU" w:bidi="ru-RU"/>
        </w:rPr>
        <w:t>ББК У268я73-1</w:t>
      </w:r>
    </w:p>
    <w:p w14:paraId="79D033E2" w14:textId="77777777" w:rsidR="0068417D" w:rsidRDefault="0068417D" w:rsidP="0068417D">
      <w:pPr>
        <w:autoSpaceDE w:val="0"/>
        <w:autoSpaceDN w:val="0"/>
        <w:adjustRightInd w:val="0"/>
        <w:spacing w:line="240" w:lineRule="auto"/>
        <w:ind w:firstLine="601"/>
        <w:rPr>
          <w:rFonts w:eastAsia="Times New Roman"/>
          <w:szCs w:val="28"/>
          <w:lang w:eastAsia="ru-RU" w:bidi="ru-RU"/>
        </w:rPr>
      </w:pPr>
      <w:r>
        <w:rPr>
          <w:rFonts w:eastAsia="Times New Roman"/>
          <w:szCs w:val="28"/>
          <w:lang w:eastAsia="ru-RU" w:bidi="ru-RU"/>
        </w:rPr>
        <w:t xml:space="preserve"> </w:t>
      </w:r>
    </w:p>
    <w:p w14:paraId="43634FE0" w14:textId="77777777" w:rsidR="0068417D" w:rsidRDefault="0068417D" w:rsidP="00FC242D">
      <w:pPr>
        <w:autoSpaceDE w:val="0"/>
        <w:autoSpaceDN w:val="0"/>
        <w:adjustRightInd w:val="0"/>
        <w:spacing w:line="240" w:lineRule="auto"/>
        <w:ind w:left="1269" w:firstLine="3687"/>
        <w:jc w:val="both"/>
        <w:rPr>
          <w:rFonts w:eastAsia="Times New Roman"/>
          <w:szCs w:val="28"/>
          <w:lang w:eastAsia="ru-RU" w:bidi="ru-RU"/>
        </w:rPr>
      </w:pPr>
      <w:r>
        <w:rPr>
          <w:rFonts w:eastAsia="Times New Roman"/>
          <w:szCs w:val="28"/>
          <w:lang w:eastAsia="ru-RU" w:bidi="ru-RU"/>
        </w:rPr>
        <w:t>© Титиевская О. В.,</w:t>
      </w:r>
      <w:r>
        <w:rPr>
          <w:rFonts w:eastAsia="Times New Roman"/>
          <w:spacing w:val="-1"/>
          <w:szCs w:val="28"/>
          <w:lang w:eastAsia="ru-RU" w:bidi="ru-RU"/>
        </w:rPr>
        <w:t xml:space="preserve"> </w:t>
      </w:r>
      <w:r>
        <w:rPr>
          <w:rFonts w:eastAsia="Times New Roman"/>
          <w:szCs w:val="28"/>
          <w:lang w:eastAsia="ru-RU" w:bidi="ru-RU"/>
        </w:rPr>
        <w:t>2023</w:t>
      </w:r>
    </w:p>
    <w:p w14:paraId="53FC1812" w14:textId="6D378CDF" w:rsidR="0068417D" w:rsidRDefault="0068417D" w:rsidP="0068417D">
      <w:pPr>
        <w:ind w:left="1843" w:firstLine="0"/>
        <w:rPr>
          <w:rFonts w:eastAsia="Times New Roman"/>
          <w:szCs w:val="28"/>
          <w:lang w:eastAsia="ru-RU" w:bidi="ru-RU"/>
        </w:rPr>
      </w:pPr>
      <w:r>
        <w:rPr>
          <w:rFonts w:eastAsia="Times New Roman"/>
          <w:szCs w:val="28"/>
          <w:lang w:eastAsia="ru-RU" w:bidi="ru-RU"/>
        </w:rPr>
        <w:t xml:space="preserve">                </w:t>
      </w:r>
      <w:r>
        <w:rPr>
          <w:rFonts w:eastAsia="Times New Roman"/>
          <w:szCs w:val="28"/>
          <w:lang w:eastAsia="ru-RU" w:bidi="ru-RU"/>
        </w:rPr>
        <w:tab/>
      </w:r>
      <w:r>
        <w:rPr>
          <w:rFonts w:eastAsia="Times New Roman"/>
          <w:szCs w:val="28"/>
          <w:lang w:eastAsia="ru-RU" w:bidi="ru-RU"/>
        </w:rPr>
        <w:tab/>
        <w:t xml:space="preserve"> </w:t>
      </w:r>
      <w:r w:rsidR="00FC242D">
        <w:rPr>
          <w:rFonts w:eastAsia="Times New Roman"/>
          <w:szCs w:val="28"/>
          <w:lang w:eastAsia="ru-RU" w:bidi="ru-RU"/>
        </w:rPr>
        <w:t xml:space="preserve">     </w:t>
      </w:r>
      <w:r>
        <w:rPr>
          <w:rFonts w:eastAsia="Times New Roman"/>
          <w:szCs w:val="28"/>
          <w:lang w:eastAsia="ru-RU" w:bidi="ru-RU"/>
        </w:rPr>
        <w:t>© ГОУ ВПО «ДОНАУИГС», 2023</w:t>
      </w:r>
    </w:p>
    <w:p w14:paraId="798A25C7" w14:textId="77777777" w:rsidR="00A328FB" w:rsidRDefault="00A328FB">
      <w:pPr>
        <w:sectPr w:rsidR="00A328FB" w:rsidSect="00A328FB">
          <w:headerReference w:type="default" r:id="rId9"/>
          <w:pgSz w:w="11906" w:h="16838"/>
          <w:pgMar w:top="1134" w:right="850" w:bottom="1134" w:left="1701" w:header="708" w:footer="708" w:gutter="0"/>
          <w:cols w:space="708"/>
          <w:titlePg/>
          <w:docGrid w:linePitch="381"/>
        </w:sectPr>
      </w:pPr>
    </w:p>
    <w:p w14:paraId="5AD30E9C" w14:textId="77777777" w:rsidR="006E3974" w:rsidRPr="00BA5E20" w:rsidRDefault="00BA5E20">
      <w:pPr>
        <w:rPr>
          <w:b/>
        </w:rPr>
      </w:pPr>
      <w:r w:rsidRPr="00BA5E20">
        <w:rPr>
          <w:b/>
        </w:rPr>
        <w:lastRenderedPageBreak/>
        <w:t>СОДЕРЖАНИЕ</w:t>
      </w:r>
    </w:p>
    <w:p w14:paraId="6DE456BA" w14:textId="77777777" w:rsidR="006E3974" w:rsidRDefault="006E3974"/>
    <w:p w14:paraId="6BE01886" w14:textId="77777777" w:rsidR="00F814AF" w:rsidRPr="00A328FB" w:rsidRDefault="00F814AF" w:rsidP="00A328FB">
      <w:pPr>
        <w:pStyle w:val="ab"/>
        <w:spacing w:before="0" w:line="360" w:lineRule="auto"/>
        <w:ind w:firstLine="709"/>
        <w:jc w:val="both"/>
        <w:rPr>
          <w:b w:val="0"/>
        </w:rPr>
      </w:pPr>
    </w:p>
    <w:p w14:paraId="0F19CFBC" w14:textId="2F762381" w:rsidR="00A328FB" w:rsidRPr="00A328FB" w:rsidRDefault="00C46B4D" w:rsidP="00A328FB">
      <w:pPr>
        <w:pStyle w:val="12"/>
        <w:tabs>
          <w:tab w:val="right" w:leader="dot" w:pos="9345"/>
        </w:tabs>
        <w:spacing w:after="0"/>
        <w:jc w:val="both"/>
        <w:rPr>
          <w:rFonts w:ascii="Calibri" w:eastAsia="Times New Roman" w:hAnsi="Calibri"/>
          <w:noProof/>
          <w:sz w:val="22"/>
          <w:lang w:eastAsia="ru-RU"/>
        </w:rPr>
      </w:pPr>
      <w:r w:rsidRPr="00A328FB">
        <w:fldChar w:fldCharType="begin"/>
      </w:r>
      <w:r w:rsidR="00F814AF" w:rsidRPr="00A328FB">
        <w:instrText xml:space="preserve"> TOC \o "1-3" \h \z \u </w:instrText>
      </w:r>
      <w:r w:rsidRPr="00A328FB">
        <w:fldChar w:fldCharType="separate"/>
      </w:r>
      <w:hyperlink w:anchor="_Toc123924020" w:history="1">
        <w:r w:rsidR="00A328FB" w:rsidRPr="00A328FB">
          <w:rPr>
            <w:rStyle w:val="ac"/>
            <w:noProof/>
          </w:rPr>
          <w:t>ВВЕДЕНИЕ</w:t>
        </w:r>
        <w:r w:rsidR="00A328FB" w:rsidRPr="00A328FB">
          <w:rPr>
            <w:noProof/>
            <w:webHidden/>
          </w:rPr>
          <w:tab/>
        </w:r>
        <w:r w:rsidRPr="00A328FB">
          <w:rPr>
            <w:noProof/>
            <w:webHidden/>
          </w:rPr>
          <w:fldChar w:fldCharType="begin"/>
        </w:r>
        <w:r w:rsidR="00A328FB" w:rsidRPr="00A328FB">
          <w:rPr>
            <w:noProof/>
            <w:webHidden/>
          </w:rPr>
          <w:instrText xml:space="preserve"> PAGEREF _Toc123924020 \h </w:instrText>
        </w:r>
        <w:r w:rsidRPr="00A328FB">
          <w:rPr>
            <w:noProof/>
            <w:webHidden/>
          </w:rPr>
        </w:r>
        <w:r w:rsidRPr="00A328FB">
          <w:rPr>
            <w:noProof/>
            <w:webHidden/>
          </w:rPr>
          <w:fldChar w:fldCharType="separate"/>
        </w:r>
        <w:r w:rsidR="007E3441">
          <w:rPr>
            <w:noProof/>
            <w:webHidden/>
          </w:rPr>
          <w:t>4</w:t>
        </w:r>
        <w:r w:rsidRPr="00A328FB">
          <w:rPr>
            <w:noProof/>
            <w:webHidden/>
          </w:rPr>
          <w:fldChar w:fldCharType="end"/>
        </w:r>
      </w:hyperlink>
    </w:p>
    <w:p w14:paraId="6C4306EE" w14:textId="65A06DEB" w:rsidR="00A328FB" w:rsidRPr="00A328FB" w:rsidRDefault="00000000" w:rsidP="00A328FB">
      <w:pPr>
        <w:pStyle w:val="12"/>
        <w:tabs>
          <w:tab w:val="right" w:leader="dot" w:pos="9345"/>
        </w:tabs>
        <w:spacing w:after="0"/>
        <w:jc w:val="both"/>
        <w:rPr>
          <w:rFonts w:ascii="Calibri" w:eastAsia="Times New Roman" w:hAnsi="Calibri"/>
          <w:noProof/>
          <w:sz w:val="22"/>
          <w:lang w:eastAsia="ru-RU"/>
        </w:rPr>
      </w:pPr>
      <w:hyperlink w:anchor="_Toc123924021" w:history="1">
        <w:r w:rsidR="00A328FB" w:rsidRPr="00A328FB">
          <w:rPr>
            <w:rStyle w:val="ac"/>
            <w:noProof/>
          </w:rPr>
          <w:t>РАЗДЕЛ 1. МЕЖДУНАРОДНЫЕ ВАЛЮТНЫЕ ОТНОШЕНИЯ</w:t>
        </w:r>
        <w:r w:rsidR="00A328FB" w:rsidRPr="00A328FB">
          <w:rPr>
            <w:noProof/>
            <w:webHidden/>
          </w:rPr>
          <w:tab/>
        </w:r>
        <w:r w:rsidR="00C46B4D" w:rsidRPr="00A328FB">
          <w:rPr>
            <w:noProof/>
            <w:webHidden/>
          </w:rPr>
          <w:fldChar w:fldCharType="begin"/>
        </w:r>
        <w:r w:rsidR="00A328FB" w:rsidRPr="00A328FB">
          <w:rPr>
            <w:noProof/>
            <w:webHidden/>
          </w:rPr>
          <w:instrText xml:space="preserve"> PAGEREF _Toc123924021 \h </w:instrText>
        </w:r>
        <w:r w:rsidR="00C46B4D" w:rsidRPr="00A328FB">
          <w:rPr>
            <w:noProof/>
            <w:webHidden/>
          </w:rPr>
        </w:r>
        <w:r w:rsidR="00C46B4D" w:rsidRPr="00A328FB">
          <w:rPr>
            <w:noProof/>
            <w:webHidden/>
          </w:rPr>
          <w:fldChar w:fldCharType="separate"/>
        </w:r>
        <w:r w:rsidR="007E3441">
          <w:rPr>
            <w:noProof/>
            <w:webHidden/>
          </w:rPr>
          <w:t>6</w:t>
        </w:r>
        <w:r w:rsidR="00C46B4D" w:rsidRPr="00A328FB">
          <w:rPr>
            <w:noProof/>
            <w:webHidden/>
          </w:rPr>
          <w:fldChar w:fldCharType="end"/>
        </w:r>
      </w:hyperlink>
    </w:p>
    <w:p w14:paraId="626DDC09" w14:textId="321FCA7F" w:rsidR="00A328FB" w:rsidRPr="00A328FB" w:rsidRDefault="00000000" w:rsidP="00A328FB">
      <w:pPr>
        <w:pStyle w:val="2"/>
        <w:rPr>
          <w:rFonts w:ascii="Calibri" w:eastAsia="Times New Roman" w:hAnsi="Calibri"/>
          <w:noProof/>
          <w:sz w:val="22"/>
          <w:lang w:eastAsia="ru-RU"/>
        </w:rPr>
      </w:pPr>
      <w:hyperlink w:anchor="_Toc123924022" w:history="1">
        <w:r w:rsidR="00A328FB" w:rsidRPr="00A328FB">
          <w:rPr>
            <w:rStyle w:val="ac"/>
            <w:noProof/>
          </w:rPr>
          <w:t>Тема 1.1. Основы международных валютно-кредитных отношений. Система международных финансов</w:t>
        </w:r>
        <w:r w:rsidR="00A328FB" w:rsidRPr="00A328FB">
          <w:rPr>
            <w:noProof/>
            <w:webHidden/>
          </w:rPr>
          <w:tab/>
        </w:r>
        <w:r w:rsidR="00C46B4D" w:rsidRPr="00A328FB">
          <w:rPr>
            <w:noProof/>
            <w:webHidden/>
          </w:rPr>
          <w:fldChar w:fldCharType="begin"/>
        </w:r>
        <w:r w:rsidR="00A328FB" w:rsidRPr="00A328FB">
          <w:rPr>
            <w:noProof/>
            <w:webHidden/>
          </w:rPr>
          <w:instrText xml:space="preserve"> PAGEREF _Toc123924022 \h </w:instrText>
        </w:r>
        <w:r w:rsidR="00C46B4D" w:rsidRPr="00A328FB">
          <w:rPr>
            <w:noProof/>
            <w:webHidden/>
          </w:rPr>
        </w:r>
        <w:r w:rsidR="00C46B4D" w:rsidRPr="00A328FB">
          <w:rPr>
            <w:noProof/>
            <w:webHidden/>
          </w:rPr>
          <w:fldChar w:fldCharType="separate"/>
        </w:r>
        <w:r w:rsidR="007E3441">
          <w:rPr>
            <w:noProof/>
            <w:webHidden/>
          </w:rPr>
          <w:t>6</w:t>
        </w:r>
        <w:r w:rsidR="00C46B4D" w:rsidRPr="00A328FB">
          <w:rPr>
            <w:noProof/>
            <w:webHidden/>
          </w:rPr>
          <w:fldChar w:fldCharType="end"/>
        </w:r>
      </w:hyperlink>
    </w:p>
    <w:p w14:paraId="2B9F1D9D" w14:textId="3B3EB43E" w:rsidR="00A328FB" w:rsidRPr="00A328FB" w:rsidRDefault="00000000" w:rsidP="00A328FB">
      <w:pPr>
        <w:pStyle w:val="2"/>
        <w:rPr>
          <w:rFonts w:ascii="Calibri" w:eastAsia="Times New Roman" w:hAnsi="Calibri"/>
          <w:noProof/>
          <w:sz w:val="22"/>
          <w:lang w:eastAsia="ru-RU"/>
        </w:rPr>
      </w:pPr>
      <w:hyperlink w:anchor="_Toc123924025" w:history="1">
        <w:r w:rsidR="00A328FB" w:rsidRPr="00A328FB">
          <w:rPr>
            <w:rStyle w:val="ac"/>
            <w:rFonts w:eastAsia="Times New Roman"/>
            <w:bCs/>
            <w:noProof/>
          </w:rPr>
          <w:t>Тема 1.2. Валюта и виды валют</w:t>
        </w:r>
        <w:r w:rsidR="00A328FB" w:rsidRPr="00A328FB">
          <w:rPr>
            <w:noProof/>
            <w:webHidden/>
          </w:rPr>
          <w:tab/>
        </w:r>
        <w:r w:rsidR="00C46B4D" w:rsidRPr="00A328FB">
          <w:rPr>
            <w:noProof/>
            <w:webHidden/>
          </w:rPr>
          <w:fldChar w:fldCharType="begin"/>
        </w:r>
        <w:r w:rsidR="00A328FB" w:rsidRPr="00A328FB">
          <w:rPr>
            <w:noProof/>
            <w:webHidden/>
          </w:rPr>
          <w:instrText xml:space="preserve"> PAGEREF _Toc123924025 \h </w:instrText>
        </w:r>
        <w:r w:rsidR="00C46B4D" w:rsidRPr="00A328FB">
          <w:rPr>
            <w:noProof/>
            <w:webHidden/>
          </w:rPr>
        </w:r>
        <w:r w:rsidR="00C46B4D" w:rsidRPr="00A328FB">
          <w:rPr>
            <w:noProof/>
            <w:webHidden/>
          </w:rPr>
          <w:fldChar w:fldCharType="separate"/>
        </w:r>
        <w:r w:rsidR="007E3441">
          <w:rPr>
            <w:noProof/>
            <w:webHidden/>
          </w:rPr>
          <w:t>27</w:t>
        </w:r>
        <w:r w:rsidR="00C46B4D" w:rsidRPr="00A328FB">
          <w:rPr>
            <w:noProof/>
            <w:webHidden/>
          </w:rPr>
          <w:fldChar w:fldCharType="end"/>
        </w:r>
      </w:hyperlink>
    </w:p>
    <w:p w14:paraId="123FC96F" w14:textId="548F211F" w:rsidR="00A328FB" w:rsidRPr="00A328FB" w:rsidRDefault="00000000" w:rsidP="00A328FB">
      <w:pPr>
        <w:pStyle w:val="2"/>
        <w:rPr>
          <w:rFonts w:ascii="Calibri" w:eastAsia="Times New Roman" w:hAnsi="Calibri"/>
          <w:noProof/>
          <w:sz w:val="22"/>
          <w:lang w:eastAsia="ru-RU"/>
        </w:rPr>
      </w:pPr>
      <w:hyperlink w:anchor="_Toc123924029" w:history="1">
        <w:r w:rsidR="00A328FB" w:rsidRPr="00A328FB">
          <w:rPr>
            <w:rStyle w:val="ac"/>
            <w:rFonts w:eastAsia="Times New Roman"/>
            <w:bCs/>
            <w:noProof/>
          </w:rPr>
          <w:t>Тема 1.3. Мировая валютная система</w:t>
        </w:r>
        <w:r w:rsidR="00A328FB" w:rsidRPr="00A328FB">
          <w:rPr>
            <w:noProof/>
            <w:webHidden/>
          </w:rPr>
          <w:tab/>
        </w:r>
        <w:r w:rsidR="00C46B4D" w:rsidRPr="00A328FB">
          <w:rPr>
            <w:noProof/>
            <w:webHidden/>
          </w:rPr>
          <w:fldChar w:fldCharType="begin"/>
        </w:r>
        <w:r w:rsidR="00A328FB" w:rsidRPr="00A328FB">
          <w:rPr>
            <w:noProof/>
            <w:webHidden/>
          </w:rPr>
          <w:instrText xml:space="preserve"> PAGEREF _Toc123924029 \h </w:instrText>
        </w:r>
        <w:r w:rsidR="00C46B4D" w:rsidRPr="00A328FB">
          <w:rPr>
            <w:noProof/>
            <w:webHidden/>
          </w:rPr>
        </w:r>
        <w:r w:rsidR="00C46B4D" w:rsidRPr="00A328FB">
          <w:rPr>
            <w:noProof/>
            <w:webHidden/>
          </w:rPr>
          <w:fldChar w:fldCharType="separate"/>
        </w:r>
        <w:r w:rsidR="007E3441">
          <w:rPr>
            <w:noProof/>
            <w:webHidden/>
          </w:rPr>
          <w:t>45</w:t>
        </w:r>
        <w:r w:rsidR="00C46B4D" w:rsidRPr="00A328FB">
          <w:rPr>
            <w:noProof/>
            <w:webHidden/>
          </w:rPr>
          <w:fldChar w:fldCharType="end"/>
        </w:r>
      </w:hyperlink>
    </w:p>
    <w:p w14:paraId="341F600C" w14:textId="3BBE182E" w:rsidR="00A328FB" w:rsidRPr="00A328FB" w:rsidRDefault="00000000" w:rsidP="00A328FB">
      <w:pPr>
        <w:pStyle w:val="2"/>
        <w:rPr>
          <w:rFonts w:ascii="Calibri" w:eastAsia="Times New Roman" w:hAnsi="Calibri"/>
          <w:noProof/>
          <w:sz w:val="22"/>
          <w:lang w:eastAsia="ru-RU"/>
        </w:rPr>
      </w:pPr>
      <w:hyperlink w:anchor="_Toc123924030" w:history="1">
        <w:r w:rsidR="00A328FB" w:rsidRPr="00A328FB">
          <w:rPr>
            <w:rStyle w:val="ac"/>
            <w:rFonts w:eastAsia="Times New Roman"/>
            <w:bCs/>
            <w:noProof/>
          </w:rPr>
          <w:t>Тема 1.4. Мировой финансовый рынок</w:t>
        </w:r>
        <w:r w:rsidR="00A328FB" w:rsidRPr="00A328FB">
          <w:rPr>
            <w:noProof/>
            <w:webHidden/>
          </w:rPr>
          <w:tab/>
        </w:r>
        <w:r w:rsidR="00C46B4D" w:rsidRPr="00A328FB">
          <w:rPr>
            <w:noProof/>
            <w:webHidden/>
          </w:rPr>
          <w:fldChar w:fldCharType="begin"/>
        </w:r>
        <w:r w:rsidR="00A328FB" w:rsidRPr="00A328FB">
          <w:rPr>
            <w:noProof/>
            <w:webHidden/>
          </w:rPr>
          <w:instrText xml:space="preserve"> PAGEREF _Toc123924030 \h </w:instrText>
        </w:r>
        <w:r w:rsidR="00C46B4D" w:rsidRPr="00A328FB">
          <w:rPr>
            <w:noProof/>
            <w:webHidden/>
          </w:rPr>
        </w:r>
        <w:r w:rsidR="00C46B4D" w:rsidRPr="00A328FB">
          <w:rPr>
            <w:noProof/>
            <w:webHidden/>
          </w:rPr>
          <w:fldChar w:fldCharType="separate"/>
        </w:r>
        <w:r w:rsidR="007E3441">
          <w:rPr>
            <w:noProof/>
            <w:webHidden/>
          </w:rPr>
          <w:t>63</w:t>
        </w:r>
        <w:r w:rsidR="00C46B4D" w:rsidRPr="00A328FB">
          <w:rPr>
            <w:noProof/>
            <w:webHidden/>
          </w:rPr>
          <w:fldChar w:fldCharType="end"/>
        </w:r>
      </w:hyperlink>
    </w:p>
    <w:p w14:paraId="32B47318" w14:textId="0957FB6E" w:rsidR="00A328FB" w:rsidRPr="00A328FB" w:rsidRDefault="00000000" w:rsidP="00A328FB">
      <w:pPr>
        <w:pStyle w:val="12"/>
        <w:tabs>
          <w:tab w:val="right" w:leader="dot" w:pos="9345"/>
        </w:tabs>
        <w:spacing w:after="0"/>
        <w:jc w:val="both"/>
        <w:rPr>
          <w:rFonts w:ascii="Calibri" w:eastAsia="Times New Roman" w:hAnsi="Calibri"/>
          <w:noProof/>
          <w:sz w:val="22"/>
          <w:lang w:eastAsia="ru-RU"/>
        </w:rPr>
      </w:pPr>
      <w:hyperlink w:anchor="_Toc123924031" w:history="1">
        <w:r w:rsidR="00A328FB" w:rsidRPr="00A328FB">
          <w:rPr>
            <w:rStyle w:val="ac"/>
            <w:rFonts w:eastAsia="Times New Roman"/>
            <w:bCs/>
            <w:noProof/>
          </w:rPr>
          <w:t>РАЗДЕЛ 2. МЕЖДУНАРОДНЫЕ КРЕДИТНЫЕ ОТНОШЕНИЯ</w:t>
        </w:r>
        <w:r w:rsidR="00A328FB" w:rsidRPr="00A328FB">
          <w:rPr>
            <w:noProof/>
            <w:webHidden/>
          </w:rPr>
          <w:tab/>
        </w:r>
        <w:r w:rsidR="00C46B4D" w:rsidRPr="00A328FB">
          <w:rPr>
            <w:noProof/>
            <w:webHidden/>
          </w:rPr>
          <w:fldChar w:fldCharType="begin"/>
        </w:r>
        <w:r w:rsidR="00A328FB" w:rsidRPr="00A328FB">
          <w:rPr>
            <w:noProof/>
            <w:webHidden/>
          </w:rPr>
          <w:instrText xml:space="preserve"> PAGEREF _Toc123924031 \h </w:instrText>
        </w:r>
        <w:r w:rsidR="00C46B4D" w:rsidRPr="00A328FB">
          <w:rPr>
            <w:noProof/>
            <w:webHidden/>
          </w:rPr>
        </w:r>
        <w:r w:rsidR="00C46B4D" w:rsidRPr="00A328FB">
          <w:rPr>
            <w:noProof/>
            <w:webHidden/>
          </w:rPr>
          <w:fldChar w:fldCharType="separate"/>
        </w:r>
        <w:r w:rsidR="007E3441">
          <w:rPr>
            <w:noProof/>
            <w:webHidden/>
          </w:rPr>
          <w:t>84</w:t>
        </w:r>
        <w:r w:rsidR="00C46B4D" w:rsidRPr="00A328FB">
          <w:rPr>
            <w:noProof/>
            <w:webHidden/>
          </w:rPr>
          <w:fldChar w:fldCharType="end"/>
        </w:r>
      </w:hyperlink>
    </w:p>
    <w:p w14:paraId="4FB0252D" w14:textId="59FAB603" w:rsidR="00A328FB" w:rsidRPr="00A328FB" w:rsidRDefault="00000000" w:rsidP="00A328FB">
      <w:pPr>
        <w:pStyle w:val="2"/>
        <w:rPr>
          <w:rFonts w:ascii="Calibri" w:eastAsia="Times New Roman" w:hAnsi="Calibri"/>
          <w:noProof/>
          <w:sz w:val="22"/>
          <w:lang w:eastAsia="ru-RU"/>
        </w:rPr>
      </w:pPr>
      <w:hyperlink w:anchor="_Toc123924032" w:history="1">
        <w:r w:rsidR="00A328FB" w:rsidRPr="00A328FB">
          <w:rPr>
            <w:rStyle w:val="ac"/>
            <w:rFonts w:eastAsia="Times New Roman"/>
            <w:noProof/>
          </w:rPr>
          <w:t>Тема 2.1 Международный кредит</w:t>
        </w:r>
        <w:r w:rsidR="00A328FB" w:rsidRPr="00A328FB">
          <w:rPr>
            <w:noProof/>
            <w:webHidden/>
          </w:rPr>
          <w:tab/>
        </w:r>
        <w:r w:rsidR="00C46B4D" w:rsidRPr="00A328FB">
          <w:rPr>
            <w:noProof/>
            <w:webHidden/>
          </w:rPr>
          <w:fldChar w:fldCharType="begin"/>
        </w:r>
        <w:r w:rsidR="00A328FB" w:rsidRPr="00A328FB">
          <w:rPr>
            <w:noProof/>
            <w:webHidden/>
          </w:rPr>
          <w:instrText xml:space="preserve"> PAGEREF _Toc123924032 \h </w:instrText>
        </w:r>
        <w:r w:rsidR="00C46B4D" w:rsidRPr="00A328FB">
          <w:rPr>
            <w:noProof/>
            <w:webHidden/>
          </w:rPr>
        </w:r>
        <w:r w:rsidR="00C46B4D" w:rsidRPr="00A328FB">
          <w:rPr>
            <w:noProof/>
            <w:webHidden/>
          </w:rPr>
          <w:fldChar w:fldCharType="separate"/>
        </w:r>
        <w:r w:rsidR="007E3441">
          <w:rPr>
            <w:noProof/>
            <w:webHidden/>
          </w:rPr>
          <w:t>84</w:t>
        </w:r>
        <w:r w:rsidR="00C46B4D" w:rsidRPr="00A328FB">
          <w:rPr>
            <w:noProof/>
            <w:webHidden/>
          </w:rPr>
          <w:fldChar w:fldCharType="end"/>
        </w:r>
      </w:hyperlink>
    </w:p>
    <w:p w14:paraId="338F17CC" w14:textId="72C8A402" w:rsidR="00A328FB" w:rsidRPr="00A328FB" w:rsidRDefault="00000000" w:rsidP="00A328FB">
      <w:pPr>
        <w:pStyle w:val="2"/>
        <w:rPr>
          <w:rFonts w:ascii="Calibri" w:eastAsia="Times New Roman" w:hAnsi="Calibri"/>
          <w:noProof/>
          <w:sz w:val="22"/>
          <w:lang w:eastAsia="ru-RU"/>
        </w:rPr>
      </w:pPr>
      <w:hyperlink w:anchor="_Toc123924034" w:history="1">
        <w:r w:rsidR="00A328FB" w:rsidRPr="00A328FB">
          <w:rPr>
            <w:rStyle w:val="ac"/>
            <w:rFonts w:eastAsia="Times New Roman"/>
            <w:bCs/>
            <w:noProof/>
          </w:rPr>
          <w:t>Тема 2.2. Международные расчёты</w:t>
        </w:r>
        <w:r w:rsidR="00A328FB" w:rsidRPr="00A328FB">
          <w:rPr>
            <w:noProof/>
            <w:webHidden/>
          </w:rPr>
          <w:tab/>
        </w:r>
        <w:r w:rsidR="00C46B4D" w:rsidRPr="00A328FB">
          <w:rPr>
            <w:noProof/>
            <w:webHidden/>
          </w:rPr>
          <w:fldChar w:fldCharType="begin"/>
        </w:r>
        <w:r w:rsidR="00A328FB" w:rsidRPr="00A328FB">
          <w:rPr>
            <w:noProof/>
            <w:webHidden/>
          </w:rPr>
          <w:instrText xml:space="preserve"> PAGEREF _Toc123924034 \h </w:instrText>
        </w:r>
        <w:r w:rsidR="00C46B4D" w:rsidRPr="00A328FB">
          <w:rPr>
            <w:noProof/>
            <w:webHidden/>
          </w:rPr>
        </w:r>
        <w:r w:rsidR="00C46B4D" w:rsidRPr="00A328FB">
          <w:rPr>
            <w:noProof/>
            <w:webHidden/>
          </w:rPr>
          <w:fldChar w:fldCharType="separate"/>
        </w:r>
        <w:r w:rsidR="007E3441">
          <w:rPr>
            <w:noProof/>
            <w:webHidden/>
          </w:rPr>
          <w:t>105</w:t>
        </w:r>
        <w:r w:rsidR="00C46B4D" w:rsidRPr="00A328FB">
          <w:rPr>
            <w:noProof/>
            <w:webHidden/>
          </w:rPr>
          <w:fldChar w:fldCharType="end"/>
        </w:r>
      </w:hyperlink>
    </w:p>
    <w:p w14:paraId="1390CEE5" w14:textId="00D3A237" w:rsidR="00A328FB" w:rsidRPr="00A328FB" w:rsidRDefault="00000000" w:rsidP="00A328FB">
      <w:pPr>
        <w:pStyle w:val="2"/>
        <w:rPr>
          <w:rFonts w:ascii="Calibri" w:eastAsia="Times New Roman" w:hAnsi="Calibri"/>
          <w:noProof/>
          <w:sz w:val="22"/>
          <w:lang w:eastAsia="ru-RU"/>
        </w:rPr>
      </w:pPr>
      <w:hyperlink w:anchor="_Toc123924035" w:history="1">
        <w:r w:rsidR="00A328FB" w:rsidRPr="00A328FB">
          <w:rPr>
            <w:rStyle w:val="ac"/>
            <w:rFonts w:eastAsia="Times New Roman"/>
            <w:bCs/>
            <w:noProof/>
          </w:rPr>
          <w:t>Тема 2.3. Международные платежные системы</w:t>
        </w:r>
        <w:r w:rsidR="00A328FB" w:rsidRPr="00A328FB">
          <w:rPr>
            <w:noProof/>
            <w:webHidden/>
          </w:rPr>
          <w:tab/>
        </w:r>
        <w:r w:rsidR="00C46B4D" w:rsidRPr="00A328FB">
          <w:rPr>
            <w:noProof/>
            <w:webHidden/>
          </w:rPr>
          <w:fldChar w:fldCharType="begin"/>
        </w:r>
        <w:r w:rsidR="00A328FB" w:rsidRPr="00A328FB">
          <w:rPr>
            <w:noProof/>
            <w:webHidden/>
          </w:rPr>
          <w:instrText xml:space="preserve"> PAGEREF _Toc123924035 \h </w:instrText>
        </w:r>
        <w:r w:rsidR="00C46B4D" w:rsidRPr="00A328FB">
          <w:rPr>
            <w:noProof/>
            <w:webHidden/>
          </w:rPr>
        </w:r>
        <w:r w:rsidR="00C46B4D" w:rsidRPr="00A328FB">
          <w:rPr>
            <w:noProof/>
            <w:webHidden/>
          </w:rPr>
          <w:fldChar w:fldCharType="separate"/>
        </w:r>
        <w:r w:rsidR="007E3441">
          <w:rPr>
            <w:noProof/>
            <w:webHidden/>
          </w:rPr>
          <w:t>123</w:t>
        </w:r>
        <w:r w:rsidR="00C46B4D" w:rsidRPr="00A328FB">
          <w:rPr>
            <w:noProof/>
            <w:webHidden/>
          </w:rPr>
          <w:fldChar w:fldCharType="end"/>
        </w:r>
      </w:hyperlink>
    </w:p>
    <w:p w14:paraId="355DDC3E" w14:textId="4F6C82E0" w:rsidR="00A328FB" w:rsidRPr="00A328FB" w:rsidRDefault="00000000" w:rsidP="00A328FB">
      <w:pPr>
        <w:pStyle w:val="2"/>
        <w:rPr>
          <w:rFonts w:ascii="Calibri" w:eastAsia="Times New Roman" w:hAnsi="Calibri"/>
          <w:noProof/>
          <w:sz w:val="22"/>
          <w:lang w:eastAsia="ru-RU"/>
        </w:rPr>
      </w:pPr>
      <w:hyperlink w:anchor="_Toc123924036" w:history="1">
        <w:r w:rsidR="00A328FB" w:rsidRPr="00A328FB">
          <w:rPr>
            <w:rStyle w:val="ac"/>
            <w:rFonts w:eastAsia="Times New Roman"/>
            <w:bCs/>
            <w:noProof/>
          </w:rPr>
          <w:t>Тема 2.4. Задолженность в системе международных финансов</w:t>
        </w:r>
        <w:r w:rsidR="00A328FB" w:rsidRPr="00A328FB">
          <w:rPr>
            <w:noProof/>
            <w:webHidden/>
          </w:rPr>
          <w:tab/>
        </w:r>
        <w:r w:rsidR="00C46B4D" w:rsidRPr="00A328FB">
          <w:rPr>
            <w:noProof/>
            <w:webHidden/>
          </w:rPr>
          <w:fldChar w:fldCharType="begin"/>
        </w:r>
        <w:r w:rsidR="00A328FB" w:rsidRPr="00A328FB">
          <w:rPr>
            <w:noProof/>
            <w:webHidden/>
          </w:rPr>
          <w:instrText xml:space="preserve"> PAGEREF _Toc123924036 \h </w:instrText>
        </w:r>
        <w:r w:rsidR="00C46B4D" w:rsidRPr="00A328FB">
          <w:rPr>
            <w:noProof/>
            <w:webHidden/>
          </w:rPr>
        </w:r>
        <w:r w:rsidR="00C46B4D" w:rsidRPr="00A328FB">
          <w:rPr>
            <w:noProof/>
            <w:webHidden/>
          </w:rPr>
          <w:fldChar w:fldCharType="separate"/>
        </w:r>
        <w:r w:rsidR="007E3441">
          <w:rPr>
            <w:noProof/>
            <w:webHidden/>
          </w:rPr>
          <w:t>136</w:t>
        </w:r>
        <w:r w:rsidR="00C46B4D" w:rsidRPr="00A328FB">
          <w:rPr>
            <w:noProof/>
            <w:webHidden/>
          </w:rPr>
          <w:fldChar w:fldCharType="end"/>
        </w:r>
      </w:hyperlink>
    </w:p>
    <w:p w14:paraId="6CD70113" w14:textId="56F9E9E4" w:rsidR="00A328FB" w:rsidRPr="00A328FB" w:rsidRDefault="00000000" w:rsidP="00A328FB">
      <w:pPr>
        <w:pStyle w:val="2"/>
        <w:rPr>
          <w:rFonts w:ascii="Calibri" w:eastAsia="Times New Roman" w:hAnsi="Calibri"/>
          <w:noProof/>
          <w:sz w:val="22"/>
          <w:lang w:eastAsia="ru-RU"/>
        </w:rPr>
      </w:pPr>
      <w:hyperlink w:anchor="_Toc123924037" w:history="1">
        <w:r w:rsidR="00A328FB" w:rsidRPr="00A328FB">
          <w:rPr>
            <w:rStyle w:val="ac"/>
            <w:rFonts w:eastAsia="Times New Roman"/>
            <w:bCs/>
            <w:noProof/>
          </w:rPr>
          <w:t>Тема 2.5. Платежный баланс страны</w:t>
        </w:r>
        <w:r w:rsidR="00A328FB" w:rsidRPr="00A328FB">
          <w:rPr>
            <w:noProof/>
            <w:webHidden/>
          </w:rPr>
          <w:tab/>
        </w:r>
        <w:r w:rsidR="00C46B4D" w:rsidRPr="00A328FB">
          <w:rPr>
            <w:noProof/>
            <w:webHidden/>
          </w:rPr>
          <w:fldChar w:fldCharType="begin"/>
        </w:r>
        <w:r w:rsidR="00A328FB" w:rsidRPr="00A328FB">
          <w:rPr>
            <w:noProof/>
            <w:webHidden/>
          </w:rPr>
          <w:instrText xml:space="preserve"> PAGEREF _Toc123924037 \h </w:instrText>
        </w:r>
        <w:r w:rsidR="00C46B4D" w:rsidRPr="00A328FB">
          <w:rPr>
            <w:noProof/>
            <w:webHidden/>
          </w:rPr>
        </w:r>
        <w:r w:rsidR="00C46B4D" w:rsidRPr="00A328FB">
          <w:rPr>
            <w:noProof/>
            <w:webHidden/>
          </w:rPr>
          <w:fldChar w:fldCharType="separate"/>
        </w:r>
        <w:r w:rsidR="007E3441">
          <w:rPr>
            <w:noProof/>
            <w:webHidden/>
          </w:rPr>
          <w:t>161</w:t>
        </w:r>
        <w:r w:rsidR="00C46B4D" w:rsidRPr="00A328FB">
          <w:rPr>
            <w:noProof/>
            <w:webHidden/>
          </w:rPr>
          <w:fldChar w:fldCharType="end"/>
        </w:r>
      </w:hyperlink>
    </w:p>
    <w:p w14:paraId="0F512BD8" w14:textId="1888915D" w:rsidR="00A328FB" w:rsidRPr="00A328FB" w:rsidRDefault="00000000" w:rsidP="00A328FB">
      <w:pPr>
        <w:pStyle w:val="12"/>
        <w:tabs>
          <w:tab w:val="right" w:leader="dot" w:pos="9345"/>
        </w:tabs>
        <w:spacing w:after="0"/>
        <w:jc w:val="both"/>
        <w:rPr>
          <w:rFonts w:ascii="Calibri" w:eastAsia="Times New Roman" w:hAnsi="Calibri"/>
          <w:noProof/>
          <w:sz w:val="22"/>
          <w:lang w:eastAsia="ru-RU"/>
        </w:rPr>
      </w:pPr>
      <w:hyperlink w:anchor="_Toc123924038" w:history="1">
        <w:r w:rsidR="00A328FB" w:rsidRPr="00A328FB">
          <w:rPr>
            <w:rStyle w:val="ac"/>
            <w:rFonts w:eastAsia="Times New Roman"/>
            <w:noProof/>
          </w:rPr>
          <w:t>РАЗДЕЛ 3. РЕГУЛИРОВАНИЕ ВАЛЮТНО-КРЕДИТНЫХ И МЕЖДУНАРОДНЫХ ФИНАНСОВЫХ ОТНОШЕНИЙ</w:t>
        </w:r>
        <w:r w:rsidR="00A328FB" w:rsidRPr="00A328FB">
          <w:rPr>
            <w:noProof/>
            <w:webHidden/>
          </w:rPr>
          <w:tab/>
        </w:r>
        <w:r w:rsidR="00C46B4D" w:rsidRPr="00A328FB">
          <w:rPr>
            <w:noProof/>
            <w:webHidden/>
          </w:rPr>
          <w:fldChar w:fldCharType="begin"/>
        </w:r>
        <w:r w:rsidR="00A328FB" w:rsidRPr="00A328FB">
          <w:rPr>
            <w:noProof/>
            <w:webHidden/>
          </w:rPr>
          <w:instrText xml:space="preserve"> PAGEREF _Toc123924038 \h </w:instrText>
        </w:r>
        <w:r w:rsidR="00C46B4D" w:rsidRPr="00A328FB">
          <w:rPr>
            <w:noProof/>
            <w:webHidden/>
          </w:rPr>
        </w:r>
        <w:r w:rsidR="00C46B4D" w:rsidRPr="00A328FB">
          <w:rPr>
            <w:noProof/>
            <w:webHidden/>
          </w:rPr>
          <w:fldChar w:fldCharType="separate"/>
        </w:r>
        <w:r w:rsidR="007E3441">
          <w:rPr>
            <w:noProof/>
            <w:webHidden/>
          </w:rPr>
          <w:t>177</w:t>
        </w:r>
        <w:r w:rsidR="00C46B4D" w:rsidRPr="00A328FB">
          <w:rPr>
            <w:noProof/>
            <w:webHidden/>
          </w:rPr>
          <w:fldChar w:fldCharType="end"/>
        </w:r>
      </w:hyperlink>
    </w:p>
    <w:p w14:paraId="380BAD59" w14:textId="2FFA4C75" w:rsidR="00A328FB" w:rsidRPr="00A328FB" w:rsidRDefault="00000000" w:rsidP="00A328FB">
      <w:pPr>
        <w:pStyle w:val="2"/>
        <w:rPr>
          <w:rFonts w:ascii="Calibri" w:eastAsia="Times New Roman" w:hAnsi="Calibri"/>
          <w:noProof/>
          <w:sz w:val="22"/>
          <w:lang w:eastAsia="ru-RU"/>
        </w:rPr>
      </w:pPr>
      <w:hyperlink w:anchor="_Toc123924039" w:history="1">
        <w:r w:rsidR="00A328FB" w:rsidRPr="00A328FB">
          <w:rPr>
            <w:rStyle w:val="ac"/>
            <w:rFonts w:eastAsia="Times New Roman"/>
            <w:bCs/>
            <w:noProof/>
          </w:rPr>
          <w:t>Тема 3.1. Регулирование международных валютно-кредитных отношений</w:t>
        </w:r>
        <w:r w:rsidR="00A328FB" w:rsidRPr="00A328FB">
          <w:rPr>
            <w:noProof/>
            <w:webHidden/>
          </w:rPr>
          <w:tab/>
        </w:r>
        <w:r w:rsidR="00C46B4D" w:rsidRPr="00A328FB">
          <w:rPr>
            <w:noProof/>
            <w:webHidden/>
          </w:rPr>
          <w:fldChar w:fldCharType="begin"/>
        </w:r>
        <w:r w:rsidR="00A328FB" w:rsidRPr="00A328FB">
          <w:rPr>
            <w:noProof/>
            <w:webHidden/>
          </w:rPr>
          <w:instrText xml:space="preserve"> PAGEREF _Toc123924039 \h </w:instrText>
        </w:r>
        <w:r w:rsidR="00C46B4D" w:rsidRPr="00A328FB">
          <w:rPr>
            <w:noProof/>
            <w:webHidden/>
          </w:rPr>
        </w:r>
        <w:r w:rsidR="00C46B4D" w:rsidRPr="00A328FB">
          <w:rPr>
            <w:noProof/>
            <w:webHidden/>
          </w:rPr>
          <w:fldChar w:fldCharType="separate"/>
        </w:r>
        <w:r w:rsidR="007E3441">
          <w:rPr>
            <w:noProof/>
            <w:webHidden/>
          </w:rPr>
          <w:t>177</w:t>
        </w:r>
        <w:r w:rsidR="00C46B4D" w:rsidRPr="00A328FB">
          <w:rPr>
            <w:noProof/>
            <w:webHidden/>
          </w:rPr>
          <w:fldChar w:fldCharType="end"/>
        </w:r>
      </w:hyperlink>
    </w:p>
    <w:p w14:paraId="33060BCB" w14:textId="20099663" w:rsidR="00A328FB" w:rsidRPr="00A328FB" w:rsidRDefault="00000000" w:rsidP="00A328FB">
      <w:pPr>
        <w:pStyle w:val="2"/>
        <w:rPr>
          <w:rFonts w:ascii="Calibri" w:eastAsia="Times New Roman" w:hAnsi="Calibri"/>
          <w:noProof/>
          <w:sz w:val="22"/>
          <w:lang w:eastAsia="ru-RU"/>
        </w:rPr>
      </w:pPr>
      <w:hyperlink w:anchor="_Toc123924040" w:history="1">
        <w:r w:rsidR="00A328FB" w:rsidRPr="00A328FB">
          <w:rPr>
            <w:rStyle w:val="ac"/>
            <w:rFonts w:eastAsia="Times New Roman"/>
            <w:bCs/>
            <w:noProof/>
          </w:rPr>
          <w:t xml:space="preserve">Тема 3.2. Международные валютно-кредитные и финансовые </w:t>
        </w:r>
        <w:r w:rsidR="00A328FB" w:rsidRPr="00A328FB">
          <w:rPr>
            <w:rStyle w:val="ac"/>
            <w:rFonts w:eastAsia="Times New Roman"/>
            <w:noProof/>
          </w:rPr>
          <w:t>организации</w:t>
        </w:r>
        <w:r w:rsidR="00A328FB" w:rsidRPr="00A328FB">
          <w:rPr>
            <w:noProof/>
            <w:webHidden/>
          </w:rPr>
          <w:tab/>
        </w:r>
        <w:r w:rsidR="00C46B4D" w:rsidRPr="00A328FB">
          <w:rPr>
            <w:noProof/>
            <w:webHidden/>
          </w:rPr>
          <w:fldChar w:fldCharType="begin"/>
        </w:r>
        <w:r w:rsidR="00A328FB" w:rsidRPr="00A328FB">
          <w:rPr>
            <w:noProof/>
            <w:webHidden/>
          </w:rPr>
          <w:instrText xml:space="preserve"> PAGEREF _Toc123924040 \h </w:instrText>
        </w:r>
        <w:r w:rsidR="00C46B4D" w:rsidRPr="00A328FB">
          <w:rPr>
            <w:noProof/>
            <w:webHidden/>
          </w:rPr>
        </w:r>
        <w:r w:rsidR="00C46B4D" w:rsidRPr="00A328FB">
          <w:rPr>
            <w:noProof/>
            <w:webHidden/>
          </w:rPr>
          <w:fldChar w:fldCharType="separate"/>
        </w:r>
        <w:r w:rsidR="007E3441">
          <w:rPr>
            <w:noProof/>
            <w:webHidden/>
          </w:rPr>
          <w:t>200</w:t>
        </w:r>
        <w:r w:rsidR="00C46B4D" w:rsidRPr="00A328FB">
          <w:rPr>
            <w:noProof/>
            <w:webHidden/>
          </w:rPr>
          <w:fldChar w:fldCharType="end"/>
        </w:r>
      </w:hyperlink>
    </w:p>
    <w:p w14:paraId="09FF4A22" w14:textId="31123C34" w:rsidR="00A328FB" w:rsidRPr="00A328FB" w:rsidRDefault="00000000" w:rsidP="00A328FB">
      <w:pPr>
        <w:pStyle w:val="2"/>
        <w:rPr>
          <w:rFonts w:ascii="Calibri" w:eastAsia="Times New Roman" w:hAnsi="Calibri"/>
          <w:noProof/>
          <w:sz w:val="22"/>
          <w:lang w:eastAsia="ru-RU"/>
        </w:rPr>
      </w:pPr>
      <w:hyperlink w:anchor="_Toc123924042" w:history="1">
        <w:r w:rsidR="00A328FB" w:rsidRPr="00A328FB">
          <w:rPr>
            <w:rStyle w:val="ac"/>
            <w:rFonts w:eastAsia="Times New Roman"/>
            <w:bCs/>
            <w:noProof/>
          </w:rPr>
          <w:t>Тема 3.3. Риски в МВКО и методы их страхования</w:t>
        </w:r>
        <w:r w:rsidR="00A328FB" w:rsidRPr="00A328FB">
          <w:rPr>
            <w:noProof/>
            <w:webHidden/>
          </w:rPr>
          <w:tab/>
        </w:r>
        <w:r w:rsidR="00C46B4D" w:rsidRPr="00A328FB">
          <w:rPr>
            <w:noProof/>
            <w:webHidden/>
          </w:rPr>
          <w:fldChar w:fldCharType="begin"/>
        </w:r>
        <w:r w:rsidR="00A328FB" w:rsidRPr="00A328FB">
          <w:rPr>
            <w:noProof/>
            <w:webHidden/>
          </w:rPr>
          <w:instrText xml:space="preserve"> PAGEREF _Toc123924042 \h </w:instrText>
        </w:r>
        <w:r w:rsidR="00C46B4D" w:rsidRPr="00A328FB">
          <w:rPr>
            <w:noProof/>
            <w:webHidden/>
          </w:rPr>
        </w:r>
        <w:r w:rsidR="00C46B4D" w:rsidRPr="00A328FB">
          <w:rPr>
            <w:noProof/>
            <w:webHidden/>
          </w:rPr>
          <w:fldChar w:fldCharType="separate"/>
        </w:r>
        <w:r w:rsidR="007E3441">
          <w:rPr>
            <w:noProof/>
            <w:webHidden/>
          </w:rPr>
          <w:t>227</w:t>
        </w:r>
        <w:r w:rsidR="00C46B4D" w:rsidRPr="00A328FB">
          <w:rPr>
            <w:noProof/>
            <w:webHidden/>
          </w:rPr>
          <w:fldChar w:fldCharType="end"/>
        </w:r>
      </w:hyperlink>
    </w:p>
    <w:p w14:paraId="21CBB699" w14:textId="442D4124" w:rsidR="00A328FB" w:rsidRPr="00A328FB" w:rsidRDefault="00000000" w:rsidP="00A328FB">
      <w:pPr>
        <w:pStyle w:val="12"/>
        <w:tabs>
          <w:tab w:val="right" w:leader="dot" w:pos="9345"/>
        </w:tabs>
        <w:spacing w:after="0"/>
        <w:jc w:val="both"/>
        <w:rPr>
          <w:rFonts w:ascii="Calibri" w:eastAsia="Times New Roman" w:hAnsi="Calibri"/>
          <w:noProof/>
          <w:sz w:val="22"/>
          <w:lang w:eastAsia="ru-RU"/>
        </w:rPr>
      </w:pPr>
      <w:hyperlink w:anchor="_Toc123924043" w:history="1">
        <w:r w:rsidR="00A328FB" w:rsidRPr="00A328FB">
          <w:rPr>
            <w:rStyle w:val="ac"/>
            <w:rFonts w:eastAsia="Times New Roman"/>
            <w:noProof/>
          </w:rPr>
          <w:t>КОНТРОЛЬНЫЕ ТЕСТЫ ПО ДИСЦИПЛИНЕ «ВАЛЮТНО–КРЕДИТНЫЕ И МЕЖДУНАРОДНЫЕ ФИНАНСОВЫЕ ОТНОШЕНИЯ»</w:t>
        </w:r>
        <w:r w:rsidR="00A328FB" w:rsidRPr="00A328FB">
          <w:rPr>
            <w:noProof/>
            <w:webHidden/>
          </w:rPr>
          <w:tab/>
        </w:r>
        <w:r w:rsidR="00C46B4D" w:rsidRPr="00A328FB">
          <w:rPr>
            <w:noProof/>
            <w:webHidden/>
          </w:rPr>
          <w:fldChar w:fldCharType="begin"/>
        </w:r>
        <w:r w:rsidR="00A328FB" w:rsidRPr="00A328FB">
          <w:rPr>
            <w:noProof/>
            <w:webHidden/>
          </w:rPr>
          <w:instrText xml:space="preserve"> PAGEREF _Toc123924043 \h </w:instrText>
        </w:r>
        <w:r w:rsidR="00C46B4D" w:rsidRPr="00A328FB">
          <w:rPr>
            <w:noProof/>
            <w:webHidden/>
          </w:rPr>
        </w:r>
        <w:r w:rsidR="00C46B4D" w:rsidRPr="00A328FB">
          <w:rPr>
            <w:noProof/>
            <w:webHidden/>
          </w:rPr>
          <w:fldChar w:fldCharType="separate"/>
        </w:r>
        <w:r w:rsidR="007E3441">
          <w:rPr>
            <w:noProof/>
            <w:webHidden/>
          </w:rPr>
          <w:t>247</w:t>
        </w:r>
        <w:r w:rsidR="00C46B4D" w:rsidRPr="00A328FB">
          <w:rPr>
            <w:noProof/>
            <w:webHidden/>
          </w:rPr>
          <w:fldChar w:fldCharType="end"/>
        </w:r>
      </w:hyperlink>
    </w:p>
    <w:p w14:paraId="1F28C08F" w14:textId="13563165" w:rsidR="00A328FB" w:rsidRPr="00A328FB" w:rsidRDefault="00000000" w:rsidP="00A328FB">
      <w:pPr>
        <w:pStyle w:val="12"/>
        <w:tabs>
          <w:tab w:val="right" w:leader="dot" w:pos="9345"/>
        </w:tabs>
        <w:spacing w:after="0"/>
        <w:jc w:val="both"/>
        <w:rPr>
          <w:rFonts w:ascii="Calibri" w:eastAsia="Times New Roman" w:hAnsi="Calibri"/>
          <w:noProof/>
          <w:sz w:val="22"/>
          <w:lang w:eastAsia="ru-RU"/>
        </w:rPr>
      </w:pPr>
      <w:hyperlink w:anchor="_Toc123924044" w:history="1">
        <w:r w:rsidR="00A328FB" w:rsidRPr="00A328FB">
          <w:rPr>
            <w:rStyle w:val="ac"/>
            <w:noProof/>
          </w:rPr>
          <w:t>ЗАКЛЮЧЕНИЕ</w:t>
        </w:r>
        <w:r w:rsidR="00A328FB" w:rsidRPr="00A328FB">
          <w:rPr>
            <w:noProof/>
            <w:webHidden/>
          </w:rPr>
          <w:tab/>
        </w:r>
        <w:r w:rsidR="00C46B4D" w:rsidRPr="00A328FB">
          <w:rPr>
            <w:noProof/>
            <w:webHidden/>
          </w:rPr>
          <w:fldChar w:fldCharType="begin"/>
        </w:r>
        <w:r w:rsidR="00A328FB" w:rsidRPr="00A328FB">
          <w:rPr>
            <w:noProof/>
            <w:webHidden/>
          </w:rPr>
          <w:instrText xml:space="preserve"> PAGEREF _Toc123924044 \h </w:instrText>
        </w:r>
        <w:r w:rsidR="00C46B4D" w:rsidRPr="00A328FB">
          <w:rPr>
            <w:noProof/>
            <w:webHidden/>
          </w:rPr>
        </w:r>
        <w:r w:rsidR="00C46B4D" w:rsidRPr="00A328FB">
          <w:rPr>
            <w:noProof/>
            <w:webHidden/>
          </w:rPr>
          <w:fldChar w:fldCharType="separate"/>
        </w:r>
        <w:r w:rsidR="007E3441">
          <w:rPr>
            <w:noProof/>
            <w:webHidden/>
          </w:rPr>
          <w:t>258</w:t>
        </w:r>
        <w:r w:rsidR="00C46B4D" w:rsidRPr="00A328FB">
          <w:rPr>
            <w:noProof/>
            <w:webHidden/>
          </w:rPr>
          <w:fldChar w:fldCharType="end"/>
        </w:r>
      </w:hyperlink>
    </w:p>
    <w:p w14:paraId="796FF188" w14:textId="760CB772" w:rsidR="00A328FB" w:rsidRPr="00A328FB" w:rsidRDefault="00000000" w:rsidP="00A328FB">
      <w:pPr>
        <w:pStyle w:val="12"/>
        <w:tabs>
          <w:tab w:val="right" w:leader="dot" w:pos="9345"/>
        </w:tabs>
        <w:spacing w:after="0"/>
        <w:jc w:val="both"/>
        <w:rPr>
          <w:rFonts w:ascii="Calibri" w:eastAsia="Times New Roman" w:hAnsi="Calibri"/>
          <w:noProof/>
          <w:sz w:val="22"/>
          <w:lang w:eastAsia="ru-RU"/>
        </w:rPr>
      </w:pPr>
      <w:hyperlink w:anchor="_Toc123924045" w:history="1">
        <w:r w:rsidR="00A328FB" w:rsidRPr="00A328FB">
          <w:rPr>
            <w:rStyle w:val="ac"/>
            <w:noProof/>
          </w:rPr>
          <w:t>ТЕРМИНОЛОГИЧЕСКИЙ СЛОВАРЬ</w:t>
        </w:r>
        <w:r w:rsidR="00A328FB" w:rsidRPr="00A328FB">
          <w:rPr>
            <w:noProof/>
            <w:webHidden/>
          </w:rPr>
          <w:tab/>
        </w:r>
        <w:r w:rsidR="00C46B4D" w:rsidRPr="00A328FB">
          <w:rPr>
            <w:noProof/>
            <w:webHidden/>
          </w:rPr>
          <w:fldChar w:fldCharType="begin"/>
        </w:r>
        <w:r w:rsidR="00A328FB" w:rsidRPr="00A328FB">
          <w:rPr>
            <w:noProof/>
            <w:webHidden/>
          </w:rPr>
          <w:instrText xml:space="preserve"> PAGEREF _Toc123924045 \h </w:instrText>
        </w:r>
        <w:r w:rsidR="00C46B4D" w:rsidRPr="00A328FB">
          <w:rPr>
            <w:noProof/>
            <w:webHidden/>
          </w:rPr>
        </w:r>
        <w:r w:rsidR="00C46B4D" w:rsidRPr="00A328FB">
          <w:rPr>
            <w:noProof/>
            <w:webHidden/>
          </w:rPr>
          <w:fldChar w:fldCharType="separate"/>
        </w:r>
        <w:r w:rsidR="007E3441">
          <w:rPr>
            <w:noProof/>
            <w:webHidden/>
          </w:rPr>
          <w:t>260</w:t>
        </w:r>
        <w:r w:rsidR="00C46B4D" w:rsidRPr="00A328FB">
          <w:rPr>
            <w:noProof/>
            <w:webHidden/>
          </w:rPr>
          <w:fldChar w:fldCharType="end"/>
        </w:r>
      </w:hyperlink>
    </w:p>
    <w:p w14:paraId="5691E877" w14:textId="061EE7FB" w:rsidR="00A328FB" w:rsidRPr="00A328FB" w:rsidRDefault="00000000" w:rsidP="00A328FB">
      <w:pPr>
        <w:pStyle w:val="12"/>
        <w:tabs>
          <w:tab w:val="right" w:leader="dot" w:pos="9345"/>
        </w:tabs>
        <w:spacing w:after="0"/>
        <w:jc w:val="both"/>
        <w:rPr>
          <w:rFonts w:ascii="Calibri" w:eastAsia="Times New Roman" w:hAnsi="Calibri"/>
          <w:noProof/>
          <w:sz w:val="22"/>
          <w:lang w:eastAsia="ru-RU"/>
        </w:rPr>
      </w:pPr>
      <w:hyperlink w:anchor="_Toc123924046" w:history="1">
        <w:r w:rsidR="00A328FB" w:rsidRPr="00A328FB">
          <w:rPr>
            <w:rStyle w:val="ac"/>
            <w:noProof/>
          </w:rPr>
          <w:t>СПИСОК РЕКОМЕНДУЕМЫХ ИСТОЧНИКОВ</w:t>
        </w:r>
        <w:r w:rsidR="00A328FB" w:rsidRPr="00A328FB">
          <w:rPr>
            <w:noProof/>
            <w:webHidden/>
          </w:rPr>
          <w:tab/>
        </w:r>
        <w:r w:rsidR="00C46B4D" w:rsidRPr="00A328FB">
          <w:rPr>
            <w:noProof/>
            <w:webHidden/>
          </w:rPr>
          <w:fldChar w:fldCharType="begin"/>
        </w:r>
        <w:r w:rsidR="00A328FB" w:rsidRPr="00A328FB">
          <w:rPr>
            <w:noProof/>
            <w:webHidden/>
          </w:rPr>
          <w:instrText xml:space="preserve"> PAGEREF _Toc123924046 \h </w:instrText>
        </w:r>
        <w:r w:rsidR="00C46B4D" w:rsidRPr="00A328FB">
          <w:rPr>
            <w:noProof/>
            <w:webHidden/>
          </w:rPr>
        </w:r>
        <w:r w:rsidR="00C46B4D" w:rsidRPr="00A328FB">
          <w:rPr>
            <w:noProof/>
            <w:webHidden/>
          </w:rPr>
          <w:fldChar w:fldCharType="separate"/>
        </w:r>
        <w:r w:rsidR="007E3441">
          <w:rPr>
            <w:noProof/>
            <w:webHidden/>
          </w:rPr>
          <w:t>267</w:t>
        </w:r>
        <w:r w:rsidR="00C46B4D" w:rsidRPr="00A328FB">
          <w:rPr>
            <w:noProof/>
            <w:webHidden/>
          </w:rPr>
          <w:fldChar w:fldCharType="end"/>
        </w:r>
      </w:hyperlink>
    </w:p>
    <w:p w14:paraId="368FF306" w14:textId="77777777" w:rsidR="00F814AF" w:rsidRDefault="00C46B4D" w:rsidP="00A328FB">
      <w:pPr>
        <w:jc w:val="both"/>
      </w:pPr>
      <w:r w:rsidRPr="00A328FB">
        <w:fldChar w:fldCharType="end"/>
      </w:r>
    </w:p>
    <w:p w14:paraId="4B6B0632" w14:textId="77777777" w:rsidR="00BA5E20" w:rsidRDefault="00BA5E20"/>
    <w:p w14:paraId="63D97DE9" w14:textId="77777777" w:rsidR="006E3974" w:rsidRPr="006E3974" w:rsidRDefault="006E3974" w:rsidP="006E3974">
      <w:pPr>
        <w:outlineLvl w:val="0"/>
        <w:rPr>
          <w:b/>
        </w:rPr>
      </w:pPr>
      <w:bookmarkStart w:id="0" w:name="_Toc123592259"/>
      <w:bookmarkStart w:id="1" w:name="_Toc123924020"/>
      <w:r w:rsidRPr="006E3974">
        <w:rPr>
          <w:b/>
        </w:rPr>
        <w:lastRenderedPageBreak/>
        <w:t>ВВЕДЕНИЕ</w:t>
      </w:r>
      <w:bookmarkEnd w:id="0"/>
      <w:bookmarkEnd w:id="1"/>
      <w:r w:rsidRPr="006E3974">
        <w:rPr>
          <w:b/>
        </w:rPr>
        <w:t xml:space="preserve"> </w:t>
      </w:r>
    </w:p>
    <w:p w14:paraId="29C03401" w14:textId="77777777" w:rsidR="006E3974" w:rsidRDefault="006E3974"/>
    <w:p w14:paraId="4D97D478" w14:textId="77777777" w:rsidR="006E3974" w:rsidRDefault="006E3974"/>
    <w:p w14:paraId="54BECBB8" w14:textId="77777777" w:rsidR="00CF4AEF" w:rsidRPr="00A4098D" w:rsidRDefault="00CF4AEF" w:rsidP="00CF4AEF">
      <w:pPr>
        <w:jc w:val="both"/>
        <w:rPr>
          <w:rFonts w:eastAsia="Times New Roman"/>
          <w:szCs w:val="28"/>
        </w:rPr>
      </w:pPr>
      <w:r w:rsidRPr="00A4098D">
        <w:rPr>
          <w:rFonts w:eastAsia="Times New Roman"/>
          <w:szCs w:val="28"/>
        </w:rPr>
        <w:t>Сложность международных финансово-денежных отношений обусловлена динамичными процессами глобализации в мировой экономике. В условиях глобальных экономических кризисов проблемы управления и финансового оздоровления предприятий, получивших стабилизационные кредиты и государственные гарантии, становятся глобальными, поскольку экономическая и политическая ситуация в странах, а также темпы и способы выхода всей мировой экономики из кризиса с помощью национальных правительств зависят от их эффективного решения зависит.</w:t>
      </w:r>
    </w:p>
    <w:p w14:paraId="369A40AA" w14:textId="77777777" w:rsidR="00CF4AEF" w:rsidRPr="00A4098D" w:rsidRDefault="00CF4AEF" w:rsidP="00CF4AEF">
      <w:pPr>
        <w:jc w:val="both"/>
        <w:rPr>
          <w:rFonts w:eastAsia="Times New Roman"/>
          <w:szCs w:val="28"/>
        </w:rPr>
      </w:pPr>
      <w:r w:rsidRPr="00A4098D">
        <w:rPr>
          <w:rFonts w:eastAsia="Times New Roman"/>
          <w:szCs w:val="28"/>
        </w:rPr>
        <w:t>На современном этапе экономического развития совершенствование существующей системы финансового регулирования является важным фактором достижения стабильности мировой экономики. Трансформация мировой экономики влечет за собой изменение содержания, принципов и организационных форм финансовых, валютных и кредитных отношений. Это обусловливает необходимость и, следовательно, актуальность изучения ретроспективы их развития и современных основ организации.</w:t>
      </w:r>
    </w:p>
    <w:p w14:paraId="56AF8609" w14:textId="77777777" w:rsidR="00CF4AEF" w:rsidRPr="00A4098D" w:rsidRDefault="00CF4AEF" w:rsidP="00CF4AEF">
      <w:pPr>
        <w:jc w:val="both"/>
        <w:rPr>
          <w:rFonts w:eastAsia="Times New Roman"/>
          <w:szCs w:val="28"/>
        </w:rPr>
      </w:pPr>
      <w:r w:rsidRPr="00A4098D">
        <w:rPr>
          <w:rFonts w:eastAsia="Times New Roman"/>
          <w:szCs w:val="28"/>
        </w:rPr>
        <w:t xml:space="preserve">Актуальность темы </w:t>
      </w:r>
      <w:r>
        <w:rPr>
          <w:rFonts w:eastAsia="Times New Roman"/>
          <w:szCs w:val="28"/>
        </w:rPr>
        <w:t>у</w:t>
      </w:r>
      <w:r>
        <w:t>чебного пособия</w:t>
      </w:r>
      <w:r w:rsidRPr="00A4098D">
        <w:rPr>
          <w:rFonts w:eastAsia="Times New Roman"/>
          <w:szCs w:val="28"/>
        </w:rPr>
        <w:t xml:space="preserve"> не вызывает сомнений, поскольку валютные отношения являются неотъемлемой частью и одной из самых сложных областей рыночной экономики. Они сосредоточены на проблемах национальной и глобальной экономики, развитие которых исторически шло параллельно и тесно взаимосвязано. По мере интернационализации экономических отношений международные потоки товаров, услуг и, в частности, капитала и кредитов увеличиваются.</w:t>
      </w:r>
    </w:p>
    <w:p w14:paraId="26B5DDAA" w14:textId="77777777" w:rsidR="00CF4AEF" w:rsidRPr="00A4098D" w:rsidRDefault="00CF4AEF" w:rsidP="00CF4AEF">
      <w:pPr>
        <w:jc w:val="both"/>
        <w:rPr>
          <w:rFonts w:eastAsia="Times New Roman"/>
          <w:szCs w:val="28"/>
        </w:rPr>
      </w:pPr>
      <w:r>
        <w:t>Учебное пособие</w:t>
      </w:r>
      <w:r w:rsidRPr="00A4098D">
        <w:rPr>
          <w:rFonts w:eastAsia="Times New Roman"/>
          <w:szCs w:val="28"/>
        </w:rPr>
        <w:t xml:space="preserve"> в основном ориентирован на формирование знаний о категориях, закономерностях и тенденциях развития валютно-кредитных и международных финансовых отношений, основных принципах и формах их организации, а также навыков анализа новых явлений в этой области в </w:t>
      </w:r>
      <w:r w:rsidRPr="00A4098D">
        <w:rPr>
          <w:rFonts w:eastAsia="Times New Roman"/>
          <w:szCs w:val="28"/>
        </w:rPr>
        <w:lastRenderedPageBreak/>
        <w:t>условиях глобализации, многополярности, регионализации мировой экономики и изменений баланса сил в мире.</w:t>
      </w:r>
    </w:p>
    <w:p w14:paraId="2A0586CB" w14:textId="77777777" w:rsidR="00CF4AEF" w:rsidRDefault="00CF4AEF" w:rsidP="00CF4AEF">
      <w:pPr>
        <w:jc w:val="both"/>
      </w:pPr>
      <w:r w:rsidRPr="00A4098D">
        <w:rPr>
          <w:rFonts w:eastAsia="Times New Roman"/>
          <w:szCs w:val="28"/>
        </w:rPr>
        <w:t xml:space="preserve">По структуре </w:t>
      </w:r>
      <w:r>
        <w:t>учебное пособие</w:t>
      </w:r>
      <w:r w:rsidRPr="00A4098D">
        <w:rPr>
          <w:rFonts w:eastAsia="Times New Roman"/>
          <w:szCs w:val="28"/>
        </w:rPr>
        <w:t xml:space="preserve"> состоит из 3 разделов, в основе которых лежит приоритет логического изложения перед историческим описанием развития международных валютно-кредитных и финансовых отношений при сохранении их единства. При этом прослеживается историческая преемственность экономических категорий, принципов глобальной валютной системы, традиций в организации международных валютных, кредитных и финансовых операций.</w:t>
      </w:r>
      <w:r>
        <w:t xml:space="preserve"> Они в полной мере соответствуют структуре дисциплины, которая излагается в ГОУ ВПО «ДОНАУИГС». К каждой теме пособия по дисциплине «Валютно-кредитные и международные финансовые отношения» приведены вопросы для самоконтроля, ситуационные и тестовые задания. </w:t>
      </w:r>
    </w:p>
    <w:p w14:paraId="3110F0E4" w14:textId="77777777" w:rsidR="00CF4AEF" w:rsidRDefault="00CF4AEF" w:rsidP="00CF4AEF">
      <w:pPr>
        <w:jc w:val="both"/>
      </w:pPr>
      <w:r>
        <w:t xml:space="preserve">Учебное пособие по учебной дисциплине «Валютно-кредитные и международные финансовые отношения» предназначено для обучающихся по образовательной программе бакалавриата очной и заочной форм обучения и преподавателей. </w:t>
      </w:r>
    </w:p>
    <w:p w14:paraId="71F617D1" w14:textId="77777777" w:rsidR="00323E1E" w:rsidRPr="00323E1E" w:rsidRDefault="00CF4AEF" w:rsidP="00CF4AEF">
      <w:pPr>
        <w:jc w:val="both"/>
      </w:pPr>
      <w:r>
        <w:t>Структура пособия содержит дидактические и методические требования преподавания учебной дисциплины и включает в себя все необходимые части: основную (материал для лекции), пояснительную (раскрытие основных терминов и понятий), методическую (контрольные вопросы по теме, тестовые задания, методические рекомендации к решению задач, список рекомендуемой литературы). Это позволяет студентам глубоко усваивать содержание курса, аргументировано отвечать на поставленные вопросы, понимать сущность и социальную значимость своей будущей профессии и проявлять к ней постоянный интерес.</w:t>
      </w:r>
    </w:p>
    <w:p w14:paraId="08FCA796" w14:textId="77777777" w:rsidR="006E3974" w:rsidRDefault="006E3974" w:rsidP="009F5D6C">
      <w:pPr>
        <w:outlineLvl w:val="0"/>
        <w:rPr>
          <w:b/>
        </w:rPr>
      </w:pPr>
      <w:r>
        <w:br w:type="page"/>
      </w:r>
      <w:bookmarkStart w:id="2" w:name="_Toc123592260"/>
      <w:bookmarkStart w:id="3" w:name="_Toc123924021"/>
      <w:r w:rsidR="003A7A70" w:rsidRPr="003A7A70">
        <w:rPr>
          <w:b/>
        </w:rPr>
        <w:lastRenderedPageBreak/>
        <w:t>РАЗДЕЛ 1. МЕЖДУНАРОДНЫЕ ВАЛЮТНЫЕ ОТНОШЕНИЯ</w:t>
      </w:r>
      <w:bookmarkEnd w:id="2"/>
      <w:bookmarkEnd w:id="3"/>
    </w:p>
    <w:p w14:paraId="5FB5E64E" w14:textId="77777777" w:rsidR="003A7A70" w:rsidRDefault="003A7A70" w:rsidP="003A7A70">
      <w:pPr>
        <w:jc w:val="both"/>
        <w:rPr>
          <w:b/>
        </w:rPr>
      </w:pPr>
    </w:p>
    <w:p w14:paraId="60511CBE" w14:textId="77777777" w:rsidR="003A7A70" w:rsidRDefault="003A7A70" w:rsidP="003A7A70">
      <w:pPr>
        <w:jc w:val="both"/>
        <w:rPr>
          <w:b/>
        </w:rPr>
      </w:pPr>
    </w:p>
    <w:p w14:paraId="22C8A022" w14:textId="77777777" w:rsidR="003A7A70" w:rsidRDefault="003A7A70" w:rsidP="000D74A6">
      <w:pPr>
        <w:jc w:val="both"/>
        <w:outlineLvl w:val="1"/>
        <w:rPr>
          <w:b/>
          <w:color w:val="000000"/>
        </w:rPr>
      </w:pPr>
      <w:bookmarkStart w:id="4" w:name="_Toc123592261"/>
      <w:bookmarkStart w:id="5" w:name="_Toc123924022"/>
      <w:r w:rsidRPr="003A7A70">
        <w:rPr>
          <w:b/>
          <w:color w:val="000000"/>
        </w:rPr>
        <w:t>Тема 1.1. Основы международных валютно-кредитных отношений. Система международных финансов</w:t>
      </w:r>
      <w:bookmarkEnd w:id="4"/>
      <w:bookmarkEnd w:id="5"/>
    </w:p>
    <w:p w14:paraId="05B3FC8A" w14:textId="77777777" w:rsidR="003A7A70" w:rsidRDefault="003A7A70" w:rsidP="00F814AF">
      <w:pPr>
        <w:jc w:val="both"/>
        <w:rPr>
          <w:b/>
          <w:color w:val="000000"/>
        </w:rPr>
      </w:pPr>
    </w:p>
    <w:p w14:paraId="64EBF8D9" w14:textId="77777777" w:rsidR="007F3ED9" w:rsidRPr="007F3ED9" w:rsidRDefault="007F3ED9" w:rsidP="00C569D8">
      <w:pPr>
        <w:pStyle w:val="a5"/>
        <w:widowControl w:val="0"/>
        <w:numPr>
          <w:ilvl w:val="0"/>
          <w:numId w:val="1"/>
        </w:numPr>
        <w:tabs>
          <w:tab w:val="left" w:pos="993"/>
        </w:tabs>
        <w:autoSpaceDE w:val="0"/>
        <w:autoSpaceDN w:val="0"/>
        <w:jc w:val="both"/>
        <w:rPr>
          <w:rFonts w:eastAsia="Times New Roman"/>
          <w:i/>
        </w:rPr>
      </w:pPr>
      <w:r w:rsidRPr="007F3ED9">
        <w:rPr>
          <w:rFonts w:eastAsia="Times New Roman"/>
          <w:i/>
        </w:rPr>
        <w:t>Содержание, цель и задачи международных валютных</w:t>
      </w:r>
      <w:r w:rsidRPr="007F3ED9">
        <w:rPr>
          <w:rFonts w:eastAsia="Times New Roman"/>
          <w:i/>
          <w:spacing w:val="-18"/>
        </w:rPr>
        <w:t xml:space="preserve"> </w:t>
      </w:r>
      <w:r w:rsidR="00F35F2B">
        <w:rPr>
          <w:rFonts w:eastAsia="Times New Roman"/>
          <w:i/>
        </w:rPr>
        <w:t>отношений</w:t>
      </w:r>
    </w:p>
    <w:p w14:paraId="4BB677F2" w14:textId="77777777" w:rsidR="007F3ED9" w:rsidRPr="007F3ED9" w:rsidRDefault="007F3ED9" w:rsidP="00C569D8">
      <w:pPr>
        <w:pStyle w:val="a5"/>
        <w:widowControl w:val="0"/>
        <w:numPr>
          <w:ilvl w:val="0"/>
          <w:numId w:val="1"/>
        </w:numPr>
        <w:tabs>
          <w:tab w:val="left" w:pos="993"/>
        </w:tabs>
        <w:autoSpaceDE w:val="0"/>
        <w:autoSpaceDN w:val="0"/>
        <w:jc w:val="both"/>
        <w:rPr>
          <w:rFonts w:eastAsia="Times New Roman"/>
          <w:i/>
        </w:rPr>
      </w:pPr>
      <w:r w:rsidRPr="007F3ED9">
        <w:rPr>
          <w:rFonts w:eastAsia="Times New Roman"/>
          <w:i/>
        </w:rPr>
        <w:t>Система международных</w:t>
      </w:r>
      <w:r w:rsidRPr="007F3ED9">
        <w:rPr>
          <w:rFonts w:eastAsia="Times New Roman"/>
          <w:i/>
          <w:spacing w:val="-1"/>
        </w:rPr>
        <w:t xml:space="preserve"> </w:t>
      </w:r>
      <w:r w:rsidR="00F35F2B">
        <w:rPr>
          <w:rFonts w:eastAsia="Times New Roman"/>
          <w:i/>
        </w:rPr>
        <w:t>финансов</w:t>
      </w:r>
    </w:p>
    <w:p w14:paraId="322453F5" w14:textId="77777777" w:rsidR="003A7A70" w:rsidRPr="007F3ED9" w:rsidRDefault="007F3ED9" w:rsidP="00C569D8">
      <w:pPr>
        <w:pStyle w:val="a5"/>
        <w:numPr>
          <w:ilvl w:val="0"/>
          <w:numId w:val="1"/>
        </w:numPr>
        <w:tabs>
          <w:tab w:val="left" w:pos="993"/>
          <w:tab w:val="left" w:pos="1134"/>
        </w:tabs>
        <w:jc w:val="both"/>
        <w:rPr>
          <w:b/>
        </w:rPr>
      </w:pPr>
      <w:r w:rsidRPr="007F3ED9">
        <w:rPr>
          <w:rFonts w:eastAsia="Times New Roman"/>
          <w:i/>
        </w:rPr>
        <w:t>Субъекты международных</w:t>
      </w:r>
      <w:r w:rsidRPr="007F3ED9">
        <w:rPr>
          <w:rFonts w:eastAsia="Times New Roman"/>
          <w:i/>
          <w:spacing w:val="-1"/>
        </w:rPr>
        <w:t xml:space="preserve"> </w:t>
      </w:r>
      <w:r w:rsidRPr="007F3ED9">
        <w:rPr>
          <w:rFonts w:eastAsia="Times New Roman"/>
          <w:i/>
        </w:rPr>
        <w:t>финансов</w:t>
      </w:r>
    </w:p>
    <w:p w14:paraId="36B5BE10" w14:textId="77777777" w:rsidR="007F3ED9" w:rsidRDefault="007F3ED9" w:rsidP="00F814AF">
      <w:pPr>
        <w:tabs>
          <w:tab w:val="left" w:pos="993"/>
          <w:tab w:val="left" w:pos="1134"/>
        </w:tabs>
        <w:jc w:val="both"/>
        <w:rPr>
          <w:b/>
        </w:rPr>
      </w:pPr>
    </w:p>
    <w:p w14:paraId="75494067" w14:textId="77777777" w:rsidR="007F3ED9" w:rsidRDefault="007F3ED9" w:rsidP="003D28D3">
      <w:pPr>
        <w:pStyle w:val="11"/>
        <w:spacing w:line="360" w:lineRule="auto"/>
        <w:ind w:left="0" w:firstLine="709"/>
        <w:jc w:val="both"/>
        <w:outlineLvl w:val="9"/>
        <w:rPr>
          <w:i/>
        </w:rPr>
      </w:pPr>
      <w:bookmarkStart w:id="6" w:name="_Toc123592262"/>
      <w:bookmarkStart w:id="7" w:name="_Toc123592300"/>
      <w:bookmarkStart w:id="8" w:name="_Toc123728096"/>
      <w:bookmarkStart w:id="9" w:name="_Toc123728213"/>
      <w:bookmarkStart w:id="10" w:name="_Toc123756646"/>
      <w:bookmarkStart w:id="11" w:name="_Toc123835735"/>
      <w:bookmarkStart w:id="12" w:name="_Toc123923769"/>
      <w:bookmarkStart w:id="13" w:name="_Toc123924023"/>
      <w:r w:rsidRPr="00114E06">
        <w:rPr>
          <w:i/>
        </w:rPr>
        <w:t>1. Содержание, цель и задачи международных валютных отношений.</w:t>
      </w:r>
      <w:bookmarkEnd w:id="6"/>
      <w:bookmarkEnd w:id="7"/>
      <w:bookmarkEnd w:id="8"/>
      <w:bookmarkEnd w:id="9"/>
      <w:bookmarkEnd w:id="10"/>
      <w:bookmarkEnd w:id="11"/>
      <w:bookmarkEnd w:id="12"/>
      <w:bookmarkEnd w:id="13"/>
    </w:p>
    <w:p w14:paraId="1638B265" w14:textId="77777777" w:rsidR="00114E06" w:rsidRPr="00114E06" w:rsidRDefault="00114E06" w:rsidP="003D28D3">
      <w:pPr>
        <w:pStyle w:val="11"/>
        <w:spacing w:line="360" w:lineRule="auto"/>
        <w:ind w:left="0" w:firstLine="709"/>
        <w:jc w:val="both"/>
        <w:outlineLvl w:val="9"/>
        <w:rPr>
          <w:i/>
        </w:rPr>
      </w:pPr>
    </w:p>
    <w:p w14:paraId="182093A7" w14:textId="77777777" w:rsidR="006C2A8F" w:rsidRDefault="006C2A8F" w:rsidP="006C2A8F">
      <w:pPr>
        <w:widowControl w:val="0"/>
        <w:autoSpaceDE w:val="0"/>
        <w:autoSpaceDN w:val="0"/>
        <w:jc w:val="both"/>
        <w:rPr>
          <w:rFonts w:eastAsia="Times New Roman"/>
          <w:bCs/>
          <w:szCs w:val="28"/>
        </w:rPr>
      </w:pPr>
      <w:r w:rsidRPr="006C2A8F">
        <w:rPr>
          <w:rFonts w:eastAsia="Times New Roman"/>
          <w:b/>
          <w:bCs/>
          <w:szCs w:val="28"/>
        </w:rPr>
        <w:t>Международные валютные отношения</w:t>
      </w:r>
      <w:r w:rsidRPr="006C2A8F">
        <w:rPr>
          <w:rFonts w:eastAsia="Times New Roman"/>
          <w:bCs/>
          <w:szCs w:val="28"/>
        </w:rPr>
        <w:t xml:space="preserve"> - это совокупность общественных отношений, которые формируются в процессе функционирования валюты в мировой экономике и служат взаимному обмену результатами деятельности национальных экономик. Определенные элементы международных денежных отношений появились в античности в виде векселей и векселей. В эпоху феодализма и становления капиталистического способа производства начала развиваться система международных расчетов через банки. Развитие международных валютных отношений обусловлено развитием производительных сил, углублением международного разделения труда и формированием мировой экономической системы.</w:t>
      </w:r>
    </w:p>
    <w:p w14:paraId="34CD21AB" w14:textId="77777777" w:rsidR="00D2210F" w:rsidRPr="00D2210F" w:rsidRDefault="00D2210F" w:rsidP="00D2210F">
      <w:pPr>
        <w:jc w:val="both"/>
      </w:pPr>
      <w:r w:rsidRPr="00D2210F">
        <w:t xml:space="preserve">Объективной основой МВО является процесс общественного воспроизводства, который порождает международный обмен товарами, капиталами, услугами. Хотя валютные отношения вторичны по отношению к воспроизводству, они обладают относительной самостоятельностью и оказывают на него обратное влияние. Неустойчивость международных валютных отношений, валютные кризисы оказывают отрицательное влияние </w:t>
      </w:r>
      <w:r w:rsidRPr="00D2210F">
        <w:lastRenderedPageBreak/>
        <w:t xml:space="preserve">на процесс воспроизводства. МВО постепенно приобретает определѐнные формы организации на основе интернационализации хозяйственных связей. </w:t>
      </w:r>
    </w:p>
    <w:p w14:paraId="3C917935" w14:textId="77777777" w:rsidR="00D2210F" w:rsidRPr="00D2210F" w:rsidRDefault="00D2210F" w:rsidP="00D2210F">
      <w:pPr>
        <w:jc w:val="both"/>
      </w:pPr>
      <w:r w:rsidRPr="00D2210F">
        <w:t xml:space="preserve">Существуют национальная, региональная и мировая валютные системы. </w:t>
      </w:r>
    </w:p>
    <w:p w14:paraId="33E3C929" w14:textId="77777777" w:rsidR="00D2210F" w:rsidRPr="00D2210F" w:rsidRDefault="00D2210F" w:rsidP="00D2210F">
      <w:pPr>
        <w:jc w:val="both"/>
      </w:pPr>
      <w:r w:rsidRPr="00D2210F">
        <w:t xml:space="preserve">Исторически вначале возникли национальные валютные системы. Национальная валютная система является составной частью денежной системы страны, хотя она относительно самостоятельная и выходит за национальные границы. Национальная валютная система неразрывно связана с мировой валютной системой. </w:t>
      </w:r>
    </w:p>
    <w:p w14:paraId="44A8FABE" w14:textId="77777777" w:rsidR="00D2210F" w:rsidRPr="00D2210F" w:rsidRDefault="00D2210F" w:rsidP="00D2210F">
      <w:pPr>
        <w:jc w:val="both"/>
      </w:pPr>
      <w:r w:rsidRPr="00D2210F">
        <w:t xml:space="preserve">Мировая валютная система сложилась к середине XIX в. Стабильность и характер функционирования зависят от соответствия еѐ принципов структуре мирового хозяйства, расстановке сил на мировой арене и интересам ведущих стран. </w:t>
      </w:r>
    </w:p>
    <w:p w14:paraId="21A8247D" w14:textId="77777777" w:rsidR="00D2210F" w:rsidRPr="00D2210F" w:rsidRDefault="00D2210F" w:rsidP="00D2210F">
      <w:pPr>
        <w:jc w:val="both"/>
      </w:pPr>
      <w:r w:rsidRPr="00D2210F">
        <w:t>Мировая валютная система преследует глобальные мирохозяйственные цели и имеет особый механизм функционирования. Она тесно связана с национальной валютной системой. Эта связь осуществляется через национальные банки, обслуживающие внешнеэкономическую деятельность. Взаимная связь не означает их тождества, так как различны задачи, условия функционирования и влияния на экономику</w:t>
      </w:r>
    </w:p>
    <w:p w14:paraId="4A8CA49A" w14:textId="77777777" w:rsidR="006C2A8F" w:rsidRPr="006C2A8F" w:rsidRDefault="006C2A8F" w:rsidP="006C2A8F">
      <w:pPr>
        <w:widowControl w:val="0"/>
        <w:autoSpaceDE w:val="0"/>
        <w:autoSpaceDN w:val="0"/>
        <w:jc w:val="both"/>
        <w:rPr>
          <w:rFonts w:eastAsia="Times New Roman"/>
          <w:b/>
          <w:bCs/>
          <w:szCs w:val="28"/>
        </w:rPr>
      </w:pPr>
      <w:r>
        <w:rPr>
          <w:rFonts w:eastAsia="Times New Roman"/>
          <w:b/>
          <w:bCs/>
          <w:szCs w:val="28"/>
        </w:rPr>
        <w:t>Валютная</w:t>
      </w:r>
      <w:r w:rsidRPr="006C2A8F">
        <w:rPr>
          <w:rFonts w:eastAsia="Times New Roman"/>
          <w:b/>
          <w:bCs/>
          <w:szCs w:val="28"/>
        </w:rPr>
        <w:t xml:space="preserve"> система</w:t>
      </w:r>
      <w:r w:rsidRPr="006C2A8F">
        <w:rPr>
          <w:rFonts w:eastAsia="Times New Roman"/>
          <w:bCs/>
          <w:szCs w:val="28"/>
        </w:rPr>
        <w:t xml:space="preserve"> - это форма организации валютных отношений на национальном, региональном или глобальном уровнях, которая является частью экономической системы государства, группы государств региона или мировой экономической системы.</w:t>
      </w:r>
    </w:p>
    <w:p w14:paraId="109395F1" w14:textId="77777777" w:rsidR="006C2A8F" w:rsidRPr="006C2A8F" w:rsidRDefault="006C2A8F" w:rsidP="006C2A8F">
      <w:pPr>
        <w:widowControl w:val="0"/>
        <w:autoSpaceDE w:val="0"/>
        <w:autoSpaceDN w:val="0"/>
        <w:jc w:val="both"/>
        <w:rPr>
          <w:rFonts w:eastAsia="Times New Roman"/>
          <w:bCs/>
          <w:szCs w:val="28"/>
        </w:rPr>
      </w:pPr>
      <w:r>
        <w:rPr>
          <w:rFonts w:eastAsia="Times New Roman"/>
          <w:b/>
          <w:bCs/>
          <w:szCs w:val="28"/>
        </w:rPr>
        <w:t>Мировая</w:t>
      </w:r>
      <w:r w:rsidRPr="006C2A8F">
        <w:rPr>
          <w:rFonts w:eastAsia="Times New Roman"/>
          <w:b/>
          <w:bCs/>
          <w:szCs w:val="28"/>
        </w:rPr>
        <w:t xml:space="preserve"> валютная система</w:t>
      </w:r>
      <w:r w:rsidRPr="006C2A8F">
        <w:rPr>
          <w:rFonts w:eastAsia="Times New Roman"/>
          <w:bCs/>
          <w:szCs w:val="28"/>
        </w:rPr>
        <w:t xml:space="preserve"> - это форма организации международных валютных отношений, обусловленная историческим развитием мировой экономической системы и закрепленная международными соглашениями.</w:t>
      </w:r>
    </w:p>
    <w:p w14:paraId="08EC0AE8" w14:textId="77777777" w:rsidR="006C2A8F" w:rsidRPr="006C2A8F" w:rsidRDefault="006C2A8F" w:rsidP="006C2A8F">
      <w:pPr>
        <w:widowControl w:val="0"/>
        <w:autoSpaceDE w:val="0"/>
        <w:autoSpaceDN w:val="0"/>
        <w:jc w:val="both"/>
        <w:rPr>
          <w:rFonts w:eastAsia="Times New Roman"/>
          <w:bCs/>
          <w:szCs w:val="28"/>
        </w:rPr>
      </w:pPr>
      <w:r w:rsidRPr="006C2A8F">
        <w:rPr>
          <w:rFonts w:eastAsia="Times New Roman"/>
          <w:bCs/>
          <w:szCs w:val="28"/>
        </w:rPr>
        <w:t>Глобальная валютная система начала свое формирование в девятнадцатом веке. Его стабильность зависит от того, соответствуют ли принципы его функционирования потребностям развития мировой экономики.</w:t>
      </w:r>
    </w:p>
    <w:p w14:paraId="626B1D47" w14:textId="77777777" w:rsidR="006C2A8F" w:rsidRPr="006C2A8F" w:rsidRDefault="006C2A8F" w:rsidP="006C2A8F">
      <w:pPr>
        <w:widowControl w:val="0"/>
        <w:autoSpaceDE w:val="0"/>
        <w:autoSpaceDN w:val="0"/>
        <w:jc w:val="both"/>
        <w:rPr>
          <w:rFonts w:eastAsia="Times New Roman"/>
          <w:bCs/>
          <w:szCs w:val="28"/>
        </w:rPr>
      </w:pPr>
      <w:r w:rsidRPr="006C2A8F">
        <w:rPr>
          <w:rFonts w:eastAsia="Times New Roman"/>
          <w:bCs/>
          <w:szCs w:val="28"/>
        </w:rPr>
        <w:t xml:space="preserve">Как уже отмечалось, субъекты подразделяются на участников валютных отношений и регулирующие органы. Участниками являются правительства, </w:t>
      </w:r>
      <w:r w:rsidRPr="006C2A8F">
        <w:rPr>
          <w:rFonts w:eastAsia="Times New Roman"/>
          <w:bCs/>
          <w:szCs w:val="28"/>
        </w:rPr>
        <w:lastRenderedPageBreak/>
        <w:t>национальные банки и кредитные учреждения мира, а также юридические лица и население мирового сообщества. Регулирующим органом мировой валютной системы является, например, МВФ.</w:t>
      </w:r>
    </w:p>
    <w:p w14:paraId="424F1312" w14:textId="77777777" w:rsidR="006C2A8F" w:rsidRPr="006C2A8F" w:rsidRDefault="006C2A8F" w:rsidP="006C2A8F">
      <w:pPr>
        <w:widowControl w:val="0"/>
        <w:autoSpaceDE w:val="0"/>
        <w:autoSpaceDN w:val="0"/>
        <w:jc w:val="both"/>
        <w:rPr>
          <w:rFonts w:eastAsia="Times New Roman"/>
          <w:bCs/>
          <w:szCs w:val="28"/>
        </w:rPr>
      </w:pPr>
      <w:r w:rsidRPr="006C2A8F">
        <w:rPr>
          <w:rFonts w:eastAsia="Times New Roman"/>
          <w:bCs/>
          <w:szCs w:val="28"/>
        </w:rPr>
        <w:t>Объектами регулирования в мировой валютной системе являются обменные курсы резервных валют - долларов США, евро, фунтов стерлингов, японской иены и других свободно конвертируемых валют, кредитные и расчетные операции между государствами, способ перемещения иностранного капитала в мировой экономике и т. д., И т.п.</w:t>
      </w:r>
    </w:p>
    <w:p w14:paraId="6E9B710E" w14:textId="77777777" w:rsidR="00114E06" w:rsidRPr="00114E06" w:rsidRDefault="006C2A8F" w:rsidP="006C2A8F">
      <w:pPr>
        <w:widowControl w:val="0"/>
        <w:autoSpaceDE w:val="0"/>
        <w:autoSpaceDN w:val="0"/>
        <w:jc w:val="both"/>
        <w:rPr>
          <w:rFonts w:eastAsia="Times New Roman"/>
          <w:szCs w:val="28"/>
        </w:rPr>
      </w:pPr>
      <w:r w:rsidRPr="006C2A8F">
        <w:rPr>
          <w:rFonts w:eastAsia="Times New Roman"/>
          <w:bCs/>
          <w:szCs w:val="28"/>
        </w:rPr>
        <w:t>Конечными целями управления валютными отношениями внутри валютной системы являются стабильность и положительное влияние на макроэкономические показатели, т.е. рост валового внутреннего продукта стран, золотовалютных резервов, привлечение иностранных инвестиций, расширение экспортно-импортных операций и т.д., и т.п., и т.п. Конечными целями управления валютными отношениями в рамках валютной системы являются стабильность и положительное влияние на макроэкономические показатели, т.е. рост валового внутреннего продукта стран, золотовалютных резервов, привлечение иностранных инвестиций, расширение экспортно-импортных операций и т.д.</w:t>
      </w:r>
    </w:p>
    <w:p w14:paraId="5C4D05EB" w14:textId="77777777" w:rsidR="009E6837" w:rsidRPr="009E6837" w:rsidRDefault="009E6837" w:rsidP="006A45D9">
      <w:pPr>
        <w:widowControl w:val="0"/>
        <w:autoSpaceDE w:val="0"/>
        <w:autoSpaceDN w:val="0"/>
        <w:jc w:val="both"/>
        <w:rPr>
          <w:rFonts w:eastAsia="Times New Roman"/>
        </w:rPr>
      </w:pPr>
      <w:r w:rsidRPr="00820AF0">
        <w:rPr>
          <w:rFonts w:eastAsia="Times New Roman"/>
          <w:b/>
        </w:rPr>
        <w:t>Порядок регулирования валютных отношений</w:t>
      </w:r>
      <w:r w:rsidRPr="009E6837">
        <w:rPr>
          <w:rFonts w:eastAsia="Times New Roman"/>
          <w:i/>
        </w:rPr>
        <w:t xml:space="preserve"> </w:t>
      </w:r>
      <w:r w:rsidRPr="009E6837">
        <w:rPr>
          <w:rFonts w:eastAsia="Times New Roman"/>
        </w:rPr>
        <w:t>касается пяти основных аспектов</w:t>
      </w:r>
      <w:r w:rsidR="00B70F30">
        <w:rPr>
          <w:rFonts w:eastAsia="Times New Roman"/>
        </w:rPr>
        <w:t xml:space="preserve"> </w:t>
      </w:r>
      <w:r w:rsidR="00B70F30" w:rsidRPr="00B70F30">
        <w:rPr>
          <w:rFonts w:eastAsia="Times New Roman"/>
        </w:rPr>
        <w:t>[15]</w:t>
      </w:r>
      <w:r w:rsidRPr="009E6837">
        <w:rPr>
          <w:rFonts w:eastAsia="Times New Roman"/>
        </w:rPr>
        <w:t>.</w:t>
      </w:r>
    </w:p>
    <w:p w14:paraId="11E8EE80" w14:textId="77777777" w:rsidR="006C2A8F" w:rsidRPr="006C2A8F" w:rsidRDefault="006C2A8F" w:rsidP="006C2A8F">
      <w:pPr>
        <w:widowControl w:val="0"/>
        <w:tabs>
          <w:tab w:val="left" w:pos="1134"/>
        </w:tabs>
        <w:autoSpaceDE w:val="0"/>
        <w:autoSpaceDN w:val="0"/>
        <w:jc w:val="both"/>
        <w:rPr>
          <w:rFonts w:eastAsia="Times New Roman"/>
        </w:rPr>
      </w:pPr>
      <w:r w:rsidRPr="006C2A8F">
        <w:rPr>
          <w:rFonts w:eastAsia="Times New Roman"/>
        </w:rPr>
        <w:t>1. Режим обменного курса. Традиционно обменный курс может быть установлен с помощью механизма валютного управления или корзины валют. Валютный менеджмент означает привязку национальной валюты к ведущей иностранной валюте («якорь»), жесткое регулирование денежной эмиссии в зависимости от объема официальных резервов в этой валюте. Корзина валют - это определенный набор валют, по которому определяется средневзвешенный обменный курс валюты.</w:t>
      </w:r>
    </w:p>
    <w:p w14:paraId="30126E15" w14:textId="77777777" w:rsidR="006C2A8F" w:rsidRPr="006C2A8F" w:rsidRDefault="006C2A8F" w:rsidP="006C2A8F">
      <w:pPr>
        <w:widowControl w:val="0"/>
        <w:tabs>
          <w:tab w:val="left" w:pos="1134"/>
        </w:tabs>
        <w:autoSpaceDE w:val="0"/>
        <w:autoSpaceDN w:val="0"/>
        <w:jc w:val="both"/>
        <w:rPr>
          <w:rFonts w:eastAsia="Times New Roman"/>
        </w:rPr>
      </w:pPr>
      <w:r w:rsidRPr="006C2A8F">
        <w:rPr>
          <w:rFonts w:eastAsia="Times New Roman"/>
        </w:rPr>
        <w:t>2. Условия конвертации. В этом аспекте можно выделить три режима валютного регулирования:</w:t>
      </w:r>
    </w:p>
    <w:p w14:paraId="4E15DD57" w14:textId="77777777" w:rsidR="006C2A8F" w:rsidRPr="006C2A8F" w:rsidRDefault="006C2A8F" w:rsidP="006C2A8F">
      <w:pPr>
        <w:widowControl w:val="0"/>
        <w:tabs>
          <w:tab w:val="left" w:pos="1134"/>
        </w:tabs>
        <w:autoSpaceDE w:val="0"/>
        <w:autoSpaceDN w:val="0"/>
        <w:jc w:val="both"/>
        <w:rPr>
          <w:rFonts w:eastAsia="Times New Roman"/>
        </w:rPr>
      </w:pPr>
      <w:r w:rsidRPr="006C2A8F">
        <w:rPr>
          <w:rFonts w:eastAsia="Times New Roman"/>
        </w:rPr>
        <w:t xml:space="preserve">а) денежная монополия государства, когда национальная денежная </w:t>
      </w:r>
      <w:r w:rsidRPr="006C2A8F">
        <w:rPr>
          <w:rFonts w:eastAsia="Times New Roman"/>
        </w:rPr>
        <w:lastRenderedPageBreak/>
        <w:t>единица не конвертирована и закрыта;</w:t>
      </w:r>
    </w:p>
    <w:p w14:paraId="37D937E9" w14:textId="77777777" w:rsidR="006C2A8F" w:rsidRDefault="006C2A8F" w:rsidP="006C2A8F">
      <w:pPr>
        <w:widowControl w:val="0"/>
        <w:tabs>
          <w:tab w:val="left" w:pos="1134"/>
        </w:tabs>
        <w:autoSpaceDE w:val="0"/>
        <w:autoSpaceDN w:val="0"/>
        <w:jc w:val="both"/>
        <w:rPr>
          <w:rFonts w:eastAsia="Times New Roman"/>
        </w:rPr>
      </w:pPr>
      <w:r w:rsidRPr="006C2A8F">
        <w:rPr>
          <w:rFonts w:eastAsia="Times New Roman"/>
        </w:rPr>
        <w:t xml:space="preserve">б) существование системы валютных ограничений, то есть установление, применение и контроль определенного набора валютных ограничений, когда национальная валюта имеет прогрессивную тенденцию к выходу за пределы внутреннего валютного рынка и превращается в ограниченно конвертируемую валюту; в) отсутствие валютных ограничений, когда национальная валюта имеет прогрессивную тенденцию к выходу за пределы внутреннего валютного рынка и превращению в ограниченно конвертируемую валюту; </w:t>
      </w:r>
    </w:p>
    <w:p w14:paraId="2342AF4D" w14:textId="77777777" w:rsidR="006C2A8F" w:rsidRPr="006C2A8F" w:rsidRDefault="006C2A8F" w:rsidP="006C2A8F">
      <w:pPr>
        <w:widowControl w:val="0"/>
        <w:tabs>
          <w:tab w:val="left" w:pos="1134"/>
        </w:tabs>
        <w:autoSpaceDE w:val="0"/>
        <w:autoSpaceDN w:val="0"/>
        <w:jc w:val="both"/>
        <w:rPr>
          <w:rFonts w:eastAsia="Times New Roman"/>
        </w:rPr>
      </w:pPr>
      <w:r w:rsidRPr="006C2A8F">
        <w:rPr>
          <w:rFonts w:eastAsia="Times New Roman"/>
        </w:rPr>
        <w:t>в) отсутствие валютных ограничений, когда национальная валюта имеет прогрессивную тенденцию к переходу за пределы внутреннего валютн</w:t>
      </w:r>
      <w:r>
        <w:rPr>
          <w:rFonts w:eastAsia="Times New Roman"/>
        </w:rPr>
        <w:t>ого рынка; и</w:t>
      </w:r>
      <w:r w:rsidRPr="006C2A8F">
        <w:rPr>
          <w:rFonts w:eastAsia="Times New Roman"/>
        </w:rPr>
        <w:t xml:space="preserve"> отсутствие валютных ограничений, когда национальная валюта имеет прогрессивную тенденцию к переходу за пределы вн</w:t>
      </w:r>
      <w:r>
        <w:rPr>
          <w:rFonts w:eastAsia="Times New Roman"/>
        </w:rPr>
        <w:t>утреннего валютного рынка, и</w:t>
      </w:r>
      <w:r w:rsidRPr="006C2A8F">
        <w:rPr>
          <w:rFonts w:eastAsia="Times New Roman"/>
        </w:rPr>
        <w:t xml:space="preserve"> отсутствие валютных ограничений, когда национальная валюта имеет прогрессивную тенденцию к переходу, выйти за пределы единого валютного рынка и стать ограниченно конвертируемой валютой; единица выходит на мировой валютный рынок и становится свободно конвертируемой.</w:t>
      </w:r>
    </w:p>
    <w:p w14:paraId="504BE5A7" w14:textId="77777777" w:rsidR="006C2A8F" w:rsidRPr="006C2A8F" w:rsidRDefault="006C2A8F" w:rsidP="006C2A8F">
      <w:pPr>
        <w:widowControl w:val="0"/>
        <w:tabs>
          <w:tab w:val="left" w:pos="1134"/>
        </w:tabs>
        <w:autoSpaceDE w:val="0"/>
        <w:autoSpaceDN w:val="0"/>
        <w:jc w:val="both"/>
        <w:rPr>
          <w:rFonts w:eastAsia="Times New Roman"/>
        </w:rPr>
      </w:pPr>
      <w:r w:rsidRPr="006C2A8F">
        <w:rPr>
          <w:rFonts w:eastAsia="Times New Roman"/>
        </w:rPr>
        <w:t>3. Валютные ограничения. Валютные ограничения традиционно включали обязательную продажу иностранной валюты государству; запрет свободной продажи и покупки иностранной валюты на внутреннем валютном рынке; регулирование переводов и платежей за границу, вывоз капитала, репатриацию прибыли, золота, банкнот и ценных бумаг; ограничение прав физических лиц на обращение иностранной валюты в другие страны; запрет на продажу и покупку иностранной валюты на внутреннем валютном рынке; регулирование переводов и платежей за границу, вывоз капитала, репатриацию прибыли, золота, банкнот и ценных бумаг; ограничение прав физических лиц на владеть и управлять; регулирование получения иностранных займов.</w:t>
      </w:r>
    </w:p>
    <w:p w14:paraId="0AB618DB" w14:textId="77777777" w:rsidR="00DC4A59" w:rsidRPr="00DC4A59" w:rsidRDefault="006C2A8F" w:rsidP="006C2A8F">
      <w:pPr>
        <w:widowControl w:val="0"/>
        <w:tabs>
          <w:tab w:val="left" w:pos="1134"/>
        </w:tabs>
        <w:autoSpaceDE w:val="0"/>
        <w:autoSpaceDN w:val="0"/>
        <w:jc w:val="both"/>
        <w:rPr>
          <w:rFonts w:eastAsia="Times New Roman"/>
        </w:rPr>
      </w:pPr>
      <w:r w:rsidRPr="006C2A8F">
        <w:rPr>
          <w:rFonts w:eastAsia="Times New Roman"/>
        </w:rPr>
        <w:t xml:space="preserve">4. Например, в развитых странах принято продавать государству на </w:t>
      </w:r>
      <w:r w:rsidRPr="006C2A8F">
        <w:rPr>
          <w:rFonts w:eastAsia="Times New Roman"/>
        </w:rPr>
        <w:lastRenderedPageBreak/>
        <w:t>ограниченный период (Италия, Нидерланды, Швейцария, Германия, Япония, Австралия) валютную выручку, полученную за счет экспортных платежей. В Италии, Канаде, Нидерландах, Франции и Японии требуется специальное разрешение для открытия счетов в иностранной валюте не только внутри страны, но и за рубежом. В Канаде, Франции, Австралии требуется предварительное разрешение на получение иностранных кредитов или инвестирование средств за рубежом. В Швейцарии государство контролирует процентные ставки по депозитам в иностранной валюте для нерезидентов, а также движение прямых иностранных инвестиций. В Германии и Японии власти ввели ограничения на денежные переводы за границу. В некоторых странах правительство ограничивает платежи наличными, контролируя движение средств и имея возможность определять происхождение депозитов. В развивающихся странах валютные ограничения охватывают более широкий круг внешнеторговых операций и являются более строгими. Это связано с нехваткой валютных ресурсов в этих странах и необходимостью регулирования их расходов.</w:t>
      </w:r>
    </w:p>
    <w:p w14:paraId="06E42D3A" w14:textId="77777777" w:rsidR="009E6837" w:rsidRPr="009E6837" w:rsidRDefault="006C2A8F" w:rsidP="006C2A8F">
      <w:pPr>
        <w:widowControl w:val="0"/>
        <w:tabs>
          <w:tab w:val="left" w:pos="1134"/>
        </w:tabs>
        <w:autoSpaceDE w:val="0"/>
        <w:autoSpaceDN w:val="0"/>
        <w:jc w:val="both"/>
        <w:rPr>
          <w:rFonts w:eastAsia="Times New Roman"/>
        </w:rPr>
      </w:pPr>
      <w:r>
        <w:rPr>
          <w:rFonts w:eastAsia="Times New Roman"/>
        </w:rPr>
        <w:t xml:space="preserve">5. </w:t>
      </w:r>
      <w:r w:rsidR="009E6837" w:rsidRPr="009E6837">
        <w:rPr>
          <w:rFonts w:eastAsia="Times New Roman"/>
        </w:rPr>
        <w:t xml:space="preserve">Организация международных расчетов, кредитования и инвестирования. Эти и ряд других операций становятся объектом унификации для того, чтобы упростить их проведение и сформировать единые механизмы по реализации. Например, Унифицированные правила по проведению международных расчетов, кредитных операций, инвестирования иностранного капитала, Конвенция о единообразном законе о переводном и простом векселе от 07.06.1930 г., Конвенция УНИДРУА о международном финансовом лизинге от 28.05.1988 г., Конвенция УНИДРУА по международным факторным операциям от 28.05.1988 г., Конвенция ООН о независимых гарантиях и резервных аккредитивах от 11.12.1995 г., Унифицированные правила и обычаи для документарных аккредитивов (публикация Международной Торговой Палаты (МТП) № 500 от 1993 г.), Унифицированные правила по инкассо (публикация МТП № 522 от 01.01.1996 г.), Унифицированные правила по договорным гарантиям (публикация МТП. </w:t>
      </w:r>
      <w:r w:rsidR="009E6837" w:rsidRPr="009E6837">
        <w:rPr>
          <w:rFonts w:eastAsia="Times New Roman"/>
        </w:rPr>
        <w:lastRenderedPageBreak/>
        <w:t>№ 325 от 1978 г.), Унифицированные правила для гарантий по первому требованию (публикация МТП № 458 от 1992 г.), Правила «Инкотермс», правила иностранного</w:t>
      </w:r>
      <w:r w:rsidR="009E6837" w:rsidRPr="009E6837">
        <w:rPr>
          <w:rFonts w:eastAsia="Times New Roman"/>
          <w:spacing w:val="-6"/>
        </w:rPr>
        <w:t xml:space="preserve"> </w:t>
      </w:r>
      <w:r w:rsidR="009E6837" w:rsidRPr="009E6837">
        <w:rPr>
          <w:rFonts w:eastAsia="Times New Roman"/>
        </w:rPr>
        <w:t>инвестирования.</w:t>
      </w:r>
    </w:p>
    <w:p w14:paraId="7AA7CF3A" w14:textId="77777777" w:rsidR="009E6837" w:rsidRPr="009E6837" w:rsidRDefault="006C2A8F" w:rsidP="006C2A8F">
      <w:pPr>
        <w:widowControl w:val="0"/>
        <w:tabs>
          <w:tab w:val="left" w:pos="1134"/>
        </w:tabs>
        <w:autoSpaceDE w:val="0"/>
        <w:autoSpaceDN w:val="0"/>
        <w:jc w:val="both"/>
        <w:rPr>
          <w:rFonts w:eastAsia="Times New Roman"/>
        </w:rPr>
      </w:pPr>
      <w:r>
        <w:rPr>
          <w:rFonts w:eastAsia="Times New Roman"/>
        </w:rPr>
        <w:t xml:space="preserve">6. </w:t>
      </w:r>
      <w:r w:rsidR="009E6837" w:rsidRPr="009E6837">
        <w:rPr>
          <w:rFonts w:eastAsia="Times New Roman"/>
        </w:rPr>
        <w:t>Регулирование международной валютной ликвидности. Международная валютная ликвидность (МВЛ) – способность страны (группы стран) своевременно обеспечить погашение обязательств по международным договорам в соответствии с их условиями. МВЛ в зависимости от типа валютной системы связана с национальной, региональной или мировой экономикой. Регулирование МВЛ в масштабе отдельной страны или их группы означает их платежеспособность, т. е. способность за счет собственных золотовалютных резервов, счетов в специальных правах заимствования (СДР), за счет резервной позиции в МВФ покрыть в установленный срок обязательства перед кредиторами. МВЛ в масштабе мировой экономики означает обеспеченность мирового платежного оборота международными резервными</w:t>
      </w:r>
      <w:r w:rsidR="009E6837" w:rsidRPr="009E6837">
        <w:rPr>
          <w:rFonts w:eastAsia="Times New Roman"/>
          <w:spacing w:val="-1"/>
        </w:rPr>
        <w:t xml:space="preserve"> </w:t>
      </w:r>
      <w:r w:rsidR="009E6837" w:rsidRPr="009E6837">
        <w:rPr>
          <w:rFonts w:eastAsia="Times New Roman"/>
        </w:rPr>
        <w:t>активами.</w:t>
      </w:r>
    </w:p>
    <w:p w14:paraId="12C5D703" w14:textId="77777777" w:rsidR="00F80348" w:rsidRPr="00F80348" w:rsidRDefault="00F80348" w:rsidP="00F80348">
      <w:pPr>
        <w:widowControl w:val="0"/>
        <w:autoSpaceDE w:val="0"/>
        <w:autoSpaceDN w:val="0"/>
        <w:jc w:val="both"/>
        <w:rPr>
          <w:rFonts w:eastAsia="Times New Roman"/>
          <w:szCs w:val="28"/>
        </w:rPr>
      </w:pPr>
      <w:r w:rsidRPr="00F80348">
        <w:rPr>
          <w:rFonts w:eastAsia="Times New Roman"/>
          <w:szCs w:val="28"/>
        </w:rPr>
        <w:t>Официально провозглашенные цели МВФ в области регулирования международной денежной ликвидности: содействовать международному сотрудничеству в валютной сфере и обеспечивать консультации и взаимодействие по международным валютным вопросам; обеспечивать поддержание валютной стабильности, упорядоченные валютные отношения между странами-членами фонда, предотвращать взаимное конкурентное обесценивание национальные валюты; укреплять доверие к финансовому положению стран -членов фонда путем предоставления им ресурсов фонда во временное распоряжение с определенными гарантиями и, таким образом, позволяя им исправлять дисбаланс своего платежного баланса, не прибегая к мерам, наносящим ущерб благосостоянию страны или мирового сообщества; для способствовать сокращению продолжительности и масштабов дисбаланса платежного баланса стран - членов фонда.</w:t>
      </w:r>
    </w:p>
    <w:p w14:paraId="4AD65A24" w14:textId="77777777" w:rsidR="00114E06" w:rsidRDefault="00F80348" w:rsidP="00F80348">
      <w:pPr>
        <w:widowControl w:val="0"/>
        <w:autoSpaceDE w:val="0"/>
        <w:autoSpaceDN w:val="0"/>
        <w:jc w:val="both"/>
        <w:rPr>
          <w:rFonts w:eastAsia="Times New Roman"/>
          <w:szCs w:val="28"/>
        </w:rPr>
      </w:pPr>
      <w:r w:rsidRPr="00F80348">
        <w:rPr>
          <w:rFonts w:eastAsia="Times New Roman"/>
          <w:szCs w:val="28"/>
        </w:rPr>
        <w:t xml:space="preserve">Формой организации валютных отношений является валютная система. Поскольку движение иностранных валют происходит как внутри отдельной </w:t>
      </w:r>
      <w:r w:rsidRPr="00F80348">
        <w:rPr>
          <w:rFonts w:eastAsia="Times New Roman"/>
          <w:szCs w:val="28"/>
        </w:rPr>
        <w:lastRenderedPageBreak/>
        <w:t>страны, региона, так и в глобальной экономической системе, различают национальные, региональные и мировые валютные системы.</w:t>
      </w:r>
    </w:p>
    <w:p w14:paraId="1C4CFEEE" w14:textId="77777777" w:rsidR="00114E06" w:rsidRDefault="00114E06" w:rsidP="00F814AF">
      <w:pPr>
        <w:widowControl w:val="0"/>
        <w:autoSpaceDE w:val="0"/>
        <w:autoSpaceDN w:val="0"/>
        <w:jc w:val="both"/>
        <w:rPr>
          <w:rFonts w:eastAsia="Times New Roman"/>
          <w:szCs w:val="28"/>
        </w:rPr>
      </w:pPr>
    </w:p>
    <w:p w14:paraId="50DCC0DC" w14:textId="77777777" w:rsidR="009E6837" w:rsidRDefault="009E6837" w:rsidP="00F814AF">
      <w:pPr>
        <w:widowControl w:val="0"/>
        <w:autoSpaceDE w:val="0"/>
        <w:autoSpaceDN w:val="0"/>
        <w:jc w:val="both"/>
        <w:rPr>
          <w:b/>
          <w:i/>
        </w:rPr>
      </w:pPr>
      <w:r w:rsidRPr="009E6837">
        <w:rPr>
          <w:b/>
          <w:i/>
        </w:rPr>
        <w:t>2. Система международных</w:t>
      </w:r>
      <w:r w:rsidRPr="009E6837">
        <w:rPr>
          <w:b/>
          <w:i/>
          <w:spacing w:val="-1"/>
        </w:rPr>
        <w:t xml:space="preserve"> </w:t>
      </w:r>
      <w:r w:rsidRPr="009E6837">
        <w:rPr>
          <w:b/>
          <w:i/>
        </w:rPr>
        <w:t>финансов</w:t>
      </w:r>
    </w:p>
    <w:p w14:paraId="3FDF8DF1" w14:textId="77777777" w:rsidR="009E6837" w:rsidRPr="009E6837" w:rsidRDefault="009E6837" w:rsidP="00F814AF">
      <w:pPr>
        <w:widowControl w:val="0"/>
        <w:autoSpaceDE w:val="0"/>
        <w:autoSpaceDN w:val="0"/>
        <w:jc w:val="both"/>
      </w:pPr>
    </w:p>
    <w:p w14:paraId="7E551E1B" w14:textId="77777777" w:rsidR="006C2A8F" w:rsidRPr="006C2A8F" w:rsidRDefault="006C2A8F" w:rsidP="006C2A8F">
      <w:pPr>
        <w:jc w:val="both"/>
        <w:rPr>
          <w:b/>
        </w:rPr>
      </w:pPr>
      <w:r w:rsidRPr="006C2A8F">
        <w:rPr>
          <w:b/>
        </w:rPr>
        <w:t>Международная финансовая система</w:t>
      </w:r>
      <w:r w:rsidRPr="006C2A8F">
        <w:t xml:space="preserve"> - это форма организации и регулирования денежных потоков, закрепленная международным правом. Отдельно следует подчеркнуть, что стабильное функционирование международной финансовой системы обусловлено общей политической и экономической ситуацией в мире, степенью соответствия ее принципов структуре мировой экономики и интересам наиболее развитых стран. Формирование международной финансовой системы требует взаимосвязи национального рынка и рынков ЕВРО, государственного дерегулирования потоков капитала, обменных курсов, денежных потоков и улучшения обработки платежей. </w:t>
      </w:r>
    </w:p>
    <w:p w14:paraId="2270DD8F" w14:textId="77777777" w:rsidR="006C2A8F" w:rsidRPr="006C2A8F" w:rsidRDefault="006C2A8F" w:rsidP="006C2A8F">
      <w:pPr>
        <w:jc w:val="both"/>
      </w:pPr>
      <w:r w:rsidRPr="006C2A8F">
        <w:rPr>
          <w:b/>
        </w:rPr>
        <w:t>Международные финансы</w:t>
      </w:r>
      <w:r w:rsidRPr="006C2A8F">
        <w:t xml:space="preserve"> - это система структурно сложных отношений, которые формируются на основе движения финансовых ресурсов, включая их формирование, использование и распределение учреждениями международных финансовых рынков и международными организациями и учреждениями.</w:t>
      </w:r>
    </w:p>
    <w:p w14:paraId="5EF07237" w14:textId="77777777" w:rsidR="006C2A8F" w:rsidRDefault="006C2A8F" w:rsidP="006C2A8F">
      <w:pPr>
        <w:jc w:val="both"/>
      </w:pPr>
      <w:r w:rsidRPr="006C2A8F">
        <w:t>Субъектами международных финансовых отношений являются: граждане, предприятия, государства, наднациональные образовательные учреждения, финансовые учреждения и международные организации.</w:t>
      </w:r>
    </w:p>
    <w:p w14:paraId="495A9BD2" w14:textId="77777777" w:rsidR="00D2210F" w:rsidRDefault="00D2210F" w:rsidP="006C2A8F">
      <w:pPr>
        <w:jc w:val="both"/>
      </w:pPr>
      <w:r>
        <w:t xml:space="preserve">В состав международных финансов входят частные и официальные финансы иностранных государств, а также подлинно международные финансы, которые утратили связь со страной происхождения, поступив в распоряжение международных организаций или на евровалютные рынки, где операции осуществляются в наднациональных (оффшорных) евровалютах. </w:t>
      </w:r>
    </w:p>
    <w:p w14:paraId="34189A16" w14:textId="77777777" w:rsidR="00D2210F" w:rsidRDefault="00D2210F" w:rsidP="006C2A8F">
      <w:pPr>
        <w:jc w:val="both"/>
      </w:pPr>
      <w:r>
        <w:t xml:space="preserve">Источник формирования международных финансов - государственные и частные сбережения стран мира, часть которых изымается из национальной </w:t>
      </w:r>
      <w:r>
        <w:lastRenderedPageBreak/>
        <w:t xml:space="preserve">экономики и по тем или иным мотивам и на тех или иных условиях помещается в зарубежные экономики, предоставляется международным организациям или поступает в международные финансовые центры. </w:t>
      </w:r>
    </w:p>
    <w:p w14:paraId="2EDC0CD1" w14:textId="77777777" w:rsidR="00D2210F" w:rsidRPr="006C2A8F" w:rsidRDefault="00D2210F" w:rsidP="006C2A8F">
      <w:pPr>
        <w:jc w:val="both"/>
        <w:rPr>
          <w:b/>
        </w:rPr>
      </w:pPr>
      <w:r>
        <w:t>Международные финансы пополняются из национальных финансов, одна часть которых (внутренние финансы) принадлежит резидентам и обслуживает их потребности и отношения с другими резидентами, осуществляемые в местной валюте на основе национального законодательства. В качестве резидентов могут выступать государственные институты, частные юридические и физические лица. Другая часть национальных финансов используется в отношениях резидентов с внешним миром, что отражается в платежном балансе и в международной инвестиционной позиции. Отрицательное сальдо текущего платежного баланса указывает на то, что страна является чистым импортером капитала, положительное сальдо – чистым экспортером капитала.</w:t>
      </w:r>
    </w:p>
    <w:p w14:paraId="4AE48B10" w14:textId="77777777" w:rsidR="006C2A8F" w:rsidRPr="006C2A8F" w:rsidRDefault="006C2A8F" w:rsidP="006C2A8F">
      <w:pPr>
        <w:jc w:val="both"/>
      </w:pPr>
      <w:r w:rsidRPr="006C2A8F">
        <w:rPr>
          <w:b/>
        </w:rPr>
        <w:t>Структура</w:t>
      </w:r>
      <w:r w:rsidRPr="006C2A8F">
        <w:t xml:space="preserve"> международных финансов выглядит следующим образом:</w:t>
      </w:r>
    </w:p>
    <w:p w14:paraId="3CB7B62F" w14:textId="77777777" w:rsidR="006C2A8F" w:rsidRPr="006C2A8F" w:rsidRDefault="006C2A8F" w:rsidP="006C2A8F">
      <w:pPr>
        <w:jc w:val="both"/>
      </w:pPr>
      <w:r w:rsidRPr="006C2A8F">
        <w:t>1) финансовая помощь:</w:t>
      </w:r>
    </w:p>
    <w:p w14:paraId="6ED50CF3" w14:textId="77777777" w:rsidR="006C2A8F" w:rsidRPr="006C2A8F" w:rsidRDefault="006C2A8F" w:rsidP="006C2A8F">
      <w:pPr>
        <w:jc w:val="both"/>
      </w:pPr>
      <w:r w:rsidRPr="006C2A8F">
        <w:t>межправительственные гарантии и займы; гарантии и займы международных организаций;</w:t>
      </w:r>
    </w:p>
    <w:p w14:paraId="7E5ECB59" w14:textId="77777777" w:rsidR="006C2A8F" w:rsidRPr="006C2A8F" w:rsidRDefault="006C2A8F" w:rsidP="006C2A8F">
      <w:pPr>
        <w:jc w:val="both"/>
      </w:pPr>
      <w:r w:rsidRPr="006C2A8F">
        <w:t>2) Глобальные рынки капитала:</w:t>
      </w:r>
    </w:p>
    <w:p w14:paraId="15AC05F4" w14:textId="77777777" w:rsidR="006C2A8F" w:rsidRPr="006C2A8F" w:rsidRDefault="006C2A8F" w:rsidP="006C2A8F">
      <w:pPr>
        <w:jc w:val="both"/>
      </w:pPr>
      <w:r w:rsidRPr="006C2A8F">
        <w:t>рынок деривативов; Валютный рынок;</w:t>
      </w:r>
    </w:p>
    <w:p w14:paraId="036D156C" w14:textId="77777777" w:rsidR="006C2A8F" w:rsidRPr="006C2A8F" w:rsidRDefault="006C2A8F" w:rsidP="006C2A8F">
      <w:pPr>
        <w:jc w:val="both"/>
      </w:pPr>
      <w:r w:rsidRPr="006C2A8F">
        <w:t>рынок кредитования, рынок банковских кредитов; рынок долговых и долевых ценных бумаг; рынок страховых услуг;</w:t>
      </w:r>
    </w:p>
    <w:p w14:paraId="0ADB710E" w14:textId="77777777" w:rsidR="006C2A8F" w:rsidRPr="006C2A8F" w:rsidRDefault="006C2A8F" w:rsidP="006C2A8F">
      <w:pPr>
        <w:jc w:val="both"/>
      </w:pPr>
      <w:r w:rsidRPr="006C2A8F">
        <w:t>3) ЗВР (золотовалютные резервы):</w:t>
      </w:r>
    </w:p>
    <w:p w14:paraId="1F8CEEFE" w14:textId="77777777" w:rsidR="006C2A8F" w:rsidRPr="006C2A8F" w:rsidRDefault="006C2A8F" w:rsidP="006C2A8F">
      <w:pPr>
        <w:jc w:val="both"/>
      </w:pPr>
      <w:r w:rsidRPr="006C2A8F">
        <w:t>официальные ЗВР; частные ЗВР.</w:t>
      </w:r>
    </w:p>
    <w:p w14:paraId="7CB955FE" w14:textId="77777777" w:rsidR="00936E2B" w:rsidRDefault="006C2A8F" w:rsidP="006C2A8F">
      <w:pPr>
        <w:jc w:val="both"/>
      </w:pPr>
      <w:r w:rsidRPr="006C2A8F">
        <w:t>Функции международных финансов: контрольная и распределительная.</w:t>
      </w:r>
    </w:p>
    <w:p w14:paraId="6D24FBAA" w14:textId="77777777" w:rsidR="006C2A8F" w:rsidRPr="006C2A8F" w:rsidRDefault="006C2A8F" w:rsidP="006C2A8F">
      <w:pPr>
        <w:jc w:val="both"/>
        <w:rPr>
          <w:rFonts w:eastAsia="Times New Roman"/>
          <w:szCs w:val="28"/>
        </w:rPr>
      </w:pPr>
      <w:r w:rsidRPr="00D2210F">
        <w:rPr>
          <w:rFonts w:eastAsia="Times New Roman"/>
          <w:b/>
          <w:szCs w:val="28"/>
        </w:rPr>
        <w:t>Контрольная функция международных финансов</w:t>
      </w:r>
      <w:r w:rsidRPr="006C2A8F">
        <w:rPr>
          <w:rFonts w:eastAsia="Times New Roman"/>
          <w:szCs w:val="28"/>
        </w:rPr>
        <w:t>. Международные финансы отражают движение государственных продуктов в денежном выражении. Это позволяет им анализировать и учитывать движение мирового продукта в денежном выражении в любое время и в любое время. На практике реализация этой функции заключается в:</w:t>
      </w:r>
    </w:p>
    <w:p w14:paraId="3ED7957B" w14:textId="77777777" w:rsidR="006C2A8F" w:rsidRPr="006C2A8F" w:rsidRDefault="006C2A8F" w:rsidP="006C2A8F">
      <w:pPr>
        <w:jc w:val="both"/>
        <w:rPr>
          <w:rFonts w:eastAsia="Times New Roman"/>
          <w:szCs w:val="28"/>
        </w:rPr>
      </w:pPr>
      <w:r w:rsidRPr="006C2A8F">
        <w:rPr>
          <w:rFonts w:eastAsia="Times New Roman"/>
          <w:szCs w:val="28"/>
        </w:rPr>
        <w:lastRenderedPageBreak/>
        <w:t>разработке стратегической и текущей международной финансовой политики;</w:t>
      </w:r>
    </w:p>
    <w:p w14:paraId="6F8E58BC" w14:textId="77777777" w:rsidR="006C2A8F" w:rsidRPr="006C2A8F" w:rsidRDefault="006C2A8F" w:rsidP="006C2A8F">
      <w:pPr>
        <w:jc w:val="both"/>
        <w:rPr>
          <w:rFonts w:eastAsia="Times New Roman"/>
          <w:szCs w:val="28"/>
        </w:rPr>
      </w:pPr>
      <w:r w:rsidRPr="006C2A8F">
        <w:rPr>
          <w:rFonts w:eastAsia="Times New Roman"/>
          <w:szCs w:val="28"/>
        </w:rPr>
        <w:t>принятии решений в отношении международных финансов; контрольная функция зависит от:</w:t>
      </w:r>
    </w:p>
    <w:p w14:paraId="42EF2852" w14:textId="77777777" w:rsidR="006C2A8F" w:rsidRPr="006C2A8F" w:rsidRDefault="006C2A8F" w:rsidP="006C2A8F">
      <w:pPr>
        <w:jc w:val="both"/>
        <w:rPr>
          <w:rFonts w:eastAsia="Times New Roman"/>
          <w:szCs w:val="28"/>
        </w:rPr>
      </w:pPr>
      <w:r w:rsidRPr="006C2A8F">
        <w:rPr>
          <w:rFonts w:eastAsia="Times New Roman"/>
          <w:szCs w:val="28"/>
        </w:rPr>
        <w:t>уровня и характера экономического развития государства;</w:t>
      </w:r>
    </w:p>
    <w:p w14:paraId="6BEAADB9" w14:textId="77777777" w:rsidR="006C2A8F" w:rsidRPr="006C2A8F" w:rsidRDefault="006C2A8F" w:rsidP="006C2A8F">
      <w:pPr>
        <w:jc w:val="both"/>
        <w:rPr>
          <w:rFonts w:eastAsia="Times New Roman"/>
          <w:szCs w:val="28"/>
        </w:rPr>
      </w:pPr>
      <w:r w:rsidRPr="006C2A8F">
        <w:rPr>
          <w:rFonts w:eastAsia="Times New Roman"/>
          <w:szCs w:val="28"/>
        </w:rPr>
        <w:t>уровень возможностей для реализации международной финансовой политики государств;</w:t>
      </w:r>
    </w:p>
    <w:p w14:paraId="25178D8A" w14:textId="77777777" w:rsidR="006C2A8F" w:rsidRPr="006C2A8F" w:rsidRDefault="006C2A8F" w:rsidP="006C2A8F">
      <w:pPr>
        <w:jc w:val="both"/>
        <w:rPr>
          <w:rFonts w:eastAsia="Times New Roman"/>
          <w:szCs w:val="28"/>
        </w:rPr>
      </w:pPr>
      <w:r w:rsidRPr="006C2A8F">
        <w:rPr>
          <w:rFonts w:eastAsia="Times New Roman"/>
          <w:szCs w:val="28"/>
        </w:rPr>
        <w:t>Технический уровень оснащения процесса сбора и обработки информации</w:t>
      </w:r>
    </w:p>
    <w:p w14:paraId="139DC060" w14:textId="77777777" w:rsidR="006C2A8F" w:rsidRPr="006C2A8F" w:rsidRDefault="006C2A8F" w:rsidP="006C2A8F">
      <w:pPr>
        <w:jc w:val="both"/>
        <w:rPr>
          <w:rFonts w:eastAsia="Times New Roman"/>
          <w:szCs w:val="28"/>
        </w:rPr>
      </w:pPr>
      <w:r w:rsidRPr="006C2A8F">
        <w:rPr>
          <w:rFonts w:eastAsia="Times New Roman"/>
          <w:b/>
          <w:szCs w:val="28"/>
        </w:rPr>
        <w:t>Распределительная функция международных финансов</w:t>
      </w:r>
      <w:r w:rsidRPr="006C2A8F">
        <w:rPr>
          <w:rFonts w:eastAsia="Times New Roman"/>
          <w:szCs w:val="28"/>
        </w:rPr>
        <w:t>. С помощью международного финансового механизма осуществляется денежное распределение мирового продукта. Это распределение определяется следующими закономерностями:</w:t>
      </w:r>
    </w:p>
    <w:p w14:paraId="25E9E32A" w14:textId="77777777" w:rsidR="006C2A8F" w:rsidRPr="006C2A8F" w:rsidRDefault="006C2A8F" w:rsidP="006C2A8F">
      <w:pPr>
        <w:jc w:val="both"/>
        <w:rPr>
          <w:rFonts w:eastAsia="Times New Roman"/>
          <w:szCs w:val="28"/>
        </w:rPr>
      </w:pPr>
      <w:r w:rsidRPr="006C2A8F">
        <w:rPr>
          <w:rFonts w:eastAsia="Times New Roman"/>
          <w:szCs w:val="28"/>
        </w:rPr>
        <w:t>капитал будет направлен на получение максимальной прибыли;</w:t>
      </w:r>
    </w:p>
    <w:p w14:paraId="18BC9641" w14:textId="77777777" w:rsidR="006C2A8F" w:rsidRPr="006C2A8F" w:rsidRDefault="006C2A8F" w:rsidP="006C2A8F">
      <w:pPr>
        <w:jc w:val="both"/>
        <w:rPr>
          <w:rFonts w:eastAsia="Times New Roman"/>
          <w:szCs w:val="28"/>
        </w:rPr>
      </w:pPr>
      <w:r w:rsidRPr="006C2A8F">
        <w:rPr>
          <w:rFonts w:eastAsia="Times New Roman"/>
          <w:szCs w:val="28"/>
        </w:rPr>
        <w:t>риски, связанные с получением прибыли, являются важным фактором, влияющим на движение капитала;</w:t>
      </w:r>
    </w:p>
    <w:p w14:paraId="15DD06D8" w14:textId="77777777" w:rsidR="006C2A8F" w:rsidRPr="006C2A8F" w:rsidRDefault="006C2A8F" w:rsidP="006C2A8F">
      <w:pPr>
        <w:jc w:val="both"/>
        <w:rPr>
          <w:rFonts w:eastAsia="Times New Roman"/>
          <w:szCs w:val="28"/>
        </w:rPr>
      </w:pPr>
      <w:r w:rsidRPr="006C2A8F">
        <w:rPr>
          <w:rFonts w:eastAsia="Times New Roman"/>
          <w:szCs w:val="28"/>
        </w:rPr>
        <w:t>движение капитала отражает закон пропорционального развития; интересы (политика) субъектов международных финансовых отношений.</w:t>
      </w:r>
    </w:p>
    <w:p w14:paraId="5B5C4E08" w14:textId="77777777" w:rsidR="006C2A8F" w:rsidRPr="006C2A8F" w:rsidRDefault="006C2A8F" w:rsidP="006C2A8F">
      <w:pPr>
        <w:jc w:val="both"/>
        <w:rPr>
          <w:rFonts w:eastAsia="Times New Roman"/>
          <w:szCs w:val="28"/>
        </w:rPr>
      </w:pPr>
      <w:r w:rsidRPr="006C2A8F">
        <w:rPr>
          <w:rFonts w:eastAsia="Times New Roman"/>
          <w:szCs w:val="28"/>
        </w:rPr>
        <w:t xml:space="preserve">Правовые принципы являются важной частью регулирующего компонента международной финансовой системы. Они закреплены в различных источниках: в уставах международных финансовых организаций, в международных конвенциях, соглашениях и договорах. </w:t>
      </w:r>
    </w:p>
    <w:p w14:paraId="7F2A6045" w14:textId="77777777" w:rsidR="006C2A8F" w:rsidRPr="006C2A8F" w:rsidRDefault="006C2A8F" w:rsidP="006C2A8F">
      <w:pPr>
        <w:jc w:val="both"/>
        <w:rPr>
          <w:rFonts w:eastAsia="Times New Roman"/>
          <w:szCs w:val="28"/>
        </w:rPr>
      </w:pPr>
      <w:r w:rsidRPr="006C2A8F">
        <w:rPr>
          <w:rFonts w:eastAsia="Times New Roman"/>
          <w:szCs w:val="28"/>
        </w:rPr>
        <w:t xml:space="preserve">Они делятся на три группы. </w:t>
      </w:r>
    </w:p>
    <w:p w14:paraId="17BC2F54" w14:textId="77777777" w:rsidR="006C2A8F" w:rsidRPr="006C2A8F" w:rsidRDefault="006C2A8F" w:rsidP="006C2A8F">
      <w:pPr>
        <w:jc w:val="both"/>
        <w:rPr>
          <w:rFonts w:eastAsia="Times New Roman"/>
          <w:szCs w:val="28"/>
        </w:rPr>
      </w:pPr>
      <w:r w:rsidRPr="006C2A8F">
        <w:rPr>
          <w:rFonts w:eastAsia="Times New Roman"/>
          <w:szCs w:val="28"/>
        </w:rPr>
        <w:t xml:space="preserve">Первая группа принципов включает международные принципы правового регулирования деятельности международных финансовых организаций в области банковского, страхового и валютного надзора. </w:t>
      </w:r>
    </w:p>
    <w:p w14:paraId="29707186" w14:textId="77777777" w:rsidR="006C2A8F" w:rsidRPr="006C2A8F" w:rsidRDefault="006C2A8F" w:rsidP="006C2A8F">
      <w:pPr>
        <w:jc w:val="both"/>
        <w:rPr>
          <w:rFonts w:eastAsia="Times New Roman"/>
          <w:szCs w:val="28"/>
        </w:rPr>
      </w:pPr>
      <w:r w:rsidRPr="006C2A8F">
        <w:rPr>
          <w:rFonts w:eastAsia="Times New Roman"/>
          <w:szCs w:val="28"/>
        </w:rPr>
        <w:t>Вторая группа принципов включает принципы обеспечения стабильности международной валютной системы. Это принципы сбалансированности платежного баланса, принцип валютной свободы, запрет на обесценивание конкурирующих валют и т.д.</w:t>
      </w:r>
    </w:p>
    <w:p w14:paraId="59BFEA82" w14:textId="77777777" w:rsidR="006C2A8F" w:rsidRPr="006C2A8F" w:rsidRDefault="006C2A8F" w:rsidP="006C2A8F">
      <w:pPr>
        <w:jc w:val="both"/>
        <w:rPr>
          <w:rFonts w:eastAsia="Times New Roman"/>
          <w:szCs w:val="28"/>
        </w:rPr>
      </w:pPr>
      <w:r w:rsidRPr="006C2A8F">
        <w:rPr>
          <w:rFonts w:eastAsia="Times New Roman"/>
          <w:szCs w:val="28"/>
        </w:rPr>
        <w:lastRenderedPageBreak/>
        <w:t xml:space="preserve">Третья и последняя группа включает общие принципы, выраженные в принципе свободы участия физических лиц в международном финансовом обороте и валютном рынке, принципе недискриминации при кредитовании и распределении финансовой помощи, а также в платежных и расчетных системах. </w:t>
      </w:r>
    </w:p>
    <w:p w14:paraId="32946C59" w14:textId="77777777" w:rsidR="006C2A8F" w:rsidRPr="006C2A8F" w:rsidRDefault="006C2A8F" w:rsidP="006C2A8F">
      <w:pPr>
        <w:jc w:val="both"/>
        <w:rPr>
          <w:rFonts w:eastAsia="Times New Roman"/>
          <w:szCs w:val="28"/>
        </w:rPr>
      </w:pPr>
      <w:r w:rsidRPr="006C2A8F">
        <w:rPr>
          <w:rFonts w:eastAsia="Times New Roman"/>
          <w:szCs w:val="28"/>
        </w:rPr>
        <w:t xml:space="preserve">В результате законодательной деятельности международных финансовых институтов были разработаны другие принципы международной финансовой системы. Впервые они были одобрены министрами финансов стран-членов G7 в Кельне, Германия, в 1999 году. </w:t>
      </w:r>
    </w:p>
    <w:p w14:paraId="030D5420" w14:textId="77777777" w:rsidR="006C2A8F" w:rsidRPr="006C2A8F" w:rsidRDefault="006C2A8F" w:rsidP="006C2A8F">
      <w:pPr>
        <w:jc w:val="both"/>
        <w:rPr>
          <w:rFonts w:eastAsia="Times New Roman"/>
          <w:szCs w:val="28"/>
        </w:rPr>
      </w:pPr>
      <w:r w:rsidRPr="006C2A8F">
        <w:rPr>
          <w:rFonts w:eastAsia="Times New Roman"/>
          <w:szCs w:val="28"/>
        </w:rPr>
        <w:t xml:space="preserve">Первый принцип выражается в информационной прозрачности на мировом финансовом рынке. Государства должны обмениваться финансовой информацией, когда денежные потоки превышают лимит. Доступность информации о ваших экономических агентах обеспечивает безопасность при ведении бизнеса. </w:t>
      </w:r>
    </w:p>
    <w:p w14:paraId="3160EF2C" w14:textId="77777777" w:rsidR="006C2A8F" w:rsidRPr="006C2A8F" w:rsidRDefault="006C2A8F" w:rsidP="006C2A8F">
      <w:pPr>
        <w:jc w:val="both"/>
        <w:rPr>
          <w:rFonts w:eastAsia="Times New Roman"/>
          <w:szCs w:val="28"/>
        </w:rPr>
      </w:pPr>
      <w:r w:rsidRPr="006C2A8F">
        <w:rPr>
          <w:rFonts w:eastAsia="Times New Roman"/>
          <w:szCs w:val="28"/>
        </w:rPr>
        <w:t xml:space="preserve">Второй принцип заключается в ужесточении методов и стандартов регулирования в развивающихся странах. Это полезно для этих государств как для защиты своей экономики от спекуляций, так и для поддержания стабильности внутренней финансовой системы. </w:t>
      </w:r>
    </w:p>
    <w:p w14:paraId="6EC43085" w14:textId="77777777" w:rsidR="006C2A8F" w:rsidRPr="006C2A8F" w:rsidRDefault="006C2A8F" w:rsidP="006C2A8F">
      <w:pPr>
        <w:jc w:val="both"/>
        <w:rPr>
          <w:rFonts w:eastAsia="Times New Roman"/>
          <w:szCs w:val="28"/>
        </w:rPr>
      </w:pPr>
      <w:r w:rsidRPr="006C2A8F">
        <w:rPr>
          <w:rFonts w:eastAsia="Times New Roman"/>
          <w:szCs w:val="28"/>
        </w:rPr>
        <w:t xml:space="preserve">Третий принцип - это введение кодексов, регулирующих стандарты, поскольку они повышают уровень взаимопонимания субъектов финансовых отношений. </w:t>
      </w:r>
    </w:p>
    <w:p w14:paraId="77863E5F" w14:textId="77777777" w:rsidR="006C2A8F" w:rsidRPr="006C2A8F" w:rsidRDefault="006C2A8F" w:rsidP="006C2A8F">
      <w:pPr>
        <w:jc w:val="both"/>
        <w:rPr>
          <w:rFonts w:eastAsia="Times New Roman"/>
          <w:szCs w:val="28"/>
        </w:rPr>
      </w:pPr>
      <w:r w:rsidRPr="006C2A8F">
        <w:rPr>
          <w:rFonts w:eastAsia="Times New Roman"/>
          <w:szCs w:val="28"/>
        </w:rPr>
        <w:t>Четвертый принцип основан на предотвращении кризисов, которые их вызывают, и борьбе с ними, внедрении диагностических инструментов и борьбе с международными финансовыми кризисами.</w:t>
      </w:r>
    </w:p>
    <w:p w14:paraId="7413BD9E" w14:textId="77777777" w:rsidR="006C2A8F" w:rsidRPr="006C2A8F" w:rsidRDefault="006C2A8F" w:rsidP="006C2A8F">
      <w:pPr>
        <w:jc w:val="both"/>
        <w:rPr>
          <w:rFonts w:eastAsia="Times New Roman"/>
          <w:szCs w:val="28"/>
        </w:rPr>
      </w:pPr>
      <w:r w:rsidRPr="006C2A8F">
        <w:rPr>
          <w:rFonts w:eastAsia="Times New Roman"/>
          <w:szCs w:val="28"/>
        </w:rPr>
        <w:t xml:space="preserve">В своей роли в международной финансовой системе основными и основными субъектами внешнеэкономической деятельности являются такие транснациональные корпорации, международные кредитные учреждения, финансовые институты государств, международные финансовые институты, участники международных финансовых отношений. Другая, менее значимая группа включает участников, которые обслуживают глобальные финансовые </w:t>
      </w:r>
      <w:r w:rsidRPr="006C2A8F">
        <w:rPr>
          <w:rFonts w:eastAsia="Times New Roman"/>
          <w:szCs w:val="28"/>
        </w:rPr>
        <w:lastRenderedPageBreak/>
        <w:t xml:space="preserve">процессы и обеспечивают их эффективность. К ним относятся, например, фондовые биржи и рейтинговые агентства. </w:t>
      </w:r>
    </w:p>
    <w:p w14:paraId="345E4106" w14:textId="77777777" w:rsidR="006C2A8F" w:rsidRPr="006C2A8F" w:rsidRDefault="006C2A8F" w:rsidP="006C2A8F">
      <w:pPr>
        <w:jc w:val="both"/>
        <w:rPr>
          <w:rFonts w:eastAsia="Times New Roman"/>
          <w:szCs w:val="28"/>
        </w:rPr>
      </w:pPr>
      <w:r w:rsidRPr="006C2A8F">
        <w:rPr>
          <w:rFonts w:eastAsia="Times New Roman"/>
          <w:szCs w:val="28"/>
        </w:rPr>
        <w:t xml:space="preserve">Международная финансовая система как явление очень сложна и имеет множество уровней и аспектов. Он связывает между собой физические, юридические лица и государство. Таким образом, выделяются отдельные подсистемы, связанные с международной торговлей, инвестициями, международными платежами и расчетами, валютными отношениями и более мелкими учреждениями международной финансовой системы. В то же время международная финансовая система является составной и неотъемлемой частью более широкой международной экономической системы. </w:t>
      </w:r>
    </w:p>
    <w:p w14:paraId="1EF148F1" w14:textId="77777777" w:rsidR="006C2A8F" w:rsidRPr="006C2A8F" w:rsidRDefault="006C2A8F" w:rsidP="006C2A8F">
      <w:pPr>
        <w:jc w:val="both"/>
        <w:rPr>
          <w:rFonts w:eastAsia="Times New Roman"/>
          <w:szCs w:val="28"/>
        </w:rPr>
      </w:pPr>
      <w:r w:rsidRPr="006C2A8F">
        <w:rPr>
          <w:rFonts w:eastAsia="Times New Roman"/>
          <w:szCs w:val="28"/>
        </w:rPr>
        <w:t xml:space="preserve">Международная финансовая система регулируется различными источниками. Регулирование в данном случае означает любую форму правил поведения для участников международных финансовых отношений. Эти правила были приняты и разработаны как государствами, так и международными организациями. </w:t>
      </w:r>
    </w:p>
    <w:p w14:paraId="2987FD26" w14:textId="77777777" w:rsidR="00295A38" w:rsidRDefault="006C2A8F" w:rsidP="006C2A8F">
      <w:pPr>
        <w:jc w:val="both"/>
      </w:pPr>
      <w:r w:rsidRPr="006C2A8F">
        <w:rPr>
          <w:rFonts w:eastAsia="Times New Roman"/>
          <w:szCs w:val="28"/>
        </w:rPr>
        <w:t>Роль международного финансового права заключается в создании международно-правового режима трансграничного перемещения финансовых средств, который унифицировал бы положения национальных правовых систем. Национальное законодательство может препятствовать проникновению иностранных элементов в финансовую систему страны, а также формирует правовой статус банков, бирж и финансовых инструментов, что также влияет на состояние международной финансовой системы в целом.</w:t>
      </w:r>
    </w:p>
    <w:p w14:paraId="61076C1A" w14:textId="77777777" w:rsidR="00295A38" w:rsidRDefault="00295A38" w:rsidP="00295A38">
      <w:pPr>
        <w:jc w:val="both"/>
      </w:pPr>
      <w:r>
        <w:t xml:space="preserve">Правила и стандарты, которые разрабатываются международными организациями в виде рекомендаций, получивших в юридической литературе название норм «мягкого права». </w:t>
      </w:r>
    </w:p>
    <w:p w14:paraId="74CAFE5A" w14:textId="77777777" w:rsidR="00936E2B" w:rsidRDefault="00295A38" w:rsidP="00295A38">
      <w:pPr>
        <w:jc w:val="both"/>
      </w:pPr>
      <w:r w:rsidRPr="00295A38">
        <w:rPr>
          <w:b/>
        </w:rPr>
        <w:t>Международные финансовые стандарты</w:t>
      </w:r>
      <w:r>
        <w:t xml:space="preserve"> - это консультативные акты, которые активно используются для гармонизации финансового законодательства различных государств. Соблюдение их является добровольным обязательством государств. При отсутствии обязательных международно-правовых механизмов в области международных финансов </w:t>
      </w:r>
      <w:r>
        <w:lastRenderedPageBreak/>
        <w:t>используется специфический метод мотивации - не правовой, а репутационный, под влиянием которого государства «свободно» принимают международные финансовые стандарты «в качестве обязательных правовых норм».</w:t>
      </w:r>
    </w:p>
    <w:p w14:paraId="2A8CCBE4" w14:textId="77777777" w:rsidR="000612FE" w:rsidRDefault="000612FE" w:rsidP="00F814AF">
      <w:pPr>
        <w:jc w:val="both"/>
      </w:pPr>
    </w:p>
    <w:p w14:paraId="7676B3C8" w14:textId="77777777" w:rsidR="00936E2B" w:rsidRDefault="00936E2B" w:rsidP="00F814AF">
      <w:pPr>
        <w:widowControl w:val="0"/>
        <w:autoSpaceDE w:val="0"/>
        <w:autoSpaceDN w:val="0"/>
        <w:jc w:val="both"/>
        <w:rPr>
          <w:rFonts w:eastAsia="Times New Roman"/>
          <w:b/>
          <w:i/>
        </w:rPr>
      </w:pPr>
      <w:r w:rsidRPr="00936E2B">
        <w:rPr>
          <w:rFonts w:eastAsia="Times New Roman"/>
          <w:b/>
          <w:i/>
        </w:rPr>
        <w:t>3. Субъекты международных</w:t>
      </w:r>
      <w:r w:rsidRPr="00936E2B">
        <w:rPr>
          <w:rFonts w:eastAsia="Times New Roman"/>
          <w:b/>
          <w:i/>
          <w:spacing w:val="-1"/>
        </w:rPr>
        <w:t xml:space="preserve"> </w:t>
      </w:r>
      <w:r w:rsidRPr="00936E2B">
        <w:rPr>
          <w:rFonts w:eastAsia="Times New Roman"/>
          <w:b/>
          <w:i/>
        </w:rPr>
        <w:t>финансов</w:t>
      </w:r>
    </w:p>
    <w:p w14:paraId="42DBE436" w14:textId="77777777" w:rsidR="00936E2B" w:rsidRDefault="00936E2B" w:rsidP="00F814AF">
      <w:pPr>
        <w:widowControl w:val="0"/>
        <w:autoSpaceDE w:val="0"/>
        <w:autoSpaceDN w:val="0"/>
        <w:jc w:val="both"/>
        <w:rPr>
          <w:rFonts w:eastAsia="Times New Roman"/>
          <w:b/>
          <w:i/>
        </w:rPr>
      </w:pPr>
    </w:p>
    <w:p w14:paraId="08CEBC78" w14:textId="77777777" w:rsidR="00A20EFF" w:rsidRDefault="00A20EFF" w:rsidP="00F814AF">
      <w:pPr>
        <w:widowControl w:val="0"/>
        <w:tabs>
          <w:tab w:val="left" w:pos="1230"/>
        </w:tabs>
        <w:autoSpaceDE w:val="0"/>
        <w:autoSpaceDN w:val="0"/>
        <w:contextualSpacing/>
        <w:jc w:val="both"/>
        <w:rPr>
          <w:rFonts w:eastAsia="Times New Roman"/>
          <w:szCs w:val="28"/>
        </w:rPr>
      </w:pPr>
      <w:r w:rsidRPr="00A20EFF">
        <w:rPr>
          <w:rFonts w:eastAsia="Times New Roman"/>
          <w:b/>
          <w:szCs w:val="28"/>
        </w:rPr>
        <w:t xml:space="preserve">Субъектами международных финансов </w:t>
      </w:r>
      <w:r w:rsidRPr="00A20EFF">
        <w:rPr>
          <w:rFonts w:eastAsia="Times New Roman"/>
          <w:szCs w:val="28"/>
        </w:rPr>
        <w:t xml:space="preserve">являются: </w:t>
      </w:r>
    </w:p>
    <w:p w14:paraId="7E20FAB1" w14:textId="77777777" w:rsidR="00A20EFF" w:rsidRPr="00A20EFF" w:rsidRDefault="00A20EFF" w:rsidP="00F814AF">
      <w:pPr>
        <w:widowControl w:val="0"/>
        <w:tabs>
          <w:tab w:val="left" w:pos="1230"/>
        </w:tabs>
        <w:autoSpaceDE w:val="0"/>
        <w:autoSpaceDN w:val="0"/>
        <w:contextualSpacing/>
        <w:jc w:val="both"/>
        <w:rPr>
          <w:rFonts w:eastAsia="Times New Roman"/>
          <w:szCs w:val="28"/>
        </w:rPr>
      </w:pPr>
      <w:r w:rsidRPr="00A20EFF">
        <w:rPr>
          <w:rFonts w:eastAsia="Times New Roman"/>
          <w:szCs w:val="28"/>
        </w:rPr>
        <w:t>государство;</w:t>
      </w:r>
    </w:p>
    <w:p w14:paraId="523E53DB" w14:textId="77777777" w:rsidR="00A20EFF" w:rsidRPr="00A20EFF" w:rsidRDefault="00A20EFF" w:rsidP="00F814AF">
      <w:pPr>
        <w:widowControl w:val="0"/>
        <w:autoSpaceDE w:val="0"/>
        <w:autoSpaceDN w:val="0"/>
        <w:contextualSpacing/>
        <w:jc w:val="both"/>
        <w:rPr>
          <w:rFonts w:eastAsia="Times New Roman"/>
          <w:szCs w:val="28"/>
        </w:rPr>
      </w:pPr>
      <w:r w:rsidRPr="00A20EFF">
        <w:rPr>
          <w:rFonts w:eastAsia="Times New Roman"/>
          <w:szCs w:val="28"/>
        </w:rPr>
        <w:t>международные организации;</w:t>
      </w:r>
    </w:p>
    <w:p w14:paraId="3C23E6A1" w14:textId="77777777" w:rsidR="00A20EFF" w:rsidRPr="00A20EFF" w:rsidRDefault="00A20EFF" w:rsidP="00F814AF">
      <w:pPr>
        <w:widowControl w:val="0"/>
        <w:autoSpaceDE w:val="0"/>
        <w:autoSpaceDN w:val="0"/>
        <w:contextualSpacing/>
        <w:jc w:val="both"/>
        <w:rPr>
          <w:rFonts w:eastAsia="Times New Roman"/>
          <w:szCs w:val="28"/>
        </w:rPr>
      </w:pPr>
      <w:r w:rsidRPr="00A20EFF">
        <w:rPr>
          <w:rFonts w:eastAsia="Times New Roman"/>
          <w:szCs w:val="28"/>
        </w:rPr>
        <w:t>юридические лица, среди которых особое место занимают: транснациональные корпорации; транснациональные банки; финансово– кредитные организации; биржи; физические лица.</w:t>
      </w:r>
    </w:p>
    <w:p w14:paraId="485381CF" w14:textId="77777777" w:rsidR="00A20EFF" w:rsidRPr="00A20EFF" w:rsidRDefault="00A20EFF" w:rsidP="00F814AF">
      <w:pPr>
        <w:widowControl w:val="0"/>
        <w:autoSpaceDE w:val="0"/>
        <w:autoSpaceDN w:val="0"/>
        <w:contextualSpacing/>
        <w:jc w:val="both"/>
        <w:rPr>
          <w:rFonts w:eastAsia="Times New Roman"/>
          <w:szCs w:val="28"/>
        </w:rPr>
      </w:pPr>
      <w:r w:rsidRPr="00820AF0">
        <w:rPr>
          <w:rFonts w:eastAsia="Times New Roman"/>
          <w:b/>
          <w:szCs w:val="28"/>
        </w:rPr>
        <w:t>Система международных финансовых отношений</w:t>
      </w:r>
      <w:r w:rsidRPr="00A20EFF">
        <w:rPr>
          <w:rFonts w:eastAsia="Times New Roman"/>
          <w:i/>
          <w:szCs w:val="28"/>
        </w:rPr>
        <w:t xml:space="preserve"> </w:t>
      </w:r>
      <w:r w:rsidRPr="00A20EFF">
        <w:rPr>
          <w:rFonts w:eastAsia="Times New Roman"/>
          <w:szCs w:val="28"/>
        </w:rPr>
        <w:t>складывается между различными</w:t>
      </w:r>
      <w:r w:rsidRPr="00A20EFF">
        <w:rPr>
          <w:rFonts w:eastAsia="Times New Roman"/>
          <w:spacing w:val="-1"/>
          <w:szCs w:val="28"/>
        </w:rPr>
        <w:t xml:space="preserve"> </w:t>
      </w:r>
      <w:r w:rsidRPr="00A20EFF">
        <w:rPr>
          <w:rFonts w:eastAsia="Times New Roman"/>
          <w:szCs w:val="28"/>
        </w:rPr>
        <w:t>субъектами:</w:t>
      </w:r>
    </w:p>
    <w:p w14:paraId="46A7BB70" w14:textId="77777777" w:rsidR="00A20EFF" w:rsidRPr="00A20EFF" w:rsidRDefault="00A20EFF" w:rsidP="00F814AF">
      <w:pPr>
        <w:widowControl w:val="0"/>
        <w:autoSpaceDE w:val="0"/>
        <w:autoSpaceDN w:val="0"/>
        <w:contextualSpacing/>
        <w:jc w:val="both"/>
        <w:rPr>
          <w:rFonts w:eastAsia="Times New Roman"/>
          <w:szCs w:val="28"/>
        </w:rPr>
      </w:pPr>
      <w:r w:rsidRPr="00A20EFF">
        <w:rPr>
          <w:rFonts w:eastAsia="Times New Roman"/>
          <w:szCs w:val="28"/>
        </w:rPr>
        <w:t>между субъектами хозяйствования разных стран;</w:t>
      </w:r>
    </w:p>
    <w:p w14:paraId="2BCE9E57" w14:textId="77777777" w:rsidR="00A20EFF" w:rsidRPr="00A20EFF" w:rsidRDefault="00A20EFF" w:rsidP="00F814AF">
      <w:pPr>
        <w:widowControl w:val="0"/>
        <w:tabs>
          <w:tab w:val="left" w:pos="2127"/>
          <w:tab w:val="left" w:pos="4149"/>
          <w:tab w:val="left" w:pos="4700"/>
          <w:tab w:val="left" w:pos="7143"/>
          <w:tab w:val="left" w:pos="8371"/>
          <w:tab w:val="left" w:pos="9433"/>
        </w:tabs>
        <w:autoSpaceDE w:val="0"/>
        <w:autoSpaceDN w:val="0"/>
        <w:contextualSpacing/>
        <w:jc w:val="both"/>
        <w:rPr>
          <w:rFonts w:eastAsia="Times New Roman"/>
          <w:szCs w:val="28"/>
        </w:rPr>
      </w:pPr>
      <w:r>
        <w:rPr>
          <w:rFonts w:eastAsia="Times New Roman"/>
          <w:szCs w:val="28"/>
        </w:rPr>
        <w:t xml:space="preserve">между государством и правительствами других </w:t>
      </w:r>
      <w:r w:rsidRPr="00A20EFF">
        <w:rPr>
          <w:rFonts w:eastAsia="Times New Roman"/>
          <w:szCs w:val="28"/>
        </w:rPr>
        <w:t>стран</w:t>
      </w:r>
      <w:r w:rsidRPr="00A20EFF">
        <w:rPr>
          <w:rFonts w:eastAsia="Times New Roman"/>
          <w:szCs w:val="28"/>
        </w:rPr>
        <w:tab/>
      </w:r>
      <w:r>
        <w:rPr>
          <w:rFonts w:eastAsia="Times New Roman"/>
          <w:szCs w:val="28"/>
        </w:rPr>
        <w:t xml:space="preserve"> </w:t>
      </w:r>
      <w:r w:rsidRPr="00A20EFF">
        <w:rPr>
          <w:rFonts w:eastAsia="Times New Roman"/>
          <w:spacing w:val="-17"/>
          <w:szCs w:val="28"/>
        </w:rPr>
        <w:t xml:space="preserve">и </w:t>
      </w:r>
      <w:r w:rsidRPr="00A20EFF">
        <w:rPr>
          <w:rFonts w:eastAsia="Times New Roman"/>
          <w:szCs w:val="28"/>
        </w:rPr>
        <w:t>международными</w:t>
      </w:r>
      <w:r w:rsidRPr="00A20EFF">
        <w:rPr>
          <w:rFonts w:eastAsia="Times New Roman"/>
          <w:spacing w:val="-1"/>
          <w:szCs w:val="28"/>
        </w:rPr>
        <w:t xml:space="preserve"> </w:t>
      </w:r>
      <w:r w:rsidRPr="00A20EFF">
        <w:rPr>
          <w:rFonts w:eastAsia="Times New Roman"/>
          <w:szCs w:val="28"/>
        </w:rPr>
        <w:t>организациями;</w:t>
      </w:r>
    </w:p>
    <w:p w14:paraId="309D439A" w14:textId="77777777" w:rsidR="00A20EFF" w:rsidRPr="00A20EFF" w:rsidRDefault="00A20EFF" w:rsidP="00F814AF">
      <w:pPr>
        <w:widowControl w:val="0"/>
        <w:tabs>
          <w:tab w:val="left" w:pos="2106"/>
          <w:tab w:val="left" w:pos="4107"/>
          <w:tab w:val="left" w:pos="4636"/>
          <w:tab w:val="left" w:pos="6939"/>
          <w:tab w:val="left" w:pos="7443"/>
        </w:tabs>
        <w:autoSpaceDE w:val="0"/>
        <w:autoSpaceDN w:val="0"/>
        <w:contextualSpacing/>
        <w:jc w:val="both"/>
        <w:rPr>
          <w:rFonts w:eastAsia="Times New Roman"/>
          <w:szCs w:val="28"/>
        </w:rPr>
      </w:pPr>
      <w:r>
        <w:rPr>
          <w:rFonts w:eastAsia="Times New Roman"/>
          <w:szCs w:val="28"/>
        </w:rPr>
        <w:t xml:space="preserve">между государством и предприятиями, с </w:t>
      </w:r>
      <w:r w:rsidRPr="00A20EFF">
        <w:rPr>
          <w:rFonts w:eastAsia="Times New Roman"/>
          <w:w w:val="95"/>
          <w:szCs w:val="28"/>
        </w:rPr>
        <w:t xml:space="preserve">международными </w:t>
      </w:r>
      <w:r w:rsidRPr="00A20EFF">
        <w:rPr>
          <w:rFonts w:eastAsia="Times New Roman"/>
          <w:szCs w:val="28"/>
        </w:rPr>
        <w:t>финансовыми</w:t>
      </w:r>
      <w:r w:rsidRPr="00A20EFF">
        <w:rPr>
          <w:rFonts w:eastAsia="Times New Roman"/>
          <w:spacing w:val="-1"/>
          <w:szCs w:val="28"/>
        </w:rPr>
        <w:t xml:space="preserve"> </w:t>
      </w:r>
      <w:r w:rsidRPr="00A20EFF">
        <w:rPr>
          <w:rFonts w:eastAsia="Times New Roman"/>
          <w:szCs w:val="28"/>
        </w:rPr>
        <w:t>институтами.</w:t>
      </w:r>
    </w:p>
    <w:p w14:paraId="1C37362D" w14:textId="77777777" w:rsidR="00A20EFF" w:rsidRPr="00A20EFF" w:rsidRDefault="00A20EFF" w:rsidP="00F814AF">
      <w:pPr>
        <w:widowControl w:val="0"/>
        <w:autoSpaceDE w:val="0"/>
        <w:autoSpaceDN w:val="0"/>
        <w:contextualSpacing/>
        <w:jc w:val="both"/>
        <w:rPr>
          <w:rFonts w:eastAsia="Times New Roman"/>
          <w:szCs w:val="28"/>
        </w:rPr>
      </w:pPr>
      <w:r w:rsidRPr="00820AF0">
        <w:rPr>
          <w:rFonts w:eastAsia="Times New Roman"/>
          <w:b/>
          <w:szCs w:val="28"/>
        </w:rPr>
        <w:t>Субъекты системы международных финансов</w:t>
      </w:r>
      <w:r w:rsidRPr="00A20EFF">
        <w:rPr>
          <w:rFonts w:eastAsia="Times New Roman"/>
          <w:i/>
          <w:szCs w:val="28"/>
        </w:rPr>
        <w:t xml:space="preserve"> </w:t>
      </w:r>
      <w:r w:rsidRPr="00A20EFF">
        <w:rPr>
          <w:rFonts w:eastAsia="Times New Roman"/>
          <w:szCs w:val="28"/>
        </w:rPr>
        <w:t>с позиций конкретного государства делятся на резидентов и нерезидентов.</w:t>
      </w:r>
    </w:p>
    <w:p w14:paraId="0D261DEA" w14:textId="77777777" w:rsidR="00A20EFF" w:rsidRPr="00A20EFF" w:rsidRDefault="00A20EFF" w:rsidP="00F814AF">
      <w:pPr>
        <w:widowControl w:val="0"/>
        <w:autoSpaceDE w:val="0"/>
        <w:autoSpaceDN w:val="0"/>
        <w:contextualSpacing/>
        <w:jc w:val="both"/>
        <w:rPr>
          <w:rFonts w:eastAsia="Times New Roman"/>
          <w:szCs w:val="28"/>
        </w:rPr>
      </w:pPr>
      <w:r w:rsidRPr="00820AF0">
        <w:rPr>
          <w:rFonts w:eastAsia="Times New Roman"/>
          <w:b/>
          <w:szCs w:val="28"/>
        </w:rPr>
        <w:t>Систему международных финансов формирует множество денежных отношений</w:t>
      </w:r>
      <w:r w:rsidRPr="00A20EFF">
        <w:rPr>
          <w:rFonts w:eastAsia="Times New Roman"/>
          <w:szCs w:val="28"/>
        </w:rPr>
        <w:t>, возникающих между субъектами по поводу платежей:</w:t>
      </w:r>
    </w:p>
    <w:p w14:paraId="0A564B04" w14:textId="77777777" w:rsidR="00A20EFF" w:rsidRPr="00A20EFF" w:rsidRDefault="00A20EFF" w:rsidP="00F814AF">
      <w:pPr>
        <w:widowControl w:val="0"/>
        <w:autoSpaceDE w:val="0"/>
        <w:autoSpaceDN w:val="0"/>
        <w:contextualSpacing/>
        <w:jc w:val="both"/>
        <w:rPr>
          <w:rFonts w:eastAsia="Times New Roman"/>
          <w:szCs w:val="28"/>
        </w:rPr>
      </w:pPr>
      <w:r w:rsidRPr="00A20EFF">
        <w:rPr>
          <w:rFonts w:eastAsia="Times New Roman"/>
          <w:szCs w:val="28"/>
        </w:rPr>
        <w:t>за товары и услуги;</w:t>
      </w:r>
    </w:p>
    <w:p w14:paraId="2B8883FD" w14:textId="77777777" w:rsidR="00A20EFF" w:rsidRPr="00A20EFF" w:rsidRDefault="00A20EFF" w:rsidP="00F814AF">
      <w:pPr>
        <w:widowControl w:val="0"/>
        <w:autoSpaceDE w:val="0"/>
        <w:autoSpaceDN w:val="0"/>
        <w:contextualSpacing/>
        <w:jc w:val="both"/>
        <w:rPr>
          <w:rFonts w:eastAsia="Times New Roman"/>
          <w:szCs w:val="28"/>
        </w:rPr>
      </w:pPr>
      <w:r w:rsidRPr="00A20EFF">
        <w:rPr>
          <w:rFonts w:eastAsia="Times New Roman"/>
          <w:szCs w:val="28"/>
        </w:rPr>
        <w:t>предоставление и погашение кредитных обязательств; открытие и обслуживание валютных счетов; предоставление гарантий;</w:t>
      </w:r>
    </w:p>
    <w:p w14:paraId="2F3C48D8" w14:textId="77777777" w:rsidR="00A20EFF" w:rsidRPr="00A20EFF" w:rsidRDefault="00A20EFF" w:rsidP="00F814AF">
      <w:pPr>
        <w:widowControl w:val="0"/>
        <w:autoSpaceDE w:val="0"/>
        <w:autoSpaceDN w:val="0"/>
        <w:contextualSpacing/>
        <w:jc w:val="both"/>
        <w:rPr>
          <w:rFonts w:eastAsia="Times New Roman"/>
          <w:szCs w:val="28"/>
        </w:rPr>
      </w:pPr>
      <w:r w:rsidRPr="00A20EFF">
        <w:rPr>
          <w:rFonts w:eastAsia="Times New Roman"/>
          <w:szCs w:val="28"/>
        </w:rPr>
        <w:t>страхование рисков;</w:t>
      </w:r>
    </w:p>
    <w:p w14:paraId="36C34855" w14:textId="77777777" w:rsidR="00A20EFF" w:rsidRPr="00A20EFF" w:rsidRDefault="00A20EFF" w:rsidP="00F814AF">
      <w:pPr>
        <w:widowControl w:val="0"/>
        <w:autoSpaceDE w:val="0"/>
        <w:autoSpaceDN w:val="0"/>
        <w:contextualSpacing/>
        <w:jc w:val="both"/>
        <w:rPr>
          <w:rFonts w:eastAsia="Times New Roman"/>
          <w:szCs w:val="28"/>
        </w:rPr>
      </w:pPr>
      <w:r w:rsidRPr="00A20EFF">
        <w:rPr>
          <w:rFonts w:eastAsia="Times New Roman"/>
          <w:szCs w:val="28"/>
        </w:rPr>
        <w:t>выполнение договоров страхования; по оплате труда;</w:t>
      </w:r>
    </w:p>
    <w:p w14:paraId="7CBAB1C1" w14:textId="77777777" w:rsidR="00A20EFF" w:rsidRPr="00A20EFF" w:rsidRDefault="00A20EFF" w:rsidP="00F814AF">
      <w:pPr>
        <w:widowControl w:val="0"/>
        <w:autoSpaceDE w:val="0"/>
        <w:autoSpaceDN w:val="0"/>
        <w:contextualSpacing/>
        <w:jc w:val="both"/>
        <w:rPr>
          <w:rFonts w:eastAsia="Times New Roman"/>
          <w:szCs w:val="28"/>
        </w:rPr>
      </w:pPr>
      <w:r w:rsidRPr="00A20EFF">
        <w:rPr>
          <w:rFonts w:eastAsia="Times New Roman"/>
          <w:szCs w:val="28"/>
        </w:rPr>
        <w:t xml:space="preserve">осуществление международных банковских, почтовых и наличных </w:t>
      </w:r>
      <w:r w:rsidRPr="00A20EFF">
        <w:rPr>
          <w:rFonts w:eastAsia="Times New Roman"/>
          <w:szCs w:val="28"/>
        </w:rPr>
        <w:lastRenderedPageBreak/>
        <w:t>денежных переводов;</w:t>
      </w:r>
    </w:p>
    <w:p w14:paraId="214220E4" w14:textId="77777777" w:rsidR="00A20EFF" w:rsidRPr="00A20EFF" w:rsidRDefault="00A20EFF" w:rsidP="00F814AF">
      <w:pPr>
        <w:widowControl w:val="0"/>
        <w:autoSpaceDE w:val="0"/>
        <w:autoSpaceDN w:val="0"/>
        <w:contextualSpacing/>
        <w:jc w:val="both"/>
        <w:rPr>
          <w:rFonts w:eastAsia="Times New Roman"/>
          <w:szCs w:val="28"/>
        </w:rPr>
      </w:pPr>
      <w:r w:rsidRPr="00A20EFF">
        <w:rPr>
          <w:rFonts w:eastAsia="Times New Roman"/>
          <w:szCs w:val="28"/>
        </w:rPr>
        <w:t>уплаты налогов и выполнения обязательств, которые вытекают из правил государственного регулирования международных финансовых отношений;</w:t>
      </w:r>
    </w:p>
    <w:p w14:paraId="00F49456" w14:textId="77777777" w:rsidR="00A20EFF" w:rsidRPr="00A20EFF" w:rsidRDefault="00A20EFF" w:rsidP="00F814AF">
      <w:pPr>
        <w:widowControl w:val="0"/>
        <w:autoSpaceDE w:val="0"/>
        <w:autoSpaceDN w:val="0"/>
        <w:contextualSpacing/>
        <w:jc w:val="both"/>
        <w:rPr>
          <w:rFonts w:eastAsia="Times New Roman"/>
          <w:szCs w:val="28"/>
        </w:rPr>
      </w:pPr>
      <w:r w:rsidRPr="00A20EFF">
        <w:rPr>
          <w:rFonts w:eastAsia="Times New Roman"/>
          <w:szCs w:val="28"/>
        </w:rPr>
        <w:t>уплаты (получения) контрибуций и репараций;</w:t>
      </w:r>
    </w:p>
    <w:p w14:paraId="41EB61FC" w14:textId="77777777" w:rsidR="00A20EFF" w:rsidRPr="00A20EFF" w:rsidRDefault="00A20EFF" w:rsidP="00F814AF">
      <w:pPr>
        <w:widowControl w:val="0"/>
        <w:autoSpaceDE w:val="0"/>
        <w:autoSpaceDN w:val="0"/>
        <w:contextualSpacing/>
        <w:jc w:val="both"/>
        <w:rPr>
          <w:rFonts w:eastAsia="Times New Roman"/>
          <w:szCs w:val="28"/>
        </w:rPr>
      </w:pPr>
      <w:r w:rsidRPr="00A20EFF">
        <w:rPr>
          <w:rFonts w:eastAsia="Times New Roman"/>
          <w:szCs w:val="28"/>
        </w:rPr>
        <w:t>по поводу денежных взносов в международные организации; получения субсидий.</w:t>
      </w:r>
    </w:p>
    <w:p w14:paraId="7E1AE9F8" w14:textId="77777777" w:rsidR="001A6DA9" w:rsidRPr="001A6DA9" w:rsidRDefault="001A6DA9" w:rsidP="001A6DA9">
      <w:pPr>
        <w:widowControl w:val="0"/>
        <w:autoSpaceDE w:val="0"/>
        <w:autoSpaceDN w:val="0"/>
        <w:contextualSpacing/>
        <w:jc w:val="both"/>
        <w:rPr>
          <w:rFonts w:eastAsia="Times New Roman"/>
          <w:szCs w:val="28"/>
        </w:rPr>
      </w:pPr>
      <w:r w:rsidRPr="001A6DA9">
        <w:rPr>
          <w:rFonts w:eastAsia="Times New Roman"/>
          <w:b/>
          <w:szCs w:val="28"/>
        </w:rPr>
        <w:t xml:space="preserve">Государство </w:t>
      </w:r>
      <w:r>
        <w:rPr>
          <w:rFonts w:eastAsia="Times New Roman"/>
          <w:szCs w:val="28"/>
        </w:rPr>
        <w:t>-</w:t>
      </w:r>
      <w:r w:rsidRPr="001A6DA9">
        <w:rPr>
          <w:rFonts w:eastAsia="Times New Roman"/>
          <w:szCs w:val="28"/>
        </w:rPr>
        <w:t xml:space="preserve"> основн</w:t>
      </w:r>
      <w:r>
        <w:rPr>
          <w:rFonts w:eastAsia="Times New Roman"/>
          <w:szCs w:val="28"/>
        </w:rPr>
        <w:t>ой</w:t>
      </w:r>
      <w:r w:rsidRPr="001A6DA9">
        <w:rPr>
          <w:rFonts w:eastAsia="Times New Roman"/>
          <w:szCs w:val="28"/>
        </w:rPr>
        <w:t xml:space="preserve"> субъект, действующи</w:t>
      </w:r>
      <w:r>
        <w:rPr>
          <w:rFonts w:eastAsia="Times New Roman"/>
          <w:szCs w:val="28"/>
        </w:rPr>
        <w:t>й</w:t>
      </w:r>
      <w:r w:rsidRPr="001A6DA9">
        <w:rPr>
          <w:rFonts w:eastAsia="Times New Roman"/>
          <w:szCs w:val="28"/>
        </w:rPr>
        <w:t xml:space="preserve"> в сфере международных финансов, и в лице государственных органов (Кабинет Министров, Министерство финансов, Министерство иностранных дел и т.д.) и через официальных должностных лиц (Президент, Премьер-министр) имеет право осуществлять следующие виды деятельности:</w:t>
      </w:r>
    </w:p>
    <w:p w14:paraId="698ECA33" w14:textId="77777777" w:rsidR="001A6DA9" w:rsidRPr="001A6DA9" w:rsidRDefault="001A6DA9" w:rsidP="001A6DA9">
      <w:pPr>
        <w:widowControl w:val="0"/>
        <w:autoSpaceDE w:val="0"/>
        <w:autoSpaceDN w:val="0"/>
        <w:contextualSpacing/>
        <w:jc w:val="both"/>
        <w:rPr>
          <w:rFonts w:eastAsia="Times New Roman"/>
          <w:szCs w:val="28"/>
        </w:rPr>
      </w:pPr>
      <w:r w:rsidRPr="001A6DA9">
        <w:rPr>
          <w:rFonts w:eastAsia="Times New Roman"/>
          <w:szCs w:val="28"/>
        </w:rPr>
        <w:t>участвовать в международных экономических и финансовых конференциях, в деятельности международных организаций, заключать межгосударственные соглашения об экспорте–импорте товаров и услуг, а также клиринговые, платежные и валютные соглашения, межгосударственные соглашения об аренде движимого и недвижимого имущества, ипотеке, займах, ссудах, инвестициях, финансировании;</w:t>
      </w:r>
    </w:p>
    <w:p w14:paraId="25EFF127" w14:textId="77777777" w:rsidR="001A6DA9" w:rsidRPr="001A6DA9" w:rsidRDefault="001A6DA9" w:rsidP="001A6DA9">
      <w:pPr>
        <w:widowControl w:val="0"/>
        <w:autoSpaceDE w:val="0"/>
        <w:autoSpaceDN w:val="0"/>
        <w:contextualSpacing/>
        <w:jc w:val="both"/>
        <w:rPr>
          <w:rFonts w:eastAsia="Times New Roman"/>
          <w:szCs w:val="28"/>
        </w:rPr>
      </w:pPr>
      <w:r w:rsidRPr="001A6DA9">
        <w:rPr>
          <w:rFonts w:eastAsia="Times New Roman"/>
          <w:szCs w:val="28"/>
        </w:rPr>
        <w:t>осуществлять операции с золотом и драгоценными металлами, выпускать государственные казначейские обязательства, ценные бумаги;</w:t>
      </w:r>
    </w:p>
    <w:p w14:paraId="01032ADB" w14:textId="77777777" w:rsidR="001A6DA9" w:rsidRPr="001A6DA9" w:rsidRDefault="001A6DA9" w:rsidP="001A6DA9">
      <w:pPr>
        <w:widowControl w:val="0"/>
        <w:autoSpaceDE w:val="0"/>
        <w:autoSpaceDN w:val="0"/>
        <w:contextualSpacing/>
        <w:jc w:val="both"/>
        <w:rPr>
          <w:rFonts w:eastAsia="Times New Roman"/>
          <w:szCs w:val="28"/>
        </w:rPr>
      </w:pPr>
      <w:r w:rsidRPr="001A6DA9">
        <w:rPr>
          <w:rFonts w:eastAsia="Times New Roman"/>
          <w:szCs w:val="28"/>
        </w:rPr>
        <w:t>предоставлять финансовые и иные гарантии по сделкам юридических и иных лиц;</w:t>
      </w:r>
    </w:p>
    <w:p w14:paraId="718FC42F" w14:textId="77777777" w:rsidR="001A6DA9" w:rsidRPr="001A6DA9" w:rsidRDefault="001A6DA9" w:rsidP="001A6DA9">
      <w:pPr>
        <w:widowControl w:val="0"/>
        <w:autoSpaceDE w:val="0"/>
        <w:autoSpaceDN w:val="0"/>
        <w:contextualSpacing/>
        <w:jc w:val="both"/>
        <w:rPr>
          <w:rFonts w:eastAsia="Times New Roman"/>
          <w:b/>
          <w:szCs w:val="28"/>
        </w:rPr>
      </w:pPr>
      <w:r w:rsidRPr="001A6DA9">
        <w:rPr>
          <w:rFonts w:eastAsia="Times New Roman"/>
          <w:szCs w:val="28"/>
        </w:rPr>
        <w:t>оказывайте бесплатную финансовую помощь.</w:t>
      </w:r>
    </w:p>
    <w:p w14:paraId="33663ADC" w14:textId="77777777" w:rsidR="001A6DA9" w:rsidRDefault="001A6DA9" w:rsidP="001A6DA9">
      <w:pPr>
        <w:widowControl w:val="0"/>
        <w:autoSpaceDE w:val="0"/>
        <w:autoSpaceDN w:val="0"/>
        <w:contextualSpacing/>
        <w:jc w:val="both"/>
        <w:rPr>
          <w:rFonts w:eastAsia="Times New Roman"/>
          <w:b/>
          <w:szCs w:val="28"/>
        </w:rPr>
      </w:pPr>
      <w:r w:rsidRPr="001A6DA9">
        <w:rPr>
          <w:rFonts w:eastAsia="Times New Roman"/>
          <w:b/>
          <w:szCs w:val="28"/>
        </w:rPr>
        <w:t xml:space="preserve">Центральные банки </w:t>
      </w:r>
      <w:r>
        <w:rPr>
          <w:rFonts w:eastAsia="Times New Roman"/>
          <w:b/>
          <w:szCs w:val="28"/>
        </w:rPr>
        <w:t xml:space="preserve">- </w:t>
      </w:r>
      <w:r>
        <w:rPr>
          <w:rFonts w:eastAsia="Times New Roman"/>
          <w:szCs w:val="28"/>
        </w:rPr>
        <w:t>органы</w:t>
      </w:r>
      <w:r w:rsidRPr="001A6DA9">
        <w:rPr>
          <w:rFonts w:eastAsia="Times New Roman"/>
          <w:szCs w:val="28"/>
        </w:rPr>
        <w:t xml:space="preserve"> государственного регулирования экономики, которым предоставлено право монополизировать выпуск банкнот, регулирование денежного обращения, кредита и обменного курса, хранение золотовалютных резервов. Центральный банк является агентом правительства по обслуживанию государственного бюджета. С точки зрения владения капиталом центральные банки можно разделить на государственные (например, Федеральный банк Германии (Deutsche Bundesbank), капитал </w:t>
      </w:r>
      <w:r w:rsidRPr="001A6DA9">
        <w:rPr>
          <w:rFonts w:eastAsia="Times New Roman"/>
          <w:szCs w:val="28"/>
        </w:rPr>
        <w:lastRenderedPageBreak/>
        <w:t>которого принадлежит государству, акционерные (например, Федеральная резервная система США) и смешанные (например, Банк Японии - только 55% уставного капитала принадлежит государству).</w:t>
      </w:r>
    </w:p>
    <w:p w14:paraId="73ECCBA2" w14:textId="77777777" w:rsidR="00A20EFF" w:rsidRPr="00A20EFF" w:rsidRDefault="00A20EFF" w:rsidP="001A6DA9">
      <w:pPr>
        <w:widowControl w:val="0"/>
        <w:autoSpaceDE w:val="0"/>
        <w:autoSpaceDN w:val="0"/>
        <w:contextualSpacing/>
        <w:jc w:val="both"/>
        <w:rPr>
          <w:rFonts w:eastAsia="Times New Roman"/>
          <w:szCs w:val="28"/>
        </w:rPr>
      </w:pPr>
      <w:r w:rsidRPr="00A20EFF">
        <w:rPr>
          <w:rFonts w:eastAsia="Times New Roman"/>
          <w:szCs w:val="28"/>
        </w:rPr>
        <w:t>Основной задачей центрального банка является сохранение стабильной покупательной способности национальной денежной единицы и обеспечение бесперебойности денежных платежей и расчётов в стране. Практически во всех странах есть законодательные акты, которые определяют полномочия центрального банка и регламентируют его деятельность. Центральный банк, как правило, подчиняется парламенту.</w:t>
      </w:r>
    </w:p>
    <w:p w14:paraId="5E4CEB27" w14:textId="77777777" w:rsidR="00A20EFF" w:rsidRPr="00A20EFF" w:rsidRDefault="00A20EFF" w:rsidP="00F814AF">
      <w:pPr>
        <w:widowControl w:val="0"/>
        <w:autoSpaceDE w:val="0"/>
        <w:autoSpaceDN w:val="0"/>
        <w:contextualSpacing/>
        <w:jc w:val="both"/>
        <w:rPr>
          <w:rFonts w:eastAsia="Times New Roman"/>
          <w:szCs w:val="28"/>
        </w:rPr>
      </w:pPr>
      <w:r w:rsidRPr="00820AF0">
        <w:rPr>
          <w:rFonts w:eastAsia="Times New Roman"/>
          <w:b/>
          <w:szCs w:val="28"/>
        </w:rPr>
        <w:t>Функции центрального банка</w:t>
      </w:r>
      <w:r w:rsidRPr="00A20EFF">
        <w:rPr>
          <w:rFonts w:eastAsia="Times New Roman"/>
          <w:szCs w:val="28"/>
        </w:rPr>
        <w:t>, хотя и модифицировались, но остаются в течение многих десятилетий неизменными. Основные из них:</w:t>
      </w:r>
    </w:p>
    <w:p w14:paraId="47E62730" w14:textId="77777777" w:rsidR="00A20EFF" w:rsidRPr="00A20EFF" w:rsidRDefault="00A20EFF" w:rsidP="00F814AF">
      <w:pPr>
        <w:widowControl w:val="0"/>
        <w:autoSpaceDE w:val="0"/>
        <w:autoSpaceDN w:val="0"/>
        <w:contextualSpacing/>
        <w:jc w:val="both"/>
        <w:rPr>
          <w:rFonts w:eastAsia="Times New Roman"/>
          <w:szCs w:val="28"/>
        </w:rPr>
      </w:pPr>
      <w:r w:rsidRPr="00A20EFF">
        <w:rPr>
          <w:rFonts w:eastAsia="Times New Roman"/>
          <w:szCs w:val="28"/>
        </w:rPr>
        <w:t>центральный банк имеет монополию на осуществление эмиссии денег и организацию их обращения;</w:t>
      </w:r>
    </w:p>
    <w:p w14:paraId="637A251E" w14:textId="77777777" w:rsidR="00A20EFF" w:rsidRPr="00A20EFF" w:rsidRDefault="00A20EFF" w:rsidP="00F814AF">
      <w:pPr>
        <w:widowControl w:val="0"/>
        <w:autoSpaceDE w:val="0"/>
        <w:autoSpaceDN w:val="0"/>
        <w:contextualSpacing/>
        <w:jc w:val="both"/>
        <w:rPr>
          <w:rFonts w:eastAsia="Times New Roman"/>
          <w:szCs w:val="28"/>
        </w:rPr>
      </w:pPr>
      <w:r w:rsidRPr="00A20EFF">
        <w:rPr>
          <w:rFonts w:eastAsia="Times New Roman"/>
          <w:szCs w:val="28"/>
        </w:rPr>
        <w:t>является банкиром правительства;</w:t>
      </w:r>
    </w:p>
    <w:p w14:paraId="5FEED114" w14:textId="77777777" w:rsidR="00A20EFF" w:rsidRPr="00A20EFF" w:rsidRDefault="00A20EFF" w:rsidP="00F814AF">
      <w:pPr>
        <w:widowControl w:val="0"/>
        <w:autoSpaceDE w:val="0"/>
        <w:autoSpaceDN w:val="0"/>
        <w:contextualSpacing/>
        <w:jc w:val="both"/>
        <w:rPr>
          <w:rFonts w:eastAsia="Times New Roman"/>
          <w:szCs w:val="28"/>
        </w:rPr>
      </w:pPr>
      <w:r w:rsidRPr="00A20EFF">
        <w:rPr>
          <w:rFonts w:eastAsia="Times New Roman"/>
          <w:szCs w:val="28"/>
        </w:rPr>
        <w:t>выполняет роль банка для других банков (банк банков);</w:t>
      </w:r>
    </w:p>
    <w:p w14:paraId="67D7DCA8" w14:textId="77777777" w:rsidR="00A20EFF" w:rsidRPr="00A20EFF" w:rsidRDefault="00A20EFF" w:rsidP="00F814AF">
      <w:pPr>
        <w:widowControl w:val="0"/>
        <w:autoSpaceDE w:val="0"/>
        <w:autoSpaceDN w:val="0"/>
        <w:contextualSpacing/>
        <w:jc w:val="both"/>
        <w:rPr>
          <w:rFonts w:eastAsia="Times New Roman"/>
          <w:szCs w:val="28"/>
        </w:rPr>
      </w:pPr>
      <w:r w:rsidRPr="00A20EFF">
        <w:rPr>
          <w:rFonts w:eastAsia="Times New Roman"/>
          <w:szCs w:val="28"/>
        </w:rPr>
        <w:t>проводит денежно–кредитное регулирование и осуществляет банковский надзор</w:t>
      </w:r>
      <w:r w:rsidR="00B70F30" w:rsidRPr="00B70F30">
        <w:rPr>
          <w:rFonts w:eastAsia="Times New Roman"/>
          <w:szCs w:val="28"/>
        </w:rPr>
        <w:t xml:space="preserve"> [24]</w:t>
      </w:r>
      <w:r w:rsidRPr="00A20EFF">
        <w:rPr>
          <w:rFonts w:eastAsia="Times New Roman"/>
          <w:szCs w:val="28"/>
        </w:rPr>
        <w:t>.</w:t>
      </w:r>
    </w:p>
    <w:p w14:paraId="5F39048D" w14:textId="77777777" w:rsidR="006C2A8F" w:rsidRPr="006C2A8F" w:rsidRDefault="006C2A8F" w:rsidP="006C2A8F">
      <w:pPr>
        <w:widowControl w:val="0"/>
        <w:autoSpaceDE w:val="0"/>
        <w:autoSpaceDN w:val="0"/>
        <w:contextualSpacing/>
        <w:jc w:val="both"/>
        <w:rPr>
          <w:rFonts w:eastAsia="Times New Roman"/>
          <w:szCs w:val="28"/>
        </w:rPr>
      </w:pPr>
      <w:r w:rsidRPr="006C2A8F">
        <w:rPr>
          <w:rFonts w:eastAsia="Times New Roman"/>
          <w:szCs w:val="28"/>
        </w:rPr>
        <w:t>Денежно-кредитное регулирование направлено на смягчение противоречий рыночной экономики, сдерживание инфляции и обеспечение высокого уровня занятости. Денежно-кредитное регулирование должно согласовываться с налоговой и бюджетной политикой и другими мерами государственного регулирования экономики.</w:t>
      </w:r>
    </w:p>
    <w:p w14:paraId="2970882A" w14:textId="77777777" w:rsidR="006C2A8F" w:rsidRPr="006C2A8F" w:rsidRDefault="006C2A8F" w:rsidP="006C2A8F">
      <w:pPr>
        <w:widowControl w:val="0"/>
        <w:autoSpaceDE w:val="0"/>
        <w:autoSpaceDN w:val="0"/>
        <w:contextualSpacing/>
        <w:jc w:val="both"/>
        <w:rPr>
          <w:rFonts w:eastAsia="Times New Roman"/>
          <w:szCs w:val="28"/>
        </w:rPr>
      </w:pPr>
      <w:r w:rsidRPr="006C2A8F">
        <w:rPr>
          <w:rFonts w:eastAsia="Times New Roman"/>
          <w:szCs w:val="28"/>
        </w:rPr>
        <w:t>Основными методами денежно-кредитной политики являются: регулирование процентных ставок (учетная политика), установление обязательных резервов, размещаемых кредитными организациями в Центральном банке, операции на рынке ценных бумаг. Во всех странах денежно-кредитная политика Центрального банка дополняется банковским регулированием и надзором за деятельностью коммерческих банков и других кредитных организаций. Центральный банк осуществляет валютное регулирование, определяет порядок расчетов с иностранными странами.</w:t>
      </w:r>
    </w:p>
    <w:p w14:paraId="5D247F29" w14:textId="77777777" w:rsidR="001A6DA9" w:rsidRPr="001A6DA9" w:rsidRDefault="006C2A8F" w:rsidP="006C2A8F">
      <w:pPr>
        <w:widowControl w:val="0"/>
        <w:autoSpaceDE w:val="0"/>
        <w:autoSpaceDN w:val="0"/>
        <w:contextualSpacing/>
        <w:jc w:val="both"/>
        <w:rPr>
          <w:rFonts w:eastAsia="Times New Roman"/>
          <w:b/>
          <w:szCs w:val="28"/>
        </w:rPr>
      </w:pPr>
      <w:r w:rsidRPr="006C2A8F">
        <w:rPr>
          <w:rFonts w:eastAsia="Times New Roman"/>
          <w:szCs w:val="28"/>
        </w:rPr>
        <w:lastRenderedPageBreak/>
        <w:t>Центральный банк имеет право участвовать в капитале и деятельности международных организаций. Представляет интересы государства в отношениях с центральными банками зарубежных стран, международными организациями. Центральный банк дает разрешение на создание в стране банков с иностранным капиталом и филиалами иностранных банков.</w:t>
      </w:r>
    </w:p>
    <w:p w14:paraId="5C2F21CF" w14:textId="77777777" w:rsidR="001A6DA9" w:rsidRPr="001A6DA9" w:rsidRDefault="001A6DA9" w:rsidP="001A6DA9">
      <w:pPr>
        <w:widowControl w:val="0"/>
        <w:autoSpaceDE w:val="0"/>
        <w:autoSpaceDN w:val="0"/>
        <w:contextualSpacing/>
        <w:jc w:val="both"/>
        <w:rPr>
          <w:rFonts w:eastAsia="Times New Roman"/>
          <w:b/>
          <w:szCs w:val="28"/>
        </w:rPr>
      </w:pPr>
      <w:r w:rsidRPr="001A6DA9">
        <w:rPr>
          <w:rFonts w:eastAsia="Times New Roman"/>
          <w:b/>
          <w:szCs w:val="28"/>
        </w:rPr>
        <w:t xml:space="preserve">Международные организации - </w:t>
      </w:r>
      <w:r w:rsidRPr="001A6DA9">
        <w:rPr>
          <w:rFonts w:eastAsia="Times New Roman"/>
          <w:szCs w:val="28"/>
        </w:rPr>
        <w:t>это объединения суверенных государств, созданные на основе международного договора и устава для выполнения определенных функций, имеющие систему постоянно действующих органов.</w:t>
      </w:r>
    </w:p>
    <w:p w14:paraId="1730DAD8" w14:textId="77777777" w:rsidR="001A6DA9" w:rsidRPr="001A6DA9" w:rsidRDefault="001A6DA9" w:rsidP="001A6DA9">
      <w:pPr>
        <w:widowControl w:val="0"/>
        <w:autoSpaceDE w:val="0"/>
        <w:autoSpaceDN w:val="0"/>
        <w:contextualSpacing/>
        <w:jc w:val="both"/>
        <w:rPr>
          <w:rFonts w:eastAsia="Times New Roman"/>
          <w:szCs w:val="28"/>
        </w:rPr>
      </w:pPr>
      <w:r w:rsidRPr="001A6DA9">
        <w:rPr>
          <w:rFonts w:eastAsia="Times New Roman"/>
          <w:b/>
          <w:szCs w:val="28"/>
        </w:rPr>
        <w:t>Международные валютно-кредитно-финансовые организации (international financial organizations)</w:t>
      </w:r>
      <w:r w:rsidRPr="001A6DA9">
        <w:rPr>
          <w:rFonts w:eastAsia="Times New Roman"/>
          <w:szCs w:val="28"/>
        </w:rPr>
        <w:t xml:space="preserve"> - экономические организации, созданные на основе межгосударственных соглашений для регулирования международных валютно-финансовых и кредитных отношений в целях стабилизации мировой экономики.</w:t>
      </w:r>
    </w:p>
    <w:p w14:paraId="48483F60" w14:textId="77777777" w:rsidR="001A6DA9" w:rsidRDefault="001A6DA9" w:rsidP="001A6DA9">
      <w:pPr>
        <w:widowControl w:val="0"/>
        <w:autoSpaceDE w:val="0"/>
        <w:autoSpaceDN w:val="0"/>
        <w:contextualSpacing/>
        <w:jc w:val="both"/>
        <w:rPr>
          <w:rFonts w:eastAsia="Times New Roman"/>
          <w:b/>
          <w:szCs w:val="28"/>
        </w:rPr>
      </w:pPr>
      <w:r w:rsidRPr="001A6DA9">
        <w:rPr>
          <w:rFonts w:eastAsia="Times New Roman"/>
          <w:szCs w:val="28"/>
        </w:rPr>
        <w:t>Ведущее место среди международных финансовых организаций занимают: Международный валютный фонд (МВФ), Банк международных расчетов (БМР), Международный банк реконструкции и развития (МБРР) и его подразделения, Международная ассоциация развития (МАР), Международное агентство по гарантированию инвестиций (</w:t>
      </w:r>
      <w:r w:rsidR="009F4106">
        <w:rPr>
          <w:rFonts w:eastAsia="Times New Roman"/>
          <w:szCs w:val="28"/>
        </w:rPr>
        <w:t>МАГИ</w:t>
      </w:r>
      <w:r w:rsidRPr="001A6DA9">
        <w:rPr>
          <w:rFonts w:eastAsia="Times New Roman"/>
          <w:szCs w:val="28"/>
        </w:rPr>
        <w:t>), Европейский инвестиционный банк, региональные международные банки развития развивающихся стран, Европейский банк реконструкции и развития (ЕБРР), валютно-финансовые институты ЕС и т.д. [30].</w:t>
      </w:r>
    </w:p>
    <w:p w14:paraId="16B4147A" w14:textId="77777777" w:rsidR="00A20EFF" w:rsidRPr="00A20EFF" w:rsidRDefault="00A20EFF" w:rsidP="001A6DA9">
      <w:pPr>
        <w:widowControl w:val="0"/>
        <w:autoSpaceDE w:val="0"/>
        <w:autoSpaceDN w:val="0"/>
        <w:contextualSpacing/>
        <w:jc w:val="both"/>
        <w:rPr>
          <w:rFonts w:eastAsia="Times New Roman"/>
          <w:szCs w:val="28"/>
        </w:rPr>
      </w:pPr>
      <w:r w:rsidRPr="00820AF0">
        <w:rPr>
          <w:rFonts w:eastAsia="Times New Roman"/>
          <w:b/>
          <w:szCs w:val="28"/>
        </w:rPr>
        <w:t>Институциональная структура международных валютно-кредитных и финансовых отношений</w:t>
      </w:r>
      <w:r w:rsidRPr="00A20EFF">
        <w:rPr>
          <w:rFonts w:eastAsia="Times New Roman"/>
          <w:i/>
          <w:szCs w:val="28"/>
        </w:rPr>
        <w:t xml:space="preserve"> </w:t>
      </w:r>
      <w:r w:rsidRPr="00A20EFF">
        <w:rPr>
          <w:rFonts w:eastAsia="Times New Roman"/>
          <w:szCs w:val="28"/>
        </w:rPr>
        <w:t>включает международные организации, которые:</w:t>
      </w:r>
    </w:p>
    <w:p w14:paraId="1582548E" w14:textId="77777777" w:rsidR="00A20EFF" w:rsidRPr="00A20EFF" w:rsidRDefault="00A20EFF" w:rsidP="00F814AF">
      <w:pPr>
        <w:widowControl w:val="0"/>
        <w:autoSpaceDE w:val="0"/>
        <w:autoSpaceDN w:val="0"/>
        <w:contextualSpacing/>
        <w:jc w:val="both"/>
        <w:rPr>
          <w:rFonts w:eastAsia="Times New Roman"/>
          <w:szCs w:val="28"/>
        </w:rPr>
      </w:pPr>
      <w:r w:rsidRPr="00A20EFF">
        <w:rPr>
          <w:rFonts w:eastAsia="Times New Roman"/>
          <w:szCs w:val="28"/>
        </w:rPr>
        <w:t>имеют большие полномочия и ресурсы, осуществляют регу</w:t>
      </w:r>
      <w:r>
        <w:rPr>
          <w:rFonts w:eastAsia="Times New Roman"/>
          <w:szCs w:val="28"/>
        </w:rPr>
        <w:t>лирование международных валютно-</w:t>
      </w:r>
      <w:r w:rsidRPr="00A20EFF">
        <w:rPr>
          <w:rFonts w:eastAsia="Times New Roman"/>
          <w:szCs w:val="28"/>
        </w:rPr>
        <w:t>кредитных и финансовых отношений;</w:t>
      </w:r>
    </w:p>
    <w:p w14:paraId="43F282F5" w14:textId="77777777" w:rsidR="00A20EFF" w:rsidRPr="00A20EFF" w:rsidRDefault="00A20EFF" w:rsidP="00F814AF">
      <w:pPr>
        <w:widowControl w:val="0"/>
        <w:autoSpaceDE w:val="0"/>
        <w:autoSpaceDN w:val="0"/>
        <w:contextualSpacing/>
        <w:jc w:val="both"/>
        <w:rPr>
          <w:rFonts w:eastAsia="Times New Roman"/>
          <w:szCs w:val="28"/>
        </w:rPr>
      </w:pPr>
      <w:r w:rsidRPr="00A20EFF">
        <w:rPr>
          <w:rFonts w:eastAsia="Times New Roman"/>
          <w:szCs w:val="28"/>
        </w:rPr>
        <w:t>существуют как форум для межправительственного обсуждения, для разработки рекомендаций по валютной и кредитно–финансовой политике;</w:t>
      </w:r>
    </w:p>
    <w:p w14:paraId="4996D3C2" w14:textId="77777777" w:rsidR="00A20EFF" w:rsidRPr="00A20EFF" w:rsidRDefault="00A20EFF" w:rsidP="00F814AF">
      <w:pPr>
        <w:widowControl w:val="0"/>
        <w:autoSpaceDE w:val="0"/>
        <w:autoSpaceDN w:val="0"/>
        <w:contextualSpacing/>
        <w:jc w:val="both"/>
        <w:rPr>
          <w:rFonts w:eastAsia="Times New Roman"/>
          <w:szCs w:val="28"/>
        </w:rPr>
      </w:pPr>
      <w:r w:rsidRPr="00A20EFF">
        <w:rPr>
          <w:rFonts w:eastAsia="Times New Roman"/>
          <w:szCs w:val="28"/>
        </w:rPr>
        <w:t>обеспечивают сбор и распрост</w:t>
      </w:r>
      <w:r>
        <w:rPr>
          <w:rFonts w:eastAsia="Times New Roman"/>
          <w:szCs w:val="28"/>
        </w:rPr>
        <w:t>ранение статистической и научно-</w:t>
      </w:r>
      <w:r w:rsidRPr="00A20EFF">
        <w:rPr>
          <w:rFonts w:eastAsia="Times New Roman"/>
          <w:szCs w:val="28"/>
        </w:rPr>
        <w:lastRenderedPageBreak/>
        <w:t>исследовательской и</w:t>
      </w:r>
      <w:r>
        <w:rPr>
          <w:rFonts w:eastAsia="Times New Roman"/>
          <w:szCs w:val="28"/>
        </w:rPr>
        <w:t>нформации по актуальным валютно-</w:t>
      </w:r>
      <w:r w:rsidRPr="00A20EFF">
        <w:rPr>
          <w:rFonts w:eastAsia="Times New Roman"/>
          <w:szCs w:val="28"/>
        </w:rPr>
        <w:t>кредитным и финансовым проблемам и экономики в целом.</w:t>
      </w:r>
    </w:p>
    <w:p w14:paraId="3A46A2C0" w14:textId="77777777" w:rsidR="00A20EFF" w:rsidRPr="00A20EFF" w:rsidRDefault="00A20EFF" w:rsidP="00F814AF">
      <w:pPr>
        <w:widowControl w:val="0"/>
        <w:autoSpaceDE w:val="0"/>
        <w:autoSpaceDN w:val="0"/>
        <w:contextualSpacing/>
        <w:jc w:val="both"/>
        <w:rPr>
          <w:rFonts w:eastAsia="Times New Roman"/>
          <w:szCs w:val="28"/>
        </w:rPr>
      </w:pPr>
      <w:r w:rsidRPr="00820AF0">
        <w:rPr>
          <w:rFonts w:eastAsia="Times New Roman"/>
          <w:b/>
          <w:szCs w:val="28"/>
        </w:rPr>
        <w:t>Возникновение международных финансовых институтов обусловлено причинами</w:t>
      </w:r>
      <w:r w:rsidRPr="00A20EFF">
        <w:rPr>
          <w:rFonts w:eastAsia="Times New Roman"/>
          <w:szCs w:val="28"/>
        </w:rPr>
        <w:t>, к которым относят:</w:t>
      </w:r>
    </w:p>
    <w:p w14:paraId="42DE8175" w14:textId="77777777" w:rsidR="001A6DA9" w:rsidRPr="001A6DA9" w:rsidRDefault="001A6DA9" w:rsidP="001A6DA9">
      <w:pPr>
        <w:widowControl w:val="0"/>
        <w:autoSpaceDE w:val="0"/>
        <w:autoSpaceDN w:val="0"/>
        <w:contextualSpacing/>
        <w:mirrorIndents/>
        <w:jc w:val="both"/>
        <w:rPr>
          <w:rFonts w:eastAsia="Times New Roman"/>
          <w:szCs w:val="28"/>
        </w:rPr>
      </w:pPr>
      <w:r w:rsidRPr="001A6DA9">
        <w:rPr>
          <w:rFonts w:eastAsia="Times New Roman"/>
          <w:szCs w:val="28"/>
        </w:rPr>
        <w:t>усиление процессов экономической глобализации, создание транснациональных структур (ТНК и ТНБ);</w:t>
      </w:r>
    </w:p>
    <w:p w14:paraId="6D1939F2" w14:textId="77777777" w:rsidR="001A6DA9" w:rsidRPr="001A6DA9" w:rsidRDefault="001A6DA9" w:rsidP="001A6DA9">
      <w:pPr>
        <w:widowControl w:val="0"/>
        <w:autoSpaceDE w:val="0"/>
        <w:autoSpaceDN w:val="0"/>
        <w:contextualSpacing/>
        <w:mirrorIndents/>
        <w:jc w:val="both"/>
        <w:rPr>
          <w:rFonts w:eastAsia="Times New Roman"/>
          <w:szCs w:val="28"/>
        </w:rPr>
      </w:pPr>
      <w:r w:rsidRPr="001A6DA9">
        <w:rPr>
          <w:rFonts w:eastAsia="Times New Roman"/>
          <w:szCs w:val="28"/>
        </w:rPr>
        <w:t>развитие межгосударственного регулирования мировых экономических отношений, включая валютно-кредитные и финансовые отношения;</w:t>
      </w:r>
    </w:p>
    <w:p w14:paraId="7BD0EDF3" w14:textId="77777777" w:rsidR="001A6DA9" w:rsidRPr="001A6DA9" w:rsidRDefault="001A6DA9" w:rsidP="001A6DA9">
      <w:pPr>
        <w:widowControl w:val="0"/>
        <w:autoSpaceDE w:val="0"/>
        <w:autoSpaceDN w:val="0"/>
        <w:contextualSpacing/>
        <w:mirrorIndents/>
        <w:jc w:val="both"/>
        <w:rPr>
          <w:rFonts w:eastAsia="Times New Roman"/>
          <w:szCs w:val="28"/>
        </w:rPr>
      </w:pPr>
      <w:r w:rsidRPr="001A6DA9">
        <w:rPr>
          <w:rFonts w:eastAsia="Times New Roman"/>
          <w:szCs w:val="28"/>
        </w:rPr>
        <w:t>необходимость совместного решения проблем нестабильности мировой экономики, которая включает в себя мировую валютную систему; мировые рынки валют, кредитов, ценных бумаг, золота.</w:t>
      </w:r>
    </w:p>
    <w:p w14:paraId="194578FE" w14:textId="77777777" w:rsidR="001A6DA9" w:rsidRPr="001A6DA9" w:rsidRDefault="001A6DA9" w:rsidP="001A6DA9">
      <w:pPr>
        <w:widowControl w:val="0"/>
        <w:autoSpaceDE w:val="0"/>
        <w:autoSpaceDN w:val="0"/>
        <w:contextualSpacing/>
        <w:mirrorIndents/>
        <w:jc w:val="both"/>
        <w:rPr>
          <w:rFonts w:eastAsia="Times New Roman"/>
          <w:szCs w:val="28"/>
        </w:rPr>
      </w:pPr>
      <w:r w:rsidRPr="001A6DA9">
        <w:rPr>
          <w:rFonts w:eastAsia="Times New Roman"/>
          <w:szCs w:val="28"/>
        </w:rPr>
        <w:t xml:space="preserve">Международные финансовые организации выполняют следующие </w:t>
      </w:r>
      <w:r w:rsidRPr="001A6DA9">
        <w:rPr>
          <w:rFonts w:eastAsia="Times New Roman"/>
          <w:b/>
          <w:szCs w:val="28"/>
        </w:rPr>
        <w:t>задачи</w:t>
      </w:r>
      <w:r w:rsidRPr="001A6DA9">
        <w:rPr>
          <w:rFonts w:eastAsia="Times New Roman"/>
          <w:szCs w:val="28"/>
        </w:rPr>
        <w:t>:</w:t>
      </w:r>
    </w:p>
    <w:p w14:paraId="193F698A" w14:textId="77777777" w:rsidR="001A6DA9" w:rsidRPr="001A6DA9" w:rsidRDefault="001A6DA9" w:rsidP="001A6DA9">
      <w:pPr>
        <w:widowControl w:val="0"/>
        <w:autoSpaceDE w:val="0"/>
        <w:autoSpaceDN w:val="0"/>
        <w:contextualSpacing/>
        <w:mirrorIndents/>
        <w:jc w:val="both"/>
        <w:rPr>
          <w:rFonts w:eastAsia="Times New Roman"/>
          <w:szCs w:val="28"/>
        </w:rPr>
      </w:pPr>
      <w:r w:rsidRPr="001A6DA9">
        <w:rPr>
          <w:rFonts w:eastAsia="Times New Roman"/>
          <w:szCs w:val="28"/>
        </w:rPr>
        <w:t>объединение усилий мирового сообщества в целях стабилизации международных финансов и мировой экономики;</w:t>
      </w:r>
    </w:p>
    <w:p w14:paraId="30C08EA1" w14:textId="77777777" w:rsidR="001A6DA9" w:rsidRPr="001A6DA9" w:rsidRDefault="001A6DA9" w:rsidP="001A6DA9">
      <w:pPr>
        <w:widowControl w:val="0"/>
        <w:autoSpaceDE w:val="0"/>
        <w:autoSpaceDN w:val="0"/>
        <w:contextualSpacing/>
        <w:mirrorIndents/>
        <w:jc w:val="both"/>
        <w:rPr>
          <w:rFonts w:eastAsia="Times New Roman"/>
          <w:szCs w:val="28"/>
        </w:rPr>
      </w:pPr>
      <w:r w:rsidRPr="001A6DA9">
        <w:rPr>
          <w:rFonts w:eastAsia="Times New Roman"/>
          <w:szCs w:val="28"/>
        </w:rPr>
        <w:t>осуществление межгосударственного валютно-кредитно-финансового регулирования;</w:t>
      </w:r>
    </w:p>
    <w:p w14:paraId="662C7281" w14:textId="77777777" w:rsidR="001A6DA9" w:rsidRPr="001A6DA9" w:rsidRDefault="001A6DA9" w:rsidP="001A6DA9">
      <w:pPr>
        <w:widowControl w:val="0"/>
        <w:autoSpaceDE w:val="0"/>
        <w:autoSpaceDN w:val="0"/>
        <w:contextualSpacing/>
        <w:mirrorIndents/>
        <w:jc w:val="both"/>
        <w:rPr>
          <w:rFonts w:eastAsia="Times New Roman"/>
          <w:szCs w:val="28"/>
        </w:rPr>
      </w:pPr>
      <w:r w:rsidRPr="001A6DA9">
        <w:rPr>
          <w:rFonts w:eastAsia="Times New Roman"/>
          <w:szCs w:val="28"/>
        </w:rPr>
        <w:t>совместная разработка и координация стратегий и тактик глобальной денежно-кредитной политики.</w:t>
      </w:r>
    </w:p>
    <w:p w14:paraId="5231ABA9" w14:textId="77777777" w:rsidR="000F51BC" w:rsidRDefault="001A6DA9" w:rsidP="001A6DA9">
      <w:pPr>
        <w:widowControl w:val="0"/>
        <w:autoSpaceDE w:val="0"/>
        <w:autoSpaceDN w:val="0"/>
        <w:contextualSpacing/>
        <w:mirrorIndents/>
        <w:jc w:val="both"/>
        <w:rPr>
          <w:rFonts w:eastAsia="Times New Roman"/>
          <w:szCs w:val="28"/>
        </w:rPr>
      </w:pPr>
      <w:r w:rsidRPr="001A6DA9">
        <w:rPr>
          <w:rFonts w:eastAsia="Times New Roman"/>
          <w:szCs w:val="28"/>
        </w:rPr>
        <w:t>Наряду с государствами, центральными банками и международными валютно-финансовыми организациями, такие субъекты, как транснациональные корпорации (ТНК) и транснациональные банки (ТНБ), играют все более активную роль в развитии международных финансов.</w:t>
      </w:r>
    </w:p>
    <w:p w14:paraId="56934258" w14:textId="77777777" w:rsidR="00B70F30" w:rsidRDefault="00B70F30" w:rsidP="000F51BC">
      <w:pPr>
        <w:widowControl w:val="0"/>
        <w:autoSpaceDE w:val="0"/>
        <w:autoSpaceDN w:val="0"/>
        <w:contextualSpacing/>
        <w:mirrorIndents/>
        <w:rPr>
          <w:rFonts w:eastAsia="Times New Roman"/>
          <w:b/>
          <w:bCs/>
          <w:szCs w:val="28"/>
        </w:rPr>
      </w:pPr>
    </w:p>
    <w:p w14:paraId="6A64FC8A" w14:textId="77777777" w:rsidR="000F51BC" w:rsidRDefault="000F51BC" w:rsidP="000F51BC">
      <w:pPr>
        <w:widowControl w:val="0"/>
        <w:autoSpaceDE w:val="0"/>
        <w:autoSpaceDN w:val="0"/>
        <w:contextualSpacing/>
        <w:mirrorIndents/>
        <w:rPr>
          <w:rFonts w:eastAsia="Times New Roman"/>
          <w:b/>
          <w:bCs/>
          <w:szCs w:val="28"/>
        </w:rPr>
      </w:pPr>
      <w:r>
        <w:rPr>
          <w:rFonts w:eastAsia="Times New Roman"/>
          <w:b/>
          <w:bCs/>
          <w:szCs w:val="28"/>
        </w:rPr>
        <w:t>Вопросы для самоконтроля</w:t>
      </w:r>
    </w:p>
    <w:p w14:paraId="3F391A6B" w14:textId="77777777" w:rsidR="000F51BC" w:rsidRPr="00A20EFF" w:rsidRDefault="000F51BC" w:rsidP="000F51BC">
      <w:pPr>
        <w:widowControl w:val="0"/>
        <w:autoSpaceDE w:val="0"/>
        <w:autoSpaceDN w:val="0"/>
        <w:contextualSpacing/>
        <w:mirrorIndents/>
        <w:rPr>
          <w:rFonts w:eastAsia="Times New Roman"/>
          <w:b/>
          <w:bCs/>
          <w:szCs w:val="28"/>
        </w:rPr>
      </w:pPr>
    </w:p>
    <w:p w14:paraId="0CB73E03" w14:textId="77777777" w:rsidR="000F51BC" w:rsidRPr="00A20EFF" w:rsidRDefault="000F51BC" w:rsidP="00C569D8">
      <w:pPr>
        <w:widowControl w:val="0"/>
        <w:numPr>
          <w:ilvl w:val="0"/>
          <w:numId w:val="3"/>
        </w:numPr>
        <w:tabs>
          <w:tab w:val="left" w:pos="1364"/>
        </w:tabs>
        <w:autoSpaceDE w:val="0"/>
        <w:autoSpaceDN w:val="0"/>
        <w:ind w:left="0" w:firstLine="709"/>
        <w:contextualSpacing/>
        <w:mirrorIndents/>
        <w:jc w:val="both"/>
        <w:rPr>
          <w:rFonts w:eastAsia="Times New Roman"/>
          <w:szCs w:val="28"/>
        </w:rPr>
      </w:pPr>
      <w:r w:rsidRPr="00A20EFF">
        <w:rPr>
          <w:rFonts w:eastAsia="Times New Roman"/>
          <w:szCs w:val="28"/>
        </w:rPr>
        <w:t>Факторы, влияющие на формирование современного состояния международных</w:t>
      </w:r>
      <w:r w:rsidRPr="00A20EFF">
        <w:rPr>
          <w:rFonts w:eastAsia="Times New Roman"/>
          <w:spacing w:val="-1"/>
          <w:szCs w:val="28"/>
        </w:rPr>
        <w:t xml:space="preserve"> </w:t>
      </w:r>
      <w:r w:rsidRPr="00A20EFF">
        <w:rPr>
          <w:rFonts w:eastAsia="Times New Roman"/>
          <w:szCs w:val="28"/>
        </w:rPr>
        <w:t>финансов.</w:t>
      </w:r>
    </w:p>
    <w:p w14:paraId="6CD2A2F9" w14:textId="77777777" w:rsidR="000F51BC" w:rsidRPr="005B6497" w:rsidRDefault="000F51BC" w:rsidP="00C569D8">
      <w:pPr>
        <w:widowControl w:val="0"/>
        <w:numPr>
          <w:ilvl w:val="0"/>
          <w:numId w:val="3"/>
        </w:numPr>
        <w:tabs>
          <w:tab w:val="left" w:pos="1364"/>
        </w:tabs>
        <w:autoSpaceDE w:val="0"/>
        <w:autoSpaceDN w:val="0"/>
        <w:ind w:left="0" w:firstLine="709"/>
        <w:contextualSpacing/>
        <w:mirrorIndents/>
        <w:jc w:val="both"/>
        <w:rPr>
          <w:rFonts w:eastAsia="Times New Roman"/>
        </w:rPr>
      </w:pPr>
      <w:r w:rsidRPr="00A20EFF">
        <w:rPr>
          <w:rFonts w:eastAsia="Times New Roman"/>
          <w:szCs w:val="28"/>
        </w:rPr>
        <w:t xml:space="preserve">Составить сравнительную характеристику национальной, региональной и международной валютных систем. Проследить взаимосвязь, </w:t>
      </w:r>
      <w:r w:rsidRPr="00A20EFF">
        <w:rPr>
          <w:rFonts w:eastAsia="Times New Roman"/>
          <w:szCs w:val="28"/>
        </w:rPr>
        <w:lastRenderedPageBreak/>
        <w:t>сходство и различие основных элементов данных валютных</w:t>
      </w:r>
      <w:r w:rsidRPr="00A20EFF">
        <w:rPr>
          <w:rFonts w:eastAsia="Times New Roman"/>
          <w:spacing w:val="-12"/>
          <w:szCs w:val="28"/>
        </w:rPr>
        <w:t xml:space="preserve"> </w:t>
      </w:r>
      <w:r w:rsidRPr="00A20EFF">
        <w:rPr>
          <w:rFonts w:eastAsia="Times New Roman"/>
          <w:szCs w:val="28"/>
        </w:rPr>
        <w:t>систем.</w:t>
      </w:r>
    </w:p>
    <w:p w14:paraId="67C318E6" w14:textId="77777777" w:rsidR="005B6497" w:rsidRDefault="005B6497" w:rsidP="00F814AF">
      <w:pPr>
        <w:widowControl w:val="0"/>
        <w:autoSpaceDE w:val="0"/>
        <w:autoSpaceDN w:val="0"/>
        <w:contextualSpacing/>
        <w:jc w:val="both"/>
        <w:rPr>
          <w:rFonts w:eastAsia="Times New Roman"/>
          <w:szCs w:val="28"/>
        </w:rPr>
      </w:pPr>
    </w:p>
    <w:p w14:paraId="429F25DE" w14:textId="77777777" w:rsidR="00A20EFF" w:rsidRDefault="00A20EFF" w:rsidP="00F814AF">
      <w:pPr>
        <w:widowControl w:val="0"/>
        <w:autoSpaceDE w:val="0"/>
        <w:autoSpaceDN w:val="0"/>
        <w:contextualSpacing/>
        <w:mirrorIndents/>
        <w:rPr>
          <w:rFonts w:eastAsia="Times New Roman"/>
          <w:b/>
          <w:bCs/>
          <w:szCs w:val="28"/>
        </w:rPr>
      </w:pPr>
      <w:r w:rsidRPr="00A20EFF">
        <w:rPr>
          <w:rFonts w:eastAsia="Times New Roman"/>
          <w:b/>
          <w:bCs/>
          <w:szCs w:val="28"/>
        </w:rPr>
        <w:t>Вопрос</w:t>
      </w:r>
      <w:r w:rsidR="005B6497">
        <w:rPr>
          <w:rFonts w:eastAsia="Times New Roman"/>
          <w:b/>
          <w:bCs/>
          <w:szCs w:val="28"/>
        </w:rPr>
        <w:t>ы для самостоятельного изучения</w:t>
      </w:r>
    </w:p>
    <w:p w14:paraId="6E7C8838" w14:textId="77777777" w:rsidR="005B6497" w:rsidRPr="00A20EFF" w:rsidRDefault="005B6497" w:rsidP="00F814AF">
      <w:pPr>
        <w:widowControl w:val="0"/>
        <w:autoSpaceDE w:val="0"/>
        <w:autoSpaceDN w:val="0"/>
        <w:contextualSpacing/>
        <w:mirrorIndents/>
        <w:rPr>
          <w:rFonts w:eastAsia="Times New Roman"/>
          <w:b/>
          <w:bCs/>
          <w:szCs w:val="28"/>
        </w:rPr>
      </w:pPr>
    </w:p>
    <w:p w14:paraId="3A82ACA1" w14:textId="77777777" w:rsidR="00A20EFF" w:rsidRPr="00A20EFF" w:rsidRDefault="00A20EFF" w:rsidP="00C569D8">
      <w:pPr>
        <w:widowControl w:val="0"/>
        <w:numPr>
          <w:ilvl w:val="0"/>
          <w:numId w:val="4"/>
        </w:numPr>
        <w:tabs>
          <w:tab w:val="left" w:pos="1229"/>
        </w:tabs>
        <w:autoSpaceDE w:val="0"/>
        <w:autoSpaceDN w:val="0"/>
        <w:ind w:left="0" w:firstLine="709"/>
        <w:contextualSpacing/>
        <w:mirrorIndents/>
        <w:jc w:val="both"/>
        <w:rPr>
          <w:rFonts w:eastAsia="Times New Roman"/>
          <w:szCs w:val="28"/>
        </w:rPr>
      </w:pPr>
      <w:r w:rsidRPr="00A20EFF">
        <w:rPr>
          <w:rFonts w:eastAsia="Times New Roman"/>
          <w:szCs w:val="28"/>
        </w:rPr>
        <w:t>Глобализация мировой финансовой</w:t>
      </w:r>
      <w:r w:rsidRPr="00A20EFF">
        <w:rPr>
          <w:rFonts w:eastAsia="Times New Roman"/>
          <w:spacing w:val="-2"/>
          <w:szCs w:val="28"/>
        </w:rPr>
        <w:t xml:space="preserve"> </w:t>
      </w:r>
      <w:r w:rsidRPr="00A20EFF">
        <w:rPr>
          <w:rFonts w:eastAsia="Times New Roman"/>
          <w:szCs w:val="28"/>
        </w:rPr>
        <w:t>среды</w:t>
      </w:r>
      <w:r w:rsidRPr="00A20EFF">
        <w:rPr>
          <w:rFonts w:eastAsia="Times New Roman"/>
          <w:color w:val="FF0000"/>
          <w:szCs w:val="28"/>
        </w:rPr>
        <w:t>.</w:t>
      </w:r>
    </w:p>
    <w:p w14:paraId="42255FB3" w14:textId="77777777" w:rsidR="00A20EFF" w:rsidRPr="00A20EFF" w:rsidRDefault="00A20EFF" w:rsidP="00C569D8">
      <w:pPr>
        <w:widowControl w:val="0"/>
        <w:numPr>
          <w:ilvl w:val="0"/>
          <w:numId w:val="4"/>
        </w:numPr>
        <w:tabs>
          <w:tab w:val="left" w:pos="1229"/>
        </w:tabs>
        <w:autoSpaceDE w:val="0"/>
        <w:autoSpaceDN w:val="0"/>
        <w:ind w:left="0" w:firstLine="709"/>
        <w:contextualSpacing/>
        <w:mirrorIndents/>
        <w:jc w:val="both"/>
        <w:rPr>
          <w:rFonts w:eastAsia="Times New Roman"/>
          <w:szCs w:val="28"/>
        </w:rPr>
      </w:pPr>
      <w:r w:rsidRPr="00A20EFF">
        <w:rPr>
          <w:rFonts w:eastAsia="Times New Roman"/>
          <w:szCs w:val="28"/>
        </w:rPr>
        <w:t>Мировые финансовые</w:t>
      </w:r>
      <w:r w:rsidRPr="00A20EFF">
        <w:rPr>
          <w:rFonts w:eastAsia="Times New Roman"/>
          <w:spacing w:val="-1"/>
          <w:szCs w:val="28"/>
        </w:rPr>
        <w:t xml:space="preserve"> </w:t>
      </w:r>
      <w:r w:rsidRPr="00A20EFF">
        <w:rPr>
          <w:rFonts w:eastAsia="Times New Roman"/>
          <w:szCs w:val="28"/>
        </w:rPr>
        <w:t>кризисы</w:t>
      </w:r>
      <w:r w:rsidRPr="00A20EFF">
        <w:rPr>
          <w:rFonts w:eastAsia="Times New Roman"/>
          <w:color w:val="FF0000"/>
          <w:szCs w:val="28"/>
        </w:rPr>
        <w:t>.</w:t>
      </w:r>
    </w:p>
    <w:p w14:paraId="2ED52D3F" w14:textId="77777777" w:rsidR="00A20EFF" w:rsidRPr="00A20EFF" w:rsidRDefault="00A20EFF" w:rsidP="00C569D8">
      <w:pPr>
        <w:widowControl w:val="0"/>
        <w:numPr>
          <w:ilvl w:val="0"/>
          <w:numId w:val="4"/>
        </w:numPr>
        <w:tabs>
          <w:tab w:val="left" w:pos="1350"/>
        </w:tabs>
        <w:autoSpaceDE w:val="0"/>
        <w:autoSpaceDN w:val="0"/>
        <w:ind w:left="0" w:firstLine="709"/>
        <w:contextualSpacing/>
        <w:mirrorIndents/>
        <w:jc w:val="both"/>
        <w:rPr>
          <w:rFonts w:eastAsia="Times New Roman"/>
          <w:szCs w:val="28"/>
        </w:rPr>
      </w:pPr>
      <w:r w:rsidRPr="00A20EFF">
        <w:rPr>
          <w:rFonts w:eastAsia="Times New Roman"/>
          <w:szCs w:val="28"/>
        </w:rPr>
        <w:t>Факторы, влияющие на формирование современного состояния международных</w:t>
      </w:r>
      <w:r w:rsidRPr="00A20EFF">
        <w:rPr>
          <w:rFonts w:eastAsia="Times New Roman"/>
          <w:spacing w:val="-1"/>
          <w:szCs w:val="28"/>
        </w:rPr>
        <w:t xml:space="preserve"> </w:t>
      </w:r>
      <w:r w:rsidRPr="00A20EFF">
        <w:rPr>
          <w:rFonts w:eastAsia="Times New Roman"/>
          <w:szCs w:val="28"/>
        </w:rPr>
        <w:t>финансов.</w:t>
      </w:r>
    </w:p>
    <w:p w14:paraId="43358DD9" w14:textId="77777777" w:rsidR="006C2A8F" w:rsidRPr="00A20EFF" w:rsidRDefault="006C2A8F" w:rsidP="00F814AF">
      <w:pPr>
        <w:widowControl w:val="0"/>
        <w:tabs>
          <w:tab w:val="left" w:pos="1364"/>
        </w:tabs>
        <w:autoSpaceDE w:val="0"/>
        <w:autoSpaceDN w:val="0"/>
        <w:contextualSpacing/>
        <w:mirrorIndents/>
        <w:jc w:val="both"/>
        <w:rPr>
          <w:rFonts w:eastAsia="Times New Roman"/>
        </w:rPr>
      </w:pPr>
    </w:p>
    <w:p w14:paraId="788F8E01" w14:textId="77777777" w:rsidR="005B6497" w:rsidRPr="005B6497" w:rsidRDefault="005B6497" w:rsidP="00F814AF">
      <w:pPr>
        <w:widowControl w:val="0"/>
        <w:autoSpaceDE w:val="0"/>
        <w:autoSpaceDN w:val="0"/>
        <w:contextualSpacing/>
        <w:mirrorIndents/>
        <w:rPr>
          <w:b/>
        </w:rPr>
      </w:pPr>
      <w:r w:rsidRPr="005B6497">
        <w:rPr>
          <w:b/>
        </w:rPr>
        <w:t>Тестовые задания</w:t>
      </w:r>
    </w:p>
    <w:p w14:paraId="3647A3D7" w14:textId="77777777" w:rsidR="005B6497" w:rsidRDefault="005B6497" w:rsidP="00F814AF">
      <w:pPr>
        <w:widowControl w:val="0"/>
        <w:autoSpaceDE w:val="0"/>
        <w:autoSpaceDN w:val="0"/>
        <w:contextualSpacing/>
        <w:mirrorIndents/>
        <w:jc w:val="both"/>
      </w:pPr>
    </w:p>
    <w:p w14:paraId="75654319" w14:textId="77777777" w:rsidR="00936E2B" w:rsidRDefault="005B6497" w:rsidP="000F51BC">
      <w:pPr>
        <w:widowControl w:val="0"/>
        <w:autoSpaceDE w:val="0"/>
        <w:autoSpaceDN w:val="0"/>
        <w:contextualSpacing/>
        <w:mirrorIndents/>
        <w:jc w:val="both"/>
      </w:pPr>
      <w:r>
        <w:t>Выберите один правильный ответ.</w:t>
      </w:r>
    </w:p>
    <w:p w14:paraId="48CC07AC" w14:textId="77777777" w:rsidR="005B6497" w:rsidRDefault="005B6497" w:rsidP="00F814AF">
      <w:pPr>
        <w:widowControl w:val="0"/>
        <w:autoSpaceDE w:val="0"/>
        <w:autoSpaceDN w:val="0"/>
        <w:contextualSpacing/>
        <w:mirrorIndents/>
      </w:pPr>
    </w:p>
    <w:p w14:paraId="564F3969" w14:textId="77777777" w:rsidR="0049128E" w:rsidRPr="0049128E" w:rsidRDefault="0049128E" w:rsidP="0049128E">
      <w:pPr>
        <w:widowControl w:val="0"/>
        <w:autoSpaceDE w:val="0"/>
        <w:autoSpaceDN w:val="0"/>
        <w:contextualSpacing/>
        <w:mirrorIndents/>
        <w:jc w:val="both"/>
        <w:rPr>
          <w:rFonts w:eastAsia="Times New Roman"/>
          <w:b/>
          <w:szCs w:val="28"/>
        </w:rPr>
      </w:pPr>
      <w:r w:rsidRPr="0049128E">
        <w:rPr>
          <w:rFonts w:eastAsia="Times New Roman"/>
          <w:b/>
          <w:szCs w:val="28"/>
        </w:rPr>
        <w:t>1. Валютные отношения - это:</w:t>
      </w:r>
    </w:p>
    <w:p w14:paraId="385A4883" w14:textId="77777777" w:rsidR="0049128E" w:rsidRPr="0049128E" w:rsidRDefault="0049128E" w:rsidP="0049128E">
      <w:pPr>
        <w:widowControl w:val="0"/>
        <w:autoSpaceDE w:val="0"/>
        <w:autoSpaceDN w:val="0"/>
        <w:contextualSpacing/>
        <w:mirrorIndents/>
        <w:jc w:val="both"/>
        <w:rPr>
          <w:rFonts w:eastAsia="Times New Roman"/>
          <w:szCs w:val="28"/>
        </w:rPr>
      </w:pPr>
      <w:r w:rsidRPr="0049128E">
        <w:rPr>
          <w:rFonts w:eastAsia="Times New Roman"/>
          <w:szCs w:val="28"/>
        </w:rPr>
        <w:t>а) отношения, развивающиеся в процессе обмена товарами, услугами;</w:t>
      </w:r>
    </w:p>
    <w:p w14:paraId="7A9C9B7C" w14:textId="77777777" w:rsidR="0049128E" w:rsidRPr="0049128E" w:rsidRDefault="0049128E" w:rsidP="0049128E">
      <w:pPr>
        <w:widowControl w:val="0"/>
        <w:autoSpaceDE w:val="0"/>
        <w:autoSpaceDN w:val="0"/>
        <w:contextualSpacing/>
        <w:mirrorIndents/>
        <w:jc w:val="both"/>
        <w:rPr>
          <w:rFonts w:eastAsia="Times New Roman"/>
          <w:szCs w:val="28"/>
        </w:rPr>
      </w:pPr>
      <w:r w:rsidRPr="0049128E">
        <w:rPr>
          <w:rFonts w:eastAsia="Times New Roman"/>
          <w:szCs w:val="28"/>
        </w:rPr>
        <w:t>б) отношения, возникающие в процессе воспроизводства;</w:t>
      </w:r>
    </w:p>
    <w:p w14:paraId="6505D257" w14:textId="77777777" w:rsidR="0049128E" w:rsidRPr="0049128E" w:rsidRDefault="0049128E" w:rsidP="0049128E">
      <w:pPr>
        <w:widowControl w:val="0"/>
        <w:autoSpaceDE w:val="0"/>
        <w:autoSpaceDN w:val="0"/>
        <w:contextualSpacing/>
        <w:mirrorIndents/>
        <w:jc w:val="both"/>
        <w:rPr>
          <w:rFonts w:eastAsia="Times New Roman"/>
          <w:szCs w:val="28"/>
        </w:rPr>
      </w:pPr>
      <w:r w:rsidRPr="0049128E">
        <w:rPr>
          <w:rFonts w:eastAsia="Times New Roman"/>
          <w:szCs w:val="28"/>
        </w:rPr>
        <w:t>в) отношения, которые складываются в ходе функционирования валюты в мировой экономике;</w:t>
      </w:r>
    </w:p>
    <w:p w14:paraId="2B633BD5" w14:textId="77777777" w:rsidR="0049128E" w:rsidRPr="0049128E" w:rsidRDefault="0049128E" w:rsidP="0049128E">
      <w:pPr>
        <w:widowControl w:val="0"/>
        <w:autoSpaceDE w:val="0"/>
        <w:autoSpaceDN w:val="0"/>
        <w:contextualSpacing/>
        <w:mirrorIndents/>
        <w:jc w:val="both"/>
        <w:rPr>
          <w:rFonts w:eastAsia="Times New Roman"/>
          <w:szCs w:val="28"/>
        </w:rPr>
      </w:pPr>
      <w:r w:rsidRPr="0049128E">
        <w:rPr>
          <w:rFonts w:eastAsia="Times New Roman"/>
          <w:szCs w:val="28"/>
        </w:rPr>
        <w:t>г) совокупность отношений, возникающих на основе международного разделения труда.</w:t>
      </w:r>
    </w:p>
    <w:p w14:paraId="18FB2742" w14:textId="77777777" w:rsidR="0049128E" w:rsidRPr="0049128E" w:rsidRDefault="0049128E" w:rsidP="0049128E">
      <w:pPr>
        <w:widowControl w:val="0"/>
        <w:autoSpaceDE w:val="0"/>
        <w:autoSpaceDN w:val="0"/>
        <w:contextualSpacing/>
        <w:mirrorIndents/>
        <w:jc w:val="both"/>
        <w:rPr>
          <w:rFonts w:eastAsia="Times New Roman"/>
          <w:szCs w:val="28"/>
        </w:rPr>
      </w:pPr>
    </w:p>
    <w:p w14:paraId="761DD063" w14:textId="77777777" w:rsidR="0049128E" w:rsidRPr="0049128E" w:rsidRDefault="0049128E" w:rsidP="0049128E">
      <w:pPr>
        <w:widowControl w:val="0"/>
        <w:autoSpaceDE w:val="0"/>
        <w:autoSpaceDN w:val="0"/>
        <w:contextualSpacing/>
        <w:mirrorIndents/>
        <w:jc w:val="both"/>
        <w:rPr>
          <w:rFonts w:eastAsia="Times New Roman"/>
          <w:b/>
          <w:szCs w:val="28"/>
        </w:rPr>
      </w:pPr>
      <w:r w:rsidRPr="0049128E">
        <w:rPr>
          <w:rFonts w:eastAsia="Times New Roman"/>
          <w:b/>
          <w:szCs w:val="28"/>
        </w:rPr>
        <w:t>2. В настоящее время международная валютно-финансовая система функционирует, основываясь на принципе:</w:t>
      </w:r>
    </w:p>
    <w:p w14:paraId="70D055C1" w14:textId="77777777" w:rsidR="0049128E" w:rsidRPr="0049128E" w:rsidRDefault="0049128E" w:rsidP="0049128E">
      <w:pPr>
        <w:widowControl w:val="0"/>
        <w:autoSpaceDE w:val="0"/>
        <w:autoSpaceDN w:val="0"/>
        <w:contextualSpacing/>
        <w:mirrorIndents/>
        <w:jc w:val="both"/>
        <w:rPr>
          <w:rFonts w:eastAsia="Times New Roman"/>
          <w:szCs w:val="28"/>
        </w:rPr>
      </w:pPr>
      <w:r w:rsidRPr="0049128E">
        <w:rPr>
          <w:rFonts w:eastAsia="Times New Roman"/>
          <w:szCs w:val="28"/>
        </w:rPr>
        <w:t>а) регулируемые плавающие обменные курсы;</w:t>
      </w:r>
    </w:p>
    <w:p w14:paraId="0376CD9F" w14:textId="77777777" w:rsidR="0049128E" w:rsidRPr="0049128E" w:rsidRDefault="0049128E" w:rsidP="0049128E">
      <w:pPr>
        <w:widowControl w:val="0"/>
        <w:autoSpaceDE w:val="0"/>
        <w:autoSpaceDN w:val="0"/>
        <w:contextualSpacing/>
        <w:mirrorIndents/>
        <w:jc w:val="both"/>
        <w:rPr>
          <w:rFonts w:eastAsia="Times New Roman"/>
          <w:szCs w:val="28"/>
        </w:rPr>
      </w:pPr>
      <w:r w:rsidRPr="0049128E">
        <w:rPr>
          <w:rFonts w:eastAsia="Times New Roman"/>
          <w:szCs w:val="28"/>
        </w:rPr>
        <w:t>б) золото - дешевый стандарт;</w:t>
      </w:r>
    </w:p>
    <w:p w14:paraId="7FBAEDA7" w14:textId="77777777" w:rsidR="0049128E" w:rsidRPr="0049128E" w:rsidRDefault="0049128E" w:rsidP="0049128E">
      <w:pPr>
        <w:widowControl w:val="0"/>
        <w:autoSpaceDE w:val="0"/>
        <w:autoSpaceDN w:val="0"/>
        <w:contextualSpacing/>
        <w:mirrorIndents/>
        <w:jc w:val="both"/>
        <w:rPr>
          <w:rFonts w:eastAsia="Times New Roman"/>
          <w:szCs w:val="28"/>
        </w:rPr>
      </w:pPr>
      <w:r>
        <w:rPr>
          <w:rFonts w:eastAsia="Times New Roman"/>
          <w:szCs w:val="28"/>
        </w:rPr>
        <w:t>в</w:t>
      </w:r>
      <w:r w:rsidRPr="0049128E">
        <w:rPr>
          <w:rFonts w:eastAsia="Times New Roman"/>
          <w:szCs w:val="28"/>
        </w:rPr>
        <w:t>) стандарт золотой монеты;</w:t>
      </w:r>
    </w:p>
    <w:p w14:paraId="413C15E8" w14:textId="77777777" w:rsidR="0049128E" w:rsidRPr="0049128E" w:rsidRDefault="0049128E" w:rsidP="0049128E">
      <w:pPr>
        <w:widowControl w:val="0"/>
        <w:autoSpaceDE w:val="0"/>
        <w:autoSpaceDN w:val="0"/>
        <w:contextualSpacing/>
        <w:mirrorIndents/>
        <w:jc w:val="both"/>
        <w:rPr>
          <w:rFonts w:eastAsia="Times New Roman"/>
          <w:szCs w:val="28"/>
        </w:rPr>
      </w:pPr>
      <w:r>
        <w:rPr>
          <w:rFonts w:eastAsia="Times New Roman"/>
          <w:szCs w:val="28"/>
        </w:rPr>
        <w:t>г</w:t>
      </w:r>
      <w:r w:rsidRPr="0049128E">
        <w:rPr>
          <w:rFonts w:eastAsia="Times New Roman"/>
          <w:szCs w:val="28"/>
        </w:rPr>
        <w:t>) фиксированные обменные курсы.</w:t>
      </w:r>
    </w:p>
    <w:p w14:paraId="39213109" w14:textId="77777777" w:rsidR="0049128E" w:rsidRPr="0049128E" w:rsidRDefault="0049128E" w:rsidP="0049128E">
      <w:pPr>
        <w:widowControl w:val="0"/>
        <w:autoSpaceDE w:val="0"/>
        <w:autoSpaceDN w:val="0"/>
        <w:contextualSpacing/>
        <w:mirrorIndents/>
        <w:jc w:val="both"/>
        <w:rPr>
          <w:rFonts w:eastAsia="Times New Roman"/>
          <w:b/>
          <w:szCs w:val="28"/>
        </w:rPr>
      </w:pPr>
      <w:r w:rsidRPr="0049128E">
        <w:rPr>
          <w:rFonts w:eastAsia="Times New Roman"/>
          <w:b/>
          <w:szCs w:val="28"/>
        </w:rPr>
        <w:t>3. Валюта другого государства:</w:t>
      </w:r>
    </w:p>
    <w:p w14:paraId="4962F23F" w14:textId="77777777" w:rsidR="0049128E" w:rsidRPr="0049128E" w:rsidRDefault="0049128E" w:rsidP="0049128E">
      <w:pPr>
        <w:widowControl w:val="0"/>
        <w:autoSpaceDE w:val="0"/>
        <w:autoSpaceDN w:val="0"/>
        <w:contextualSpacing/>
        <w:mirrorIndents/>
        <w:jc w:val="both"/>
        <w:rPr>
          <w:rFonts w:eastAsia="Times New Roman"/>
          <w:szCs w:val="28"/>
        </w:rPr>
      </w:pPr>
      <w:r w:rsidRPr="0049128E">
        <w:rPr>
          <w:rFonts w:eastAsia="Times New Roman"/>
          <w:szCs w:val="28"/>
        </w:rPr>
        <w:t>а) национальный;</w:t>
      </w:r>
    </w:p>
    <w:p w14:paraId="73F43BC4" w14:textId="77777777" w:rsidR="0049128E" w:rsidRPr="0049128E" w:rsidRDefault="0049128E" w:rsidP="0049128E">
      <w:pPr>
        <w:widowControl w:val="0"/>
        <w:autoSpaceDE w:val="0"/>
        <w:autoSpaceDN w:val="0"/>
        <w:contextualSpacing/>
        <w:mirrorIndents/>
        <w:jc w:val="both"/>
        <w:rPr>
          <w:rFonts w:eastAsia="Times New Roman"/>
          <w:szCs w:val="28"/>
        </w:rPr>
      </w:pPr>
      <w:r w:rsidRPr="0049128E">
        <w:rPr>
          <w:rFonts w:eastAsia="Times New Roman"/>
          <w:szCs w:val="28"/>
        </w:rPr>
        <w:lastRenderedPageBreak/>
        <w:t>б) иностранный;</w:t>
      </w:r>
    </w:p>
    <w:p w14:paraId="7BA5C915" w14:textId="77777777" w:rsidR="0049128E" w:rsidRPr="0049128E" w:rsidRDefault="0049128E" w:rsidP="0049128E">
      <w:pPr>
        <w:widowControl w:val="0"/>
        <w:autoSpaceDE w:val="0"/>
        <w:autoSpaceDN w:val="0"/>
        <w:contextualSpacing/>
        <w:mirrorIndents/>
        <w:jc w:val="both"/>
        <w:rPr>
          <w:rFonts w:eastAsia="Times New Roman"/>
          <w:szCs w:val="28"/>
        </w:rPr>
      </w:pPr>
      <w:r>
        <w:rPr>
          <w:rFonts w:eastAsia="Times New Roman"/>
          <w:szCs w:val="28"/>
        </w:rPr>
        <w:t>г</w:t>
      </w:r>
      <w:r w:rsidRPr="0049128E">
        <w:rPr>
          <w:rFonts w:eastAsia="Times New Roman"/>
          <w:szCs w:val="28"/>
        </w:rPr>
        <w:t>) международный;</w:t>
      </w:r>
    </w:p>
    <w:p w14:paraId="222026A3" w14:textId="77777777" w:rsidR="0049128E" w:rsidRPr="0049128E" w:rsidRDefault="0049128E" w:rsidP="0049128E">
      <w:pPr>
        <w:widowControl w:val="0"/>
        <w:autoSpaceDE w:val="0"/>
        <w:autoSpaceDN w:val="0"/>
        <w:contextualSpacing/>
        <w:mirrorIndents/>
        <w:jc w:val="both"/>
        <w:rPr>
          <w:rFonts w:eastAsia="Times New Roman"/>
          <w:szCs w:val="28"/>
        </w:rPr>
      </w:pPr>
      <w:r>
        <w:rPr>
          <w:rFonts w:eastAsia="Times New Roman"/>
          <w:szCs w:val="28"/>
        </w:rPr>
        <w:t>д</w:t>
      </w:r>
      <w:r w:rsidRPr="0049128E">
        <w:rPr>
          <w:rFonts w:eastAsia="Times New Roman"/>
          <w:szCs w:val="28"/>
        </w:rPr>
        <w:t>) региональный.</w:t>
      </w:r>
    </w:p>
    <w:p w14:paraId="4677065E" w14:textId="77777777" w:rsidR="0049128E" w:rsidRPr="0049128E" w:rsidRDefault="0049128E" w:rsidP="0049128E">
      <w:pPr>
        <w:widowControl w:val="0"/>
        <w:autoSpaceDE w:val="0"/>
        <w:autoSpaceDN w:val="0"/>
        <w:contextualSpacing/>
        <w:mirrorIndents/>
        <w:jc w:val="both"/>
        <w:rPr>
          <w:rFonts w:eastAsia="Times New Roman"/>
          <w:szCs w:val="28"/>
        </w:rPr>
      </w:pPr>
    </w:p>
    <w:p w14:paraId="5F3C251B" w14:textId="77777777" w:rsidR="0049128E" w:rsidRPr="0049128E" w:rsidRDefault="0049128E" w:rsidP="0049128E">
      <w:pPr>
        <w:widowControl w:val="0"/>
        <w:autoSpaceDE w:val="0"/>
        <w:autoSpaceDN w:val="0"/>
        <w:contextualSpacing/>
        <w:mirrorIndents/>
        <w:jc w:val="both"/>
        <w:rPr>
          <w:rFonts w:eastAsia="Times New Roman"/>
          <w:b/>
          <w:szCs w:val="28"/>
        </w:rPr>
      </w:pPr>
      <w:r w:rsidRPr="0049128E">
        <w:rPr>
          <w:rFonts w:eastAsia="Times New Roman"/>
          <w:b/>
          <w:szCs w:val="28"/>
        </w:rPr>
        <w:t>4. Валюта, которая имеет тенденцию повышать свой обменный курс:</w:t>
      </w:r>
    </w:p>
    <w:p w14:paraId="2168584C" w14:textId="77777777" w:rsidR="0049128E" w:rsidRPr="0049128E" w:rsidRDefault="0049128E" w:rsidP="0049128E">
      <w:pPr>
        <w:widowControl w:val="0"/>
        <w:autoSpaceDE w:val="0"/>
        <w:autoSpaceDN w:val="0"/>
        <w:contextualSpacing/>
        <w:mirrorIndents/>
        <w:jc w:val="both"/>
        <w:rPr>
          <w:rFonts w:eastAsia="Times New Roman"/>
          <w:szCs w:val="28"/>
        </w:rPr>
      </w:pPr>
      <w:r w:rsidRPr="0049128E">
        <w:rPr>
          <w:rFonts w:eastAsia="Times New Roman"/>
          <w:szCs w:val="28"/>
        </w:rPr>
        <w:t>а) стабильный;</w:t>
      </w:r>
    </w:p>
    <w:p w14:paraId="3B102D22" w14:textId="77777777" w:rsidR="0049128E" w:rsidRPr="0049128E" w:rsidRDefault="0049128E" w:rsidP="0049128E">
      <w:pPr>
        <w:widowControl w:val="0"/>
        <w:autoSpaceDE w:val="0"/>
        <w:autoSpaceDN w:val="0"/>
        <w:contextualSpacing/>
        <w:mirrorIndents/>
        <w:jc w:val="both"/>
        <w:rPr>
          <w:rFonts w:eastAsia="Times New Roman"/>
          <w:szCs w:val="28"/>
        </w:rPr>
      </w:pPr>
      <w:r w:rsidRPr="0049128E">
        <w:rPr>
          <w:rFonts w:eastAsia="Times New Roman"/>
          <w:szCs w:val="28"/>
        </w:rPr>
        <w:t>б) твердое;</w:t>
      </w:r>
    </w:p>
    <w:p w14:paraId="76A03CCD" w14:textId="77777777" w:rsidR="0049128E" w:rsidRPr="0049128E" w:rsidRDefault="0049128E" w:rsidP="0049128E">
      <w:pPr>
        <w:widowControl w:val="0"/>
        <w:autoSpaceDE w:val="0"/>
        <w:autoSpaceDN w:val="0"/>
        <w:contextualSpacing/>
        <w:mirrorIndents/>
        <w:jc w:val="both"/>
        <w:rPr>
          <w:rFonts w:eastAsia="Times New Roman"/>
          <w:szCs w:val="28"/>
        </w:rPr>
      </w:pPr>
      <w:r>
        <w:rPr>
          <w:rFonts w:eastAsia="Times New Roman"/>
          <w:szCs w:val="28"/>
        </w:rPr>
        <w:t>в</w:t>
      </w:r>
      <w:r w:rsidRPr="0049128E">
        <w:rPr>
          <w:rFonts w:eastAsia="Times New Roman"/>
          <w:szCs w:val="28"/>
        </w:rPr>
        <w:t>) конвертируемый;</w:t>
      </w:r>
    </w:p>
    <w:p w14:paraId="7C49814D" w14:textId="77777777" w:rsidR="0049128E" w:rsidRPr="0049128E" w:rsidRDefault="0049128E" w:rsidP="0049128E">
      <w:pPr>
        <w:widowControl w:val="0"/>
        <w:autoSpaceDE w:val="0"/>
        <w:autoSpaceDN w:val="0"/>
        <w:contextualSpacing/>
        <w:mirrorIndents/>
        <w:jc w:val="both"/>
        <w:rPr>
          <w:rFonts w:eastAsia="Times New Roman"/>
          <w:szCs w:val="28"/>
        </w:rPr>
      </w:pPr>
      <w:r>
        <w:rPr>
          <w:rFonts w:eastAsia="Times New Roman"/>
          <w:szCs w:val="28"/>
        </w:rPr>
        <w:t>г</w:t>
      </w:r>
      <w:r w:rsidRPr="0049128E">
        <w:rPr>
          <w:rFonts w:eastAsia="Times New Roman"/>
          <w:szCs w:val="28"/>
        </w:rPr>
        <w:t>) изменчивый.</w:t>
      </w:r>
    </w:p>
    <w:p w14:paraId="2AF2587E" w14:textId="77777777" w:rsidR="0049128E" w:rsidRPr="0049128E" w:rsidRDefault="0049128E" w:rsidP="0049128E">
      <w:pPr>
        <w:widowControl w:val="0"/>
        <w:autoSpaceDE w:val="0"/>
        <w:autoSpaceDN w:val="0"/>
        <w:contextualSpacing/>
        <w:mirrorIndents/>
        <w:jc w:val="both"/>
        <w:rPr>
          <w:rFonts w:eastAsia="Times New Roman"/>
          <w:b/>
          <w:szCs w:val="28"/>
        </w:rPr>
      </w:pPr>
      <w:r w:rsidRPr="0049128E">
        <w:rPr>
          <w:rFonts w:eastAsia="Times New Roman"/>
          <w:b/>
          <w:szCs w:val="28"/>
        </w:rPr>
        <w:t>5. Валютная система - это:</w:t>
      </w:r>
    </w:p>
    <w:p w14:paraId="2E399472" w14:textId="77777777" w:rsidR="0049128E" w:rsidRPr="0049128E" w:rsidRDefault="0049128E" w:rsidP="0049128E">
      <w:pPr>
        <w:widowControl w:val="0"/>
        <w:autoSpaceDE w:val="0"/>
        <w:autoSpaceDN w:val="0"/>
        <w:contextualSpacing/>
        <w:mirrorIndents/>
        <w:jc w:val="both"/>
        <w:rPr>
          <w:rFonts w:eastAsia="Times New Roman"/>
          <w:szCs w:val="28"/>
        </w:rPr>
      </w:pPr>
      <w:r w:rsidRPr="0049128E">
        <w:rPr>
          <w:rFonts w:eastAsia="Times New Roman"/>
          <w:szCs w:val="28"/>
        </w:rPr>
        <w:t>а) набор валютных ценностей;</w:t>
      </w:r>
    </w:p>
    <w:p w14:paraId="72009581" w14:textId="77777777" w:rsidR="0049128E" w:rsidRPr="0049128E" w:rsidRDefault="0049128E" w:rsidP="0049128E">
      <w:pPr>
        <w:widowControl w:val="0"/>
        <w:autoSpaceDE w:val="0"/>
        <w:autoSpaceDN w:val="0"/>
        <w:contextualSpacing/>
        <w:mirrorIndents/>
        <w:jc w:val="both"/>
        <w:rPr>
          <w:rFonts w:eastAsia="Times New Roman"/>
          <w:szCs w:val="28"/>
        </w:rPr>
      </w:pPr>
      <w:r w:rsidRPr="0049128E">
        <w:rPr>
          <w:rFonts w:eastAsia="Times New Roman"/>
          <w:szCs w:val="28"/>
        </w:rPr>
        <w:t>б) государственно-правовая форма организации валютных отношений;</w:t>
      </w:r>
    </w:p>
    <w:p w14:paraId="1B7469A1" w14:textId="77777777" w:rsidR="0049128E" w:rsidRPr="0049128E" w:rsidRDefault="0049128E" w:rsidP="0049128E">
      <w:pPr>
        <w:widowControl w:val="0"/>
        <w:autoSpaceDE w:val="0"/>
        <w:autoSpaceDN w:val="0"/>
        <w:contextualSpacing/>
        <w:mirrorIndents/>
        <w:jc w:val="both"/>
        <w:rPr>
          <w:rFonts w:eastAsia="Times New Roman"/>
          <w:szCs w:val="28"/>
        </w:rPr>
      </w:pPr>
      <w:r w:rsidRPr="0049128E">
        <w:rPr>
          <w:rFonts w:eastAsia="Times New Roman"/>
          <w:szCs w:val="28"/>
        </w:rPr>
        <w:t>в) институциональный механизм, определяющий отношения, касающиеся покупки и продажи иностранной валюты;</w:t>
      </w:r>
    </w:p>
    <w:p w14:paraId="5C051164" w14:textId="77777777" w:rsidR="0049128E" w:rsidRPr="0049128E" w:rsidRDefault="0049128E" w:rsidP="0049128E">
      <w:pPr>
        <w:widowControl w:val="0"/>
        <w:autoSpaceDE w:val="0"/>
        <w:autoSpaceDN w:val="0"/>
        <w:contextualSpacing/>
        <w:mirrorIndents/>
        <w:jc w:val="both"/>
        <w:rPr>
          <w:rFonts w:eastAsia="Times New Roman"/>
          <w:szCs w:val="28"/>
        </w:rPr>
      </w:pPr>
      <w:r w:rsidRPr="0049128E">
        <w:rPr>
          <w:rFonts w:eastAsia="Times New Roman"/>
          <w:szCs w:val="28"/>
        </w:rPr>
        <w:t>г) совокупность экономических отношений, связанных с функционированием валюты и сформированных на основе интернационализации экономических отношений.</w:t>
      </w:r>
    </w:p>
    <w:p w14:paraId="4979033E" w14:textId="77777777" w:rsidR="0049128E" w:rsidRPr="0049128E" w:rsidRDefault="0049128E" w:rsidP="0049128E">
      <w:pPr>
        <w:widowControl w:val="0"/>
        <w:autoSpaceDE w:val="0"/>
        <w:autoSpaceDN w:val="0"/>
        <w:contextualSpacing/>
        <w:mirrorIndents/>
        <w:jc w:val="both"/>
        <w:rPr>
          <w:rFonts w:eastAsia="Times New Roman"/>
          <w:szCs w:val="28"/>
        </w:rPr>
      </w:pPr>
    </w:p>
    <w:p w14:paraId="427E3A2A" w14:textId="77777777" w:rsidR="0049128E" w:rsidRPr="0049128E" w:rsidRDefault="0049128E" w:rsidP="0049128E">
      <w:pPr>
        <w:widowControl w:val="0"/>
        <w:autoSpaceDE w:val="0"/>
        <w:autoSpaceDN w:val="0"/>
        <w:contextualSpacing/>
        <w:mirrorIndents/>
        <w:jc w:val="both"/>
        <w:rPr>
          <w:rFonts w:eastAsia="Times New Roman"/>
          <w:b/>
          <w:szCs w:val="28"/>
        </w:rPr>
      </w:pPr>
      <w:r w:rsidRPr="0049128E">
        <w:rPr>
          <w:rFonts w:eastAsia="Times New Roman"/>
          <w:b/>
          <w:szCs w:val="28"/>
        </w:rPr>
        <w:t>6. Кто может выступать в качестве субъекта международных финансов правильных ответов может быть несколько):</w:t>
      </w:r>
    </w:p>
    <w:p w14:paraId="7F8A3286" w14:textId="77777777" w:rsidR="0049128E" w:rsidRPr="0049128E" w:rsidRDefault="0049128E" w:rsidP="0049128E">
      <w:pPr>
        <w:widowControl w:val="0"/>
        <w:autoSpaceDE w:val="0"/>
        <w:autoSpaceDN w:val="0"/>
        <w:contextualSpacing/>
        <w:mirrorIndents/>
        <w:jc w:val="both"/>
        <w:rPr>
          <w:rFonts w:eastAsia="Times New Roman"/>
          <w:szCs w:val="28"/>
        </w:rPr>
      </w:pPr>
      <w:r w:rsidRPr="0049128E">
        <w:rPr>
          <w:rFonts w:eastAsia="Times New Roman"/>
          <w:szCs w:val="28"/>
        </w:rPr>
        <w:t>а) Государство;</w:t>
      </w:r>
    </w:p>
    <w:p w14:paraId="73C133A4" w14:textId="77777777" w:rsidR="0049128E" w:rsidRPr="0049128E" w:rsidRDefault="0049128E" w:rsidP="0049128E">
      <w:pPr>
        <w:widowControl w:val="0"/>
        <w:autoSpaceDE w:val="0"/>
        <w:autoSpaceDN w:val="0"/>
        <w:contextualSpacing/>
        <w:mirrorIndents/>
        <w:jc w:val="both"/>
        <w:rPr>
          <w:rFonts w:eastAsia="Times New Roman"/>
          <w:szCs w:val="28"/>
        </w:rPr>
      </w:pPr>
      <w:r w:rsidRPr="0049128E">
        <w:rPr>
          <w:rFonts w:eastAsia="Times New Roman"/>
          <w:szCs w:val="28"/>
        </w:rPr>
        <w:t>б) Компания.</w:t>
      </w:r>
    </w:p>
    <w:p w14:paraId="55E7093F" w14:textId="77777777" w:rsidR="0049128E" w:rsidRPr="0049128E" w:rsidRDefault="0049128E" w:rsidP="0049128E">
      <w:pPr>
        <w:widowControl w:val="0"/>
        <w:autoSpaceDE w:val="0"/>
        <w:autoSpaceDN w:val="0"/>
        <w:contextualSpacing/>
        <w:mirrorIndents/>
        <w:jc w:val="both"/>
        <w:rPr>
          <w:rFonts w:eastAsia="Times New Roman"/>
          <w:szCs w:val="28"/>
        </w:rPr>
      </w:pPr>
      <w:r w:rsidRPr="0049128E">
        <w:rPr>
          <w:rFonts w:eastAsia="Times New Roman"/>
          <w:szCs w:val="28"/>
        </w:rPr>
        <w:t>в) Физические и юридические лица.</w:t>
      </w:r>
    </w:p>
    <w:p w14:paraId="1B5A9AAB" w14:textId="77777777" w:rsidR="0049128E" w:rsidRPr="0049128E" w:rsidRDefault="0049128E" w:rsidP="0049128E">
      <w:pPr>
        <w:widowControl w:val="0"/>
        <w:autoSpaceDE w:val="0"/>
        <w:autoSpaceDN w:val="0"/>
        <w:contextualSpacing/>
        <w:mirrorIndents/>
        <w:jc w:val="both"/>
        <w:rPr>
          <w:rFonts w:eastAsia="Times New Roman"/>
          <w:szCs w:val="28"/>
        </w:rPr>
      </w:pPr>
      <w:r w:rsidRPr="0049128E">
        <w:rPr>
          <w:rFonts w:eastAsia="Times New Roman"/>
          <w:szCs w:val="28"/>
        </w:rPr>
        <w:t>г) все ответы верны.</w:t>
      </w:r>
    </w:p>
    <w:p w14:paraId="7DEC515B" w14:textId="77777777" w:rsidR="009F4106" w:rsidRPr="0049128E" w:rsidRDefault="009F4106" w:rsidP="0049128E">
      <w:pPr>
        <w:widowControl w:val="0"/>
        <w:autoSpaceDE w:val="0"/>
        <w:autoSpaceDN w:val="0"/>
        <w:contextualSpacing/>
        <w:mirrorIndents/>
        <w:jc w:val="both"/>
        <w:rPr>
          <w:rFonts w:eastAsia="Times New Roman"/>
          <w:szCs w:val="28"/>
        </w:rPr>
      </w:pPr>
    </w:p>
    <w:p w14:paraId="6DFA1BF2" w14:textId="77777777" w:rsidR="0049128E" w:rsidRPr="0049128E" w:rsidRDefault="0049128E" w:rsidP="0049128E">
      <w:pPr>
        <w:widowControl w:val="0"/>
        <w:autoSpaceDE w:val="0"/>
        <w:autoSpaceDN w:val="0"/>
        <w:contextualSpacing/>
        <w:mirrorIndents/>
        <w:jc w:val="both"/>
        <w:rPr>
          <w:rFonts w:eastAsia="Times New Roman"/>
          <w:b/>
          <w:szCs w:val="28"/>
        </w:rPr>
      </w:pPr>
      <w:r w:rsidRPr="0049128E">
        <w:rPr>
          <w:rFonts w:eastAsia="Times New Roman"/>
          <w:b/>
          <w:szCs w:val="28"/>
        </w:rPr>
        <w:t>7. Какие функции присущи международной финансовой системе:</w:t>
      </w:r>
    </w:p>
    <w:p w14:paraId="2F0F17EA" w14:textId="77777777" w:rsidR="0049128E" w:rsidRPr="0049128E" w:rsidRDefault="0049128E" w:rsidP="0049128E">
      <w:pPr>
        <w:widowControl w:val="0"/>
        <w:autoSpaceDE w:val="0"/>
        <w:autoSpaceDN w:val="0"/>
        <w:contextualSpacing/>
        <w:mirrorIndents/>
        <w:jc w:val="both"/>
        <w:rPr>
          <w:rFonts w:eastAsia="Times New Roman"/>
          <w:szCs w:val="28"/>
        </w:rPr>
      </w:pPr>
      <w:r w:rsidRPr="0049128E">
        <w:rPr>
          <w:rFonts w:eastAsia="Times New Roman"/>
          <w:szCs w:val="28"/>
        </w:rPr>
        <w:t>а) финансовые и социальные;</w:t>
      </w:r>
    </w:p>
    <w:p w14:paraId="71152F5E" w14:textId="77777777" w:rsidR="0049128E" w:rsidRPr="0049128E" w:rsidRDefault="0049128E" w:rsidP="0049128E">
      <w:pPr>
        <w:widowControl w:val="0"/>
        <w:autoSpaceDE w:val="0"/>
        <w:autoSpaceDN w:val="0"/>
        <w:contextualSpacing/>
        <w:mirrorIndents/>
        <w:jc w:val="both"/>
        <w:rPr>
          <w:rFonts w:eastAsia="Times New Roman"/>
          <w:szCs w:val="28"/>
        </w:rPr>
      </w:pPr>
      <w:r w:rsidRPr="0049128E">
        <w:rPr>
          <w:rFonts w:eastAsia="Times New Roman"/>
          <w:szCs w:val="28"/>
        </w:rPr>
        <w:t>б) распределение и контроль;</w:t>
      </w:r>
    </w:p>
    <w:p w14:paraId="54C70E4D" w14:textId="77777777" w:rsidR="0049128E" w:rsidRPr="0049128E" w:rsidRDefault="0049128E" w:rsidP="0049128E">
      <w:pPr>
        <w:widowControl w:val="0"/>
        <w:autoSpaceDE w:val="0"/>
        <w:autoSpaceDN w:val="0"/>
        <w:contextualSpacing/>
        <w:mirrorIndents/>
        <w:jc w:val="both"/>
        <w:rPr>
          <w:rFonts w:eastAsia="Times New Roman"/>
          <w:szCs w:val="28"/>
        </w:rPr>
      </w:pPr>
      <w:r w:rsidRPr="0049128E">
        <w:rPr>
          <w:rFonts w:eastAsia="Times New Roman"/>
          <w:szCs w:val="28"/>
        </w:rPr>
        <w:t>в) стимулирование и контроль;</w:t>
      </w:r>
    </w:p>
    <w:p w14:paraId="737C8233" w14:textId="77777777" w:rsidR="0049128E" w:rsidRPr="0049128E" w:rsidRDefault="0049128E" w:rsidP="0049128E">
      <w:pPr>
        <w:widowControl w:val="0"/>
        <w:autoSpaceDE w:val="0"/>
        <w:autoSpaceDN w:val="0"/>
        <w:contextualSpacing/>
        <w:mirrorIndents/>
        <w:jc w:val="both"/>
        <w:rPr>
          <w:rFonts w:eastAsia="Times New Roman"/>
          <w:szCs w:val="28"/>
        </w:rPr>
      </w:pPr>
      <w:r>
        <w:rPr>
          <w:rFonts w:eastAsia="Times New Roman"/>
          <w:szCs w:val="28"/>
        </w:rPr>
        <w:lastRenderedPageBreak/>
        <w:t>г</w:t>
      </w:r>
      <w:r w:rsidRPr="0049128E">
        <w:rPr>
          <w:rFonts w:eastAsia="Times New Roman"/>
          <w:szCs w:val="28"/>
        </w:rPr>
        <w:t>) распределительный и стимулирующий.</w:t>
      </w:r>
    </w:p>
    <w:p w14:paraId="0A9BE3C1" w14:textId="77777777" w:rsidR="0049128E" w:rsidRPr="0049128E" w:rsidRDefault="0049128E" w:rsidP="0049128E">
      <w:pPr>
        <w:widowControl w:val="0"/>
        <w:autoSpaceDE w:val="0"/>
        <w:autoSpaceDN w:val="0"/>
        <w:contextualSpacing/>
        <w:mirrorIndents/>
        <w:jc w:val="both"/>
        <w:rPr>
          <w:rFonts w:eastAsia="Times New Roman"/>
          <w:szCs w:val="28"/>
        </w:rPr>
      </w:pPr>
    </w:p>
    <w:p w14:paraId="197D1518" w14:textId="77777777" w:rsidR="0049128E" w:rsidRPr="0049128E" w:rsidRDefault="0049128E" w:rsidP="0049128E">
      <w:pPr>
        <w:widowControl w:val="0"/>
        <w:autoSpaceDE w:val="0"/>
        <w:autoSpaceDN w:val="0"/>
        <w:contextualSpacing/>
        <w:mirrorIndents/>
        <w:jc w:val="both"/>
        <w:rPr>
          <w:rFonts w:eastAsia="Times New Roman"/>
          <w:b/>
          <w:szCs w:val="28"/>
        </w:rPr>
      </w:pPr>
      <w:r w:rsidRPr="0049128E">
        <w:rPr>
          <w:rFonts w:eastAsia="Times New Roman"/>
          <w:b/>
          <w:szCs w:val="28"/>
        </w:rPr>
        <w:t>8. Международные финансы - это:</w:t>
      </w:r>
    </w:p>
    <w:p w14:paraId="6E9EF31C" w14:textId="77777777" w:rsidR="0049128E" w:rsidRPr="0049128E" w:rsidRDefault="0049128E" w:rsidP="0049128E">
      <w:pPr>
        <w:widowControl w:val="0"/>
        <w:autoSpaceDE w:val="0"/>
        <w:autoSpaceDN w:val="0"/>
        <w:contextualSpacing/>
        <w:mirrorIndents/>
        <w:jc w:val="both"/>
        <w:rPr>
          <w:rFonts w:eastAsia="Times New Roman"/>
          <w:szCs w:val="28"/>
        </w:rPr>
      </w:pPr>
      <w:r w:rsidRPr="0049128E">
        <w:rPr>
          <w:rFonts w:eastAsia="Times New Roman"/>
          <w:szCs w:val="28"/>
        </w:rPr>
        <w:t>а) система экономических отношений и международные финансовые организации;</w:t>
      </w:r>
    </w:p>
    <w:p w14:paraId="62E17E9E" w14:textId="77777777" w:rsidR="0049128E" w:rsidRPr="0049128E" w:rsidRDefault="0049128E" w:rsidP="0049128E">
      <w:pPr>
        <w:widowControl w:val="0"/>
        <w:autoSpaceDE w:val="0"/>
        <w:autoSpaceDN w:val="0"/>
        <w:contextualSpacing/>
        <w:mirrorIndents/>
        <w:jc w:val="both"/>
        <w:rPr>
          <w:rFonts w:eastAsia="Times New Roman"/>
          <w:szCs w:val="28"/>
        </w:rPr>
      </w:pPr>
      <w:r w:rsidRPr="0049128E">
        <w:rPr>
          <w:rFonts w:eastAsia="Times New Roman"/>
          <w:szCs w:val="28"/>
        </w:rPr>
        <w:t>б) система экономических отношений, сформированная на основе движения финансовых ресурсов, включая их формирование, распределение и использование институтами международного финансового рынка и международными учреждениями и организациями;</w:t>
      </w:r>
    </w:p>
    <w:p w14:paraId="7FC36091" w14:textId="77777777" w:rsidR="0049128E" w:rsidRPr="0049128E" w:rsidRDefault="0049128E" w:rsidP="0049128E">
      <w:pPr>
        <w:widowControl w:val="0"/>
        <w:autoSpaceDE w:val="0"/>
        <w:autoSpaceDN w:val="0"/>
        <w:contextualSpacing/>
        <w:mirrorIndents/>
        <w:jc w:val="both"/>
        <w:rPr>
          <w:rFonts w:eastAsia="Times New Roman"/>
          <w:szCs w:val="28"/>
        </w:rPr>
      </w:pPr>
      <w:r w:rsidRPr="0049128E">
        <w:rPr>
          <w:rFonts w:eastAsia="Times New Roman"/>
          <w:szCs w:val="28"/>
        </w:rPr>
        <w:t>в) система экономических отношений, которая развивается на основе движения финансовых ресурсов на основе двусторонних и многосторонних государственных соглашений в международной валютной сфере.</w:t>
      </w:r>
    </w:p>
    <w:p w14:paraId="055C8D78" w14:textId="77777777" w:rsidR="0049128E" w:rsidRPr="0049128E" w:rsidRDefault="0049128E" w:rsidP="0049128E">
      <w:pPr>
        <w:widowControl w:val="0"/>
        <w:autoSpaceDE w:val="0"/>
        <w:autoSpaceDN w:val="0"/>
        <w:contextualSpacing/>
        <w:mirrorIndents/>
        <w:jc w:val="both"/>
        <w:rPr>
          <w:rFonts w:eastAsia="Times New Roman"/>
          <w:szCs w:val="28"/>
        </w:rPr>
      </w:pPr>
    </w:p>
    <w:p w14:paraId="4AABF28F" w14:textId="77777777" w:rsidR="0049128E" w:rsidRPr="0049128E" w:rsidRDefault="0049128E" w:rsidP="0049128E">
      <w:pPr>
        <w:widowControl w:val="0"/>
        <w:autoSpaceDE w:val="0"/>
        <w:autoSpaceDN w:val="0"/>
        <w:contextualSpacing/>
        <w:mirrorIndents/>
        <w:jc w:val="both"/>
        <w:rPr>
          <w:rFonts w:eastAsia="Times New Roman"/>
          <w:b/>
          <w:szCs w:val="28"/>
        </w:rPr>
      </w:pPr>
      <w:r w:rsidRPr="0049128E">
        <w:rPr>
          <w:rFonts w:eastAsia="Times New Roman"/>
          <w:b/>
          <w:szCs w:val="28"/>
        </w:rPr>
        <w:t>9. Резервной валютой является:</w:t>
      </w:r>
    </w:p>
    <w:p w14:paraId="41853A1B" w14:textId="77777777" w:rsidR="0049128E" w:rsidRPr="0049128E" w:rsidRDefault="0049128E" w:rsidP="0049128E">
      <w:pPr>
        <w:widowControl w:val="0"/>
        <w:autoSpaceDE w:val="0"/>
        <w:autoSpaceDN w:val="0"/>
        <w:contextualSpacing/>
        <w:mirrorIndents/>
        <w:jc w:val="both"/>
        <w:rPr>
          <w:rFonts w:eastAsia="Times New Roman"/>
          <w:szCs w:val="28"/>
        </w:rPr>
      </w:pPr>
      <w:r w:rsidRPr="0049128E">
        <w:rPr>
          <w:rFonts w:eastAsia="Times New Roman"/>
          <w:szCs w:val="28"/>
        </w:rPr>
        <w:t>а) любая денежная единица других стран;</w:t>
      </w:r>
    </w:p>
    <w:p w14:paraId="2F12F5B3" w14:textId="77777777" w:rsidR="0049128E" w:rsidRPr="0049128E" w:rsidRDefault="0049128E" w:rsidP="0049128E">
      <w:pPr>
        <w:widowControl w:val="0"/>
        <w:autoSpaceDE w:val="0"/>
        <w:autoSpaceDN w:val="0"/>
        <w:contextualSpacing/>
        <w:mirrorIndents/>
        <w:jc w:val="both"/>
        <w:rPr>
          <w:rFonts w:eastAsia="Times New Roman"/>
          <w:szCs w:val="28"/>
        </w:rPr>
      </w:pPr>
      <w:r w:rsidRPr="0049128E">
        <w:rPr>
          <w:rFonts w:eastAsia="Times New Roman"/>
          <w:szCs w:val="28"/>
        </w:rPr>
        <w:t xml:space="preserve">б) </w:t>
      </w:r>
      <w:r w:rsidR="00AB4F05">
        <w:rPr>
          <w:rFonts w:eastAsia="Times New Roman"/>
          <w:szCs w:val="28"/>
        </w:rPr>
        <w:t>д</w:t>
      </w:r>
      <w:r w:rsidRPr="0049128E">
        <w:rPr>
          <w:rFonts w:eastAsia="Times New Roman"/>
          <w:szCs w:val="28"/>
        </w:rPr>
        <w:t>оллар США;</w:t>
      </w:r>
    </w:p>
    <w:p w14:paraId="0568B058" w14:textId="77777777" w:rsidR="0049128E" w:rsidRPr="0049128E" w:rsidRDefault="0049128E" w:rsidP="0049128E">
      <w:pPr>
        <w:widowControl w:val="0"/>
        <w:autoSpaceDE w:val="0"/>
        <w:autoSpaceDN w:val="0"/>
        <w:contextualSpacing/>
        <w:mirrorIndents/>
        <w:jc w:val="both"/>
        <w:rPr>
          <w:rFonts w:eastAsia="Times New Roman"/>
          <w:szCs w:val="28"/>
        </w:rPr>
      </w:pPr>
      <w:r w:rsidRPr="0049128E">
        <w:rPr>
          <w:rFonts w:eastAsia="Times New Roman"/>
          <w:szCs w:val="28"/>
        </w:rPr>
        <w:t>в) функциональная форма мировых денег;</w:t>
      </w:r>
    </w:p>
    <w:p w14:paraId="1C41CB0E" w14:textId="77777777" w:rsidR="0049128E" w:rsidRPr="0049128E" w:rsidRDefault="0049128E" w:rsidP="00AB4F05">
      <w:pPr>
        <w:widowControl w:val="0"/>
        <w:autoSpaceDE w:val="0"/>
        <w:autoSpaceDN w:val="0"/>
        <w:contextualSpacing/>
        <w:mirrorIndents/>
        <w:jc w:val="both"/>
        <w:rPr>
          <w:rFonts w:eastAsia="Times New Roman"/>
          <w:szCs w:val="28"/>
        </w:rPr>
      </w:pPr>
      <w:r>
        <w:rPr>
          <w:rFonts w:eastAsia="Times New Roman"/>
          <w:szCs w:val="28"/>
        </w:rPr>
        <w:t>г</w:t>
      </w:r>
      <w:r w:rsidRPr="0049128E">
        <w:rPr>
          <w:rFonts w:eastAsia="Times New Roman"/>
          <w:szCs w:val="28"/>
        </w:rPr>
        <w:t>) валюта, используемая для международной интервенции</w:t>
      </w:r>
      <w:r w:rsidR="00AB4F05">
        <w:rPr>
          <w:rFonts w:eastAsia="Times New Roman"/>
          <w:szCs w:val="28"/>
        </w:rPr>
        <w:t>.</w:t>
      </w:r>
    </w:p>
    <w:p w14:paraId="23179C93" w14:textId="77777777" w:rsidR="0049128E" w:rsidRPr="0049128E" w:rsidRDefault="0049128E" w:rsidP="0049128E">
      <w:pPr>
        <w:widowControl w:val="0"/>
        <w:autoSpaceDE w:val="0"/>
        <w:autoSpaceDN w:val="0"/>
        <w:contextualSpacing/>
        <w:mirrorIndents/>
        <w:jc w:val="both"/>
        <w:rPr>
          <w:rFonts w:eastAsia="Times New Roman"/>
          <w:szCs w:val="28"/>
        </w:rPr>
      </w:pPr>
    </w:p>
    <w:p w14:paraId="5BDE67A0" w14:textId="77777777" w:rsidR="0049128E" w:rsidRPr="0049128E" w:rsidRDefault="0049128E" w:rsidP="0049128E">
      <w:pPr>
        <w:widowControl w:val="0"/>
        <w:autoSpaceDE w:val="0"/>
        <w:autoSpaceDN w:val="0"/>
        <w:contextualSpacing/>
        <w:mirrorIndents/>
        <w:jc w:val="both"/>
        <w:rPr>
          <w:rFonts w:eastAsia="Times New Roman"/>
          <w:b/>
          <w:szCs w:val="28"/>
        </w:rPr>
      </w:pPr>
      <w:r w:rsidRPr="0049128E">
        <w:rPr>
          <w:rFonts w:eastAsia="Times New Roman"/>
          <w:b/>
          <w:szCs w:val="28"/>
        </w:rPr>
        <w:t>10. Российский рубль - это... валюта.</w:t>
      </w:r>
    </w:p>
    <w:p w14:paraId="7E3A561D" w14:textId="77777777" w:rsidR="0049128E" w:rsidRPr="0049128E" w:rsidRDefault="0049128E" w:rsidP="0049128E">
      <w:pPr>
        <w:widowControl w:val="0"/>
        <w:autoSpaceDE w:val="0"/>
        <w:autoSpaceDN w:val="0"/>
        <w:contextualSpacing/>
        <w:mirrorIndents/>
        <w:jc w:val="both"/>
        <w:rPr>
          <w:rFonts w:eastAsia="Times New Roman"/>
          <w:szCs w:val="28"/>
        </w:rPr>
      </w:pPr>
      <w:r w:rsidRPr="0049128E">
        <w:rPr>
          <w:rFonts w:eastAsia="Times New Roman"/>
          <w:szCs w:val="28"/>
        </w:rPr>
        <w:t>а) частично конвертируемый.</w:t>
      </w:r>
    </w:p>
    <w:p w14:paraId="1F069371" w14:textId="77777777" w:rsidR="0049128E" w:rsidRPr="0049128E" w:rsidRDefault="0049128E" w:rsidP="0049128E">
      <w:pPr>
        <w:widowControl w:val="0"/>
        <w:autoSpaceDE w:val="0"/>
        <w:autoSpaceDN w:val="0"/>
        <w:contextualSpacing/>
        <w:mirrorIndents/>
        <w:jc w:val="both"/>
        <w:rPr>
          <w:rFonts w:eastAsia="Times New Roman"/>
          <w:szCs w:val="28"/>
        </w:rPr>
      </w:pPr>
      <w:r w:rsidRPr="0049128E">
        <w:rPr>
          <w:rFonts w:eastAsia="Times New Roman"/>
          <w:szCs w:val="28"/>
        </w:rPr>
        <w:t>б) свободно конвертируемый.</w:t>
      </w:r>
    </w:p>
    <w:p w14:paraId="5A532819" w14:textId="77777777" w:rsidR="0049128E" w:rsidRPr="0049128E" w:rsidRDefault="0049128E" w:rsidP="0049128E">
      <w:pPr>
        <w:widowControl w:val="0"/>
        <w:autoSpaceDE w:val="0"/>
        <w:autoSpaceDN w:val="0"/>
        <w:contextualSpacing/>
        <w:mirrorIndents/>
        <w:jc w:val="both"/>
        <w:rPr>
          <w:rFonts w:eastAsia="Times New Roman"/>
          <w:szCs w:val="28"/>
        </w:rPr>
      </w:pPr>
      <w:r w:rsidRPr="0049128E">
        <w:rPr>
          <w:rFonts w:eastAsia="Times New Roman"/>
          <w:szCs w:val="28"/>
        </w:rPr>
        <w:t>в) необратимый.</w:t>
      </w:r>
    </w:p>
    <w:p w14:paraId="43361CF3" w14:textId="77777777" w:rsidR="00DC1B63" w:rsidRDefault="0049128E" w:rsidP="0049128E">
      <w:pPr>
        <w:widowControl w:val="0"/>
        <w:autoSpaceDE w:val="0"/>
        <w:autoSpaceDN w:val="0"/>
        <w:contextualSpacing/>
        <w:mirrorIndents/>
        <w:jc w:val="both"/>
        <w:rPr>
          <w:rFonts w:eastAsia="Times New Roman"/>
          <w:szCs w:val="28"/>
        </w:rPr>
      </w:pPr>
      <w:r>
        <w:rPr>
          <w:rFonts w:eastAsia="Times New Roman"/>
          <w:szCs w:val="28"/>
        </w:rPr>
        <w:t>г</w:t>
      </w:r>
      <w:r w:rsidRPr="0049128E">
        <w:rPr>
          <w:rFonts w:eastAsia="Times New Roman"/>
          <w:szCs w:val="28"/>
        </w:rPr>
        <w:t>) резервное копирование.</w:t>
      </w:r>
    </w:p>
    <w:p w14:paraId="0E017644" w14:textId="77777777" w:rsidR="00D2210F" w:rsidRDefault="00D2210F" w:rsidP="0049128E">
      <w:pPr>
        <w:widowControl w:val="0"/>
        <w:autoSpaceDE w:val="0"/>
        <w:autoSpaceDN w:val="0"/>
        <w:contextualSpacing/>
        <w:mirrorIndents/>
        <w:jc w:val="both"/>
        <w:rPr>
          <w:rFonts w:eastAsia="Times New Roman"/>
          <w:szCs w:val="28"/>
        </w:rPr>
      </w:pPr>
    </w:p>
    <w:p w14:paraId="6922B5F7" w14:textId="77777777" w:rsidR="00D2210F" w:rsidRPr="00D2210F" w:rsidRDefault="00D2210F" w:rsidP="00D2210F">
      <w:pPr>
        <w:widowControl w:val="0"/>
        <w:autoSpaceDE w:val="0"/>
        <w:autoSpaceDN w:val="0"/>
        <w:contextualSpacing/>
        <w:mirrorIndents/>
        <w:jc w:val="both"/>
        <w:rPr>
          <w:rFonts w:eastAsia="Times New Roman"/>
          <w:b/>
          <w:szCs w:val="28"/>
        </w:rPr>
      </w:pPr>
      <w:r w:rsidRPr="00D2210F">
        <w:rPr>
          <w:rFonts w:eastAsia="Times New Roman"/>
          <w:b/>
          <w:szCs w:val="28"/>
        </w:rPr>
        <w:t>11. Деньги, обслуживающие мировой экономический оборот, выполняют функцию:</w:t>
      </w:r>
    </w:p>
    <w:p w14:paraId="73ABA576" w14:textId="77777777" w:rsidR="00D2210F" w:rsidRPr="00D2210F" w:rsidRDefault="00D2210F" w:rsidP="00D2210F">
      <w:pPr>
        <w:widowControl w:val="0"/>
        <w:autoSpaceDE w:val="0"/>
        <w:autoSpaceDN w:val="0"/>
        <w:contextualSpacing/>
        <w:mirrorIndents/>
        <w:jc w:val="both"/>
        <w:rPr>
          <w:rFonts w:eastAsia="Times New Roman"/>
          <w:szCs w:val="28"/>
        </w:rPr>
      </w:pPr>
      <w:r>
        <w:rPr>
          <w:rFonts w:eastAsia="Times New Roman"/>
          <w:szCs w:val="28"/>
        </w:rPr>
        <w:t xml:space="preserve">а) </w:t>
      </w:r>
      <w:r w:rsidR="00646405">
        <w:rPr>
          <w:rFonts w:eastAsia="Times New Roman"/>
          <w:szCs w:val="28"/>
        </w:rPr>
        <w:t>сокровища;</w:t>
      </w:r>
    </w:p>
    <w:p w14:paraId="1AF78CD1" w14:textId="77777777" w:rsidR="00D2210F" w:rsidRPr="00D2210F" w:rsidRDefault="00D2210F" w:rsidP="00D2210F">
      <w:pPr>
        <w:widowControl w:val="0"/>
        <w:autoSpaceDE w:val="0"/>
        <w:autoSpaceDN w:val="0"/>
        <w:contextualSpacing/>
        <w:mirrorIndents/>
        <w:jc w:val="both"/>
        <w:rPr>
          <w:rFonts w:eastAsia="Times New Roman"/>
          <w:szCs w:val="28"/>
        </w:rPr>
      </w:pPr>
      <w:r>
        <w:rPr>
          <w:rFonts w:eastAsia="Times New Roman"/>
          <w:szCs w:val="28"/>
        </w:rPr>
        <w:lastRenderedPageBreak/>
        <w:t xml:space="preserve">б) </w:t>
      </w:r>
      <w:r w:rsidRPr="00D2210F">
        <w:rPr>
          <w:rFonts w:eastAsia="Times New Roman"/>
          <w:szCs w:val="28"/>
        </w:rPr>
        <w:t>средства платежа</w:t>
      </w:r>
      <w:r w:rsidR="00646405">
        <w:rPr>
          <w:rFonts w:eastAsia="Times New Roman"/>
          <w:szCs w:val="28"/>
        </w:rPr>
        <w:t>;</w:t>
      </w:r>
    </w:p>
    <w:p w14:paraId="25E1E599" w14:textId="77777777" w:rsidR="00D2210F" w:rsidRPr="00D2210F" w:rsidRDefault="00D2210F" w:rsidP="00D2210F">
      <w:pPr>
        <w:widowControl w:val="0"/>
        <w:autoSpaceDE w:val="0"/>
        <w:autoSpaceDN w:val="0"/>
        <w:contextualSpacing/>
        <w:mirrorIndents/>
        <w:jc w:val="both"/>
        <w:rPr>
          <w:rFonts w:eastAsia="Times New Roman"/>
          <w:szCs w:val="28"/>
        </w:rPr>
      </w:pPr>
      <w:r>
        <w:rPr>
          <w:rFonts w:eastAsia="Times New Roman"/>
          <w:szCs w:val="28"/>
        </w:rPr>
        <w:t xml:space="preserve">в) </w:t>
      </w:r>
      <w:r w:rsidRPr="00D2210F">
        <w:rPr>
          <w:rFonts w:eastAsia="Times New Roman"/>
          <w:szCs w:val="28"/>
        </w:rPr>
        <w:t>мировых денег</w:t>
      </w:r>
      <w:r w:rsidR="00646405">
        <w:rPr>
          <w:rFonts w:eastAsia="Times New Roman"/>
          <w:szCs w:val="28"/>
        </w:rPr>
        <w:t>;</w:t>
      </w:r>
    </w:p>
    <w:p w14:paraId="6631F6D8" w14:textId="77777777" w:rsidR="00D2210F" w:rsidRPr="00D2210F" w:rsidRDefault="00D2210F" w:rsidP="00D2210F">
      <w:pPr>
        <w:widowControl w:val="0"/>
        <w:autoSpaceDE w:val="0"/>
        <w:autoSpaceDN w:val="0"/>
        <w:contextualSpacing/>
        <w:mirrorIndents/>
        <w:jc w:val="both"/>
        <w:rPr>
          <w:rFonts w:eastAsia="Times New Roman"/>
          <w:szCs w:val="28"/>
        </w:rPr>
      </w:pPr>
      <w:r>
        <w:rPr>
          <w:rFonts w:eastAsia="Times New Roman"/>
          <w:szCs w:val="28"/>
        </w:rPr>
        <w:t xml:space="preserve">г) </w:t>
      </w:r>
      <w:r w:rsidRPr="00D2210F">
        <w:rPr>
          <w:rFonts w:eastAsia="Times New Roman"/>
          <w:szCs w:val="28"/>
        </w:rPr>
        <w:t>меры стоимости.</w:t>
      </w:r>
    </w:p>
    <w:p w14:paraId="25D7BBA0" w14:textId="77777777" w:rsidR="00D2210F" w:rsidRDefault="00D2210F" w:rsidP="0049128E">
      <w:pPr>
        <w:widowControl w:val="0"/>
        <w:autoSpaceDE w:val="0"/>
        <w:autoSpaceDN w:val="0"/>
        <w:contextualSpacing/>
        <w:mirrorIndents/>
        <w:jc w:val="both"/>
        <w:rPr>
          <w:rFonts w:eastAsia="Times New Roman"/>
          <w:szCs w:val="28"/>
        </w:rPr>
      </w:pPr>
    </w:p>
    <w:p w14:paraId="6045A5F7" w14:textId="77777777" w:rsidR="00D2210F" w:rsidRPr="00D2210F" w:rsidRDefault="00D2210F" w:rsidP="00D2210F">
      <w:pPr>
        <w:widowControl w:val="0"/>
        <w:autoSpaceDE w:val="0"/>
        <w:autoSpaceDN w:val="0"/>
        <w:contextualSpacing/>
        <w:mirrorIndents/>
        <w:jc w:val="both"/>
        <w:rPr>
          <w:rFonts w:eastAsia="Times New Roman"/>
          <w:b/>
          <w:szCs w:val="28"/>
        </w:rPr>
      </w:pPr>
      <w:r w:rsidRPr="00D2210F">
        <w:rPr>
          <w:rFonts w:eastAsia="Times New Roman"/>
          <w:b/>
          <w:szCs w:val="28"/>
        </w:rPr>
        <w:t>12. В мировой экономике международные деньги являются:</w:t>
      </w:r>
    </w:p>
    <w:p w14:paraId="6AFCE173" w14:textId="77777777" w:rsidR="00D2210F" w:rsidRPr="00D2210F" w:rsidRDefault="00D2210F" w:rsidP="00D2210F">
      <w:pPr>
        <w:widowControl w:val="0"/>
        <w:autoSpaceDE w:val="0"/>
        <w:autoSpaceDN w:val="0"/>
        <w:contextualSpacing/>
        <w:mirrorIndents/>
        <w:jc w:val="both"/>
        <w:rPr>
          <w:rFonts w:eastAsia="Times New Roman"/>
          <w:szCs w:val="28"/>
        </w:rPr>
      </w:pPr>
      <w:r>
        <w:rPr>
          <w:rFonts w:eastAsia="Times New Roman"/>
          <w:szCs w:val="28"/>
        </w:rPr>
        <w:t xml:space="preserve">а) </w:t>
      </w:r>
      <w:r w:rsidRPr="00D2210F">
        <w:rPr>
          <w:rFonts w:eastAsia="Times New Roman"/>
          <w:szCs w:val="28"/>
        </w:rPr>
        <w:t>просто деньгами</w:t>
      </w:r>
      <w:r w:rsidR="00646405">
        <w:rPr>
          <w:rFonts w:eastAsia="Times New Roman"/>
          <w:szCs w:val="28"/>
        </w:rPr>
        <w:t>;</w:t>
      </w:r>
    </w:p>
    <w:p w14:paraId="0261E820" w14:textId="77777777" w:rsidR="00D2210F" w:rsidRPr="00D2210F" w:rsidRDefault="00D2210F" w:rsidP="00D2210F">
      <w:pPr>
        <w:widowControl w:val="0"/>
        <w:autoSpaceDE w:val="0"/>
        <w:autoSpaceDN w:val="0"/>
        <w:contextualSpacing/>
        <w:mirrorIndents/>
        <w:jc w:val="both"/>
        <w:rPr>
          <w:rFonts w:eastAsia="Times New Roman"/>
          <w:szCs w:val="28"/>
        </w:rPr>
      </w:pPr>
      <w:r>
        <w:rPr>
          <w:rFonts w:eastAsia="Times New Roman"/>
          <w:szCs w:val="28"/>
        </w:rPr>
        <w:t xml:space="preserve">б) </w:t>
      </w:r>
      <w:r w:rsidRPr="00D2210F">
        <w:rPr>
          <w:rFonts w:eastAsia="Times New Roman"/>
          <w:szCs w:val="28"/>
        </w:rPr>
        <w:t>только средством обмена</w:t>
      </w:r>
      <w:r w:rsidR="00646405">
        <w:rPr>
          <w:rFonts w:eastAsia="Times New Roman"/>
          <w:szCs w:val="28"/>
        </w:rPr>
        <w:t>;</w:t>
      </w:r>
    </w:p>
    <w:p w14:paraId="0112C41C" w14:textId="77777777" w:rsidR="00D2210F" w:rsidRPr="00D2210F" w:rsidRDefault="00646405" w:rsidP="00D2210F">
      <w:pPr>
        <w:widowControl w:val="0"/>
        <w:autoSpaceDE w:val="0"/>
        <w:autoSpaceDN w:val="0"/>
        <w:contextualSpacing/>
        <w:mirrorIndents/>
        <w:jc w:val="both"/>
        <w:rPr>
          <w:rFonts w:eastAsia="Times New Roman"/>
          <w:szCs w:val="28"/>
        </w:rPr>
      </w:pPr>
      <w:r>
        <w:rPr>
          <w:rFonts w:eastAsia="Times New Roman"/>
          <w:szCs w:val="28"/>
        </w:rPr>
        <w:t xml:space="preserve">в) </w:t>
      </w:r>
      <w:r w:rsidR="00D2210F" w:rsidRPr="00D2210F">
        <w:rPr>
          <w:rFonts w:eastAsia="Times New Roman"/>
          <w:szCs w:val="28"/>
        </w:rPr>
        <w:t>капиталом</w:t>
      </w:r>
      <w:r>
        <w:rPr>
          <w:rFonts w:eastAsia="Times New Roman"/>
          <w:szCs w:val="28"/>
        </w:rPr>
        <w:t>;</w:t>
      </w:r>
    </w:p>
    <w:p w14:paraId="47FA074B" w14:textId="77777777" w:rsidR="00D2210F" w:rsidRPr="00D2210F" w:rsidRDefault="00646405" w:rsidP="00D2210F">
      <w:pPr>
        <w:widowControl w:val="0"/>
        <w:autoSpaceDE w:val="0"/>
        <w:autoSpaceDN w:val="0"/>
        <w:contextualSpacing/>
        <w:mirrorIndents/>
        <w:jc w:val="both"/>
        <w:rPr>
          <w:rFonts w:eastAsia="Times New Roman"/>
          <w:szCs w:val="28"/>
        </w:rPr>
      </w:pPr>
      <w:r>
        <w:rPr>
          <w:rFonts w:eastAsia="Times New Roman"/>
          <w:szCs w:val="28"/>
        </w:rPr>
        <w:t xml:space="preserve">г) </w:t>
      </w:r>
      <w:r w:rsidR="00D2210F" w:rsidRPr="00D2210F">
        <w:rPr>
          <w:rFonts w:eastAsia="Times New Roman"/>
          <w:szCs w:val="28"/>
        </w:rPr>
        <w:t>мерой стоимости</w:t>
      </w:r>
      <w:r>
        <w:rPr>
          <w:rFonts w:eastAsia="Times New Roman"/>
          <w:szCs w:val="28"/>
        </w:rPr>
        <w:t>.</w:t>
      </w:r>
    </w:p>
    <w:p w14:paraId="5DF69DA8" w14:textId="77777777" w:rsidR="00646405" w:rsidRDefault="00646405" w:rsidP="00D2210F">
      <w:pPr>
        <w:widowControl w:val="0"/>
        <w:autoSpaceDE w:val="0"/>
        <w:autoSpaceDN w:val="0"/>
        <w:contextualSpacing/>
        <w:mirrorIndents/>
        <w:jc w:val="both"/>
        <w:rPr>
          <w:rFonts w:eastAsia="Times New Roman"/>
          <w:b/>
          <w:szCs w:val="28"/>
        </w:rPr>
      </w:pPr>
    </w:p>
    <w:p w14:paraId="590B25D3" w14:textId="77777777" w:rsidR="00D2210F" w:rsidRPr="00646405" w:rsidRDefault="00646405" w:rsidP="00D2210F">
      <w:pPr>
        <w:widowControl w:val="0"/>
        <w:autoSpaceDE w:val="0"/>
        <w:autoSpaceDN w:val="0"/>
        <w:contextualSpacing/>
        <w:mirrorIndents/>
        <w:jc w:val="both"/>
        <w:rPr>
          <w:rFonts w:eastAsia="Times New Roman"/>
          <w:b/>
          <w:szCs w:val="28"/>
        </w:rPr>
      </w:pPr>
      <w:r w:rsidRPr="00646405">
        <w:rPr>
          <w:rFonts w:eastAsia="Times New Roman"/>
          <w:b/>
          <w:szCs w:val="28"/>
        </w:rPr>
        <w:t xml:space="preserve">13. </w:t>
      </w:r>
      <w:r w:rsidR="00D2210F" w:rsidRPr="00646405">
        <w:rPr>
          <w:rFonts w:eastAsia="Times New Roman"/>
          <w:b/>
          <w:szCs w:val="28"/>
        </w:rPr>
        <w:t>В качестве международных денег могут выступать:</w:t>
      </w:r>
    </w:p>
    <w:p w14:paraId="1BB6E9CB" w14:textId="77777777" w:rsidR="00D2210F" w:rsidRPr="00D2210F" w:rsidRDefault="00646405" w:rsidP="00D2210F">
      <w:pPr>
        <w:widowControl w:val="0"/>
        <w:autoSpaceDE w:val="0"/>
        <w:autoSpaceDN w:val="0"/>
        <w:contextualSpacing/>
        <w:mirrorIndents/>
        <w:jc w:val="both"/>
        <w:rPr>
          <w:rFonts w:eastAsia="Times New Roman"/>
          <w:szCs w:val="28"/>
        </w:rPr>
      </w:pPr>
      <w:r>
        <w:rPr>
          <w:rFonts w:eastAsia="Times New Roman"/>
          <w:szCs w:val="28"/>
        </w:rPr>
        <w:t xml:space="preserve">а) </w:t>
      </w:r>
      <w:r w:rsidRPr="00D2210F">
        <w:rPr>
          <w:rFonts w:eastAsia="Times New Roman"/>
          <w:szCs w:val="28"/>
        </w:rPr>
        <w:t>только частично конвертируемые валюты</w:t>
      </w:r>
      <w:r>
        <w:rPr>
          <w:rFonts w:eastAsia="Times New Roman"/>
          <w:szCs w:val="28"/>
        </w:rPr>
        <w:t>;</w:t>
      </w:r>
    </w:p>
    <w:p w14:paraId="5333D7ED" w14:textId="77777777" w:rsidR="00D2210F" w:rsidRPr="00D2210F" w:rsidRDefault="00646405" w:rsidP="00D2210F">
      <w:pPr>
        <w:widowControl w:val="0"/>
        <w:autoSpaceDE w:val="0"/>
        <w:autoSpaceDN w:val="0"/>
        <w:contextualSpacing/>
        <w:mirrorIndents/>
        <w:jc w:val="both"/>
        <w:rPr>
          <w:rFonts w:eastAsia="Times New Roman"/>
          <w:szCs w:val="28"/>
        </w:rPr>
      </w:pPr>
      <w:r>
        <w:rPr>
          <w:rFonts w:eastAsia="Times New Roman"/>
          <w:szCs w:val="28"/>
        </w:rPr>
        <w:t xml:space="preserve">б) </w:t>
      </w:r>
      <w:r w:rsidRPr="00D2210F">
        <w:rPr>
          <w:rFonts w:eastAsia="Times New Roman"/>
          <w:szCs w:val="28"/>
        </w:rPr>
        <w:t>неконвертируемые валюты</w:t>
      </w:r>
      <w:r>
        <w:rPr>
          <w:rFonts w:eastAsia="Times New Roman"/>
          <w:szCs w:val="28"/>
        </w:rPr>
        <w:t>;</w:t>
      </w:r>
    </w:p>
    <w:p w14:paraId="06EF8E5F" w14:textId="77777777" w:rsidR="00D2210F" w:rsidRPr="00D2210F" w:rsidRDefault="00646405" w:rsidP="00D2210F">
      <w:pPr>
        <w:widowControl w:val="0"/>
        <w:autoSpaceDE w:val="0"/>
        <w:autoSpaceDN w:val="0"/>
        <w:contextualSpacing/>
        <w:mirrorIndents/>
        <w:jc w:val="both"/>
        <w:rPr>
          <w:rFonts w:eastAsia="Times New Roman"/>
          <w:szCs w:val="28"/>
        </w:rPr>
      </w:pPr>
      <w:r>
        <w:rPr>
          <w:rFonts w:eastAsia="Times New Roman"/>
          <w:szCs w:val="28"/>
        </w:rPr>
        <w:t xml:space="preserve">в) </w:t>
      </w:r>
      <w:r w:rsidRPr="00D2210F">
        <w:rPr>
          <w:rFonts w:eastAsia="Times New Roman"/>
          <w:szCs w:val="28"/>
        </w:rPr>
        <w:t>свободно конвертируемые валюты</w:t>
      </w:r>
      <w:r>
        <w:rPr>
          <w:rFonts w:eastAsia="Times New Roman"/>
          <w:szCs w:val="28"/>
        </w:rPr>
        <w:t>;</w:t>
      </w:r>
    </w:p>
    <w:p w14:paraId="2F357BE0" w14:textId="77777777" w:rsidR="00D2210F" w:rsidRPr="00D2210F" w:rsidRDefault="00646405" w:rsidP="00D2210F">
      <w:pPr>
        <w:widowControl w:val="0"/>
        <w:autoSpaceDE w:val="0"/>
        <w:autoSpaceDN w:val="0"/>
        <w:contextualSpacing/>
        <w:mirrorIndents/>
        <w:jc w:val="both"/>
        <w:rPr>
          <w:rFonts w:eastAsia="Times New Roman"/>
          <w:szCs w:val="28"/>
        </w:rPr>
      </w:pPr>
      <w:r>
        <w:rPr>
          <w:rFonts w:eastAsia="Times New Roman"/>
          <w:szCs w:val="28"/>
        </w:rPr>
        <w:t xml:space="preserve">г) </w:t>
      </w:r>
      <w:r w:rsidRPr="00D2210F">
        <w:rPr>
          <w:rFonts w:eastAsia="Times New Roman"/>
          <w:szCs w:val="28"/>
        </w:rPr>
        <w:t>т</w:t>
      </w:r>
      <w:r w:rsidR="00D2210F" w:rsidRPr="00D2210F">
        <w:rPr>
          <w:rFonts w:eastAsia="Times New Roman"/>
          <w:szCs w:val="28"/>
        </w:rPr>
        <w:t>олько региональные валюты</w:t>
      </w:r>
      <w:r>
        <w:rPr>
          <w:rFonts w:eastAsia="Times New Roman"/>
          <w:szCs w:val="28"/>
        </w:rPr>
        <w:t>.</w:t>
      </w:r>
    </w:p>
    <w:p w14:paraId="31DDFE0B" w14:textId="77777777" w:rsidR="00D2210F" w:rsidRDefault="00D2210F" w:rsidP="0049128E">
      <w:pPr>
        <w:widowControl w:val="0"/>
        <w:autoSpaceDE w:val="0"/>
        <w:autoSpaceDN w:val="0"/>
        <w:contextualSpacing/>
        <w:mirrorIndents/>
        <w:jc w:val="both"/>
        <w:rPr>
          <w:rFonts w:eastAsia="Times New Roman"/>
          <w:szCs w:val="28"/>
        </w:rPr>
      </w:pPr>
    </w:p>
    <w:p w14:paraId="2C67B248" w14:textId="77777777" w:rsidR="00646405" w:rsidRPr="00646405" w:rsidRDefault="00646405" w:rsidP="00646405">
      <w:pPr>
        <w:widowControl w:val="0"/>
        <w:autoSpaceDE w:val="0"/>
        <w:autoSpaceDN w:val="0"/>
        <w:contextualSpacing/>
        <w:mirrorIndents/>
        <w:jc w:val="both"/>
        <w:rPr>
          <w:rFonts w:eastAsia="Times New Roman"/>
          <w:b/>
          <w:szCs w:val="28"/>
        </w:rPr>
      </w:pPr>
      <w:r w:rsidRPr="00646405">
        <w:rPr>
          <w:rFonts w:eastAsia="Times New Roman"/>
          <w:b/>
          <w:szCs w:val="28"/>
        </w:rPr>
        <w:t>14. Специальные права заимствования (СДР) относятся к:</w:t>
      </w:r>
    </w:p>
    <w:p w14:paraId="212F362C" w14:textId="77777777" w:rsidR="00646405" w:rsidRPr="00646405" w:rsidRDefault="00646405" w:rsidP="00646405">
      <w:pPr>
        <w:widowControl w:val="0"/>
        <w:autoSpaceDE w:val="0"/>
        <w:autoSpaceDN w:val="0"/>
        <w:contextualSpacing/>
        <w:mirrorIndents/>
        <w:jc w:val="both"/>
        <w:rPr>
          <w:rFonts w:eastAsia="Times New Roman"/>
          <w:szCs w:val="28"/>
        </w:rPr>
      </w:pPr>
      <w:r w:rsidRPr="00646405">
        <w:rPr>
          <w:rFonts w:eastAsia="Times New Roman"/>
          <w:szCs w:val="28"/>
        </w:rPr>
        <w:t>а) межгосударственным кредитным средствам платежа</w:t>
      </w:r>
      <w:r>
        <w:rPr>
          <w:rFonts w:eastAsia="Times New Roman"/>
          <w:szCs w:val="28"/>
        </w:rPr>
        <w:t>;</w:t>
      </w:r>
    </w:p>
    <w:p w14:paraId="2B3DEA70" w14:textId="77777777" w:rsidR="00646405" w:rsidRPr="00646405" w:rsidRDefault="00646405" w:rsidP="00646405">
      <w:pPr>
        <w:widowControl w:val="0"/>
        <w:autoSpaceDE w:val="0"/>
        <w:autoSpaceDN w:val="0"/>
        <w:contextualSpacing/>
        <w:mirrorIndents/>
        <w:jc w:val="both"/>
        <w:rPr>
          <w:rFonts w:eastAsia="Times New Roman"/>
          <w:szCs w:val="28"/>
        </w:rPr>
      </w:pPr>
      <w:r w:rsidRPr="00646405">
        <w:rPr>
          <w:rFonts w:eastAsia="Times New Roman"/>
          <w:szCs w:val="28"/>
        </w:rPr>
        <w:t>б) государственным кредитным средствам платежа</w:t>
      </w:r>
      <w:r>
        <w:rPr>
          <w:rFonts w:eastAsia="Times New Roman"/>
          <w:szCs w:val="28"/>
        </w:rPr>
        <w:t>;</w:t>
      </w:r>
    </w:p>
    <w:p w14:paraId="015783DD" w14:textId="77777777" w:rsidR="00646405" w:rsidRPr="00646405" w:rsidRDefault="00646405" w:rsidP="00646405">
      <w:pPr>
        <w:widowControl w:val="0"/>
        <w:autoSpaceDE w:val="0"/>
        <w:autoSpaceDN w:val="0"/>
        <w:contextualSpacing/>
        <w:mirrorIndents/>
        <w:jc w:val="both"/>
        <w:rPr>
          <w:rFonts w:eastAsia="Times New Roman"/>
          <w:szCs w:val="28"/>
        </w:rPr>
      </w:pPr>
      <w:r w:rsidRPr="00646405">
        <w:rPr>
          <w:rFonts w:eastAsia="Times New Roman"/>
          <w:szCs w:val="28"/>
        </w:rPr>
        <w:t>в) региональным кредитным средствам платежа</w:t>
      </w:r>
      <w:r>
        <w:rPr>
          <w:rFonts w:eastAsia="Times New Roman"/>
          <w:szCs w:val="28"/>
        </w:rPr>
        <w:t>;</w:t>
      </w:r>
    </w:p>
    <w:p w14:paraId="156A591B" w14:textId="77777777" w:rsidR="00646405" w:rsidRPr="00646405" w:rsidRDefault="00646405" w:rsidP="00646405">
      <w:pPr>
        <w:widowControl w:val="0"/>
        <w:autoSpaceDE w:val="0"/>
        <w:autoSpaceDN w:val="0"/>
        <w:contextualSpacing/>
        <w:mirrorIndents/>
        <w:jc w:val="both"/>
        <w:rPr>
          <w:rFonts w:eastAsia="Times New Roman"/>
          <w:szCs w:val="28"/>
        </w:rPr>
      </w:pPr>
      <w:r w:rsidRPr="00646405">
        <w:rPr>
          <w:rFonts w:eastAsia="Times New Roman"/>
          <w:szCs w:val="28"/>
        </w:rPr>
        <w:t>г) международным кредитно-финансовым средствам платежа</w:t>
      </w:r>
      <w:r>
        <w:rPr>
          <w:rFonts w:eastAsia="Times New Roman"/>
          <w:szCs w:val="28"/>
        </w:rPr>
        <w:t>.</w:t>
      </w:r>
    </w:p>
    <w:p w14:paraId="2BE90D8B" w14:textId="77777777" w:rsidR="00646405" w:rsidRDefault="00646405" w:rsidP="0049128E">
      <w:pPr>
        <w:widowControl w:val="0"/>
        <w:autoSpaceDE w:val="0"/>
        <w:autoSpaceDN w:val="0"/>
        <w:contextualSpacing/>
        <w:mirrorIndents/>
        <w:jc w:val="both"/>
        <w:rPr>
          <w:rFonts w:eastAsia="Times New Roman"/>
          <w:szCs w:val="28"/>
        </w:rPr>
      </w:pPr>
    </w:p>
    <w:p w14:paraId="26B95D56" w14:textId="77777777" w:rsidR="00646405" w:rsidRPr="00646405" w:rsidRDefault="00646405" w:rsidP="00646405">
      <w:pPr>
        <w:widowControl w:val="0"/>
        <w:autoSpaceDE w:val="0"/>
        <w:autoSpaceDN w:val="0"/>
        <w:contextualSpacing/>
        <w:mirrorIndents/>
        <w:jc w:val="both"/>
        <w:rPr>
          <w:rFonts w:eastAsia="Times New Roman"/>
          <w:b/>
          <w:szCs w:val="28"/>
        </w:rPr>
      </w:pPr>
      <w:r w:rsidRPr="00646405">
        <w:rPr>
          <w:rFonts w:eastAsia="Times New Roman"/>
          <w:b/>
          <w:szCs w:val="28"/>
        </w:rPr>
        <w:t>15. Главный смысл современного мирового валютного рынка состоит в:</w:t>
      </w:r>
    </w:p>
    <w:p w14:paraId="303E612E" w14:textId="77777777" w:rsidR="00646405" w:rsidRPr="00646405" w:rsidRDefault="00646405" w:rsidP="00646405">
      <w:pPr>
        <w:widowControl w:val="0"/>
        <w:autoSpaceDE w:val="0"/>
        <w:autoSpaceDN w:val="0"/>
        <w:contextualSpacing/>
        <w:mirrorIndents/>
        <w:jc w:val="both"/>
        <w:rPr>
          <w:rFonts w:eastAsia="Times New Roman"/>
          <w:szCs w:val="28"/>
        </w:rPr>
      </w:pPr>
      <w:r w:rsidRPr="00646405">
        <w:rPr>
          <w:rFonts w:eastAsia="Times New Roman"/>
          <w:szCs w:val="28"/>
        </w:rPr>
        <w:t>а) обеспечении мирового товарооборота</w:t>
      </w:r>
    </w:p>
    <w:p w14:paraId="6422F4FE" w14:textId="77777777" w:rsidR="00646405" w:rsidRPr="00646405" w:rsidRDefault="00646405" w:rsidP="00646405">
      <w:pPr>
        <w:widowControl w:val="0"/>
        <w:autoSpaceDE w:val="0"/>
        <w:autoSpaceDN w:val="0"/>
        <w:contextualSpacing/>
        <w:mirrorIndents/>
        <w:jc w:val="both"/>
        <w:rPr>
          <w:rFonts w:eastAsia="Times New Roman"/>
          <w:szCs w:val="28"/>
        </w:rPr>
      </w:pPr>
      <w:r w:rsidRPr="00646405">
        <w:rPr>
          <w:rFonts w:eastAsia="Times New Roman"/>
          <w:szCs w:val="28"/>
        </w:rPr>
        <w:t>б) накоплении мирового капитала</w:t>
      </w:r>
    </w:p>
    <w:p w14:paraId="2C1D9D36" w14:textId="77777777" w:rsidR="00646405" w:rsidRPr="00646405" w:rsidRDefault="00646405" w:rsidP="00646405">
      <w:pPr>
        <w:widowControl w:val="0"/>
        <w:autoSpaceDE w:val="0"/>
        <w:autoSpaceDN w:val="0"/>
        <w:contextualSpacing/>
        <w:mirrorIndents/>
        <w:jc w:val="both"/>
        <w:rPr>
          <w:rFonts w:eastAsia="Times New Roman"/>
          <w:szCs w:val="28"/>
        </w:rPr>
      </w:pPr>
      <w:r w:rsidRPr="00646405">
        <w:rPr>
          <w:rFonts w:eastAsia="Times New Roman"/>
          <w:szCs w:val="28"/>
        </w:rPr>
        <w:t>в) обеспечении международного туризма</w:t>
      </w:r>
    </w:p>
    <w:p w14:paraId="0724F630" w14:textId="77777777" w:rsidR="00646405" w:rsidRPr="00646405" w:rsidRDefault="00646405" w:rsidP="00646405">
      <w:pPr>
        <w:widowControl w:val="0"/>
        <w:autoSpaceDE w:val="0"/>
        <w:autoSpaceDN w:val="0"/>
        <w:contextualSpacing/>
        <w:mirrorIndents/>
        <w:jc w:val="both"/>
        <w:rPr>
          <w:rFonts w:eastAsia="Times New Roman"/>
          <w:szCs w:val="28"/>
        </w:rPr>
      </w:pPr>
      <w:r w:rsidRPr="00646405">
        <w:rPr>
          <w:rFonts w:eastAsia="Times New Roman"/>
          <w:szCs w:val="28"/>
        </w:rPr>
        <w:t>г) перераспределении стоимости между экономическими субъектами</w:t>
      </w:r>
    </w:p>
    <w:p w14:paraId="3005538C" w14:textId="77777777" w:rsidR="00646405" w:rsidRDefault="00646405" w:rsidP="00646405">
      <w:pPr>
        <w:widowControl w:val="0"/>
        <w:autoSpaceDE w:val="0"/>
        <w:autoSpaceDN w:val="0"/>
        <w:contextualSpacing/>
        <w:mirrorIndents/>
        <w:jc w:val="both"/>
        <w:rPr>
          <w:rFonts w:eastAsia="Times New Roman"/>
          <w:szCs w:val="28"/>
        </w:rPr>
      </w:pPr>
    </w:p>
    <w:p w14:paraId="5762FFF8" w14:textId="77777777" w:rsidR="00646405" w:rsidRPr="00646405" w:rsidRDefault="00646405" w:rsidP="00646405">
      <w:pPr>
        <w:widowControl w:val="0"/>
        <w:autoSpaceDE w:val="0"/>
        <w:autoSpaceDN w:val="0"/>
        <w:contextualSpacing/>
        <w:mirrorIndents/>
        <w:jc w:val="both"/>
        <w:rPr>
          <w:rFonts w:eastAsia="Times New Roman"/>
          <w:b/>
          <w:szCs w:val="28"/>
        </w:rPr>
      </w:pPr>
      <w:r w:rsidRPr="00646405">
        <w:rPr>
          <w:rFonts w:eastAsia="Times New Roman"/>
          <w:b/>
          <w:szCs w:val="28"/>
        </w:rPr>
        <w:t xml:space="preserve">16. Наиболее результативной сферой международных финансовых </w:t>
      </w:r>
      <w:r w:rsidRPr="00646405">
        <w:rPr>
          <w:rFonts w:eastAsia="Times New Roman"/>
          <w:b/>
          <w:szCs w:val="28"/>
        </w:rPr>
        <w:lastRenderedPageBreak/>
        <w:t>отношений является:</w:t>
      </w:r>
    </w:p>
    <w:p w14:paraId="0C02AC55" w14:textId="77777777" w:rsidR="00646405" w:rsidRPr="00646405" w:rsidRDefault="00646405" w:rsidP="00646405">
      <w:pPr>
        <w:widowControl w:val="0"/>
        <w:autoSpaceDE w:val="0"/>
        <w:autoSpaceDN w:val="0"/>
        <w:contextualSpacing/>
        <w:mirrorIndents/>
        <w:jc w:val="both"/>
        <w:rPr>
          <w:rFonts w:eastAsia="Times New Roman"/>
          <w:szCs w:val="28"/>
        </w:rPr>
      </w:pPr>
      <w:r w:rsidRPr="00646405">
        <w:rPr>
          <w:rFonts w:eastAsia="Times New Roman"/>
          <w:szCs w:val="28"/>
        </w:rPr>
        <w:t>а) валютный рынок</w:t>
      </w:r>
      <w:r>
        <w:rPr>
          <w:rFonts w:eastAsia="Times New Roman"/>
          <w:szCs w:val="28"/>
        </w:rPr>
        <w:t>;</w:t>
      </w:r>
    </w:p>
    <w:p w14:paraId="5D99E72F" w14:textId="77777777" w:rsidR="00646405" w:rsidRPr="00646405" w:rsidRDefault="00646405" w:rsidP="00646405">
      <w:pPr>
        <w:widowControl w:val="0"/>
        <w:autoSpaceDE w:val="0"/>
        <w:autoSpaceDN w:val="0"/>
        <w:contextualSpacing/>
        <w:mirrorIndents/>
        <w:jc w:val="both"/>
        <w:rPr>
          <w:rFonts w:eastAsia="Times New Roman"/>
          <w:szCs w:val="28"/>
        </w:rPr>
      </w:pPr>
      <w:r w:rsidRPr="00646405">
        <w:rPr>
          <w:rFonts w:eastAsia="Times New Roman"/>
          <w:szCs w:val="28"/>
        </w:rPr>
        <w:t>б) рынок ценных бумаг</w:t>
      </w:r>
      <w:r>
        <w:rPr>
          <w:rFonts w:eastAsia="Times New Roman"/>
          <w:szCs w:val="28"/>
        </w:rPr>
        <w:t>;</w:t>
      </w:r>
    </w:p>
    <w:p w14:paraId="7446D9A7" w14:textId="77777777" w:rsidR="00646405" w:rsidRPr="00646405" w:rsidRDefault="00646405" w:rsidP="00646405">
      <w:pPr>
        <w:widowControl w:val="0"/>
        <w:autoSpaceDE w:val="0"/>
        <w:autoSpaceDN w:val="0"/>
        <w:contextualSpacing/>
        <w:mirrorIndents/>
        <w:jc w:val="both"/>
        <w:rPr>
          <w:rFonts w:eastAsia="Times New Roman"/>
          <w:szCs w:val="28"/>
        </w:rPr>
      </w:pPr>
      <w:r w:rsidRPr="00646405">
        <w:rPr>
          <w:rFonts w:eastAsia="Times New Roman"/>
          <w:szCs w:val="28"/>
        </w:rPr>
        <w:t>в) кредитно-страховой рынок</w:t>
      </w:r>
      <w:r>
        <w:rPr>
          <w:rFonts w:eastAsia="Times New Roman"/>
          <w:szCs w:val="28"/>
        </w:rPr>
        <w:t>;</w:t>
      </w:r>
    </w:p>
    <w:p w14:paraId="5D18C4DE" w14:textId="77777777" w:rsidR="00646405" w:rsidRDefault="00646405" w:rsidP="00646405">
      <w:pPr>
        <w:widowControl w:val="0"/>
        <w:autoSpaceDE w:val="0"/>
        <w:autoSpaceDN w:val="0"/>
        <w:contextualSpacing/>
        <w:mirrorIndents/>
        <w:jc w:val="both"/>
        <w:rPr>
          <w:rFonts w:eastAsia="Times New Roman"/>
          <w:szCs w:val="28"/>
        </w:rPr>
      </w:pPr>
      <w:r w:rsidRPr="00646405">
        <w:rPr>
          <w:rFonts w:eastAsia="Times New Roman"/>
          <w:szCs w:val="28"/>
        </w:rPr>
        <w:t>г) международный товарооборот</w:t>
      </w:r>
      <w:r>
        <w:rPr>
          <w:rFonts w:eastAsia="Times New Roman"/>
          <w:szCs w:val="28"/>
        </w:rPr>
        <w:t>.</w:t>
      </w:r>
    </w:p>
    <w:p w14:paraId="1A455364" w14:textId="77777777" w:rsidR="00646405" w:rsidRDefault="00646405" w:rsidP="00646405">
      <w:pPr>
        <w:widowControl w:val="0"/>
        <w:autoSpaceDE w:val="0"/>
        <w:autoSpaceDN w:val="0"/>
        <w:contextualSpacing/>
        <w:mirrorIndents/>
        <w:jc w:val="both"/>
        <w:rPr>
          <w:rFonts w:eastAsia="Times New Roman"/>
          <w:szCs w:val="28"/>
        </w:rPr>
      </w:pPr>
    </w:p>
    <w:p w14:paraId="709CD587" w14:textId="77777777" w:rsidR="00646405" w:rsidRPr="00646405" w:rsidRDefault="00646405" w:rsidP="00646405">
      <w:pPr>
        <w:widowControl w:val="0"/>
        <w:autoSpaceDE w:val="0"/>
        <w:autoSpaceDN w:val="0"/>
        <w:contextualSpacing/>
        <w:mirrorIndents/>
        <w:jc w:val="both"/>
        <w:rPr>
          <w:rFonts w:eastAsia="Times New Roman"/>
          <w:b/>
          <w:szCs w:val="28"/>
        </w:rPr>
      </w:pPr>
      <w:r w:rsidRPr="00646405">
        <w:rPr>
          <w:rFonts w:eastAsia="Times New Roman"/>
          <w:b/>
          <w:szCs w:val="28"/>
        </w:rPr>
        <w:t>17. К важнейшим особенностям современных международных финансово-кредитных отношений не относится:</w:t>
      </w:r>
    </w:p>
    <w:p w14:paraId="4BB890B5" w14:textId="77777777" w:rsidR="00646405" w:rsidRPr="00646405" w:rsidRDefault="00646405" w:rsidP="00646405">
      <w:pPr>
        <w:widowControl w:val="0"/>
        <w:autoSpaceDE w:val="0"/>
        <w:autoSpaceDN w:val="0"/>
        <w:contextualSpacing/>
        <w:mirrorIndents/>
        <w:jc w:val="both"/>
        <w:rPr>
          <w:rFonts w:eastAsia="Times New Roman"/>
          <w:szCs w:val="28"/>
        </w:rPr>
      </w:pPr>
      <w:r w:rsidRPr="00646405">
        <w:rPr>
          <w:rFonts w:eastAsia="Times New Roman"/>
          <w:szCs w:val="28"/>
        </w:rPr>
        <w:t>а) развитие нанотехнологий</w:t>
      </w:r>
      <w:r>
        <w:rPr>
          <w:rFonts w:eastAsia="Times New Roman"/>
          <w:szCs w:val="28"/>
        </w:rPr>
        <w:t>;</w:t>
      </w:r>
    </w:p>
    <w:p w14:paraId="0294428E" w14:textId="77777777" w:rsidR="00646405" w:rsidRPr="00646405" w:rsidRDefault="00646405" w:rsidP="00646405">
      <w:pPr>
        <w:widowControl w:val="0"/>
        <w:autoSpaceDE w:val="0"/>
        <w:autoSpaceDN w:val="0"/>
        <w:contextualSpacing/>
        <w:mirrorIndents/>
        <w:jc w:val="both"/>
        <w:rPr>
          <w:rFonts w:eastAsia="Times New Roman"/>
          <w:szCs w:val="28"/>
        </w:rPr>
      </w:pPr>
      <w:r w:rsidRPr="00646405">
        <w:rPr>
          <w:rFonts w:eastAsia="Times New Roman"/>
          <w:szCs w:val="28"/>
        </w:rPr>
        <w:t>б) повсеместное усиление конкуренции экономического развития субъектов мирового сообщества</w:t>
      </w:r>
      <w:r>
        <w:rPr>
          <w:rFonts w:eastAsia="Times New Roman"/>
          <w:szCs w:val="28"/>
        </w:rPr>
        <w:t>;</w:t>
      </w:r>
    </w:p>
    <w:p w14:paraId="0CC9EA0D" w14:textId="77777777" w:rsidR="00646405" w:rsidRPr="00646405" w:rsidRDefault="00646405" w:rsidP="00646405">
      <w:pPr>
        <w:widowControl w:val="0"/>
        <w:autoSpaceDE w:val="0"/>
        <w:autoSpaceDN w:val="0"/>
        <w:contextualSpacing/>
        <w:mirrorIndents/>
        <w:jc w:val="both"/>
        <w:rPr>
          <w:rFonts w:eastAsia="Times New Roman"/>
          <w:szCs w:val="28"/>
        </w:rPr>
      </w:pPr>
      <w:r w:rsidRPr="00646405">
        <w:rPr>
          <w:rFonts w:eastAsia="Times New Roman"/>
          <w:szCs w:val="28"/>
        </w:rPr>
        <w:t>в) глобализация мировой экономики и финансов</w:t>
      </w:r>
      <w:r>
        <w:rPr>
          <w:rFonts w:eastAsia="Times New Roman"/>
          <w:szCs w:val="28"/>
        </w:rPr>
        <w:t>;</w:t>
      </w:r>
    </w:p>
    <w:p w14:paraId="3924AB80" w14:textId="77777777" w:rsidR="00646405" w:rsidRPr="00646405" w:rsidRDefault="00646405" w:rsidP="00646405">
      <w:pPr>
        <w:widowControl w:val="0"/>
        <w:autoSpaceDE w:val="0"/>
        <w:autoSpaceDN w:val="0"/>
        <w:contextualSpacing/>
        <w:mirrorIndents/>
        <w:jc w:val="both"/>
        <w:rPr>
          <w:rFonts w:eastAsia="Times New Roman"/>
          <w:szCs w:val="28"/>
        </w:rPr>
      </w:pPr>
      <w:r w:rsidRPr="00646405">
        <w:rPr>
          <w:rFonts w:eastAsia="Times New Roman"/>
          <w:szCs w:val="28"/>
        </w:rPr>
        <w:t>г) интенсификация развития и усиление спекулятивного характера международного финансового рынка</w:t>
      </w:r>
      <w:r>
        <w:rPr>
          <w:rFonts w:eastAsia="Times New Roman"/>
          <w:szCs w:val="28"/>
        </w:rPr>
        <w:t>.</w:t>
      </w:r>
    </w:p>
    <w:p w14:paraId="4ED40F80" w14:textId="77777777" w:rsidR="00646405" w:rsidRPr="00646405" w:rsidRDefault="00646405" w:rsidP="00646405">
      <w:pPr>
        <w:widowControl w:val="0"/>
        <w:autoSpaceDE w:val="0"/>
        <w:autoSpaceDN w:val="0"/>
        <w:contextualSpacing/>
        <w:mirrorIndents/>
        <w:jc w:val="both"/>
        <w:rPr>
          <w:rFonts w:eastAsia="Times New Roman"/>
          <w:szCs w:val="28"/>
        </w:rPr>
      </w:pPr>
    </w:p>
    <w:p w14:paraId="38639364" w14:textId="77777777" w:rsidR="00646405" w:rsidRPr="00646405" w:rsidRDefault="00646405" w:rsidP="00646405">
      <w:pPr>
        <w:widowControl w:val="0"/>
        <w:autoSpaceDE w:val="0"/>
        <w:autoSpaceDN w:val="0"/>
        <w:contextualSpacing/>
        <w:mirrorIndents/>
        <w:jc w:val="both"/>
        <w:rPr>
          <w:rFonts w:eastAsia="Times New Roman"/>
          <w:b/>
          <w:szCs w:val="28"/>
        </w:rPr>
      </w:pPr>
      <w:r w:rsidRPr="00646405">
        <w:rPr>
          <w:rFonts w:eastAsia="Times New Roman"/>
          <w:b/>
          <w:szCs w:val="28"/>
        </w:rPr>
        <w:t>18. Совокупность общественных отношений, складывающихся при функционировании валюты в мировом хозяйстве – это:</w:t>
      </w:r>
    </w:p>
    <w:p w14:paraId="5F1A40C3" w14:textId="77777777" w:rsidR="00646405" w:rsidRPr="00646405" w:rsidRDefault="00646405" w:rsidP="00646405">
      <w:pPr>
        <w:widowControl w:val="0"/>
        <w:autoSpaceDE w:val="0"/>
        <w:autoSpaceDN w:val="0"/>
        <w:contextualSpacing/>
        <w:mirrorIndents/>
        <w:jc w:val="both"/>
        <w:rPr>
          <w:rFonts w:eastAsia="Times New Roman"/>
          <w:szCs w:val="28"/>
        </w:rPr>
      </w:pPr>
      <w:r w:rsidRPr="00646405">
        <w:rPr>
          <w:rFonts w:eastAsia="Times New Roman"/>
          <w:szCs w:val="28"/>
        </w:rPr>
        <w:t>а) международные валютные отношения;</w:t>
      </w:r>
    </w:p>
    <w:p w14:paraId="0D336617" w14:textId="77777777" w:rsidR="00646405" w:rsidRPr="00646405" w:rsidRDefault="00646405" w:rsidP="00646405">
      <w:pPr>
        <w:widowControl w:val="0"/>
        <w:autoSpaceDE w:val="0"/>
        <w:autoSpaceDN w:val="0"/>
        <w:contextualSpacing/>
        <w:mirrorIndents/>
        <w:jc w:val="both"/>
        <w:rPr>
          <w:rFonts w:eastAsia="Times New Roman"/>
          <w:szCs w:val="28"/>
        </w:rPr>
      </w:pPr>
      <w:r w:rsidRPr="00646405">
        <w:rPr>
          <w:rFonts w:eastAsia="Times New Roman"/>
          <w:szCs w:val="28"/>
        </w:rPr>
        <w:t>б) международные кредитные отношения;</w:t>
      </w:r>
    </w:p>
    <w:p w14:paraId="07E02D64" w14:textId="77777777" w:rsidR="00646405" w:rsidRPr="00646405" w:rsidRDefault="00646405" w:rsidP="00646405">
      <w:pPr>
        <w:widowControl w:val="0"/>
        <w:autoSpaceDE w:val="0"/>
        <w:autoSpaceDN w:val="0"/>
        <w:contextualSpacing/>
        <w:mirrorIndents/>
        <w:jc w:val="both"/>
        <w:rPr>
          <w:rFonts w:eastAsia="Times New Roman"/>
          <w:szCs w:val="28"/>
        </w:rPr>
      </w:pPr>
      <w:r w:rsidRPr="00646405">
        <w:rPr>
          <w:rFonts w:eastAsia="Times New Roman"/>
          <w:szCs w:val="28"/>
        </w:rPr>
        <w:t>в) международные экономические отношения;</w:t>
      </w:r>
    </w:p>
    <w:p w14:paraId="3E3A0F2C" w14:textId="77777777" w:rsidR="00646405" w:rsidRDefault="00646405" w:rsidP="00646405">
      <w:pPr>
        <w:widowControl w:val="0"/>
        <w:autoSpaceDE w:val="0"/>
        <w:autoSpaceDN w:val="0"/>
        <w:contextualSpacing/>
        <w:mirrorIndents/>
        <w:jc w:val="both"/>
        <w:rPr>
          <w:rFonts w:eastAsia="Times New Roman"/>
          <w:szCs w:val="28"/>
        </w:rPr>
      </w:pPr>
      <w:r w:rsidRPr="00646405">
        <w:rPr>
          <w:rFonts w:eastAsia="Times New Roman"/>
          <w:szCs w:val="28"/>
        </w:rPr>
        <w:t>г) международные платежные отношения.</w:t>
      </w:r>
    </w:p>
    <w:p w14:paraId="5464ED84" w14:textId="77777777" w:rsidR="00646405" w:rsidRDefault="00646405" w:rsidP="00646405">
      <w:pPr>
        <w:widowControl w:val="0"/>
        <w:autoSpaceDE w:val="0"/>
        <w:autoSpaceDN w:val="0"/>
        <w:contextualSpacing/>
        <w:mirrorIndents/>
        <w:jc w:val="both"/>
        <w:rPr>
          <w:rFonts w:eastAsia="Times New Roman"/>
          <w:szCs w:val="28"/>
        </w:rPr>
      </w:pPr>
    </w:p>
    <w:p w14:paraId="3EF8B553" w14:textId="77777777" w:rsidR="0028024F" w:rsidRPr="0028024F" w:rsidRDefault="00646405" w:rsidP="0028024F">
      <w:pPr>
        <w:widowControl w:val="0"/>
        <w:autoSpaceDE w:val="0"/>
        <w:autoSpaceDN w:val="0"/>
        <w:contextualSpacing/>
        <w:mirrorIndents/>
        <w:jc w:val="both"/>
        <w:rPr>
          <w:rFonts w:eastAsia="Times New Roman"/>
          <w:b/>
          <w:szCs w:val="28"/>
        </w:rPr>
      </w:pPr>
      <w:r w:rsidRPr="0028024F">
        <w:rPr>
          <w:rFonts w:eastAsia="Times New Roman"/>
          <w:b/>
          <w:szCs w:val="28"/>
        </w:rPr>
        <w:t xml:space="preserve">19. </w:t>
      </w:r>
      <w:r w:rsidR="0028024F" w:rsidRPr="0028024F">
        <w:rPr>
          <w:rFonts w:eastAsia="Times New Roman"/>
          <w:b/>
          <w:szCs w:val="28"/>
        </w:rPr>
        <w:t>Унификация правил использования международных кредитных средств обращения это элемент … валютной системы.</w:t>
      </w:r>
    </w:p>
    <w:p w14:paraId="6650F8DB" w14:textId="77777777" w:rsidR="0028024F" w:rsidRPr="0028024F" w:rsidRDefault="0028024F" w:rsidP="0028024F">
      <w:pPr>
        <w:widowControl w:val="0"/>
        <w:autoSpaceDE w:val="0"/>
        <w:autoSpaceDN w:val="0"/>
        <w:contextualSpacing/>
        <w:mirrorIndents/>
        <w:jc w:val="both"/>
        <w:rPr>
          <w:rFonts w:eastAsia="Times New Roman"/>
          <w:szCs w:val="28"/>
        </w:rPr>
      </w:pPr>
      <w:r w:rsidRPr="0028024F">
        <w:rPr>
          <w:rFonts w:eastAsia="Times New Roman"/>
          <w:szCs w:val="28"/>
        </w:rPr>
        <w:t>а) мировой;</w:t>
      </w:r>
    </w:p>
    <w:p w14:paraId="4B67E33E" w14:textId="77777777" w:rsidR="0028024F" w:rsidRPr="0028024F" w:rsidRDefault="0028024F" w:rsidP="0028024F">
      <w:pPr>
        <w:widowControl w:val="0"/>
        <w:autoSpaceDE w:val="0"/>
        <w:autoSpaceDN w:val="0"/>
        <w:contextualSpacing/>
        <w:mirrorIndents/>
        <w:jc w:val="both"/>
        <w:rPr>
          <w:rFonts w:eastAsia="Times New Roman"/>
          <w:szCs w:val="28"/>
        </w:rPr>
      </w:pPr>
      <w:r w:rsidRPr="0028024F">
        <w:rPr>
          <w:rFonts w:eastAsia="Times New Roman"/>
          <w:szCs w:val="28"/>
        </w:rPr>
        <w:t>б) национальной;</w:t>
      </w:r>
    </w:p>
    <w:p w14:paraId="6B859AC3" w14:textId="77777777" w:rsidR="0028024F" w:rsidRPr="0028024F" w:rsidRDefault="0028024F" w:rsidP="0028024F">
      <w:pPr>
        <w:widowControl w:val="0"/>
        <w:autoSpaceDE w:val="0"/>
        <w:autoSpaceDN w:val="0"/>
        <w:contextualSpacing/>
        <w:mirrorIndents/>
        <w:jc w:val="both"/>
        <w:rPr>
          <w:rFonts w:eastAsia="Times New Roman"/>
          <w:szCs w:val="28"/>
        </w:rPr>
      </w:pPr>
      <w:r w:rsidRPr="0028024F">
        <w:rPr>
          <w:rFonts w:eastAsia="Times New Roman"/>
          <w:szCs w:val="28"/>
        </w:rPr>
        <w:t>в) региональной;</w:t>
      </w:r>
    </w:p>
    <w:p w14:paraId="7F8F117D" w14:textId="77777777" w:rsidR="00646405" w:rsidRDefault="0028024F" w:rsidP="0028024F">
      <w:pPr>
        <w:widowControl w:val="0"/>
        <w:autoSpaceDE w:val="0"/>
        <w:autoSpaceDN w:val="0"/>
        <w:contextualSpacing/>
        <w:mirrorIndents/>
        <w:jc w:val="both"/>
        <w:rPr>
          <w:rFonts w:eastAsia="Times New Roman"/>
          <w:szCs w:val="28"/>
        </w:rPr>
      </w:pPr>
      <w:r w:rsidRPr="0028024F">
        <w:rPr>
          <w:rFonts w:eastAsia="Times New Roman"/>
          <w:szCs w:val="28"/>
        </w:rPr>
        <w:t>г) европейской.</w:t>
      </w:r>
    </w:p>
    <w:p w14:paraId="2E9EE2EB" w14:textId="77777777" w:rsidR="0028024F" w:rsidRDefault="0028024F" w:rsidP="0028024F">
      <w:pPr>
        <w:widowControl w:val="0"/>
        <w:autoSpaceDE w:val="0"/>
        <w:autoSpaceDN w:val="0"/>
        <w:contextualSpacing/>
        <w:mirrorIndents/>
        <w:jc w:val="both"/>
        <w:rPr>
          <w:rFonts w:eastAsia="Times New Roman"/>
          <w:szCs w:val="28"/>
        </w:rPr>
      </w:pPr>
    </w:p>
    <w:p w14:paraId="20742A9D" w14:textId="77777777" w:rsidR="0028024F" w:rsidRPr="0028024F" w:rsidRDefault="0028024F" w:rsidP="0028024F">
      <w:pPr>
        <w:widowControl w:val="0"/>
        <w:autoSpaceDE w:val="0"/>
        <w:autoSpaceDN w:val="0"/>
        <w:contextualSpacing/>
        <w:mirrorIndents/>
        <w:jc w:val="both"/>
        <w:rPr>
          <w:rFonts w:eastAsia="Times New Roman"/>
          <w:b/>
          <w:szCs w:val="28"/>
        </w:rPr>
      </w:pPr>
      <w:r w:rsidRPr="0028024F">
        <w:rPr>
          <w:rFonts w:eastAsia="Times New Roman"/>
          <w:b/>
          <w:szCs w:val="28"/>
        </w:rPr>
        <w:lastRenderedPageBreak/>
        <w:t>20. Источниками международной валютной ликвидности являются:</w:t>
      </w:r>
    </w:p>
    <w:p w14:paraId="23938953" w14:textId="77777777" w:rsidR="0028024F" w:rsidRPr="0028024F" w:rsidRDefault="0028024F" w:rsidP="0028024F">
      <w:pPr>
        <w:widowControl w:val="0"/>
        <w:autoSpaceDE w:val="0"/>
        <w:autoSpaceDN w:val="0"/>
        <w:contextualSpacing/>
        <w:mirrorIndents/>
        <w:jc w:val="both"/>
        <w:rPr>
          <w:rFonts w:eastAsia="Times New Roman"/>
          <w:szCs w:val="28"/>
        </w:rPr>
      </w:pPr>
      <w:r w:rsidRPr="0028024F">
        <w:rPr>
          <w:rFonts w:eastAsia="Times New Roman"/>
          <w:szCs w:val="28"/>
        </w:rPr>
        <w:t>а) экспортная выручка;</w:t>
      </w:r>
    </w:p>
    <w:p w14:paraId="6E080925" w14:textId="77777777" w:rsidR="0028024F" w:rsidRPr="0028024F" w:rsidRDefault="0028024F" w:rsidP="0028024F">
      <w:pPr>
        <w:widowControl w:val="0"/>
        <w:autoSpaceDE w:val="0"/>
        <w:autoSpaceDN w:val="0"/>
        <w:contextualSpacing/>
        <w:mirrorIndents/>
        <w:jc w:val="both"/>
        <w:rPr>
          <w:rFonts w:eastAsia="Times New Roman"/>
          <w:szCs w:val="28"/>
        </w:rPr>
      </w:pPr>
      <w:r w:rsidRPr="0028024F">
        <w:rPr>
          <w:rFonts w:eastAsia="Times New Roman"/>
          <w:szCs w:val="28"/>
        </w:rPr>
        <w:t>б) резервная позиция МВФ;</w:t>
      </w:r>
    </w:p>
    <w:p w14:paraId="4553C208" w14:textId="77777777" w:rsidR="0028024F" w:rsidRPr="0028024F" w:rsidRDefault="0028024F" w:rsidP="0028024F">
      <w:pPr>
        <w:widowControl w:val="0"/>
        <w:autoSpaceDE w:val="0"/>
        <w:autoSpaceDN w:val="0"/>
        <w:contextualSpacing/>
        <w:mirrorIndents/>
        <w:jc w:val="both"/>
        <w:rPr>
          <w:rFonts w:eastAsia="Times New Roman"/>
          <w:szCs w:val="28"/>
        </w:rPr>
      </w:pPr>
      <w:r w:rsidRPr="0028024F">
        <w:rPr>
          <w:rFonts w:eastAsia="Times New Roman"/>
          <w:szCs w:val="28"/>
        </w:rPr>
        <w:t>в) остаток счетов «ностро» за границей;</w:t>
      </w:r>
    </w:p>
    <w:p w14:paraId="394794D5" w14:textId="77777777" w:rsidR="0028024F" w:rsidRPr="00646405" w:rsidRDefault="0028024F" w:rsidP="0028024F">
      <w:pPr>
        <w:widowControl w:val="0"/>
        <w:autoSpaceDE w:val="0"/>
        <w:autoSpaceDN w:val="0"/>
        <w:contextualSpacing/>
        <w:mirrorIndents/>
        <w:jc w:val="both"/>
        <w:rPr>
          <w:rFonts w:eastAsia="Times New Roman"/>
          <w:szCs w:val="28"/>
        </w:rPr>
      </w:pPr>
      <w:r w:rsidRPr="0028024F">
        <w:rPr>
          <w:rFonts w:eastAsia="Times New Roman"/>
          <w:szCs w:val="28"/>
        </w:rPr>
        <w:t>г) недвижимое государственное имущество.</w:t>
      </w:r>
    </w:p>
    <w:p w14:paraId="0A2586C0" w14:textId="77777777" w:rsidR="00F35F2B" w:rsidRDefault="00F35F2B" w:rsidP="00F814AF">
      <w:pPr>
        <w:widowControl w:val="0"/>
        <w:autoSpaceDE w:val="0"/>
        <w:autoSpaceDN w:val="0"/>
        <w:jc w:val="both"/>
        <w:rPr>
          <w:rFonts w:eastAsia="Times New Roman"/>
          <w:b/>
          <w:szCs w:val="28"/>
        </w:rPr>
      </w:pPr>
    </w:p>
    <w:p w14:paraId="5CAF1F48" w14:textId="77777777" w:rsidR="000D74A6" w:rsidRDefault="000D74A6" w:rsidP="00F814AF">
      <w:pPr>
        <w:widowControl w:val="0"/>
        <w:autoSpaceDE w:val="0"/>
        <w:autoSpaceDN w:val="0"/>
        <w:jc w:val="both"/>
        <w:rPr>
          <w:rFonts w:eastAsia="Times New Roman"/>
          <w:b/>
          <w:szCs w:val="28"/>
        </w:rPr>
      </w:pPr>
      <w:r w:rsidRPr="000D74A6">
        <w:rPr>
          <w:rFonts w:eastAsia="Times New Roman"/>
          <w:b/>
          <w:szCs w:val="28"/>
        </w:rPr>
        <w:t xml:space="preserve">Литература </w:t>
      </w:r>
      <w:r w:rsidRPr="00BA5E20">
        <w:rPr>
          <w:rFonts w:eastAsia="Times New Roman"/>
          <w:b/>
          <w:szCs w:val="28"/>
        </w:rPr>
        <w:t>[</w:t>
      </w:r>
      <w:r w:rsidR="00B70F30">
        <w:rPr>
          <w:rFonts w:eastAsia="Times New Roman"/>
          <w:b/>
          <w:szCs w:val="28"/>
        </w:rPr>
        <w:t>15, 21, 23, 30, 34</w:t>
      </w:r>
      <w:r w:rsidRPr="00BA5E20">
        <w:rPr>
          <w:rFonts w:eastAsia="Times New Roman"/>
          <w:b/>
          <w:szCs w:val="28"/>
        </w:rPr>
        <w:t>]</w:t>
      </w:r>
      <w:r w:rsidR="00EC4CF1">
        <w:rPr>
          <w:rFonts w:eastAsia="Times New Roman"/>
          <w:b/>
          <w:szCs w:val="28"/>
        </w:rPr>
        <w:t>.</w:t>
      </w:r>
    </w:p>
    <w:p w14:paraId="454FFB73" w14:textId="77777777" w:rsidR="006C2A8F" w:rsidRDefault="006C2A8F" w:rsidP="00F814AF">
      <w:pPr>
        <w:widowControl w:val="0"/>
        <w:autoSpaceDE w:val="0"/>
        <w:autoSpaceDN w:val="0"/>
        <w:jc w:val="both"/>
        <w:rPr>
          <w:rFonts w:eastAsia="Times New Roman"/>
          <w:b/>
          <w:szCs w:val="28"/>
        </w:rPr>
      </w:pPr>
    </w:p>
    <w:p w14:paraId="286E5301" w14:textId="77777777" w:rsidR="005B6497" w:rsidRDefault="005B6497" w:rsidP="000D74A6">
      <w:pPr>
        <w:widowControl w:val="0"/>
        <w:autoSpaceDE w:val="0"/>
        <w:autoSpaceDN w:val="0"/>
        <w:jc w:val="both"/>
        <w:outlineLvl w:val="1"/>
        <w:rPr>
          <w:rFonts w:eastAsia="Times New Roman"/>
          <w:b/>
          <w:bCs/>
          <w:szCs w:val="28"/>
        </w:rPr>
      </w:pPr>
      <w:bookmarkStart w:id="14" w:name="_Toc123592264"/>
      <w:bookmarkStart w:id="15" w:name="_Toc123924025"/>
      <w:r w:rsidRPr="005B6497">
        <w:rPr>
          <w:rFonts w:eastAsia="Times New Roman"/>
          <w:b/>
          <w:bCs/>
          <w:szCs w:val="28"/>
        </w:rPr>
        <w:t>Тема 1.2. Валюта и виды валют</w:t>
      </w:r>
      <w:bookmarkEnd w:id="14"/>
      <w:bookmarkEnd w:id="15"/>
    </w:p>
    <w:p w14:paraId="2B731A3E" w14:textId="77777777" w:rsidR="00DC1B63" w:rsidRPr="005B6497" w:rsidRDefault="00DC1B63" w:rsidP="00F814AF">
      <w:pPr>
        <w:widowControl w:val="0"/>
        <w:autoSpaceDE w:val="0"/>
        <w:autoSpaceDN w:val="0"/>
        <w:rPr>
          <w:rFonts w:eastAsia="Times New Roman"/>
          <w:b/>
          <w:bCs/>
          <w:szCs w:val="28"/>
        </w:rPr>
      </w:pPr>
    </w:p>
    <w:p w14:paraId="79C27DEF" w14:textId="77777777" w:rsidR="005B6497" w:rsidRPr="005B6497" w:rsidRDefault="005B6497" w:rsidP="00C569D8">
      <w:pPr>
        <w:widowControl w:val="0"/>
        <w:numPr>
          <w:ilvl w:val="0"/>
          <w:numId w:val="6"/>
        </w:numPr>
        <w:tabs>
          <w:tab w:val="left" w:pos="1219"/>
        </w:tabs>
        <w:autoSpaceDE w:val="0"/>
        <w:autoSpaceDN w:val="0"/>
        <w:ind w:left="0" w:firstLine="709"/>
        <w:jc w:val="left"/>
        <w:rPr>
          <w:rFonts w:eastAsia="Times New Roman"/>
          <w:i/>
        </w:rPr>
      </w:pPr>
      <w:r w:rsidRPr="005B6497">
        <w:rPr>
          <w:rFonts w:eastAsia="Times New Roman"/>
          <w:i/>
        </w:rPr>
        <w:t>Валюта в системе международных</w:t>
      </w:r>
      <w:r w:rsidRPr="005B6497">
        <w:rPr>
          <w:rFonts w:eastAsia="Times New Roman"/>
          <w:i/>
          <w:spacing w:val="-22"/>
        </w:rPr>
        <w:t xml:space="preserve"> </w:t>
      </w:r>
      <w:r w:rsidRPr="005B6497">
        <w:rPr>
          <w:rFonts w:eastAsia="Times New Roman"/>
          <w:i/>
        </w:rPr>
        <w:t>финансов</w:t>
      </w:r>
    </w:p>
    <w:p w14:paraId="3566299E" w14:textId="77777777" w:rsidR="005B6497" w:rsidRPr="005B6497" w:rsidRDefault="005B6497" w:rsidP="00C569D8">
      <w:pPr>
        <w:widowControl w:val="0"/>
        <w:numPr>
          <w:ilvl w:val="0"/>
          <w:numId w:val="6"/>
        </w:numPr>
        <w:tabs>
          <w:tab w:val="left" w:pos="1219"/>
        </w:tabs>
        <w:autoSpaceDE w:val="0"/>
        <w:autoSpaceDN w:val="0"/>
        <w:ind w:left="0" w:firstLine="709"/>
        <w:jc w:val="left"/>
        <w:rPr>
          <w:rFonts w:eastAsia="Times New Roman"/>
          <w:i/>
        </w:rPr>
      </w:pPr>
      <w:r w:rsidRPr="005B6497">
        <w:rPr>
          <w:rFonts w:eastAsia="Times New Roman"/>
          <w:i/>
        </w:rPr>
        <w:t>Валютный курс и конвертируемость</w:t>
      </w:r>
      <w:r w:rsidRPr="005B6497">
        <w:rPr>
          <w:rFonts w:eastAsia="Times New Roman"/>
          <w:i/>
          <w:spacing w:val="-22"/>
        </w:rPr>
        <w:t xml:space="preserve"> </w:t>
      </w:r>
      <w:r w:rsidRPr="005B6497">
        <w:rPr>
          <w:rFonts w:eastAsia="Times New Roman"/>
          <w:i/>
        </w:rPr>
        <w:t>валюты</w:t>
      </w:r>
    </w:p>
    <w:p w14:paraId="2B576C8A" w14:textId="77777777" w:rsidR="005B6497" w:rsidRPr="005B6497" w:rsidRDefault="005B6497" w:rsidP="00C569D8">
      <w:pPr>
        <w:widowControl w:val="0"/>
        <w:numPr>
          <w:ilvl w:val="0"/>
          <w:numId w:val="6"/>
        </w:numPr>
        <w:tabs>
          <w:tab w:val="left" w:pos="1219"/>
        </w:tabs>
        <w:autoSpaceDE w:val="0"/>
        <w:autoSpaceDN w:val="0"/>
        <w:ind w:left="0" w:firstLine="709"/>
        <w:jc w:val="left"/>
        <w:rPr>
          <w:rFonts w:eastAsia="Times New Roman"/>
          <w:i/>
        </w:rPr>
      </w:pPr>
      <w:r w:rsidRPr="005B6497">
        <w:rPr>
          <w:rFonts w:eastAsia="Times New Roman"/>
          <w:i/>
        </w:rPr>
        <w:t>Валютный дилинг как составляющая валютных</w:t>
      </w:r>
      <w:r w:rsidRPr="005B6497">
        <w:rPr>
          <w:rFonts w:eastAsia="Times New Roman"/>
          <w:i/>
          <w:spacing w:val="-6"/>
        </w:rPr>
        <w:t xml:space="preserve"> </w:t>
      </w:r>
      <w:r w:rsidR="00F35F2B">
        <w:rPr>
          <w:rFonts w:eastAsia="Times New Roman"/>
          <w:i/>
        </w:rPr>
        <w:t>отношений</w:t>
      </w:r>
    </w:p>
    <w:p w14:paraId="53EBB150" w14:textId="77777777" w:rsidR="00114E06" w:rsidRDefault="00114E06" w:rsidP="00F814AF">
      <w:pPr>
        <w:pStyle w:val="11"/>
        <w:spacing w:line="360" w:lineRule="auto"/>
        <w:ind w:left="0"/>
        <w:jc w:val="both"/>
        <w:outlineLvl w:val="9"/>
        <w:rPr>
          <w:b w:val="0"/>
        </w:rPr>
      </w:pPr>
    </w:p>
    <w:p w14:paraId="13FE3956" w14:textId="77777777" w:rsidR="00DC1B63" w:rsidRDefault="00DC1B63" w:rsidP="00F814AF">
      <w:pPr>
        <w:pStyle w:val="11"/>
        <w:spacing w:line="360" w:lineRule="auto"/>
        <w:ind w:left="0" w:firstLine="709"/>
        <w:jc w:val="both"/>
        <w:outlineLvl w:val="9"/>
        <w:rPr>
          <w:i/>
        </w:rPr>
      </w:pPr>
      <w:bookmarkStart w:id="16" w:name="_Toc123592265"/>
      <w:bookmarkStart w:id="17" w:name="_Toc123592303"/>
      <w:bookmarkStart w:id="18" w:name="_Toc123728099"/>
      <w:bookmarkStart w:id="19" w:name="_Toc123728216"/>
      <w:bookmarkStart w:id="20" w:name="_Toc123756649"/>
      <w:bookmarkStart w:id="21" w:name="_Toc123835738"/>
      <w:bookmarkStart w:id="22" w:name="_Toc123923772"/>
      <w:bookmarkStart w:id="23" w:name="_Toc123924026"/>
      <w:r>
        <w:rPr>
          <w:i/>
        </w:rPr>
        <w:t xml:space="preserve">1. </w:t>
      </w:r>
      <w:r w:rsidRPr="005B6497">
        <w:rPr>
          <w:i/>
        </w:rPr>
        <w:t>Валюта в системе международных</w:t>
      </w:r>
      <w:r w:rsidRPr="005B6497">
        <w:rPr>
          <w:i/>
          <w:spacing w:val="-22"/>
        </w:rPr>
        <w:t xml:space="preserve"> </w:t>
      </w:r>
      <w:r w:rsidRPr="005B6497">
        <w:rPr>
          <w:i/>
        </w:rPr>
        <w:t>финансов</w:t>
      </w:r>
      <w:bookmarkEnd w:id="16"/>
      <w:bookmarkEnd w:id="17"/>
      <w:bookmarkEnd w:id="18"/>
      <w:bookmarkEnd w:id="19"/>
      <w:bookmarkEnd w:id="20"/>
      <w:bookmarkEnd w:id="21"/>
      <w:bookmarkEnd w:id="22"/>
      <w:bookmarkEnd w:id="23"/>
    </w:p>
    <w:p w14:paraId="1AEA419B" w14:textId="77777777" w:rsidR="00DC1B63" w:rsidRDefault="00DC1B63" w:rsidP="00F814AF">
      <w:pPr>
        <w:pStyle w:val="11"/>
        <w:spacing w:line="360" w:lineRule="auto"/>
        <w:ind w:left="0" w:firstLine="709"/>
        <w:jc w:val="both"/>
        <w:outlineLvl w:val="9"/>
        <w:rPr>
          <w:b w:val="0"/>
        </w:rPr>
      </w:pPr>
    </w:p>
    <w:p w14:paraId="27E394FA" w14:textId="77777777" w:rsidR="001A6DA9" w:rsidRPr="001A6DA9" w:rsidRDefault="001A6DA9" w:rsidP="001A6DA9">
      <w:pPr>
        <w:widowControl w:val="0"/>
        <w:autoSpaceDE w:val="0"/>
        <w:autoSpaceDN w:val="0"/>
        <w:contextualSpacing/>
        <w:mirrorIndents/>
        <w:jc w:val="both"/>
        <w:rPr>
          <w:rFonts w:eastAsia="Times New Roman"/>
          <w:bCs/>
          <w:szCs w:val="28"/>
        </w:rPr>
      </w:pPr>
      <w:r w:rsidRPr="001A6DA9">
        <w:rPr>
          <w:rFonts w:eastAsia="Times New Roman"/>
          <w:bCs/>
          <w:szCs w:val="28"/>
        </w:rPr>
        <w:t>Мировая валютная система основана на функциональных формах мировых денег. Деньгами называют мировые деньги, которые, выполняя функции международной меры стоимости, международного платежного средства и резерва, обслуживают международные отношения (экономические, политические, культурные).</w:t>
      </w:r>
    </w:p>
    <w:p w14:paraId="60D7011A" w14:textId="77777777" w:rsidR="006302E7" w:rsidRPr="006302E7" w:rsidRDefault="001A6DA9" w:rsidP="001A6DA9">
      <w:pPr>
        <w:widowControl w:val="0"/>
        <w:autoSpaceDE w:val="0"/>
        <w:autoSpaceDN w:val="0"/>
        <w:contextualSpacing/>
        <w:mirrorIndents/>
        <w:jc w:val="both"/>
        <w:rPr>
          <w:rFonts w:eastAsia="Times New Roman"/>
          <w:szCs w:val="28"/>
        </w:rPr>
      </w:pPr>
      <w:r w:rsidRPr="001A6DA9">
        <w:rPr>
          <w:rFonts w:eastAsia="Times New Roman"/>
          <w:b/>
          <w:bCs/>
          <w:szCs w:val="28"/>
        </w:rPr>
        <w:t>Валюта</w:t>
      </w:r>
      <w:r w:rsidRPr="001A6DA9">
        <w:rPr>
          <w:rFonts w:eastAsia="Times New Roman"/>
          <w:bCs/>
          <w:szCs w:val="28"/>
        </w:rPr>
        <w:t xml:space="preserve"> - это денежная единица страны, используемая для измерения стоимости товара.</w:t>
      </w:r>
      <w:r>
        <w:rPr>
          <w:rFonts w:eastAsia="Times New Roman"/>
          <w:bCs/>
          <w:szCs w:val="28"/>
        </w:rPr>
        <w:t xml:space="preserve"> </w:t>
      </w:r>
      <w:r w:rsidR="006302E7" w:rsidRPr="006302E7">
        <w:rPr>
          <w:rFonts w:eastAsia="Times New Roman"/>
          <w:szCs w:val="28"/>
        </w:rPr>
        <w:t>Классификация валют представлена в табл. 1.1</w:t>
      </w:r>
    </w:p>
    <w:p w14:paraId="33522AD2" w14:textId="77777777" w:rsidR="006302E7" w:rsidRPr="006302E7" w:rsidRDefault="006302E7" w:rsidP="00F814AF">
      <w:pPr>
        <w:widowControl w:val="0"/>
        <w:autoSpaceDE w:val="0"/>
        <w:autoSpaceDN w:val="0"/>
        <w:contextualSpacing/>
        <w:mirrorIndents/>
        <w:jc w:val="right"/>
        <w:rPr>
          <w:rFonts w:eastAsia="Times New Roman"/>
          <w:szCs w:val="28"/>
        </w:rPr>
      </w:pPr>
      <w:r w:rsidRPr="006302E7">
        <w:rPr>
          <w:rFonts w:eastAsia="Times New Roman"/>
          <w:szCs w:val="28"/>
        </w:rPr>
        <w:t>Таблица 1.1</w:t>
      </w:r>
    </w:p>
    <w:p w14:paraId="72419519" w14:textId="77777777" w:rsidR="006302E7" w:rsidRPr="006302E7" w:rsidRDefault="006302E7" w:rsidP="00F814AF">
      <w:pPr>
        <w:widowControl w:val="0"/>
        <w:autoSpaceDE w:val="0"/>
        <w:autoSpaceDN w:val="0"/>
        <w:contextualSpacing/>
        <w:mirrorIndents/>
        <w:rPr>
          <w:rFonts w:eastAsia="Times New Roman"/>
          <w:szCs w:val="28"/>
        </w:rPr>
      </w:pPr>
      <w:r w:rsidRPr="006302E7">
        <w:rPr>
          <w:rFonts w:eastAsia="Times New Roman"/>
          <w:szCs w:val="28"/>
        </w:rPr>
        <w:t>Классификация валют</w:t>
      </w:r>
    </w:p>
    <w:tbl>
      <w:tblPr>
        <w:tblW w:w="9355" w:type="dxa"/>
        <w:tblInd w:w="2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36"/>
        <w:gridCol w:w="4819"/>
      </w:tblGrid>
      <w:tr w:rsidR="006302E7" w:rsidRPr="00C42D0A" w14:paraId="1B44DAC1" w14:textId="77777777" w:rsidTr="00C42D0A">
        <w:trPr>
          <w:trHeight w:val="321"/>
        </w:trPr>
        <w:tc>
          <w:tcPr>
            <w:tcW w:w="4536" w:type="dxa"/>
            <w:vAlign w:val="center"/>
          </w:tcPr>
          <w:p w14:paraId="5901E5FA" w14:textId="77777777" w:rsidR="006302E7" w:rsidRPr="00C42D0A" w:rsidRDefault="006302E7" w:rsidP="00C42D0A">
            <w:pPr>
              <w:widowControl w:val="0"/>
              <w:autoSpaceDE w:val="0"/>
              <w:autoSpaceDN w:val="0"/>
              <w:spacing w:line="240" w:lineRule="auto"/>
              <w:ind w:firstLine="0"/>
              <w:contextualSpacing/>
              <w:mirrorIndents/>
              <w:rPr>
                <w:rFonts w:eastAsia="Times New Roman"/>
                <w:sz w:val="24"/>
                <w:lang w:val="en-US"/>
              </w:rPr>
            </w:pPr>
            <w:r w:rsidRPr="00C42D0A">
              <w:rPr>
                <w:rFonts w:eastAsia="Times New Roman"/>
                <w:sz w:val="24"/>
                <w:lang w:val="en-US"/>
              </w:rPr>
              <w:t>Критерий</w:t>
            </w:r>
          </w:p>
        </w:tc>
        <w:tc>
          <w:tcPr>
            <w:tcW w:w="4819" w:type="dxa"/>
            <w:vAlign w:val="center"/>
          </w:tcPr>
          <w:p w14:paraId="38E09870" w14:textId="77777777" w:rsidR="006302E7" w:rsidRPr="00C42D0A" w:rsidRDefault="006302E7" w:rsidP="00C42D0A">
            <w:pPr>
              <w:widowControl w:val="0"/>
              <w:autoSpaceDE w:val="0"/>
              <w:autoSpaceDN w:val="0"/>
              <w:spacing w:line="240" w:lineRule="auto"/>
              <w:ind w:firstLine="0"/>
              <w:contextualSpacing/>
              <w:mirrorIndents/>
              <w:rPr>
                <w:rFonts w:eastAsia="Times New Roman"/>
                <w:sz w:val="24"/>
                <w:lang w:val="en-US"/>
              </w:rPr>
            </w:pPr>
            <w:r w:rsidRPr="00C42D0A">
              <w:rPr>
                <w:rFonts w:eastAsia="Times New Roman"/>
                <w:sz w:val="24"/>
                <w:lang w:val="en-US"/>
              </w:rPr>
              <w:t>Виды валют</w:t>
            </w:r>
          </w:p>
        </w:tc>
      </w:tr>
      <w:tr w:rsidR="006302E7" w:rsidRPr="00C42D0A" w14:paraId="2468E8D9" w14:textId="77777777" w:rsidTr="00C42D0A">
        <w:trPr>
          <w:trHeight w:val="507"/>
        </w:trPr>
        <w:tc>
          <w:tcPr>
            <w:tcW w:w="4536" w:type="dxa"/>
            <w:vAlign w:val="center"/>
          </w:tcPr>
          <w:p w14:paraId="3B88DE54" w14:textId="77777777" w:rsidR="006302E7" w:rsidRPr="00C42D0A" w:rsidRDefault="006302E7" w:rsidP="00C42D0A">
            <w:pPr>
              <w:widowControl w:val="0"/>
              <w:autoSpaceDE w:val="0"/>
              <w:autoSpaceDN w:val="0"/>
              <w:spacing w:line="240" w:lineRule="auto"/>
              <w:ind w:firstLine="0"/>
              <w:contextualSpacing/>
              <w:mirrorIndents/>
              <w:jc w:val="left"/>
              <w:rPr>
                <w:rFonts w:eastAsia="Times New Roman"/>
                <w:sz w:val="24"/>
                <w:lang w:val="en-US"/>
              </w:rPr>
            </w:pPr>
            <w:r w:rsidRPr="00C42D0A">
              <w:rPr>
                <w:rFonts w:eastAsia="Times New Roman"/>
                <w:sz w:val="24"/>
                <w:lang w:val="en-US"/>
              </w:rPr>
              <w:t>Статус валюты</w:t>
            </w:r>
          </w:p>
        </w:tc>
        <w:tc>
          <w:tcPr>
            <w:tcW w:w="4819" w:type="dxa"/>
            <w:vAlign w:val="center"/>
          </w:tcPr>
          <w:p w14:paraId="0CC6098C" w14:textId="77777777" w:rsidR="006302E7" w:rsidRPr="00C42D0A" w:rsidRDefault="006302E7" w:rsidP="00C42D0A">
            <w:pPr>
              <w:widowControl w:val="0"/>
              <w:autoSpaceDE w:val="0"/>
              <w:autoSpaceDN w:val="0"/>
              <w:spacing w:line="240" w:lineRule="auto"/>
              <w:ind w:firstLine="0"/>
              <w:contextualSpacing/>
              <w:mirrorIndents/>
              <w:jc w:val="left"/>
              <w:rPr>
                <w:rFonts w:eastAsia="Times New Roman"/>
                <w:sz w:val="24"/>
              </w:rPr>
            </w:pPr>
            <w:r w:rsidRPr="00C42D0A">
              <w:rPr>
                <w:rFonts w:eastAsia="Times New Roman"/>
                <w:sz w:val="24"/>
              </w:rPr>
              <w:t xml:space="preserve">Национальная; Иностранная; </w:t>
            </w:r>
            <w:r w:rsidRPr="00C42D0A">
              <w:rPr>
                <w:sz w:val="24"/>
              </w:rPr>
              <w:t>Международная; Региональная; Евровалюта</w:t>
            </w:r>
          </w:p>
        </w:tc>
      </w:tr>
      <w:tr w:rsidR="006302E7" w:rsidRPr="00C42D0A" w14:paraId="19B4CA41" w14:textId="77777777" w:rsidTr="00C42D0A">
        <w:trPr>
          <w:trHeight w:val="639"/>
        </w:trPr>
        <w:tc>
          <w:tcPr>
            <w:tcW w:w="4536" w:type="dxa"/>
            <w:vAlign w:val="center"/>
          </w:tcPr>
          <w:p w14:paraId="67B98E04" w14:textId="77777777" w:rsidR="006302E7" w:rsidRPr="00C42D0A" w:rsidRDefault="006302E7" w:rsidP="00C42D0A">
            <w:pPr>
              <w:widowControl w:val="0"/>
              <w:autoSpaceDE w:val="0"/>
              <w:autoSpaceDN w:val="0"/>
              <w:spacing w:line="240" w:lineRule="auto"/>
              <w:ind w:firstLine="0"/>
              <w:jc w:val="left"/>
              <w:rPr>
                <w:sz w:val="24"/>
                <w:szCs w:val="24"/>
                <w:lang w:val="en-US"/>
              </w:rPr>
            </w:pPr>
            <w:r w:rsidRPr="00C42D0A">
              <w:rPr>
                <w:sz w:val="24"/>
                <w:szCs w:val="24"/>
                <w:lang w:val="en-US"/>
              </w:rPr>
              <w:t>Материально–вещественная форма</w:t>
            </w:r>
          </w:p>
        </w:tc>
        <w:tc>
          <w:tcPr>
            <w:tcW w:w="4819" w:type="dxa"/>
            <w:vAlign w:val="center"/>
          </w:tcPr>
          <w:p w14:paraId="548A30B4" w14:textId="77777777" w:rsidR="006302E7" w:rsidRPr="00C42D0A" w:rsidRDefault="006302E7" w:rsidP="00C42D0A">
            <w:pPr>
              <w:widowControl w:val="0"/>
              <w:autoSpaceDE w:val="0"/>
              <w:autoSpaceDN w:val="0"/>
              <w:spacing w:line="240" w:lineRule="auto"/>
              <w:ind w:firstLine="0"/>
              <w:jc w:val="left"/>
              <w:rPr>
                <w:sz w:val="24"/>
                <w:szCs w:val="24"/>
                <w:lang w:val="en-US"/>
              </w:rPr>
            </w:pPr>
            <w:r w:rsidRPr="00C42D0A">
              <w:rPr>
                <w:sz w:val="24"/>
                <w:szCs w:val="24"/>
                <w:lang w:val="en-US"/>
              </w:rPr>
              <w:t>Наличная;</w:t>
            </w:r>
          </w:p>
          <w:p w14:paraId="547B4FE4" w14:textId="77777777" w:rsidR="006302E7" w:rsidRPr="00C42D0A" w:rsidRDefault="006302E7" w:rsidP="00C42D0A">
            <w:pPr>
              <w:widowControl w:val="0"/>
              <w:autoSpaceDE w:val="0"/>
              <w:autoSpaceDN w:val="0"/>
              <w:spacing w:line="240" w:lineRule="auto"/>
              <w:ind w:firstLine="0"/>
              <w:jc w:val="left"/>
              <w:rPr>
                <w:sz w:val="24"/>
                <w:szCs w:val="24"/>
                <w:lang w:val="en-US"/>
              </w:rPr>
            </w:pPr>
            <w:r w:rsidRPr="00C42D0A">
              <w:rPr>
                <w:sz w:val="24"/>
                <w:szCs w:val="24"/>
                <w:lang w:val="en-US"/>
              </w:rPr>
              <w:t>Безналичная</w:t>
            </w:r>
          </w:p>
        </w:tc>
      </w:tr>
      <w:tr w:rsidR="006302E7" w:rsidRPr="00C42D0A" w14:paraId="1E111C3A" w14:textId="77777777" w:rsidTr="00C42D0A">
        <w:trPr>
          <w:trHeight w:val="228"/>
        </w:trPr>
        <w:tc>
          <w:tcPr>
            <w:tcW w:w="4536" w:type="dxa"/>
            <w:vAlign w:val="center"/>
          </w:tcPr>
          <w:p w14:paraId="47BFCCB8" w14:textId="77777777" w:rsidR="006302E7" w:rsidRPr="00C42D0A" w:rsidRDefault="006302E7" w:rsidP="00C42D0A">
            <w:pPr>
              <w:widowControl w:val="0"/>
              <w:autoSpaceDE w:val="0"/>
              <w:autoSpaceDN w:val="0"/>
              <w:spacing w:line="240" w:lineRule="auto"/>
              <w:ind w:firstLine="0"/>
              <w:jc w:val="left"/>
              <w:rPr>
                <w:sz w:val="24"/>
                <w:szCs w:val="24"/>
              </w:rPr>
            </w:pPr>
            <w:r w:rsidRPr="00C42D0A">
              <w:rPr>
                <w:sz w:val="24"/>
                <w:szCs w:val="24"/>
              </w:rPr>
              <w:t>Относительно к курсам других валют</w:t>
            </w:r>
          </w:p>
        </w:tc>
        <w:tc>
          <w:tcPr>
            <w:tcW w:w="4819" w:type="dxa"/>
            <w:vAlign w:val="center"/>
          </w:tcPr>
          <w:p w14:paraId="241D9606" w14:textId="77777777" w:rsidR="006302E7" w:rsidRPr="00C42D0A" w:rsidRDefault="006302E7" w:rsidP="00C42D0A">
            <w:pPr>
              <w:widowControl w:val="0"/>
              <w:autoSpaceDE w:val="0"/>
              <w:autoSpaceDN w:val="0"/>
              <w:spacing w:line="240" w:lineRule="auto"/>
              <w:ind w:firstLine="0"/>
              <w:jc w:val="left"/>
              <w:rPr>
                <w:sz w:val="24"/>
                <w:szCs w:val="24"/>
                <w:lang w:val="en-US"/>
              </w:rPr>
            </w:pPr>
            <w:r w:rsidRPr="00C42D0A">
              <w:rPr>
                <w:sz w:val="24"/>
                <w:szCs w:val="24"/>
                <w:lang w:val="en-US"/>
              </w:rPr>
              <w:t>Сильная (твердая); Слабая (мягкая)</w:t>
            </w:r>
          </w:p>
        </w:tc>
      </w:tr>
      <w:tr w:rsidR="006302E7" w:rsidRPr="00C42D0A" w14:paraId="6FA50E3F" w14:textId="77777777" w:rsidTr="00C42D0A">
        <w:trPr>
          <w:trHeight w:val="237"/>
        </w:trPr>
        <w:tc>
          <w:tcPr>
            <w:tcW w:w="4536" w:type="dxa"/>
            <w:vAlign w:val="center"/>
          </w:tcPr>
          <w:p w14:paraId="1174B1D1" w14:textId="77777777" w:rsidR="006302E7" w:rsidRPr="00C42D0A" w:rsidRDefault="006302E7" w:rsidP="00C42D0A">
            <w:pPr>
              <w:widowControl w:val="0"/>
              <w:autoSpaceDE w:val="0"/>
              <w:autoSpaceDN w:val="0"/>
              <w:spacing w:line="240" w:lineRule="auto"/>
              <w:ind w:firstLine="0"/>
              <w:jc w:val="left"/>
              <w:rPr>
                <w:sz w:val="24"/>
                <w:szCs w:val="24"/>
                <w:lang w:val="en-US"/>
              </w:rPr>
            </w:pPr>
            <w:r w:rsidRPr="00C42D0A">
              <w:rPr>
                <w:sz w:val="24"/>
                <w:szCs w:val="24"/>
                <w:lang w:val="en-US"/>
              </w:rPr>
              <w:t>Принцип построения</w:t>
            </w:r>
          </w:p>
        </w:tc>
        <w:tc>
          <w:tcPr>
            <w:tcW w:w="4819" w:type="dxa"/>
            <w:vAlign w:val="center"/>
          </w:tcPr>
          <w:p w14:paraId="44D6631C" w14:textId="77777777" w:rsidR="006302E7" w:rsidRPr="00C42D0A" w:rsidRDefault="006302E7" w:rsidP="00C42D0A">
            <w:pPr>
              <w:widowControl w:val="0"/>
              <w:autoSpaceDE w:val="0"/>
              <w:autoSpaceDN w:val="0"/>
              <w:spacing w:line="240" w:lineRule="auto"/>
              <w:ind w:firstLine="0"/>
              <w:jc w:val="left"/>
              <w:rPr>
                <w:sz w:val="24"/>
                <w:szCs w:val="24"/>
                <w:lang w:val="en-US"/>
              </w:rPr>
            </w:pPr>
            <w:r w:rsidRPr="00C42D0A">
              <w:rPr>
                <w:sz w:val="24"/>
                <w:szCs w:val="24"/>
                <w:lang w:val="en-US"/>
              </w:rPr>
              <w:t>«Корзинного» типа; Обыкновенная</w:t>
            </w:r>
          </w:p>
        </w:tc>
      </w:tr>
    </w:tbl>
    <w:p w14:paraId="2A20885D" w14:textId="77777777" w:rsidR="00EC4CF1" w:rsidRDefault="00EC4CF1" w:rsidP="00DD7A65">
      <w:pPr>
        <w:jc w:val="right"/>
      </w:pPr>
    </w:p>
    <w:p w14:paraId="3D1C2CD4" w14:textId="77777777" w:rsidR="00DD7A65" w:rsidRDefault="00DD7A65" w:rsidP="00DD7A65">
      <w:pPr>
        <w:jc w:val="right"/>
      </w:pPr>
      <w:r>
        <w:lastRenderedPageBreak/>
        <w:t>Продолжение 1.1</w:t>
      </w:r>
    </w:p>
    <w:tbl>
      <w:tblPr>
        <w:tblW w:w="9355" w:type="dxa"/>
        <w:tblInd w:w="2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36"/>
        <w:gridCol w:w="4819"/>
      </w:tblGrid>
      <w:tr w:rsidR="00DD7A65" w:rsidRPr="00C42D0A" w14:paraId="224B26D3" w14:textId="77777777" w:rsidTr="00DD7A65">
        <w:trPr>
          <w:trHeight w:val="254"/>
        </w:trPr>
        <w:tc>
          <w:tcPr>
            <w:tcW w:w="4536" w:type="dxa"/>
            <w:vAlign w:val="center"/>
          </w:tcPr>
          <w:p w14:paraId="7CF0A112" w14:textId="77777777" w:rsidR="00DD7A65" w:rsidRPr="00DD7A65" w:rsidRDefault="00DD7A65" w:rsidP="00DD7A65">
            <w:pPr>
              <w:widowControl w:val="0"/>
              <w:autoSpaceDE w:val="0"/>
              <w:autoSpaceDN w:val="0"/>
              <w:spacing w:line="240" w:lineRule="auto"/>
              <w:ind w:firstLine="0"/>
              <w:rPr>
                <w:sz w:val="24"/>
                <w:szCs w:val="24"/>
              </w:rPr>
            </w:pPr>
            <w:r>
              <w:rPr>
                <w:sz w:val="24"/>
                <w:szCs w:val="24"/>
              </w:rPr>
              <w:t>1</w:t>
            </w:r>
          </w:p>
        </w:tc>
        <w:tc>
          <w:tcPr>
            <w:tcW w:w="4819" w:type="dxa"/>
            <w:vAlign w:val="center"/>
          </w:tcPr>
          <w:p w14:paraId="36602A7F" w14:textId="77777777" w:rsidR="00DD7A65" w:rsidRPr="00DD7A65" w:rsidRDefault="00DD7A65" w:rsidP="00DD7A65">
            <w:pPr>
              <w:widowControl w:val="0"/>
              <w:autoSpaceDE w:val="0"/>
              <w:autoSpaceDN w:val="0"/>
              <w:spacing w:line="240" w:lineRule="auto"/>
              <w:ind w:firstLine="0"/>
              <w:rPr>
                <w:sz w:val="24"/>
                <w:szCs w:val="24"/>
              </w:rPr>
            </w:pPr>
            <w:r>
              <w:rPr>
                <w:sz w:val="24"/>
                <w:szCs w:val="24"/>
              </w:rPr>
              <w:t>2</w:t>
            </w:r>
          </w:p>
        </w:tc>
      </w:tr>
      <w:tr w:rsidR="006302E7" w:rsidRPr="00C42D0A" w14:paraId="12222731" w14:textId="77777777" w:rsidTr="00C42D0A">
        <w:trPr>
          <w:trHeight w:val="254"/>
        </w:trPr>
        <w:tc>
          <w:tcPr>
            <w:tcW w:w="4536" w:type="dxa"/>
            <w:vAlign w:val="center"/>
          </w:tcPr>
          <w:p w14:paraId="381D3A94" w14:textId="77777777" w:rsidR="006302E7" w:rsidRPr="00C42D0A" w:rsidRDefault="006302E7" w:rsidP="00C42D0A">
            <w:pPr>
              <w:widowControl w:val="0"/>
              <w:autoSpaceDE w:val="0"/>
              <w:autoSpaceDN w:val="0"/>
              <w:spacing w:line="240" w:lineRule="auto"/>
              <w:ind w:firstLine="0"/>
              <w:jc w:val="left"/>
              <w:rPr>
                <w:sz w:val="24"/>
                <w:szCs w:val="24"/>
                <w:lang w:val="en-US"/>
              </w:rPr>
            </w:pPr>
            <w:r w:rsidRPr="00C42D0A">
              <w:rPr>
                <w:sz w:val="24"/>
                <w:szCs w:val="24"/>
                <w:lang w:val="en-US"/>
              </w:rPr>
              <w:t>Относительно валютных резервов страны</w:t>
            </w:r>
          </w:p>
        </w:tc>
        <w:tc>
          <w:tcPr>
            <w:tcW w:w="4819" w:type="dxa"/>
            <w:vAlign w:val="center"/>
          </w:tcPr>
          <w:p w14:paraId="545D1602" w14:textId="77777777" w:rsidR="006302E7" w:rsidRPr="00C42D0A" w:rsidRDefault="006302E7" w:rsidP="00C42D0A">
            <w:pPr>
              <w:widowControl w:val="0"/>
              <w:autoSpaceDE w:val="0"/>
              <w:autoSpaceDN w:val="0"/>
              <w:spacing w:line="240" w:lineRule="auto"/>
              <w:ind w:firstLine="0"/>
              <w:jc w:val="left"/>
              <w:rPr>
                <w:sz w:val="24"/>
                <w:szCs w:val="24"/>
                <w:lang w:val="en-US"/>
              </w:rPr>
            </w:pPr>
            <w:r w:rsidRPr="00C42D0A">
              <w:rPr>
                <w:sz w:val="24"/>
                <w:szCs w:val="24"/>
                <w:lang w:val="en-US"/>
              </w:rPr>
              <w:t>Резервная; Другие валюты</w:t>
            </w:r>
          </w:p>
        </w:tc>
      </w:tr>
      <w:tr w:rsidR="006302E7" w:rsidRPr="00C42D0A" w14:paraId="0587F212" w14:textId="77777777" w:rsidTr="00C42D0A">
        <w:trPr>
          <w:trHeight w:val="840"/>
        </w:trPr>
        <w:tc>
          <w:tcPr>
            <w:tcW w:w="4536" w:type="dxa"/>
            <w:vAlign w:val="center"/>
          </w:tcPr>
          <w:p w14:paraId="43463BD2" w14:textId="77777777" w:rsidR="006302E7" w:rsidRPr="00C42D0A" w:rsidRDefault="006302E7" w:rsidP="00C42D0A">
            <w:pPr>
              <w:widowControl w:val="0"/>
              <w:autoSpaceDE w:val="0"/>
              <w:autoSpaceDN w:val="0"/>
              <w:spacing w:line="240" w:lineRule="auto"/>
              <w:ind w:firstLine="0"/>
              <w:jc w:val="left"/>
              <w:rPr>
                <w:sz w:val="24"/>
                <w:szCs w:val="24"/>
                <w:lang w:val="en-US"/>
              </w:rPr>
            </w:pPr>
            <w:r w:rsidRPr="00C42D0A">
              <w:rPr>
                <w:sz w:val="24"/>
                <w:szCs w:val="24"/>
                <w:lang w:val="en-US"/>
              </w:rPr>
              <w:t>Виды валютных операций</w:t>
            </w:r>
          </w:p>
        </w:tc>
        <w:tc>
          <w:tcPr>
            <w:tcW w:w="4819" w:type="dxa"/>
            <w:vAlign w:val="center"/>
          </w:tcPr>
          <w:p w14:paraId="7871C9E4" w14:textId="77777777" w:rsidR="006302E7" w:rsidRPr="00C42D0A" w:rsidRDefault="006302E7" w:rsidP="00C42D0A">
            <w:pPr>
              <w:widowControl w:val="0"/>
              <w:autoSpaceDE w:val="0"/>
              <w:autoSpaceDN w:val="0"/>
              <w:spacing w:line="240" w:lineRule="auto"/>
              <w:ind w:firstLine="0"/>
              <w:jc w:val="left"/>
              <w:rPr>
                <w:sz w:val="24"/>
                <w:szCs w:val="24"/>
              </w:rPr>
            </w:pPr>
            <w:r w:rsidRPr="00C42D0A">
              <w:rPr>
                <w:sz w:val="24"/>
                <w:szCs w:val="24"/>
              </w:rPr>
              <w:t>Валюта цены контракта; Валюта платежа; Валюта кредита; Валюта клиринга;</w:t>
            </w:r>
          </w:p>
          <w:p w14:paraId="405B3188" w14:textId="77777777" w:rsidR="006302E7" w:rsidRPr="00C42D0A" w:rsidRDefault="006302E7" w:rsidP="00C42D0A">
            <w:pPr>
              <w:widowControl w:val="0"/>
              <w:autoSpaceDE w:val="0"/>
              <w:autoSpaceDN w:val="0"/>
              <w:spacing w:line="240" w:lineRule="auto"/>
              <w:ind w:firstLine="0"/>
              <w:jc w:val="left"/>
              <w:rPr>
                <w:sz w:val="24"/>
                <w:szCs w:val="24"/>
                <w:lang w:val="en-US"/>
              </w:rPr>
            </w:pPr>
            <w:r w:rsidRPr="00C42D0A">
              <w:rPr>
                <w:sz w:val="24"/>
                <w:szCs w:val="24"/>
                <w:lang w:val="en-US"/>
              </w:rPr>
              <w:t>Валюта векселя</w:t>
            </w:r>
          </w:p>
        </w:tc>
      </w:tr>
      <w:tr w:rsidR="0028024F" w:rsidRPr="00C42D0A" w14:paraId="45EE7F06" w14:textId="77777777" w:rsidTr="0028024F">
        <w:trPr>
          <w:trHeight w:val="840"/>
        </w:trPr>
        <w:tc>
          <w:tcPr>
            <w:tcW w:w="4536" w:type="dxa"/>
            <w:tcBorders>
              <w:top w:val="single" w:sz="6" w:space="0" w:color="000000"/>
              <w:left w:val="single" w:sz="6" w:space="0" w:color="000000"/>
              <w:bottom w:val="single" w:sz="6" w:space="0" w:color="000000"/>
              <w:right w:val="single" w:sz="6" w:space="0" w:color="000000"/>
            </w:tcBorders>
            <w:vAlign w:val="center"/>
          </w:tcPr>
          <w:p w14:paraId="4B5E50D7" w14:textId="77777777" w:rsidR="0028024F" w:rsidRPr="00C42D0A" w:rsidRDefault="0028024F" w:rsidP="001417C8">
            <w:pPr>
              <w:widowControl w:val="0"/>
              <w:autoSpaceDE w:val="0"/>
              <w:autoSpaceDN w:val="0"/>
              <w:spacing w:line="240" w:lineRule="auto"/>
              <w:ind w:firstLine="0"/>
              <w:jc w:val="left"/>
              <w:rPr>
                <w:sz w:val="24"/>
                <w:szCs w:val="24"/>
                <w:lang w:val="en-US"/>
              </w:rPr>
            </w:pPr>
            <w:r w:rsidRPr="00C42D0A">
              <w:rPr>
                <w:sz w:val="24"/>
                <w:szCs w:val="24"/>
                <w:lang w:val="en-US"/>
              </w:rPr>
              <w:t>Режим использования</w:t>
            </w:r>
          </w:p>
        </w:tc>
        <w:tc>
          <w:tcPr>
            <w:tcW w:w="4819" w:type="dxa"/>
            <w:tcBorders>
              <w:top w:val="single" w:sz="6" w:space="0" w:color="000000"/>
              <w:left w:val="single" w:sz="6" w:space="0" w:color="000000"/>
              <w:bottom w:val="single" w:sz="6" w:space="0" w:color="000000"/>
              <w:right w:val="single" w:sz="6" w:space="0" w:color="000000"/>
            </w:tcBorders>
            <w:vAlign w:val="center"/>
          </w:tcPr>
          <w:p w14:paraId="7C5019B3" w14:textId="77777777" w:rsidR="0028024F" w:rsidRPr="00C42D0A" w:rsidRDefault="0028024F" w:rsidP="001417C8">
            <w:pPr>
              <w:widowControl w:val="0"/>
              <w:autoSpaceDE w:val="0"/>
              <w:autoSpaceDN w:val="0"/>
              <w:spacing w:line="240" w:lineRule="auto"/>
              <w:ind w:firstLine="0"/>
              <w:jc w:val="left"/>
              <w:rPr>
                <w:sz w:val="24"/>
                <w:szCs w:val="24"/>
              </w:rPr>
            </w:pPr>
            <w:r w:rsidRPr="00C42D0A">
              <w:rPr>
                <w:sz w:val="24"/>
                <w:szCs w:val="24"/>
              </w:rPr>
              <w:t>Свободноконвертируемая; Частично конвертируемая:</w:t>
            </w:r>
          </w:p>
          <w:p w14:paraId="27F6E0D0" w14:textId="77777777" w:rsidR="0028024F" w:rsidRPr="00C42D0A" w:rsidRDefault="0028024F" w:rsidP="001417C8">
            <w:pPr>
              <w:widowControl w:val="0"/>
              <w:autoSpaceDE w:val="0"/>
              <w:autoSpaceDN w:val="0"/>
              <w:spacing w:line="240" w:lineRule="auto"/>
              <w:ind w:firstLine="0"/>
              <w:jc w:val="left"/>
              <w:rPr>
                <w:sz w:val="24"/>
                <w:szCs w:val="24"/>
              </w:rPr>
            </w:pPr>
            <w:r w:rsidRPr="00C42D0A">
              <w:rPr>
                <w:sz w:val="24"/>
                <w:szCs w:val="24"/>
              </w:rPr>
              <w:t>внешнеконвертируемая;</w:t>
            </w:r>
          </w:p>
          <w:p w14:paraId="451B5DE9" w14:textId="77777777" w:rsidR="0028024F" w:rsidRPr="00C42D0A" w:rsidRDefault="0028024F" w:rsidP="001417C8">
            <w:pPr>
              <w:widowControl w:val="0"/>
              <w:autoSpaceDE w:val="0"/>
              <w:autoSpaceDN w:val="0"/>
              <w:spacing w:line="240" w:lineRule="auto"/>
              <w:ind w:firstLine="0"/>
              <w:jc w:val="left"/>
              <w:rPr>
                <w:sz w:val="24"/>
                <w:szCs w:val="24"/>
              </w:rPr>
            </w:pPr>
            <w:r w:rsidRPr="00C42D0A">
              <w:rPr>
                <w:sz w:val="24"/>
                <w:szCs w:val="24"/>
              </w:rPr>
              <w:t>внутреннеконвертируемая; Неконвертируемая.</w:t>
            </w:r>
          </w:p>
        </w:tc>
      </w:tr>
    </w:tbl>
    <w:p w14:paraId="698BD8AD" w14:textId="77777777" w:rsidR="006302E7" w:rsidRPr="000612FE" w:rsidRDefault="006302E7" w:rsidP="00F814AF">
      <w:pPr>
        <w:widowControl w:val="0"/>
        <w:autoSpaceDE w:val="0"/>
        <w:autoSpaceDN w:val="0"/>
        <w:contextualSpacing/>
        <w:mirrorIndents/>
        <w:jc w:val="left"/>
        <w:rPr>
          <w:rFonts w:eastAsia="Times New Roman"/>
          <w:szCs w:val="28"/>
        </w:rPr>
      </w:pPr>
    </w:p>
    <w:p w14:paraId="35045A56" w14:textId="77777777" w:rsidR="0028024F" w:rsidRPr="0028024F" w:rsidRDefault="0028024F" w:rsidP="0028024F">
      <w:pPr>
        <w:widowControl w:val="0"/>
        <w:autoSpaceDE w:val="0"/>
        <w:autoSpaceDN w:val="0"/>
        <w:contextualSpacing/>
        <w:mirrorIndents/>
        <w:jc w:val="both"/>
        <w:rPr>
          <w:rFonts w:eastAsia="Times New Roman"/>
          <w:szCs w:val="28"/>
        </w:rPr>
      </w:pPr>
      <w:r w:rsidRPr="0028024F">
        <w:rPr>
          <w:rFonts w:eastAsia="Times New Roman"/>
          <w:szCs w:val="28"/>
        </w:rPr>
        <w:t>В зависимости от местонахождения субъекта конвертируемость может быть:</w:t>
      </w:r>
    </w:p>
    <w:p w14:paraId="030A67E4" w14:textId="77777777" w:rsidR="0028024F" w:rsidRPr="0028024F" w:rsidRDefault="0028024F" w:rsidP="0028024F">
      <w:pPr>
        <w:widowControl w:val="0"/>
        <w:autoSpaceDE w:val="0"/>
        <w:autoSpaceDN w:val="0"/>
        <w:contextualSpacing/>
        <w:mirrorIndents/>
        <w:jc w:val="both"/>
        <w:rPr>
          <w:rFonts w:eastAsia="Times New Roman"/>
          <w:szCs w:val="28"/>
        </w:rPr>
      </w:pPr>
      <w:r w:rsidRPr="00DD7A65">
        <w:rPr>
          <w:rFonts w:eastAsia="Times New Roman"/>
          <w:b/>
          <w:szCs w:val="28"/>
        </w:rPr>
        <w:t>внешня</w:t>
      </w:r>
      <w:r w:rsidRPr="0028024F">
        <w:rPr>
          <w:rFonts w:eastAsia="Times New Roman"/>
          <w:szCs w:val="28"/>
        </w:rPr>
        <w:t>я - полная свобода обмена заработанных в конкретной стране денег для заграничных расчетов и предоставляемая только лишь физическим и юридическим лицам-нерезидентам. Резиденты данной страны не имеют такой свободы;</w:t>
      </w:r>
    </w:p>
    <w:p w14:paraId="414056B7" w14:textId="77777777" w:rsidR="0028024F" w:rsidRPr="0028024F" w:rsidRDefault="0028024F" w:rsidP="0028024F">
      <w:pPr>
        <w:widowControl w:val="0"/>
        <w:autoSpaceDE w:val="0"/>
        <w:autoSpaceDN w:val="0"/>
        <w:contextualSpacing/>
        <w:mirrorIndents/>
        <w:jc w:val="both"/>
        <w:rPr>
          <w:rFonts w:eastAsia="Times New Roman"/>
          <w:szCs w:val="28"/>
        </w:rPr>
      </w:pPr>
      <w:r w:rsidRPr="00DD7A65">
        <w:rPr>
          <w:rFonts w:eastAsia="Times New Roman"/>
          <w:b/>
          <w:szCs w:val="28"/>
        </w:rPr>
        <w:t>внутренняя</w:t>
      </w:r>
      <w:r w:rsidRPr="0028024F">
        <w:rPr>
          <w:rFonts w:eastAsia="Times New Roman"/>
          <w:szCs w:val="28"/>
        </w:rPr>
        <w:t xml:space="preserve"> - свободой обмена национальных денег на иностранные валюты пользуются только резиденты.</w:t>
      </w:r>
    </w:p>
    <w:p w14:paraId="5C4B8FDC" w14:textId="77777777" w:rsidR="0028024F" w:rsidRPr="0028024F" w:rsidRDefault="0028024F" w:rsidP="0028024F">
      <w:pPr>
        <w:widowControl w:val="0"/>
        <w:autoSpaceDE w:val="0"/>
        <w:autoSpaceDN w:val="0"/>
        <w:contextualSpacing/>
        <w:mirrorIndents/>
        <w:jc w:val="both"/>
        <w:rPr>
          <w:rFonts w:eastAsia="Times New Roman"/>
          <w:szCs w:val="28"/>
        </w:rPr>
      </w:pPr>
      <w:r w:rsidRPr="0028024F">
        <w:rPr>
          <w:rFonts w:eastAsia="Times New Roman"/>
          <w:szCs w:val="28"/>
        </w:rPr>
        <w:t>Валютный курс как экономическая категория представляет собой цену денежной единицы одной страны, выраженную в денежных единицах других стран.</w:t>
      </w:r>
    </w:p>
    <w:p w14:paraId="59DAD28C" w14:textId="77777777" w:rsidR="006302E7" w:rsidRPr="006302E7" w:rsidRDefault="006302E7" w:rsidP="00F814AF">
      <w:pPr>
        <w:widowControl w:val="0"/>
        <w:autoSpaceDE w:val="0"/>
        <w:autoSpaceDN w:val="0"/>
        <w:contextualSpacing/>
        <w:mirrorIndents/>
        <w:jc w:val="both"/>
        <w:rPr>
          <w:rFonts w:eastAsia="Times New Roman"/>
          <w:szCs w:val="28"/>
        </w:rPr>
      </w:pPr>
      <w:r w:rsidRPr="006302E7">
        <w:rPr>
          <w:rFonts w:eastAsia="Times New Roman"/>
          <w:szCs w:val="28"/>
        </w:rPr>
        <w:t>По отношению к валютным запасам страны валюта делится на резервную валюту и прочие.</w:t>
      </w:r>
    </w:p>
    <w:p w14:paraId="3ACC26B7" w14:textId="77777777" w:rsidR="006302E7" w:rsidRPr="006302E7" w:rsidRDefault="006302E7" w:rsidP="00F814AF">
      <w:pPr>
        <w:widowControl w:val="0"/>
        <w:autoSpaceDE w:val="0"/>
        <w:autoSpaceDN w:val="0"/>
        <w:contextualSpacing/>
        <w:mirrorIndents/>
        <w:jc w:val="both"/>
        <w:rPr>
          <w:rFonts w:eastAsia="Times New Roman"/>
          <w:szCs w:val="28"/>
        </w:rPr>
      </w:pPr>
      <w:r w:rsidRPr="000612FE">
        <w:rPr>
          <w:rFonts w:eastAsia="Times New Roman"/>
          <w:b/>
          <w:szCs w:val="28"/>
        </w:rPr>
        <w:t>Резервная валюта</w:t>
      </w:r>
      <w:r w:rsidRPr="006302E7">
        <w:rPr>
          <w:rFonts w:eastAsia="Times New Roman"/>
          <w:szCs w:val="28"/>
        </w:rPr>
        <w:t xml:space="preserve"> – это иностранная валюта, в которой центральные банки других государств накапливают и хранят резервы. Валютные резервы служат для обеспечения устойчивости национальной валюты, совершения международных расчетов и обслуживания внешнего долга страны.</w:t>
      </w:r>
    </w:p>
    <w:p w14:paraId="44F61CDD" w14:textId="77777777" w:rsidR="001A6DA9" w:rsidRPr="001A6DA9" w:rsidRDefault="001A6DA9" w:rsidP="001A6DA9">
      <w:pPr>
        <w:widowControl w:val="0"/>
        <w:autoSpaceDE w:val="0"/>
        <w:autoSpaceDN w:val="0"/>
        <w:contextualSpacing/>
        <w:mirrorIndents/>
        <w:jc w:val="both"/>
        <w:rPr>
          <w:rFonts w:eastAsia="Times New Roman"/>
          <w:szCs w:val="28"/>
        </w:rPr>
      </w:pPr>
      <w:r w:rsidRPr="001A6DA9">
        <w:rPr>
          <w:rFonts w:eastAsia="Times New Roman"/>
          <w:szCs w:val="28"/>
        </w:rPr>
        <w:t xml:space="preserve">До 1944 года резервной валютой был британский фунт стерлингов. </w:t>
      </w:r>
      <w:r w:rsidR="009F4106">
        <w:t>Принципами Бреттон</w:t>
      </w:r>
      <w:r w:rsidR="009F4106">
        <w:rPr>
          <w:rFonts w:ascii="MS Mincho" w:hAnsi="MS Mincho"/>
        </w:rPr>
        <w:t>-</w:t>
      </w:r>
      <w:r w:rsidR="009F4106">
        <w:t>Вудской валютной системы статус резервной валюты был закреплен за долларом США наряду с фунтом стерлингов.</w:t>
      </w:r>
      <w:r w:rsidRPr="001A6DA9">
        <w:rPr>
          <w:rFonts w:eastAsia="Times New Roman"/>
          <w:szCs w:val="28"/>
        </w:rPr>
        <w:t xml:space="preserve"> В 1977 году фунт стерлингов официально перестал функционировать в </w:t>
      </w:r>
      <w:r w:rsidRPr="001A6DA9">
        <w:rPr>
          <w:rFonts w:eastAsia="Times New Roman"/>
          <w:szCs w:val="28"/>
        </w:rPr>
        <w:lastRenderedPageBreak/>
        <w:t>качестве резервной валюты.</w:t>
      </w:r>
    </w:p>
    <w:p w14:paraId="30BE10B8" w14:textId="77777777" w:rsidR="001A6DA9" w:rsidRDefault="001A6DA9" w:rsidP="001A6DA9">
      <w:pPr>
        <w:widowControl w:val="0"/>
        <w:autoSpaceDE w:val="0"/>
        <w:autoSpaceDN w:val="0"/>
        <w:contextualSpacing/>
        <w:mirrorIndents/>
        <w:jc w:val="both"/>
        <w:rPr>
          <w:rFonts w:eastAsia="Times New Roman"/>
          <w:szCs w:val="28"/>
        </w:rPr>
      </w:pPr>
      <w:r w:rsidRPr="001A6DA9">
        <w:rPr>
          <w:rFonts w:eastAsia="Times New Roman"/>
          <w:szCs w:val="28"/>
        </w:rPr>
        <w:t>В соответствии с ямайскими соглашениями ни одна из национальных валют не получила статуса резервной валюты. Роль основного международного платежного средства и резерва была отведена коллективной валюте СДР (SDR - Специальные права заимствования, Special Drawing Rights). В дополнение к СДР, доллар США, фунт стерлингов, швейцарский франк, японская иена, немецкая марка и французский франк были официально признаны резервными валютами (последние две валюты, в свою очередь, были преобразованы в евро).</w:t>
      </w:r>
    </w:p>
    <w:p w14:paraId="069432CC" w14:textId="77777777" w:rsidR="006302E7" w:rsidRPr="006302E7" w:rsidRDefault="006302E7" w:rsidP="001A6DA9">
      <w:pPr>
        <w:widowControl w:val="0"/>
        <w:autoSpaceDE w:val="0"/>
        <w:autoSpaceDN w:val="0"/>
        <w:contextualSpacing/>
        <w:mirrorIndents/>
        <w:jc w:val="both"/>
        <w:rPr>
          <w:rFonts w:eastAsia="Times New Roman"/>
          <w:i/>
        </w:rPr>
      </w:pPr>
      <w:r w:rsidRPr="006302E7">
        <w:rPr>
          <w:rFonts w:eastAsia="Times New Roman"/>
        </w:rPr>
        <w:t xml:space="preserve">В мировой практике существует несколько </w:t>
      </w:r>
      <w:r w:rsidRPr="00820AF0">
        <w:rPr>
          <w:rFonts w:eastAsia="Times New Roman"/>
          <w:b/>
        </w:rPr>
        <w:t>критериев определения нижней границы объема международных резервов страны</w:t>
      </w:r>
      <w:r w:rsidRPr="00820AF0">
        <w:rPr>
          <w:rFonts w:eastAsia="Times New Roman"/>
        </w:rPr>
        <w:t>:</w:t>
      </w:r>
    </w:p>
    <w:p w14:paraId="7E6D6850" w14:textId="77777777" w:rsidR="006302E7" w:rsidRPr="006302E7" w:rsidRDefault="006302E7" w:rsidP="00C569D8">
      <w:pPr>
        <w:widowControl w:val="0"/>
        <w:numPr>
          <w:ilvl w:val="0"/>
          <w:numId w:val="7"/>
        </w:numPr>
        <w:tabs>
          <w:tab w:val="left" w:pos="1134"/>
        </w:tabs>
        <w:autoSpaceDE w:val="0"/>
        <w:autoSpaceDN w:val="0"/>
        <w:ind w:left="0" w:firstLine="709"/>
        <w:contextualSpacing/>
        <w:mirrorIndents/>
        <w:jc w:val="both"/>
        <w:rPr>
          <w:rFonts w:eastAsia="Times New Roman"/>
        </w:rPr>
      </w:pPr>
      <w:r w:rsidRPr="006302E7">
        <w:rPr>
          <w:rFonts w:eastAsia="Times New Roman"/>
        </w:rPr>
        <w:t>Традиционный критерий, когда величина резервов должна превышать трехмесячный объем</w:t>
      </w:r>
      <w:r w:rsidRPr="006302E7">
        <w:rPr>
          <w:rFonts w:eastAsia="Times New Roman"/>
          <w:spacing w:val="-2"/>
        </w:rPr>
        <w:t xml:space="preserve"> </w:t>
      </w:r>
      <w:r w:rsidRPr="006302E7">
        <w:rPr>
          <w:rFonts w:eastAsia="Times New Roman"/>
        </w:rPr>
        <w:t>импорта;</w:t>
      </w:r>
    </w:p>
    <w:p w14:paraId="4647CBB5" w14:textId="77777777" w:rsidR="006302E7" w:rsidRPr="006302E7" w:rsidRDefault="006302E7" w:rsidP="00C569D8">
      <w:pPr>
        <w:widowControl w:val="0"/>
        <w:numPr>
          <w:ilvl w:val="0"/>
          <w:numId w:val="7"/>
        </w:numPr>
        <w:tabs>
          <w:tab w:val="left" w:pos="1134"/>
        </w:tabs>
        <w:autoSpaceDE w:val="0"/>
        <w:autoSpaceDN w:val="0"/>
        <w:ind w:left="0" w:firstLine="709"/>
        <w:contextualSpacing/>
        <w:mirrorIndents/>
        <w:jc w:val="both"/>
        <w:rPr>
          <w:rFonts w:eastAsia="Times New Roman"/>
        </w:rPr>
      </w:pPr>
      <w:r w:rsidRPr="006302E7">
        <w:rPr>
          <w:rFonts w:eastAsia="Times New Roman"/>
        </w:rPr>
        <w:t>Критерий Гринспена, когда резервы должны превосходить официальный и официально гарантированный краткосрочный долг (внешний);</w:t>
      </w:r>
    </w:p>
    <w:p w14:paraId="4B5EC854" w14:textId="77777777" w:rsidR="006302E7" w:rsidRPr="006302E7" w:rsidRDefault="006302E7" w:rsidP="00C569D8">
      <w:pPr>
        <w:widowControl w:val="0"/>
        <w:numPr>
          <w:ilvl w:val="0"/>
          <w:numId w:val="7"/>
        </w:numPr>
        <w:tabs>
          <w:tab w:val="left" w:pos="1134"/>
          <w:tab w:val="left" w:pos="1258"/>
        </w:tabs>
        <w:autoSpaceDE w:val="0"/>
        <w:autoSpaceDN w:val="0"/>
        <w:ind w:left="0" w:firstLine="709"/>
        <w:contextualSpacing/>
        <w:mirrorIndents/>
        <w:jc w:val="both"/>
        <w:rPr>
          <w:rFonts w:eastAsia="Times New Roman"/>
        </w:rPr>
      </w:pPr>
      <w:r w:rsidRPr="006302E7">
        <w:rPr>
          <w:rFonts w:eastAsia="Times New Roman"/>
        </w:rPr>
        <w:t>«Узкий» критерий, или критерий Редди, который предусматривает, что минимальный объем резервов для покрытия импорта суммируется с платежами по внешнему госдолгу, чтобы исключить дефолт по государственным обязательствам;</w:t>
      </w:r>
    </w:p>
    <w:p w14:paraId="0E3815BC" w14:textId="77777777" w:rsidR="006302E7" w:rsidRPr="006302E7" w:rsidRDefault="006302E7" w:rsidP="00C569D8">
      <w:pPr>
        <w:widowControl w:val="0"/>
        <w:numPr>
          <w:ilvl w:val="0"/>
          <w:numId w:val="7"/>
        </w:numPr>
        <w:tabs>
          <w:tab w:val="left" w:pos="1134"/>
          <w:tab w:val="left" w:pos="1316"/>
        </w:tabs>
        <w:autoSpaceDE w:val="0"/>
        <w:autoSpaceDN w:val="0"/>
        <w:ind w:left="0" w:firstLine="709"/>
        <w:contextualSpacing/>
        <w:mirrorIndents/>
        <w:jc w:val="both"/>
        <w:rPr>
          <w:rFonts w:eastAsia="Times New Roman"/>
        </w:rPr>
      </w:pPr>
      <w:r w:rsidRPr="006302E7">
        <w:rPr>
          <w:rFonts w:eastAsia="Times New Roman"/>
        </w:rPr>
        <w:t>«Расширенный» критерий, или критерий Гвидотти, когда объем резервов достаточен, если он позволяет обходиться без внешних заимствований в течение одного</w:t>
      </w:r>
      <w:r w:rsidRPr="006302E7">
        <w:rPr>
          <w:rFonts w:eastAsia="Times New Roman"/>
          <w:spacing w:val="-2"/>
        </w:rPr>
        <w:t xml:space="preserve"> </w:t>
      </w:r>
      <w:r w:rsidRPr="006302E7">
        <w:rPr>
          <w:rFonts w:eastAsia="Times New Roman"/>
        </w:rPr>
        <w:t>года;</w:t>
      </w:r>
    </w:p>
    <w:p w14:paraId="18A69142" w14:textId="77777777" w:rsidR="006302E7" w:rsidRPr="006302E7" w:rsidRDefault="006302E7" w:rsidP="00C569D8">
      <w:pPr>
        <w:widowControl w:val="0"/>
        <w:numPr>
          <w:ilvl w:val="0"/>
          <w:numId w:val="7"/>
        </w:numPr>
        <w:tabs>
          <w:tab w:val="left" w:pos="1134"/>
          <w:tab w:val="left" w:pos="1285"/>
        </w:tabs>
        <w:autoSpaceDE w:val="0"/>
        <w:autoSpaceDN w:val="0"/>
        <w:ind w:left="0" w:firstLine="709"/>
        <w:contextualSpacing/>
        <w:mirrorIndents/>
        <w:jc w:val="both"/>
        <w:rPr>
          <w:rFonts w:eastAsia="Times New Roman"/>
        </w:rPr>
      </w:pPr>
      <w:r w:rsidRPr="006302E7">
        <w:rPr>
          <w:rFonts w:eastAsia="Times New Roman"/>
        </w:rPr>
        <w:t>«Широкий» критерий, когда резервы должны быть достаточными для предупреждения резких девальваций и ревальваций национальной валюты;</w:t>
      </w:r>
    </w:p>
    <w:p w14:paraId="491F6126" w14:textId="77777777" w:rsidR="006302E7" w:rsidRPr="006302E7" w:rsidRDefault="006302E7" w:rsidP="00C569D8">
      <w:pPr>
        <w:widowControl w:val="0"/>
        <w:numPr>
          <w:ilvl w:val="0"/>
          <w:numId w:val="7"/>
        </w:numPr>
        <w:tabs>
          <w:tab w:val="left" w:pos="1134"/>
        </w:tabs>
        <w:autoSpaceDE w:val="0"/>
        <w:autoSpaceDN w:val="0"/>
        <w:ind w:left="0" w:firstLine="709"/>
        <w:contextualSpacing/>
        <w:mirrorIndents/>
        <w:jc w:val="both"/>
        <w:rPr>
          <w:rFonts w:eastAsia="Times New Roman"/>
        </w:rPr>
      </w:pPr>
      <w:r w:rsidRPr="006302E7">
        <w:rPr>
          <w:rFonts w:eastAsia="Times New Roman"/>
        </w:rPr>
        <w:t>«Максималистский» критерий, когда покрытие государством возможно в случае кризиса потребностей частного сектора в средствах для уплаты внешних</w:t>
      </w:r>
      <w:r w:rsidRPr="006302E7">
        <w:rPr>
          <w:rFonts w:eastAsia="Times New Roman"/>
          <w:spacing w:val="-1"/>
        </w:rPr>
        <w:t xml:space="preserve"> </w:t>
      </w:r>
      <w:r w:rsidRPr="006302E7">
        <w:rPr>
          <w:rFonts w:eastAsia="Times New Roman"/>
        </w:rPr>
        <w:t>долгов</w:t>
      </w:r>
      <w:r w:rsidR="00B70F30" w:rsidRPr="00B70F30">
        <w:rPr>
          <w:rFonts w:eastAsia="Times New Roman"/>
        </w:rPr>
        <w:t xml:space="preserve"> [34]</w:t>
      </w:r>
      <w:r w:rsidRPr="00B70F30">
        <w:rPr>
          <w:rFonts w:eastAsia="Times New Roman"/>
        </w:rPr>
        <w:t>.</w:t>
      </w:r>
    </w:p>
    <w:p w14:paraId="53DED648" w14:textId="77777777" w:rsidR="006302E7" w:rsidRPr="006302E7" w:rsidRDefault="006302E7" w:rsidP="00F814AF">
      <w:pPr>
        <w:widowControl w:val="0"/>
        <w:autoSpaceDE w:val="0"/>
        <w:autoSpaceDN w:val="0"/>
        <w:contextualSpacing/>
        <w:mirrorIndents/>
        <w:jc w:val="both"/>
        <w:rPr>
          <w:rFonts w:eastAsia="Times New Roman"/>
          <w:szCs w:val="28"/>
        </w:rPr>
      </w:pPr>
      <w:r w:rsidRPr="006302E7">
        <w:rPr>
          <w:rFonts w:eastAsia="Times New Roman"/>
          <w:szCs w:val="28"/>
        </w:rPr>
        <w:t>По принципу построения валюта бывает корзинного типа и обычная.</w:t>
      </w:r>
    </w:p>
    <w:p w14:paraId="26CF5C14" w14:textId="77777777" w:rsidR="006302E7" w:rsidRPr="006302E7" w:rsidRDefault="006302E7" w:rsidP="00F814AF">
      <w:pPr>
        <w:widowControl w:val="0"/>
        <w:autoSpaceDE w:val="0"/>
        <w:autoSpaceDN w:val="0"/>
        <w:contextualSpacing/>
        <w:mirrorIndents/>
        <w:jc w:val="both"/>
        <w:rPr>
          <w:rFonts w:eastAsia="Times New Roman"/>
          <w:szCs w:val="28"/>
        </w:rPr>
      </w:pPr>
      <w:r w:rsidRPr="006302E7">
        <w:rPr>
          <w:rFonts w:eastAsia="Times New Roman"/>
          <w:szCs w:val="28"/>
        </w:rPr>
        <w:lastRenderedPageBreak/>
        <w:t xml:space="preserve">Валюта корзинного типа представляет собой межнациональную денежную единицу, курс которой определяется как средневзвешенная величина от </w:t>
      </w:r>
      <w:r w:rsidR="00820AF0">
        <w:rPr>
          <w:rFonts w:eastAsia="Times New Roman"/>
          <w:szCs w:val="28"/>
        </w:rPr>
        <w:t>рыночной стоимости валют стран -</w:t>
      </w:r>
      <w:r w:rsidRPr="006302E7">
        <w:rPr>
          <w:rFonts w:eastAsia="Times New Roman"/>
          <w:szCs w:val="28"/>
        </w:rPr>
        <w:t xml:space="preserve"> членов соответствующей валютной зоны. Она используется в международных операциях в качестве единой расчетной единицы и в отличие от прочих валют не выпускается в виде денежных купюр, а представляет собой записи на счетах. До </w:t>
      </w:r>
      <w:r w:rsidR="00820AF0">
        <w:rPr>
          <w:rFonts w:eastAsia="Times New Roman"/>
          <w:szCs w:val="28"/>
        </w:rPr>
        <w:t>1999 года</w:t>
      </w:r>
      <w:r w:rsidRPr="006302E7">
        <w:rPr>
          <w:rFonts w:eastAsia="Times New Roman"/>
          <w:szCs w:val="28"/>
        </w:rPr>
        <w:t xml:space="preserve"> корзинных валют в ми</w:t>
      </w:r>
      <w:r w:rsidR="00820AF0">
        <w:rPr>
          <w:rFonts w:eastAsia="Times New Roman"/>
          <w:szCs w:val="28"/>
        </w:rPr>
        <w:t>ре насчитывалось две: ЭКЮ (ECU -</w:t>
      </w:r>
      <w:r w:rsidRPr="006302E7">
        <w:rPr>
          <w:rFonts w:eastAsia="Times New Roman"/>
          <w:szCs w:val="28"/>
        </w:rPr>
        <w:t xml:space="preserve"> Europian Currency Unit, единица европейской валюты) и СДР, а в настоящее время только СДР.</w:t>
      </w:r>
    </w:p>
    <w:p w14:paraId="7C0C2F86" w14:textId="77777777" w:rsidR="006C2A8F" w:rsidRPr="006C2A8F" w:rsidRDefault="006C2A8F" w:rsidP="006C2A8F">
      <w:pPr>
        <w:widowControl w:val="0"/>
        <w:autoSpaceDE w:val="0"/>
        <w:autoSpaceDN w:val="0"/>
        <w:contextualSpacing/>
        <w:mirrorIndents/>
        <w:jc w:val="both"/>
        <w:rPr>
          <w:rFonts w:eastAsia="Times New Roman"/>
          <w:szCs w:val="28"/>
        </w:rPr>
      </w:pPr>
      <w:r w:rsidRPr="006C2A8F">
        <w:rPr>
          <w:rFonts w:eastAsia="Times New Roman"/>
          <w:szCs w:val="28"/>
        </w:rPr>
        <w:t>Все остальные валюты стран мира относятся к числу обычных валют.</w:t>
      </w:r>
    </w:p>
    <w:p w14:paraId="7A8813B9" w14:textId="77777777" w:rsidR="006C2A8F" w:rsidRPr="006C2A8F" w:rsidRDefault="006C2A8F" w:rsidP="006C2A8F">
      <w:pPr>
        <w:widowControl w:val="0"/>
        <w:autoSpaceDE w:val="0"/>
        <w:autoSpaceDN w:val="0"/>
        <w:contextualSpacing/>
        <w:mirrorIndents/>
        <w:jc w:val="both"/>
        <w:rPr>
          <w:rFonts w:eastAsia="Times New Roman"/>
          <w:szCs w:val="28"/>
        </w:rPr>
      </w:pPr>
      <w:r w:rsidRPr="006C2A8F">
        <w:rPr>
          <w:rFonts w:eastAsia="Times New Roman"/>
          <w:szCs w:val="28"/>
        </w:rPr>
        <w:t>По степени конвертируемости валюта подразделяется на свободно конвертируемую, частично конвертируемую и неконвертируемую.</w:t>
      </w:r>
    </w:p>
    <w:p w14:paraId="51699DB6" w14:textId="77777777" w:rsidR="006C2A8F" w:rsidRPr="006C2A8F" w:rsidRDefault="006C2A8F" w:rsidP="006C2A8F">
      <w:pPr>
        <w:widowControl w:val="0"/>
        <w:autoSpaceDE w:val="0"/>
        <w:autoSpaceDN w:val="0"/>
        <w:contextualSpacing/>
        <w:mirrorIndents/>
        <w:jc w:val="both"/>
        <w:rPr>
          <w:rFonts w:eastAsia="Times New Roman"/>
          <w:szCs w:val="28"/>
        </w:rPr>
      </w:pPr>
      <w:r w:rsidRPr="006C2A8F">
        <w:rPr>
          <w:rFonts w:eastAsia="Times New Roman"/>
          <w:szCs w:val="28"/>
        </w:rPr>
        <w:t>Валюта классифицируется в соответствии с видами валютных операций. Валюта контрактной цены - это валюта, в которой определяется цена товара, а валюта контракта - это валюта, в которой должен быть произведен платеж.</w:t>
      </w:r>
    </w:p>
    <w:p w14:paraId="5BD4328C" w14:textId="77777777" w:rsidR="006C2A8F" w:rsidRPr="006C2A8F" w:rsidRDefault="006C2A8F" w:rsidP="006C2A8F">
      <w:pPr>
        <w:widowControl w:val="0"/>
        <w:autoSpaceDE w:val="0"/>
        <w:autoSpaceDN w:val="0"/>
        <w:contextualSpacing/>
        <w:mirrorIndents/>
        <w:jc w:val="both"/>
        <w:rPr>
          <w:rFonts w:eastAsia="Times New Roman"/>
          <w:szCs w:val="28"/>
        </w:rPr>
      </w:pPr>
      <w:r w:rsidRPr="006C2A8F">
        <w:rPr>
          <w:rFonts w:eastAsia="Times New Roman"/>
          <w:szCs w:val="28"/>
        </w:rPr>
        <w:t>На выбор валюты ценообразования влияют следующие факторы:</w:t>
      </w:r>
    </w:p>
    <w:p w14:paraId="76A4001E" w14:textId="77777777" w:rsidR="006C2A8F" w:rsidRPr="006C2A8F" w:rsidRDefault="006C2A8F" w:rsidP="006C2A8F">
      <w:pPr>
        <w:widowControl w:val="0"/>
        <w:autoSpaceDE w:val="0"/>
        <w:autoSpaceDN w:val="0"/>
        <w:contextualSpacing/>
        <w:mirrorIndents/>
        <w:jc w:val="both"/>
        <w:rPr>
          <w:rFonts w:eastAsia="Times New Roman"/>
          <w:szCs w:val="28"/>
        </w:rPr>
      </w:pPr>
      <w:r w:rsidRPr="006C2A8F">
        <w:rPr>
          <w:rFonts w:eastAsia="Times New Roman"/>
          <w:szCs w:val="28"/>
        </w:rPr>
        <w:t>условия продажи товаров, которые практикуются на международном рынке; Условия торговли биржевыми товарами;</w:t>
      </w:r>
    </w:p>
    <w:p w14:paraId="0CA5883F" w14:textId="77777777" w:rsidR="006C2A8F" w:rsidRPr="006C2A8F" w:rsidRDefault="006C2A8F" w:rsidP="006C2A8F">
      <w:pPr>
        <w:widowControl w:val="0"/>
        <w:autoSpaceDE w:val="0"/>
        <w:autoSpaceDN w:val="0"/>
        <w:contextualSpacing/>
        <w:mirrorIndents/>
        <w:jc w:val="both"/>
        <w:rPr>
          <w:rFonts w:eastAsia="Times New Roman"/>
          <w:szCs w:val="28"/>
        </w:rPr>
      </w:pPr>
      <w:r w:rsidRPr="006C2A8F">
        <w:rPr>
          <w:rFonts w:eastAsia="Times New Roman"/>
          <w:szCs w:val="28"/>
        </w:rPr>
        <w:t>Экономическое состояние на определенном товарном рынке; межправительственные соглашения;</w:t>
      </w:r>
    </w:p>
    <w:p w14:paraId="45688A6A" w14:textId="77777777" w:rsidR="006C2A8F" w:rsidRPr="006C2A8F" w:rsidRDefault="006C2A8F" w:rsidP="006C2A8F">
      <w:pPr>
        <w:widowControl w:val="0"/>
        <w:autoSpaceDE w:val="0"/>
        <w:autoSpaceDN w:val="0"/>
        <w:contextualSpacing/>
        <w:mirrorIndents/>
        <w:jc w:val="both"/>
        <w:rPr>
          <w:rFonts w:eastAsia="Times New Roman"/>
          <w:szCs w:val="28"/>
        </w:rPr>
      </w:pPr>
      <w:r w:rsidRPr="006C2A8F">
        <w:rPr>
          <w:rFonts w:eastAsia="Times New Roman"/>
          <w:szCs w:val="28"/>
        </w:rPr>
        <w:t>законодательство нескольких стран;</w:t>
      </w:r>
    </w:p>
    <w:p w14:paraId="5692E0D2" w14:textId="77777777" w:rsidR="006C2A8F" w:rsidRPr="006C2A8F" w:rsidRDefault="006C2A8F" w:rsidP="006C2A8F">
      <w:pPr>
        <w:widowControl w:val="0"/>
        <w:autoSpaceDE w:val="0"/>
        <w:autoSpaceDN w:val="0"/>
        <w:contextualSpacing/>
        <w:mirrorIndents/>
        <w:jc w:val="both"/>
        <w:rPr>
          <w:rFonts w:eastAsia="Times New Roman"/>
          <w:szCs w:val="28"/>
        </w:rPr>
      </w:pPr>
      <w:r w:rsidRPr="006C2A8F">
        <w:rPr>
          <w:rFonts w:eastAsia="Times New Roman"/>
          <w:szCs w:val="28"/>
        </w:rPr>
        <w:t>отношения между конкретными компаниями.</w:t>
      </w:r>
    </w:p>
    <w:p w14:paraId="5BC7A9BC" w14:textId="77777777" w:rsidR="006C2A8F" w:rsidRPr="006C2A8F" w:rsidRDefault="006C2A8F" w:rsidP="006C2A8F">
      <w:pPr>
        <w:widowControl w:val="0"/>
        <w:autoSpaceDE w:val="0"/>
        <w:autoSpaceDN w:val="0"/>
        <w:contextualSpacing/>
        <w:mirrorIndents/>
        <w:jc w:val="both"/>
        <w:rPr>
          <w:rFonts w:eastAsia="Times New Roman"/>
          <w:szCs w:val="28"/>
        </w:rPr>
      </w:pPr>
      <w:r w:rsidRPr="006C2A8F">
        <w:rPr>
          <w:rFonts w:eastAsia="Times New Roman"/>
          <w:szCs w:val="28"/>
        </w:rPr>
        <w:t xml:space="preserve">Лаборатория Центра внешней торговли, вышедший из-под контроля государственный пост, управляющий в советах директоров </w:t>
      </w:r>
      <w:r w:rsidR="002B5675">
        <w:rPr>
          <w:rFonts w:eastAsia="Times New Roman"/>
          <w:szCs w:val="28"/>
        </w:rPr>
        <w:t>«</w:t>
      </w:r>
      <w:r w:rsidRPr="006C2A8F">
        <w:rPr>
          <w:rFonts w:eastAsia="Times New Roman"/>
          <w:szCs w:val="28"/>
        </w:rPr>
        <w:t>Инкотермс</w:t>
      </w:r>
      <w:r w:rsidR="002B5675">
        <w:rPr>
          <w:rFonts w:eastAsia="Times New Roman"/>
          <w:szCs w:val="28"/>
        </w:rPr>
        <w:t>»</w:t>
      </w:r>
      <w:r w:rsidRPr="006C2A8F">
        <w:rPr>
          <w:rFonts w:eastAsia="Times New Roman"/>
          <w:szCs w:val="28"/>
        </w:rPr>
        <w:t xml:space="preserve"> (</w:t>
      </w:r>
      <w:r w:rsidR="002B5675" w:rsidRPr="002B5675">
        <w:rPr>
          <w:rFonts w:eastAsia="Times New Roman"/>
          <w:szCs w:val="28"/>
        </w:rPr>
        <w:t>Incoterms, International Commerce Terms</w:t>
      </w:r>
      <w:r w:rsidRPr="006C2A8F">
        <w:rPr>
          <w:rFonts w:eastAsia="Times New Roman"/>
          <w:szCs w:val="28"/>
        </w:rPr>
        <w:t xml:space="preserve"> - Международные торговые центры).</w:t>
      </w:r>
    </w:p>
    <w:p w14:paraId="15C77C26" w14:textId="77777777" w:rsidR="006302E7" w:rsidRDefault="006C2A8F" w:rsidP="006C2A8F">
      <w:pPr>
        <w:widowControl w:val="0"/>
        <w:autoSpaceDE w:val="0"/>
        <w:autoSpaceDN w:val="0"/>
        <w:contextualSpacing/>
        <w:mirrorIndents/>
        <w:jc w:val="both"/>
        <w:rPr>
          <w:rFonts w:eastAsia="Times New Roman"/>
          <w:szCs w:val="28"/>
        </w:rPr>
      </w:pPr>
      <w:r w:rsidRPr="006C2A8F">
        <w:rPr>
          <w:rFonts w:eastAsia="Times New Roman"/>
          <w:szCs w:val="28"/>
        </w:rPr>
        <w:t xml:space="preserve">Валюта платежа может не совпадать с валютой цены. Затем стороны выбирают определенный тип защитных оговорок, чтобы </w:t>
      </w:r>
      <w:r w:rsidRPr="006C2A8F">
        <w:rPr>
          <w:rFonts w:eastAsia="Times New Roman"/>
          <w:szCs w:val="28"/>
        </w:rPr>
        <w:lastRenderedPageBreak/>
        <w:t>избежать убытков, вызванных колебаниями валютных курсов.</w:t>
      </w:r>
    </w:p>
    <w:p w14:paraId="20F27208" w14:textId="77777777" w:rsidR="006302E7" w:rsidRPr="000D74A6" w:rsidRDefault="006302E7" w:rsidP="00F814AF">
      <w:pPr>
        <w:pStyle w:val="11"/>
        <w:spacing w:line="360" w:lineRule="auto"/>
        <w:ind w:left="0" w:firstLine="709"/>
        <w:jc w:val="both"/>
        <w:outlineLvl w:val="9"/>
        <w:rPr>
          <w:i/>
        </w:rPr>
      </w:pPr>
      <w:bookmarkStart w:id="24" w:name="_Toc123592267"/>
      <w:bookmarkStart w:id="25" w:name="_Toc123592305"/>
      <w:bookmarkStart w:id="26" w:name="_Toc123728101"/>
      <w:bookmarkStart w:id="27" w:name="_Toc123728218"/>
      <w:bookmarkStart w:id="28" w:name="_Toc123756651"/>
      <w:bookmarkStart w:id="29" w:name="_Toc123835740"/>
      <w:bookmarkStart w:id="30" w:name="_Toc123923774"/>
      <w:bookmarkStart w:id="31" w:name="_Toc123924028"/>
      <w:r w:rsidRPr="000D74A6">
        <w:rPr>
          <w:i/>
        </w:rPr>
        <w:t xml:space="preserve">2. </w:t>
      </w:r>
      <w:r w:rsidRPr="006302E7">
        <w:rPr>
          <w:i/>
        </w:rPr>
        <w:t>Валютный курс и конвертируемость</w:t>
      </w:r>
      <w:r w:rsidRPr="006302E7">
        <w:rPr>
          <w:i/>
          <w:spacing w:val="-1"/>
        </w:rPr>
        <w:t xml:space="preserve"> </w:t>
      </w:r>
      <w:r w:rsidRPr="006302E7">
        <w:rPr>
          <w:i/>
        </w:rPr>
        <w:t>валюты</w:t>
      </w:r>
      <w:bookmarkEnd w:id="24"/>
      <w:bookmarkEnd w:id="25"/>
      <w:bookmarkEnd w:id="26"/>
      <w:bookmarkEnd w:id="27"/>
      <w:bookmarkEnd w:id="28"/>
      <w:bookmarkEnd w:id="29"/>
      <w:bookmarkEnd w:id="30"/>
      <w:bookmarkEnd w:id="31"/>
    </w:p>
    <w:p w14:paraId="100D678A" w14:textId="77777777" w:rsidR="006302E7" w:rsidRPr="000D74A6" w:rsidRDefault="006302E7" w:rsidP="00F814AF">
      <w:pPr>
        <w:pStyle w:val="11"/>
        <w:spacing w:line="360" w:lineRule="auto"/>
        <w:ind w:left="0" w:firstLine="709"/>
        <w:jc w:val="both"/>
        <w:outlineLvl w:val="9"/>
        <w:rPr>
          <w:i/>
        </w:rPr>
      </w:pPr>
    </w:p>
    <w:p w14:paraId="6D49C94F" w14:textId="77777777" w:rsidR="006302E7" w:rsidRPr="006302E7" w:rsidRDefault="006302E7" w:rsidP="00F814AF">
      <w:pPr>
        <w:widowControl w:val="0"/>
        <w:autoSpaceDE w:val="0"/>
        <w:autoSpaceDN w:val="0"/>
        <w:jc w:val="both"/>
        <w:rPr>
          <w:rFonts w:eastAsia="Times New Roman"/>
          <w:szCs w:val="28"/>
        </w:rPr>
      </w:pPr>
      <w:r w:rsidRPr="00820AF0">
        <w:rPr>
          <w:rFonts w:eastAsia="Times New Roman"/>
          <w:b/>
          <w:szCs w:val="28"/>
        </w:rPr>
        <w:t xml:space="preserve">Валютный курс </w:t>
      </w:r>
      <w:r w:rsidRPr="006302E7">
        <w:rPr>
          <w:rFonts w:eastAsia="Times New Roman"/>
          <w:szCs w:val="28"/>
        </w:rPr>
        <w:t>как экономическая категория представляет собой  цену денежной единицы одной страны, выраженную в денежных единицах других</w:t>
      </w:r>
      <w:r w:rsidRPr="006302E7">
        <w:rPr>
          <w:rFonts w:eastAsia="Times New Roman"/>
          <w:spacing w:val="-1"/>
          <w:szCs w:val="28"/>
        </w:rPr>
        <w:t xml:space="preserve"> </w:t>
      </w:r>
      <w:r w:rsidRPr="006302E7">
        <w:rPr>
          <w:rFonts w:eastAsia="Times New Roman"/>
          <w:szCs w:val="28"/>
        </w:rPr>
        <w:t>стран.</w:t>
      </w:r>
    </w:p>
    <w:p w14:paraId="42BCD409" w14:textId="77777777" w:rsidR="006302E7" w:rsidRPr="006302E7" w:rsidRDefault="006302E7" w:rsidP="00F814AF">
      <w:pPr>
        <w:widowControl w:val="0"/>
        <w:autoSpaceDE w:val="0"/>
        <w:autoSpaceDN w:val="0"/>
        <w:jc w:val="both"/>
        <w:rPr>
          <w:rFonts w:eastAsia="Times New Roman"/>
          <w:szCs w:val="28"/>
        </w:rPr>
      </w:pPr>
      <w:r w:rsidRPr="006302E7">
        <w:rPr>
          <w:rFonts w:eastAsia="Times New Roman"/>
          <w:szCs w:val="28"/>
        </w:rPr>
        <w:t>Основные признаки классификации валютных курсов (табл. 1</w:t>
      </w:r>
      <w:r>
        <w:rPr>
          <w:rFonts w:eastAsia="Times New Roman"/>
          <w:szCs w:val="28"/>
          <w:lang w:val="en-US"/>
        </w:rPr>
        <w:t>.2</w:t>
      </w:r>
      <w:r w:rsidRPr="006302E7">
        <w:rPr>
          <w:rFonts w:eastAsia="Times New Roman"/>
          <w:szCs w:val="28"/>
        </w:rPr>
        <w:t>).</w:t>
      </w:r>
    </w:p>
    <w:p w14:paraId="611F2C51" w14:textId="77777777" w:rsidR="006302E7" w:rsidRPr="006302E7" w:rsidRDefault="006302E7" w:rsidP="00F814AF">
      <w:pPr>
        <w:widowControl w:val="0"/>
        <w:autoSpaceDE w:val="0"/>
        <w:autoSpaceDN w:val="0"/>
        <w:jc w:val="right"/>
        <w:rPr>
          <w:rFonts w:eastAsia="Times New Roman"/>
          <w:szCs w:val="28"/>
          <w:lang w:val="en-US"/>
        </w:rPr>
      </w:pPr>
      <w:r w:rsidRPr="006302E7">
        <w:rPr>
          <w:rFonts w:eastAsia="Times New Roman"/>
          <w:szCs w:val="28"/>
        </w:rPr>
        <w:t>Таблица 1</w:t>
      </w:r>
      <w:r>
        <w:rPr>
          <w:rFonts w:eastAsia="Times New Roman"/>
          <w:szCs w:val="28"/>
          <w:lang w:val="en-US"/>
        </w:rPr>
        <w:t>.2</w:t>
      </w:r>
    </w:p>
    <w:p w14:paraId="03F41178" w14:textId="77777777" w:rsidR="006302E7" w:rsidRPr="006302E7" w:rsidRDefault="006302E7" w:rsidP="00F814AF">
      <w:pPr>
        <w:widowControl w:val="0"/>
        <w:autoSpaceDE w:val="0"/>
        <w:autoSpaceDN w:val="0"/>
        <w:spacing w:line="321" w:lineRule="exact"/>
        <w:ind w:left="3246" w:firstLine="0"/>
        <w:jc w:val="left"/>
        <w:rPr>
          <w:rFonts w:eastAsia="Times New Roman"/>
          <w:szCs w:val="28"/>
        </w:rPr>
      </w:pPr>
      <w:r w:rsidRPr="006302E7">
        <w:rPr>
          <w:rFonts w:eastAsia="Times New Roman"/>
          <w:szCs w:val="28"/>
        </w:rPr>
        <w:t>Классификация валютных курсов</w:t>
      </w: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80"/>
        <w:gridCol w:w="5491"/>
      </w:tblGrid>
      <w:tr w:rsidR="006302E7" w:rsidRPr="00C42D0A" w14:paraId="51036B6C" w14:textId="77777777" w:rsidTr="00C42D0A">
        <w:trPr>
          <w:trHeight w:val="321"/>
        </w:trPr>
        <w:tc>
          <w:tcPr>
            <w:tcW w:w="4080" w:type="dxa"/>
            <w:vAlign w:val="center"/>
          </w:tcPr>
          <w:p w14:paraId="454EED9A" w14:textId="77777777" w:rsidR="006302E7" w:rsidRPr="00C42D0A" w:rsidRDefault="006302E7" w:rsidP="00C42D0A">
            <w:pPr>
              <w:widowControl w:val="0"/>
              <w:autoSpaceDE w:val="0"/>
              <w:autoSpaceDN w:val="0"/>
              <w:spacing w:line="240" w:lineRule="auto"/>
              <w:ind w:firstLine="0"/>
              <w:rPr>
                <w:rFonts w:eastAsia="Times New Roman"/>
                <w:sz w:val="24"/>
                <w:lang w:val="en-US"/>
              </w:rPr>
            </w:pPr>
            <w:r w:rsidRPr="00C42D0A">
              <w:rPr>
                <w:rFonts w:eastAsia="Times New Roman"/>
                <w:sz w:val="24"/>
                <w:lang w:val="en-US"/>
              </w:rPr>
              <w:t>Признак классификации</w:t>
            </w:r>
          </w:p>
        </w:tc>
        <w:tc>
          <w:tcPr>
            <w:tcW w:w="5491" w:type="dxa"/>
            <w:vAlign w:val="center"/>
          </w:tcPr>
          <w:p w14:paraId="7FFE11F2" w14:textId="77777777" w:rsidR="006302E7" w:rsidRPr="00C42D0A" w:rsidRDefault="006302E7" w:rsidP="00C42D0A">
            <w:pPr>
              <w:widowControl w:val="0"/>
              <w:autoSpaceDE w:val="0"/>
              <w:autoSpaceDN w:val="0"/>
              <w:spacing w:line="240" w:lineRule="auto"/>
              <w:ind w:firstLine="0"/>
              <w:rPr>
                <w:rFonts w:eastAsia="Times New Roman"/>
                <w:sz w:val="24"/>
                <w:lang w:val="en-US"/>
              </w:rPr>
            </w:pPr>
            <w:r w:rsidRPr="00C42D0A">
              <w:rPr>
                <w:rFonts w:eastAsia="Times New Roman"/>
                <w:sz w:val="24"/>
                <w:lang w:val="en-US"/>
              </w:rPr>
              <w:t>Вид валютного курса</w:t>
            </w:r>
          </w:p>
        </w:tc>
      </w:tr>
      <w:tr w:rsidR="006302E7" w:rsidRPr="00C42D0A" w14:paraId="34F31A5A" w14:textId="77777777" w:rsidTr="00C42D0A">
        <w:trPr>
          <w:trHeight w:val="647"/>
        </w:trPr>
        <w:tc>
          <w:tcPr>
            <w:tcW w:w="4080" w:type="dxa"/>
            <w:vAlign w:val="center"/>
          </w:tcPr>
          <w:p w14:paraId="0B3CE77A" w14:textId="77777777" w:rsidR="006302E7" w:rsidRPr="00C42D0A" w:rsidRDefault="006302E7" w:rsidP="00C42D0A">
            <w:pPr>
              <w:widowControl w:val="0"/>
              <w:autoSpaceDE w:val="0"/>
              <w:autoSpaceDN w:val="0"/>
              <w:spacing w:line="240" w:lineRule="auto"/>
              <w:ind w:firstLine="0"/>
              <w:jc w:val="left"/>
              <w:rPr>
                <w:rFonts w:eastAsia="Times New Roman"/>
                <w:sz w:val="24"/>
              </w:rPr>
            </w:pPr>
            <w:r w:rsidRPr="00C42D0A">
              <w:rPr>
                <w:rFonts w:eastAsia="Times New Roman"/>
                <w:sz w:val="24"/>
              </w:rPr>
              <w:t>1. В зависимости от метода котировки</w:t>
            </w:r>
          </w:p>
        </w:tc>
        <w:tc>
          <w:tcPr>
            <w:tcW w:w="5491" w:type="dxa"/>
          </w:tcPr>
          <w:p w14:paraId="3A88F39C" w14:textId="77777777" w:rsidR="006302E7" w:rsidRPr="00C42D0A" w:rsidRDefault="006302E7" w:rsidP="00C42D0A">
            <w:pPr>
              <w:widowControl w:val="0"/>
              <w:numPr>
                <w:ilvl w:val="0"/>
                <w:numId w:val="14"/>
              </w:numPr>
              <w:tabs>
                <w:tab w:val="left" w:pos="321"/>
              </w:tabs>
              <w:autoSpaceDE w:val="0"/>
              <w:autoSpaceDN w:val="0"/>
              <w:spacing w:line="240" w:lineRule="auto"/>
              <w:ind w:left="0" w:firstLine="0"/>
              <w:jc w:val="left"/>
              <w:rPr>
                <w:rFonts w:eastAsia="Times New Roman"/>
                <w:sz w:val="24"/>
                <w:lang w:val="en-US"/>
              </w:rPr>
            </w:pPr>
            <w:r w:rsidRPr="00C42D0A">
              <w:rPr>
                <w:rFonts w:eastAsia="Times New Roman"/>
                <w:sz w:val="24"/>
                <w:lang w:val="en-US"/>
              </w:rPr>
              <w:t>основанный на прямой</w:t>
            </w:r>
            <w:r w:rsidRPr="00C42D0A">
              <w:rPr>
                <w:rFonts w:eastAsia="Times New Roman"/>
                <w:spacing w:val="-4"/>
                <w:sz w:val="24"/>
                <w:lang w:val="en-US"/>
              </w:rPr>
              <w:t xml:space="preserve"> </w:t>
            </w:r>
            <w:r w:rsidRPr="00C42D0A">
              <w:rPr>
                <w:rFonts w:eastAsia="Times New Roman"/>
                <w:sz w:val="24"/>
                <w:lang w:val="en-US"/>
              </w:rPr>
              <w:t>котировке;</w:t>
            </w:r>
          </w:p>
          <w:p w14:paraId="32F67BAB" w14:textId="77777777" w:rsidR="006302E7" w:rsidRPr="00C42D0A" w:rsidRDefault="006302E7" w:rsidP="00C42D0A">
            <w:pPr>
              <w:widowControl w:val="0"/>
              <w:numPr>
                <w:ilvl w:val="0"/>
                <w:numId w:val="14"/>
              </w:numPr>
              <w:tabs>
                <w:tab w:val="left" w:pos="321"/>
              </w:tabs>
              <w:autoSpaceDE w:val="0"/>
              <w:autoSpaceDN w:val="0"/>
              <w:spacing w:line="240" w:lineRule="auto"/>
              <w:ind w:left="0" w:firstLine="0"/>
              <w:jc w:val="left"/>
              <w:rPr>
                <w:rFonts w:eastAsia="Times New Roman"/>
                <w:sz w:val="24"/>
                <w:lang w:val="en-US"/>
              </w:rPr>
            </w:pPr>
            <w:r w:rsidRPr="00C42D0A">
              <w:rPr>
                <w:rFonts w:eastAsia="Times New Roman"/>
                <w:sz w:val="24"/>
                <w:lang w:val="en-US"/>
              </w:rPr>
              <w:t>основанный на косвенной</w:t>
            </w:r>
            <w:r w:rsidRPr="00C42D0A">
              <w:rPr>
                <w:rFonts w:eastAsia="Times New Roman"/>
                <w:spacing w:val="-5"/>
                <w:sz w:val="24"/>
                <w:lang w:val="en-US"/>
              </w:rPr>
              <w:t xml:space="preserve"> </w:t>
            </w:r>
            <w:r w:rsidRPr="00C42D0A">
              <w:rPr>
                <w:rFonts w:eastAsia="Times New Roman"/>
                <w:sz w:val="24"/>
                <w:lang w:val="en-US"/>
              </w:rPr>
              <w:t>котировке</w:t>
            </w:r>
          </w:p>
        </w:tc>
      </w:tr>
      <w:tr w:rsidR="006302E7" w:rsidRPr="00C42D0A" w14:paraId="4D956C52" w14:textId="77777777" w:rsidTr="00C42D0A">
        <w:trPr>
          <w:trHeight w:val="640"/>
        </w:trPr>
        <w:tc>
          <w:tcPr>
            <w:tcW w:w="4080" w:type="dxa"/>
            <w:vAlign w:val="center"/>
          </w:tcPr>
          <w:p w14:paraId="6D46B041" w14:textId="77777777" w:rsidR="006302E7" w:rsidRPr="00C42D0A" w:rsidRDefault="006302E7" w:rsidP="00C42D0A">
            <w:pPr>
              <w:widowControl w:val="0"/>
              <w:autoSpaceDE w:val="0"/>
              <w:autoSpaceDN w:val="0"/>
              <w:spacing w:line="240" w:lineRule="auto"/>
              <w:ind w:firstLine="0"/>
              <w:jc w:val="left"/>
              <w:rPr>
                <w:rFonts w:eastAsia="Times New Roman"/>
                <w:sz w:val="24"/>
                <w:lang w:val="en-US"/>
              </w:rPr>
            </w:pPr>
            <w:r w:rsidRPr="00C42D0A">
              <w:rPr>
                <w:rFonts w:eastAsia="Times New Roman"/>
                <w:sz w:val="24"/>
                <w:lang w:val="en-US"/>
              </w:rPr>
              <w:t>2. По способу расчета</w:t>
            </w:r>
          </w:p>
        </w:tc>
        <w:tc>
          <w:tcPr>
            <w:tcW w:w="5491" w:type="dxa"/>
          </w:tcPr>
          <w:p w14:paraId="4BE4AB58" w14:textId="77777777" w:rsidR="006302E7" w:rsidRPr="00C42D0A" w:rsidRDefault="006302E7" w:rsidP="00C42D0A">
            <w:pPr>
              <w:widowControl w:val="0"/>
              <w:numPr>
                <w:ilvl w:val="0"/>
                <w:numId w:val="13"/>
              </w:numPr>
              <w:tabs>
                <w:tab w:val="left" w:pos="321"/>
              </w:tabs>
              <w:autoSpaceDE w:val="0"/>
              <w:autoSpaceDN w:val="0"/>
              <w:spacing w:line="240" w:lineRule="auto"/>
              <w:ind w:left="0" w:firstLine="0"/>
              <w:jc w:val="left"/>
              <w:rPr>
                <w:rFonts w:eastAsia="Times New Roman"/>
                <w:sz w:val="24"/>
                <w:lang w:val="en-US"/>
              </w:rPr>
            </w:pPr>
            <w:r w:rsidRPr="00C42D0A">
              <w:rPr>
                <w:rFonts w:eastAsia="Times New Roman"/>
                <w:sz w:val="24"/>
                <w:lang w:val="en-US"/>
              </w:rPr>
              <w:t>паритетный;</w:t>
            </w:r>
          </w:p>
          <w:p w14:paraId="1E8E2105" w14:textId="77777777" w:rsidR="006302E7" w:rsidRPr="00C42D0A" w:rsidRDefault="006302E7" w:rsidP="00C42D0A">
            <w:pPr>
              <w:widowControl w:val="0"/>
              <w:numPr>
                <w:ilvl w:val="0"/>
                <w:numId w:val="13"/>
              </w:numPr>
              <w:tabs>
                <w:tab w:val="left" w:pos="321"/>
              </w:tabs>
              <w:autoSpaceDE w:val="0"/>
              <w:autoSpaceDN w:val="0"/>
              <w:spacing w:line="240" w:lineRule="auto"/>
              <w:ind w:left="0" w:firstLine="0"/>
              <w:jc w:val="left"/>
              <w:rPr>
                <w:rFonts w:eastAsia="Times New Roman"/>
                <w:sz w:val="24"/>
                <w:lang w:val="en-US"/>
              </w:rPr>
            </w:pPr>
            <w:r w:rsidRPr="00C42D0A">
              <w:rPr>
                <w:rFonts w:eastAsia="Times New Roman"/>
                <w:sz w:val="24"/>
                <w:lang w:val="en-US"/>
              </w:rPr>
              <w:t>фактический</w:t>
            </w:r>
          </w:p>
        </w:tc>
      </w:tr>
      <w:tr w:rsidR="006302E7" w:rsidRPr="00C42D0A" w14:paraId="4FFD0458" w14:textId="77777777" w:rsidTr="00C42D0A">
        <w:trPr>
          <w:trHeight w:val="1007"/>
        </w:trPr>
        <w:tc>
          <w:tcPr>
            <w:tcW w:w="4080" w:type="dxa"/>
            <w:vAlign w:val="center"/>
          </w:tcPr>
          <w:p w14:paraId="786965C5" w14:textId="77777777" w:rsidR="006302E7" w:rsidRPr="00C42D0A" w:rsidRDefault="006302E7" w:rsidP="00C42D0A">
            <w:pPr>
              <w:widowControl w:val="0"/>
              <w:autoSpaceDE w:val="0"/>
              <w:autoSpaceDN w:val="0"/>
              <w:spacing w:line="240" w:lineRule="auto"/>
              <w:ind w:firstLine="0"/>
              <w:jc w:val="left"/>
              <w:rPr>
                <w:rFonts w:eastAsia="Times New Roman"/>
                <w:sz w:val="24"/>
                <w:lang w:val="en-US"/>
              </w:rPr>
            </w:pPr>
            <w:r w:rsidRPr="00C42D0A">
              <w:rPr>
                <w:rFonts w:eastAsia="Times New Roman"/>
                <w:sz w:val="24"/>
                <w:lang w:val="en-US"/>
              </w:rPr>
              <w:t>3. По виду валютной сделки</w:t>
            </w:r>
          </w:p>
        </w:tc>
        <w:tc>
          <w:tcPr>
            <w:tcW w:w="5491" w:type="dxa"/>
          </w:tcPr>
          <w:p w14:paraId="7E722A8D" w14:textId="77777777" w:rsidR="006302E7" w:rsidRPr="00C42D0A" w:rsidRDefault="006302E7" w:rsidP="00C42D0A">
            <w:pPr>
              <w:widowControl w:val="0"/>
              <w:numPr>
                <w:ilvl w:val="0"/>
                <w:numId w:val="12"/>
              </w:numPr>
              <w:tabs>
                <w:tab w:val="left" w:pos="321"/>
              </w:tabs>
              <w:autoSpaceDE w:val="0"/>
              <w:autoSpaceDN w:val="0"/>
              <w:spacing w:line="240" w:lineRule="auto"/>
              <w:ind w:left="0" w:firstLine="0"/>
              <w:jc w:val="left"/>
              <w:rPr>
                <w:rFonts w:eastAsia="Times New Roman"/>
                <w:sz w:val="24"/>
                <w:lang w:val="en-US"/>
              </w:rPr>
            </w:pPr>
            <w:r w:rsidRPr="00C42D0A">
              <w:rPr>
                <w:rFonts w:eastAsia="Times New Roman"/>
                <w:sz w:val="24"/>
                <w:lang w:val="en-US"/>
              </w:rPr>
              <w:t>кассовые;</w:t>
            </w:r>
          </w:p>
          <w:p w14:paraId="7CD76A51" w14:textId="77777777" w:rsidR="006302E7" w:rsidRPr="00C42D0A" w:rsidRDefault="006302E7" w:rsidP="00C42D0A">
            <w:pPr>
              <w:widowControl w:val="0"/>
              <w:numPr>
                <w:ilvl w:val="0"/>
                <w:numId w:val="12"/>
              </w:numPr>
              <w:tabs>
                <w:tab w:val="left" w:pos="321"/>
              </w:tabs>
              <w:autoSpaceDE w:val="0"/>
              <w:autoSpaceDN w:val="0"/>
              <w:spacing w:line="240" w:lineRule="auto"/>
              <w:ind w:left="0" w:firstLine="0"/>
              <w:jc w:val="left"/>
              <w:rPr>
                <w:rFonts w:eastAsia="Times New Roman"/>
                <w:sz w:val="24"/>
                <w:lang w:val="en-US"/>
              </w:rPr>
            </w:pPr>
            <w:r w:rsidRPr="00C42D0A">
              <w:rPr>
                <w:rFonts w:eastAsia="Times New Roman"/>
                <w:sz w:val="24"/>
                <w:lang w:val="en-US"/>
              </w:rPr>
              <w:t>срочные;</w:t>
            </w:r>
          </w:p>
          <w:p w14:paraId="6F169272" w14:textId="77777777" w:rsidR="006302E7" w:rsidRPr="00C42D0A" w:rsidRDefault="006302E7" w:rsidP="00C42D0A">
            <w:pPr>
              <w:widowControl w:val="0"/>
              <w:numPr>
                <w:ilvl w:val="0"/>
                <w:numId w:val="12"/>
              </w:numPr>
              <w:tabs>
                <w:tab w:val="left" w:pos="321"/>
              </w:tabs>
              <w:autoSpaceDE w:val="0"/>
              <w:autoSpaceDN w:val="0"/>
              <w:spacing w:line="240" w:lineRule="auto"/>
              <w:ind w:left="0" w:firstLine="0"/>
              <w:jc w:val="left"/>
              <w:rPr>
                <w:rFonts w:eastAsia="Times New Roman"/>
                <w:sz w:val="24"/>
                <w:lang w:val="en-US"/>
              </w:rPr>
            </w:pPr>
            <w:r w:rsidRPr="00C42D0A">
              <w:rPr>
                <w:rFonts w:eastAsia="Times New Roman"/>
                <w:sz w:val="24"/>
                <w:lang w:val="en-US"/>
              </w:rPr>
              <w:t>кросс</w:t>
            </w:r>
            <w:r w:rsidRPr="00C42D0A">
              <w:rPr>
                <w:rFonts w:eastAsia="Times New Roman" w:hAnsi="MS Mincho"/>
                <w:sz w:val="24"/>
                <w:lang w:val="en-US"/>
              </w:rPr>
              <w:t>‑</w:t>
            </w:r>
            <w:r w:rsidRPr="00C42D0A">
              <w:rPr>
                <w:rFonts w:eastAsia="Times New Roman"/>
                <w:sz w:val="24"/>
                <w:lang w:val="en-US"/>
              </w:rPr>
              <w:t>курс</w:t>
            </w:r>
          </w:p>
        </w:tc>
      </w:tr>
      <w:tr w:rsidR="006302E7" w:rsidRPr="00C42D0A" w14:paraId="7E87F7B3" w14:textId="77777777" w:rsidTr="00C42D0A">
        <w:trPr>
          <w:trHeight w:val="964"/>
        </w:trPr>
        <w:tc>
          <w:tcPr>
            <w:tcW w:w="4080" w:type="dxa"/>
            <w:vAlign w:val="center"/>
          </w:tcPr>
          <w:p w14:paraId="389C7138" w14:textId="77777777" w:rsidR="006302E7" w:rsidRPr="00C42D0A" w:rsidRDefault="006302E7" w:rsidP="00C42D0A">
            <w:pPr>
              <w:widowControl w:val="0"/>
              <w:autoSpaceDE w:val="0"/>
              <w:autoSpaceDN w:val="0"/>
              <w:spacing w:line="240" w:lineRule="auto"/>
              <w:ind w:firstLine="0"/>
              <w:jc w:val="left"/>
              <w:rPr>
                <w:rFonts w:eastAsia="Times New Roman"/>
                <w:sz w:val="24"/>
              </w:rPr>
            </w:pPr>
            <w:r w:rsidRPr="00C42D0A">
              <w:rPr>
                <w:rFonts w:eastAsia="Times New Roman"/>
                <w:sz w:val="24"/>
              </w:rPr>
              <w:t>4. По отношению к участникам сделки</w:t>
            </w:r>
          </w:p>
        </w:tc>
        <w:tc>
          <w:tcPr>
            <w:tcW w:w="5491" w:type="dxa"/>
          </w:tcPr>
          <w:p w14:paraId="64B05599" w14:textId="77777777" w:rsidR="006302E7" w:rsidRPr="00C42D0A" w:rsidRDefault="006302E7" w:rsidP="00C42D0A">
            <w:pPr>
              <w:widowControl w:val="0"/>
              <w:numPr>
                <w:ilvl w:val="0"/>
                <w:numId w:val="11"/>
              </w:numPr>
              <w:tabs>
                <w:tab w:val="left" w:pos="321"/>
              </w:tabs>
              <w:autoSpaceDE w:val="0"/>
              <w:autoSpaceDN w:val="0"/>
              <w:spacing w:line="240" w:lineRule="auto"/>
              <w:ind w:left="0" w:firstLine="0"/>
              <w:jc w:val="left"/>
              <w:rPr>
                <w:rFonts w:eastAsia="Times New Roman"/>
                <w:sz w:val="24"/>
                <w:lang w:val="en-US"/>
              </w:rPr>
            </w:pPr>
            <w:r w:rsidRPr="00C42D0A">
              <w:rPr>
                <w:rFonts w:eastAsia="Times New Roman"/>
                <w:sz w:val="24"/>
                <w:lang w:val="en-US"/>
              </w:rPr>
              <w:t>курс</w:t>
            </w:r>
            <w:r w:rsidRPr="00C42D0A">
              <w:rPr>
                <w:rFonts w:eastAsia="Times New Roman"/>
                <w:spacing w:val="-1"/>
                <w:sz w:val="24"/>
                <w:lang w:val="en-US"/>
              </w:rPr>
              <w:t xml:space="preserve"> </w:t>
            </w:r>
            <w:r w:rsidRPr="00C42D0A">
              <w:rPr>
                <w:rFonts w:eastAsia="Times New Roman"/>
                <w:sz w:val="24"/>
                <w:lang w:val="en-US"/>
              </w:rPr>
              <w:t>покупателя;</w:t>
            </w:r>
          </w:p>
          <w:p w14:paraId="5BD0A9C5" w14:textId="77777777" w:rsidR="006302E7" w:rsidRPr="00C42D0A" w:rsidRDefault="006302E7" w:rsidP="00C42D0A">
            <w:pPr>
              <w:widowControl w:val="0"/>
              <w:numPr>
                <w:ilvl w:val="0"/>
                <w:numId w:val="11"/>
              </w:numPr>
              <w:tabs>
                <w:tab w:val="left" w:pos="321"/>
              </w:tabs>
              <w:autoSpaceDE w:val="0"/>
              <w:autoSpaceDN w:val="0"/>
              <w:spacing w:line="240" w:lineRule="auto"/>
              <w:ind w:left="0" w:firstLine="0"/>
              <w:jc w:val="left"/>
              <w:rPr>
                <w:rFonts w:eastAsia="Times New Roman"/>
                <w:sz w:val="24"/>
                <w:lang w:val="en-US"/>
              </w:rPr>
            </w:pPr>
            <w:r w:rsidRPr="00C42D0A">
              <w:rPr>
                <w:rFonts w:eastAsia="Times New Roman"/>
                <w:sz w:val="24"/>
                <w:lang w:val="en-US"/>
              </w:rPr>
              <w:t>курс</w:t>
            </w:r>
            <w:r w:rsidRPr="00C42D0A">
              <w:rPr>
                <w:rFonts w:eastAsia="Times New Roman"/>
                <w:spacing w:val="-1"/>
                <w:sz w:val="24"/>
                <w:lang w:val="en-US"/>
              </w:rPr>
              <w:t xml:space="preserve"> </w:t>
            </w:r>
            <w:r w:rsidRPr="00C42D0A">
              <w:rPr>
                <w:rFonts w:eastAsia="Times New Roman"/>
                <w:sz w:val="24"/>
                <w:lang w:val="en-US"/>
              </w:rPr>
              <w:t>продавца;</w:t>
            </w:r>
          </w:p>
          <w:p w14:paraId="6F0DC693" w14:textId="77777777" w:rsidR="006302E7" w:rsidRPr="00C42D0A" w:rsidRDefault="006302E7" w:rsidP="00C42D0A">
            <w:pPr>
              <w:widowControl w:val="0"/>
              <w:numPr>
                <w:ilvl w:val="0"/>
                <w:numId w:val="11"/>
              </w:numPr>
              <w:tabs>
                <w:tab w:val="left" w:pos="321"/>
              </w:tabs>
              <w:autoSpaceDE w:val="0"/>
              <w:autoSpaceDN w:val="0"/>
              <w:spacing w:line="240" w:lineRule="auto"/>
              <w:ind w:left="0" w:firstLine="0"/>
              <w:jc w:val="left"/>
              <w:rPr>
                <w:rFonts w:eastAsia="Times New Roman"/>
                <w:sz w:val="24"/>
                <w:lang w:val="en-US"/>
              </w:rPr>
            </w:pPr>
            <w:r w:rsidRPr="00C42D0A">
              <w:rPr>
                <w:rFonts w:eastAsia="Times New Roman"/>
                <w:sz w:val="24"/>
                <w:lang w:val="en-US"/>
              </w:rPr>
              <w:t>средний</w:t>
            </w:r>
            <w:r w:rsidRPr="00C42D0A">
              <w:rPr>
                <w:rFonts w:eastAsia="Times New Roman"/>
                <w:spacing w:val="-1"/>
                <w:sz w:val="24"/>
                <w:lang w:val="en-US"/>
              </w:rPr>
              <w:t xml:space="preserve"> </w:t>
            </w:r>
            <w:r w:rsidRPr="00C42D0A">
              <w:rPr>
                <w:rFonts w:eastAsia="Times New Roman"/>
                <w:sz w:val="24"/>
                <w:lang w:val="en-US"/>
              </w:rPr>
              <w:t>курс</w:t>
            </w:r>
          </w:p>
        </w:tc>
      </w:tr>
    </w:tbl>
    <w:p w14:paraId="4136896F" w14:textId="77777777" w:rsidR="00DE0097" w:rsidRDefault="00DE0097" w:rsidP="00F814AF">
      <w:pPr>
        <w:widowControl w:val="0"/>
        <w:autoSpaceDE w:val="0"/>
        <w:autoSpaceDN w:val="0"/>
        <w:jc w:val="both"/>
        <w:rPr>
          <w:rFonts w:eastAsia="Times New Roman"/>
          <w:b/>
          <w:szCs w:val="28"/>
          <w:lang w:val="en-US"/>
        </w:rPr>
      </w:pPr>
    </w:p>
    <w:p w14:paraId="64434775" w14:textId="77777777" w:rsidR="006302E7" w:rsidRPr="000D74A6" w:rsidRDefault="006302E7" w:rsidP="00F814AF">
      <w:pPr>
        <w:widowControl w:val="0"/>
        <w:autoSpaceDE w:val="0"/>
        <w:autoSpaceDN w:val="0"/>
        <w:jc w:val="both"/>
        <w:rPr>
          <w:rFonts w:eastAsia="Times New Roman"/>
          <w:szCs w:val="28"/>
        </w:rPr>
      </w:pPr>
      <w:r w:rsidRPr="00820AF0">
        <w:rPr>
          <w:rFonts w:eastAsia="Times New Roman"/>
          <w:b/>
          <w:szCs w:val="28"/>
        </w:rPr>
        <w:t>Конвертируемость валюты</w:t>
      </w:r>
      <w:r w:rsidRPr="006302E7">
        <w:rPr>
          <w:rFonts w:eastAsia="Times New Roman"/>
          <w:b/>
          <w:szCs w:val="28"/>
        </w:rPr>
        <w:t xml:space="preserve"> </w:t>
      </w:r>
      <w:r w:rsidRPr="006302E7">
        <w:rPr>
          <w:rFonts w:eastAsia="Times New Roman"/>
          <w:szCs w:val="28"/>
        </w:rPr>
        <w:t>– способность валюты определённой страны свободно обмениваться на валюты других стран и международные платёжные средства по действующему курсу.</w:t>
      </w:r>
    </w:p>
    <w:p w14:paraId="04192F12" w14:textId="77777777" w:rsidR="000F03D7" w:rsidRDefault="000F03D7" w:rsidP="00F814AF">
      <w:pPr>
        <w:widowControl w:val="0"/>
        <w:autoSpaceDE w:val="0"/>
        <w:autoSpaceDN w:val="0"/>
        <w:jc w:val="both"/>
      </w:pPr>
      <w:r w:rsidRPr="000F03D7">
        <w:t>Валюты стран подразделяются на следующие виды (рис. 1</w:t>
      </w:r>
      <w:r>
        <w:t>.</w:t>
      </w:r>
      <w:r w:rsidR="000612FE" w:rsidRPr="000612FE">
        <w:t>1</w:t>
      </w:r>
      <w:r w:rsidRPr="000F03D7">
        <w:t>).</w:t>
      </w:r>
    </w:p>
    <w:p w14:paraId="552F77AA" w14:textId="77777777" w:rsidR="003A74ED" w:rsidRDefault="00614DA8" w:rsidP="00F814AF">
      <w:pPr>
        <w:widowControl w:val="0"/>
        <w:autoSpaceDE w:val="0"/>
        <w:autoSpaceDN w:val="0"/>
        <w:jc w:val="both"/>
      </w:pPr>
      <w:r>
        <w:rPr>
          <w:noProof/>
          <w:lang w:eastAsia="ru-RU"/>
        </w:rPr>
        <mc:AlternateContent>
          <mc:Choice Requires="wpg">
            <w:drawing>
              <wp:anchor distT="0" distB="0" distL="114300" distR="114300" simplePos="0" relativeHeight="251649536" behindDoc="0" locked="0" layoutInCell="1" allowOverlap="1" wp14:anchorId="2F295884" wp14:editId="60358602">
                <wp:simplePos x="0" y="0"/>
                <wp:positionH relativeFrom="column">
                  <wp:posOffset>376555</wp:posOffset>
                </wp:positionH>
                <wp:positionV relativeFrom="paragraph">
                  <wp:posOffset>80010</wp:posOffset>
                </wp:positionV>
                <wp:extent cx="5471795" cy="1272540"/>
                <wp:effectExtent l="5080" t="13335" r="9525" b="9525"/>
                <wp:wrapNone/>
                <wp:docPr id="1252610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1795" cy="1272540"/>
                          <a:chOff x="2294" y="8556"/>
                          <a:chExt cx="8617" cy="2004"/>
                        </a:xfrm>
                      </wpg:grpSpPr>
                      <wps:wsp>
                        <wps:cNvPr id="417035102" name="Text Box 26"/>
                        <wps:cNvSpPr txBox="1">
                          <a:spLocks noChangeArrowheads="1"/>
                        </wps:cNvSpPr>
                        <wps:spPr bwMode="auto">
                          <a:xfrm>
                            <a:off x="2700" y="8556"/>
                            <a:ext cx="7719" cy="503"/>
                          </a:xfrm>
                          <a:prstGeom prst="rect">
                            <a:avLst/>
                          </a:prstGeom>
                          <a:solidFill>
                            <a:srgbClr val="FFFFFF"/>
                          </a:solidFill>
                          <a:ln w="9525">
                            <a:solidFill>
                              <a:srgbClr val="000000"/>
                            </a:solidFill>
                            <a:miter lim="800000"/>
                            <a:headEnd/>
                            <a:tailEnd/>
                          </a:ln>
                        </wps:spPr>
                        <wps:txbx>
                          <w:txbxContent>
                            <w:p w14:paraId="0EB0BC91" w14:textId="77777777" w:rsidR="00324AD9" w:rsidRDefault="00324AD9" w:rsidP="003A74ED">
                              <w:pPr>
                                <w:ind w:firstLine="0"/>
                              </w:pPr>
                              <w:r>
                                <w:t>Виды валют</w:t>
                              </w:r>
                            </w:p>
                          </w:txbxContent>
                        </wps:txbx>
                        <wps:bodyPr rot="0" vert="horz" wrap="square" lIns="91440" tIns="45720" rIns="91440" bIns="45720" anchor="t" anchorCtr="0" upright="1">
                          <a:noAutofit/>
                        </wps:bodyPr>
                      </wps:wsp>
                      <wps:wsp>
                        <wps:cNvPr id="1171375606" name="Text Box 30"/>
                        <wps:cNvSpPr txBox="1">
                          <a:spLocks noChangeArrowheads="1"/>
                        </wps:cNvSpPr>
                        <wps:spPr bwMode="auto">
                          <a:xfrm>
                            <a:off x="2294" y="9712"/>
                            <a:ext cx="2746" cy="848"/>
                          </a:xfrm>
                          <a:prstGeom prst="rect">
                            <a:avLst/>
                          </a:prstGeom>
                          <a:solidFill>
                            <a:srgbClr val="FFFFFF"/>
                          </a:solidFill>
                          <a:ln w="9525">
                            <a:solidFill>
                              <a:srgbClr val="000000"/>
                            </a:solidFill>
                            <a:miter lim="800000"/>
                            <a:headEnd/>
                            <a:tailEnd/>
                          </a:ln>
                        </wps:spPr>
                        <wps:txbx>
                          <w:txbxContent>
                            <w:p w14:paraId="59C603DB" w14:textId="77777777" w:rsidR="00324AD9" w:rsidRDefault="00324AD9" w:rsidP="003A74ED">
                              <w:pPr>
                                <w:spacing w:line="240" w:lineRule="auto"/>
                                <w:ind w:firstLine="0"/>
                              </w:pPr>
                              <w:r>
                                <w:t>Конвертируемые</w:t>
                              </w:r>
                            </w:p>
                          </w:txbxContent>
                        </wps:txbx>
                        <wps:bodyPr rot="0" vert="horz" wrap="square" lIns="91440" tIns="45720" rIns="91440" bIns="45720" anchor="ctr" anchorCtr="0" upright="1">
                          <a:noAutofit/>
                        </wps:bodyPr>
                      </wps:wsp>
                      <wps:wsp>
                        <wps:cNvPr id="1425461009" name="Text Box 31"/>
                        <wps:cNvSpPr txBox="1">
                          <a:spLocks noChangeArrowheads="1"/>
                        </wps:cNvSpPr>
                        <wps:spPr bwMode="auto">
                          <a:xfrm>
                            <a:off x="5179" y="9712"/>
                            <a:ext cx="2746" cy="848"/>
                          </a:xfrm>
                          <a:prstGeom prst="rect">
                            <a:avLst/>
                          </a:prstGeom>
                          <a:solidFill>
                            <a:srgbClr val="FFFFFF"/>
                          </a:solidFill>
                          <a:ln w="9525">
                            <a:solidFill>
                              <a:srgbClr val="000000"/>
                            </a:solidFill>
                            <a:miter lim="800000"/>
                            <a:headEnd/>
                            <a:tailEnd/>
                          </a:ln>
                        </wps:spPr>
                        <wps:txbx>
                          <w:txbxContent>
                            <w:p w14:paraId="2F7EE9CB" w14:textId="77777777" w:rsidR="00324AD9" w:rsidRDefault="00324AD9" w:rsidP="003A74ED">
                              <w:pPr>
                                <w:spacing w:line="240" w:lineRule="auto"/>
                                <w:ind w:firstLine="0"/>
                              </w:pPr>
                              <w:r>
                                <w:t>Частично конвертируемые</w:t>
                              </w:r>
                            </w:p>
                          </w:txbxContent>
                        </wps:txbx>
                        <wps:bodyPr rot="0" vert="horz" wrap="square" lIns="91440" tIns="45720" rIns="91440" bIns="45720" anchor="t" anchorCtr="0" upright="1">
                          <a:noAutofit/>
                        </wps:bodyPr>
                      </wps:wsp>
                      <wps:wsp>
                        <wps:cNvPr id="513909619" name="Text Box 32"/>
                        <wps:cNvSpPr txBox="1">
                          <a:spLocks noChangeArrowheads="1"/>
                        </wps:cNvSpPr>
                        <wps:spPr bwMode="auto">
                          <a:xfrm>
                            <a:off x="8165" y="9712"/>
                            <a:ext cx="2746" cy="848"/>
                          </a:xfrm>
                          <a:prstGeom prst="rect">
                            <a:avLst/>
                          </a:prstGeom>
                          <a:solidFill>
                            <a:srgbClr val="FFFFFF"/>
                          </a:solidFill>
                          <a:ln w="9525">
                            <a:solidFill>
                              <a:srgbClr val="000000"/>
                            </a:solidFill>
                            <a:miter lim="800000"/>
                            <a:headEnd/>
                            <a:tailEnd/>
                          </a:ln>
                        </wps:spPr>
                        <wps:txbx>
                          <w:txbxContent>
                            <w:p w14:paraId="35E0BAE9" w14:textId="77777777" w:rsidR="00324AD9" w:rsidRDefault="00324AD9" w:rsidP="003A74ED">
                              <w:pPr>
                                <w:spacing w:line="240" w:lineRule="auto"/>
                                <w:ind w:firstLine="0"/>
                              </w:pPr>
                              <w:r>
                                <w:t>Замкнутые</w:t>
                              </w:r>
                            </w:p>
                          </w:txbxContent>
                        </wps:txbx>
                        <wps:bodyPr rot="0" vert="horz" wrap="square" lIns="91440" tIns="45720" rIns="91440" bIns="45720" anchor="ctr" anchorCtr="0" upright="1">
                          <a:noAutofit/>
                        </wps:bodyPr>
                      </wps:wsp>
                      <wps:wsp>
                        <wps:cNvPr id="53659049" name="AutoShape 33"/>
                        <wps:cNvCnPr>
                          <a:cxnSpLocks noChangeShapeType="1"/>
                        </wps:cNvCnPr>
                        <wps:spPr bwMode="auto">
                          <a:xfrm>
                            <a:off x="6564" y="9059"/>
                            <a:ext cx="0" cy="6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3663615" name="AutoShape 34"/>
                        <wps:cNvCnPr>
                          <a:cxnSpLocks noChangeShapeType="1"/>
                        </wps:cNvCnPr>
                        <wps:spPr bwMode="auto">
                          <a:xfrm flipH="1">
                            <a:off x="3567" y="9059"/>
                            <a:ext cx="2997" cy="6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5338370" name="AutoShape 35"/>
                        <wps:cNvCnPr>
                          <a:cxnSpLocks noChangeShapeType="1"/>
                        </wps:cNvCnPr>
                        <wps:spPr bwMode="auto">
                          <a:xfrm>
                            <a:off x="6564" y="9059"/>
                            <a:ext cx="3047" cy="6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295884" id="Group 36" o:spid="_x0000_s1026" style="position:absolute;left:0;text-align:left;margin-left:29.65pt;margin-top:6.3pt;width:430.85pt;height:100.2pt;z-index:251649536" coordorigin="2294,8556" coordsize="8617,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">
                <v:shapetype id="_x0000_t202" coordsize="21600,21600" o:spt="202" path="m,l,21600r21600,l21600,xe">
                  <v:stroke joinstyle="miter"/>
                  <v:path gradientshapeok="t" o:connecttype="rect"/>
                </v:shapetype>
                <v:shape id="Text Box 26" o:spid="_x0000_s1027" type="#_x0000_t202" style="position:absolute;left:2700;top:8556;width:7719;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">
                  <v:textbox>
                    <w:txbxContent>
                      <w:p w14:paraId="0EB0BC91" w14:textId="77777777" w:rsidR="00324AD9" w:rsidRDefault="00324AD9" w:rsidP="003A74ED">
                        <w:pPr>
                          <w:ind w:firstLine="0"/>
                        </w:pPr>
                        <w:r>
                          <w:t>Виды валют</w:t>
                        </w:r>
                      </w:p>
                    </w:txbxContent>
                  </v:textbox>
                </v:shape>
                <v:shape id="Text Box 30" o:spid="_x0000_s1028" type="#_x0000_t202" style="position:absolute;left:2294;top:9712;width:2746;height: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">
                  <v:textbox>
                    <w:txbxContent>
                      <w:p w14:paraId="59C603DB" w14:textId="77777777" w:rsidR="00324AD9" w:rsidRDefault="00324AD9" w:rsidP="003A74ED">
                        <w:pPr>
                          <w:spacing w:line="240" w:lineRule="auto"/>
                          <w:ind w:firstLine="0"/>
                        </w:pPr>
                        <w:r>
                          <w:t>Конвертируемые</w:t>
                        </w:r>
                      </w:p>
                    </w:txbxContent>
                  </v:textbox>
                </v:shape>
                <v:shape id="Text Box 31" o:spid="_x0000_s1029" type="#_x0000_t202" style="position:absolute;left:5179;top:9712;width:2746;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">
                  <v:textbox>
                    <w:txbxContent>
                      <w:p w14:paraId="2F7EE9CB" w14:textId="77777777" w:rsidR="00324AD9" w:rsidRDefault="00324AD9" w:rsidP="003A74ED">
                        <w:pPr>
                          <w:spacing w:line="240" w:lineRule="auto"/>
                          <w:ind w:firstLine="0"/>
                        </w:pPr>
                        <w:r>
                          <w:t>Частично конвертируемые</w:t>
                        </w:r>
                      </w:p>
                    </w:txbxContent>
                  </v:textbox>
                </v:shape>
                <v:shape id="Text Box 32" o:spid="_x0000_s1030" type="#_x0000_t202" style="position:absolute;left:8165;top:9712;width:2746;height: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">
                  <v:textbox>
                    <w:txbxContent>
                      <w:p w14:paraId="35E0BAE9" w14:textId="77777777" w:rsidR="00324AD9" w:rsidRDefault="00324AD9" w:rsidP="003A74ED">
                        <w:pPr>
                          <w:spacing w:line="240" w:lineRule="auto"/>
                          <w:ind w:firstLine="0"/>
                        </w:pPr>
                        <w:r>
                          <w:t>Замкнутые</w:t>
                        </w:r>
                      </w:p>
                    </w:txbxContent>
                  </v:textbox>
                </v:shape>
                <v:shapetype id="_x0000_t32" coordsize="21600,21600" o:spt="32" o:oned="t" path="m,l21600,21600e" filled="f">
                  <v:path arrowok="t" fillok="f" o:connecttype="none"/>
                  <o:lock v:ext="edit" shapetype="t"/>
                </v:shapetype>
                <v:shape id="AutoShape 33" o:spid="_x0000_s1031" type="#_x0000_t32" style="position:absolute;left:6564;top:9059;width:0;height:6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">
                  <v:stroke endarrow="block"/>
                </v:shape>
                <v:shape id="AutoShape 34" o:spid="_x0000_s1032" type="#_x0000_t32" style="position:absolute;left:3567;top:9059;width:2997;height:6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">
                  <v:stroke endarrow="block"/>
                </v:shape>
                <v:shape id="AutoShape 35" o:spid="_x0000_s1033" type="#_x0000_t32" style="position:absolute;left:6564;top:9059;width:3047;height:6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">
                  <v:stroke endarrow="block"/>
                </v:shape>
              </v:group>
            </w:pict>
          </mc:Fallback>
        </mc:AlternateContent>
      </w:r>
    </w:p>
    <w:p w14:paraId="190EA275" w14:textId="77777777" w:rsidR="003A74ED" w:rsidRDefault="003A74ED" w:rsidP="00F814AF">
      <w:pPr>
        <w:widowControl w:val="0"/>
        <w:autoSpaceDE w:val="0"/>
        <w:autoSpaceDN w:val="0"/>
        <w:jc w:val="both"/>
      </w:pPr>
    </w:p>
    <w:p w14:paraId="617B12FB" w14:textId="77777777" w:rsidR="003A74ED" w:rsidRDefault="003A74ED" w:rsidP="00F814AF">
      <w:pPr>
        <w:widowControl w:val="0"/>
        <w:autoSpaceDE w:val="0"/>
        <w:autoSpaceDN w:val="0"/>
        <w:jc w:val="both"/>
      </w:pPr>
    </w:p>
    <w:p w14:paraId="49941507" w14:textId="77777777" w:rsidR="003A74ED" w:rsidRDefault="003A74ED" w:rsidP="00F814AF">
      <w:pPr>
        <w:widowControl w:val="0"/>
        <w:autoSpaceDE w:val="0"/>
        <w:autoSpaceDN w:val="0"/>
        <w:jc w:val="both"/>
      </w:pPr>
    </w:p>
    <w:p w14:paraId="50F79252" w14:textId="77777777" w:rsidR="003A74ED" w:rsidRDefault="003A74ED" w:rsidP="00F814AF">
      <w:pPr>
        <w:widowControl w:val="0"/>
        <w:autoSpaceDE w:val="0"/>
        <w:autoSpaceDN w:val="0"/>
        <w:jc w:val="both"/>
      </w:pPr>
    </w:p>
    <w:p w14:paraId="44B53964" w14:textId="77777777" w:rsidR="000F03D7" w:rsidRDefault="003A74ED" w:rsidP="00F814AF">
      <w:pPr>
        <w:widowControl w:val="0"/>
        <w:autoSpaceDE w:val="0"/>
        <w:autoSpaceDN w:val="0"/>
      </w:pPr>
      <w:r>
        <w:t>Рис. 1.</w:t>
      </w:r>
      <w:r w:rsidR="000612FE" w:rsidRPr="000612FE">
        <w:t>1</w:t>
      </w:r>
      <w:r w:rsidR="00EC4CF1">
        <w:t>.</w:t>
      </w:r>
      <w:r>
        <w:t xml:space="preserve"> Классификация валют по степени конвертируемости</w:t>
      </w:r>
    </w:p>
    <w:p w14:paraId="776796DA" w14:textId="77777777" w:rsidR="003A74ED" w:rsidRDefault="003A74ED" w:rsidP="00F814AF">
      <w:pPr>
        <w:widowControl w:val="0"/>
        <w:autoSpaceDE w:val="0"/>
        <w:autoSpaceDN w:val="0"/>
      </w:pPr>
    </w:p>
    <w:p w14:paraId="5C132E1E" w14:textId="77777777" w:rsidR="001A6DA9" w:rsidRDefault="001A6DA9" w:rsidP="00F814AF">
      <w:pPr>
        <w:jc w:val="both"/>
      </w:pPr>
      <w:r w:rsidRPr="001A6DA9">
        <w:t xml:space="preserve">Конвертируемая валюта может быть свободной, или полностью конвертируемой, или частично конвертируемой. Полностью конвертируемая </w:t>
      </w:r>
      <w:r w:rsidRPr="001A6DA9">
        <w:lastRenderedPageBreak/>
        <w:t>валюта означает, что любое лицо (иностранное и внутреннее, физическое и юридическое) имеет право обменять любое количество своей национальной валюты на иностранную свободно конвертируемую валюту, оплачивать ею экспортно-импортные операции, депонировать ее в национальных банках, использовать для создания различных финансовых активов (ценных бумаг и т.д.) и покупать государственные и частные ценные бумаги [12].</w:t>
      </w:r>
    </w:p>
    <w:p w14:paraId="66DD17BA" w14:textId="77777777" w:rsidR="001A6DA9" w:rsidRPr="001A6DA9" w:rsidRDefault="001A6DA9" w:rsidP="001A6DA9">
      <w:pPr>
        <w:jc w:val="both"/>
      </w:pPr>
      <w:r w:rsidRPr="001A6DA9">
        <w:rPr>
          <w:b/>
        </w:rPr>
        <w:t xml:space="preserve">Частично конвертируемая валюта (ограниченная конвертируемость) </w:t>
      </w:r>
      <w:r w:rsidRPr="001A6DA9">
        <w:t>означает только ее внешнюю конвертируемость, то есть свободное использование валюты иностранными лицами (юридическими и физическими лицами), причем только в текущих (иногда только во внешнеторговых) расчетах. К ним относятся расчеты, связанные с экспортом и импортом товаров и услуг; доходы иностранных и отечественных лиц от инвестиций (проценты, дивиденды), обслуживания иностранцев внутри страны; расходы на услуги своим гражданам за пределами страны; воздушные и морские перевозки, страхование грузов и т.д.</w:t>
      </w:r>
    </w:p>
    <w:p w14:paraId="4AE42AD0" w14:textId="77777777" w:rsidR="001A6DA9" w:rsidRDefault="001A6DA9" w:rsidP="001A6DA9">
      <w:pPr>
        <w:jc w:val="both"/>
        <w:rPr>
          <w:b/>
        </w:rPr>
      </w:pPr>
      <w:r w:rsidRPr="001A6DA9">
        <w:t>В настоящее время в мире существует более 300 наименований национальных денег, но только около 20 стран (США, Англия, Германия, Япония, Канада, Дания, Нидерланды, некоторые богатые нефтью страны Ближнего Востока) имеют полностью конвертируемую валюту. Примерно в 50 странах мира существуют различные формы частично конвертируемых валют.</w:t>
      </w:r>
    </w:p>
    <w:p w14:paraId="2E4B4B26" w14:textId="77777777" w:rsidR="00E45685" w:rsidRDefault="00E45685" w:rsidP="001A6DA9">
      <w:pPr>
        <w:jc w:val="both"/>
      </w:pPr>
      <w:r>
        <w:t xml:space="preserve">Кроме того, существуют </w:t>
      </w:r>
      <w:r w:rsidRPr="000612FE">
        <w:rPr>
          <w:b/>
        </w:rPr>
        <w:t>неконвертируемые валюты</w:t>
      </w:r>
      <w:r>
        <w:t>, которых подавляющее большинство. Неконвертируемость валют означает, что государство полностью запрещает какие-либо операции обмена своей валюты на иностранную, или разрешает это делать с согласия уполномоченных валютных органов.</w:t>
      </w:r>
    </w:p>
    <w:p w14:paraId="198EC5A0" w14:textId="77777777" w:rsidR="003A74ED" w:rsidRPr="003A74ED" w:rsidRDefault="003A74ED" w:rsidP="00F814AF">
      <w:pPr>
        <w:jc w:val="both"/>
      </w:pPr>
      <w:r w:rsidRPr="003A74ED">
        <w:t>Введение конвертируемости связано с проблемами выбора: степени</w:t>
      </w:r>
      <w:r>
        <w:t xml:space="preserve"> </w:t>
      </w:r>
      <w:r w:rsidRPr="003A74ED">
        <w:t>конвертируемости; того, для кого она предназначена (резидентов или</w:t>
      </w:r>
      <w:r>
        <w:t xml:space="preserve"> </w:t>
      </w:r>
      <w:r w:rsidRPr="003A74ED">
        <w:t>нерезидентов); типа операций; степени необходимости валютных</w:t>
      </w:r>
      <w:r>
        <w:t xml:space="preserve"> </w:t>
      </w:r>
      <w:r w:rsidRPr="003A74ED">
        <w:t>ограничений.</w:t>
      </w:r>
    </w:p>
    <w:p w14:paraId="15405648" w14:textId="77777777" w:rsidR="003A74ED" w:rsidRPr="003A74ED" w:rsidRDefault="003A74ED" w:rsidP="00F814AF">
      <w:pPr>
        <w:jc w:val="both"/>
      </w:pPr>
      <w:r w:rsidRPr="003A74ED">
        <w:lastRenderedPageBreak/>
        <w:t>Как инструмент валютной политики ряда государств периодически</w:t>
      </w:r>
      <w:r>
        <w:t xml:space="preserve"> </w:t>
      </w:r>
      <w:r w:rsidRPr="003A74ED">
        <w:t>используются</w:t>
      </w:r>
      <w:r>
        <w:t xml:space="preserve"> </w:t>
      </w:r>
      <w:r w:rsidRPr="00820AF0">
        <w:rPr>
          <w:b/>
        </w:rPr>
        <w:t>валютные ограничения</w:t>
      </w:r>
      <w:r>
        <w:t xml:space="preserve"> – законодательное или </w:t>
      </w:r>
      <w:r w:rsidRPr="003A74ED">
        <w:t>административное запрещение, лимитирование и регламентация операций</w:t>
      </w:r>
      <w:r>
        <w:t xml:space="preserve"> </w:t>
      </w:r>
      <w:r w:rsidRPr="003A74ED">
        <w:t>резидентов и нерезидентов с валютой и другими валютными ценностями.</w:t>
      </w:r>
    </w:p>
    <w:p w14:paraId="603AC2C0" w14:textId="77777777" w:rsidR="003A74ED" w:rsidRPr="003A74ED" w:rsidRDefault="003A74ED" w:rsidP="00F814AF">
      <w:pPr>
        <w:jc w:val="both"/>
      </w:pPr>
      <w:r w:rsidRPr="000F51BC">
        <w:rPr>
          <w:b/>
        </w:rPr>
        <w:t>Цели</w:t>
      </w:r>
      <w:r w:rsidRPr="003A74ED">
        <w:t xml:space="preserve"> валютных ограничений:</w:t>
      </w:r>
    </w:p>
    <w:p w14:paraId="494E1B3D" w14:textId="77777777" w:rsidR="003A74ED" w:rsidRPr="003A74ED" w:rsidRDefault="003A74ED" w:rsidP="00F814AF">
      <w:pPr>
        <w:jc w:val="both"/>
      </w:pPr>
      <w:r w:rsidRPr="003A74ED">
        <w:t>выравнивание платежного баланса;</w:t>
      </w:r>
    </w:p>
    <w:p w14:paraId="5477C4AE" w14:textId="77777777" w:rsidR="003A74ED" w:rsidRPr="003A74ED" w:rsidRDefault="003A74ED" w:rsidP="00F814AF">
      <w:pPr>
        <w:jc w:val="both"/>
      </w:pPr>
      <w:r w:rsidRPr="003A74ED">
        <w:t>поддержание валютного курса;</w:t>
      </w:r>
    </w:p>
    <w:p w14:paraId="11C13908" w14:textId="77777777" w:rsidR="003A74ED" w:rsidRPr="003A74ED" w:rsidRDefault="003A74ED" w:rsidP="00F814AF">
      <w:pPr>
        <w:jc w:val="both"/>
      </w:pPr>
      <w:r w:rsidRPr="003A74ED">
        <w:t>концентрация валютных ценностей в руках государства.</w:t>
      </w:r>
    </w:p>
    <w:p w14:paraId="3CB59803" w14:textId="77777777" w:rsidR="001A6DA9" w:rsidRDefault="002B5675" w:rsidP="00F814AF">
      <w:pPr>
        <w:widowControl w:val="0"/>
        <w:autoSpaceDE w:val="0"/>
        <w:autoSpaceDN w:val="0"/>
        <w:jc w:val="both"/>
      </w:pPr>
      <w:r w:rsidRPr="002B5675">
        <w:t>Введение принципов валютных ограничений предполагает регулирование международных платежей и переводов капитала, золота, банкнот и ценных бумаг; запрет свободной продажи иностранной валюты и других валютных ценностей; централизацию валютных операций в центральных и уполномоченных банках; лицензирование валютных операций; полное или частичное закрытие счетов в иностранной валюте., несколько обменных курсов и т. д. [16].</w:t>
      </w:r>
    </w:p>
    <w:p w14:paraId="1D957618" w14:textId="77777777" w:rsidR="003A74ED" w:rsidRDefault="00581C5B" w:rsidP="00F814AF">
      <w:pPr>
        <w:widowControl w:val="0"/>
        <w:autoSpaceDE w:val="0"/>
        <w:autoSpaceDN w:val="0"/>
        <w:jc w:val="both"/>
      </w:pPr>
      <w:r w:rsidRPr="00820AF0">
        <w:rPr>
          <w:b/>
        </w:rPr>
        <w:t>Валютная котировка</w:t>
      </w:r>
      <w:r w:rsidRPr="00581C5B">
        <w:t xml:space="preserve"> – это установление курсов иностранных валют в соответствии с действующими законодательными нормами и практикой.</w:t>
      </w:r>
    </w:p>
    <w:p w14:paraId="09E049BE" w14:textId="77777777" w:rsidR="00581C5B" w:rsidRDefault="00581C5B" w:rsidP="00F814AF">
      <w:pPr>
        <w:widowControl w:val="0"/>
        <w:autoSpaceDE w:val="0"/>
        <w:autoSpaceDN w:val="0"/>
        <w:jc w:val="both"/>
      </w:pPr>
      <w:r w:rsidRPr="00581C5B">
        <w:rPr>
          <w:rFonts w:eastAsia="Times New Roman"/>
          <w:szCs w:val="28"/>
        </w:rPr>
        <w:t xml:space="preserve">При котировке валют указываются курсы, по которым банки конкретной страны покупают иностранную валюту (курс покупателя – bid rate – AR) и курсы' по которым эти банки продают иностранную валюту (курс продавца – ask rate – BR). Разница между определенными показателями (цена продавца и цена покупателя) называется маржой или спредом и составляет прибыль банка, </w:t>
      </w:r>
      <w:r>
        <w:t>осуществляющего эти</w:t>
      </w:r>
      <w:r>
        <w:rPr>
          <w:spacing w:val="-5"/>
        </w:rPr>
        <w:t xml:space="preserve"> </w:t>
      </w:r>
      <w:r>
        <w:t>операции.</w:t>
      </w:r>
    </w:p>
    <w:p w14:paraId="7C79BB63" w14:textId="77777777" w:rsidR="00581C5B" w:rsidRDefault="00581C5B" w:rsidP="00F814AF">
      <w:pPr>
        <w:widowControl w:val="0"/>
        <w:autoSpaceDE w:val="0"/>
        <w:autoSpaceDN w:val="0"/>
        <w:jc w:val="both"/>
      </w:pPr>
      <w:r>
        <w:t>Различают две разновидности валютных курсов:</w:t>
      </w:r>
    </w:p>
    <w:p w14:paraId="6516BC19" w14:textId="77777777" w:rsidR="00581C5B" w:rsidRDefault="00581C5B" w:rsidP="00F814AF">
      <w:pPr>
        <w:widowControl w:val="0"/>
        <w:autoSpaceDE w:val="0"/>
        <w:autoSpaceDN w:val="0"/>
        <w:jc w:val="both"/>
      </w:pPr>
      <w:r>
        <w:t>номинальный двухсторонний валютный курс (используется в контрактах, простое базовое определение валютного курса);</w:t>
      </w:r>
    </w:p>
    <w:p w14:paraId="343B0418" w14:textId="77777777" w:rsidR="00581C5B" w:rsidRDefault="00581C5B" w:rsidP="00F814AF">
      <w:pPr>
        <w:widowControl w:val="0"/>
        <w:autoSpaceDE w:val="0"/>
        <w:autoSpaceDN w:val="0"/>
        <w:jc w:val="both"/>
      </w:pPr>
      <w:r>
        <w:t>эффективный валютный курс – разновидность валютного курса, определяемая на основе индексов:</w:t>
      </w:r>
    </w:p>
    <w:p w14:paraId="5718CD9B" w14:textId="77777777" w:rsidR="00581C5B" w:rsidRDefault="00581C5B" w:rsidP="00F814AF">
      <w:pPr>
        <w:widowControl w:val="0"/>
        <w:tabs>
          <w:tab w:val="left" w:pos="3197"/>
        </w:tabs>
        <w:autoSpaceDE w:val="0"/>
        <w:autoSpaceDN w:val="0"/>
        <w:jc w:val="right"/>
        <w:rPr>
          <w:rFonts w:eastAsia="Times New Roman"/>
        </w:rPr>
      </w:pPr>
      <w:r w:rsidRPr="00581C5B">
        <w:rPr>
          <w:rFonts w:eastAsia="Times New Roman"/>
          <w:i/>
          <w:sz w:val="24"/>
        </w:rPr>
        <w:t xml:space="preserve">ERR </w:t>
      </w:r>
      <w:r w:rsidRPr="00581C5B">
        <w:rPr>
          <w:rFonts w:ascii="Symbol" w:eastAsia="Times New Roman" w:hAnsi="Symbol"/>
          <w:sz w:val="24"/>
        </w:rPr>
        <w:t></w:t>
      </w:r>
      <w:r w:rsidRPr="00581C5B">
        <w:rPr>
          <w:rFonts w:eastAsia="Times New Roman"/>
          <w:sz w:val="24"/>
        </w:rPr>
        <w:t xml:space="preserve"> </w:t>
      </w:r>
      <w:r w:rsidRPr="00581C5B">
        <w:rPr>
          <w:rFonts w:ascii="Symbol" w:eastAsia="Times New Roman" w:hAnsi="Symbol"/>
          <w:position w:val="-4"/>
          <w:sz w:val="36"/>
        </w:rPr>
        <w:t></w:t>
      </w:r>
      <w:r w:rsidRPr="00581C5B">
        <w:rPr>
          <w:rFonts w:eastAsia="Times New Roman"/>
          <w:position w:val="-4"/>
          <w:sz w:val="36"/>
        </w:rPr>
        <w:t xml:space="preserve"> </w:t>
      </w:r>
      <w:r w:rsidRPr="00581C5B">
        <w:rPr>
          <w:rFonts w:eastAsia="Times New Roman"/>
          <w:i/>
          <w:spacing w:val="-6"/>
          <w:sz w:val="24"/>
        </w:rPr>
        <w:t>R</w:t>
      </w:r>
      <w:r w:rsidRPr="00581C5B">
        <w:rPr>
          <w:rFonts w:eastAsia="Times New Roman"/>
          <w:i/>
          <w:spacing w:val="-6"/>
          <w:position w:val="-5"/>
          <w:sz w:val="14"/>
        </w:rPr>
        <w:t>i</w:t>
      </w:r>
      <w:r w:rsidRPr="00581C5B">
        <w:rPr>
          <w:rFonts w:eastAsia="Times New Roman"/>
          <w:i/>
          <w:spacing w:val="-16"/>
          <w:position w:val="-5"/>
          <w:sz w:val="14"/>
        </w:rPr>
        <w:t xml:space="preserve"> </w:t>
      </w:r>
      <w:r w:rsidRPr="00581C5B">
        <w:rPr>
          <w:rFonts w:eastAsia="Times New Roman"/>
          <w:sz w:val="24"/>
        </w:rPr>
        <w:t>*</w:t>
      </w:r>
      <w:r w:rsidRPr="00581C5B">
        <w:rPr>
          <w:rFonts w:eastAsia="Times New Roman"/>
          <w:i/>
          <w:sz w:val="24"/>
        </w:rPr>
        <w:t>W</w:t>
      </w:r>
      <w:r w:rsidRPr="00581C5B">
        <w:rPr>
          <w:rFonts w:eastAsia="Times New Roman"/>
          <w:i/>
          <w:position w:val="-5"/>
          <w:sz w:val="14"/>
        </w:rPr>
        <w:t>i</w:t>
      </w:r>
      <w:r w:rsidRPr="00581C5B">
        <w:rPr>
          <w:rFonts w:eastAsia="Times New Roman"/>
          <w:i/>
          <w:spacing w:val="26"/>
          <w:position w:val="-5"/>
          <w:sz w:val="14"/>
        </w:rPr>
        <w:t xml:space="preserve"> </w:t>
      </w:r>
      <w:r>
        <w:rPr>
          <w:rFonts w:eastAsia="Times New Roman"/>
        </w:rPr>
        <w:t xml:space="preserve">,                                           </w:t>
      </w:r>
      <w:r w:rsidRPr="00581C5B">
        <w:rPr>
          <w:rFonts w:eastAsia="Times New Roman"/>
        </w:rPr>
        <w:t>(1.1)</w:t>
      </w:r>
    </w:p>
    <w:p w14:paraId="6D9498AF" w14:textId="77777777" w:rsidR="00312F62" w:rsidRDefault="00312F62" w:rsidP="00F814AF">
      <w:pPr>
        <w:widowControl w:val="0"/>
        <w:tabs>
          <w:tab w:val="left" w:pos="3197"/>
        </w:tabs>
        <w:autoSpaceDE w:val="0"/>
        <w:autoSpaceDN w:val="0"/>
        <w:jc w:val="right"/>
        <w:rPr>
          <w:rFonts w:eastAsia="Times New Roman"/>
        </w:rPr>
      </w:pPr>
    </w:p>
    <w:p w14:paraId="78B2688F" w14:textId="77777777" w:rsidR="00581C5B" w:rsidRPr="00581C5B" w:rsidRDefault="00581C5B" w:rsidP="00F814AF">
      <w:pPr>
        <w:widowControl w:val="0"/>
        <w:autoSpaceDE w:val="0"/>
        <w:autoSpaceDN w:val="0"/>
        <w:jc w:val="left"/>
        <w:rPr>
          <w:rFonts w:eastAsia="Times New Roman"/>
          <w:szCs w:val="28"/>
        </w:rPr>
      </w:pPr>
      <w:r w:rsidRPr="00581C5B">
        <w:rPr>
          <w:rFonts w:eastAsia="Times New Roman"/>
          <w:szCs w:val="28"/>
        </w:rPr>
        <w:lastRenderedPageBreak/>
        <w:t>где EER – эффективный валютный курс;</w:t>
      </w:r>
    </w:p>
    <w:p w14:paraId="6F6220DF" w14:textId="77777777" w:rsidR="00581C5B" w:rsidRPr="00581C5B" w:rsidRDefault="00581C5B" w:rsidP="00F814AF">
      <w:pPr>
        <w:widowControl w:val="0"/>
        <w:autoSpaceDE w:val="0"/>
        <w:autoSpaceDN w:val="0"/>
        <w:jc w:val="left"/>
        <w:rPr>
          <w:rFonts w:eastAsia="Times New Roman"/>
          <w:szCs w:val="28"/>
        </w:rPr>
      </w:pPr>
      <w:r w:rsidRPr="00581C5B">
        <w:rPr>
          <w:rFonts w:eastAsia="Times New Roman"/>
          <w:szCs w:val="28"/>
        </w:rPr>
        <w:t>Ri – индекс двухсторонних валютных курсов со страной i;</w:t>
      </w:r>
    </w:p>
    <w:p w14:paraId="2293ECA5" w14:textId="77777777" w:rsidR="00581C5B" w:rsidRPr="00581C5B" w:rsidRDefault="00581C5B" w:rsidP="00F814AF">
      <w:pPr>
        <w:widowControl w:val="0"/>
        <w:autoSpaceDE w:val="0"/>
        <w:autoSpaceDN w:val="0"/>
        <w:jc w:val="left"/>
        <w:rPr>
          <w:rFonts w:eastAsia="Times New Roman"/>
          <w:szCs w:val="28"/>
        </w:rPr>
      </w:pPr>
      <w:r w:rsidRPr="00581C5B">
        <w:rPr>
          <w:rFonts w:eastAsia="Times New Roman"/>
          <w:szCs w:val="28"/>
        </w:rPr>
        <w:t>Wi = удельный вес (0&lt;Wi&lt;l) каждого из двухсторонних обменных курсов.</w:t>
      </w:r>
    </w:p>
    <w:p w14:paraId="1FEA437F" w14:textId="77777777" w:rsidR="00581C5B" w:rsidRDefault="00581C5B" w:rsidP="00F814AF">
      <w:pPr>
        <w:widowControl w:val="0"/>
        <w:tabs>
          <w:tab w:val="left" w:pos="3197"/>
        </w:tabs>
        <w:autoSpaceDE w:val="0"/>
        <w:autoSpaceDN w:val="0"/>
        <w:jc w:val="both"/>
        <w:rPr>
          <w:rFonts w:eastAsia="Times New Roman"/>
          <w:szCs w:val="28"/>
        </w:rPr>
      </w:pPr>
      <w:r w:rsidRPr="00581C5B">
        <w:rPr>
          <w:rFonts w:eastAsia="Times New Roman"/>
          <w:szCs w:val="28"/>
        </w:rPr>
        <w:t>Реальный валютный курс (не равен номинальному):</w:t>
      </w:r>
    </w:p>
    <w:p w14:paraId="792C1289" w14:textId="77777777" w:rsidR="00312F62" w:rsidRPr="00581C5B" w:rsidRDefault="00312F62" w:rsidP="00F814AF">
      <w:pPr>
        <w:widowControl w:val="0"/>
        <w:tabs>
          <w:tab w:val="left" w:pos="3197"/>
        </w:tabs>
        <w:autoSpaceDE w:val="0"/>
        <w:autoSpaceDN w:val="0"/>
        <w:jc w:val="both"/>
        <w:rPr>
          <w:rFonts w:eastAsia="Times New Roman"/>
        </w:rPr>
      </w:pPr>
    </w:p>
    <w:p w14:paraId="2AD002D7" w14:textId="77777777" w:rsidR="00581C5B" w:rsidRDefault="00DE53EB" w:rsidP="00F814AF">
      <w:pPr>
        <w:widowControl w:val="0"/>
        <w:autoSpaceDE w:val="0"/>
        <w:autoSpaceDN w:val="0"/>
        <w:jc w:val="right"/>
        <w:rPr>
          <w:rFonts w:eastAsia="Times New Roman"/>
        </w:rPr>
      </w:pPr>
      <m:oMath>
        <m:r>
          <w:rPr>
            <w:rFonts w:ascii="Cambria Math" w:hAnsi="Cambria Math"/>
            <w:sz w:val="32"/>
          </w:rPr>
          <m:t>e=</m:t>
        </m:r>
        <m:f>
          <m:fPr>
            <m:ctrlPr>
              <w:rPr>
                <w:rFonts w:ascii="Cambria Math" w:hAnsi="Cambria Math"/>
                <w:i/>
                <w:sz w:val="32"/>
              </w:rPr>
            </m:ctrlPr>
          </m:fPr>
          <m:num>
            <m:r>
              <w:rPr>
                <w:rFonts w:ascii="Cambria Math" w:hAnsi="Cambria Math"/>
                <w:sz w:val="32"/>
              </w:rPr>
              <m:t>q</m:t>
            </m:r>
          </m:num>
          <m:den>
            <m:sSup>
              <m:sSupPr>
                <m:ctrlPr>
                  <w:rPr>
                    <w:rFonts w:ascii="Cambria Math" w:hAnsi="Cambria Math"/>
                    <w:i/>
                    <w:sz w:val="32"/>
                  </w:rPr>
                </m:ctrlPr>
              </m:sSupPr>
              <m:e>
                <m:r>
                  <w:rPr>
                    <w:rFonts w:ascii="Cambria Math" w:hAnsi="Cambria Math"/>
                    <w:sz w:val="32"/>
                  </w:rPr>
                  <m:t>p</m:t>
                </m:r>
              </m:e>
              <m:sup>
                <m:r>
                  <w:rPr>
                    <w:rFonts w:ascii="Cambria Math" w:hAnsi="Cambria Math"/>
                    <w:sz w:val="32"/>
                  </w:rPr>
                  <m:t>0</m:t>
                </m:r>
              </m:sup>
            </m:sSup>
            <m:r>
              <w:rPr>
                <w:rFonts w:ascii="Cambria Math" w:hAnsi="Cambria Math"/>
                <w:sz w:val="32"/>
              </w:rPr>
              <m:t>/p</m:t>
            </m:r>
          </m:den>
        </m:f>
      </m:oMath>
      <w:r w:rsidR="00DD7A65" w:rsidRPr="00DD7A65">
        <w:rPr>
          <w:rFonts w:eastAsia="Times New Roman"/>
        </w:rPr>
        <w:fldChar w:fldCharType="begin"/>
      </w:r>
      <w:r w:rsidR="00DD7A65" w:rsidRPr="00DD7A65">
        <w:rPr>
          <w:rFonts w:eastAsia="Times New Roman"/>
        </w:rPr>
        <w:instrText xml:space="preserve"> QUOTE </w:instrText>
      </w:r>
      <m:oMath>
        <m:r>
          <m:rPr>
            <m:sty m:val="p"/>
          </m:rPr>
          <w:rPr>
            <w:rFonts w:ascii="Cambria Math" w:hAnsi="Cambria Math"/>
            <w:sz w:val="32"/>
          </w:rPr>
          <m:t>e=</m:t>
        </m:r>
        <m:f>
          <m:fPr>
            <m:ctrlPr>
              <w:rPr>
                <w:rFonts w:ascii="Cambria Math" w:hAnsi="Cambria Math"/>
                <w:i/>
                <w:sz w:val="32"/>
              </w:rPr>
            </m:ctrlPr>
          </m:fPr>
          <m:num>
            <m:r>
              <m:rPr>
                <m:sty m:val="p"/>
              </m:rPr>
              <w:rPr>
                <w:rFonts w:ascii="Cambria Math" w:hAnsi="Cambria Math"/>
                <w:sz w:val="32"/>
              </w:rPr>
              <m:t>q</m:t>
            </m:r>
          </m:num>
          <m:den>
            <m:sSup>
              <m:sSupPr>
                <m:ctrlPr>
                  <w:rPr>
                    <w:rFonts w:ascii="Cambria Math" w:hAnsi="Cambria Math"/>
                    <w:i/>
                    <w:sz w:val="32"/>
                  </w:rPr>
                </m:ctrlPr>
              </m:sSupPr>
              <m:e>
                <m:r>
                  <m:rPr>
                    <m:sty m:val="p"/>
                  </m:rPr>
                  <w:rPr>
                    <w:rFonts w:ascii="Cambria Math" w:hAnsi="Cambria Math"/>
                    <w:sz w:val="32"/>
                  </w:rPr>
                  <m:t>p</m:t>
                </m:r>
              </m:e>
              <m:sup>
                <m:r>
                  <m:rPr>
                    <m:sty m:val="p"/>
                  </m:rPr>
                  <w:rPr>
                    <w:rFonts w:ascii="Cambria Math" w:hAnsi="Cambria Math"/>
                    <w:sz w:val="32"/>
                  </w:rPr>
                  <m:t>0</m:t>
                </m:r>
              </m:sup>
            </m:sSup>
            <m:r>
              <m:rPr>
                <m:sty m:val="p"/>
              </m:rPr>
              <w:rPr>
                <w:rFonts w:ascii="Cambria Math" w:hAnsi="Cambria Math"/>
                <w:sz w:val="32"/>
              </w:rPr>
              <m:t>/p</m:t>
            </m:r>
          </m:den>
        </m:f>
      </m:oMath>
      <w:r w:rsidR="00DD7A65" w:rsidRPr="00DD7A65">
        <w:rPr>
          <w:rFonts w:eastAsia="Times New Roman"/>
        </w:rPr>
        <w:instrText xml:space="preserve"> </w:instrText>
      </w:r>
      <w:r w:rsidR="00000000">
        <w:rPr>
          <w:rFonts w:eastAsia="Times New Roman"/>
        </w:rPr>
        <w:fldChar w:fldCharType="separate"/>
      </w:r>
      <w:r w:rsidR="00DD7A65" w:rsidRPr="00DD7A65">
        <w:rPr>
          <w:rFonts w:eastAsia="Times New Roman"/>
        </w:rPr>
        <w:fldChar w:fldCharType="end"/>
      </w:r>
      <w:r w:rsidR="00DD7A65" w:rsidRPr="00DD7A65">
        <w:rPr>
          <w:rFonts w:eastAsia="Times New Roman"/>
        </w:rPr>
        <w:fldChar w:fldCharType="begin"/>
      </w:r>
      <w:r w:rsidR="00DD7A65" w:rsidRPr="00DD7A65">
        <w:rPr>
          <w:rFonts w:eastAsia="Times New Roman"/>
        </w:rPr>
        <w:instrText xml:space="preserve"> QUOTE </w:instrText>
      </w:r>
      <m:oMath>
        <m:r>
          <m:rPr>
            <m:sty m:val="p"/>
          </m:rPr>
          <w:rPr>
            <w:rFonts w:ascii="Cambria Math" w:hAnsi="Cambria Math"/>
            <w:sz w:val="32"/>
          </w:rPr>
          <m:t>e=</m:t>
        </m:r>
        <m:f>
          <m:fPr>
            <m:ctrlPr>
              <w:rPr>
                <w:rFonts w:ascii="Cambria Math" w:hAnsi="Cambria Math"/>
                <w:i/>
                <w:sz w:val="32"/>
              </w:rPr>
            </m:ctrlPr>
          </m:fPr>
          <m:num>
            <m:r>
              <m:rPr>
                <m:sty m:val="p"/>
              </m:rPr>
              <w:rPr>
                <w:rFonts w:ascii="Cambria Math" w:hAnsi="Cambria Math"/>
                <w:sz w:val="32"/>
              </w:rPr>
              <m:t>q</m:t>
            </m:r>
          </m:num>
          <m:den>
            <m:sSup>
              <m:sSupPr>
                <m:ctrlPr>
                  <w:rPr>
                    <w:rFonts w:ascii="Cambria Math" w:hAnsi="Cambria Math"/>
                    <w:i/>
                    <w:sz w:val="32"/>
                  </w:rPr>
                </m:ctrlPr>
              </m:sSupPr>
              <m:e>
                <m:r>
                  <m:rPr>
                    <m:sty m:val="p"/>
                  </m:rPr>
                  <w:rPr>
                    <w:rFonts w:ascii="Cambria Math" w:hAnsi="Cambria Math"/>
                    <w:sz w:val="32"/>
                  </w:rPr>
                  <m:t>p</m:t>
                </m:r>
              </m:e>
              <m:sup>
                <m:r>
                  <m:rPr>
                    <m:sty m:val="p"/>
                  </m:rPr>
                  <w:rPr>
                    <w:rFonts w:ascii="Cambria Math" w:hAnsi="Cambria Math"/>
                    <w:sz w:val="32"/>
                  </w:rPr>
                  <m:t>0</m:t>
                </m:r>
              </m:sup>
            </m:sSup>
            <m:r>
              <m:rPr>
                <m:sty m:val="p"/>
              </m:rPr>
              <w:rPr>
                <w:rFonts w:ascii="Cambria Math" w:hAnsi="Cambria Math"/>
                <w:sz w:val="32"/>
              </w:rPr>
              <m:t>/p</m:t>
            </m:r>
          </m:den>
        </m:f>
      </m:oMath>
      <w:r w:rsidR="00DD7A65" w:rsidRPr="00DD7A65">
        <w:rPr>
          <w:rFonts w:eastAsia="Times New Roman"/>
        </w:rPr>
        <w:instrText xml:space="preserve"> </w:instrText>
      </w:r>
      <w:r w:rsidR="00000000">
        <w:rPr>
          <w:rFonts w:eastAsia="Times New Roman"/>
        </w:rPr>
        <w:fldChar w:fldCharType="separate"/>
      </w:r>
      <w:r w:rsidR="00DD7A65" w:rsidRPr="00DD7A65">
        <w:rPr>
          <w:rFonts w:eastAsia="Times New Roman"/>
        </w:rPr>
        <w:fldChar w:fldCharType="end"/>
      </w:r>
      <w:r w:rsidR="00581C5B" w:rsidRPr="00581C5B">
        <w:rPr>
          <w:rFonts w:eastAsia="Times New Roman"/>
        </w:rPr>
        <w:t xml:space="preserve">                                            (1.2)</w:t>
      </w:r>
    </w:p>
    <w:p w14:paraId="0909A955" w14:textId="77777777" w:rsidR="00312F62" w:rsidRPr="00581C5B" w:rsidRDefault="00312F62" w:rsidP="00F814AF">
      <w:pPr>
        <w:widowControl w:val="0"/>
        <w:autoSpaceDE w:val="0"/>
        <w:autoSpaceDN w:val="0"/>
      </w:pPr>
    </w:p>
    <w:p w14:paraId="52B1D055" w14:textId="77777777" w:rsidR="00581C5B" w:rsidRDefault="00581C5B" w:rsidP="00F814AF">
      <w:pPr>
        <w:pStyle w:val="a3"/>
        <w:spacing w:line="360" w:lineRule="auto"/>
        <w:ind w:left="0"/>
        <w:jc w:val="left"/>
      </w:pPr>
      <w:r>
        <w:t>где е – номинальный валютный курс; q – реальный валютный курс;</w:t>
      </w:r>
    </w:p>
    <w:p w14:paraId="0A923E66" w14:textId="77777777" w:rsidR="00581C5B" w:rsidRDefault="00581C5B" w:rsidP="00F814AF">
      <w:pPr>
        <w:widowControl w:val="0"/>
        <w:autoSpaceDE w:val="0"/>
        <w:autoSpaceDN w:val="0"/>
        <w:jc w:val="both"/>
      </w:pPr>
      <w:r>
        <w:t>р – уровень цен в стране и показатель инфляции; р° – уровень цен в других странах.</w:t>
      </w:r>
    </w:p>
    <w:p w14:paraId="277089A7" w14:textId="77777777" w:rsidR="00312F62" w:rsidRPr="00312F62" w:rsidRDefault="00312F62" w:rsidP="00F814AF">
      <w:pPr>
        <w:widowControl w:val="0"/>
        <w:tabs>
          <w:tab w:val="left" w:pos="2052"/>
          <w:tab w:val="left" w:pos="2345"/>
          <w:tab w:val="left" w:pos="2589"/>
          <w:tab w:val="left" w:pos="3808"/>
          <w:tab w:val="left" w:pos="4166"/>
          <w:tab w:val="left" w:pos="4597"/>
          <w:tab w:val="left" w:pos="4984"/>
          <w:tab w:val="left" w:pos="5615"/>
          <w:tab w:val="left" w:pos="6005"/>
          <w:tab w:val="left" w:pos="6691"/>
          <w:tab w:val="left" w:pos="7088"/>
          <w:tab w:val="left" w:pos="7510"/>
          <w:tab w:val="left" w:pos="8785"/>
          <w:tab w:val="left" w:pos="8973"/>
        </w:tabs>
        <w:autoSpaceDE w:val="0"/>
        <w:autoSpaceDN w:val="0"/>
        <w:jc w:val="both"/>
        <w:rPr>
          <w:rFonts w:eastAsia="Times New Roman"/>
          <w:szCs w:val="28"/>
        </w:rPr>
      </w:pPr>
      <w:r>
        <w:rPr>
          <w:rFonts w:eastAsia="Times New Roman"/>
          <w:szCs w:val="28"/>
        </w:rPr>
        <w:t>Реальный валютный курс – это</w:t>
      </w:r>
      <w:r>
        <w:rPr>
          <w:rFonts w:eastAsia="Times New Roman"/>
          <w:szCs w:val="28"/>
        </w:rPr>
        <w:tab/>
        <w:t xml:space="preserve">номинальный валютный </w:t>
      </w:r>
      <w:r w:rsidRPr="00312F62">
        <w:rPr>
          <w:rFonts w:eastAsia="Times New Roman"/>
          <w:spacing w:val="-3"/>
          <w:szCs w:val="28"/>
        </w:rPr>
        <w:t xml:space="preserve">курс, </w:t>
      </w:r>
      <w:r>
        <w:rPr>
          <w:rFonts w:eastAsia="Times New Roman"/>
          <w:szCs w:val="28"/>
        </w:rPr>
        <w:t>умноженный на отношение иностранных</w:t>
      </w:r>
      <w:r>
        <w:rPr>
          <w:rFonts w:eastAsia="Times New Roman"/>
          <w:szCs w:val="28"/>
        </w:rPr>
        <w:tab/>
        <w:t xml:space="preserve">цен к внутренним </w:t>
      </w:r>
      <w:r w:rsidRPr="00312F62">
        <w:rPr>
          <w:rFonts w:eastAsia="Times New Roman"/>
          <w:szCs w:val="28"/>
        </w:rPr>
        <w:t>ценам.</w:t>
      </w:r>
    </w:p>
    <w:p w14:paraId="235D80CB" w14:textId="77777777" w:rsidR="00581C5B" w:rsidRDefault="00312F62" w:rsidP="00F814AF">
      <w:pPr>
        <w:widowControl w:val="0"/>
        <w:tabs>
          <w:tab w:val="left" w:pos="2052"/>
          <w:tab w:val="left" w:pos="2345"/>
          <w:tab w:val="left" w:pos="2589"/>
          <w:tab w:val="left" w:pos="3808"/>
          <w:tab w:val="left" w:pos="4166"/>
          <w:tab w:val="left" w:pos="4597"/>
          <w:tab w:val="left" w:pos="4984"/>
          <w:tab w:val="left" w:pos="5615"/>
          <w:tab w:val="left" w:pos="6005"/>
          <w:tab w:val="left" w:pos="6691"/>
          <w:tab w:val="left" w:pos="7088"/>
          <w:tab w:val="left" w:pos="7510"/>
          <w:tab w:val="left" w:pos="8785"/>
          <w:tab w:val="left" w:pos="8973"/>
        </w:tabs>
        <w:autoSpaceDE w:val="0"/>
        <w:autoSpaceDN w:val="0"/>
        <w:jc w:val="both"/>
        <w:rPr>
          <w:rFonts w:eastAsia="Times New Roman"/>
          <w:szCs w:val="28"/>
        </w:rPr>
      </w:pPr>
      <w:r w:rsidRPr="00312F62">
        <w:rPr>
          <w:rFonts w:eastAsia="Times New Roman"/>
          <w:szCs w:val="28"/>
        </w:rPr>
        <w:t>Номинальный валютный курс может изменяться по причине изменения р</w:t>
      </w:r>
      <w:r>
        <w:rPr>
          <w:rFonts w:eastAsia="Times New Roman"/>
          <w:szCs w:val="28"/>
        </w:rPr>
        <w:t>еального валютного курса или из-</w:t>
      </w:r>
      <w:r w:rsidRPr="00312F62">
        <w:rPr>
          <w:rFonts w:eastAsia="Times New Roman"/>
          <w:szCs w:val="28"/>
        </w:rPr>
        <w:t>за изменения общего уровня цен в стране или за границей.</w:t>
      </w:r>
    </w:p>
    <w:p w14:paraId="5522BD44" w14:textId="77777777" w:rsidR="00312F62" w:rsidRDefault="00312F62" w:rsidP="00F814AF">
      <w:pPr>
        <w:widowControl w:val="0"/>
        <w:tabs>
          <w:tab w:val="left" w:pos="2052"/>
          <w:tab w:val="left" w:pos="2345"/>
          <w:tab w:val="left" w:pos="2589"/>
          <w:tab w:val="left" w:pos="3808"/>
          <w:tab w:val="left" w:pos="4166"/>
          <w:tab w:val="left" w:pos="4597"/>
          <w:tab w:val="left" w:pos="4984"/>
          <w:tab w:val="left" w:pos="5615"/>
          <w:tab w:val="left" w:pos="6005"/>
          <w:tab w:val="left" w:pos="6691"/>
          <w:tab w:val="left" w:pos="7088"/>
          <w:tab w:val="left" w:pos="7510"/>
          <w:tab w:val="left" w:pos="8785"/>
          <w:tab w:val="left" w:pos="8973"/>
        </w:tabs>
        <w:autoSpaceDE w:val="0"/>
        <w:autoSpaceDN w:val="0"/>
        <w:jc w:val="both"/>
        <w:rPr>
          <w:rFonts w:eastAsia="Times New Roman"/>
          <w:szCs w:val="28"/>
        </w:rPr>
      </w:pPr>
    </w:p>
    <w:p w14:paraId="30C3CB85" w14:textId="77777777" w:rsidR="00312F62" w:rsidRDefault="00DD7A65" w:rsidP="00F814AF">
      <w:pPr>
        <w:widowControl w:val="0"/>
        <w:tabs>
          <w:tab w:val="left" w:pos="2052"/>
          <w:tab w:val="left" w:pos="2345"/>
          <w:tab w:val="left" w:pos="2589"/>
          <w:tab w:val="left" w:pos="3808"/>
          <w:tab w:val="left" w:pos="4166"/>
          <w:tab w:val="left" w:pos="4597"/>
          <w:tab w:val="left" w:pos="4984"/>
          <w:tab w:val="left" w:pos="5615"/>
          <w:tab w:val="left" w:pos="6005"/>
          <w:tab w:val="left" w:pos="6691"/>
          <w:tab w:val="left" w:pos="7088"/>
          <w:tab w:val="left" w:pos="7510"/>
          <w:tab w:val="left" w:pos="8785"/>
          <w:tab w:val="left" w:pos="8973"/>
        </w:tabs>
        <w:autoSpaceDE w:val="0"/>
        <w:autoSpaceDN w:val="0"/>
        <w:jc w:val="right"/>
        <w:rPr>
          <w:rFonts w:eastAsia="Times New Roman"/>
          <w:szCs w:val="28"/>
        </w:rPr>
      </w:pPr>
      <m:oMath>
        <m:r>
          <w:rPr>
            <w:rFonts w:ascii="Cambria Math" w:hAnsi="Cambria Math"/>
            <w:sz w:val="32"/>
            <w:szCs w:val="28"/>
          </w:rPr>
          <m:t>p=e*</m:t>
        </m:r>
        <m:f>
          <m:fPr>
            <m:ctrlPr>
              <w:rPr>
                <w:rFonts w:ascii="Cambria Math" w:hAnsi="Cambria Math"/>
                <w:i/>
                <w:sz w:val="32"/>
                <w:szCs w:val="28"/>
              </w:rPr>
            </m:ctrlPr>
          </m:fPr>
          <m:num>
            <m:sSup>
              <m:sSupPr>
                <m:ctrlPr>
                  <w:rPr>
                    <w:rFonts w:ascii="Cambria Math" w:hAnsi="Cambria Math"/>
                    <w:i/>
                    <w:sz w:val="32"/>
                    <w:szCs w:val="28"/>
                  </w:rPr>
                </m:ctrlPr>
              </m:sSupPr>
              <m:e>
                <m:r>
                  <w:rPr>
                    <w:rFonts w:ascii="Cambria Math" w:hAnsi="Cambria Math"/>
                    <w:sz w:val="32"/>
                    <w:szCs w:val="28"/>
                  </w:rPr>
                  <m:t>p</m:t>
                </m:r>
              </m:e>
              <m:sup>
                <m:r>
                  <w:rPr>
                    <w:rFonts w:ascii="Cambria Math" w:hAnsi="Cambria Math"/>
                    <w:sz w:val="32"/>
                    <w:szCs w:val="28"/>
                  </w:rPr>
                  <m:t>0</m:t>
                </m:r>
              </m:sup>
            </m:sSup>
          </m:num>
          <m:den>
            <m:r>
              <w:rPr>
                <w:rFonts w:ascii="Cambria Math" w:hAnsi="Cambria Math"/>
                <w:sz w:val="32"/>
                <w:szCs w:val="28"/>
              </w:rPr>
              <m:t>p</m:t>
            </m:r>
          </m:den>
        </m:f>
      </m:oMath>
      <w:r w:rsidR="00312F62" w:rsidRPr="000D74A6">
        <w:rPr>
          <w:rFonts w:eastAsia="Times New Roman"/>
          <w:szCs w:val="28"/>
        </w:rPr>
        <w:t xml:space="preserve"> </w:t>
      </w:r>
      <w:r w:rsidR="00312F62">
        <w:rPr>
          <w:rFonts w:eastAsia="Times New Roman"/>
          <w:szCs w:val="28"/>
        </w:rPr>
        <w:t xml:space="preserve">                                               </w:t>
      </w:r>
      <w:r w:rsidR="00312F62" w:rsidRPr="000D74A6">
        <w:rPr>
          <w:rFonts w:eastAsia="Times New Roman"/>
          <w:szCs w:val="28"/>
        </w:rPr>
        <w:t>(1</w:t>
      </w:r>
      <w:r w:rsidR="00312F62">
        <w:rPr>
          <w:rFonts w:eastAsia="Times New Roman"/>
          <w:szCs w:val="28"/>
        </w:rPr>
        <w:t>.3)</w:t>
      </w:r>
    </w:p>
    <w:p w14:paraId="626383C8" w14:textId="77777777" w:rsidR="002B5675" w:rsidRDefault="002B5675" w:rsidP="00F814AF">
      <w:pPr>
        <w:widowControl w:val="0"/>
        <w:tabs>
          <w:tab w:val="left" w:pos="2052"/>
          <w:tab w:val="left" w:pos="2345"/>
          <w:tab w:val="left" w:pos="2589"/>
          <w:tab w:val="left" w:pos="3808"/>
          <w:tab w:val="left" w:pos="4166"/>
          <w:tab w:val="left" w:pos="4597"/>
          <w:tab w:val="left" w:pos="4984"/>
          <w:tab w:val="left" w:pos="5615"/>
          <w:tab w:val="left" w:pos="6005"/>
          <w:tab w:val="left" w:pos="6691"/>
          <w:tab w:val="left" w:pos="7088"/>
          <w:tab w:val="left" w:pos="7510"/>
          <w:tab w:val="left" w:pos="8785"/>
          <w:tab w:val="left" w:pos="8973"/>
        </w:tabs>
        <w:autoSpaceDE w:val="0"/>
        <w:autoSpaceDN w:val="0"/>
        <w:jc w:val="right"/>
        <w:rPr>
          <w:rFonts w:eastAsia="Times New Roman"/>
          <w:szCs w:val="28"/>
        </w:rPr>
      </w:pPr>
    </w:p>
    <w:p w14:paraId="1EC38106" w14:textId="77777777" w:rsidR="002B5675" w:rsidRPr="002B5675" w:rsidRDefault="002B5675" w:rsidP="002B5675">
      <w:pPr>
        <w:widowControl w:val="0"/>
        <w:tabs>
          <w:tab w:val="left" w:pos="2052"/>
          <w:tab w:val="left" w:pos="2345"/>
          <w:tab w:val="left" w:pos="2589"/>
          <w:tab w:val="left" w:pos="3808"/>
          <w:tab w:val="left" w:pos="4166"/>
          <w:tab w:val="left" w:pos="4597"/>
          <w:tab w:val="left" w:pos="4984"/>
          <w:tab w:val="left" w:pos="5615"/>
          <w:tab w:val="left" w:pos="6005"/>
          <w:tab w:val="left" w:pos="6691"/>
          <w:tab w:val="left" w:pos="7088"/>
          <w:tab w:val="left" w:pos="7510"/>
          <w:tab w:val="left" w:pos="8785"/>
          <w:tab w:val="left" w:pos="8973"/>
        </w:tabs>
        <w:autoSpaceDE w:val="0"/>
        <w:autoSpaceDN w:val="0"/>
        <w:jc w:val="both"/>
        <w:rPr>
          <w:szCs w:val="28"/>
        </w:rPr>
      </w:pPr>
      <w:r w:rsidRPr="002B5675">
        <w:rPr>
          <w:szCs w:val="28"/>
        </w:rPr>
        <w:t>Существует несколько методов определения обменных курсов:</w:t>
      </w:r>
    </w:p>
    <w:p w14:paraId="4D399633" w14:textId="77777777" w:rsidR="002B5675" w:rsidRPr="002B5675" w:rsidRDefault="002B5675" w:rsidP="002B5675">
      <w:pPr>
        <w:widowControl w:val="0"/>
        <w:tabs>
          <w:tab w:val="left" w:pos="2052"/>
          <w:tab w:val="left" w:pos="2345"/>
          <w:tab w:val="left" w:pos="2589"/>
          <w:tab w:val="left" w:pos="3808"/>
          <w:tab w:val="left" w:pos="4166"/>
          <w:tab w:val="left" w:pos="4597"/>
          <w:tab w:val="left" w:pos="4984"/>
          <w:tab w:val="left" w:pos="5615"/>
          <w:tab w:val="left" w:pos="6005"/>
          <w:tab w:val="left" w:pos="6691"/>
          <w:tab w:val="left" w:pos="7088"/>
          <w:tab w:val="left" w:pos="7510"/>
          <w:tab w:val="left" w:pos="8785"/>
          <w:tab w:val="left" w:pos="8973"/>
        </w:tabs>
        <w:autoSpaceDE w:val="0"/>
        <w:autoSpaceDN w:val="0"/>
        <w:jc w:val="both"/>
        <w:rPr>
          <w:szCs w:val="28"/>
        </w:rPr>
      </w:pPr>
      <w:r w:rsidRPr="002B5675">
        <w:rPr>
          <w:szCs w:val="28"/>
        </w:rPr>
        <w:t>определение обменных курсов на основе сравнения рыночных цен на золото;</w:t>
      </w:r>
    </w:p>
    <w:p w14:paraId="35440642" w14:textId="77777777" w:rsidR="00312F62" w:rsidRDefault="002B5675" w:rsidP="002B5675">
      <w:pPr>
        <w:widowControl w:val="0"/>
        <w:tabs>
          <w:tab w:val="left" w:pos="2052"/>
          <w:tab w:val="left" w:pos="2345"/>
          <w:tab w:val="left" w:pos="2589"/>
          <w:tab w:val="left" w:pos="3808"/>
          <w:tab w:val="left" w:pos="4166"/>
          <w:tab w:val="left" w:pos="4597"/>
          <w:tab w:val="left" w:pos="4984"/>
          <w:tab w:val="left" w:pos="5615"/>
          <w:tab w:val="left" w:pos="6005"/>
          <w:tab w:val="left" w:pos="6691"/>
          <w:tab w:val="left" w:pos="7088"/>
          <w:tab w:val="left" w:pos="7510"/>
          <w:tab w:val="left" w:pos="8785"/>
          <w:tab w:val="left" w:pos="8973"/>
        </w:tabs>
        <w:autoSpaceDE w:val="0"/>
        <w:autoSpaceDN w:val="0"/>
        <w:jc w:val="both"/>
        <w:rPr>
          <w:szCs w:val="28"/>
        </w:rPr>
      </w:pPr>
      <w:r w:rsidRPr="002B5675">
        <w:rPr>
          <w:szCs w:val="28"/>
        </w:rPr>
        <w:t>метод сравнения уровня цен стандартного набора товаров и услуг; метод определения обменного курса на основе соотношения эффективных производственных затрат.</w:t>
      </w:r>
    </w:p>
    <w:p w14:paraId="0DB0E2C1" w14:textId="77777777" w:rsidR="00312F62" w:rsidRDefault="00312F62" w:rsidP="00F814AF">
      <w:pPr>
        <w:widowControl w:val="0"/>
        <w:tabs>
          <w:tab w:val="left" w:pos="2052"/>
          <w:tab w:val="left" w:pos="2345"/>
          <w:tab w:val="left" w:pos="2589"/>
          <w:tab w:val="left" w:pos="3808"/>
          <w:tab w:val="left" w:pos="4166"/>
          <w:tab w:val="left" w:pos="4597"/>
          <w:tab w:val="left" w:pos="4984"/>
          <w:tab w:val="left" w:pos="5615"/>
          <w:tab w:val="left" w:pos="6005"/>
          <w:tab w:val="left" w:pos="6691"/>
          <w:tab w:val="left" w:pos="7088"/>
          <w:tab w:val="left" w:pos="7510"/>
          <w:tab w:val="left" w:pos="8785"/>
          <w:tab w:val="left" w:pos="8973"/>
        </w:tabs>
        <w:autoSpaceDE w:val="0"/>
        <w:autoSpaceDN w:val="0"/>
        <w:jc w:val="both"/>
        <w:rPr>
          <w:szCs w:val="28"/>
        </w:rPr>
      </w:pPr>
    </w:p>
    <w:p w14:paraId="55F7B23F" w14:textId="77777777" w:rsidR="00EC4CF1" w:rsidRDefault="00EC4CF1" w:rsidP="00F814AF">
      <w:pPr>
        <w:widowControl w:val="0"/>
        <w:tabs>
          <w:tab w:val="left" w:pos="2052"/>
          <w:tab w:val="left" w:pos="2345"/>
          <w:tab w:val="left" w:pos="2589"/>
          <w:tab w:val="left" w:pos="3808"/>
          <w:tab w:val="left" w:pos="4166"/>
          <w:tab w:val="left" w:pos="4597"/>
          <w:tab w:val="left" w:pos="4984"/>
          <w:tab w:val="left" w:pos="5615"/>
          <w:tab w:val="left" w:pos="6005"/>
          <w:tab w:val="left" w:pos="6691"/>
          <w:tab w:val="left" w:pos="7088"/>
          <w:tab w:val="left" w:pos="7510"/>
          <w:tab w:val="left" w:pos="8785"/>
          <w:tab w:val="left" w:pos="8973"/>
        </w:tabs>
        <w:autoSpaceDE w:val="0"/>
        <w:autoSpaceDN w:val="0"/>
        <w:jc w:val="both"/>
        <w:rPr>
          <w:szCs w:val="28"/>
        </w:rPr>
      </w:pPr>
    </w:p>
    <w:p w14:paraId="1A7DF434" w14:textId="77777777" w:rsidR="00EC4CF1" w:rsidRDefault="00EC4CF1" w:rsidP="00F814AF">
      <w:pPr>
        <w:widowControl w:val="0"/>
        <w:tabs>
          <w:tab w:val="left" w:pos="2052"/>
          <w:tab w:val="left" w:pos="2345"/>
          <w:tab w:val="left" w:pos="2589"/>
          <w:tab w:val="left" w:pos="3808"/>
          <w:tab w:val="left" w:pos="4166"/>
          <w:tab w:val="left" w:pos="4597"/>
          <w:tab w:val="left" w:pos="4984"/>
          <w:tab w:val="left" w:pos="5615"/>
          <w:tab w:val="left" w:pos="6005"/>
          <w:tab w:val="left" w:pos="6691"/>
          <w:tab w:val="left" w:pos="7088"/>
          <w:tab w:val="left" w:pos="7510"/>
          <w:tab w:val="left" w:pos="8785"/>
          <w:tab w:val="left" w:pos="8973"/>
        </w:tabs>
        <w:autoSpaceDE w:val="0"/>
        <w:autoSpaceDN w:val="0"/>
        <w:jc w:val="both"/>
        <w:rPr>
          <w:szCs w:val="28"/>
        </w:rPr>
      </w:pPr>
    </w:p>
    <w:p w14:paraId="6D0E3625" w14:textId="77777777" w:rsidR="00EC4CF1" w:rsidRPr="001838FC" w:rsidRDefault="00EC4CF1" w:rsidP="00F814AF">
      <w:pPr>
        <w:widowControl w:val="0"/>
        <w:tabs>
          <w:tab w:val="left" w:pos="2052"/>
          <w:tab w:val="left" w:pos="2345"/>
          <w:tab w:val="left" w:pos="2589"/>
          <w:tab w:val="left" w:pos="3808"/>
          <w:tab w:val="left" w:pos="4166"/>
          <w:tab w:val="left" w:pos="4597"/>
          <w:tab w:val="left" w:pos="4984"/>
          <w:tab w:val="left" w:pos="5615"/>
          <w:tab w:val="left" w:pos="6005"/>
          <w:tab w:val="left" w:pos="6691"/>
          <w:tab w:val="left" w:pos="7088"/>
          <w:tab w:val="left" w:pos="7510"/>
          <w:tab w:val="left" w:pos="8785"/>
          <w:tab w:val="left" w:pos="8973"/>
        </w:tabs>
        <w:autoSpaceDE w:val="0"/>
        <w:autoSpaceDN w:val="0"/>
        <w:jc w:val="both"/>
        <w:rPr>
          <w:szCs w:val="28"/>
        </w:rPr>
      </w:pPr>
    </w:p>
    <w:p w14:paraId="55401FAD" w14:textId="77777777" w:rsidR="00C67AE6" w:rsidRDefault="00C67AE6" w:rsidP="00F814AF">
      <w:pPr>
        <w:widowControl w:val="0"/>
        <w:autoSpaceDE w:val="0"/>
        <w:autoSpaceDN w:val="0"/>
        <w:jc w:val="both"/>
        <w:rPr>
          <w:rFonts w:eastAsia="Times New Roman"/>
          <w:b/>
          <w:i/>
        </w:rPr>
      </w:pPr>
      <w:r>
        <w:rPr>
          <w:rFonts w:eastAsia="Times New Roman"/>
          <w:b/>
          <w:i/>
        </w:rPr>
        <w:lastRenderedPageBreak/>
        <w:t xml:space="preserve">3. </w:t>
      </w:r>
      <w:r w:rsidRPr="00C67AE6">
        <w:rPr>
          <w:rFonts w:eastAsia="Times New Roman"/>
          <w:b/>
          <w:i/>
        </w:rPr>
        <w:t>Валютный дилинг как составляющая валютных</w:t>
      </w:r>
      <w:r w:rsidRPr="00C67AE6">
        <w:rPr>
          <w:rFonts w:eastAsia="Times New Roman"/>
          <w:b/>
          <w:i/>
          <w:spacing w:val="-6"/>
        </w:rPr>
        <w:t xml:space="preserve"> </w:t>
      </w:r>
      <w:r w:rsidRPr="00C67AE6">
        <w:rPr>
          <w:rFonts w:eastAsia="Times New Roman"/>
          <w:b/>
          <w:i/>
        </w:rPr>
        <w:t>отношений.</w:t>
      </w:r>
    </w:p>
    <w:p w14:paraId="180C21F7" w14:textId="77777777" w:rsidR="00312F62" w:rsidRDefault="00312F62" w:rsidP="00F814AF">
      <w:pPr>
        <w:widowControl w:val="0"/>
        <w:autoSpaceDE w:val="0"/>
        <w:autoSpaceDN w:val="0"/>
        <w:jc w:val="both"/>
      </w:pPr>
    </w:p>
    <w:p w14:paraId="247FCCB6" w14:textId="77777777" w:rsidR="002B5675" w:rsidRDefault="002B5675" w:rsidP="002B5675">
      <w:pPr>
        <w:jc w:val="both"/>
      </w:pPr>
      <w:r>
        <w:t xml:space="preserve">Развитие рыночных отношений в России позволило частным инвесторам иметь легальный и практически неограниченный доступ на валютный рынок. Однако доля частных лиц, работающих на </w:t>
      </w:r>
      <w:r>
        <w:rPr>
          <w:lang w:val="en-US"/>
        </w:rPr>
        <w:t>FOREX</w:t>
      </w:r>
      <w:r>
        <w:t xml:space="preserve">, незначительна по сравнению с западными частными инвестициями. Одной из причин сложившейся ситуации на российском валютном рынке является недостаточная информированность частных инвесторов о современных возможностях работы на рынке </w:t>
      </w:r>
      <w:r>
        <w:rPr>
          <w:lang w:val="en-US"/>
        </w:rPr>
        <w:t>FOREX</w:t>
      </w:r>
      <w:r>
        <w:t>. Между тем, в существующих в настоящее время литературных источниках нет единого и точного подхода к определению ключевого понятия самого валютного рынка.</w:t>
      </w:r>
    </w:p>
    <w:p w14:paraId="55DD1CA3" w14:textId="77777777" w:rsidR="002B5675" w:rsidRDefault="002B5675" w:rsidP="002B5675">
      <w:pPr>
        <w:jc w:val="both"/>
      </w:pPr>
      <w:r>
        <w:t xml:space="preserve">В Российской Федерации рынок </w:t>
      </w:r>
      <w:r>
        <w:rPr>
          <w:lang w:val="en-US"/>
        </w:rPr>
        <w:t>FOREX</w:t>
      </w:r>
      <w:r>
        <w:t xml:space="preserve"> появился в 90-х годах ХХ века с началом развития свободных рыночных отношений. С каждым годом количество дилеров неуклонно растет. Растет не только количество игроков, но и качество бизнеса. Являясь самым мобильным финансовым рынком, </w:t>
      </w:r>
      <w:r>
        <w:rPr>
          <w:lang w:val="en-US"/>
        </w:rPr>
        <w:t>FOREX</w:t>
      </w:r>
      <w:r>
        <w:t xml:space="preserve"> мгновенно отслеживает все самые интересные научные и технические достижения и знакомит вас с практикой ведения бизнеса.</w:t>
      </w:r>
    </w:p>
    <w:p w14:paraId="1EA06DBC" w14:textId="77777777" w:rsidR="002B5675" w:rsidRDefault="002B5675" w:rsidP="002B5675">
      <w:pPr>
        <w:jc w:val="both"/>
      </w:pPr>
      <w:r>
        <w:t>Торговлю иностранной валютой следует понимать комплексно: во-первых, как средство осуществления валютных операций на мировых рынках, т.е. как и с помощью каких инструментов и знаний можно осуществлять ту или иную операцию на валютном рынке; во-вторых, как саму торговлю и как совершение сделок на рынке.</w:t>
      </w:r>
    </w:p>
    <w:p w14:paraId="0B9E9AF2" w14:textId="77777777" w:rsidR="001C099B" w:rsidRPr="001C099B" w:rsidRDefault="002B5675" w:rsidP="002B5675">
      <w:pPr>
        <w:jc w:val="both"/>
      </w:pPr>
      <w:r>
        <w:t>Развитие российского валютного рынка прошло несколько этапов. До конца 80-х годов в СССР существовала государственная монополия на внешнюю торговлю и валютные операции. В то время валютного рынка не существовало. Вся валюта была сосредоточена в одних руках и распределена по единицам, которые ее используют, из единого центра в соответствии с валютным планом. Население было лишено права владеть валютой (за исключением особых случаев) и совершать валютные операции. Последние считались уголовными преступлениями и строго наказывались.</w:t>
      </w:r>
    </w:p>
    <w:p w14:paraId="5EAADAA1" w14:textId="77777777" w:rsidR="001C099B" w:rsidRPr="001C099B" w:rsidRDefault="001C099B" w:rsidP="001C099B">
      <w:pPr>
        <w:jc w:val="both"/>
      </w:pPr>
      <w:r w:rsidRPr="001C099B">
        <w:lastRenderedPageBreak/>
        <w:t>Российский валютный рынок начал формироваться в 80-х годах ХХ века. В истории российского валютного рынка можно выделить три этапа.</w:t>
      </w:r>
    </w:p>
    <w:p w14:paraId="5B922C7A" w14:textId="77777777" w:rsidR="00561D75" w:rsidRPr="00561D75" w:rsidRDefault="001C099B" w:rsidP="001C099B">
      <w:pPr>
        <w:jc w:val="both"/>
      </w:pPr>
      <w:r w:rsidRPr="001C099B">
        <w:t>Первый этап (до 1986 года) имел все характерные черты государственной валютной монополии. В то время произошла полная централизация валютной выручки от экспорта, которая, в свою очередь, была монополизирована государством, от имени и за счет которого государственные внешнеторговые объединения действовали на мировых рынках. Выручка от экспорта в иностранной валюте была сосредоточена на счетах одного банка-монополиста, обслуживающего все международные расчеты СССР, - Внешторгбанка СССР (позже Внешэкономбанка (ВЭБ)). Использование доходов от экспорта, сумм привлеченных валютных кредитов и накопленных золотовалютных резервов осуществлялось на основе планового распределения средств государством в лице Госплана СССР, Министерства финансов СССР, Госбанка СССР в соответствии с потребностями регионов и отрасли промышленности. Валютные планы государства (источники и объемы поступлений, направления и суммы расходов) утверждались в рамках народно-хозяйственных планов Верховным Советом СССР. Министерства, ведомства, предприятия, местные органы власти израсходовали выделенные им средства в иностранной валюте в пределах лимитов, установленных ими в процессе выполнения соответствующих смет.</w:t>
      </w:r>
    </w:p>
    <w:p w14:paraId="11C123EF" w14:textId="77777777" w:rsidR="002B5675" w:rsidRDefault="002B5675" w:rsidP="002B5675">
      <w:pPr>
        <w:jc w:val="both"/>
      </w:pPr>
      <w:r>
        <w:t>К основным недостаткам такого валютного рынка в России можно отнести:</w:t>
      </w:r>
    </w:p>
    <w:p w14:paraId="398C329C" w14:textId="77777777" w:rsidR="002B5675" w:rsidRDefault="002B5675" w:rsidP="002B5675">
      <w:pPr>
        <w:jc w:val="both"/>
      </w:pPr>
      <w:r>
        <w:t xml:space="preserve">полную изоляцию внутреннего товарного и денежного рынков от мировых рынков товаров, услуг и капитала; </w:t>
      </w:r>
    </w:p>
    <w:p w14:paraId="527E59A5" w14:textId="77777777" w:rsidR="00561D75" w:rsidRDefault="002B5675" w:rsidP="002B5675">
      <w:pPr>
        <w:jc w:val="both"/>
      </w:pPr>
      <w:r>
        <w:t>Централизация управления валютными ресурсами государства; минимальное количество непосредственных участников внешнеэкономической, прежде всего внешнеторговой деятельности, обслуживаемых в основном через единый банк - хранитель единой валютной «копилки» государства.</w:t>
      </w:r>
      <w:r w:rsidR="00561D75" w:rsidRPr="00561D75">
        <w:t xml:space="preserve"> </w:t>
      </w:r>
    </w:p>
    <w:p w14:paraId="5441FA03" w14:textId="77777777" w:rsidR="002B5675" w:rsidRDefault="002B5675" w:rsidP="002B5675">
      <w:pPr>
        <w:jc w:val="both"/>
      </w:pPr>
      <w:r>
        <w:lastRenderedPageBreak/>
        <w:t xml:space="preserve">Второй этап развития валютного рынка в России начался в 1986 году с децентрализации внешнеэкономической деятельности, когда сначала сотни, а затем почти все экономические субъекты (предприятия, учреждения, организации) получили право прямого доступа на внешние рынки. Была создана и начала развиваться система так называемых "валютных вычетов", когда доходы в иностранной валюте распределялись в определенных пропорциях между государством и непосредственным производителем (владельцем) экспортируемой продукции. Предприятиям, поставлявшим товары (работы, услуги) на экспорт, выдавалась иностранная валюта, зачисляемая в «валютные фонды» (на балансовые и небалансовые счета, позже только на балансовые счета). Количество участников внешнеэкономической деятельности и разнообразие форм их участия в этой деятельности значительно возросло в 1987-1988 годах с началом бурного развития совместного (с иностранным капиталом) предпринимательства в стране. Еще один качественный скачок в интеграции в мировую экономику был достигнут благодаря начатой масштабной реформе банковской системы. Существовало большое количество независимых от государства коммерческих банков, которые получили право открывать и вести счета клиентов в иностранной валюте и осуществлять международные расчеты. В течение нескольких лет специального органа валютного регулирования не существовало (его роль, помимо других функций, фактически выполняла Государственная внешнеэкономическая комиссия Совета Министров СССР), и источниками валютного законодательства были решения Совета Министров СССР, а также постановления министерств и ведомств, выпущенные для их разработки. Нарушение »планового" характера валютных отношений страны с внешним миром, быстрое расширение круга предприятий, участвующих во внешнеэкономических связях, и банков, занимающихся их валютным обслуживанием, привели к пониманию необходимости специального правового регулирования валютных отношений, создали единые правила проведения валютных операций и расширили функции валютных </w:t>
      </w:r>
      <w:r>
        <w:lastRenderedPageBreak/>
        <w:t>организаций, участвующих во внешнеэкономических связях, и банков, занимающихся их валютным обслуживанием. Орган валютного регулирования передан одному из государственных органов. Это послужило основой для разработки проекта специального закона о валютном регулировании в 1990 году.</w:t>
      </w:r>
    </w:p>
    <w:p w14:paraId="02213496" w14:textId="77777777" w:rsidR="00561D75" w:rsidRDefault="002B5675" w:rsidP="002B5675">
      <w:pPr>
        <w:jc w:val="both"/>
      </w:pPr>
      <w:r>
        <w:t xml:space="preserve">Третий этап развития валютного рынка в России можно связать со вступлением в силу Закона СССР «О валютном регулировании» в марте 1991 года. </w:t>
      </w:r>
      <w:r w:rsidRPr="002B5675">
        <w:t xml:space="preserve">На уровне закона впервые в юридическую практику были введены такие понятия валютного регулирования, как «валютные  ценности», «валюта СССР», «иностранная валюта», «резиденты», «нерезиденты», «валютные операции», «текущие валютные операции», «валютные операции, связанные  с движением капитала». </w:t>
      </w:r>
      <w:r>
        <w:t>Законом установлены основные принципы осуществления операций с валютой СССР и иностранной валютой на территории СССР, операций на валютном рынке, определены полномочия органов государственной власти и определены функции банковской системы (Государственного банка СССР и уполномоченных банков) в области валютного регулирования и администрирования.</w:t>
      </w:r>
    </w:p>
    <w:p w14:paraId="4EEB1CC2" w14:textId="77777777" w:rsidR="00561D75" w:rsidRDefault="00561D75" w:rsidP="00F814AF">
      <w:pPr>
        <w:jc w:val="both"/>
      </w:pPr>
    </w:p>
    <w:p w14:paraId="2CBB1626" w14:textId="77777777" w:rsidR="000F51BC" w:rsidRDefault="000F51BC" w:rsidP="000F51BC">
      <w:pPr>
        <w:rPr>
          <w:b/>
        </w:rPr>
      </w:pPr>
      <w:r w:rsidRPr="000F51BC">
        <w:rPr>
          <w:b/>
        </w:rPr>
        <w:t>Вопросы для самоконт</w:t>
      </w:r>
      <w:r>
        <w:rPr>
          <w:b/>
        </w:rPr>
        <w:t>р</w:t>
      </w:r>
      <w:r w:rsidRPr="000F51BC">
        <w:rPr>
          <w:b/>
        </w:rPr>
        <w:t>оля</w:t>
      </w:r>
    </w:p>
    <w:p w14:paraId="204D67DA" w14:textId="77777777" w:rsidR="000F51BC" w:rsidRPr="000F51BC" w:rsidRDefault="000F51BC" w:rsidP="000F51BC">
      <w:pPr>
        <w:rPr>
          <w:b/>
        </w:rPr>
      </w:pPr>
    </w:p>
    <w:p w14:paraId="5495EAF0" w14:textId="77777777" w:rsidR="000F51BC" w:rsidRDefault="000F51BC" w:rsidP="00C569D8">
      <w:pPr>
        <w:pStyle w:val="a5"/>
        <w:numPr>
          <w:ilvl w:val="0"/>
          <w:numId w:val="40"/>
        </w:numPr>
        <w:ind w:left="0" w:firstLine="709"/>
        <w:jc w:val="both"/>
      </w:pPr>
      <w:r w:rsidRPr="000F51BC">
        <w:t>Условия необходимы для конвертируемости валюты</w:t>
      </w:r>
      <w:r>
        <w:t>.</w:t>
      </w:r>
    </w:p>
    <w:p w14:paraId="1662E3BD" w14:textId="77777777" w:rsidR="000F51BC" w:rsidRDefault="000F51BC" w:rsidP="00C569D8">
      <w:pPr>
        <w:pStyle w:val="a5"/>
        <w:numPr>
          <w:ilvl w:val="0"/>
          <w:numId w:val="40"/>
        </w:numPr>
        <w:ind w:left="0" w:firstLine="709"/>
        <w:jc w:val="both"/>
      </w:pPr>
      <w:r>
        <w:t>Методы котировки валют.</w:t>
      </w:r>
    </w:p>
    <w:p w14:paraId="6AC7885F" w14:textId="77777777" w:rsidR="000F51BC" w:rsidRDefault="000F51BC" w:rsidP="00C569D8">
      <w:pPr>
        <w:pStyle w:val="a5"/>
        <w:numPr>
          <w:ilvl w:val="0"/>
          <w:numId w:val="40"/>
        </w:numPr>
        <w:ind w:left="0" w:firstLine="709"/>
        <w:jc w:val="both"/>
      </w:pPr>
      <w:r>
        <w:t>Критерии классификации валют.</w:t>
      </w:r>
    </w:p>
    <w:p w14:paraId="03C7A5FE" w14:textId="77777777" w:rsidR="000F51BC" w:rsidRDefault="000F51BC" w:rsidP="00C569D8">
      <w:pPr>
        <w:pStyle w:val="a5"/>
        <w:numPr>
          <w:ilvl w:val="0"/>
          <w:numId w:val="40"/>
        </w:numPr>
        <w:ind w:left="0" w:firstLine="709"/>
        <w:jc w:val="both"/>
      </w:pPr>
      <w:r>
        <w:t>Факторы валютного курса.</w:t>
      </w:r>
    </w:p>
    <w:p w14:paraId="1D37AFF5" w14:textId="77777777" w:rsidR="000F51BC" w:rsidRDefault="000F51BC" w:rsidP="00C569D8">
      <w:pPr>
        <w:pStyle w:val="a5"/>
        <w:numPr>
          <w:ilvl w:val="0"/>
          <w:numId w:val="40"/>
        </w:numPr>
        <w:ind w:left="0" w:firstLine="709"/>
        <w:jc w:val="both"/>
      </w:pPr>
      <w:r>
        <w:t>Субъекты валютного рынка.</w:t>
      </w:r>
    </w:p>
    <w:p w14:paraId="7C6603B2" w14:textId="77777777" w:rsidR="000F51BC" w:rsidRDefault="000F51BC" w:rsidP="000F51BC">
      <w:pPr>
        <w:jc w:val="both"/>
      </w:pPr>
    </w:p>
    <w:p w14:paraId="70A8BE9E" w14:textId="77777777" w:rsidR="00561D75" w:rsidRPr="000F51BC" w:rsidRDefault="000F51BC" w:rsidP="00F814AF">
      <w:pPr>
        <w:widowControl w:val="0"/>
        <w:autoSpaceDE w:val="0"/>
        <w:autoSpaceDN w:val="0"/>
        <w:rPr>
          <w:rFonts w:eastAsia="Times New Roman"/>
          <w:b/>
          <w:bCs/>
          <w:szCs w:val="28"/>
        </w:rPr>
      </w:pPr>
      <w:r>
        <w:rPr>
          <w:rFonts w:eastAsia="Times New Roman"/>
          <w:b/>
          <w:bCs/>
          <w:szCs w:val="28"/>
        </w:rPr>
        <w:t>Вопросы для самостоятельного изучения</w:t>
      </w:r>
    </w:p>
    <w:p w14:paraId="14A5B673" w14:textId="77777777" w:rsidR="00561D75" w:rsidRPr="00561D75" w:rsidRDefault="00561D75" w:rsidP="00F814AF">
      <w:pPr>
        <w:widowControl w:val="0"/>
        <w:autoSpaceDE w:val="0"/>
        <w:autoSpaceDN w:val="0"/>
        <w:jc w:val="both"/>
        <w:rPr>
          <w:rFonts w:eastAsia="Times New Roman"/>
          <w:b/>
          <w:bCs/>
          <w:i/>
          <w:szCs w:val="28"/>
        </w:rPr>
      </w:pPr>
    </w:p>
    <w:p w14:paraId="345527C7" w14:textId="77777777" w:rsidR="00561D75" w:rsidRPr="00561D75" w:rsidRDefault="00561D75" w:rsidP="00C569D8">
      <w:pPr>
        <w:widowControl w:val="0"/>
        <w:numPr>
          <w:ilvl w:val="0"/>
          <w:numId w:val="16"/>
        </w:numPr>
        <w:tabs>
          <w:tab w:val="left" w:pos="1363"/>
          <w:tab w:val="left" w:pos="1364"/>
        </w:tabs>
        <w:autoSpaceDE w:val="0"/>
        <w:autoSpaceDN w:val="0"/>
        <w:ind w:left="0" w:firstLine="709"/>
        <w:jc w:val="both"/>
        <w:rPr>
          <w:rFonts w:eastAsia="Times New Roman"/>
        </w:rPr>
      </w:pPr>
      <w:r w:rsidRPr="00561D75">
        <w:rPr>
          <w:rFonts w:eastAsia="Times New Roman"/>
        </w:rPr>
        <w:t>Валютный курс и основные способы его</w:t>
      </w:r>
      <w:r w:rsidRPr="00561D75">
        <w:rPr>
          <w:rFonts w:eastAsia="Times New Roman"/>
          <w:spacing w:val="-6"/>
        </w:rPr>
        <w:t xml:space="preserve"> </w:t>
      </w:r>
      <w:r w:rsidRPr="00561D75">
        <w:rPr>
          <w:rFonts w:eastAsia="Times New Roman"/>
        </w:rPr>
        <w:t>представления.</w:t>
      </w:r>
    </w:p>
    <w:p w14:paraId="41E3DA81" w14:textId="77777777" w:rsidR="00561D75" w:rsidRPr="00561D75" w:rsidRDefault="00561D75" w:rsidP="00C569D8">
      <w:pPr>
        <w:widowControl w:val="0"/>
        <w:numPr>
          <w:ilvl w:val="0"/>
          <w:numId w:val="16"/>
        </w:numPr>
        <w:tabs>
          <w:tab w:val="left" w:pos="1363"/>
          <w:tab w:val="left" w:pos="1364"/>
        </w:tabs>
        <w:autoSpaceDE w:val="0"/>
        <w:autoSpaceDN w:val="0"/>
        <w:ind w:left="0" w:firstLine="709"/>
        <w:jc w:val="both"/>
        <w:rPr>
          <w:rFonts w:eastAsia="Times New Roman"/>
        </w:rPr>
      </w:pPr>
      <w:r w:rsidRPr="00561D75">
        <w:rPr>
          <w:rFonts w:eastAsia="Times New Roman"/>
        </w:rPr>
        <w:t>Западные теории регулирования валютного</w:t>
      </w:r>
      <w:r w:rsidRPr="00561D75">
        <w:rPr>
          <w:rFonts w:eastAsia="Times New Roman"/>
          <w:spacing w:val="-4"/>
        </w:rPr>
        <w:t xml:space="preserve"> </w:t>
      </w:r>
      <w:r w:rsidRPr="00561D75">
        <w:rPr>
          <w:rFonts w:eastAsia="Times New Roman"/>
        </w:rPr>
        <w:t>курса.</w:t>
      </w:r>
    </w:p>
    <w:p w14:paraId="5D425F34" w14:textId="77777777" w:rsidR="00561D75" w:rsidRPr="00561D75" w:rsidRDefault="00561D75" w:rsidP="00C569D8">
      <w:pPr>
        <w:widowControl w:val="0"/>
        <w:numPr>
          <w:ilvl w:val="0"/>
          <w:numId w:val="16"/>
        </w:numPr>
        <w:tabs>
          <w:tab w:val="left" w:pos="1363"/>
          <w:tab w:val="left" w:pos="1364"/>
        </w:tabs>
        <w:autoSpaceDE w:val="0"/>
        <w:autoSpaceDN w:val="0"/>
        <w:ind w:left="0" w:firstLine="709"/>
        <w:jc w:val="both"/>
        <w:rPr>
          <w:rFonts w:eastAsia="Times New Roman"/>
        </w:rPr>
      </w:pPr>
      <w:r w:rsidRPr="00561D75">
        <w:rPr>
          <w:rFonts w:eastAsia="Times New Roman"/>
        </w:rPr>
        <w:lastRenderedPageBreak/>
        <w:t>Международные валютные единицы. Ореол их</w:t>
      </w:r>
      <w:r w:rsidRPr="00561D75">
        <w:rPr>
          <w:rFonts w:eastAsia="Times New Roman"/>
          <w:spacing w:val="-8"/>
        </w:rPr>
        <w:t xml:space="preserve"> </w:t>
      </w:r>
      <w:r w:rsidRPr="00561D75">
        <w:rPr>
          <w:rFonts w:eastAsia="Times New Roman"/>
        </w:rPr>
        <w:t>проявления.</w:t>
      </w:r>
    </w:p>
    <w:p w14:paraId="564B2DA6" w14:textId="77777777" w:rsidR="00561D75" w:rsidRPr="00561D75" w:rsidRDefault="00561D75" w:rsidP="00C569D8">
      <w:pPr>
        <w:widowControl w:val="0"/>
        <w:numPr>
          <w:ilvl w:val="0"/>
          <w:numId w:val="16"/>
        </w:numPr>
        <w:tabs>
          <w:tab w:val="left" w:pos="1363"/>
          <w:tab w:val="left" w:pos="1364"/>
        </w:tabs>
        <w:autoSpaceDE w:val="0"/>
        <w:autoSpaceDN w:val="0"/>
        <w:ind w:left="0" w:firstLine="709"/>
        <w:jc w:val="both"/>
        <w:rPr>
          <w:rFonts w:eastAsia="Times New Roman"/>
        </w:rPr>
      </w:pPr>
      <w:r w:rsidRPr="00561D75">
        <w:rPr>
          <w:rFonts w:eastAsia="Times New Roman"/>
        </w:rPr>
        <w:t>Европейская валютная единица, её характеристика,</w:t>
      </w:r>
      <w:r w:rsidRPr="00561D75">
        <w:rPr>
          <w:rFonts w:eastAsia="Times New Roman"/>
          <w:spacing w:val="-11"/>
        </w:rPr>
        <w:t xml:space="preserve"> </w:t>
      </w:r>
      <w:r w:rsidRPr="00561D75">
        <w:rPr>
          <w:rFonts w:eastAsia="Times New Roman"/>
        </w:rPr>
        <w:t>участники.</w:t>
      </w:r>
    </w:p>
    <w:p w14:paraId="1D231864" w14:textId="77777777" w:rsidR="00561D75" w:rsidRDefault="00561D75" w:rsidP="00C569D8">
      <w:pPr>
        <w:widowControl w:val="0"/>
        <w:numPr>
          <w:ilvl w:val="0"/>
          <w:numId w:val="16"/>
        </w:numPr>
        <w:tabs>
          <w:tab w:val="left" w:pos="1363"/>
          <w:tab w:val="left" w:pos="1364"/>
        </w:tabs>
        <w:autoSpaceDE w:val="0"/>
        <w:autoSpaceDN w:val="0"/>
        <w:ind w:left="0" w:firstLine="709"/>
        <w:jc w:val="both"/>
        <w:rPr>
          <w:rFonts w:eastAsia="Times New Roman"/>
        </w:rPr>
      </w:pPr>
      <w:r w:rsidRPr="00561D75">
        <w:rPr>
          <w:rFonts w:eastAsia="Times New Roman"/>
        </w:rPr>
        <w:t>Валютные рынки: понятие,</w:t>
      </w:r>
      <w:r w:rsidRPr="00561D75">
        <w:rPr>
          <w:rFonts w:eastAsia="Times New Roman"/>
          <w:spacing w:val="-1"/>
        </w:rPr>
        <w:t xml:space="preserve"> </w:t>
      </w:r>
      <w:r w:rsidRPr="00561D75">
        <w:rPr>
          <w:rFonts w:eastAsia="Times New Roman"/>
        </w:rPr>
        <w:t>функции.</w:t>
      </w:r>
    </w:p>
    <w:p w14:paraId="666B7B0F" w14:textId="77777777" w:rsidR="0049128E" w:rsidRDefault="0049128E" w:rsidP="0049128E">
      <w:pPr>
        <w:widowControl w:val="0"/>
        <w:tabs>
          <w:tab w:val="left" w:pos="1363"/>
          <w:tab w:val="left" w:pos="1364"/>
        </w:tabs>
        <w:autoSpaceDE w:val="0"/>
        <w:autoSpaceDN w:val="0"/>
        <w:jc w:val="both"/>
        <w:rPr>
          <w:rFonts w:eastAsia="Times New Roman"/>
        </w:rPr>
      </w:pPr>
    </w:p>
    <w:p w14:paraId="445CDA45" w14:textId="77777777" w:rsidR="000F51BC" w:rsidRPr="000F51BC" w:rsidRDefault="000F51BC" w:rsidP="000F51BC">
      <w:pPr>
        <w:widowControl w:val="0"/>
        <w:autoSpaceDE w:val="0"/>
        <w:autoSpaceDN w:val="0"/>
        <w:rPr>
          <w:rFonts w:eastAsia="Times New Roman"/>
          <w:b/>
          <w:sz w:val="30"/>
          <w:szCs w:val="28"/>
        </w:rPr>
      </w:pPr>
      <w:r w:rsidRPr="000F51BC">
        <w:rPr>
          <w:rFonts w:eastAsia="Times New Roman"/>
          <w:b/>
          <w:sz w:val="30"/>
          <w:szCs w:val="28"/>
        </w:rPr>
        <w:t>Ситуационные задания с примером решения</w:t>
      </w:r>
    </w:p>
    <w:p w14:paraId="392E7184" w14:textId="77777777" w:rsidR="000F51BC" w:rsidRDefault="000F51BC" w:rsidP="000F51BC">
      <w:pPr>
        <w:widowControl w:val="0"/>
        <w:autoSpaceDE w:val="0"/>
        <w:autoSpaceDN w:val="0"/>
        <w:jc w:val="both"/>
        <w:rPr>
          <w:rFonts w:eastAsia="Times New Roman"/>
          <w:sz w:val="30"/>
          <w:szCs w:val="28"/>
        </w:rPr>
      </w:pPr>
    </w:p>
    <w:p w14:paraId="45C5B6BC" w14:textId="77777777" w:rsidR="00561D75" w:rsidRPr="000F51BC" w:rsidRDefault="000F51BC" w:rsidP="000F51BC">
      <w:pPr>
        <w:widowControl w:val="0"/>
        <w:autoSpaceDE w:val="0"/>
        <w:autoSpaceDN w:val="0"/>
        <w:jc w:val="both"/>
        <w:rPr>
          <w:rFonts w:eastAsia="Times New Roman"/>
          <w:b/>
          <w:sz w:val="30"/>
          <w:szCs w:val="28"/>
        </w:rPr>
      </w:pPr>
      <w:r w:rsidRPr="000F51BC">
        <w:rPr>
          <w:rFonts w:eastAsia="Times New Roman"/>
          <w:b/>
          <w:sz w:val="30"/>
          <w:szCs w:val="28"/>
        </w:rPr>
        <w:t xml:space="preserve">Ситуационное задание </w:t>
      </w:r>
      <w:r>
        <w:rPr>
          <w:rFonts w:eastAsia="Times New Roman"/>
          <w:b/>
          <w:sz w:val="30"/>
          <w:szCs w:val="28"/>
        </w:rPr>
        <w:t>№</w:t>
      </w:r>
      <w:r w:rsidRPr="000F51BC">
        <w:rPr>
          <w:rFonts w:eastAsia="Times New Roman"/>
          <w:b/>
          <w:sz w:val="30"/>
          <w:szCs w:val="28"/>
        </w:rPr>
        <w:t>1</w:t>
      </w:r>
    </w:p>
    <w:p w14:paraId="4D0025B5" w14:textId="77777777" w:rsidR="003656C9" w:rsidRDefault="003656C9" w:rsidP="00F814AF">
      <w:pPr>
        <w:widowControl w:val="0"/>
        <w:autoSpaceDE w:val="0"/>
        <w:autoSpaceDN w:val="0"/>
        <w:jc w:val="both"/>
        <w:rPr>
          <w:rFonts w:eastAsia="Times New Roman"/>
          <w:sz w:val="30"/>
          <w:szCs w:val="28"/>
        </w:rPr>
      </w:pPr>
    </w:p>
    <w:p w14:paraId="19B381AC" w14:textId="77777777" w:rsidR="003656C9" w:rsidRPr="003656C9" w:rsidRDefault="003656C9" w:rsidP="003656C9">
      <w:pPr>
        <w:widowControl w:val="0"/>
        <w:autoSpaceDE w:val="0"/>
        <w:autoSpaceDN w:val="0"/>
        <w:jc w:val="both"/>
        <w:rPr>
          <w:rFonts w:eastAsia="Times New Roman"/>
          <w:sz w:val="30"/>
          <w:szCs w:val="28"/>
        </w:rPr>
      </w:pPr>
      <w:r w:rsidRPr="003656C9">
        <w:rPr>
          <w:rFonts w:eastAsia="Times New Roman"/>
          <w:sz w:val="30"/>
          <w:szCs w:val="28"/>
        </w:rPr>
        <w:t xml:space="preserve">Банк в </w:t>
      </w:r>
      <w:r>
        <w:rPr>
          <w:rFonts w:eastAsia="Times New Roman"/>
          <w:sz w:val="30"/>
          <w:szCs w:val="28"/>
        </w:rPr>
        <w:t>Лондоне</w:t>
      </w:r>
      <w:r w:rsidRPr="003656C9">
        <w:rPr>
          <w:rFonts w:eastAsia="Times New Roman"/>
          <w:sz w:val="30"/>
          <w:szCs w:val="28"/>
        </w:rPr>
        <w:t xml:space="preserve"> установил следующую котировку доллара США к </w:t>
      </w:r>
      <w:r>
        <w:rPr>
          <w:rFonts w:eastAsia="Times New Roman"/>
          <w:sz w:val="30"/>
          <w:szCs w:val="28"/>
        </w:rPr>
        <w:t>фунту стерлингов</w:t>
      </w:r>
      <w:r w:rsidRPr="003656C9">
        <w:rPr>
          <w:rFonts w:eastAsia="Times New Roman"/>
          <w:sz w:val="30"/>
          <w:szCs w:val="28"/>
        </w:rPr>
        <w:t>:</w:t>
      </w:r>
    </w:p>
    <w:p w14:paraId="16827310" w14:textId="77777777" w:rsidR="003656C9" w:rsidRPr="003656C9" w:rsidRDefault="003656C9" w:rsidP="003656C9">
      <w:pPr>
        <w:widowControl w:val="0"/>
        <w:autoSpaceDE w:val="0"/>
        <w:autoSpaceDN w:val="0"/>
        <w:jc w:val="both"/>
        <w:rPr>
          <w:rFonts w:eastAsia="Times New Roman"/>
          <w:sz w:val="30"/>
          <w:szCs w:val="28"/>
        </w:rPr>
      </w:pPr>
      <w:r w:rsidRPr="003656C9">
        <w:rPr>
          <w:rFonts w:eastAsia="Times New Roman"/>
          <w:sz w:val="30"/>
          <w:szCs w:val="28"/>
        </w:rPr>
        <w:t>Покупка – 25,6800</w:t>
      </w:r>
    </w:p>
    <w:p w14:paraId="2584DC8B" w14:textId="77777777" w:rsidR="003656C9" w:rsidRPr="003656C9" w:rsidRDefault="003656C9" w:rsidP="003656C9">
      <w:pPr>
        <w:widowControl w:val="0"/>
        <w:autoSpaceDE w:val="0"/>
        <w:autoSpaceDN w:val="0"/>
        <w:jc w:val="both"/>
        <w:rPr>
          <w:rFonts w:eastAsia="Times New Roman"/>
          <w:sz w:val="30"/>
          <w:szCs w:val="28"/>
        </w:rPr>
      </w:pPr>
      <w:r w:rsidRPr="003656C9">
        <w:rPr>
          <w:rFonts w:eastAsia="Times New Roman"/>
          <w:sz w:val="30"/>
          <w:szCs w:val="28"/>
        </w:rPr>
        <w:t>Продажа – 26,0000</w:t>
      </w:r>
    </w:p>
    <w:p w14:paraId="750D8F05" w14:textId="77777777" w:rsidR="003656C9" w:rsidRPr="003656C9" w:rsidRDefault="003656C9" w:rsidP="003656C9">
      <w:pPr>
        <w:widowControl w:val="0"/>
        <w:autoSpaceDE w:val="0"/>
        <w:autoSpaceDN w:val="0"/>
        <w:jc w:val="both"/>
        <w:rPr>
          <w:rFonts w:eastAsia="Times New Roman"/>
          <w:sz w:val="30"/>
          <w:szCs w:val="28"/>
        </w:rPr>
      </w:pPr>
      <w:r w:rsidRPr="003656C9">
        <w:rPr>
          <w:rFonts w:eastAsia="Times New Roman"/>
          <w:sz w:val="30"/>
          <w:szCs w:val="28"/>
        </w:rPr>
        <w:t>Определить:</w:t>
      </w:r>
    </w:p>
    <w:p w14:paraId="24349A72" w14:textId="77777777" w:rsidR="003656C9" w:rsidRPr="003656C9" w:rsidRDefault="003656C9" w:rsidP="003656C9">
      <w:pPr>
        <w:widowControl w:val="0"/>
        <w:autoSpaceDE w:val="0"/>
        <w:autoSpaceDN w:val="0"/>
        <w:jc w:val="both"/>
        <w:rPr>
          <w:rFonts w:eastAsia="Times New Roman"/>
          <w:sz w:val="30"/>
          <w:szCs w:val="28"/>
        </w:rPr>
      </w:pPr>
      <w:r>
        <w:rPr>
          <w:rFonts w:eastAsia="Times New Roman"/>
          <w:sz w:val="30"/>
          <w:szCs w:val="28"/>
        </w:rPr>
        <w:t>а</w:t>
      </w:r>
      <w:r w:rsidRPr="003656C9">
        <w:rPr>
          <w:rFonts w:eastAsia="Times New Roman"/>
          <w:sz w:val="30"/>
          <w:szCs w:val="28"/>
        </w:rPr>
        <w:t xml:space="preserve">) сколько </w:t>
      </w:r>
      <w:r w:rsidR="00567869">
        <w:rPr>
          <w:rFonts w:eastAsia="Times New Roman"/>
          <w:sz w:val="30"/>
          <w:szCs w:val="28"/>
        </w:rPr>
        <w:t>фунтов стерлингов</w:t>
      </w:r>
      <w:r w:rsidRPr="003656C9">
        <w:rPr>
          <w:rFonts w:eastAsia="Times New Roman"/>
          <w:sz w:val="30"/>
          <w:szCs w:val="28"/>
        </w:rPr>
        <w:t xml:space="preserve"> будет получено при обмене 100 долл</w:t>
      </w:r>
      <w:r w:rsidR="00567869">
        <w:rPr>
          <w:rFonts w:eastAsia="Times New Roman"/>
          <w:sz w:val="30"/>
          <w:szCs w:val="28"/>
        </w:rPr>
        <w:t>аров</w:t>
      </w:r>
      <w:r w:rsidRPr="003656C9">
        <w:rPr>
          <w:rFonts w:eastAsia="Times New Roman"/>
          <w:sz w:val="30"/>
          <w:szCs w:val="28"/>
        </w:rPr>
        <w:t xml:space="preserve"> США?</w:t>
      </w:r>
    </w:p>
    <w:p w14:paraId="1115C2FC" w14:textId="77777777" w:rsidR="003656C9" w:rsidRPr="003656C9" w:rsidRDefault="003656C9" w:rsidP="003656C9">
      <w:pPr>
        <w:widowControl w:val="0"/>
        <w:autoSpaceDE w:val="0"/>
        <w:autoSpaceDN w:val="0"/>
        <w:jc w:val="both"/>
        <w:rPr>
          <w:rFonts w:eastAsia="Times New Roman"/>
          <w:sz w:val="30"/>
          <w:szCs w:val="28"/>
        </w:rPr>
      </w:pPr>
      <w:r>
        <w:rPr>
          <w:rFonts w:eastAsia="Times New Roman"/>
          <w:sz w:val="30"/>
          <w:szCs w:val="28"/>
        </w:rPr>
        <w:t>б</w:t>
      </w:r>
      <w:r w:rsidRPr="003656C9">
        <w:rPr>
          <w:rFonts w:eastAsia="Times New Roman"/>
          <w:sz w:val="30"/>
          <w:szCs w:val="28"/>
        </w:rPr>
        <w:t>) сколько долларов США буде</w:t>
      </w:r>
      <w:r w:rsidR="00567869">
        <w:rPr>
          <w:rFonts w:eastAsia="Times New Roman"/>
          <w:sz w:val="30"/>
          <w:szCs w:val="28"/>
        </w:rPr>
        <w:t>т получено при обмене 1 млн. фунтов стерлингов</w:t>
      </w:r>
      <w:r w:rsidRPr="003656C9">
        <w:rPr>
          <w:rFonts w:eastAsia="Times New Roman"/>
          <w:sz w:val="30"/>
          <w:szCs w:val="28"/>
        </w:rPr>
        <w:t>?</w:t>
      </w:r>
    </w:p>
    <w:p w14:paraId="0AE60089" w14:textId="77777777" w:rsidR="003656C9" w:rsidRDefault="003656C9" w:rsidP="003656C9">
      <w:pPr>
        <w:widowControl w:val="0"/>
        <w:autoSpaceDE w:val="0"/>
        <w:autoSpaceDN w:val="0"/>
        <w:jc w:val="both"/>
        <w:rPr>
          <w:rFonts w:eastAsia="Times New Roman"/>
          <w:sz w:val="30"/>
          <w:szCs w:val="28"/>
        </w:rPr>
      </w:pPr>
    </w:p>
    <w:p w14:paraId="34AF4A15" w14:textId="77777777" w:rsidR="003656C9" w:rsidRPr="003656C9" w:rsidRDefault="003656C9" w:rsidP="003656C9">
      <w:pPr>
        <w:widowControl w:val="0"/>
        <w:autoSpaceDE w:val="0"/>
        <w:autoSpaceDN w:val="0"/>
        <w:jc w:val="both"/>
        <w:rPr>
          <w:rFonts w:eastAsia="Times New Roman"/>
          <w:b/>
          <w:sz w:val="30"/>
          <w:szCs w:val="28"/>
        </w:rPr>
      </w:pPr>
      <w:r w:rsidRPr="003656C9">
        <w:rPr>
          <w:rFonts w:eastAsia="Times New Roman"/>
          <w:b/>
          <w:sz w:val="30"/>
          <w:szCs w:val="28"/>
        </w:rPr>
        <w:t>Решение:</w:t>
      </w:r>
    </w:p>
    <w:p w14:paraId="43B9D7F4" w14:textId="77777777" w:rsidR="003656C9" w:rsidRPr="003656C9" w:rsidRDefault="003656C9" w:rsidP="003656C9">
      <w:pPr>
        <w:widowControl w:val="0"/>
        <w:autoSpaceDE w:val="0"/>
        <w:autoSpaceDN w:val="0"/>
        <w:jc w:val="both"/>
        <w:rPr>
          <w:rFonts w:eastAsia="Times New Roman"/>
          <w:sz w:val="30"/>
          <w:szCs w:val="28"/>
        </w:rPr>
      </w:pPr>
    </w:p>
    <w:p w14:paraId="4B9E7AB1" w14:textId="77777777" w:rsidR="00567869" w:rsidRDefault="00567869" w:rsidP="003656C9">
      <w:pPr>
        <w:widowControl w:val="0"/>
        <w:autoSpaceDE w:val="0"/>
        <w:autoSpaceDN w:val="0"/>
        <w:jc w:val="both"/>
        <w:rPr>
          <w:rFonts w:eastAsia="Times New Roman"/>
          <w:sz w:val="30"/>
          <w:szCs w:val="28"/>
        </w:rPr>
      </w:pPr>
      <w:r>
        <w:rPr>
          <w:rFonts w:eastAsia="Times New Roman"/>
          <w:sz w:val="30"/>
          <w:szCs w:val="28"/>
        </w:rPr>
        <w:t>а</w:t>
      </w:r>
      <w:r w:rsidR="003656C9" w:rsidRPr="003656C9">
        <w:rPr>
          <w:rFonts w:eastAsia="Times New Roman"/>
          <w:sz w:val="30"/>
          <w:szCs w:val="28"/>
        </w:rPr>
        <w:t xml:space="preserve">) при обмене 100 долл. США будет получено: </w:t>
      </w:r>
    </w:p>
    <w:p w14:paraId="19D5A3FB" w14:textId="77777777" w:rsidR="003656C9" w:rsidRPr="003656C9" w:rsidRDefault="00DD7A65" w:rsidP="003656C9">
      <w:pPr>
        <w:widowControl w:val="0"/>
        <w:autoSpaceDE w:val="0"/>
        <w:autoSpaceDN w:val="0"/>
        <w:jc w:val="both"/>
        <w:rPr>
          <w:rFonts w:eastAsia="Times New Roman"/>
          <w:sz w:val="30"/>
          <w:szCs w:val="28"/>
        </w:rPr>
      </w:pPr>
      <m:oMathPara>
        <m:oMath>
          <m:r>
            <w:rPr>
              <w:rFonts w:ascii="Cambria Math" w:eastAsia="Times New Roman" w:hAnsi="Cambria Math"/>
              <w:sz w:val="30"/>
              <w:szCs w:val="28"/>
            </w:rPr>
            <m:t>100 * 25,6800 = 2568 фунтов стерлингов</m:t>
          </m:r>
        </m:oMath>
      </m:oMathPara>
    </w:p>
    <w:p w14:paraId="34009932" w14:textId="77777777" w:rsidR="00567869" w:rsidRDefault="00567869" w:rsidP="003656C9">
      <w:pPr>
        <w:widowControl w:val="0"/>
        <w:autoSpaceDE w:val="0"/>
        <w:autoSpaceDN w:val="0"/>
        <w:jc w:val="both"/>
        <w:rPr>
          <w:rFonts w:eastAsia="Times New Roman"/>
          <w:sz w:val="30"/>
          <w:szCs w:val="28"/>
        </w:rPr>
      </w:pPr>
      <w:r>
        <w:rPr>
          <w:rFonts w:eastAsia="Times New Roman"/>
          <w:sz w:val="30"/>
          <w:szCs w:val="28"/>
        </w:rPr>
        <w:t>б</w:t>
      </w:r>
      <w:r w:rsidR="003656C9" w:rsidRPr="003656C9">
        <w:rPr>
          <w:rFonts w:eastAsia="Times New Roman"/>
          <w:sz w:val="30"/>
          <w:szCs w:val="28"/>
        </w:rPr>
        <w:t>) при обмене 1 млн.</w:t>
      </w:r>
      <w:r w:rsidR="00B70F30" w:rsidRPr="00B70F30">
        <w:rPr>
          <w:rFonts w:eastAsia="Times New Roman"/>
          <w:sz w:val="30"/>
          <w:szCs w:val="28"/>
        </w:rPr>
        <w:t xml:space="preserve"> </w:t>
      </w:r>
      <w:r>
        <w:rPr>
          <w:rFonts w:eastAsia="Times New Roman"/>
          <w:sz w:val="30"/>
          <w:szCs w:val="28"/>
        </w:rPr>
        <w:t>фунтов стерлингов</w:t>
      </w:r>
      <w:r w:rsidR="003656C9" w:rsidRPr="003656C9">
        <w:rPr>
          <w:rFonts w:eastAsia="Times New Roman"/>
          <w:sz w:val="30"/>
          <w:szCs w:val="28"/>
        </w:rPr>
        <w:t xml:space="preserve"> будет получено: </w:t>
      </w:r>
    </w:p>
    <w:p w14:paraId="1601D1CF" w14:textId="77777777" w:rsidR="003656C9" w:rsidRPr="00C42D0A" w:rsidRDefault="00DD7A65" w:rsidP="003656C9">
      <w:pPr>
        <w:widowControl w:val="0"/>
        <w:autoSpaceDE w:val="0"/>
        <w:autoSpaceDN w:val="0"/>
        <w:jc w:val="both"/>
        <w:rPr>
          <w:rFonts w:ascii="Cambria Math" w:eastAsia="Times New Roman" w:hAnsi="Cambria Math"/>
          <w:sz w:val="30"/>
          <w:szCs w:val="28"/>
        </w:rPr>
      </w:pPr>
      <m:oMathPara>
        <m:oMath>
          <m:r>
            <w:rPr>
              <w:rFonts w:ascii="Cambria Math" w:eastAsia="Times New Roman" w:hAnsi="Cambria Math"/>
              <w:sz w:val="30"/>
              <w:szCs w:val="28"/>
            </w:rPr>
            <m:t>1000000/ 26,0000 = 38461,5 долларов США.</m:t>
          </m:r>
        </m:oMath>
      </m:oMathPara>
    </w:p>
    <w:p w14:paraId="5EDA9FFB" w14:textId="77777777" w:rsidR="00567869" w:rsidRDefault="00567869" w:rsidP="00F814AF">
      <w:pPr>
        <w:widowControl w:val="0"/>
        <w:autoSpaceDE w:val="0"/>
        <w:autoSpaceDN w:val="0"/>
        <w:rPr>
          <w:b/>
          <w:lang w:val="en-US"/>
        </w:rPr>
      </w:pPr>
    </w:p>
    <w:p w14:paraId="0438395A" w14:textId="77777777" w:rsidR="002B5675" w:rsidRDefault="00F67072" w:rsidP="00F67072">
      <w:pPr>
        <w:widowControl w:val="0"/>
        <w:autoSpaceDE w:val="0"/>
        <w:autoSpaceDN w:val="0"/>
        <w:jc w:val="both"/>
        <w:rPr>
          <w:rFonts w:eastAsia="Times New Roman"/>
          <w:b/>
          <w:sz w:val="30"/>
          <w:szCs w:val="28"/>
        </w:rPr>
      </w:pPr>
      <w:r w:rsidRPr="000F51BC">
        <w:rPr>
          <w:rFonts w:eastAsia="Times New Roman"/>
          <w:b/>
          <w:sz w:val="30"/>
          <w:szCs w:val="28"/>
        </w:rPr>
        <w:t xml:space="preserve">Ситуационное задание </w:t>
      </w:r>
      <w:r>
        <w:rPr>
          <w:rFonts w:eastAsia="Times New Roman"/>
          <w:b/>
          <w:sz w:val="30"/>
          <w:szCs w:val="28"/>
        </w:rPr>
        <w:t>№</w:t>
      </w:r>
      <w:r w:rsidRPr="008152D9">
        <w:rPr>
          <w:rFonts w:eastAsia="Times New Roman"/>
          <w:b/>
          <w:sz w:val="30"/>
          <w:szCs w:val="28"/>
        </w:rPr>
        <w:t>2</w:t>
      </w:r>
    </w:p>
    <w:p w14:paraId="7BFCEB03" w14:textId="77777777" w:rsidR="00EC4CF1" w:rsidRPr="008152D9" w:rsidRDefault="00EC4CF1" w:rsidP="00F67072">
      <w:pPr>
        <w:widowControl w:val="0"/>
        <w:autoSpaceDE w:val="0"/>
        <w:autoSpaceDN w:val="0"/>
        <w:jc w:val="both"/>
        <w:rPr>
          <w:b/>
        </w:rPr>
      </w:pPr>
    </w:p>
    <w:p w14:paraId="30D0D092" w14:textId="77777777" w:rsidR="00DE53EB" w:rsidRPr="00DE53EB" w:rsidRDefault="00DE53EB" w:rsidP="00F67072">
      <w:pPr>
        <w:pStyle w:val="a6"/>
        <w:shd w:val="clear" w:color="auto" w:fill="FDFEFF"/>
        <w:spacing w:before="0" w:beforeAutospacing="0" w:after="0" w:afterAutospacing="0" w:line="360" w:lineRule="auto"/>
        <w:ind w:firstLine="709"/>
        <w:jc w:val="both"/>
        <w:rPr>
          <w:color w:val="000000"/>
          <w:sz w:val="28"/>
          <w:szCs w:val="28"/>
        </w:rPr>
      </w:pPr>
      <w:r w:rsidRPr="00DE53EB">
        <w:rPr>
          <w:color w:val="000000"/>
          <w:sz w:val="28"/>
          <w:szCs w:val="28"/>
        </w:rPr>
        <w:lastRenderedPageBreak/>
        <w:t>Курс рубля к доллару США в косвенной котировке составляет 30,00 руб. за доллар США. Определить курс рубля к доллару в прямой котировке.</w:t>
      </w:r>
    </w:p>
    <w:p w14:paraId="55DE3BE4" w14:textId="77777777" w:rsidR="00DE53EB" w:rsidRPr="008152D9" w:rsidRDefault="00F67072" w:rsidP="00F67072">
      <w:pPr>
        <w:pStyle w:val="a6"/>
        <w:shd w:val="clear" w:color="auto" w:fill="FDFEFF"/>
        <w:spacing w:before="0" w:beforeAutospacing="0" w:after="0" w:afterAutospacing="0" w:line="360" w:lineRule="auto"/>
        <w:ind w:firstLine="709"/>
        <w:jc w:val="both"/>
        <w:rPr>
          <w:b/>
          <w:color w:val="000000"/>
          <w:sz w:val="28"/>
          <w:szCs w:val="28"/>
        </w:rPr>
      </w:pPr>
      <w:r w:rsidRPr="00F67072">
        <w:rPr>
          <w:b/>
          <w:color w:val="000000"/>
          <w:sz w:val="28"/>
          <w:szCs w:val="28"/>
        </w:rPr>
        <w:t>Решение</w:t>
      </w:r>
      <w:r w:rsidR="00DE53EB" w:rsidRPr="00F67072">
        <w:rPr>
          <w:b/>
          <w:color w:val="000000"/>
          <w:sz w:val="28"/>
          <w:szCs w:val="28"/>
        </w:rPr>
        <w:t>:</w:t>
      </w:r>
    </w:p>
    <w:p w14:paraId="49AC8546" w14:textId="77777777" w:rsidR="00F67072" w:rsidRPr="008152D9" w:rsidRDefault="00F67072" w:rsidP="00F67072">
      <w:pPr>
        <w:pStyle w:val="a6"/>
        <w:shd w:val="clear" w:color="auto" w:fill="FDFEFF"/>
        <w:spacing w:before="0" w:beforeAutospacing="0" w:after="0" w:afterAutospacing="0" w:line="360" w:lineRule="auto"/>
        <w:ind w:firstLine="709"/>
        <w:jc w:val="both"/>
        <w:rPr>
          <w:b/>
          <w:color w:val="000000"/>
          <w:sz w:val="28"/>
          <w:szCs w:val="28"/>
        </w:rPr>
      </w:pPr>
    </w:p>
    <w:p w14:paraId="7A81BA66" w14:textId="77777777" w:rsidR="00DE53EB" w:rsidRPr="00DE53EB" w:rsidRDefault="00DE53EB" w:rsidP="00F67072">
      <w:pPr>
        <w:pStyle w:val="a6"/>
        <w:shd w:val="clear" w:color="auto" w:fill="FDFEFF"/>
        <w:spacing w:before="0" w:beforeAutospacing="0" w:after="0" w:afterAutospacing="0" w:line="360" w:lineRule="auto"/>
        <w:ind w:firstLine="709"/>
        <w:jc w:val="both"/>
        <w:rPr>
          <w:color w:val="000000"/>
          <w:sz w:val="28"/>
          <w:szCs w:val="28"/>
        </w:rPr>
      </w:pPr>
      <w:r w:rsidRPr="00DE53EB">
        <w:rPr>
          <w:color w:val="000000"/>
          <w:sz w:val="28"/>
          <w:szCs w:val="28"/>
        </w:rPr>
        <w:t>Котировка курсов бывает прямой и косвенной.</w:t>
      </w:r>
    </w:p>
    <w:p w14:paraId="5DD8D171" w14:textId="77777777" w:rsidR="00DE53EB" w:rsidRPr="00DE53EB" w:rsidRDefault="00DE53EB" w:rsidP="00F67072">
      <w:pPr>
        <w:pStyle w:val="a6"/>
        <w:shd w:val="clear" w:color="auto" w:fill="FDFEFF"/>
        <w:spacing w:before="0" w:beforeAutospacing="0" w:after="0" w:afterAutospacing="0" w:line="360" w:lineRule="auto"/>
        <w:ind w:firstLine="709"/>
        <w:jc w:val="both"/>
        <w:rPr>
          <w:color w:val="000000"/>
          <w:sz w:val="28"/>
          <w:szCs w:val="28"/>
        </w:rPr>
      </w:pPr>
      <w:r w:rsidRPr="00DE53EB">
        <w:rPr>
          <w:color w:val="000000"/>
          <w:sz w:val="28"/>
          <w:szCs w:val="28"/>
        </w:rPr>
        <w:t>Прямая котировка показывает количество национальной валюты, которую дают за единицу иностранной валюты. Косвенная (обратная) котировка предполагает, что количество иностранной валюты выражается в единице национальной валюты.</w:t>
      </w:r>
    </w:p>
    <w:p w14:paraId="61E7B597" w14:textId="77777777" w:rsidR="00DE53EB" w:rsidRPr="00DE53EB" w:rsidRDefault="00DE53EB" w:rsidP="00F67072">
      <w:pPr>
        <w:pStyle w:val="a6"/>
        <w:shd w:val="clear" w:color="auto" w:fill="FDFEFF"/>
        <w:spacing w:before="0" w:beforeAutospacing="0" w:after="0" w:afterAutospacing="0" w:line="360" w:lineRule="auto"/>
        <w:ind w:firstLine="709"/>
        <w:jc w:val="both"/>
        <w:rPr>
          <w:color w:val="000000"/>
          <w:sz w:val="28"/>
          <w:szCs w:val="28"/>
        </w:rPr>
      </w:pPr>
      <w:r w:rsidRPr="00DE53EB">
        <w:rPr>
          <w:color w:val="000000"/>
          <w:sz w:val="28"/>
          <w:szCs w:val="28"/>
        </w:rPr>
        <w:t>Косвенная котировка рубля к доллару:</w:t>
      </w:r>
    </w:p>
    <w:p w14:paraId="112E3E05" w14:textId="77777777" w:rsidR="00DE53EB" w:rsidRPr="00DE53EB" w:rsidRDefault="00DE53EB" w:rsidP="00F67072">
      <w:pPr>
        <w:pStyle w:val="a6"/>
        <w:shd w:val="clear" w:color="auto" w:fill="FDFEFF"/>
        <w:spacing w:before="0" w:beforeAutospacing="0" w:after="0" w:afterAutospacing="0" w:line="360" w:lineRule="auto"/>
        <w:ind w:firstLine="709"/>
        <w:jc w:val="both"/>
        <w:rPr>
          <w:color w:val="000000"/>
          <w:sz w:val="28"/>
          <w:szCs w:val="28"/>
        </w:rPr>
      </w:pPr>
      <w:r w:rsidRPr="00DE53EB">
        <w:rPr>
          <w:color w:val="000000"/>
          <w:sz w:val="28"/>
          <w:szCs w:val="28"/>
        </w:rPr>
        <w:t>USD/RUB=30,00.</w:t>
      </w:r>
    </w:p>
    <w:p w14:paraId="360E0954" w14:textId="77777777" w:rsidR="00DE53EB" w:rsidRPr="00DE53EB" w:rsidRDefault="00DE53EB" w:rsidP="00F67072">
      <w:pPr>
        <w:pStyle w:val="a6"/>
        <w:shd w:val="clear" w:color="auto" w:fill="FDFEFF"/>
        <w:spacing w:before="0" w:beforeAutospacing="0" w:after="0" w:afterAutospacing="0" w:line="360" w:lineRule="auto"/>
        <w:ind w:firstLine="709"/>
        <w:jc w:val="both"/>
        <w:rPr>
          <w:color w:val="000000"/>
          <w:sz w:val="28"/>
          <w:szCs w:val="28"/>
        </w:rPr>
      </w:pPr>
      <w:r w:rsidRPr="00DE53EB">
        <w:rPr>
          <w:color w:val="000000"/>
          <w:sz w:val="28"/>
          <w:szCs w:val="28"/>
        </w:rPr>
        <w:t>Прямая котировка рубля к доллару:</w:t>
      </w:r>
    </w:p>
    <w:p w14:paraId="5388A83E" w14:textId="77777777" w:rsidR="00DE53EB" w:rsidRDefault="00DE53EB" w:rsidP="00F67072">
      <w:pPr>
        <w:pStyle w:val="a6"/>
        <w:shd w:val="clear" w:color="auto" w:fill="FDFEFF"/>
        <w:spacing w:before="0" w:beforeAutospacing="0" w:after="0" w:afterAutospacing="0" w:line="360" w:lineRule="auto"/>
        <w:ind w:firstLine="709"/>
        <w:jc w:val="both"/>
        <w:rPr>
          <w:rFonts w:ascii="Verdana" w:hAnsi="Verdana"/>
          <w:color w:val="000000"/>
          <w:sz w:val="19"/>
          <w:szCs w:val="19"/>
        </w:rPr>
      </w:pPr>
      <w:r w:rsidRPr="00DE53EB">
        <w:rPr>
          <w:color w:val="000000"/>
          <w:sz w:val="28"/>
          <w:szCs w:val="28"/>
        </w:rPr>
        <w:t>RUB/USD=1/30,00=0,0333.</w:t>
      </w:r>
    </w:p>
    <w:p w14:paraId="3CAB2C5D" w14:textId="77777777" w:rsidR="002B5675" w:rsidRPr="008152D9" w:rsidRDefault="002B5675" w:rsidP="00F814AF">
      <w:pPr>
        <w:widowControl w:val="0"/>
        <w:autoSpaceDE w:val="0"/>
        <w:autoSpaceDN w:val="0"/>
        <w:rPr>
          <w:b/>
        </w:rPr>
      </w:pPr>
    </w:p>
    <w:p w14:paraId="0DD1BD76" w14:textId="77777777" w:rsidR="00902683" w:rsidRDefault="00902683" w:rsidP="00F814AF">
      <w:pPr>
        <w:widowControl w:val="0"/>
        <w:autoSpaceDE w:val="0"/>
        <w:autoSpaceDN w:val="0"/>
        <w:rPr>
          <w:b/>
        </w:rPr>
      </w:pPr>
      <w:r w:rsidRPr="00902683">
        <w:rPr>
          <w:b/>
        </w:rPr>
        <w:t>Ситуационные задания для самостоятельного решения</w:t>
      </w:r>
    </w:p>
    <w:p w14:paraId="425E0AE5" w14:textId="77777777" w:rsidR="00902683" w:rsidRDefault="00902683" w:rsidP="00F814AF">
      <w:pPr>
        <w:widowControl w:val="0"/>
        <w:autoSpaceDE w:val="0"/>
        <w:autoSpaceDN w:val="0"/>
        <w:rPr>
          <w:b/>
        </w:rPr>
      </w:pPr>
    </w:p>
    <w:p w14:paraId="2CD4C16B" w14:textId="77777777" w:rsidR="00902683" w:rsidRDefault="00362102" w:rsidP="00F814AF">
      <w:pPr>
        <w:widowControl w:val="0"/>
        <w:autoSpaceDE w:val="0"/>
        <w:autoSpaceDN w:val="0"/>
        <w:jc w:val="both"/>
        <w:rPr>
          <w:b/>
        </w:rPr>
      </w:pPr>
      <w:r>
        <w:rPr>
          <w:b/>
        </w:rPr>
        <w:t>Ситуационное задание №1</w:t>
      </w:r>
    </w:p>
    <w:p w14:paraId="790CF19F" w14:textId="77777777" w:rsidR="00FB6586" w:rsidRPr="00FB6586" w:rsidRDefault="00FB6586" w:rsidP="00F814AF">
      <w:pPr>
        <w:widowControl w:val="0"/>
        <w:autoSpaceDE w:val="0"/>
        <w:autoSpaceDN w:val="0"/>
        <w:jc w:val="both"/>
      </w:pPr>
      <w:r w:rsidRPr="00FB6586">
        <w:t>Банк в Москве установил следующую котировку доллара США к рублю:</w:t>
      </w:r>
    </w:p>
    <w:p w14:paraId="009E531B" w14:textId="77777777" w:rsidR="00FB6586" w:rsidRPr="00FB6586" w:rsidRDefault="00FB6586" w:rsidP="00F814AF">
      <w:pPr>
        <w:widowControl w:val="0"/>
        <w:autoSpaceDE w:val="0"/>
        <w:autoSpaceDN w:val="0"/>
        <w:jc w:val="both"/>
      </w:pPr>
      <w:r w:rsidRPr="00FB6586">
        <w:t xml:space="preserve">Покупка – </w:t>
      </w:r>
      <w:r>
        <w:t>72,9422</w:t>
      </w:r>
    </w:p>
    <w:p w14:paraId="54E6ED7A" w14:textId="77777777" w:rsidR="00FB6586" w:rsidRPr="00FB6586" w:rsidRDefault="00FB6586" w:rsidP="00F814AF">
      <w:pPr>
        <w:widowControl w:val="0"/>
        <w:autoSpaceDE w:val="0"/>
        <w:autoSpaceDN w:val="0"/>
        <w:jc w:val="both"/>
      </w:pPr>
      <w:r w:rsidRPr="00FB6586">
        <w:t xml:space="preserve">Продажа – </w:t>
      </w:r>
      <w:r>
        <w:t>76,1130</w:t>
      </w:r>
    </w:p>
    <w:p w14:paraId="3A3143C7" w14:textId="77777777" w:rsidR="00FB6586" w:rsidRPr="00FB6586" w:rsidRDefault="00FB6586" w:rsidP="00F814AF">
      <w:pPr>
        <w:widowControl w:val="0"/>
        <w:autoSpaceDE w:val="0"/>
        <w:autoSpaceDN w:val="0"/>
        <w:jc w:val="both"/>
      </w:pPr>
      <w:r w:rsidRPr="00FB6586">
        <w:t>Определить:</w:t>
      </w:r>
    </w:p>
    <w:p w14:paraId="0F020229" w14:textId="77777777" w:rsidR="00FB6586" w:rsidRPr="00FB6586" w:rsidRDefault="00FB6586" w:rsidP="00F814AF">
      <w:pPr>
        <w:widowControl w:val="0"/>
        <w:autoSpaceDE w:val="0"/>
        <w:autoSpaceDN w:val="0"/>
        <w:jc w:val="both"/>
      </w:pPr>
      <w:r>
        <w:t>1.</w:t>
      </w:r>
      <w:r w:rsidRPr="00FB6586">
        <w:t xml:space="preserve"> сколько рублей будет получено при обмене 100 долл. США?</w:t>
      </w:r>
    </w:p>
    <w:p w14:paraId="5B19A2B4" w14:textId="77777777" w:rsidR="00FB6586" w:rsidRPr="00FB6586" w:rsidRDefault="00FB6586" w:rsidP="00F814AF">
      <w:pPr>
        <w:widowControl w:val="0"/>
        <w:autoSpaceDE w:val="0"/>
        <w:autoSpaceDN w:val="0"/>
        <w:jc w:val="both"/>
      </w:pPr>
      <w:r>
        <w:t>2.</w:t>
      </w:r>
      <w:r w:rsidRPr="00FB6586">
        <w:t xml:space="preserve"> сколько долларов США будет получено при обмене 1 млн. руб.?</w:t>
      </w:r>
    </w:p>
    <w:p w14:paraId="0183BBFF" w14:textId="77777777" w:rsidR="00902683" w:rsidRDefault="00902683" w:rsidP="00F814AF">
      <w:pPr>
        <w:widowControl w:val="0"/>
        <w:autoSpaceDE w:val="0"/>
        <w:autoSpaceDN w:val="0"/>
        <w:rPr>
          <w:rFonts w:eastAsia="Times New Roman"/>
          <w:b/>
          <w:sz w:val="30"/>
          <w:szCs w:val="28"/>
        </w:rPr>
      </w:pPr>
    </w:p>
    <w:p w14:paraId="35CFC8A1" w14:textId="77777777" w:rsidR="00FB6586" w:rsidRDefault="00FB6586" w:rsidP="00F814AF">
      <w:pPr>
        <w:widowControl w:val="0"/>
        <w:autoSpaceDE w:val="0"/>
        <w:autoSpaceDN w:val="0"/>
        <w:jc w:val="both"/>
        <w:rPr>
          <w:rFonts w:eastAsia="Times New Roman"/>
          <w:b/>
          <w:sz w:val="30"/>
          <w:szCs w:val="28"/>
        </w:rPr>
      </w:pPr>
      <w:r>
        <w:rPr>
          <w:rFonts w:eastAsia="Times New Roman"/>
          <w:b/>
          <w:sz w:val="30"/>
          <w:szCs w:val="28"/>
        </w:rPr>
        <w:t>Ситуационное задание №2</w:t>
      </w:r>
    </w:p>
    <w:p w14:paraId="7F509BA8" w14:textId="77777777" w:rsidR="00EC4CF1" w:rsidRDefault="00EC4CF1" w:rsidP="00F814AF">
      <w:pPr>
        <w:widowControl w:val="0"/>
        <w:autoSpaceDE w:val="0"/>
        <w:autoSpaceDN w:val="0"/>
        <w:jc w:val="both"/>
        <w:rPr>
          <w:rFonts w:eastAsia="Times New Roman"/>
          <w:b/>
          <w:sz w:val="30"/>
          <w:szCs w:val="28"/>
        </w:rPr>
      </w:pPr>
    </w:p>
    <w:p w14:paraId="52707929" w14:textId="77777777" w:rsidR="00FB6586" w:rsidRPr="00FB6586" w:rsidRDefault="00FB6586" w:rsidP="00F814AF">
      <w:pPr>
        <w:widowControl w:val="0"/>
        <w:autoSpaceDE w:val="0"/>
        <w:autoSpaceDN w:val="0"/>
        <w:jc w:val="both"/>
        <w:rPr>
          <w:rFonts w:eastAsia="Times New Roman"/>
          <w:sz w:val="30"/>
          <w:szCs w:val="28"/>
        </w:rPr>
      </w:pPr>
      <w:r w:rsidRPr="00FB6586">
        <w:rPr>
          <w:rFonts w:eastAsia="Times New Roman"/>
          <w:sz w:val="30"/>
          <w:szCs w:val="28"/>
        </w:rPr>
        <w:t>При котировке валют используются также их кросс-курсы – соотношение между двумя валютами, вытекающее из их курсов по отношению к третьей валюте.</w:t>
      </w:r>
    </w:p>
    <w:p w14:paraId="3FE500EC" w14:textId="77777777" w:rsidR="00FB6586" w:rsidRDefault="00FB6586" w:rsidP="00F814AF">
      <w:pPr>
        <w:widowControl w:val="0"/>
        <w:autoSpaceDE w:val="0"/>
        <w:autoSpaceDN w:val="0"/>
        <w:jc w:val="both"/>
        <w:rPr>
          <w:rFonts w:eastAsia="Times New Roman"/>
          <w:sz w:val="30"/>
          <w:szCs w:val="28"/>
        </w:rPr>
      </w:pPr>
      <w:r w:rsidRPr="00FB6586">
        <w:rPr>
          <w:rFonts w:eastAsia="Times New Roman"/>
          <w:sz w:val="30"/>
          <w:szCs w:val="28"/>
        </w:rPr>
        <w:t>Банк в Москве объявил следующую котировку валют:</w:t>
      </w:r>
    </w:p>
    <w:p w14:paraId="4F612E35" w14:textId="77777777" w:rsidR="000F51BC" w:rsidRDefault="000F51BC" w:rsidP="000F51BC">
      <w:pPr>
        <w:widowControl w:val="0"/>
        <w:autoSpaceDE w:val="0"/>
        <w:autoSpaceDN w:val="0"/>
        <w:jc w:val="right"/>
        <w:rPr>
          <w:rFonts w:eastAsia="Times New Roman"/>
          <w:sz w:val="30"/>
          <w:szCs w:val="28"/>
        </w:rPr>
      </w:pPr>
      <w:r>
        <w:rPr>
          <w:rFonts w:eastAsia="Times New Roman"/>
          <w:sz w:val="30"/>
          <w:szCs w:val="28"/>
        </w:rPr>
        <w:lastRenderedPageBreak/>
        <w:t>Таблица 1.5</w:t>
      </w:r>
    </w:p>
    <w:p w14:paraId="5E36843D" w14:textId="77777777" w:rsidR="000F51BC" w:rsidRDefault="000F51BC" w:rsidP="000F51BC">
      <w:pPr>
        <w:widowControl w:val="0"/>
        <w:autoSpaceDE w:val="0"/>
        <w:autoSpaceDN w:val="0"/>
        <w:rPr>
          <w:rFonts w:eastAsia="Times New Roman"/>
          <w:sz w:val="30"/>
          <w:szCs w:val="28"/>
        </w:rPr>
      </w:pPr>
      <w:r>
        <w:rPr>
          <w:rFonts w:eastAsia="Times New Roman"/>
          <w:sz w:val="30"/>
          <w:szCs w:val="28"/>
        </w:rPr>
        <w:t>Котировка валют банка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6"/>
        <w:gridCol w:w="3103"/>
        <w:gridCol w:w="3106"/>
      </w:tblGrid>
      <w:tr w:rsidR="00FB6586" w:rsidRPr="00C42D0A" w14:paraId="7E2A90BB" w14:textId="77777777" w:rsidTr="00C42D0A">
        <w:tc>
          <w:tcPr>
            <w:tcW w:w="3190" w:type="dxa"/>
            <w:vAlign w:val="center"/>
          </w:tcPr>
          <w:p w14:paraId="6C7C01F5" w14:textId="77777777" w:rsidR="00FB6586" w:rsidRPr="00C42D0A" w:rsidRDefault="00FB6586" w:rsidP="00C42D0A">
            <w:pPr>
              <w:widowControl w:val="0"/>
              <w:autoSpaceDE w:val="0"/>
              <w:autoSpaceDN w:val="0"/>
              <w:spacing w:line="240" w:lineRule="auto"/>
              <w:ind w:firstLine="0"/>
              <w:rPr>
                <w:rFonts w:eastAsia="Times New Roman"/>
                <w:szCs w:val="24"/>
              </w:rPr>
            </w:pPr>
            <w:r w:rsidRPr="00C42D0A">
              <w:rPr>
                <w:rFonts w:eastAsia="Times New Roman"/>
                <w:szCs w:val="24"/>
              </w:rPr>
              <w:t>Наименование валюты</w:t>
            </w:r>
          </w:p>
        </w:tc>
        <w:tc>
          <w:tcPr>
            <w:tcW w:w="3190" w:type="dxa"/>
            <w:vAlign w:val="center"/>
          </w:tcPr>
          <w:p w14:paraId="6C640020" w14:textId="77777777" w:rsidR="00FB6586" w:rsidRPr="00C42D0A" w:rsidRDefault="00FB6586" w:rsidP="00C42D0A">
            <w:pPr>
              <w:widowControl w:val="0"/>
              <w:autoSpaceDE w:val="0"/>
              <w:autoSpaceDN w:val="0"/>
              <w:spacing w:line="240" w:lineRule="auto"/>
              <w:ind w:firstLine="0"/>
              <w:rPr>
                <w:rFonts w:eastAsia="Times New Roman"/>
                <w:szCs w:val="24"/>
              </w:rPr>
            </w:pPr>
            <w:r w:rsidRPr="00C42D0A">
              <w:rPr>
                <w:rFonts w:eastAsia="Times New Roman"/>
                <w:szCs w:val="24"/>
              </w:rPr>
              <w:t>Покупка</w:t>
            </w:r>
          </w:p>
        </w:tc>
        <w:tc>
          <w:tcPr>
            <w:tcW w:w="3191" w:type="dxa"/>
            <w:vAlign w:val="center"/>
          </w:tcPr>
          <w:p w14:paraId="5365A9A9" w14:textId="77777777" w:rsidR="00FB6586" w:rsidRPr="00C42D0A" w:rsidRDefault="00FB6586" w:rsidP="00C42D0A">
            <w:pPr>
              <w:widowControl w:val="0"/>
              <w:autoSpaceDE w:val="0"/>
              <w:autoSpaceDN w:val="0"/>
              <w:spacing w:line="240" w:lineRule="auto"/>
              <w:ind w:firstLine="0"/>
              <w:rPr>
                <w:rFonts w:eastAsia="Times New Roman"/>
                <w:szCs w:val="24"/>
              </w:rPr>
            </w:pPr>
            <w:r w:rsidRPr="00C42D0A">
              <w:rPr>
                <w:rFonts w:eastAsia="Times New Roman"/>
                <w:szCs w:val="24"/>
              </w:rPr>
              <w:t>Продажа</w:t>
            </w:r>
          </w:p>
        </w:tc>
      </w:tr>
      <w:tr w:rsidR="00FB6586" w:rsidRPr="00C42D0A" w14:paraId="1F67D63C" w14:textId="77777777" w:rsidTr="00C42D0A">
        <w:tc>
          <w:tcPr>
            <w:tcW w:w="3190" w:type="dxa"/>
          </w:tcPr>
          <w:p w14:paraId="41FF5C0E" w14:textId="77777777" w:rsidR="00FB6586" w:rsidRPr="00C42D0A" w:rsidRDefault="00FB6586" w:rsidP="00C42D0A">
            <w:pPr>
              <w:pStyle w:val="a6"/>
              <w:shd w:val="clear" w:color="auto" w:fill="FFFFFF"/>
              <w:rPr>
                <w:color w:val="000000"/>
                <w:sz w:val="28"/>
              </w:rPr>
            </w:pPr>
            <w:r w:rsidRPr="00C42D0A">
              <w:rPr>
                <w:color w:val="000000"/>
                <w:sz w:val="28"/>
              </w:rPr>
              <w:t>Доллар США/ рубль</w:t>
            </w:r>
          </w:p>
        </w:tc>
        <w:tc>
          <w:tcPr>
            <w:tcW w:w="3190" w:type="dxa"/>
            <w:vAlign w:val="center"/>
          </w:tcPr>
          <w:p w14:paraId="7C7B6451" w14:textId="77777777" w:rsidR="00FB6586" w:rsidRPr="00C42D0A" w:rsidRDefault="00FB6586" w:rsidP="00C42D0A">
            <w:pPr>
              <w:widowControl w:val="0"/>
              <w:autoSpaceDE w:val="0"/>
              <w:autoSpaceDN w:val="0"/>
              <w:spacing w:line="240" w:lineRule="auto"/>
              <w:ind w:firstLine="0"/>
              <w:rPr>
                <w:rFonts w:eastAsia="Times New Roman"/>
                <w:szCs w:val="24"/>
              </w:rPr>
            </w:pPr>
            <w:r w:rsidRPr="00C42D0A">
              <w:rPr>
                <w:color w:val="000000"/>
                <w:szCs w:val="24"/>
              </w:rPr>
              <w:t>71,7421</w:t>
            </w:r>
          </w:p>
        </w:tc>
        <w:tc>
          <w:tcPr>
            <w:tcW w:w="3191" w:type="dxa"/>
            <w:vAlign w:val="center"/>
          </w:tcPr>
          <w:p w14:paraId="24C47276" w14:textId="77777777" w:rsidR="00FB6586" w:rsidRPr="00C42D0A" w:rsidRDefault="00FB6586" w:rsidP="00C42D0A">
            <w:pPr>
              <w:widowControl w:val="0"/>
              <w:autoSpaceDE w:val="0"/>
              <w:autoSpaceDN w:val="0"/>
              <w:spacing w:line="240" w:lineRule="auto"/>
              <w:ind w:firstLine="0"/>
              <w:rPr>
                <w:rFonts w:eastAsia="Times New Roman"/>
                <w:szCs w:val="24"/>
              </w:rPr>
            </w:pPr>
            <w:r w:rsidRPr="00C42D0A">
              <w:rPr>
                <w:color w:val="000000"/>
                <w:szCs w:val="24"/>
              </w:rPr>
              <w:t>75,2919</w:t>
            </w:r>
          </w:p>
        </w:tc>
      </w:tr>
      <w:tr w:rsidR="00FB6586" w:rsidRPr="00C42D0A" w14:paraId="693B771E" w14:textId="77777777" w:rsidTr="00C42D0A">
        <w:tc>
          <w:tcPr>
            <w:tcW w:w="3190" w:type="dxa"/>
          </w:tcPr>
          <w:p w14:paraId="6D928C91" w14:textId="77777777" w:rsidR="00FB6586" w:rsidRPr="00C42D0A" w:rsidRDefault="00FB6586" w:rsidP="00C42D0A">
            <w:pPr>
              <w:widowControl w:val="0"/>
              <w:autoSpaceDE w:val="0"/>
              <w:autoSpaceDN w:val="0"/>
              <w:spacing w:line="240" w:lineRule="auto"/>
              <w:ind w:firstLine="0"/>
              <w:jc w:val="both"/>
              <w:rPr>
                <w:rFonts w:eastAsia="Times New Roman"/>
                <w:szCs w:val="24"/>
              </w:rPr>
            </w:pPr>
            <w:r w:rsidRPr="00C42D0A">
              <w:rPr>
                <w:color w:val="000000"/>
                <w:szCs w:val="24"/>
              </w:rPr>
              <w:t>Евро/ рубль</w:t>
            </w:r>
          </w:p>
        </w:tc>
        <w:tc>
          <w:tcPr>
            <w:tcW w:w="3190" w:type="dxa"/>
            <w:vAlign w:val="center"/>
          </w:tcPr>
          <w:p w14:paraId="2A278F89" w14:textId="77777777" w:rsidR="00FB6586" w:rsidRPr="00C42D0A" w:rsidRDefault="00FB6586" w:rsidP="00C42D0A">
            <w:pPr>
              <w:widowControl w:val="0"/>
              <w:autoSpaceDE w:val="0"/>
              <w:autoSpaceDN w:val="0"/>
              <w:spacing w:line="240" w:lineRule="auto"/>
              <w:ind w:firstLine="0"/>
              <w:rPr>
                <w:rFonts w:eastAsia="Times New Roman"/>
                <w:szCs w:val="24"/>
              </w:rPr>
            </w:pPr>
            <w:r w:rsidRPr="00C42D0A">
              <w:rPr>
                <w:color w:val="000000"/>
                <w:szCs w:val="24"/>
              </w:rPr>
              <w:t>81,6248</w:t>
            </w:r>
          </w:p>
        </w:tc>
        <w:tc>
          <w:tcPr>
            <w:tcW w:w="3191" w:type="dxa"/>
            <w:vAlign w:val="center"/>
          </w:tcPr>
          <w:p w14:paraId="4ABA5429" w14:textId="77777777" w:rsidR="00FB6586" w:rsidRPr="00C42D0A" w:rsidRDefault="00FB6586" w:rsidP="00C42D0A">
            <w:pPr>
              <w:widowControl w:val="0"/>
              <w:autoSpaceDE w:val="0"/>
              <w:autoSpaceDN w:val="0"/>
              <w:spacing w:line="240" w:lineRule="auto"/>
              <w:ind w:firstLine="0"/>
              <w:rPr>
                <w:rFonts w:eastAsia="Times New Roman"/>
                <w:szCs w:val="24"/>
              </w:rPr>
            </w:pPr>
            <w:r w:rsidRPr="00C42D0A">
              <w:rPr>
                <w:color w:val="000000"/>
                <w:szCs w:val="24"/>
              </w:rPr>
              <w:t>85,0915</w:t>
            </w:r>
          </w:p>
        </w:tc>
      </w:tr>
    </w:tbl>
    <w:p w14:paraId="2955AC04" w14:textId="77777777" w:rsidR="00EC4CF1" w:rsidRDefault="00EC4CF1" w:rsidP="00F814AF">
      <w:pPr>
        <w:widowControl w:val="0"/>
        <w:autoSpaceDE w:val="0"/>
        <w:autoSpaceDN w:val="0"/>
        <w:rPr>
          <w:b/>
        </w:rPr>
      </w:pPr>
    </w:p>
    <w:p w14:paraId="56B4E16E" w14:textId="77777777" w:rsidR="00561D75" w:rsidRPr="005B6497" w:rsidRDefault="00561D75" w:rsidP="00F814AF">
      <w:pPr>
        <w:widowControl w:val="0"/>
        <w:autoSpaceDE w:val="0"/>
        <w:autoSpaceDN w:val="0"/>
        <w:rPr>
          <w:b/>
        </w:rPr>
      </w:pPr>
      <w:r w:rsidRPr="005B6497">
        <w:rPr>
          <w:b/>
        </w:rPr>
        <w:t>Тестовые задания</w:t>
      </w:r>
    </w:p>
    <w:p w14:paraId="743919D7" w14:textId="77777777" w:rsidR="00561D75" w:rsidRDefault="00561D75" w:rsidP="00F814AF">
      <w:pPr>
        <w:widowControl w:val="0"/>
        <w:autoSpaceDE w:val="0"/>
        <w:autoSpaceDN w:val="0"/>
        <w:jc w:val="both"/>
      </w:pPr>
    </w:p>
    <w:p w14:paraId="4DA147FD" w14:textId="77777777" w:rsidR="00561D75" w:rsidRDefault="00561D75" w:rsidP="000F51BC">
      <w:pPr>
        <w:widowControl w:val="0"/>
        <w:autoSpaceDE w:val="0"/>
        <w:autoSpaceDN w:val="0"/>
        <w:jc w:val="both"/>
      </w:pPr>
      <w:r>
        <w:t>Выберите один правильный ответ.</w:t>
      </w:r>
    </w:p>
    <w:p w14:paraId="3F538A8E" w14:textId="77777777" w:rsidR="00561D75" w:rsidRDefault="00561D75" w:rsidP="00F814AF">
      <w:pPr>
        <w:widowControl w:val="0"/>
        <w:autoSpaceDE w:val="0"/>
        <w:autoSpaceDN w:val="0"/>
        <w:spacing w:before="10"/>
        <w:ind w:firstLine="0"/>
        <w:jc w:val="both"/>
        <w:rPr>
          <w:rFonts w:eastAsia="Times New Roman"/>
          <w:sz w:val="25"/>
          <w:szCs w:val="28"/>
        </w:rPr>
      </w:pPr>
    </w:p>
    <w:p w14:paraId="02F734AB" w14:textId="77777777" w:rsidR="00AB4F05" w:rsidRPr="00AB4F05" w:rsidRDefault="00AB4F05" w:rsidP="00AB4F05">
      <w:pPr>
        <w:widowControl w:val="0"/>
        <w:autoSpaceDE w:val="0"/>
        <w:autoSpaceDN w:val="0"/>
        <w:jc w:val="both"/>
        <w:rPr>
          <w:rFonts w:eastAsia="Times New Roman"/>
          <w:b/>
          <w:szCs w:val="28"/>
        </w:rPr>
      </w:pPr>
      <w:r w:rsidRPr="00AB4F05">
        <w:rPr>
          <w:rFonts w:eastAsia="Times New Roman"/>
          <w:b/>
          <w:szCs w:val="28"/>
        </w:rPr>
        <w:t>1. Способность резидентов и нерезидентов свободно, без каких-либо ограничений, обменивать национальную валюту на иностранную называется:</w:t>
      </w:r>
    </w:p>
    <w:p w14:paraId="60AC37BF" w14:textId="77777777" w:rsidR="00AB4F05" w:rsidRPr="00AB4F05" w:rsidRDefault="00AB4F05" w:rsidP="00AB4F05">
      <w:pPr>
        <w:widowControl w:val="0"/>
        <w:autoSpaceDE w:val="0"/>
        <w:autoSpaceDN w:val="0"/>
        <w:jc w:val="both"/>
        <w:rPr>
          <w:rFonts w:eastAsia="Times New Roman"/>
          <w:szCs w:val="28"/>
        </w:rPr>
      </w:pPr>
      <w:r w:rsidRPr="00AB4F05">
        <w:rPr>
          <w:rFonts w:eastAsia="Times New Roman"/>
          <w:szCs w:val="28"/>
        </w:rPr>
        <w:t>а) конвертируемость валюты;</w:t>
      </w:r>
    </w:p>
    <w:p w14:paraId="49E379FF" w14:textId="77777777" w:rsidR="00AB4F05" w:rsidRPr="00AB4F05" w:rsidRDefault="00AB4F05" w:rsidP="00AB4F05">
      <w:pPr>
        <w:widowControl w:val="0"/>
        <w:autoSpaceDE w:val="0"/>
        <w:autoSpaceDN w:val="0"/>
        <w:jc w:val="both"/>
        <w:rPr>
          <w:rFonts w:eastAsia="Times New Roman"/>
          <w:szCs w:val="28"/>
        </w:rPr>
      </w:pPr>
      <w:r w:rsidRPr="00AB4F05">
        <w:rPr>
          <w:rFonts w:eastAsia="Times New Roman"/>
          <w:szCs w:val="28"/>
        </w:rPr>
        <w:t>б) валютная ликвидность;</w:t>
      </w:r>
    </w:p>
    <w:p w14:paraId="36CC13CA" w14:textId="77777777" w:rsidR="00AB4F05" w:rsidRPr="00AB4F05" w:rsidRDefault="00AB4F05" w:rsidP="00AB4F05">
      <w:pPr>
        <w:widowControl w:val="0"/>
        <w:autoSpaceDE w:val="0"/>
        <w:autoSpaceDN w:val="0"/>
        <w:jc w:val="both"/>
        <w:rPr>
          <w:rFonts w:eastAsia="Times New Roman"/>
          <w:szCs w:val="28"/>
        </w:rPr>
      </w:pPr>
      <w:r w:rsidRPr="00AB4F05">
        <w:rPr>
          <w:rFonts w:eastAsia="Times New Roman"/>
          <w:szCs w:val="28"/>
        </w:rPr>
        <w:t>в) оборот валюты;</w:t>
      </w:r>
    </w:p>
    <w:p w14:paraId="4E1FF24A" w14:textId="77777777" w:rsidR="00AB4F05" w:rsidRPr="00AB4F05" w:rsidRDefault="00AB4F05" w:rsidP="00AB4F05">
      <w:pPr>
        <w:widowControl w:val="0"/>
        <w:autoSpaceDE w:val="0"/>
        <w:autoSpaceDN w:val="0"/>
        <w:jc w:val="both"/>
        <w:rPr>
          <w:rFonts w:eastAsia="Times New Roman"/>
          <w:b/>
          <w:szCs w:val="28"/>
        </w:rPr>
      </w:pPr>
      <w:r>
        <w:rPr>
          <w:rFonts w:eastAsia="Times New Roman"/>
          <w:szCs w:val="28"/>
        </w:rPr>
        <w:t>г</w:t>
      </w:r>
      <w:r w:rsidRPr="00AB4F05">
        <w:rPr>
          <w:rFonts w:eastAsia="Times New Roman"/>
          <w:szCs w:val="28"/>
        </w:rPr>
        <w:t>) замещение валюты.</w:t>
      </w:r>
    </w:p>
    <w:p w14:paraId="3A9EECC8" w14:textId="77777777" w:rsidR="00AB4F05" w:rsidRPr="00AB4F05" w:rsidRDefault="00AB4F05" w:rsidP="00AB4F05">
      <w:pPr>
        <w:widowControl w:val="0"/>
        <w:autoSpaceDE w:val="0"/>
        <w:autoSpaceDN w:val="0"/>
        <w:jc w:val="both"/>
        <w:rPr>
          <w:rFonts w:eastAsia="Times New Roman"/>
          <w:b/>
          <w:szCs w:val="28"/>
        </w:rPr>
      </w:pPr>
    </w:p>
    <w:p w14:paraId="7DEE7DB5" w14:textId="77777777" w:rsidR="00AB4F05" w:rsidRPr="00AB4F05" w:rsidRDefault="00AB4F05" w:rsidP="00AB4F05">
      <w:pPr>
        <w:widowControl w:val="0"/>
        <w:autoSpaceDE w:val="0"/>
        <w:autoSpaceDN w:val="0"/>
        <w:jc w:val="both"/>
        <w:rPr>
          <w:rFonts w:eastAsia="Times New Roman"/>
          <w:b/>
          <w:szCs w:val="28"/>
        </w:rPr>
      </w:pPr>
      <w:r w:rsidRPr="00AB4F05">
        <w:rPr>
          <w:rFonts w:eastAsia="Times New Roman"/>
          <w:b/>
          <w:szCs w:val="28"/>
        </w:rPr>
        <w:t>2. Какая валюта называется конвертируемой?</w:t>
      </w:r>
    </w:p>
    <w:p w14:paraId="41598CC7" w14:textId="77777777" w:rsidR="00AB4F05" w:rsidRPr="00AB4F05" w:rsidRDefault="00AB4F05" w:rsidP="00AB4F05">
      <w:pPr>
        <w:widowControl w:val="0"/>
        <w:autoSpaceDE w:val="0"/>
        <w:autoSpaceDN w:val="0"/>
        <w:jc w:val="both"/>
        <w:rPr>
          <w:rFonts w:eastAsia="Times New Roman"/>
          <w:szCs w:val="28"/>
        </w:rPr>
      </w:pPr>
      <w:r w:rsidRPr="00AB4F05">
        <w:rPr>
          <w:rFonts w:eastAsia="Times New Roman"/>
          <w:szCs w:val="28"/>
        </w:rPr>
        <w:t>а) Валюта, имеющая постоянный официальный обменный курс;</w:t>
      </w:r>
    </w:p>
    <w:p w14:paraId="237A8A3B" w14:textId="77777777" w:rsidR="00AB4F05" w:rsidRPr="00AB4F05" w:rsidRDefault="00AB4F05" w:rsidP="00AB4F05">
      <w:pPr>
        <w:widowControl w:val="0"/>
        <w:autoSpaceDE w:val="0"/>
        <w:autoSpaceDN w:val="0"/>
        <w:jc w:val="both"/>
        <w:rPr>
          <w:rFonts w:eastAsia="Times New Roman"/>
          <w:szCs w:val="28"/>
        </w:rPr>
      </w:pPr>
      <w:r w:rsidRPr="00AB4F05">
        <w:rPr>
          <w:rFonts w:eastAsia="Times New Roman"/>
          <w:szCs w:val="28"/>
        </w:rPr>
        <w:t>б) Валюта, которая свободно обменивается на деньги из других стран;</w:t>
      </w:r>
    </w:p>
    <w:p w14:paraId="2F15CE67" w14:textId="77777777" w:rsidR="00AB4F05" w:rsidRPr="00AB4F05" w:rsidRDefault="00AB4F05" w:rsidP="00AB4F05">
      <w:pPr>
        <w:widowControl w:val="0"/>
        <w:autoSpaceDE w:val="0"/>
        <w:autoSpaceDN w:val="0"/>
        <w:jc w:val="both"/>
        <w:rPr>
          <w:rFonts w:eastAsia="Times New Roman"/>
          <w:szCs w:val="28"/>
        </w:rPr>
      </w:pPr>
      <w:r w:rsidRPr="00AB4F05">
        <w:rPr>
          <w:rFonts w:eastAsia="Times New Roman"/>
          <w:szCs w:val="28"/>
        </w:rPr>
        <w:t>в) Валюта, действующая на территории группы стран;</w:t>
      </w:r>
    </w:p>
    <w:p w14:paraId="729C1E81" w14:textId="77777777" w:rsidR="00AB4F05" w:rsidRPr="00AB4F05" w:rsidRDefault="00AB4F05" w:rsidP="00AB4F05">
      <w:pPr>
        <w:widowControl w:val="0"/>
        <w:autoSpaceDE w:val="0"/>
        <w:autoSpaceDN w:val="0"/>
        <w:jc w:val="both"/>
        <w:rPr>
          <w:rFonts w:eastAsia="Times New Roman"/>
          <w:b/>
          <w:szCs w:val="28"/>
        </w:rPr>
      </w:pPr>
      <w:r w:rsidRPr="00AB4F05">
        <w:rPr>
          <w:rFonts w:eastAsia="Times New Roman"/>
          <w:szCs w:val="28"/>
        </w:rPr>
        <w:t>г) Денежная единица, которую можно обменять на иностранную валюту при выезде за границу.</w:t>
      </w:r>
    </w:p>
    <w:p w14:paraId="6A4B39F0" w14:textId="77777777" w:rsidR="00AB4F05" w:rsidRPr="00AB4F05" w:rsidRDefault="00AB4F05" w:rsidP="00AB4F05">
      <w:pPr>
        <w:widowControl w:val="0"/>
        <w:autoSpaceDE w:val="0"/>
        <w:autoSpaceDN w:val="0"/>
        <w:jc w:val="both"/>
        <w:rPr>
          <w:rFonts w:eastAsia="Times New Roman"/>
          <w:b/>
          <w:szCs w:val="28"/>
        </w:rPr>
      </w:pPr>
    </w:p>
    <w:p w14:paraId="62FAAEC9" w14:textId="77777777" w:rsidR="00AB4F05" w:rsidRPr="00AB4F05" w:rsidRDefault="00AB4F05" w:rsidP="00AB4F05">
      <w:pPr>
        <w:widowControl w:val="0"/>
        <w:autoSpaceDE w:val="0"/>
        <w:autoSpaceDN w:val="0"/>
        <w:jc w:val="both"/>
        <w:rPr>
          <w:rFonts w:eastAsia="Times New Roman"/>
          <w:b/>
          <w:szCs w:val="28"/>
        </w:rPr>
      </w:pPr>
      <w:r w:rsidRPr="00AB4F05">
        <w:rPr>
          <w:rFonts w:eastAsia="Times New Roman"/>
          <w:b/>
          <w:szCs w:val="28"/>
        </w:rPr>
        <w:t xml:space="preserve">3. Что такое </w:t>
      </w:r>
      <w:r w:rsidR="001C099B">
        <w:rPr>
          <w:rFonts w:eastAsia="Times New Roman"/>
          <w:b/>
          <w:szCs w:val="28"/>
        </w:rPr>
        <w:t>«</w:t>
      </w:r>
      <w:r w:rsidRPr="00AB4F05">
        <w:rPr>
          <w:rFonts w:eastAsia="Times New Roman"/>
          <w:b/>
          <w:szCs w:val="28"/>
        </w:rPr>
        <w:t>закрытая</w:t>
      </w:r>
      <w:r w:rsidR="001C099B">
        <w:rPr>
          <w:rFonts w:eastAsia="Times New Roman"/>
          <w:b/>
          <w:szCs w:val="28"/>
        </w:rPr>
        <w:t>»</w:t>
      </w:r>
      <w:r w:rsidRPr="00AB4F05">
        <w:rPr>
          <w:rFonts w:eastAsia="Times New Roman"/>
          <w:b/>
          <w:szCs w:val="28"/>
        </w:rPr>
        <w:t xml:space="preserve"> валюта?</w:t>
      </w:r>
    </w:p>
    <w:p w14:paraId="461045DD" w14:textId="77777777" w:rsidR="00AB4F05" w:rsidRPr="00AB4F05" w:rsidRDefault="00AB4F05" w:rsidP="00AB4F05">
      <w:pPr>
        <w:widowControl w:val="0"/>
        <w:autoSpaceDE w:val="0"/>
        <w:autoSpaceDN w:val="0"/>
        <w:jc w:val="both"/>
        <w:rPr>
          <w:rFonts w:eastAsia="Times New Roman"/>
          <w:szCs w:val="28"/>
        </w:rPr>
      </w:pPr>
      <w:r w:rsidRPr="00AB4F05">
        <w:rPr>
          <w:rFonts w:eastAsia="Times New Roman"/>
          <w:szCs w:val="28"/>
        </w:rPr>
        <w:t>а) Валюта, которая свободно обменивается на деньги из других стран;</w:t>
      </w:r>
    </w:p>
    <w:p w14:paraId="7954F7E3" w14:textId="77777777" w:rsidR="00AB4F05" w:rsidRPr="00AB4F05" w:rsidRDefault="00AB4F05" w:rsidP="00AB4F05">
      <w:pPr>
        <w:widowControl w:val="0"/>
        <w:autoSpaceDE w:val="0"/>
        <w:autoSpaceDN w:val="0"/>
        <w:jc w:val="both"/>
        <w:rPr>
          <w:rFonts w:eastAsia="Times New Roman"/>
          <w:szCs w:val="28"/>
        </w:rPr>
      </w:pPr>
      <w:r w:rsidRPr="00AB4F05">
        <w:rPr>
          <w:rFonts w:eastAsia="Times New Roman"/>
          <w:szCs w:val="28"/>
        </w:rPr>
        <w:t>б) Валюта, в которой нет золотого эквивалента;</w:t>
      </w:r>
    </w:p>
    <w:p w14:paraId="4BB6C00B" w14:textId="77777777" w:rsidR="00AB4F05" w:rsidRPr="00AB4F05" w:rsidRDefault="00AB4F05" w:rsidP="00AB4F05">
      <w:pPr>
        <w:widowControl w:val="0"/>
        <w:autoSpaceDE w:val="0"/>
        <w:autoSpaceDN w:val="0"/>
        <w:jc w:val="both"/>
        <w:rPr>
          <w:rFonts w:eastAsia="Times New Roman"/>
          <w:szCs w:val="28"/>
        </w:rPr>
      </w:pPr>
      <w:r w:rsidRPr="00AB4F05">
        <w:rPr>
          <w:rFonts w:eastAsia="Times New Roman"/>
          <w:szCs w:val="28"/>
        </w:rPr>
        <w:t>в) Валюта, действующая на территории одной страны или группы стран;</w:t>
      </w:r>
    </w:p>
    <w:p w14:paraId="3CF23426" w14:textId="77777777" w:rsidR="00AB4F05" w:rsidRPr="00AB4F05" w:rsidRDefault="00AB4F05" w:rsidP="00AB4F05">
      <w:pPr>
        <w:widowControl w:val="0"/>
        <w:autoSpaceDE w:val="0"/>
        <w:autoSpaceDN w:val="0"/>
        <w:jc w:val="both"/>
        <w:rPr>
          <w:rFonts w:eastAsia="Times New Roman"/>
          <w:b/>
          <w:szCs w:val="28"/>
        </w:rPr>
      </w:pPr>
      <w:r>
        <w:rPr>
          <w:rFonts w:eastAsia="Times New Roman"/>
          <w:szCs w:val="28"/>
        </w:rPr>
        <w:t>г</w:t>
      </w:r>
      <w:r w:rsidRPr="00AB4F05">
        <w:rPr>
          <w:rFonts w:eastAsia="Times New Roman"/>
          <w:szCs w:val="28"/>
        </w:rPr>
        <w:t>) валюта, операции с которой ограничены на территории определенной страны.</w:t>
      </w:r>
    </w:p>
    <w:p w14:paraId="32C75A97" w14:textId="77777777" w:rsidR="00AB4F05" w:rsidRPr="00AB4F05" w:rsidRDefault="00AB4F05" w:rsidP="00AB4F05">
      <w:pPr>
        <w:widowControl w:val="0"/>
        <w:autoSpaceDE w:val="0"/>
        <w:autoSpaceDN w:val="0"/>
        <w:jc w:val="both"/>
        <w:rPr>
          <w:rFonts w:eastAsia="Times New Roman"/>
          <w:b/>
          <w:szCs w:val="28"/>
        </w:rPr>
      </w:pPr>
    </w:p>
    <w:p w14:paraId="24EB22F5" w14:textId="77777777" w:rsidR="00AB4F05" w:rsidRPr="00AB4F05" w:rsidRDefault="00AB4F05" w:rsidP="00AB4F05">
      <w:pPr>
        <w:widowControl w:val="0"/>
        <w:autoSpaceDE w:val="0"/>
        <w:autoSpaceDN w:val="0"/>
        <w:jc w:val="both"/>
        <w:rPr>
          <w:rFonts w:eastAsia="Times New Roman"/>
          <w:b/>
          <w:szCs w:val="28"/>
        </w:rPr>
      </w:pPr>
      <w:r w:rsidRPr="00AB4F05">
        <w:rPr>
          <w:rFonts w:eastAsia="Times New Roman"/>
          <w:b/>
          <w:szCs w:val="28"/>
        </w:rPr>
        <w:t>4. Каков обменный курс?</w:t>
      </w:r>
    </w:p>
    <w:p w14:paraId="6BA8CB25" w14:textId="77777777" w:rsidR="00AB4F05" w:rsidRPr="00AB4F05" w:rsidRDefault="00AB4F05" w:rsidP="00AB4F05">
      <w:pPr>
        <w:widowControl w:val="0"/>
        <w:autoSpaceDE w:val="0"/>
        <w:autoSpaceDN w:val="0"/>
        <w:jc w:val="both"/>
        <w:rPr>
          <w:rFonts w:eastAsia="Times New Roman"/>
          <w:szCs w:val="28"/>
        </w:rPr>
      </w:pPr>
      <w:r w:rsidRPr="00AB4F05">
        <w:rPr>
          <w:rFonts w:eastAsia="Times New Roman"/>
          <w:szCs w:val="28"/>
        </w:rPr>
        <w:t>а) Цена денежной единицы одной страны, выраженная в денежной единице другой страны;</w:t>
      </w:r>
    </w:p>
    <w:p w14:paraId="458648D8" w14:textId="77777777" w:rsidR="00AB4F05" w:rsidRPr="00AB4F05" w:rsidRDefault="00AB4F05" w:rsidP="00AB4F05">
      <w:pPr>
        <w:widowControl w:val="0"/>
        <w:autoSpaceDE w:val="0"/>
        <w:autoSpaceDN w:val="0"/>
        <w:jc w:val="both"/>
        <w:rPr>
          <w:rFonts w:eastAsia="Times New Roman"/>
          <w:szCs w:val="28"/>
        </w:rPr>
      </w:pPr>
      <w:r w:rsidRPr="00AB4F05">
        <w:rPr>
          <w:rFonts w:eastAsia="Times New Roman"/>
          <w:szCs w:val="28"/>
        </w:rPr>
        <w:t>б) Официальный обменный курс валюты;</w:t>
      </w:r>
    </w:p>
    <w:p w14:paraId="4BA570CB" w14:textId="77777777" w:rsidR="00AB4F05" w:rsidRPr="00AB4F05" w:rsidRDefault="00AB4F05" w:rsidP="00AB4F05">
      <w:pPr>
        <w:widowControl w:val="0"/>
        <w:autoSpaceDE w:val="0"/>
        <w:autoSpaceDN w:val="0"/>
        <w:jc w:val="both"/>
        <w:rPr>
          <w:rFonts w:eastAsia="Times New Roman"/>
          <w:szCs w:val="28"/>
        </w:rPr>
      </w:pPr>
      <w:r w:rsidRPr="00AB4F05">
        <w:rPr>
          <w:rFonts w:eastAsia="Times New Roman"/>
          <w:szCs w:val="28"/>
        </w:rPr>
        <w:t>в) Возможность свободного обмена валюты на деньги другой страны;</w:t>
      </w:r>
    </w:p>
    <w:p w14:paraId="24E4EBEC" w14:textId="77777777" w:rsidR="00AB4F05" w:rsidRPr="00AB4F05" w:rsidRDefault="00AB4F05" w:rsidP="00AB4F05">
      <w:pPr>
        <w:widowControl w:val="0"/>
        <w:autoSpaceDE w:val="0"/>
        <w:autoSpaceDN w:val="0"/>
        <w:jc w:val="both"/>
        <w:rPr>
          <w:rFonts w:eastAsia="Times New Roman"/>
          <w:b/>
          <w:szCs w:val="28"/>
        </w:rPr>
      </w:pPr>
      <w:r w:rsidRPr="00AB4F05">
        <w:rPr>
          <w:rFonts w:eastAsia="Times New Roman"/>
          <w:szCs w:val="28"/>
        </w:rPr>
        <w:t>г) равное соотношение двух денежных единиц.</w:t>
      </w:r>
    </w:p>
    <w:p w14:paraId="7D3B7DD8" w14:textId="77777777" w:rsidR="00AB4F05" w:rsidRPr="00AB4F05" w:rsidRDefault="00AB4F05" w:rsidP="00AB4F05">
      <w:pPr>
        <w:widowControl w:val="0"/>
        <w:autoSpaceDE w:val="0"/>
        <w:autoSpaceDN w:val="0"/>
        <w:jc w:val="both"/>
        <w:rPr>
          <w:rFonts w:eastAsia="Times New Roman"/>
          <w:b/>
          <w:szCs w:val="28"/>
        </w:rPr>
      </w:pPr>
    </w:p>
    <w:p w14:paraId="6E57C1C0" w14:textId="77777777" w:rsidR="00AB4F05" w:rsidRPr="00AB4F05" w:rsidRDefault="00AB4F05" w:rsidP="00AB4F05">
      <w:pPr>
        <w:widowControl w:val="0"/>
        <w:autoSpaceDE w:val="0"/>
        <w:autoSpaceDN w:val="0"/>
        <w:jc w:val="both"/>
        <w:rPr>
          <w:rFonts w:eastAsia="Times New Roman"/>
          <w:b/>
          <w:szCs w:val="28"/>
        </w:rPr>
      </w:pPr>
      <w:r w:rsidRPr="00AB4F05">
        <w:rPr>
          <w:rFonts w:eastAsia="Times New Roman"/>
          <w:b/>
          <w:szCs w:val="28"/>
        </w:rPr>
        <w:t>5. Любое платежное средство в иностранной валюте является:</w:t>
      </w:r>
    </w:p>
    <w:p w14:paraId="37B0CD60" w14:textId="77777777" w:rsidR="00AB4F05" w:rsidRPr="00AB4F05" w:rsidRDefault="00AB4F05" w:rsidP="00AB4F05">
      <w:pPr>
        <w:widowControl w:val="0"/>
        <w:autoSpaceDE w:val="0"/>
        <w:autoSpaceDN w:val="0"/>
        <w:jc w:val="both"/>
        <w:rPr>
          <w:rFonts w:eastAsia="Times New Roman"/>
          <w:szCs w:val="28"/>
        </w:rPr>
      </w:pPr>
      <w:r w:rsidRPr="00AB4F05">
        <w:rPr>
          <w:rFonts w:eastAsia="Times New Roman"/>
          <w:szCs w:val="28"/>
        </w:rPr>
        <w:t>а) резервная валюта;</w:t>
      </w:r>
    </w:p>
    <w:p w14:paraId="14C3A1A3" w14:textId="77777777" w:rsidR="00AB4F05" w:rsidRPr="00AB4F05" w:rsidRDefault="00AB4F05" w:rsidP="00AB4F05">
      <w:pPr>
        <w:widowControl w:val="0"/>
        <w:autoSpaceDE w:val="0"/>
        <w:autoSpaceDN w:val="0"/>
        <w:jc w:val="both"/>
        <w:rPr>
          <w:rFonts w:eastAsia="Times New Roman"/>
          <w:szCs w:val="28"/>
        </w:rPr>
      </w:pPr>
      <w:r w:rsidRPr="00AB4F05">
        <w:rPr>
          <w:rFonts w:eastAsia="Times New Roman"/>
          <w:szCs w:val="28"/>
        </w:rPr>
        <w:t>б) девиз;</w:t>
      </w:r>
    </w:p>
    <w:p w14:paraId="301CA1D0" w14:textId="77777777" w:rsidR="00AB4F05" w:rsidRPr="00AB4F05" w:rsidRDefault="00AB4F05" w:rsidP="00AB4F05">
      <w:pPr>
        <w:widowControl w:val="0"/>
        <w:autoSpaceDE w:val="0"/>
        <w:autoSpaceDN w:val="0"/>
        <w:jc w:val="both"/>
        <w:rPr>
          <w:rFonts w:eastAsia="Times New Roman"/>
          <w:szCs w:val="28"/>
        </w:rPr>
      </w:pPr>
      <w:r>
        <w:rPr>
          <w:rFonts w:eastAsia="Times New Roman"/>
          <w:szCs w:val="28"/>
        </w:rPr>
        <w:t>в</w:t>
      </w:r>
      <w:r w:rsidRPr="00AB4F05">
        <w:rPr>
          <w:rFonts w:eastAsia="Times New Roman"/>
          <w:szCs w:val="28"/>
        </w:rPr>
        <w:t>) ключевая валюта;</w:t>
      </w:r>
    </w:p>
    <w:p w14:paraId="557879DC" w14:textId="77777777" w:rsidR="00AB4F05" w:rsidRPr="00AB4F05" w:rsidRDefault="00AB4F05" w:rsidP="00AB4F05">
      <w:pPr>
        <w:widowControl w:val="0"/>
        <w:autoSpaceDE w:val="0"/>
        <w:autoSpaceDN w:val="0"/>
        <w:jc w:val="both"/>
        <w:rPr>
          <w:rFonts w:eastAsia="Times New Roman"/>
          <w:b/>
          <w:szCs w:val="28"/>
        </w:rPr>
      </w:pPr>
      <w:r>
        <w:rPr>
          <w:rFonts w:eastAsia="Times New Roman"/>
          <w:szCs w:val="28"/>
        </w:rPr>
        <w:t>г</w:t>
      </w:r>
      <w:r w:rsidRPr="00AB4F05">
        <w:rPr>
          <w:rFonts w:eastAsia="Times New Roman"/>
          <w:szCs w:val="28"/>
        </w:rPr>
        <w:t>) актив.</w:t>
      </w:r>
    </w:p>
    <w:p w14:paraId="09E7C9D6" w14:textId="77777777" w:rsidR="00AB4F05" w:rsidRPr="00AB4F05" w:rsidRDefault="00AB4F05" w:rsidP="00AB4F05">
      <w:pPr>
        <w:widowControl w:val="0"/>
        <w:autoSpaceDE w:val="0"/>
        <w:autoSpaceDN w:val="0"/>
        <w:jc w:val="both"/>
        <w:rPr>
          <w:rFonts w:eastAsia="Times New Roman"/>
          <w:b/>
          <w:szCs w:val="28"/>
        </w:rPr>
      </w:pPr>
    </w:p>
    <w:p w14:paraId="1C36D336" w14:textId="77777777" w:rsidR="00AB4F05" w:rsidRPr="00AB4F05" w:rsidRDefault="00AB4F05" w:rsidP="00AB4F05">
      <w:pPr>
        <w:widowControl w:val="0"/>
        <w:autoSpaceDE w:val="0"/>
        <w:autoSpaceDN w:val="0"/>
        <w:jc w:val="both"/>
        <w:rPr>
          <w:rFonts w:eastAsia="Times New Roman"/>
          <w:b/>
          <w:szCs w:val="28"/>
        </w:rPr>
      </w:pPr>
      <w:r w:rsidRPr="00AB4F05">
        <w:rPr>
          <w:rFonts w:eastAsia="Times New Roman"/>
          <w:b/>
          <w:szCs w:val="28"/>
        </w:rPr>
        <w:t>6. Соотношение между двумя валютами, установленное законом, составляет:</w:t>
      </w:r>
    </w:p>
    <w:p w14:paraId="7E51887E" w14:textId="77777777" w:rsidR="00AB4F05" w:rsidRPr="00AB4F05" w:rsidRDefault="00AB4F05" w:rsidP="00AB4F05">
      <w:pPr>
        <w:widowControl w:val="0"/>
        <w:autoSpaceDE w:val="0"/>
        <w:autoSpaceDN w:val="0"/>
        <w:jc w:val="both"/>
        <w:rPr>
          <w:rFonts w:eastAsia="Times New Roman"/>
          <w:szCs w:val="28"/>
        </w:rPr>
      </w:pPr>
      <w:r w:rsidRPr="00AB4F05">
        <w:rPr>
          <w:rFonts w:eastAsia="Times New Roman"/>
          <w:szCs w:val="28"/>
        </w:rPr>
        <w:t>а) паритет покупательной способности;</w:t>
      </w:r>
    </w:p>
    <w:p w14:paraId="18EE4DBA" w14:textId="77777777" w:rsidR="00AB4F05" w:rsidRPr="00AB4F05" w:rsidRDefault="00AB4F05" w:rsidP="00AB4F05">
      <w:pPr>
        <w:widowControl w:val="0"/>
        <w:autoSpaceDE w:val="0"/>
        <w:autoSpaceDN w:val="0"/>
        <w:jc w:val="both"/>
        <w:rPr>
          <w:rFonts w:eastAsia="Times New Roman"/>
          <w:szCs w:val="28"/>
        </w:rPr>
      </w:pPr>
      <w:r w:rsidRPr="00AB4F05">
        <w:rPr>
          <w:rFonts w:eastAsia="Times New Roman"/>
          <w:szCs w:val="28"/>
        </w:rPr>
        <w:t>б) золотой паритет;</w:t>
      </w:r>
    </w:p>
    <w:p w14:paraId="0928871B" w14:textId="77777777" w:rsidR="00AB4F05" w:rsidRPr="00AB4F05" w:rsidRDefault="00AB4F05" w:rsidP="00AB4F05">
      <w:pPr>
        <w:widowControl w:val="0"/>
        <w:autoSpaceDE w:val="0"/>
        <w:autoSpaceDN w:val="0"/>
        <w:jc w:val="both"/>
        <w:rPr>
          <w:rFonts w:eastAsia="Times New Roman"/>
          <w:szCs w:val="28"/>
        </w:rPr>
      </w:pPr>
      <w:r w:rsidRPr="00AB4F05">
        <w:rPr>
          <w:rFonts w:eastAsia="Times New Roman"/>
          <w:szCs w:val="28"/>
        </w:rPr>
        <w:t>в) валютный паритет;</w:t>
      </w:r>
    </w:p>
    <w:p w14:paraId="72D3C290" w14:textId="77777777" w:rsidR="00AB4F05" w:rsidRPr="00AB4F05" w:rsidRDefault="00AB4F05" w:rsidP="00AB4F05">
      <w:pPr>
        <w:widowControl w:val="0"/>
        <w:autoSpaceDE w:val="0"/>
        <w:autoSpaceDN w:val="0"/>
        <w:jc w:val="both"/>
        <w:rPr>
          <w:rFonts w:eastAsia="Times New Roman"/>
          <w:b/>
          <w:szCs w:val="28"/>
        </w:rPr>
      </w:pPr>
      <w:r w:rsidRPr="00AB4F05">
        <w:rPr>
          <w:rFonts w:eastAsia="Times New Roman"/>
          <w:szCs w:val="28"/>
        </w:rPr>
        <w:t>г) денежный паритет.</w:t>
      </w:r>
    </w:p>
    <w:p w14:paraId="40DC1183" w14:textId="77777777" w:rsidR="00AB4F05" w:rsidRPr="00AB4F05" w:rsidRDefault="00AB4F05" w:rsidP="00AB4F05">
      <w:pPr>
        <w:widowControl w:val="0"/>
        <w:autoSpaceDE w:val="0"/>
        <w:autoSpaceDN w:val="0"/>
        <w:jc w:val="both"/>
        <w:rPr>
          <w:rFonts w:eastAsia="Times New Roman"/>
          <w:b/>
          <w:szCs w:val="28"/>
        </w:rPr>
      </w:pPr>
    </w:p>
    <w:p w14:paraId="5598AA87" w14:textId="77777777" w:rsidR="00AB4F05" w:rsidRPr="00AB4F05" w:rsidRDefault="00AB4F05" w:rsidP="00AB4F05">
      <w:pPr>
        <w:widowControl w:val="0"/>
        <w:autoSpaceDE w:val="0"/>
        <w:autoSpaceDN w:val="0"/>
        <w:jc w:val="both"/>
        <w:rPr>
          <w:rFonts w:eastAsia="Times New Roman"/>
          <w:b/>
          <w:szCs w:val="28"/>
        </w:rPr>
      </w:pPr>
      <w:r w:rsidRPr="00AB4F05">
        <w:rPr>
          <w:rFonts w:eastAsia="Times New Roman"/>
          <w:b/>
          <w:szCs w:val="28"/>
        </w:rPr>
        <w:t>7. Режим обменного курса предусматривал свободное колебание в пределах золотых пунктов в соответствии с ... валютная система.</w:t>
      </w:r>
    </w:p>
    <w:p w14:paraId="5CD2D203" w14:textId="77777777" w:rsidR="00AB4F05" w:rsidRPr="00AB4F05" w:rsidRDefault="00AB4F05" w:rsidP="00AB4F05">
      <w:pPr>
        <w:widowControl w:val="0"/>
        <w:autoSpaceDE w:val="0"/>
        <w:autoSpaceDN w:val="0"/>
        <w:jc w:val="both"/>
        <w:rPr>
          <w:rFonts w:eastAsia="Times New Roman"/>
          <w:szCs w:val="28"/>
        </w:rPr>
      </w:pPr>
      <w:r w:rsidRPr="00AB4F05">
        <w:rPr>
          <w:rFonts w:eastAsia="Times New Roman"/>
          <w:szCs w:val="28"/>
        </w:rPr>
        <w:t>а) Парижанин;</w:t>
      </w:r>
    </w:p>
    <w:p w14:paraId="1ECF962F" w14:textId="77777777" w:rsidR="00AB4F05" w:rsidRPr="00AB4F05" w:rsidRDefault="00AB4F05" w:rsidP="00AB4F05">
      <w:pPr>
        <w:widowControl w:val="0"/>
        <w:autoSpaceDE w:val="0"/>
        <w:autoSpaceDN w:val="0"/>
        <w:jc w:val="both"/>
        <w:rPr>
          <w:rFonts w:eastAsia="Times New Roman"/>
          <w:szCs w:val="28"/>
        </w:rPr>
      </w:pPr>
      <w:r w:rsidRPr="00AB4F05">
        <w:rPr>
          <w:rFonts w:eastAsia="Times New Roman"/>
          <w:szCs w:val="28"/>
        </w:rPr>
        <w:t>б) Бреттон-Вудс;</w:t>
      </w:r>
    </w:p>
    <w:p w14:paraId="1CC13B6E" w14:textId="77777777" w:rsidR="00AB4F05" w:rsidRPr="00AB4F05" w:rsidRDefault="00AB4F05" w:rsidP="00AB4F05">
      <w:pPr>
        <w:widowControl w:val="0"/>
        <w:autoSpaceDE w:val="0"/>
        <w:autoSpaceDN w:val="0"/>
        <w:jc w:val="both"/>
        <w:rPr>
          <w:rFonts w:eastAsia="Times New Roman"/>
          <w:szCs w:val="28"/>
        </w:rPr>
      </w:pPr>
      <w:r w:rsidRPr="00AB4F05">
        <w:rPr>
          <w:rFonts w:eastAsia="Times New Roman"/>
          <w:szCs w:val="28"/>
        </w:rPr>
        <w:t>в) Генуэзский;</w:t>
      </w:r>
    </w:p>
    <w:p w14:paraId="3C11A0D6" w14:textId="77777777" w:rsidR="00AB4F05" w:rsidRPr="00AB4F05" w:rsidRDefault="00AB4F05" w:rsidP="00AB4F05">
      <w:pPr>
        <w:widowControl w:val="0"/>
        <w:autoSpaceDE w:val="0"/>
        <w:autoSpaceDN w:val="0"/>
        <w:jc w:val="both"/>
        <w:rPr>
          <w:rFonts w:eastAsia="Times New Roman"/>
          <w:b/>
          <w:szCs w:val="28"/>
        </w:rPr>
      </w:pPr>
      <w:r>
        <w:rPr>
          <w:rFonts w:eastAsia="Times New Roman"/>
          <w:szCs w:val="28"/>
        </w:rPr>
        <w:t>г</w:t>
      </w:r>
      <w:r w:rsidRPr="00AB4F05">
        <w:rPr>
          <w:rFonts w:eastAsia="Times New Roman"/>
          <w:szCs w:val="28"/>
        </w:rPr>
        <w:t>) Ямайский.</w:t>
      </w:r>
    </w:p>
    <w:p w14:paraId="0B53FC39" w14:textId="77777777" w:rsidR="00AB4F05" w:rsidRPr="00AB4F05" w:rsidRDefault="00AB4F05" w:rsidP="00AB4F05">
      <w:pPr>
        <w:widowControl w:val="0"/>
        <w:autoSpaceDE w:val="0"/>
        <w:autoSpaceDN w:val="0"/>
        <w:jc w:val="both"/>
        <w:rPr>
          <w:rFonts w:eastAsia="Times New Roman"/>
          <w:b/>
          <w:szCs w:val="28"/>
        </w:rPr>
      </w:pPr>
    </w:p>
    <w:p w14:paraId="2FFFDF50" w14:textId="77777777" w:rsidR="00AB4F05" w:rsidRPr="00AB4F05" w:rsidRDefault="00AB4F05" w:rsidP="00AB4F05">
      <w:pPr>
        <w:widowControl w:val="0"/>
        <w:autoSpaceDE w:val="0"/>
        <w:autoSpaceDN w:val="0"/>
        <w:jc w:val="both"/>
        <w:rPr>
          <w:rFonts w:eastAsia="Times New Roman"/>
          <w:b/>
          <w:szCs w:val="28"/>
        </w:rPr>
      </w:pPr>
      <w:r w:rsidRPr="00AB4F05">
        <w:rPr>
          <w:rFonts w:eastAsia="Times New Roman"/>
          <w:b/>
          <w:szCs w:val="28"/>
        </w:rPr>
        <w:t xml:space="preserve">8. Бреттон-Вудская валютная система - это глобальная валютная система, в которой наряду с золотом начали выполняться резервные </w:t>
      </w:r>
      <w:r w:rsidRPr="00AB4F05">
        <w:rPr>
          <w:rFonts w:eastAsia="Times New Roman"/>
          <w:b/>
          <w:szCs w:val="28"/>
        </w:rPr>
        <w:lastRenderedPageBreak/>
        <w:t xml:space="preserve">функции… </w:t>
      </w:r>
    </w:p>
    <w:p w14:paraId="0626DA48" w14:textId="77777777" w:rsidR="00AB4F05" w:rsidRPr="00AB4F05" w:rsidRDefault="00AB4F05" w:rsidP="00AB4F05">
      <w:pPr>
        <w:widowControl w:val="0"/>
        <w:autoSpaceDE w:val="0"/>
        <w:autoSpaceDN w:val="0"/>
        <w:jc w:val="both"/>
        <w:rPr>
          <w:rFonts w:eastAsia="Times New Roman"/>
          <w:szCs w:val="28"/>
        </w:rPr>
      </w:pPr>
      <w:r w:rsidRPr="00AB4F05">
        <w:rPr>
          <w:rFonts w:eastAsia="Times New Roman"/>
          <w:szCs w:val="28"/>
        </w:rPr>
        <w:t>а) акции и облигации крупнейших мировых корпораций;</w:t>
      </w:r>
    </w:p>
    <w:p w14:paraId="1B90A3F2" w14:textId="77777777" w:rsidR="00AB4F05" w:rsidRPr="00AB4F05" w:rsidRDefault="00AB4F05" w:rsidP="00AB4F05">
      <w:pPr>
        <w:widowControl w:val="0"/>
        <w:autoSpaceDE w:val="0"/>
        <w:autoSpaceDN w:val="0"/>
        <w:jc w:val="both"/>
        <w:rPr>
          <w:rFonts w:eastAsia="Times New Roman"/>
          <w:szCs w:val="28"/>
        </w:rPr>
      </w:pPr>
      <w:r w:rsidRPr="00AB4F05">
        <w:rPr>
          <w:rFonts w:eastAsia="Times New Roman"/>
          <w:szCs w:val="28"/>
        </w:rPr>
        <w:t xml:space="preserve">б) Доллар США и британский фунт стерлингов </w:t>
      </w:r>
    </w:p>
    <w:p w14:paraId="16EE3FB3" w14:textId="77777777" w:rsidR="00AB4F05" w:rsidRPr="00AB4F05" w:rsidRDefault="00AB4F05" w:rsidP="00AB4F05">
      <w:pPr>
        <w:widowControl w:val="0"/>
        <w:autoSpaceDE w:val="0"/>
        <w:autoSpaceDN w:val="0"/>
        <w:jc w:val="both"/>
        <w:rPr>
          <w:rFonts w:eastAsia="Times New Roman"/>
          <w:szCs w:val="28"/>
        </w:rPr>
      </w:pPr>
      <w:r w:rsidRPr="00AB4F05">
        <w:rPr>
          <w:rFonts w:eastAsia="Times New Roman"/>
          <w:szCs w:val="28"/>
        </w:rPr>
        <w:t>в) Немецкая марка и японская иена</w:t>
      </w:r>
    </w:p>
    <w:p w14:paraId="4D0E8620" w14:textId="77777777" w:rsidR="00AB4F05" w:rsidRPr="00AB4F05" w:rsidRDefault="00AB4F05" w:rsidP="00AB4F05">
      <w:pPr>
        <w:widowControl w:val="0"/>
        <w:autoSpaceDE w:val="0"/>
        <w:autoSpaceDN w:val="0"/>
        <w:jc w:val="both"/>
        <w:rPr>
          <w:rFonts w:eastAsia="Times New Roman"/>
          <w:b/>
          <w:szCs w:val="28"/>
        </w:rPr>
      </w:pPr>
      <w:r w:rsidRPr="00AB4F05">
        <w:rPr>
          <w:rFonts w:eastAsia="Times New Roman"/>
          <w:szCs w:val="28"/>
        </w:rPr>
        <w:t>г) Советский рубль и китайский юань</w:t>
      </w:r>
    </w:p>
    <w:p w14:paraId="413C5A22" w14:textId="77777777" w:rsidR="00AB4F05" w:rsidRPr="00AB4F05" w:rsidRDefault="00AB4F05" w:rsidP="00AB4F05">
      <w:pPr>
        <w:widowControl w:val="0"/>
        <w:autoSpaceDE w:val="0"/>
        <w:autoSpaceDN w:val="0"/>
        <w:jc w:val="both"/>
        <w:rPr>
          <w:rFonts w:eastAsia="Times New Roman"/>
          <w:b/>
          <w:szCs w:val="28"/>
        </w:rPr>
      </w:pPr>
    </w:p>
    <w:p w14:paraId="435AA264" w14:textId="77777777" w:rsidR="00AB4F05" w:rsidRPr="00AB4F05" w:rsidRDefault="00AB4F05" w:rsidP="00AB4F05">
      <w:pPr>
        <w:widowControl w:val="0"/>
        <w:autoSpaceDE w:val="0"/>
        <w:autoSpaceDN w:val="0"/>
        <w:jc w:val="both"/>
        <w:rPr>
          <w:rFonts w:eastAsia="Times New Roman"/>
          <w:b/>
          <w:szCs w:val="28"/>
        </w:rPr>
      </w:pPr>
      <w:r w:rsidRPr="00AB4F05">
        <w:rPr>
          <w:rFonts w:eastAsia="Times New Roman"/>
          <w:b/>
          <w:szCs w:val="28"/>
        </w:rPr>
        <w:t xml:space="preserve">9. Валютный рынок – … </w:t>
      </w:r>
    </w:p>
    <w:p w14:paraId="0714C095" w14:textId="77777777" w:rsidR="00AB4F05" w:rsidRPr="00AB4F05" w:rsidRDefault="00AB4F05" w:rsidP="00AB4F05">
      <w:pPr>
        <w:widowControl w:val="0"/>
        <w:autoSpaceDE w:val="0"/>
        <w:autoSpaceDN w:val="0"/>
        <w:jc w:val="both"/>
        <w:rPr>
          <w:rFonts w:eastAsia="Times New Roman"/>
          <w:szCs w:val="28"/>
        </w:rPr>
      </w:pPr>
      <w:r w:rsidRPr="00AB4F05">
        <w:rPr>
          <w:rFonts w:eastAsia="Times New Roman"/>
          <w:szCs w:val="28"/>
        </w:rPr>
        <w:t>а) территория, на которой осуществляется свободная продажа денежных единиц любых государств;</w:t>
      </w:r>
    </w:p>
    <w:p w14:paraId="422CB6F9" w14:textId="77777777" w:rsidR="00AB4F05" w:rsidRPr="00AB4F05" w:rsidRDefault="00AB4F05" w:rsidP="00AB4F05">
      <w:pPr>
        <w:widowControl w:val="0"/>
        <w:autoSpaceDE w:val="0"/>
        <w:autoSpaceDN w:val="0"/>
        <w:jc w:val="both"/>
        <w:rPr>
          <w:rFonts w:eastAsia="Times New Roman"/>
          <w:szCs w:val="28"/>
        </w:rPr>
      </w:pPr>
      <w:r w:rsidRPr="00AB4F05">
        <w:rPr>
          <w:rFonts w:eastAsia="Times New Roman"/>
          <w:szCs w:val="28"/>
        </w:rPr>
        <w:t>б) совокупность отношений, возникающих между субъектами валютных операций;</w:t>
      </w:r>
    </w:p>
    <w:p w14:paraId="487433B1" w14:textId="77777777" w:rsidR="00AB4F05" w:rsidRPr="00AB4F05" w:rsidRDefault="00AB4F05" w:rsidP="00AB4F05">
      <w:pPr>
        <w:widowControl w:val="0"/>
        <w:autoSpaceDE w:val="0"/>
        <w:autoSpaceDN w:val="0"/>
        <w:jc w:val="both"/>
        <w:rPr>
          <w:rFonts w:eastAsia="Times New Roman"/>
          <w:b/>
          <w:szCs w:val="28"/>
        </w:rPr>
      </w:pPr>
      <w:r w:rsidRPr="00AB4F05">
        <w:rPr>
          <w:rFonts w:eastAsia="Times New Roman"/>
          <w:szCs w:val="28"/>
        </w:rPr>
        <w:t>в) соотношение обмена двух денежных единиц или цена одной денежной единицы, выраженная в денежной единице другой страны.</w:t>
      </w:r>
    </w:p>
    <w:p w14:paraId="2CEFE0D9" w14:textId="77777777" w:rsidR="00AB4F05" w:rsidRPr="00AB4F05" w:rsidRDefault="00AB4F05" w:rsidP="00AB4F05">
      <w:pPr>
        <w:widowControl w:val="0"/>
        <w:autoSpaceDE w:val="0"/>
        <w:autoSpaceDN w:val="0"/>
        <w:jc w:val="both"/>
        <w:rPr>
          <w:rFonts w:eastAsia="Times New Roman"/>
          <w:b/>
          <w:szCs w:val="28"/>
        </w:rPr>
      </w:pPr>
    </w:p>
    <w:p w14:paraId="0991AC9E" w14:textId="77777777" w:rsidR="00AB4F05" w:rsidRPr="00AB4F05" w:rsidRDefault="00AB4F05" w:rsidP="00AB4F05">
      <w:pPr>
        <w:widowControl w:val="0"/>
        <w:autoSpaceDE w:val="0"/>
        <w:autoSpaceDN w:val="0"/>
        <w:jc w:val="both"/>
        <w:rPr>
          <w:rFonts w:eastAsia="Times New Roman"/>
          <w:b/>
          <w:szCs w:val="28"/>
        </w:rPr>
      </w:pPr>
      <w:r w:rsidRPr="00AB4F05">
        <w:rPr>
          <w:rFonts w:eastAsia="Times New Roman"/>
          <w:b/>
          <w:szCs w:val="28"/>
        </w:rPr>
        <w:t xml:space="preserve">10. </w:t>
      </w:r>
      <w:r w:rsidR="001C099B">
        <w:rPr>
          <w:rFonts w:eastAsia="Times New Roman"/>
          <w:b/>
          <w:szCs w:val="28"/>
        </w:rPr>
        <w:t>Мировая</w:t>
      </w:r>
      <w:r w:rsidRPr="00AB4F05">
        <w:rPr>
          <w:rFonts w:eastAsia="Times New Roman"/>
          <w:b/>
          <w:szCs w:val="28"/>
        </w:rPr>
        <w:t xml:space="preserve"> валютная система – … </w:t>
      </w:r>
    </w:p>
    <w:p w14:paraId="3497DD53" w14:textId="77777777" w:rsidR="00AB4F05" w:rsidRPr="00AB4F05" w:rsidRDefault="00AB4F05" w:rsidP="00AB4F05">
      <w:pPr>
        <w:widowControl w:val="0"/>
        <w:autoSpaceDE w:val="0"/>
        <w:autoSpaceDN w:val="0"/>
        <w:jc w:val="both"/>
        <w:rPr>
          <w:rFonts w:eastAsia="Times New Roman"/>
          <w:szCs w:val="28"/>
        </w:rPr>
      </w:pPr>
      <w:r w:rsidRPr="00AB4F05">
        <w:rPr>
          <w:rFonts w:eastAsia="Times New Roman"/>
          <w:szCs w:val="28"/>
        </w:rPr>
        <w:t>а) система конвертации различных валют;</w:t>
      </w:r>
    </w:p>
    <w:p w14:paraId="41128E45" w14:textId="77777777" w:rsidR="00AB4F05" w:rsidRPr="00AB4F05" w:rsidRDefault="00AB4F05" w:rsidP="00AB4F05">
      <w:pPr>
        <w:widowControl w:val="0"/>
        <w:autoSpaceDE w:val="0"/>
        <w:autoSpaceDN w:val="0"/>
        <w:jc w:val="both"/>
        <w:rPr>
          <w:rFonts w:eastAsia="Times New Roman"/>
          <w:szCs w:val="28"/>
        </w:rPr>
      </w:pPr>
      <w:r w:rsidRPr="00AB4F05">
        <w:rPr>
          <w:rFonts w:eastAsia="Times New Roman"/>
          <w:szCs w:val="28"/>
        </w:rPr>
        <w:t>б) форма организации валютных отношений;</w:t>
      </w:r>
    </w:p>
    <w:p w14:paraId="7FE8D417" w14:textId="77777777" w:rsidR="00902683" w:rsidRDefault="00AB4F05" w:rsidP="00AB4F05">
      <w:pPr>
        <w:widowControl w:val="0"/>
        <w:autoSpaceDE w:val="0"/>
        <w:autoSpaceDN w:val="0"/>
        <w:jc w:val="both"/>
        <w:rPr>
          <w:rFonts w:eastAsia="Times New Roman"/>
          <w:szCs w:val="28"/>
        </w:rPr>
      </w:pPr>
      <w:r w:rsidRPr="00AB4F05">
        <w:rPr>
          <w:rFonts w:eastAsia="Times New Roman"/>
          <w:szCs w:val="28"/>
        </w:rPr>
        <w:t>в) комплекс мер по межгосударственному регулированию валютных отношений.</w:t>
      </w:r>
    </w:p>
    <w:p w14:paraId="221D6D32" w14:textId="77777777" w:rsidR="00F67072" w:rsidRDefault="00F67072" w:rsidP="00AB4F05">
      <w:pPr>
        <w:widowControl w:val="0"/>
        <w:autoSpaceDE w:val="0"/>
        <w:autoSpaceDN w:val="0"/>
        <w:jc w:val="both"/>
        <w:rPr>
          <w:rFonts w:eastAsia="Times New Roman"/>
          <w:szCs w:val="28"/>
        </w:rPr>
      </w:pPr>
    </w:p>
    <w:p w14:paraId="5DF2CDEF" w14:textId="77777777" w:rsidR="00F67072" w:rsidRPr="00F67072" w:rsidRDefault="00F67072" w:rsidP="00AB4F05">
      <w:pPr>
        <w:widowControl w:val="0"/>
        <w:autoSpaceDE w:val="0"/>
        <w:autoSpaceDN w:val="0"/>
        <w:jc w:val="both"/>
        <w:rPr>
          <w:rFonts w:eastAsia="Times New Roman"/>
          <w:b/>
          <w:szCs w:val="28"/>
        </w:rPr>
      </w:pPr>
      <w:r w:rsidRPr="00F67072">
        <w:rPr>
          <w:rFonts w:eastAsia="Times New Roman"/>
          <w:b/>
          <w:szCs w:val="28"/>
        </w:rPr>
        <w:t>11. Что такое «валютное регулирование»:</w:t>
      </w:r>
    </w:p>
    <w:p w14:paraId="46D3418F" w14:textId="77777777" w:rsidR="00F67072" w:rsidRDefault="00F67072" w:rsidP="00AB4F05">
      <w:pPr>
        <w:widowControl w:val="0"/>
        <w:autoSpaceDE w:val="0"/>
        <w:autoSpaceDN w:val="0"/>
        <w:jc w:val="both"/>
        <w:rPr>
          <w:rFonts w:eastAsia="Times New Roman"/>
          <w:szCs w:val="28"/>
        </w:rPr>
      </w:pPr>
      <w:r w:rsidRPr="00F67072">
        <w:rPr>
          <w:rFonts w:eastAsia="Times New Roman"/>
          <w:szCs w:val="28"/>
        </w:rPr>
        <w:t>а) исключительное право государства на операции с иностранной валютой</w:t>
      </w:r>
      <w:r>
        <w:rPr>
          <w:rFonts w:eastAsia="Times New Roman"/>
          <w:szCs w:val="28"/>
        </w:rPr>
        <w:t>;</w:t>
      </w:r>
    </w:p>
    <w:p w14:paraId="3186EED4" w14:textId="77777777" w:rsidR="00F67072" w:rsidRDefault="00F67072" w:rsidP="00AB4F05">
      <w:pPr>
        <w:widowControl w:val="0"/>
        <w:autoSpaceDE w:val="0"/>
        <w:autoSpaceDN w:val="0"/>
        <w:jc w:val="both"/>
        <w:rPr>
          <w:rFonts w:eastAsia="Times New Roman"/>
          <w:szCs w:val="28"/>
        </w:rPr>
      </w:pPr>
      <w:r w:rsidRPr="00F67072">
        <w:rPr>
          <w:rFonts w:eastAsia="Times New Roman"/>
          <w:szCs w:val="28"/>
        </w:rPr>
        <w:t>б) государственная регламентация порядка внешних расчетов и операций с ва</w:t>
      </w:r>
      <w:r>
        <w:rPr>
          <w:rFonts w:eastAsia="Times New Roman"/>
          <w:szCs w:val="28"/>
        </w:rPr>
        <w:t>лютой;</w:t>
      </w:r>
    </w:p>
    <w:p w14:paraId="208519BA" w14:textId="77777777" w:rsidR="00F67072" w:rsidRDefault="00F67072" w:rsidP="00AB4F05">
      <w:pPr>
        <w:widowControl w:val="0"/>
        <w:autoSpaceDE w:val="0"/>
        <w:autoSpaceDN w:val="0"/>
        <w:jc w:val="both"/>
        <w:rPr>
          <w:rFonts w:eastAsia="Times New Roman"/>
          <w:szCs w:val="28"/>
        </w:rPr>
      </w:pPr>
      <w:r w:rsidRPr="00F67072">
        <w:rPr>
          <w:rFonts w:eastAsia="Times New Roman"/>
          <w:szCs w:val="28"/>
        </w:rPr>
        <w:t>в) запрет осуществления операций в иностранной валюте на внутреннем рынке страны</w:t>
      </w:r>
      <w:r>
        <w:rPr>
          <w:rFonts w:eastAsia="Times New Roman"/>
          <w:szCs w:val="28"/>
        </w:rPr>
        <w:t>.</w:t>
      </w:r>
    </w:p>
    <w:p w14:paraId="2D38BED3" w14:textId="77777777" w:rsidR="00F67072" w:rsidRDefault="00F67072" w:rsidP="00AB4F05">
      <w:pPr>
        <w:widowControl w:val="0"/>
        <w:autoSpaceDE w:val="0"/>
        <w:autoSpaceDN w:val="0"/>
        <w:jc w:val="both"/>
        <w:rPr>
          <w:rFonts w:eastAsia="Times New Roman"/>
          <w:szCs w:val="28"/>
        </w:rPr>
      </w:pPr>
    </w:p>
    <w:p w14:paraId="74FD7EB7" w14:textId="77777777" w:rsidR="00F67072" w:rsidRPr="00F67072" w:rsidRDefault="00F67072" w:rsidP="00F67072">
      <w:pPr>
        <w:widowControl w:val="0"/>
        <w:autoSpaceDE w:val="0"/>
        <w:autoSpaceDN w:val="0"/>
        <w:jc w:val="both"/>
        <w:rPr>
          <w:rFonts w:eastAsia="Times New Roman"/>
          <w:b/>
          <w:szCs w:val="28"/>
        </w:rPr>
      </w:pPr>
      <w:r w:rsidRPr="00F67072">
        <w:rPr>
          <w:rFonts w:eastAsia="Times New Roman"/>
          <w:b/>
          <w:szCs w:val="28"/>
        </w:rPr>
        <w:t>12. Валютным рынком называют:</w:t>
      </w:r>
    </w:p>
    <w:p w14:paraId="3BF3190F" w14:textId="77777777" w:rsidR="00F67072" w:rsidRPr="00F67072" w:rsidRDefault="00F67072" w:rsidP="00F67072">
      <w:pPr>
        <w:widowControl w:val="0"/>
        <w:autoSpaceDE w:val="0"/>
        <w:autoSpaceDN w:val="0"/>
        <w:jc w:val="both"/>
        <w:rPr>
          <w:rFonts w:eastAsia="Times New Roman"/>
          <w:szCs w:val="28"/>
        </w:rPr>
      </w:pPr>
      <w:r w:rsidRPr="00F67072">
        <w:rPr>
          <w:rFonts w:eastAsia="Times New Roman"/>
          <w:szCs w:val="28"/>
        </w:rPr>
        <w:t>а) согласованная, координированная валютная полит</w:t>
      </w:r>
      <w:r>
        <w:rPr>
          <w:rFonts w:eastAsia="Times New Roman"/>
          <w:szCs w:val="28"/>
        </w:rPr>
        <w:t xml:space="preserve">ика и система </w:t>
      </w:r>
      <w:r>
        <w:rPr>
          <w:rFonts w:eastAsia="Times New Roman"/>
          <w:szCs w:val="28"/>
        </w:rPr>
        <w:lastRenderedPageBreak/>
        <w:t>внешних расчетов;</w:t>
      </w:r>
    </w:p>
    <w:p w14:paraId="7815218C" w14:textId="77777777" w:rsidR="00F67072" w:rsidRPr="00F67072" w:rsidRDefault="00F67072" w:rsidP="00F67072">
      <w:pPr>
        <w:widowControl w:val="0"/>
        <w:autoSpaceDE w:val="0"/>
        <w:autoSpaceDN w:val="0"/>
        <w:jc w:val="both"/>
        <w:rPr>
          <w:rFonts w:eastAsia="Times New Roman"/>
          <w:szCs w:val="28"/>
        </w:rPr>
      </w:pPr>
      <w:r w:rsidRPr="00F67072">
        <w:rPr>
          <w:rFonts w:eastAsia="Times New Roman"/>
          <w:szCs w:val="28"/>
        </w:rPr>
        <w:t>б) межбанковский рынок по купле-продаже валюты</w:t>
      </w:r>
      <w:r>
        <w:rPr>
          <w:rFonts w:eastAsia="Times New Roman"/>
          <w:szCs w:val="28"/>
        </w:rPr>
        <w:t>;</w:t>
      </w:r>
    </w:p>
    <w:p w14:paraId="5DB4F48A" w14:textId="77777777" w:rsidR="00F67072" w:rsidRDefault="00F67072" w:rsidP="00F67072">
      <w:pPr>
        <w:widowControl w:val="0"/>
        <w:autoSpaceDE w:val="0"/>
        <w:autoSpaceDN w:val="0"/>
        <w:jc w:val="both"/>
        <w:rPr>
          <w:rFonts w:eastAsia="Times New Roman"/>
          <w:szCs w:val="28"/>
        </w:rPr>
      </w:pPr>
      <w:r w:rsidRPr="00F67072">
        <w:rPr>
          <w:rFonts w:eastAsia="Times New Roman"/>
          <w:szCs w:val="28"/>
        </w:rPr>
        <w:t>в) совокупность государств, сложившихся на базе валютных блоков</w:t>
      </w:r>
      <w:r>
        <w:rPr>
          <w:rFonts w:eastAsia="Times New Roman"/>
          <w:szCs w:val="28"/>
        </w:rPr>
        <w:t>.</w:t>
      </w:r>
    </w:p>
    <w:p w14:paraId="02163591" w14:textId="77777777" w:rsidR="00F67072" w:rsidRDefault="00F67072" w:rsidP="00F67072">
      <w:pPr>
        <w:widowControl w:val="0"/>
        <w:autoSpaceDE w:val="0"/>
        <w:autoSpaceDN w:val="0"/>
        <w:jc w:val="both"/>
        <w:rPr>
          <w:rFonts w:eastAsia="Times New Roman"/>
          <w:szCs w:val="28"/>
        </w:rPr>
      </w:pPr>
    </w:p>
    <w:p w14:paraId="2911B094" w14:textId="77777777" w:rsidR="00F67072" w:rsidRPr="00F67072" w:rsidRDefault="00F67072" w:rsidP="00F67072">
      <w:pPr>
        <w:widowControl w:val="0"/>
        <w:autoSpaceDE w:val="0"/>
        <w:autoSpaceDN w:val="0"/>
        <w:jc w:val="both"/>
        <w:rPr>
          <w:rFonts w:eastAsia="Times New Roman"/>
          <w:b/>
          <w:szCs w:val="28"/>
        </w:rPr>
      </w:pPr>
      <w:r w:rsidRPr="00F67072">
        <w:rPr>
          <w:rFonts w:eastAsia="Times New Roman"/>
          <w:b/>
          <w:szCs w:val="28"/>
        </w:rPr>
        <w:t>13. Как определяется стоимость свободно конвертируемой валюты:</w:t>
      </w:r>
    </w:p>
    <w:p w14:paraId="26AFDA63" w14:textId="77777777" w:rsidR="00F67072" w:rsidRPr="00F67072" w:rsidRDefault="00F67072" w:rsidP="00F67072">
      <w:pPr>
        <w:widowControl w:val="0"/>
        <w:autoSpaceDE w:val="0"/>
        <w:autoSpaceDN w:val="0"/>
        <w:jc w:val="both"/>
        <w:rPr>
          <w:rFonts w:eastAsia="Times New Roman"/>
          <w:szCs w:val="28"/>
        </w:rPr>
      </w:pPr>
      <w:r w:rsidRPr="00F67072">
        <w:rPr>
          <w:rFonts w:eastAsia="Times New Roman"/>
          <w:szCs w:val="28"/>
        </w:rPr>
        <w:t>а) по спросом и предложением</w:t>
      </w:r>
      <w:r>
        <w:rPr>
          <w:rFonts w:eastAsia="Times New Roman"/>
          <w:szCs w:val="28"/>
        </w:rPr>
        <w:t>;</w:t>
      </w:r>
    </w:p>
    <w:p w14:paraId="4359D06C" w14:textId="77777777" w:rsidR="00F67072" w:rsidRPr="00F67072" w:rsidRDefault="00F67072" w:rsidP="00F67072">
      <w:pPr>
        <w:widowControl w:val="0"/>
        <w:autoSpaceDE w:val="0"/>
        <w:autoSpaceDN w:val="0"/>
        <w:jc w:val="both"/>
        <w:rPr>
          <w:rFonts w:eastAsia="Times New Roman"/>
          <w:szCs w:val="28"/>
        </w:rPr>
      </w:pPr>
      <w:r>
        <w:rPr>
          <w:rFonts w:eastAsia="Times New Roman"/>
          <w:szCs w:val="28"/>
        </w:rPr>
        <w:t>б) по официальному курсу;</w:t>
      </w:r>
    </w:p>
    <w:p w14:paraId="679D8B82" w14:textId="77777777" w:rsidR="00F67072" w:rsidRDefault="00F67072" w:rsidP="00F67072">
      <w:pPr>
        <w:widowControl w:val="0"/>
        <w:autoSpaceDE w:val="0"/>
        <w:autoSpaceDN w:val="0"/>
        <w:jc w:val="both"/>
        <w:rPr>
          <w:rFonts w:eastAsia="Times New Roman"/>
          <w:szCs w:val="28"/>
        </w:rPr>
      </w:pPr>
      <w:r w:rsidRPr="00F67072">
        <w:rPr>
          <w:rFonts w:eastAsia="Times New Roman"/>
          <w:szCs w:val="28"/>
        </w:rPr>
        <w:t>в) по покупательной способности</w:t>
      </w:r>
      <w:r>
        <w:rPr>
          <w:rFonts w:eastAsia="Times New Roman"/>
          <w:szCs w:val="28"/>
        </w:rPr>
        <w:t>.</w:t>
      </w:r>
    </w:p>
    <w:p w14:paraId="21FDF6FC" w14:textId="77777777" w:rsidR="00F67072" w:rsidRDefault="00F67072" w:rsidP="00F67072">
      <w:pPr>
        <w:widowControl w:val="0"/>
        <w:autoSpaceDE w:val="0"/>
        <w:autoSpaceDN w:val="0"/>
        <w:jc w:val="both"/>
        <w:rPr>
          <w:rFonts w:eastAsia="Times New Roman"/>
          <w:szCs w:val="28"/>
        </w:rPr>
      </w:pPr>
    </w:p>
    <w:p w14:paraId="26F8E595" w14:textId="77777777" w:rsidR="00F67072" w:rsidRPr="00F67072" w:rsidRDefault="00F67072" w:rsidP="00F67072">
      <w:pPr>
        <w:widowControl w:val="0"/>
        <w:autoSpaceDE w:val="0"/>
        <w:autoSpaceDN w:val="0"/>
        <w:jc w:val="both"/>
        <w:rPr>
          <w:rFonts w:eastAsia="Times New Roman"/>
          <w:b/>
          <w:szCs w:val="28"/>
        </w:rPr>
      </w:pPr>
      <w:r w:rsidRPr="00F67072">
        <w:rPr>
          <w:rFonts w:eastAsia="Times New Roman"/>
          <w:b/>
          <w:szCs w:val="28"/>
        </w:rPr>
        <w:t>14. Один из методов валютной котировки на сегодняшний день:</w:t>
      </w:r>
    </w:p>
    <w:p w14:paraId="358C5C45" w14:textId="77777777" w:rsidR="00F67072" w:rsidRPr="00F67072" w:rsidRDefault="00F67072" w:rsidP="00F67072">
      <w:pPr>
        <w:widowControl w:val="0"/>
        <w:autoSpaceDE w:val="0"/>
        <w:autoSpaceDN w:val="0"/>
        <w:jc w:val="both"/>
        <w:rPr>
          <w:rFonts w:eastAsia="Times New Roman"/>
          <w:szCs w:val="28"/>
        </w:rPr>
      </w:pPr>
      <w:r w:rsidRPr="00F67072">
        <w:rPr>
          <w:rFonts w:eastAsia="Times New Roman"/>
          <w:szCs w:val="28"/>
        </w:rPr>
        <w:t>а) сопоставление покупательной способности валют</w:t>
      </w:r>
      <w:r>
        <w:rPr>
          <w:rFonts w:eastAsia="Times New Roman"/>
          <w:szCs w:val="28"/>
        </w:rPr>
        <w:t>;</w:t>
      </w:r>
    </w:p>
    <w:p w14:paraId="64BCA66B" w14:textId="77777777" w:rsidR="00F67072" w:rsidRPr="00F67072" w:rsidRDefault="00F67072" w:rsidP="00F67072">
      <w:pPr>
        <w:widowControl w:val="0"/>
        <w:autoSpaceDE w:val="0"/>
        <w:autoSpaceDN w:val="0"/>
        <w:jc w:val="both"/>
        <w:rPr>
          <w:rFonts w:eastAsia="Times New Roman"/>
          <w:szCs w:val="28"/>
        </w:rPr>
      </w:pPr>
      <w:r w:rsidRPr="00F67072">
        <w:rPr>
          <w:rFonts w:eastAsia="Times New Roman"/>
          <w:szCs w:val="28"/>
        </w:rPr>
        <w:t>б) золотого паритета</w:t>
      </w:r>
      <w:r>
        <w:rPr>
          <w:rFonts w:eastAsia="Times New Roman"/>
          <w:szCs w:val="28"/>
        </w:rPr>
        <w:t>;</w:t>
      </w:r>
    </w:p>
    <w:p w14:paraId="34495188" w14:textId="77777777" w:rsidR="00F67072" w:rsidRDefault="00F67072" w:rsidP="00F67072">
      <w:pPr>
        <w:widowControl w:val="0"/>
        <w:autoSpaceDE w:val="0"/>
        <w:autoSpaceDN w:val="0"/>
        <w:jc w:val="both"/>
        <w:rPr>
          <w:rFonts w:eastAsia="Times New Roman"/>
          <w:bCs/>
          <w:szCs w:val="28"/>
        </w:rPr>
      </w:pPr>
      <w:r>
        <w:rPr>
          <w:rFonts w:eastAsia="Times New Roman"/>
          <w:szCs w:val="28"/>
        </w:rPr>
        <w:t>в) прямой .</w:t>
      </w:r>
    </w:p>
    <w:p w14:paraId="7BC98F24" w14:textId="77777777" w:rsidR="00F35F2B" w:rsidRDefault="00F35F2B" w:rsidP="00F814AF">
      <w:pPr>
        <w:widowControl w:val="0"/>
        <w:autoSpaceDE w:val="0"/>
        <w:autoSpaceDN w:val="0"/>
        <w:jc w:val="both"/>
        <w:rPr>
          <w:rFonts w:eastAsia="Times New Roman"/>
          <w:bCs/>
          <w:szCs w:val="28"/>
        </w:rPr>
      </w:pPr>
    </w:p>
    <w:p w14:paraId="7E8555E1" w14:textId="77777777" w:rsidR="00F67072" w:rsidRPr="00F67072" w:rsidRDefault="00F67072" w:rsidP="00F67072">
      <w:pPr>
        <w:widowControl w:val="0"/>
        <w:autoSpaceDE w:val="0"/>
        <w:autoSpaceDN w:val="0"/>
        <w:jc w:val="both"/>
        <w:rPr>
          <w:rFonts w:eastAsia="Times New Roman"/>
          <w:b/>
          <w:bCs/>
          <w:szCs w:val="28"/>
        </w:rPr>
      </w:pPr>
      <w:r w:rsidRPr="00F67072">
        <w:rPr>
          <w:rFonts w:eastAsia="Times New Roman"/>
          <w:b/>
          <w:bCs/>
          <w:szCs w:val="28"/>
        </w:rPr>
        <w:t>15. Чем являются финансовые валютные курсы:</w:t>
      </w:r>
    </w:p>
    <w:p w14:paraId="5C3C980A" w14:textId="77777777" w:rsidR="00F67072" w:rsidRPr="00F67072" w:rsidRDefault="00F67072" w:rsidP="00F67072">
      <w:pPr>
        <w:widowControl w:val="0"/>
        <w:autoSpaceDE w:val="0"/>
        <w:autoSpaceDN w:val="0"/>
        <w:jc w:val="both"/>
        <w:rPr>
          <w:rFonts w:eastAsia="Times New Roman"/>
          <w:bCs/>
          <w:szCs w:val="28"/>
        </w:rPr>
      </w:pPr>
      <w:r w:rsidRPr="00F67072">
        <w:rPr>
          <w:rFonts w:eastAsia="Times New Roman"/>
          <w:bCs/>
          <w:szCs w:val="28"/>
        </w:rPr>
        <w:t>а) рыночный курс валют</w:t>
      </w:r>
      <w:r>
        <w:rPr>
          <w:rFonts w:eastAsia="Times New Roman"/>
          <w:bCs/>
          <w:szCs w:val="28"/>
        </w:rPr>
        <w:t>;</w:t>
      </w:r>
    </w:p>
    <w:p w14:paraId="1BA1A8DA" w14:textId="77777777" w:rsidR="00F67072" w:rsidRPr="00F67072" w:rsidRDefault="00F67072" w:rsidP="00F67072">
      <w:pPr>
        <w:widowControl w:val="0"/>
        <w:autoSpaceDE w:val="0"/>
        <w:autoSpaceDN w:val="0"/>
        <w:jc w:val="both"/>
        <w:rPr>
          <w:rFonts w:eastAsia="Times New Roman"/>
          <w:bCs/>
          <w:szCs w:val="28"/>
        </w:rPr>
      </w:pPr>
      <w:r w:rsidRPr="00F67072">
        <w:rPr>
          <w:rFonts w:eastAsia="Times New Roman"/>
          <w:bCs/>
          <w:szCs w:val="28"/>
        </w:rPr>
        <w:t>б) наличными курсами</w:t>
      </w:r>
      <w:r>
        <w:rPr>
          <w:rFonts w:eastAsia="Times New Roman"/>
          <w:bCs/>
          <w:szCs w:val="28"/>
        </w:rPr>
        <w:t>;</w:t>
      </w:r>
    </w:p>
    <w:p w14:paraId="23D77848" w14:textId="77777777" w:rsidR="00F67072" w:rsidRDefault="00F67072" w:rsidP="00F67072">
      <w:pPr>
        <w:widowControl w:val="0"/>
        <w:autoSpaceDE w:val="0"/>
        <w:autoSpaceDN w:val="0"/>
        <w:jc w:val="both"/>
        <w:rPr>
          <w:rFonts w:eastAsia="Times New Roman"/>
          <w:bCs/>
          <w:szCs w:val="28"/>
        </w:rPr>
      </w:pPr>
      <w:r w:rsidRPr="00F67072">
        <w:rPr>
          <w:rFonts w:eastAsia="Times New Roman"/>
          <w:bCs/>
          <w:szCs w:val="28"/>
        </w:rPr>
        <w:t>в) курсами, используемых при осущес</w:t>
      </w:r>
      <w:r>
        <w:rPr>
          <w:rFonts w:eastAsia="Times New Roman"/>
          <w:bCs/>
          <w:szCs w:val="28"/>
        </w:rPr>
        <w:t>твлении международных расчетов.</w:t>
      </w:r>
    </w:p>
    <w:p w14:paraId="1C2E27C4" w14:textId="77777777" w:rsidR="00F67072" w:rsidRDefault="00F67072" w:rsidP="00F67072">
      <w:pPr>
        <w:widowControl w:val="0"/>
        <w:autoSpaceDE w:val="0"/>
        <w:autoSpaceDN w:val="0"/>
        <w:jc w:val="both"/>
        <w:rPr>
          <w:rFonts w:eastAsia="Times New Roman"/>
          <w:bCs/>
          <w:szCs w:val="28"/>
        </w:rPr>
      </w:pPr>
    </w:p>
    <w:p w14:paraId="31B85A3A" w14:textId="77777777" w:rsidR="00F67072" w:rsidRPr="00F67072" w:rsidRDefault="00F67072" w:rsidP="00F67072">
      <w:pPr>
        <w:widowControl w:val="0"/>
        <w:autoSpaceDE w:val="0"/>
        <w:autoSpaceDN w:val="0"/>
        <w:jc w:val="both"/>
        <w:rPr>
          <w:rFonts w:eastAsia="Times New Roman"/>
          <w:b/>
          <w:bCs/>
          <w:szCs w:val="28"/>
        </w:rPr>
      </w:pPr>
      <w:r w:rsidRPr="00F67072">
        <w:rPr>
          <w:rFonts w:eastAsia="Times New Roman"/>
          <w:b/>
          <w:bCs/>
          <w:szCs w:val="28"/>
        </w:rPr>
        <w:t>16. Что такое рынок евровалют:</w:t>
      </w:r>
    </w:p>
    <w:p w14:paraId="086A3C9D" w14:textId="77777777" w:rsidR="00F67072" w:rsidRPr="00F67072" w:rsidRDefault="00F67072" w:rsidP="00F67072">
      <w:pPr>
        <w:widowControl w:val="0"/>
        <w:autoSpaceDE w:val="0"/>
        <w:autoSpaceDN w:val="0"/>
        <w:jc w:val="both"/>
        <w:rPr>
          <w:rFonts w:eastAsia="Times New Roman"/>
          <w:bCs/>
          <w:szCs w:val="28"/>
        </w:rPr>
      </w:pPr>
      <w:r w:rsidRPr="00F67072">
        <w:rPr>
          <w:rFonts w:eastAsia="Times New Roman"/>
          <w:bCs/>
          <w:szCs w:val="28"/>
        </w:rPr>
        <w:t>а) рынок наличных обменных операций</w:t>
      </w:r>
      <w:r>
        <w:rPr>
          <w:rFonts w:eastAsia="Times New Roman"/>
          <w:bCs/>
          <w:szCs w:val="28"/>
        </w:rPr>
        <w:t>;</w:t>
      </w:r>
    </w:p>
    <w:p w14:paraId="6EA408D5" w14:textId="77777777" w:rsidR="00F67072" w:rsidRPr="00F67072" w:rsidRDefault="00F67072" w:rsidP="00F67072">
      <w:pPr>
        <w:widowControl w:val="0"/>
        <w:autoSpaceDE w:val="0"/>
        <w:autoSpaceDN w:val="0"/>
        <w:jc w:val="both"/>
        <w:rPr>
          <w:rFonts w:eastAsia="Times New Roman"/>
          <w:bCs/>
          <w:szCs w:val="28"/>
        </w:rPr>
      </w:pPr>
      <w:r w:rsidRPr="00F67072">
        <w:rPr>
          <w:rFonts w:eastAsia="Times New Roman"/>
          <w:bCs/>
          <w:szCs w:val="28"/>
        </w:rPr>
        <w:t>б) рынок межбанковских краткосрочных операций</w:t>
      </w:r>
      <w:r>
        <w:rPr>
          <w:rFonts w:eastAsia="Times New Roman"/>
          <w:bCs/>
          <w:szCs w:val="28"/>
        </w:rPr>
        <w:t>;</w:t>
      </w:r>
    </w:p>
    <w:p w14:paraId="25F3BD41" w14:textId="77777777" w:rsidR="00F67072" w:rsidRDefault="00F67072" w:rsidP="00F67072">
      <w:pPr>
        <w:widowControl w:val="0"/>
        <w:autoSpaceDE w:val="0"/>
        <w:autoSpaceDN w:val="0"/>
        <w:jc w:val="both"/>
        <w:rPr>
          <w:rFonts w:eastAsia="Times New Roman"/>
          <w:bCs/>
          <w:szCs w:val="28"/>
        </w:rPr>
      </w:pPr>
      <w:r w:rsidRPr="00F67072">
        <w:rPr>
          <w:rFonts w:eastAsia="Times New Roman"/>
          <w:bCs/>
          <w:szCs w:val="28"/>
        </w:rPr>
        <w:t>в)</w:t>
      </w:r>
      <w:r>
        <w:rPr>
          <w:rFonts w:eastAsia="Times New Roman"/>
          <w:bCs/>
          <w:szCs w:val="28"/>
        </w:rPr>
        <w:t xml:space="preserve"> рынок валют стран-участниц ЕС.</w:t>
      </w:r>
    </w:p>
    <w:p w14:paraId="12B0336B" w14:textId="77777777" w:rsidR="00F67072" w:rsidRDefault="00F67072" w:rsidP="00F67072">
      <w:pPr>
        <w:widowControl w:val="0"/>
        <w:autoSpaceDE w:val="0"/>
        <w:autoSpaceDN w:val="0"/>
        <w:jc w:val="both"/>
        <w:rPr>
          <w:rFonts w:eastAsia="Times New Roman"/>
          <w:bCs/>
          <w:szCs w:val="28"/>
        </w:rPr>
      </w:pPr>
    </w:p>
    <w:p w14:paraId="0CB14A52" w14:textId="77777777" w:rsidR="00F67072" w:rsidRPr="00F67072" w:rsidRDefault="00F67072" w:rsidP="00F67072">
      <w:pPr>
        <w:widowControl w:val="0"/>
        <w:autoSpaceDE w:val="0"/>
        <w:autoSpaceDN w:val="0"/>
        <w:jc w:val="both"/>
        <w:rPr>
          <w:rFonts w:eastAsia="Times New Roman"/>
          <w:b/>
          <w:bCs/>
          <w:szCs w:val="28"/>
        </w:rPr>
      </w:pPr>
      <w:r w:rsidRPr="00F67072">
        <w:rPr>
          <w:rFonts w:eastAsia="Times New Roman"/>
          <w:b/>
          <w:bCs/>
          <w:szCs w:val="28"/>
        </w:rPr>
        <w:t>17. Объектами рынка являются:</w:t>
      </w:r>
    </w:p>
    <w:p w14:paraId="087CD2FB" w14:textId="77777777" w:rsidR="00F67072" w:rsidRPr="00F67072" w:rsidRDefault="00F67072" w:rsidP="00F67072">
      <w:pPr>
        <w:widowControl w:val="0"/>
        <w:autoSpaceDE w:val="0"/>
        <w:autoSpaceDN w:val="0"/>
        <w:jc w:val="both"/>
        <w:rPr>
          <w:rFonts w:eastAsia="Times New Roman"/>
          <w:bCs/>
          <w:szCs w:val="28"/>
        </w:rPr>
      </w:pPr>
      <w:r w:rsidRPr="00F67072">
        <w:rPr>
          <w:rFonts w:eastAsia="Times New Roman"/>
          <w:bCs/>
          <w:szCs w:val="28"/>
        </w:rPr>
        <w:t>а) финансово-кредитные институты</w:t>
      </w:r>
      <w:r>
        <w:rPr>
          <w:rFonts w:eastAsia="Times New Roman"/>
          <w:bCs/>
          <w:szCs w:val="28"/>
        </w:rPr>
        <w:t>;</w:t>
      </w:r>
    </w:p>
    <w:p w14:paraId="37B69A96" w14:textId="77777777" w:rsidR="00F67072" w:rsidRPr="00F67072" w:rsidRDefault="00F67072" w:rsidP="00F67072">
      <w:pPr>
        <w:widowControl w:val="0"/>
        <w:autoSpaceDE w:val="0"/>
        <w:autoSpaceDN w:val="0"/>
        <w:jc w:val="both"/>
        <w:rPr>
          <w:rFonts w:eastAsia="Times New Roman"/>
          <w:bCs/>
          <w:szCs w:val="28"/>
        </w:rPr>
      </w:pPr>
      <w:r w:rsidRPr="00F67072">
        <w:rPr>
          <w:rFonts w:eastAsia="Times New Roman"/>
          <w:bCs/>
          <w:szCs w:val="28"/>
        </w:rPr>
        <w:t>б) инструменты финансового рынка</w:t>
      </w:r>
      <w:r>
        <w:rPr>
          <w:rFonts w:eastAsia="Times New Roman"/>
          <w:bCs/>
          <w:szCs w:val="28"/>
        </w:rPr>
        <w:t>;</w:t>
      </w:r>
    </w:p>
    <w:p w14:paraId="73553731" w14:textId="77777777" w:rsidR="00F67072" w:rsidRDefault="00F67072" w:rsidP="00F67072">
      <w:pPr>
        <w:widowControl w:val="0"/>
        <w:autoSpaceDE w:val="0"/>
        <w:autoSpaceDN w:val="0"/>
        <w:jc w:val="both"/>
        <w:rPr>
          <w:rFonts w:eastAsia="Times New Roman"/>
          <w:bCs/>
          <w:szCs w:val="28"/>
        </w:rPr>
      </w:pPr>
      <w:r w:rsidRPr="00F67072">
        <w:rPr>
          <w:rFonts w:eastAsia="Times New Roman"/>
          <w:bCs/>
          <w:szCs w:val="28"/>
        </w:rPr>
        <w:t>в) институты инфраструктуры рынка</w:t>
      </w:r>
      <w:r>
        <w:rPr>
          <w:rFonts w:eastAsia="Times New Roman"/>
          <w:bCs/>
          <w:szCs w:val="28"/>
        </w:rPr>
        <w:t>.</w:t>
      </w:r>
    </w:p>
    <w:p w14:paraId="273356AD" w14:textId="77777777" w:rsidR="00F67072" w:rsidRDefault="00F67072" w:rsidP="00F67072">
      <w:pPr>
        <w:widowControl w:val="0"/>
        <w:autoSpaceDE w:val="0"/>
        <w:autoSpaceDN w:val="0"/>
        <w:jc w:val="both"/>
        <w:rPr>
          <w:rFonts w:eastAsia="Times New Roman"/>
          <w:bCs/>
          <w:szCs w:val="28"/>
        </w:rPr>
      </w:pPr>
    </w:p>
    <w:p w14:paraId="7790F8B2" w14:textId="77777777" w:rsidR="00F67072" w:rsidRPr="00F67072" w:rsidRDefault="00F67072" w:rsidP="00F67072">
      <w:pPr>
        <w:widowControl w:val="0"/>
        <w:autoSpaceDE w:val="0"/>
        <w:autoSpaceDN w:val="0"/>
        <w:jc w:val="both"/>
        <w:rPr>
          <w:rFonts w:eastAsia="Times New Roman"/>
          <w:b/>
          <w:bCs/>
          <w:szCs w:val="28"/>
        </w:rPr>
      </w:pPr>
      <w:r w:rsidRPr="00F67072">
        <w:rPr>
          <w:rFonts w:eastAsia="Times New Roman"/>
          <w:b/>
          <w:bCs/>
          <w:szCs w:val="28"/>
        </w:rPr>
        <w:lastRenderedPageBreak/>
        <w:t>18. Инструменты валютного регулирования - это</w:t>
      </w:r>
    </w:p>
    <w:p w14:paraId="0FA1BA4E" w14:textId="77777777" w:rsidR="00F67072" w:rsidRPr="00F67072" w:rsidRDefault="00F67072" w:rsidP="00F67072">
      <w:pPr>
        <w:widowControl w:val="0"/>
        <w:autoSpaceDE w:val="0"/>
        <w:autoSpaceDN w:val="0"/>
        <w:jc w:val="both"/>
        <w:rPr>
          <w:rFonts w:eastAsia="Times New Roman"/>
          <w:bCs/>
          <w:szCs w:val="28"/>
        </w:rPr>
      </w:pPr>
      <w:r w:rsidRPr="00F67072">
        <w:rPr>
          <w:rFonts w:eastAsia="Times New Roman"/>
          <w:bCs/>
          <w:szCs w:val="28"/>
        </w:rPr>
        <w:t>а) валютные интервенции;</w:t>
      </w:r>
    </w:p>
    <w:p w14:paraId="4A74FCB4" w14:textId="77777777" w:rsidR="00F67072" w:rsidRPr="00F67072" w:rsidRDefault="00F67072" w:rsidP="00F67072">
      <w:pPr>
        <w:widowControl w:val="0"/>
        <w:autoSpaceDE w:val="0"/>
        <w:autoSpaceDN w:val="0"/>
        <w:jc w:val="both"/>
        <w:rPr>
          <w:rFonts w:eastAsia="Times New Roman"/>
          <w:bCs/>
          <w:szCs w:val="28"/>
        </w:rPr>
      </w:pPr>
      <w:r w:rsidRPr="00F67072">
        <w:rPr>
          <w:rFonts w:eastAsia="Times New Roman"/>
          <w:bCs/>
          <w:szCs w:val="28"/>
        </w:rPr>
        <w:t>б) девальвация, ревальвация;</w:t>
      </w:r>
    </w:p>
    <w:p w14:paraId="050F7257" w14:textId="77777777" w:rsidR="00F67072" w:rsidRPr="00F67072" w:rsidRDefault="00F67072" w:rsidP="00F67072">
      <w:pPr>
        <w:widowControl w:val="0"/>
        <w:autoSpaceDE w:val="0"/>
        <w:autoSpaceDN w:val="0"/>
        <w:jc w:val="both"/>
        <w:rPr>
          <w:rFonts w:eastAsia="Times New Roman"/>
          <w:bCs/>
          <w:szCs w:val="28"/>
        </w:rPr>
      </w:pPr>
      <w:r w:rsidRPr="00F67072">
        <w:rPr>
          <w:rFonts w:eastAsia="Times New Roman"/>
          <w:bCs/>
          <w:szCs w:val="28"/>
        </w:rPr>
        <w:t>в) пошлины, лицензирование, квоты, штрафы, налоги</w:t>
      </w:r>
      <w:r>
        <w:rPr>
          <w:rFonts w:eastAsia="Times New Roman"/>
          <w:bCs/>
          <w:szCs w:val="28"/>
        </w:rPr>
        <w:t>;</w:t>
      </w:r>
    </w:p>
    <w:p w14:paraId="3CA22B21" w14:textId="77777777" w:rsidR="00F67072" w:rsidRDefault="00F67072" w:rsidP="00F67072">
      <w:pPr>
        <w:widowControl w:val="0"/>
        <w:autoSpaceDE w:val="0"/>
        <w:autoSpaceDN w:val="0"/>
        <w:jc w:val="both"/>
        <w:rPr>
          <w:rFonts w:eastAsia="Times New Roman"/>
          <w:bCs/>
          <w:szCs w:val="28"/>
        </w:rPr>
      </w:pPr>
      <w:r w:rsidRPr="00F67072">
        <w:rPr>
          <w:rFonts w:eastAsia="Times New Roman"/>
          <w:bCs/>
          <w:szCs w:val="28"/>
        </w:rPr>
        <w:t>г) процентные ставки</w:t>
      </w:r>
      <w:r>
        <w:rPr>
          <w:rFonts w:eastAsia="Times New Roman"/>
          <w:bCs/>
          <w:szCs w:val="28"/>
        </w:rPr>
        <w:t>.</w:t>
      </w:r>
    </w:p>
    <w:p w14:paraId="345D5B51" w14:textId="77777777" w:rsidR="00F67072" w:rsidRDefault="00F67072" w:rsidP="00F67072">
      <w:pPr>
        <w:widowControl w:val="0"/>
        <w:autoSpaceDE w:val="0"/>
        <w:autoSpaceDN w:val="0"/>
        <w:jc w:val="both"/>
        <w:rPr>
          <w:rFonts w:eastAsia="Times New Roman"/>
          <w:bCs/>
          <w:szCs w:val="28"/>
        </w:rPr>
      </w:pPr>
    </w:p>
    <w:p w14:paraId="7C851374" w14:textId="77777777" w:rsidR="00F67072" w:rsidRPr="00F67072" w:rsidRDefault="00F67072" w:rsidP="00F67072">
      <w:pPr>
        <w:widowControl w:val="0"/>
        <w:autoSpaceDE w:val="0"/>
        <w:autoSpaceDN w:val="0"/>
        <w:jc w:val="both"/>
        <w:rPr>
          <w:rFonts w:eastAsia="Times New Roman"/>
          <w:b/>
          <w:bCs/>
          <w:szCs w:val="28"/>
        </w:rPr>
      </w:pPr>
      <w:r w:rsidRPr="00F67072">
        <w:rPr>
          <w:rFonts w:eastAsia="Times New Roman"/>
          <w:b/>
          <w:bCs/>
          <w:szCs w:val="28"/>
        </w:rPr>
        <w:t>19. К элементам валютной системы относятся:</w:t>
      </w:r>
    </w:p>
    <w:p w14:paraId="184851F6" w14:textId="77777777" w:rsidR="00F67072" w:rsidRPr="00F67072" w:rsidRDefault="00F67072" w:rsidP="00F67072">
      <w:pPr>
        <w:widowControl w:val="0"/>
        <w:autoSpaceDE w:val="0"/>
        <w:autoSpaceDN w:val="0"/>
        <w:jc w:val="both"/>
        <w:rPr>
          <w:rFonts w:eastAsia="Times New Roman"/>
          <w:bCs/>
          <w:szCs w:val="28"/>
        </w:rPr>
      </w:pPr>
      <w:r w:rsidRPr="00F67072">
        <w:rPr>
          <w:rFonts w:eastAsia="Times New Roman"/>
          <w:bCs/>
          <w:szCs w:val="28"/>
        </w:rPr>
        <w:t>а) средства, используемые как расчетные или платежно-расчетные;</w:t>
      </w:r>
    </w:p>
    <w:p w14:paraId="297D17EB" w14:textId="77777777" w:rsidR="00F67072" w:rsidRPr="00F67072" w:rsidRDefault="00F67072" w:rsidP="00F67072">
      <w:pPr>
        <w:widowControl w:val="0"/>
        <w:autoSpaceDE w:val="0"/>
        <w:autoSpaceDN w:val="0"/>
        <w:jc w:val="both"/>
        <w:rPr>
          <w:rFonts w:eastAsia="Times New Roman"/>
          <w:bCs/>
          <w:szCs w:val="28"/>
        </w:rPr>
      </w:pPr>
      <w:r w:rsidRPr="00F67072">
        <w:rPr>
          <w:rFonts w:eastAsia="Times New Roman"/>
          <w:bCs/>
          <w:szCs w:val="28"/>
        </w:rPr>
        <w:t>б) органы, осуществляющие валютное регулирование и контроль;</w:t>
      </w:r>
    </w:p>
    <w:p w14:paraId="3F0B6C23" w14:textId="77777777" w:rsidR="00F67072" w:rsidRPr="00F67072" w:rsidRDefault="00F67072" w:rsidP="00F67072">
      <w:pPr>
        <w:widowControl w:val="0"/>
        <w:autoSpaceDE w:val="0"/>
        <w:autoSpaceDN w:val="0"/>
        <w:jc w:val="both"/>
        <w:rPr>
          <w:rFonts w:eastAsia="Times New Roman"/>
          <w:bCs/>
          <w:szCs w:val="28"/>
        </w:rPr>
      </w:pPr>
      <w:r w:rsidRPr="00F67072">
        <w:rPr>
          <w:rFonts w:eastAsia="Times New Roman"/>
          <w:bCs/>
          <w:szCs w:val="28"/>
        </w:rPr>
        <w:t>в) условия и механизмы конвертируемости валют;</w:t>
      </w:r>
    </w:p>
    <w:p w14:paraId="3440456B" w14:textId="77777777" w:rsidR="00F67072" w:rsidRPr="00F67072" w:rsidRDefault="00F67072" w:rsidP="00F67072">
      <w:pPr>
        <w:widowControl w:val="0"/>
        <w:autoSpaceDE w:val="0"/>
        <w:autoSpaceDN w:val="0"/>
        <w:jc w:val="both"/>
        <w:rPr>
          <w:rFonts w:eastAsia="Times New Roman"/>
          <w:bCs/>
          <w:szCs w:val="28"/>
        </w:rPr>
      </w:pPr>
      <w:r w:rsidRPr="00F67072">
        <w:rPr>
          <w:rFonts w:eastAsia="Times New Roman"/>
          <w:bCs/>
          <w:szCs w:val="28"/>
        </w:rPr>
        <w:t>г) режим опр</w:t>
      </w:r>
      <w:r>
        <w:rPr>
          <w:rFonts w:eastAsia="Times New Roman"/>
          <w:bCs/>
          <w:szCs w:val="28"/>
        </w:rPr>
        <w:t>еделения валютного курса;</w:t>
      </w:r>
    </w:p>
    <w:p w14:paraId="20B3F762" w14:textId="77777777" w:rsidR="00F67072" w:rsidRPr="00F67072" w:rsidRDefault="00F67072" w:rsidP="00F67072">
      <w:pPr>
        <w:widowControl w:val="0"/>
        <w:autoSpaceDE w:val="0"/>
        <w:autoSpaceDN w:val="0"/>
        <w:jc w:val="both"/>
        <w:rPr>
          <w:rFonts w:eastAsia="Times New Roman"/>
          <w:bCs/>
          <w:szCs w:val="28"/>
        </w:rPr>
      </w:pPr>
      <w:r w:rsidRPr="00F67072">
        <w:rPr>
          <w:rFonts w:eastAsia="Times New Roman"/>
          <w:bCs/>
          <w:szCs w:val="28"/>
        </w:rPr>
        <w:t>д) все выше перечисленные</w:t>
      </w:r>
      <w:r>
        <w:rPr>
          <w:rFonts w:eastAsia="Times New Roman"/>
          <w:bCs/>
          <w:szCs w:val="28"/>
        </w:rPr>
        <w:t>.</w:t>
      </w:r>
    </w:p>
    <w:p w14:paraId="33263874" w14:textId="77777777" w:rsidR="00F67072" w:rsidRPr="00F67072" w:rsidRDefault="00F67072" w:rsidP="00F67072">
      <w:pPr>
        <w:widowControl w:val="0"/>
        <w:autoSpaceDE w:val="0"/>
        <w:autoSpaceDN w:val="0"/>
        <w:jc w:val="both"/>
        <w:rPr>
          <w:rFonts w:eastAsia="Times New Roman"/>
          <w:bCs/>
          <w:szCs w:val="28"/>
        </w:rPr>
      </w:pPr>
    </w:p>
    <w:p w14:paraId="5C50896A" w14:textId="77777777" w:rsidR="00F67072" w:rsidRPr="00F67072" w:rsidRDefault="00F67072" w:rsidP="00F67072">
      <w:pPr>
        <w:widowControl w:val="0"/>
        <w:autoSpaceDE w:val="0"/>
        <w:autoSpaceDN w:val="0"/>
        <w:jc w:val="both"/>
        <w:rPr>
          <w:rFonts w:eastAsia="Times New Roman"/>
          <w:b/>
          <w:bCs/>
          <w:szCs w:val="28"/>
        </w:rPr>
      </w:pPr>
      <w:r w:rsidRPr="00F67072">
        <w:rPr>
          <w:rFonts w:eastAsia="Times New Roman"/>
          <w:b/>
          <w:bCs/>
          <w:szCs w:val="28"/>
        </w:rPr>
        <w:t>20. Система фиксированных валютных курсов установлена:</w:t>
      </w:r>
    </w:p>
    <w:p w14:paraId="18B48818" w14:textId="77777777" w:rsidR="00F67072" w:rsidRPr="00F67072" w:rsidRDefault="00F67072" w:rsidP="00F67072">
      <w:pPr>
        <w:widowControl w:val="0"/>
        <w:autoSpaceDE w:val="0"/>
        <w:autoSpaceDN w:val="0"/>
        <w:jc w:val="both"/>
        <w:rPr>
          <w:rFonts w:eastAsia="Times New Roman"/>
          <w:bCs/>
          <w:szCs w:val="28"/>
        </w:rPr>
      </w:pPr>
      <w:r w:rsidRPr="00F67072">
        <w:rPr>
          <w:rFonts w:eastAsia="Times New Roman"/>
          <w:bCs/>
          <w:szCs w:val="28"/>
        </w:rPr>
        <w:t>а) Парижской валютной системой;</w:t>
      </w:r>
    </w:p>
    <w:p w14:paraId="60D5B95D" w14:textId="77777777" w:rsidR="00F67072" w:rsidRPr="00F67072" w:rsidRDefault="00F67072" w:rsidP="00F67072">
      <w:pPr>
        <w:widowControl w:val="0"/>
        <w:autoSpaceDE w:val="0"/>
        <w:autoSpaceDN w:val="0"/>
        <w:jc w:val="both"/>
        <w:rPr>
          <w:rFonts w:eastAsia="Times New Roman"/>
          <w:bCs/>
          <w:szCs w:val="28"/>
        </w:rPr>
      </w:pPr>
      <w:r w:rsidRPr="00F67072">
        <w:rPr>
          <w:rFonts w:eastAsia="Times New Roman"/>
          <w:bCs/>
          <w:szCs w:val="28"/>
        </w:rPr>
        <w:t>б) Ямайской валютной системой;</w:t>
      </w:r>
    </w:p>
    <w:p w14:paraId="02350AEB" w14:textId="77777777" w:rsidR="00F67072" w:rsidRPr="00F67072" w:rsidRDefault="00F67072" w:rsidP="00F67072">
      <w:pPr>
        <w:widowControl w:val="0"/>
        <w:autoSpaceDE w:val="0"/>
        <w:autoSpaceDN w:val="0"/>
        <w:jc w:val="both"/>
        <w:rPr>
          <w:rFonts w:eastAsia="Times New Roman"/>
          <w:bCs/>
          <w:szCs w:val="28"/>
        </w:rPr>
      </w:pPr>
      <w:r w:rsidRPr="00F67072">
        <w:rPr>
          <w:rFonts w:eastAsia="Times New Roman"/>
          <w:bCs/>
          <w:szCs w:val="28"/>
        </w:rPr>
        <w:t>в) Генуэзской валютной системой;</w:t>
      </w:r>
    </w:p>
    <w:p w14:paraId="47F07C96" w14:textId="77777777" w:rsidR="00F67072" w:rsidRDefault="00F67072" w:rsidP="00F67072">
      <w:pPr>
        <w:widowControl w:val="0"/>
        <w:autoSpaceDE w:val="0"/>
        <w:autoSpaceDN w:val="0"/>
        <w:jc w:val="both"/>
        <w:rPr>
          <w:rFonts w:eastAsia="Times New Roman"/>
          <w:bCs/>
          <w:szCs w:val="28"/>
        </w:rPr>
      </w:pPr>
      <w:r>
        <w:rPr>
          <w:rFonts w:eastAsia="Times New Roman"/>
          <w:bCs/>
          <w:szCs w:val="28"/>
        </w:rPr>
        <w:t>г) Бреттон-</w:t>
      </w:r>
      <w:r w:rsidRPr="00F67072">
        <w:rPr>
          <w:rFonts w:eastAsia="Times New Roman"/>
          <w:bCs/>
          <w:szCs w:val="28"/>
        </w:rPr>
        <w:t>Вудской валютной системой.</w:t>
      </w:r>
    </w:p>
    <w:p w14:paraId="6FE86E91" w14:textId="77777777" w:rsidR="00F67072" w:rsidRPr="00902683" w:rsidRDefault="00F67072" w:rsidP="00F814AF">
      <w:pPr>
        <w:widowControl w:val="0"/>
        <w:autoSpaceDE w:val="0"/>
        <w:autoSpaceDN w:val="0"/>
        <w:jc w:val="both"/>
        <w:rPr>
          <w:rFonts w:eastAsia="Times New Roman"/>
          <w:bCs/>
          <w:szCs w:val="28"/>
        </w:rPr>
      </w:pPr>
    </w:p>
    <w:p w14:paraId="42E6ACFB" w14:textId="77777777" w:rsidR="00902683" w:rsidRPr="00BE39DA" w:rsidRDefault="00F35F2B" w:rsidP="00F814AF">
      <w:pPr>
        <w:widowControl w:val="0"/>
        <w:autoSpaceDE w:val="0"/>
        <w:autoSpaceDN w:val="0"/>
        <w:jc w:val="both"/>
        <w:rPr>
          <w:rFonts w:eastAsia="Times New Roman"/>
          <w:b/>
          <w:bCs/>
          <w:szCs w:val="28"/>
        </w:rPr>
      </w:pPr>
      <w:r w:rsidRPr="00F35F2B">
        <w:rPr>
          <w:rFonts w:eastAsia="Times New Roman"/>
          <w:b/>
          <w:bCs/>
          <w:szCs w:val="28"/>
        </w:rPr>
        <w:t xml:space="preserve">Литература </w:t>
      </w:r>
      <w:r w:rsidRPr="000612FE">
        <w:rPr>
          <w:rFonts w:eastAsia="Times New Roman"/>
          <w:b/>
          <w:bCs/>
          <w:szCs w:val="28"/>
        </w:rPr>
        <w:t>[</w:t>
      </w:r>
      <w:r w:rsidR="00DD3622" w:rsidRPr="00BE39DA">
        <w:rPr>
          <w:rFonts w:eastAsia="Times New Roman"/>
          <w:b/>
          <w:bCs/>
          <w:szCs w:val="28"/>
        </w:rPr>
        <w:t xml:space="preserve">18, </w:t>
      </w:r>
      <w:r w:rsidR="00B70F30" w:rsidRPr="00BE39DA">
        <w:rPr>
          <w:rFonts w:eastAsia="Times New Roman"/>
          <w:b/>
          <w:bCs/>
          <w:szCs w:val="28"/>
        </w:rPr>
        <w:t xml:space="preserve">20, 27, 29, </w:t>
      </w:r>
      <w:r w:rsidR="00DD3622" w:rsidRPr="00BE39DA">
        <w:rPr>
          <w:rFonts w:eastAsia="Times New Roman"/>
          <w:b/>
          <w:bCs/>
          <w:szCs w:val="28"/>
        </w:rPr>
        <w:t>31, 33</w:t>
      </w:r>
      <w:r w:rsidRPr="000612FE">
        <w:rPr>
          <w:rFonts w:eastAsia="Times New Roman"/>
          <w:b/>
          <w:bCs/>
          <w:szCs w:val="28"/>
        </w:rPr>
        <w:t>]</w:t>
      </w:r>
      <w:r w:rsidR="00EC4CF1">
        <w:rPr>
          <w:rFonts w:eastAsia="Times New Roman"/>
          <w:b/>
          <w:bCs/>
          <w:szCs w:val="28"/>
        </w:rPr>
        <w:t>.</w:t>
      </w:r>
    </w:p>
    <w:p w14:paraId="26870036" w14:textId="77777777" w:rsidR="00B70F30" w:rsidRPr="00BE39DA" w:rsidRDefault="00B70F30" w:rsidP="00F814AF">
      <w:pPr>
        <w:widowControl w:val="0"/>
        <w:autoSpaceDE w:val="0"/>
        <w:autoSpaceDN w:val="0"/>
        <w:jc w:val="both"/>
        <w:rPr>
          <w:rFonts w:eastAsia="Times New Roman"/>
          <w:b/>
          <w:bCs/>
          <w:szCs w:val="28"/>
        </w:rPr>
      </w:pPr>
    </w:p>
    <w:p w14:paraId="241FE818" w14:textId="77777777" w:rsidR="000D74A6" w:rsidRPr="000612FE" w:rsidRDefault="000D74A6" w:rsidP="00F35F2B">
      <w:pPr>
        <w:widowControl w:val="0"/>
        <w:autoSpaceDE w:val="0"/>
        <w:autoSpaceDN w:val="0"/>
        <w:jc w:val="both"/>
        <w:outlineLvl w:val="1"/>
        <w:rPr>
          <w:rFonts w:eastAsia="Times New Roman"/>
          <w:b/>
          <w:bCs/>
          <w:szCs w:val="28"/>
        </w:rPr>
      </w:pPr>
      <w:bookmarkStart w:id="32" w:name="_Toc123592268"/>
      <w:bookmarkStart w:id="33" w:name="_Toc123924029"/>
      <w:r w:rsidRPr="000D74A6">
        <w:rPr>
          <w:rFonts w:eastAsia="Times New Roman"/>
          <w:b/>
          <w:bCs/>
          <w:szCs w:val="28"/>
        </w:rPr>
        <w:t>Тема 1.3. Мировая валютная система</w:t>
      </w:r>
      <w:bookmarkEnd w:id="32"/>
      <w:bookmarkEnd w:id="33"/>
    </w:p>
    <w:p w14:paraId="77179757" w14:textId="77777777" w:rsidR="00F35F2B" w:rsidRPr="000612FE" w:rsidRDefault="00F35F2B" w:rsidP="00F814AF">
      <w:pPr>
        <w:widowControl w:val="0"/>
        <w:autoSpaceDE w:val="0"/>
        <w:autoSpaceDN w:val="0"/>
        <w:jc w:val="both"/>
        <w:rPr>
          <w:rFonts w:eastAsia="Times New Roman"/>
          <w:b/>
          <w:bCs/>
          <w:szCs w:val="28"/>
        </w:rPr>
      </w:pPr>
    </w:p>
    <w:p w14:paraId="5F15CE67" w14:textId="77777777" w:rsidR="000D74A6" w:rsidRPr="000D74A6" w:rsidRDefault="000D74A6" w:rsidP="00C569D8">
      <w:pPr>
        <w:widowControl w:val="0"/>
        <w:numPr>
          <w:ilvl w:val="0"/>
          <w:numId w:val="15"/>
        </w:numPr>
        <w:tabs>
          <w:tab w:val="left" w:pos="1218"/>
        </w:tabs>
        <w:autoSpaceDE w:val="0"/>
        <w:autoSpaceDN w:val="0"/>
        <w:ind w:left="0" w:firstLine="709"/>
        <w:jc w:val="both"/>
        <w:rPr>
          <w:rFonts w:eastAsia="Times New Roman"/>
          <w:i/>
        </w:rPr>
      </w:pPr>
      <w:r w:rsidRPr="000D74A6">
        <w:rPr>
          <w:rFonts w:eastAsia="Times New Roman"/>
          <w:i/>
        </w:rPr>
        <w:t>Возникновение и этапы развития мировой валютной</w:t>
      </w:r>
      <w:r w:rsidRPr="000D74A6">
        <w:rPr>
          <w:rFonts w:eastAsia="Times New Roman"/>
          <w:i/>
          <w:spacing w:val="-10"/>
        </w:rPr>
        <w:t xml:space="preserve"> </w:t>
      </w:r>
      <w:r w:rsidR="00F35F2B">
        <w:rPr>
          <w:rFonts w:eastAsia="Times New Roman"/>
          <w:i/>
        </w:rPr>
        <w:t>системы</w:t>
      </w:r>
    </w:p>
    <w:p w14:paraId="629C318A" w14:textId="77777777" w:rsidR="000D74A6" w:rsidRPr="000D74A6" w:rsidRDefault="000D74A6" w:rsidP="00C569D8">
      <w:pPr>
        <w:widowControl w:val="0"/>
        <w:numPr>
          <w:ilvl w:val="0"/>
          <w:numId w:val="15"/>
        </w:numPr>
        <w:tabs>
          <w:tab w:val="left" w:pos="1219"/>
        </w:tabs>
        <w:autoSpaceDE w:val="0"/>
        <w:autoSpaceDN w:val="0"/>
        <w:ind w:left="0" w:firstLine="709"/>
        <w:jc w:val="both"/>
        <w:rPr>
          <w:rFonts w:eastAsia="Times New Roman"/>
          <w:i/>
        </w:rPr>
      </w:pPr>
      <w:r w:rsidRPr="000D74A6">
        <w:rPr>
          <w:rFonts w:eastAsia="Times New Roman"/>
          <w:i/>
        </w:rPr>
        <w:t>Эл</w:t>
      </w:r>
      <w:r w:rsidR="00F35F2B">
        <w:rPr>
          <w:rFonts w:eastAsia="Times New Roman"/>
          <w:i/>
        </w:rPr>
        <w:t>ементы мировой валютной системы</w:t>
      </w:r>
    </w:p>
    <w:p w14:paraId="1D255918" w14:textId="77777777" w:rsidR="000D74A6" w:rsidRPr="000D74A6" w:rsidRDefault="000D74A6" w:rsidP="00C569D8">
      <w:pPr>
        <w:widowControl w:val="0"/>
        <w:numPr>
          <w:ilvl w:val="0"/>
          <w:numId w:val="15"/>
        </w:numPr>
        <w:tabs>
          <w:tab w:val="left" w:pos="1218"/>
        </w:tabs>
        <w:autoSpaceDE w:val="0"/>
        <w:autoSpaceDN w:val="0"/>
        <w:ind w:left="0" w:firstLine="709"/>
        <w:jc w:val="both"/>
        <w:rPr>
          <w:rFonts w:eastAsia="Times New Roman"/>
          <w:i/>
        </w:rPr>
      </w:pPr>
      <w:r w:rsidRPr="000D74A6">
        <w:rPr>
          <w:rFonts w:eastAsia="Times New Roman"/>
          <w:i/>
        </w:rPr>
        <w:t>Характеристика современных валютных</w:t>
      </w:r>
      <w:r w:rsidRPr="000D74A6">
        <w:rPr>
          <w:rFonts w:eastAsia="Times New Roman"/>
          <w:i/>
          <w:spacing w:val="-2"/>
        </w:rPr>
        <w:t xml:space="preserve"> </w:t>
      </w:r>
      <w:r w:rsidR="00F35F2B">
        <w:rPr>
          <w:rFonts w:eastAsia="Times New Roman"/>
          <w:i/>
        </w:rPr>
        <w:t>систем</w:t>
      </w:r>
    </w:p>
    <w:p w14:paraId="3CD7BF04" w14:textId="77777777" w:rsidR="00902683" w:rsidRDefault="00902683" w:rsidP="00F814AF">
      <w:pPr>
        <w:widowControl w:val="0"/>
        <w:autoSpaceDE w:val="0"/>
        <w:autoSpaceDN w:val="0"/>
        <w:jc w:val="both"/>
        <w:rPr>
          <w:rFonts w:eastAsia="Times New Roman"/>
          <w:bCs/>
          <w:szCs w:val="28"/>
        </w:rPr>
      </w:pPr>
    </w:p>
    <w:p w14:paraId="3BC7D95D" w14:textId="77777777" w:rsidR="00F67072" w:rsidRPr="00F67072" w:rsidRDefault="00F67072" w:rsidP="00F814AF">
      <w:pPr>
        <w:widowControl w:val="0"/>
        <w:autoSpaceDE w:val="0"/>
        <w:autoSpaceDN w:val="0"/>
        <w:jc w:val="both"/>
        <w:rPr>
          <w:rFonts w:eastAsia="Times New Roman"/>
          <w:bCs/>
          <w:szCs w:val="28"/>
        </w:rPr>
      </w:pPr>
    </w:p>
    <w:p w14:paraId="7CEAA79D" w14:textId="77777777" w:rsidR="00F35F2B" w:rsidRDefault="00F35F2B" w:rsidP="00F814AF">
      <w:pPr>
        <w:widowControl w:val="0"/>
        <w:tabs>
          <w:tab w:val="right" w:pos="9355"/>
        </w:tabs>
        <w:autoSpaceDE w:val="0"/>
        <w:autoSpaceDN w:val="0"/>
        <w:jc w:val="both"/>
        <w:rPr>
          <w:rFonts w:eastAsia="Times New Roman"/>
          <w:b/>
          <w:i/>
        </w:rPr>
      </w:pPr>
      <w:bookmarkStart w:id="34" w:name="_Toc123592269"/>
      <w:bookmarkStart w:id="35" w:name="_Toc123592307"/>
      <w:r w:rsidRPr="00F35F2B">
        <w:rPr>
          <w:rFonts w:eastAsia="Times New Roman"/>
          <w:b/>
          <w:i/>
        </w:rPr>
        <w:t>1. Возникновение и этапы развития мировой валютной</w:t>
      </w:r>
      <w:r w:rsidRPr="00F35F2B">
        <w:rPr>
          <w:rFonts w:eastAsia="Times New Roman"/>
          <w:b/>
          <w:i/>
          <w:spacing w:val="-10"/>
        </w:rPr>
        <w:t xml:space="preserve"> </w:t>
      </w:r>
      <w:r w:rsidRPr="00F35F2B">
        <w:rPr>
          <w:rFonts w:eastAsia="Times New Roman"/>
          <w:b/>
          <w:i/>
        </w:rPr>
        <w:t>системы</w:t>
      </w:r>
      <w:bookmarkEnd w:id="34"/>
      <w:bookmarkEnd w:id="35"/>
    </w:p>
    <w:p w14:paraId="512D2247" w14:textId="77777777" w:rsidR="00F35F2B" w:rsidRDefault="00F35F2B" w:rsidP="00F814AF">
      <w:pPr>
        <w:widowControl w:val="0"/>
        <w:tabs>
          <w:tab w:val="right" w:pos="9355"/>
        </w:tabs>
        <w:autoSpaceDE w:val="0"/>
        <w:autoSpaceDN w:val="0"/>
        <w:jc w:val="both"/>
        <w:rPr>
          <w:rFonts w:eastAsia="Times New Roman"/>
          <w:bCs/>
          <w:szCs w:val="28"/>
        </w:rPr>
      </w:pPr>
    </w:p>
    <w:p w14:paraId="4B88DB87" w14:textId="77777777" w:rsidR="00896CE8" w:rsidRDefault="00896CE8" w:rsidP="00F814AF">
      <w:pPr>
        <w:widowControl w:val="0"/>
        <w:tabs>
          <w:tab w:val="right" w:pos="9355"/>
        </w:tabs>
        <w:autoSpaceDE w:val="0"/>
        <w:autoSpaceDN w:val="0"/>
        <w:jc w:val="both"/>
      </w:pPr>
      <w:r w:rsidRPr="00896CE8">
        <w:rPr>
          <w:b/>
        </w:rPr>
        <w:lastRenderedPageBreak/>
        <w:t>Международные валютные отношения</w:t>
      </w:r>
      <w:r>
        <w:t xml:space="preserve"> – совокупность валютно-денежных и расчётно-кредитных связей в мирохозяйственные сфере, которые возникают в процессе взаимного обмена результатами деятельности национальных хозяйств.</w:t>
      </w:r>
    </w:p>
    <w:p w14:paraId="5C5AACCC" w14:textId="77777777" w:rsidR="00896CE8" w:rsidRDefault="00896CE8" w:rsidP="00F814AF">
      <w:pPr>
        <w:widowControl w:val="0"/>
        <w:tabs>
          <w:tab w:val="right" w:pos="9355"/>
        </w:tabs>
        <w:autoSpaceDE w:val="0"/>
        <w:autoSpaceDN w:val="0"/>
        <w:jc w:val="both"/>
      </w:pPr>
      <w:r w:rsidRPr="00896CE8">
        <w:rPr>
          <w:b/>
        </w:rPr>
        <w:t>Валютная система</w:t>
      </w:r>
      <w:r>
        <w:t xml:space="preserve"> - форма организации международных денежных отношений; совокупность правил и механизмов, обеспечивающих соотношение между валютами. Это форма организации и регулирования валютных отношений, закреплённая национальным законодательством или международными соглашениями.</w:t>
      </w:r>
    </w:p>
    <w:p w14:paraId="1DA3F763" w14:textId="77777777" w:rsidR="00896CE8" w:rsidRDefault="00896CE8" w:rsidP="00F814AF">
      <w:pPr>
        <w:widowControl w:val="0"/>
        <w:tabs>
          <w:tab w:val="right" w:pos="9355"/>
        </w:tabs>
        <w:autoSpaceDE w:val="0"/>
        <w:autoSpaceDN w:val="0"/>
        <w:jc w:val="both"/>
      </w:pPr>
      <w:r w:rsidRPr="00896CE8">
        <w:rPr>
          <w:b/>
        </w:rPr>
        <w:t>Мировая валютная система</w:t>
      </w:r>
      <w:r>
        <w:t xml:space="preserve"> - это форма организации  международных валютных (денежных) отношений, исторически сложившаяся и закреплённая межгосударственной договорённости. Это совокупность способов, инструментов, межгосударственных органов, с помощью которых осуществляется взаимный платёжно-расчётный оборот в рамках мирового хозяйства. Это специально разработанная государствами и закреплённая международными соглашениями форма организации валютных отношений между всеми или значительным количеством стран мира.</w:t>
      </w:r>
    </w:p>
    <w:p w14:paraId="36564C4F" w14:textId="77777777" w:rsidR="00E76A95" w:rsidRPr="000216E8" w:rsidRDefault="00E76A95" w:rsidP="00E76A95">
      <w:pPr>
        <w:widowControl w:val="0"/>
        <w:tabs>
          <w:tab w:val="right" w:pos="9355"/>
        </w:tabs>
        <w:autoSpaceDE w:val="0"/>
        <w:autoSpaceDN w:val="0"/>
        <w:jc w:val="both"/>
        <w:rPr>
          <w:rFonts w:eastAsia="Times New Roman"/>
          <w:bCs/>
          <w:szCs w:val="28"/>
        </w:rPr>
      </w:pPr>
      <w:r w:rsidRPr="00E76A95">
        <w:rPr>
          <w:rFonts w:eastAsia="Times New Roman"/>
          <w:bCs/>
          <w:szCs w:val="28"/>
        </w:rPr>
        <w:t>В своем историческом развитии мировая валютная система прошла следующие основные этапы.</w:t>
      </w:r>
    </w:p>
    <w:p w14:paraId="27BA4725" w14:textId="77777777" w:rsidR="00896CE8" w:rsidRDefault="00896CE8" w:rsidP="00E76A95">
      <w:pPr>
        <w:widowControl w:val="0"/>
        <w:tabs>
          <w:tab w:val="right" w:pos="9355"/>
        </w:tabs>
        <w:autoSpaceDE w:val="0"/>
        <w:autoSpaceDN w:val="0"/>
        <w:jc w:val="both"/>
      </w:pPr>
      <w:r w:rsidRPr="00896CE8">
        <w:rPr>
          <w:b/>
        </w:rPr>
        <w:t>Парижская валютная система.</w:t>
      </w:r>
      <w:r>
        <w:t xml:space="preserve"> Золотой стандарт возник в 1821 г. после ухода от биметаллической системы. Парижская валютная система, являющаяся следствием франко-прусской войны, была принята на Парижской конференции в 1867 году. Победа Бисмарка к появлению Второго Германского рейха. После падения серебряного франка и империи Наполеона III была создана Республика, заплатившая Германии огромную контрибуцию, которая была пересчитана по номиналу на золотой стандарт [5, с. 11]. В итоге, германская марка стала третьей мировой валютой после фунта Великобритании и доллара США. </w:t>
      </w:r>
    </w:p>
    <w:p w14:paraId="3048251E" w14:textId="77777777" w:rsidR="00896CE8" w:rsidRDefault="00896CE8" w:rsidP="00F814AF">
      <w:pPr>
        <w:widowControl w:val="0"/>
        <w:tabs>
          <w:tab w:val="right" w:pos="9355"/>
        </w:tabs>
        <w:autoSpaceDE w:val="0"/>
        <w:autoSpaceDN w:val="0"/>
        <w:jc w:val="both"/>
      </w:pPr>
      <w:r w:rsidRPr="000612FE">
        <w:rPr>
          <w:b/>
        </w:rPr>
        <w:t>Принципы</w:t>
      </w:r>
      <w:r>
        <w:t xml:space="preserve"> валютной системы:  </w:t>
      </w:r>
    </w:p>
    <w:p w14:paraId="5AC4BF19" w14:textId="77777777" w:rsidR="00896CE8" w:rsidRDefault="00896CE8" w:rsidP="00F814AF">
      <w:pPr>
        <w:widowControl w:val="0"/>
        <w:tabs>
          <w:tab w:val="right" w:pos="9355"/>
        </w:tabs>
        <w:autoSpaceDE w:val="0"/>
        <w:autoSpaceDN w:val="0"/>
        <w:jc w:val="both"/>
      </w:pPr>
      <w:r>
        <w:t>режим свободно плавающих курсов;</w:t>
      </w:r>
    </w:p>
    <w:p w14:paraId="48E3FBB2" w14:textId="77777777" w:rsidR="00896CE8" w:rsidRDefault="00896CE8" w:rsidP="00F814AF">
      <w:pPr>
        <w:widowControl w:val="0"/>
        <w:tabs>
          <w:tab w:val="right" w:pos="9355"/>
        </w:tabs>
        <w:autoSpaceDE w:val="0"/>
        <w:autoSpaceDN w:val="0"/>
        <w:jc w:val="both"/>
      </w:pPr>
      <w:r>
        <w:lastRenderedPageBreak/>
        <w:t>золотомонетный стандарт;</w:t>
      </w:r>
    </w:p>
    <w:p w14:paraId="6D3BBECB" w14:textId="77777777" w:rsidR="00896CE8" w:rsidRDefault="00896CE8" w:rsidP="00F814AF">
      <w:pPr>
        <w:widowControl w:val="0"/>
        <w:tabs>
          <w:tab w:val="right" w:pos="9355"/>
        </w:tabs>
        <w:autoSpaceDE w:val="0"/>
        <w:autoSpaceDN w:val="0"/>
        <w:jc w:val="both"/>
      </w:pPr>
      <w:r>
        <w:t>золотое содержание национальной валюты, в соответствии с которым устанавливались паритеты.</w:t>
      </w:r>
    </w:p>
    <w:p w14:paraId="28135780" w14:textId="77777777" w:rsidR="0054110E" w:rsidRDefault="00896CE8" w:rsidP="00F814AF">
      <w:pPr>
        <w:widowControl w:val="0"/>
        <w:tabs>
          <w:tab w:val="right" w:pos="9355"/>
        </w:tabs>
        <w:autoSpaceDE w:val="0"/>
        <w:autoSpaceDN w:val="0"/>
        <w:jc w:val="both"/>
      </w:pPr>
      <w:r>
        <w:t xml:space="preserve">Для нормального существования валютной системы определяющим является наличие золотого запаса в стране. Ограниченность запасов золота во всем мире послужила одной из причин кризиса системы. Из-за постепенного обнищания страны были вынуждены препятствовать оттоку золота из страны. Великобритания была страной-исключением, в которой валюта фактически была резервной. </w:t>
      </w:r>
    </w:p>
    <w:p w14:paraId="091096C1" w14:textId="77777777" w:rsidR="0054110E" w:rsidRDefault="00896CE8" w:rsidP="00F814AF">
      <w:pPr>
        <w:widowControl w:val="0"/>
        <w:tabs>
          <w:tab w:val="right" w:pos="9355"/>
        </w:tabs>
        <w:autoSpaceDE w:val="0"/>
        <w:autoSpaceDN w:val="0"/>
        <w:jc w:val="both"/>
      </w:pPr>
      <w:r w:rsidRPr="0054110E">
        <w:rPr>
          <w:b/>
        </w:rPr>
        <w:t>Генуэзская валютная система</w:t>
      </w:r>
      <w:r w:rsidR="0054110E" w:rsidRPr="0054110E">
        <w:rPr>
          <w:b/>
        </w:rPr>
        <w:t>.</w:t>
      </w:r>
      <w:r w:rsidRPr="0054110E">
        <w:rPr>
          <w:b/>
        </w:rPr>
        <w:t xml:space="preserve"> </w:t>
      </w:r>
      <w:r>
        <w:t xml:space="preserve">Следующая система была принята в Генуе в 1922 году США, Великобританией и Францией. </w:t>
      </w:r>
    </w:p>
    <w:p w14:paraId="5C742801" w14:textId="77777777" w:rsidR="0054110E" w:rsidRDefault="00896CE8" w:rsidP="00F814AF">
      <w:pPr>
        <w:widowControl w:val="0"/>
        <w:tabs>
          <w:tab w:val="right" w:pos="9355"/>
        </w:tabs>
        <w:autoSpaceDE w:val="0"/>
        <w:autoSpaceDN w:val="0"/>
        <w:jc w:val="both"/>
      </w:pPr>
      <w:r w:rsidRPr="000612FE">
        <w:rPr>
          <w:b/>
        </w:rPr>
        <w:t>Принципы</w:t>
      </w:r>
      <w:r>
        <w:t xml:space="preserve">, характерные для этой системы:  </w:t>
      </w:r>
    </w:p>
    <w:p w14:paraId="6F2F898C" w14:textId="77777777" w:rsidR="0054110E" w:rsidRDefault="00896CE8" w:rsidP="00F814AF">
      <w:pPr>
        <w:widowControl w:val="0"/>
        <w:tabs>
          <w:tab w:val="right" w:pos="9355"/>
        </w:tabs>
        <w:autoSpaceDE w:val="0"/>
        <w:autoSpaceDN w:val="0"/>
        <w:jc w:val="both"/>
      </w:pPr>
      <w:r>
        <w:t>золото и девизы, лежавшие в основе;</w:t>
      </w:r>
    </w:p>
    <w:p w14:paraId="0DBCC23D" w14:textId="77777777" w:rsidR="0054110E" w:rsidRDefault="00896CE8" w:rsidP="00F814AF">
      <w:pPr>
        <w:widowControl w:val="0"/>
        <w:tabs>
          <w:tab w:val="right" w:pos="9355"/>
        </w:tabs>
        <w:autoSpaceDE w:val="0"/>
        <w:autoSpaceDN w:val="0"/>
        <w:jc w:val="both"/>
      </w:pPr>
      <w:r>
        <w:t>сохранение золотых паритетов;</w:t>
      </w:r>
    </w:p>
    <w:p w14:paraId="1D7453BC" w14:textId="77777777" w:rsidR="0054110E" w:rsidRDefault="00896CE8" w:rsidP="00F814AF">
      <w:pPr>
        <w:widowControl w:val="0"/>
        <w:tabs>
          <w:tab w:val="right" w:pos="9355"/>
        </w:tabs>
        <w:autoSpaceDE w:val="0"/>
        <w:autoSpaceDN w:val="0"/>
        <w:jc w:val="both"/>
      </w:pPr>
      <w:r>
        <w:t>валютное регулирование;</w:t>
      </w:r>
    </w:p>
    <w:p w14:paraId="12BD2845" w14:textId="77777777" w:rsidR="0054110E" w:rsidRDefault="00896CE8" w:rsidP="00F814AF">
      <w:pPr>
        <w:widowControl w:val="0"/>
        <w:tabs>
          <w:tab w:val="right" w:pos="9355"/>
        </w:tabs>
        <w:autoSpaceDE w:val="0"/>
        <w:autoSpaceDN w:val="0"/>
        <w:jc w:val="both"/>
      </w:pPr>
      <w:r>
        <w:t>режим свободно плавающих курсов.</w:t>
      </w:r>
    </w:p>
    <w:p w14:paraId="7DBE91CA" w14:textId="77777777" w:rsidR="00E76A95" w:rsidRPr="000216E8" w:rsidRDefault="00E76A95" w:rsidP="00F814AF">
      <w:pPr>
        <w:widowControl w:val="0"/>
        <w:tabs>
          <w:tab w:val="right" w:pos="9355"/>
        </w:tabs>
        <w:autoSpaceDE w:val="0"/>
        <w:autoSpaceDN w:val="0"/>
        <w:jc w:val="both"/>
      </w:pPr>
      <w:r w:rsidRPr="00E76A95">
        <w:t>Ранее могущественная немецкая золотая марка утратила свою силу. И страны-победительницы получили преимущества перед другими валютами. С одной стороны, новая система принесла валютную стабильность. Однако, с другой стороны, это создало предпосылки для войны и оценок [25]. Желание США сделать доллар первой валютой породило соперничество между долларом и фунтом стерлингов. Начавшийся кризис свел стабильность системы на нет. После Великой депрессии, которая сильно повлияла на курс доллара, в разных странах начался кризис. Таким образом, исчезли стабильность и эластичность. Последующий экономический кризис привел к обесцениванию валют.</w:t>
      </w:r>
    </w:p>
    <w:p w14:paraId="12EBF177" w14:textId="77777777" w:rsidR="0054110E" w:rsidRDefault="00896CE8" w:rsidP="00F814AF">
      <w:pPr>
        <w:widowControl w:val="0"/>
        <w:tabs>
          <w:tab w:val="right" w:pos="9355"/>
        </w:tabs>
        <w:autoSpaceDE w:val="0"/>
        <w:autoSpaceDN w:val="0"/>
        <w:jc w:val="both"/>
      </w:pPr>
      <w:r w:rsidRPr="0054110E">
        <w:rPr>
          <w:b/>
        </w:rPr>
        <w:t>Бреттон-Вудская валютная система</w:t>
      </w:r>
      <w:r w:rsidR="0054110E">
        <w:rPr>
          <w:b/>
        </w:rPr>
        <w:t>.</w:t>
      </w:r>
      <w:r>
        <w:t xml:space="preserve"> В 1944 году в Бреттон-Вудсе была принята новая валютная систему. </w:t>
      </w:r>
    </w:p>
    <w:p w14:paraId="009B181C" w14:textId="77777777" w:rsidR="000612FE" w:rsidRDefault="00896CE8" w:rsidP="00F814AF">
      <w:pPr>
        <w:widowControl w:val="0"/>
        <w:tabs>
          <w:tab w:val="right" w:pos="9355"/>
        </w:tabs>
        <w:autoSpaceDE w:val="0"/>
        <w:autoSpaceDN w:val="0"/>
        <w:jc w:val="both"/>
      </w:pPr>
      <w:r w:rsidRPr="000612FE">
        <w:rPr>
          <w:b/>
        </w:rPr>
        <w:t>Ее принципы</w:t>
      </w:r>
      <w:r>
        <w:t xml:space="preserve">:  </w:t>
      </w:r>
    </w:p>
    <w:p w14:paraId="58F88E49" w14:textId="77777777" w:rsidR="0054110E" w:rsidRDefault="00896CE8" w:rsidP="00F814AF">
      <w:pPr>
        <w:widowControl w:val="0"/>
        <w:tabs>
          <w:tab w:val="right" w:pos="9355"/>
        </w:tabs>
        <w:autoSpaceDE w:val="0"/>
        <w:autoSpaceDN w:val="0"/>
        <w:jc w:val="both"/>
      </w:pPr>
      <w:r>
        <w:t xml:space="preserve">образование международных организаций, среди задач которых были: </w:t>
      </w:r>
    </w:p>
    <w:p w14:paraId="5277757D" w14:textId="77777777" w:rsidR="0054110E" w:rsidRDefault="00896CE8" w:rsidP="00F814AF">
      <w:pPr>
        <w:widowControl w:val="0"/>
        <w:tabs>
          <w:tab w:val="right" w:pos="9355"/>
        </w:tabs>
        <w:autoSpaceDE w:val="0"/>
        <w:autoSpaceDN w:val="0"/>
        <w:jc w:val="both"/>
      </w:pPr>
      <w:r>
        <w:lastRenderedPageBreak/>
        <w:t>контроль, создание</w:t>
      </w:r>
      <w:r w:rsidR="0054110E">
        <w:t xml:space="preserve"> </w:t>
      </w:r>
      <w:r>
        <w:t xml:space="preserve">сотрудничества между странами; </w:t>
      </w:r>
    </w:p>
    <w:p w14:paraId="4BE32216" w14:textId="77777777" w:rsidR="0054110E" w:rsidRDefault="00896CE8" w:rsidP="00F814AF">
      <w:pPr>
        <w:widowControl w:val="0"/>
        <w:tabs>
          <w:tab w:val="right" w:pos="9355"/>
        </w:tabs>
        <w:autoSpaceDE w:val="0"/>
        <w:autoSpaceDN w:val="0"/>
        <w:jc w:val="both"/>
      </w:pPr>
      <w:r>
        <w:t xml:space="preserve"> золотодевизный стандарт;</w:t>
      </w:r>
    </w:p>
    <w:p w14:paraId="639F927D" w14:textId="77777777" w:rsidR="00896CE8" w:rsidRDefault="00896CE8" w:rsidP="00F814AF">
      <w:pPr>
        <w:widowControl w:val="0"/>
        <w:tabs>
          <w:tab w:val="right" w:pos="9355"/>
        </w:tabs>
        <w:autoSpaceDE w:val="0"/>
        <w:autoSpaceDN w:val="0"/>
        <w:jc w:val="both"/>
      </w:pPr>
      <w:r>
        <w:t>конвертируемость валют;</w:t>
      </w:r>
    </w:p>
    <w:p w14:paraId="7BC39FD8" w14:textId="77777777" w:rsidR="0054110E" w:rsidRDefault="0054110E" w:rsidP="00F814AF">
      <w:pPr>
        <w:widowControl w:val="0"/>
        <w:tabs>
          <w:tab w:val="right" w:pos="9355"/>
        </w:tabs>
        <w:autoSpaceDE w:val="0"/>
        <w:autoSpaceDN w:val="0"/>
        <w:jc w:val="both"/>
      </w:pPr>
      <w:r>
        <w:t>закрепление следующих форм использования золота:</w:t>
      </w:r>
    </w:p>
    <w:p w14:paraId="1AD82AE4" w14:textId="77777777" w:rsidR="0054110E" w:rsidRDefault="0054110E" w:rsidP="00F814AF">
      <w:pPr>
        <w:widowControl w:val="0"/>
        <w:tabs>
          <w:tab w:val="right" w:pos="9355"/>
        </w:tabs>
        <w:autoSpaceDE w:val="0"/>
        <w:autoSpaceDN w:val="0"/>
        <w:jc w:val="both"/>
      </w:pPr>
      <w:r>
        <w:t>в качестве международного платежного средства;</w:t>
      </w:r>
    </w:p>
    <w:p w14:paraId="71F22565" w14:textId="77777777" w:rsidR="0054110E" w:rsidRDefault="0054110E" w:rsidP="00F814AF">
      <w:pPr>
        <w:widowControl w:val="0"/>
        <w:tabs>
          <w:tab w:val="right" w:pos="9355"/>
        </w:tabs>
        <w:autoSpaceDE w:val="0"/>
        <w:autoSpaceDN w:val="0"/>
        <w:jc w:val="both"/>
      </w:pPr>
      <w:r>
        <w:t>приравнивание доллара к золоту;</w:t>
      </w:r>
    </w:p>
    <w:p w14:paraId="71919936" w14:textId="77777777" w:rsidR="0054110E" w:rsidRDefault="0054110E" w:rsidP="00F814AF">
      <w:pPr>
        <w:widowControl w:val="0"/>
        <w:tabs>
          <w:tab w:val="right" w:pos="9355"/>
        </w:tabs>
        <w:autoSpaceDE w:val="0"/>
        <w:autoSpaceDN w:val="0"/>
        <w:jc w:val="both"/>
      </w:pPr>
      <w:r>
        <w:t>сохранение золотых паритетов.</w:t>
      </w:r>
    </w:p>
    <w:p w14:paraId="79AFA0D4" w14:textId="77777777" w:rsidR="003C0BB3" w:rsidRDefault="0054110E" w:rsidP="00F814AF">
      <w:pPr>
        <w:widowControl w:val="0"/>
        <w:tabs>
          <w:tab w:val="right" w:pos="9355"/>
        </w:tabs>
        <w:autoSpaceDE w:val="0"/>
        <w:autoSpaceDN w:val="0"/>
        <w:jc w:val="both"/>
      </w:pPr>
      <w:r>
        <w:t xml:space="preserve">Резервными валютами стали: доллар США и фунт стерлингов. У рубля СССР тоже были все шансы стать ключевой валютой, так как СССР тоже был победителем. СССР, к сожалению, не стал членом международной валютной системы. </w:t>
      </w:r>
    </w:p>
    <w:p w14:paraId="61B9DABA" w14:textId="77777777" w:rsidR="00820AF0" w:rsidRPr="000216E8" w:rsidRDefault="00E76A95" w:rsidP="00F814AF">
      <w:pPr>
        <w:widowControl w:val="0"/>
        <w:tabs>
          <w:tab w:val="right" w:pos="9355"/>
        </w:tabs>
        <w:autoSpaceDE w:val="0"/>
        <w:autoSpaceDN w:val="0"/>
        <w:jc w:val="both"/>
      </w:pPr>
      <w:r w:rsidRPr="00E76A95">
        <w:t>Кульминация кризиса системы пришлась на 1971 год, когда в центре оказалась главная резервная валюта - доллар. Доллар был конвертирован во все валюты. Постоянно перемещающиеся евродоллары вынуждали центральные банки покупать доллары для поддержания обменных курсов. Долларовый кризис вызвал протесты против политики США. Решением, которое временно уменьшило противоречия, стало Вашингтонское соглашение 1971 года.</w:t>
      </w:r>
    </w:p>
    <w:p w14:paraId="3208F933" w14:textId="77777777" w:rsidR="00E76A95" w:rsidRPr="000216E8" w:rsidRDefault="00E76A95" w:rsidP="00F814AF">
      <w:pPr>
        <w:widowControl w:val="0"/>
        <w:tabs>
          <w:tab w:val="right" w:pos="9355"/>
        </w:tabs>
        <w:autoSpaceDE w:val="0"/>
        <w:autoSpaceDN w:val="0"/>
        <w:jc w:val="both"/>
      </w:pPr>
    </w:p>
    <w:p w14:paraId="1D4CD506" w14:textId="77777777" w:rsidR="0054110E" w:rsidRDefault="0054110E" w:rsidP="00F814AF">
      <w:pPr>
        <w:widowControl w:val="0"/>
        <w:tabs>
          <w:tab w:val="right" w:pos="9355"/>
        </w:tabs>
        <w:autoSpaceDE w:val="0"/>
        <w:autoSpaceDN w:val="0"/>
        <w:jc w:val="both"/>
        <w:rPr>
          <w:b/>
          <w:i/>
        </w:rPr>
      </w:pPr>
      <w:r w:rsidRPr="00E564BD">
        <w:rPr>
          <w:b/>
          <w:i/>
        </w:rPr>
        <w:t>2.</w:t>
      </w:r>
      <w:r w:rsidR="00E564BD" w:rsidRPr="00E564BD">
        <w:rPr>
          <w:b/>
          <w:i/>
        </w:rPr>
        <w:t xml:space="preserve"> Элементы мировой валютной системы</w:t>
      </w:r>
    </w:p>
    <w:p w14:paraId="27950333" w14:textId="77777777" w:rsidR="00E564BD" w:rsidRDefault="00E564BD" w:rsidP="00F814AF">
      <w:pPr>
        <w:widowControl w:val="0"/>
        <w:tabs>
          <w:tab w:val="right" w:pos="9355"/>
        </w:tabs>
        <w:autoSpaceDE w:val="0"/>
        <w:autoSpaceDN w:val="0"/>
        <w:jc w:val="both"/>
        <w:rPr>
          <w:b/>
          <w:i/>
        </w:rPr>
      </w:pPr>
    </w:p>
    <w:p w14:paraId="1AA881F6" w14:textId="77777777" w:rsidR="00865551" w:rsidRDefault="00E564BD" w:rsidP="00F814AF">
      <w:pPr>
        <w:widowControl w:val="0"/>
        <w:tabs>
          <w:tab w:val="right" w:pos="9355"/>
        </w:tabs>
        <w:autoSpaceDE w:val="0"/>
        <w:autoSpaceDN w:val="0"/>
        <w:jc w:val="both"/>
      </w:pPr>
      <w:r w:rsidRPr="00865551">
        <w:rPr>
          <w:b/>
        </w:rPr>
        <w:t>Мировая валютная система</w:t>
      </w:r>
      <w:r w:rsidRPr="0003771F">
        <w:rPr>
          <w:b/>
        </w:rPr>
        <w:t xml:space="preserve"> </w:t>
      </w:r>
      <w:r w:rsidR="00865551" w:rsidRPr="0003771F">
        <w:rPr>
          <w:b/>
        </w:rPr>
        <w:t>-</w:t>
      </w:r>
      <w:r>
        <w:t xml:space="preserve"> совокупность мировых валют и способы организации валютных отношений между странами, формы их регулирования, закрепленные международными договорами, соглашениями; призвана обеспечивать, поддерживать расчеты между странами, вытекающие из экономических, торговых отношений. </w:t>
      </w:r>
    </w:p>
    <w:p w14:paraId="4D8E8A51" w14:textId="77777777" w:rsidR="00865551" w:rsidRPr="00865551" w:rsidRDefault="00865551" w:rsidP="00F814AF">
      <w:pPr>
        <w:widowControl w:val="0"/>
        <w:autoSpaceDE w:val="0"/>
        <w:autoSpaceDN w:val="0"/>
        <w:jc w:val="both"/>
        <w:rPr>
          <w:rFonts w:eastAsia="Times New Roman"/>
          <w:szCs w:val="28"/>
        </w:rPr>
      </w:pPr>
      <w:r w:rsidRPr="00865551">
        <w:rPr>
          <w:rFonts w:eastAsia="Times New Roman"/>
          <w:szCs w:val="28"/>
        </w:rPr>
        <w:t>Различают национальную и мировую валютную системы.</w:t>
      </w:r>
    </w:p>
    <w:p w14:paraId="705D17FE" w14:textId="77777777" w:rsidR="00865551" w:rsidRPr="00865551" w:rsidRDefault="00865551" w:rsidP="00F814AF">
      <w:pPr>
        <w:widowControl w:val="0"/>
        <w:autoSpaceDE w:val="0"/>
        <w:autoSpaceDN w:val="0"/>
        <w:jc w:val="both"/>
        <w:rPr>
          <w:rFonts w:eastAsia="Times New Roman"/>
          <w:szCs w:val="28"/>
        </w:rPr>
      </w:pPr>
      <w:r w:rsidRPr="00865551">
        <w:rPr>
          <w:rFonts w:eastAsia="Times New Roman"/>
          <w:b/>
          <w:szCs w:val="28"/>
        </w:rPr>
        <w:t xml:space="preserve">Мировая валютная система </w:t>
      </w:r>
      <w:r w:rsidRPr="00865551">
        <w:rPr>
          <w:rFonts w:eastAsia="Times New Roman"/>
          <w:szCs w:val="28"/>
        </w:rPr>
        <w:t>представляет собой совокупность способов, инструментов и межгосударственных органов, с помощью которых осуществляется платёжно</w:t>
      </w:r>
      <w:r>
        <w:rPr>
          <w:rFonts w:eastAsia="Times New Roman"/>
          <w:szCs w:val="28"/>
        </w:rPr>
        <w:t>-</w:t>
      </w:r>
      <w:r w:rsidRPr="00865551">
        <w:rPr>
          <w:rFonts w:eastAsia="Times New Roman"/>
          <w:szCs w:val="28"/>
        </w:rPr>
        <w:t>расчётный оборот в рамках мирового хозяйства.</w:t>
      </w:r>
    </w:p>
    <w:p w14:paraId="3E6E71EC" w14:textId="77777777" w:rsidR="00865551" w:rsidRPr="00865551" w:rsidRDefault="00865551" w:rsidP="00F814AF">
      <w:pPr>
        <w:widowControl w:val="0"/>
        <w:autoSpaceDE w:val="0"/>
        <w:autoSpaceDN w:val="0"/>
        <w:jc w:val="both"/>
        <w:rPr>
          <w:rFonts w:eastAsia="Times New Roman"/>
          <w:szCs w:val="28"/>
        </w:rPr>
      </w:pPr>
      <w:r w:rsidRPr="00865551">
        <w:rPr>
          <w:rFonts w:eastAsia="Times New Roman"/>
          <w:b/>
          <w:szCs w:val="28"/>
        </w:rPr>
        <w:lastRenderedPageBreak/>
        <w:t xml:space="preserve">Национальная валютная система </w:t>
      </w:r>
      <w:r w:rsidRPr="00865551">
        <w:rPr>
          <w:rFonts w:eastAsia="Times New Roman"/>
          <w:szCs w:val="28"/>
        </w:rPr>
        <w:t>– форма организации</w:t>
      </w:r>
      <w:r w:rsidRPr="00865551">
        <w:rPr>
          <w:rFonts w:eastAsia="Times New Roman"/>
          <w:spacing w:val="69"/>
          <w:szCs w:val="28"/>
        </w:rPr>
        <w:t xml:space="preserve"> </w:t>
      </w:r>
      <w:r>
        <w:rPr>
          <w:rFonts w:eastAsia="Times New Roman"/>
          <w:szCs w:val="28"/>
        </w:rPr>
        <w:t xml:space="preserve">валютных </w:t>
      </w:r>
      <w:r w:rsidRPr="00865551">
        <w:rPr>
          <w:rFonts w:eastAsia="Times New Roman"/>
          <w:szCs w:val="28"/>
        </w:rPr>
        <w:t xml:space="preserve">отношений в стране, </w:t>
      </w:r>
      <w:r>
        <w:rPr>
          <w:rFonts w:eastAsia="Times New Roman"/>
          <w:szCs w:val="28"/>
        </w:rPr>
        <w:t>которые определятся</w:t>
      </w:r>
      <w:r w:rsidRPr="00865551">
        <w:rPr>
          <w:rFonts w:eastAsia="Times New Roman"/>
          <w:szCs w:val="28"/>
        </w:rPr>
        <w:t xml:space="preserve"> национальным законодательством. Основная задача</w:t>
      </w:r>
      <w:r>
        <w:rPr>
          <w:rFonts w:eastAsia="Times New Roman"/>
          <w:szCs w:val="28"/>
        </w:rPr>
        <w:t xml:space="preserve"> национальной валютной системы -</w:t>
      </w:r>
      <w:r w:rsidRPr="00865551">
        <w:rPr>
          <w:rFonts w:eastAsia="Times New Roman"/>
          <w:szCs w:val="28"/>
        </w:rPr>
        <w:t xml:space="preserve"> опосредование международных платежей.</w:t>
      </w:r>
    </w:p>
    <w:p w14:paraId="2E152DF2" w14:textId="77777777" w:rsidR="00865551" w:rsidRPr="00865551" w:rsidRDefault="00865551" w:rsidP="00F814AF">
      <w:pPr>
        <w:widowControl w:val="0"/>
        <w:autoSpaceDE w:val="0"/>
        <w:autoSpaceDN w:val="0"/>
        <w:jc w:val="both"/>
        <w:rPr>
          <w:rFonts w:eastAsia="Times New Roman"/>
          <w:szCs w:val="28"/>
        </w:rPr>
      </w:pPr>
      <w:r w:rsidRPr="00865551">
        <w:rPr>
          <w:rFonts w:eastAsia="Times New Roman"/>
          <w:szCs w:val="28"/>
        </w:rPr>
        <w:t xml:space="preserve">МВС включает в себя ряд конструктивных </w:t>
      </w:r>
      <w:r w:rsidRPr="00DD3622">
        <w:rPr>
          <w:rFonts w:eastAsia="Times New Roman"/>
          <w:b/>
          <w:szCs w:val="28"/>
        </w:rPr>
        <w:t>элементов</w:t>
      </w:r>
      <w:r w:rsidRPr="00865551">
        <w:rPr>
          <w:rFonts w:eastAsia="Times New Roman"/>
          <w:i/>
          <w:szCs w:val="28"/>
        </w:rPr>
        <w:t xml:space="preserve">, </w:t>
      </w:r>
      <w:r w:rsidRPr="00865551">
        <w:rPr>
          <w:rFonts w:eastAsia="Times New Roman"/>
          <w:szCs w:val="28"/>
        </w:rPr>
        <w:t>среди которых можно назвать следующие:</w:t>
      </w:r>
    </w:p>
    <w:p w14:paraId="7D907421" w14:textId="77777777" w:rsidR="00865551" w:rsidRPr="00865551" w:rsidRDefault="00865551" w:rsidP="00F814AF">
      <w:pPr>
        <w:widowControl w:val="0"/>
        <w:autoSpaceDE w:val="0"/>
        <w:autoSpaceDN w:val="0"/>
        <w:jc w:val="both"/>
        <w:rPr>
          <w:rFonts w:eastAsia="Times New Roman"/>
          <w:szCs w:val="28"/>
        </w:rPr>
      </w:pPr>
      <w:r w:rsidRPr="00865551">
        <w:rPr>
          <w:rFonts w:eastAsia="Times New Roman"/>
          <w:szCs w:val="28"/>
        </w:rPr>
        <w:t>мировой денежный товар международная ликвидность валютный курс</w:t>
      </w:r>
      <w:r>
        <w:rPr>
          <w:rFonts w:eastAsia="Times New Roman"/>
          <w:szCs w:val="28"/>
        </w:rPr>
        <w:t>;</w:t>
      </w:r>
    </w:p>
    <w:p w14:paraId="29C40050" w14:textId="77777777" w:rsidR="00865551" w:rsidRPr="00865551" w:rsidRDefault="00865551" w:rsidP="00F814AF">
      <w:pPr>
        <w:widowControl w:val="0"/>
        <w:autoSpaceDE w:val="0"/>
        <w:autoSpaceDN w:val="0"/>
        <w:jc w:val="both"/>
        <w:rPr>
          <w:rFonts w:eastAsia="Times New Roman"/>
          <w:szCs w:val="28"/>
        </w:rPr>
      </w:pPr>
      <w:r w:rsidRPr="00865551">
        <w:rPr>
          <w:rFonts w:eastAsia="Times New Roman"/>
          <w:szCs w:val="28"/>
        </w:rPr>
        <w:t>валютные рынки</w:t>
      </w:r>
      <w:r>
        <w:rPr>
          <w:rFonts w:eastAsia="Times New Roman"/>
          <w:szCs w:val="28"/>
        </w:rPr>
        <w:t>;</w:t>
      </w:r>
    </w:p>
    <w:p w14:paraId="5F4CCD4F" w14:textId="77777777" w:rsidR="00865551" w:rsidRPr="00865551" w:rsidRDefault="00865551" w:rsidP="003C0BB3">
      <w:pPr>
        <w:widowControl w:val="0"/>
        <w:autoSpaceDE w:val="0"/>
        <w:autoSpaceDN w:val="0"/>
        <w:jc w:val="both"/>
        <w:rPr>
          <w:rFonts w:eastAsia="Times New Roman"/>
          <w:szCs w:val="28"/>
        </w:rPr>
      </w:pPr>
      <w:r>
        <w:rPr>
          <w:rFonts w:eastAsia="Times New Roman"/>
          <w:szCs w:val="28"/>
        </w:rPr>
        <w:t xml:space="preserve">международные валютно-финансовые организации </w:t>
      </w:r>
      <w:r w:rsidRPr="00865551">
        <w:rPr>
          <w:rFonts w:eastAsia="Times New Roman"/>
          <w:szCs w:val="28"/>
        </w:rPr>
        <w:t>межгосударственные договоренности</w:t>
      </w:r>
      <w:r>
        <w:rPr>
          <w:rFonts w:eastAsia="Times New Roman"/>
          <w:szCs w:val="28"/>
        </w:rPr>
        <w:t>.</w:t>
      </w:r>
    </w:p>
    <w:p w14:paraId="206D3E25" w14:textId="77777777" w:rsidR="00865551" w:rsidRPr="00865551" w:rsidRDefault="00865551" w:rsidP="00F814AF">
      <w:pPr>
        <w:widowControl w:val="0"/>
        <w:autoSpaceDE w:val="0"/>
        <w:autoSpaceDN w:val="0"/>
        <w:jc w:val="both"/>
        <w:rPr>
          <w:rFonts w:eastAsia="Times New Roman"/>
          <w:szCs w:val="28"/>
        </w:rPr>
      </w:pPr>
      <w:r w:rsidRPr="00820AF0">
        <w:rPr>
          <w:rFonts w:eastAsia="Times New Roman"/>
          <w:b/>
          <w:szCs w:val="28"/>
        </w:rPr>
        <w:t>Мировой денежный товар</w:t>
      </w:r>
      <w:r w:rsidRPr="00865551">
        <w:rPr>
          <w:rFonts w:eastAsia="Times New Roman"/>
          <w:b/>
          <w:i/>
          <w:szCs w:val="28"/>
        </w:rPr>
        <w:t xml:space="preserve"> </w:t>
      </w:r>
      <w:r w:rsidRPr="00865551">
        <w:rPr>
          <w:rFonts w:eastAsia="Times New Roman"/>
          <w:szCs w:val="28"/>
        </w:rPr>
        <w:t>принимается каждой страной в качестве эквивалента вывезенного из нее богатства и обслуживает международные отношения.</w:t>
      </w:r>
    </w:p>
    <w:p w14:paraId="19F5E13E" w14:textId="77777777" w:rsidR="00865551" w:rsidRDefault="00865551" w:rsidP="00F814AF">
      <w:pPr>
        <w:widowControl w:val="0"/>
        <w:autoSpaceDE w:val="0"/>
        <w:autoSpaceDN w:val="0"/>
        <w:jc w:val="both"/>
        <w:rPr>
          <w:rFonts w:eastAsia="Times New Roman"/>
          <w:szCs w:val="28"/>
        </w:rPr>
      </w:pPr>
      <w:r w:rsidRPr="00865551">
        <w:rPr>
          <w:rFonts w:eastAsia="Times New Roman"/>
          <w:szCs w:val="28"/>
        </w:rPr>
        <w:t xml:space="preserve">Первым международным денежным товаром выступало золото. Далее мировыми деньгами стали национальные валюты ведущих мировых держав (кредитные деньги). В настоящее время в этом качестве также распространены композиционные (основанные на доверии к эмитенту) деньги. К ним относятся международные и региональные платёжные </w:t>
      </w:r>
      <w:r w:rsidRPr="00DD3622">
        <w:t>единицы (такие, как СДР и до 1999 г.</w:t>
      </w:r>
      <w:r w:rsidRPr="00865551">
        <w:rPr>
          <w:rFonts w:eastAsia="Times New Roman"/>
          <w:szCs w:val="28"/>
        </w:rPr>
        <w:t xml:space="preserve"> </w:t>
      </w:r>
      <w:r w:rsidRPr="00865551">
        <w:rPr>
          <w:rFonts w:eastAsia="Times New Roman"/>
          <w:szCs w:val="28"/>
          <w:u w:val="single"/>
        </w:rPr>
        <w:t>ЭКЮ</w:t>
      </w:r>
      <w:r>
        <w:rPr>
          <w:rFonts w:eastAsia="Times New Roman"/>
          <w:szCs w:val="28"/>
        </w:rPr>
        <w:t>)</w:t>
      </w:r>
    </w:p>
    <w:p w14:paraId="08CECC29" w14:textId="77777777" w:rsidR="00865551" w:rsidRPr="00865551" w:rsidRDefault="00865551" w:rsidP="00F814AF">
      <w:pPr>
        <w:widowControl w:val="0"/>
        <w:autoSpaceDE w:val="0"/>
        <w:autoSpaceDN w:val="0"/>
        <w:jc w:val="both"/>
        <w:rPr>
          <w:rFonts w:eastAsia="Times New Roman"/>
          <w:szCs w:val="28"/>
        </w:rPr>
      </w:pPr>
      <w:r w:rsidRPr="00820AF0">
        <w:rPr>
          <w:rFonts w:eastAsia="Times New Roman"/>
          <w:b/>
          <w:szCs w:val="28"/>
        </w:rPr>
        <w:t>Международная валютная ликвидность</w:t>
      </w:r>
      <w:r w:rsidRPr="00865551">
        <w:rPr>
          <w:rFonts w:eastAsia="Times New Roman"/>
          <w:b/>
          <w:i/>
          <w:szCs w:val="28"/>
        </w:rPr>
        <w:t xml:space="preserve"> </w:t>
      </w:r>
      <w:r w:rsidRPr="00865551">
        <w:rPr>
          <w:rFonts w:eastAsia="Times New Roman"/>
          <w:i/>
          <w:szCs w:val="28"/>
        </w:rPr>
        <w:t>-</w:t>
      </w:r>
      <w:r w:rsidRPr="00865551">
        <w:rPr>
          <w:rFonts w:eastAsia="Times New Roman"/>
          <w:szCs w:val="28"/>
        </w:rPr>
        <w:t xml:space="preserve"> способность страны (или группы стран) обеспечивать своевременное погашение своих международных обязательств приемлемыми для кредитора платёжными средствами.</w:t>
      </w:r>
    </w:p>
    <w:p w14:paraId="007B030F" w14:textId="77777777" w:rsidR="00865551" w:rsidRPr="00865551" w:rsidRDefault="00865551" w:rsidP="00F814AF">
      <w:pPr>
        <w:widowControl w:val="0"/>
        <w:autoSpaceDE w:val="0"/>
        <w:autoSpaceDN w:val="0"/>
        <w:jc w:val="both"/>
        <w:rPr>
          <w:rFonts w:eastAsia="Times New Roman"/>
          <w:szCs w:val="28"/>
        </w:rPr>
      </w:pPr>
      <w:r w:rsidRPr="00865551">
        <w:rPr>
          <w:rFonts w:eastAsia="Times New Roman"/>
          <w:szCs w:val="28"/>
        </w:rPr>
        <w:t>В аспекте национальной экономики международная валютная ликвидность употребляется как показатель платежеспособности государства. В этом контексте ее структура выглядит следующим образом:</w:t>
      </w:r>
    </w:p>
    <w:p w14:paraId="0A3118D7" w14:textId="77777777" w:rsidR="00865551" w:rsidRPr="00865551" w:rsidRDefault="00865551" w:rsidP="00F814AF">
      <w:pPr>
        <w:widowControl w:val="0"/>
        <w:autoSpaceDE w:val="0"/>
        <w:autoSpaceDN w:val="0"/>
        <w:jc w:val="both"/>
        <w:rPr>
          <w:rFonts w:eastAsia="Times New Roman"/>
          <w:szCs w:val="28"/>
        </w:rPr>
      </w:pPr>
      <w:r>
        <w:rPr>
          <w:rFonts w:eastAsia="Times New Roman"/>
          <w:szCs w:val="28"/>
        </w:rPr>
        <w:t>основные элементы -</w:t>
      </w:r>
      <w:r w:rsidRPr="00865551">
        <w:rPr>
          <w:rFonts w:eastAsia="Times New Roman"/>
          <w:szCs w:val="28"/>
        </w:rPr>
        <w:t xml:space="preserve"> официальные золотые и валютные резервы стран (ЗВР);</w:t>
      </w:r>
    </w:p>
    <w:p w14:paraId="1892A10A" w14:textId="77777777" w:rsidR="00865551" w:rsidRPr="00865551" w:rsidRDefault="00865551" w:rsidP="00F814AF">
      <w:pPr>
        <w:widowControl w:val="0"/>
        <w:autoSpaceDE w:val="0"/>
        <w:autoSpaceDN w:val="0"/>
        <w:jc w:val="both"/>
        <w:rPr>
          <w:rFonts w:eastAsia="Times New Roman"/>
          <w:szCs w:val="28"/>
        </w:rPr>
      </w:pPr>
      <w:r>
        <w:rPr>
          <w:rFonts w:eastAsia="Times New Roman"/>
          <w:szCs w:val="28"/>
        </w:rPr>
        <w:t>резервная позиция в МВФ -</w:t>
      </w:r>
      <w:r w:rsidRPr="00865551">
        <w:rPr>
          <w:rFonts w:eastAsia="Times New Roman"/>
          <w:szCs w:val="28"/>
        </w:rPr>
        <w:t xml:space="preserve"> право страны</w:t>
      </w:r>
      <w:r>
        <w:rPr>
          <w:rFonts w:eastAsia="Times New Roman"/>
          <w:szCs w:val="28"/>
        </w:rPr>
        <w:t>-</w:t>
      </w:r>
      <w:r w:rsidRPr="00865551">
        <w:rPr>
          <w:rFonts w:eastAsia="Times New Roman"/>
          <w:szCs w:val="28"/>
        </w:rPr>
        <w:t>члена МВФ автоматически получить безусловный кредит в иностранной валюте в пределах 25% от ее квоты в МВФ;</w:t>
      </w:r>
    </w:p>
    <w:p w14:paraId="4C38ACB3" w14:textId="77777777" w:rsidR="00865551" w:rsidRPr="00865551" w:rsidRDefault="00865551" w:rsidP="00F814AF">
      <w:pPr>
        <w:widowControl w:val="0"/>
        <w:autoSpaceDE w:val="0"/>
        <w:autoSpaceDN w:val="0"/>
        <w:jc w:val="both"/>
        <w:rPr>
          <w:rFonts w:eastAsia="Times New Roman"/>
          <w:szCs w:val="28"/>
        </w:rPr>
      </w:pPr>
      <w:r w:rsidRPr="00865551">
        <w:rPr>
          <w:rFonts w:eastAsia="Times New Roman"/>
          <w:szCs w:val="28"/>
        </w:rPr>
        <w:lastRenderedPageBreak/>
        <w:t>счета в СДР.</w:t>
      </w:r>
    </w:p>
    <w:p w14:paraId="354629BB" w14:textId="77777777" w:rsidR="00865551" w:rsidRPr="00865551" w:rsidRDefault="00865551" w:rsidP="00F814AF">
      <w:pPr>
        <w:widowControl w:val="0"/>
        <w:autoSpaceDE w:val="0"/>
        <w:autoSpaceDN w:val="0"/>
        <w:jc w:val="both"/>
        <w:rPr>
          <w:rFonts w:eastAsia="Times New Roman"/>
          <w:szCs w:val="28"/>
        </w:rPr>
      </w:pPr>
      <w:r w:rsidRPr="00865551">
        <w:rPr>
          <w:rFonts w:eastAsia="Times New Roman"/>
          <w:szCs w:val="28"/>
        </w:rPr>
        <w:t xml:space="preserve">Собственные резервы страны образуют </w:t>
      </w:r>
      <w:r w:rsidRPr="00820AF0">
        <w:rPr>
          <w:rFonts w:eastAsia="Times New Roman"/>
          <w:b/>
          <w:szCs w:val="28"/>
        </w:rPr>
        <w:t>безусловную ликвидность</w:t>
      </w:r>
      <w:r w:rsidRPr="00865551">
        <w:rPr>
          <w:rFonts w:eastAsia="Times New Roman"/>
          <w:b/>
          <w:i/>
          <w:szCs w:val="28"/>
        </w:rPr>
        <w:t xml:space="preserve"> </w:t>
      </w:r>
      <w:r w:rsidRPr="00865551">
        <w:rPr>
          <w:rFonts w:eastAsia="Times New Roman"/>
          <w:szCs w:val="28"/>
        </w:rPr>
        <w:t xml:space="preserve">и ЦБ страны распоряжается ими самостоятельно. Заемные ресурсы составляют </w:t>
      </w:r>
      <w:r w:rsidRPr="00820AF0">
        <w:rPr>
          <w:rFonts w:eastAsia="Times New Roman"/>
          <w:b/>
          <w:szCs w:val="28"/>
        </w:rPr>
        <w:t>условную ликвидность</w:t>
      </w:r>
      <w:r w:rsidRPr="00820AF0">
        <w:rPr>
          <w:rFonts w:eastAsia="Times New Roman"/>
          <w:szCs w:val="28"/>
        </w:rPr>
        <w:t>.</w:t>
      </w:r>
    </w:p>
    <w:p w14:paraId="5FBBACDE" w14:textId="77777777" w:rsidR="00865551" w:rsidRPr="00865551" w:rsidRDefault="00865551" w:rsidP="00F814AF">
      <w:pPr>
        <w:widowControl w:val="0"/>
        <w:autoSpaceDE w:val="0"/>
        <w:autoSpaceDN w:val="0"/>
        <w:jc w:val="both"/>
        <w:rPr>
          <w:rFonts w:eastAsia="Times New Roman"/>
          <w:szCs w:val="28"/>
        </w:rPr>
      </w:pPr>
      <w:r w:rsidRPr="00865551">
        <w:rPr>
          <w:rFonts w:eastAsia="Times New Roman"/>
          <w:szCs w:val="28"/>
        </w:rPr>
        <w:t xml:space="preserve">Международная ликвидность выполняет такие </w:t>
      </w:r>
      <w:r w:rsidRPr="00820AF0">
        <w:rPr>
          <w:rFonts w:eastAsia="Times New Roman"/>
          <w:b/>
          <w:szCs w:val="28"/>
        </w:rPr>
        <w:t>функции</w:t>
      </w:r>
      <w:r w:rsidRPr="00865551">
        <w:rPr>
          <w:rFonts w:eastAsia="Times New Roman"/>
          <w:szCs w:val="28"/>
        </w:rPr>
        <w:t>: является средством образования ликвидных резервов;</w:t>
      </w:r>
    </w:p>
    <w:p w14:paraId="3DE3BADB" w14:textId="77777777" w:rsidR="00865551" w:rsidRPr="00865551" w:rsidRDefault="00865551" w:rsidP="00F814AF">
      <w:pPr>
        <w:widowControl w:val="0"/>
        <w:autoSpaceDE w:val="0"/>
        <w:autoSpaceDN w:val="0"/>
        <w:jc w:val="both"/>
        <w:rPr>
          <w:rFonts w:eastAsia="Times New Roman"/>
          <w:szCs w:val="28"/>
        </w:rPr>
      </w:pPr>
      <w:r w:rsidRPr="00865551">
        <w:rPr>
          <w:rFonts w:eastAsia="Times New Roman"/>
          <w:szCs w:val="28"/>
        </w:rPr>
        <w:t>является страховым средством осуществления международных платежей;</w:t>
      </w:r>
    </w:p>
    <w:p w14:paraId="64844736" w14:textId="77777777" w:rsidR="00865551" w:rsidRPr="00865551" w:rsidRDefault="00865551" w:rsidP="00F814AF">
      <w:pPr>
        <w:widowControl w:val="0"/>
        <w:autoSpaceDE w:val="0"/>
        <w:autoSpaceDN w:val="0"/>
        <w:jc w:val="both"/>
        <w:rPr>
          <w:rFonts w:eastAsia="Times New Roman"/>
          <w:szCs w:val="28"/>
        </w:rPr>
      </w:pPr>
      <w:r w:rsidRPr="00865551">
        <w:rPr>
          <w:rFonts w:eastAsia="Times New Roman"/>
          <w:szCs w:val="28"/>
        </w:rPr>
        <w:t>служит основой для покрытия дефицита платёжного баланса;</w:t>
      </w:r>
    </w:p>
    <w:p w14:paraId="41ACD2C9" w14:textId="77777777" w:rsidR="00865551" w:rsidRPr="00865551" w:rsidRDefault="00865551" w:rsidP="00F814AF">
      <w:pPr>
        <w:widowControl w:val="0"/>
        <w:autoSpaceDE w:val="0"/>
        <w:autoSpaceDN w:val="0"/>
        <w:jc w:val="both"/>
        <w:rPr>
          <w:rFonts w:eastAsia="Times New Roman"/>
          <w:szCs w:val="28"/>
        </w:rPr>
      </w:pPr>
      <w:r w:rsidRPr="00865551">
        <w:rPr>
          <w:rFonts w:eastAsia="Times New Roman"/>
          <w:szCs w:val="28"/>
        </w:rPr>
        <w:t>служит средством для проведения валютных интервенций.</w:t>
      </w:r>
    </w:p>
    <w:p w14:paraId="1E1F3FA4" w14:textId="77777777" w:rsidR="00865551" w:rsidRPr="000216E8" w:rsidRDefault="00E76A95" w:rsidP="00F814AF">
      <w:pPr>
        <w:widowControl w:val="0"/>
        <w:tabs>
          <w:tab w:val="right" w:pos="9355"/>
        </w:tabs>
        <w:autoSpaceDE w:val="0"/>
        <w:autoSpaceDN w:val="0"/>
        <w:jc w:val="both"/>
        <w:rPr>
          <w:rFonts w:eastAsia="Times New Roman"/>
          <w:szCs w:val="28"/>
        </w:rPr>
      </w:pPr>
      <w:r w:rsidRPr="00E76A95">
        <w:rPr>
          <w:rFonts w:eastAsia="Times New Roman"/>
          <w:szCs w:val="28"/>
        </w:rPr>
        <w:t>Основная часть международной валютной ликвидности состоит из официальных золотовалютных резервов, то есть резервов золота и иностранной валюты центрального банка и финансовых органов страны. Золотовалютные резервы включают запасы золота в стандартных слитках, а также высоколиквидные иностранные активы в свободно конвертируемой валюте (валютные резервы). Кроме того, драгоценные металлы (платина и серебро) могут быть включены в золотовалютные резервы, если они используются в международных операциях по обмену, или они могут быть заложены и валюта за них получена в кредит. Высоколиквидные средства должны размещаться в высоконадежных учреждениях с минимальным риском их потери, то есть в учреждениях, классифицируемых, согласно международным классификациям, как учреждения высшей категории надежности.</w:t>
      </w:r>
    </w:p>
    <w:p w14:paraId="2FD92928" w14:textId="77777777" w:rsidR="00E76A95" w:rsidRPr="000216E8" w:rsidRDefault="00E76A95" w:rsidP="00F814AF">
      <w:pPr>
        <w:widowControl w:val="0"/>
        <w:tabs>
          <w:tab w:val="right" w:pos="9355"/>
        </w:tabs>
        <w:autoSpaceDE w:val="0"/>
        <w:autoSpaceDN w:val="0"/>
        <w:jc w:val="both"/>
        <w:rPr>
          <w:rFonts w:eastAsia="Times New Roman"/>
          <w:b/>
          <w:i/>
          <w:szCs w:val="28"/>
        </w:rPr>
      </w:pPr>
    </w:p>
    <w:p w14:paraId="390CAE4F" w14:textId="77777777" w:rsidR="00865551" w:rsidRDefault="00865551" w:rsidP="00F814AF">
      <w:pPr>
        <w:widowControl w:val="0"/>
        <w:tabs>
          <w:tab w:val="right" w:pos="9355"/>
        </w:tabs>
        <w:autoSpaceDE w:val="0"/>
        <w:autoSpaceDN w:val="0"/>
        <w:jc w:val="both"/>
        <w:rPr>
          <w:rFonts w:eastAsia="Times New Roman"/>
          <w:b/>
          <w:i/>
          <w:szCs w:val="28"/>
        </w:rPr>
      </w:pPr>
      <w:r w:rsidRPr="00865551">
        <w:rPr>
          <w:rFonts w:eastAsia="Times New Roman"/>
          <w:b/>
          <w:i/>
          <w:szCs w:val="28"/>
        </w:rPr>
        <w:t>3. Характеристика современных валютных систем</w:t>
      </w:r>
    </w:p>
    <w:p w14:paraId="3687F12E" w14:textId="77777777" w:rsidR="00865551" w:rsidRDefault="00865551" w:rsidP="00F814AF">
      <w:pPr>
        <w:widowControl w:val="0"/>
        <w:tabs>
          <w:tab w:val="right" w:pos="9355"/>
        </w:tabs>
        <w:autoSpaceDE w:val="0"/>
        <w:autoSpaceDN w:val="0"/>
        <w:jc w:val="both"/>
        <w:rPr>
          <w:rFonts w:eastAsia="Times New Roman"/>
          <w:b/>
          <w:i/>
          <w:szCs w:val="28"/>
        </w:rPr>
      </w:pPr>
    </w:p>
    <w:p w14:paraId="183C3B71" w14:textId="77777777" w:rsidR="00820AF0" w:rsidRDefault="002E6CF8" w:rsidP="00F814AF">
      <w:pPr>
        <w:widowControl w:val="0"/>
        <w:tabs>
          <w:tab w:val="left" w:pos="1218"/>
        </w:tabs>
        <w:autoSpaceDE w:val="0"/>
        <w:autoSpaceDN w:val="0"/>
        <w:jc w:val="both"/>
        <w:rPr>
          <w:rFonts w:eastAsia="Times New Roman"/>
        </w:rPr>
      </w:pPr>
      <w:r w:rsidRPr="002E6CF8">
        <w:rPr>
          <w:rFonts w:eastAsia="Times New Roman"/>
        </w:rPr>
        <w:t xml:space="preserve">Современная мировая валютная система характеризуется: </w:t>
      </w:r>
    </w:p>
    <w:p w14:paraId="59C12DB3" w14:textId="77777777" w:rsidR="002E6CF8" w:rsidRPr="002E6CF8" w:rsidRDefault="002E6CF8" w:rsidP="00F814AF">
      <w:pPr>
        <w:widowControl w:val="0"/>
        <w:tabs>
          <w:tab w:val="left" w:pos="1218"/>
        </w:tabs>
        <w:autoSpaceDE w:val="0"/>
        <w:autoSpaceDN w:val="0"/>
        <w:jc w:val="both"/>
        <w:rPr>
          <w:rFonts w:eastAsia="Times New Roman"/>
        </w:rPr>
      </w:pPr>
      <w:r w:rsidRPr="002E6CF8">
        <w:rPr>
          <w:rFonts w:eastAsia="Times New Roman"/>
        </w:rPr>
        <w:t>колебаниями валютных</w:t>
      </w:r>
      <w:r w:rsidRPr="002E6CF8">
        <w:rPr>
          <w:rFonts w:eastAsia="Times New Roman"/>
          <w:spacing w:val="-1"/>
        </w:rPr>
        <w:t xml:space="preserve"> </w:t>
      </w:r>
      <w:r w:rsidRPr="002E6CF8">
        <w:rPr>
          <w:rFonts w:eastAsia="Times New Roman"/>
        </w:rPr>
        <w:t>курсов;</w:t>
      </w:r>
    </w:p>
    <w:p w14:paraId="63030916" w14:textId="77777777" w:rsidR="002E6CF8" w:rsidRPr="002E6CF8" w:rsidRDefault="002E6CF8" w:rsidP="00F814AF">
      <w:pPr>
        <w:widowControl w:val="0"/>
        <w:autoSpaceDE w:val="0"/>
        <w:autoSpaceDN w:val="0"/>
        <w:jc w:val="both"/>
        <w:rPr>
          <w:rFonts w:eastAsia="Times New Roman"/>
          <w:szCs w:val="28"/>
        </w:rPr>
      </w:pPr>
      <w:r w:rsidRPr="002E6CF8">
        <w:rPr>
          <w:rFonts w:eastAsia="Times New Roman"/>
          <w:szCs w:val="28"/>
        </w:rPr>
        <w:t>значительной гибкостью валютных курсов, которые, как правило, нескоординированы не смотря на существование свободного плавания;</w:t>
      </w:r>
    </w:p>
    <w:p w14:paraId="068081C3" w14:textId="77777777" w:rsidR="002E6CF8" w:rsidRPr="002E6CF8" w:rsidRDefault="002E6CF8" w:rsidP="00F814AF">
      <w:pPr>
        <w:widowControl w:val="0"/>
        <w:autoSpaceDE w:val="0"/>
        <w:autoSpaceDN w:val="0"/>
        <w:jc w:val="both"/>
        <w:rPr>
          <w:rFonts w:eastAsia="Times New Roman"/>
          <w:szCs w:val="28"/>
        </w:rPr>
      </w:pPr>
      <w:r w:rsidRPr="002E6CF8">
        <w:rPr>
          <w:rFonts w:eastAsia="Times New Roman"/>
          <w:szCs w:val="28"/>
        </w:rPr>
        <w:lastRenderedPageBreak/>
        <w:t>зависимостью мировой экономики, ч</w:t>
      </w:r>
      <w:r>
        <w:rPr>
          <w:rFonts w:eastAsia="Times New Roman"/>
          <w:szCs w:val="28"/>
        </w:rPr>
        <w:t>т</w:t>
      </w:r>
      <w:r w:rsidRPr="002E6CF8">
        <w:rPr>
          <w:rFonts w:eastAsia="Times New Roman"/>
          <w:szCs w:val="28"/>
        </w:rPr>
        <w:t>о накладывает определённые ограничения на осуществление национальной экономической политики;</w:t>
      </w:r>
    </w:p>
    <w:p w14:paraId="0AFED77B" w14:textId="77777777" w:rsidR="002E6CF8" w:rsidRPr="002E6CF8" w:rsidRDefault="002E6CF8" w:rsidP="00F814AF">
      <w:pPr>
        <w:widowControl w:val="0"/>
        <w:autoSpaceDE w:val="0"/>
        <w:autoSpaceDN w:val="0"/>
        <w:jc w:val="both"/>
        <w:rPr>
          <w:rFonts w:eastAsia="Times New Roman"/>
          <w:szCs w:val="28"/>
        </w:rPr>
      </w:pPr>
      <w:r w:rsidRPr="002E6CF8">
        <w:rPr>
          <w:rFonts w:eastAsia="Times New Roman"/>
          <w:szCs w:val="28"/>
        </w:rPr>
        <w:t>неустойчивостью мировой валютной системы к валютным кризисам и чувствительность к внешним шокам.</w:t>
      </w:r>
    </w:p>
    <w:p w14:paraId="6D9D41A7" w14:textId="77777777" w:rsidR="002E6CF8" w:rsidRPr="002E6CF8" w:rsidRDefault="002E6CF8" w:rsidP="000F51BC">
      <w:pPr>
        <w:widowControl w:val="0"/>
        <w:autoSpaceDE w:val="0"/>
        <w:autoSpaceDN w:val="0"/>
        <w:jc w:val="both"/>
        <w:rPr>
          <w:rFonts w:eastAsia="Times New Roman"/>
          <w:szCs w:val="28"/>
        </w:rPr>
      </w:pPr>
      <w:r w:rsidRPr="00820AF0">
        <w:rPr>
          <w:rFonts w:eastAsia="Times New Roman"/>
          <w:b/>
          <w:szCs w:val="28"/>
        </w:rPr>
        <w:t>Международная валютная ликвидность (МВЛ)</w:t>
      </w:r>
      <w:r w:rsidRPr="002E6CF8">
        <w:rPr>
          <w:rFonts w:eastAsia="Times New Roman"/>
          <w:szCs w:val="28"/>
        </w:rPr>
        <w:t xml:space="preserve"> – способность страны (или группы стран) обеспечить своевременное погашение своих международных обязательств приемлемыми для кредитора платёжными средствами. Совокупность источников финансирования и кредитования мирового платёжного оборота. Совокупность всех платёжных инструментов, которые могут быть использованы в международных расчетах МВЛ определяется отношением золотовалютных резервов центральных банков стран мирового сообщества (BP) к общей сумме годового импорта товаров и услуг (IP):</w:t>
      </w:r>
    </w:p>
    <w:p w14:paraId="44EC97CF" w14:textId="77777777" w:rsidR="002E6CF8" w:rsidRPr="002E6CF8" w:rsidRDefault="002E6CF8" w:rsidP="00F814AF">
      <w:pPr>
        <w:widowControl w:val="0"/>
        <w:autoSpaceDE w:val="0"/>
        <w:autoSpaceDN w:val="0"/>
        <w:ind w:firstLine="1219"/>
        <w:jc w:val="both"/>
        <w:rPr>
          <w:rFonts w:eastAsia="Times New Roman"/>
        </w:rPr>
      </w:pPr>
    </w:p>
    <w:p w14:paraId="4388A8A8" w14:textId="77777777" w:rsidR="002E6CF8" w:rsidRPr="00BA5E20" w:rsidRDefault="00DD7A65" w:rsidP="00F814AF">
      <w:pPr>
        <w:widowControl w:val="0"/>
        <w:autoSpaceDE w:val="0"/>
        <w:autoSpaceDN w:val="0"/>
        <w:ind w:firstLine="1219"/>
        <w:jc w:val="right"/>
        <w:rPr>
          <w:rFonts w:eastAsia="Times New Roman"/>
        </w:rPr>
      </w:pPr>
      <m:oMath>
        <m:r>
          <w:rPr>
            <w:rFonts w:ascii="Cambria Math" w:eastAsia="Times New Roman" w:hAnsi="Cambria Math"/>
            <w:sz w:val="32"/>
          </w:rPr>
          <m:t>МВЛ=</m:t>
        </m:r>
        <m:f>
          <m:fPr>
            <m:ctrlPr>
              <w:rPr>
                <w:rFonts w:ascii="Cambria Math" w:eastAsia="Times New Roman" w:hAnsi="Cambria Math"/>
                <w:i/>
                <w:sz w:val="32"/>
              </w:rPr>
            </m:ctrlPr>
          </m:fPr>
          <m:num>
            <m:r>
              <w:rPr>
                <w:rFonts w:ascii="Cambria Math" w:eastAsia="Times New Roman" w:hAnsi="Cambria Math"/>
                <w:sz w:val="32"/>
              </w:rPr>
              <m:t>BP</m:t>
            </m:r>
          </m:num>
          <m:den>
            <m:r>
              <w:rPr>
                <w:rFonts w:ascii="Cambria Math" w:eastAsia="Times New Roman" w:hAnsi="Cambria Math"/>
                <w:sz w:val="32"/>
              </w:rPr>
              <m:t>IP</m:t>
            </m:r>
          </m:den>
        </m:f>
        <m:r>
          <w:rPr>
            <w:rFonts w:ascii="Cambria Math" w:eastAsia="Times New Roman" w:hAnsi="Cambria Math"/>
            <w:sz w:val="32"/>
          </w:rPr>
          <m:t>*100%</m:t>
        </m:r>
      </m:oMath>
      <w:r w:rsidR="00BA5E20">
        <w:rPr>
          <w:rFonts w:eastAsia="Times New Roman"/>
        </w:rPr>
        <w:t xml:space="preserve">                                      </w:t>
      </w:r>
      <w:r w:rsidR="002E6CF8" w:rsidRPr="00ED634D">
        <w:rPr>
          <w:rFonts w:eastAsia="Times New Roman"/>
        </w:rPr>
        <w:t>(</w:t>
      </w:r>
      <w:r w:rsidR="00BA5E20">
        <w:rPr>
          <w:rFonts w:eastAsia="Times New Roman"/>
        </w:rPr>
        <w:t>1.4)</w:t>
      </w:r>
    </w:p>
    <w:p w14:paraId="6CBB014E" w14:textId="77777777" w:rsidR="002E6CF8" w:rsidRPr="002E6CF8" w:rsidRDefault="002E6CF8" w:rsidP="00F814AF">
      <w:pPr>
        <w:widowControl w:val="0"/>
        <w:autoSpaceDE w:val="0"/>
        <w:autoSpaceDN w:val="0"/>
        <w:ind w:firstLine="1219"/>
        <w:jc w:val="both"/>
        <w:rPr>
          <w:rFonts w:eastAsia="Times New Roman"/>
        </w:rPr>
      </w:pPr>
    </w:p>
    <w:p w14:paraId="5D2E0A17" w14:textId="77777777" w:rsidR="002E6CF8" w:rsidRPr="00820AF0" w:rsidRDefault="002E6CF8" w:rsidP="00F814AF">
      <w:pPr>
        <w:widowControl w:val="0"/>
        <w:autoSpaceDE w:val="0"/>
        <w:autoSpaceDN w:val="0"/>
        <w:ind w:firstLine="1219"/>
        <w:jc w:val="both"/>
        <w:rPr>
          <w:rFonts w:eastAsia="Times New Roman"/>
        </w:rPr>
      </w:pPr>
      <w:r w:rsidRPr="00820AF0">
        <w:rPr>
          <w:rFonts w:eastAsia="Times New Roman"/>
          <w:b/>
        </w:rPr>
        <w:t>Основные компоненты мировой валютной ликвидности</w:t>
      </w:r>
      <w:r w:rsidRPr="00820AF0">
        <w:rPr>
          <w:rFonts w:eastAsia="Times New Roman"/>
        </w:rPr>
        <w:t>:</w:t>
      </w:r>
    </w:p>
    <w:p w14:paraId="4A45FED4" w14:textId="77777777" w:rsidR="002E6CF8" w:rsidRPr="002E6CF8" w:rsidRDefault="002E6CF8" w:rsidP="00F814AF">
      <w:pPr>
        <w:widowControl w:val="0"/>
        <w:autoSpaceDE w:val="0"/>
        <w:autoSpaceDN w:val="0"/>
        <w:ind w:firstLine="1219"/>
        <w:jc w:val="both"/>
        <w:rPr>
          <w:rFonts w:eastAsia="Times New Roman"/>
          <w:szCs w:val="28"/>
        </w:rPr>
      </w:pPr>
      <w:r w:rsidRPr="002E6CF8">
        <w:rPr>
          <w:rFonts w:eastAsia="Times New Roman"/>
          <w:szCs w:val="28"/>
        </w:rPr>
        <w:t>официальные золотые резервы страны–запасы золота в слитках и монетах;</w:t>
      </w:r>
    </w:p>
    <w:p w14:paraId="7A4DE91F" w14:textId="77777777" w:rsidR="002E6CF8" w:rsidRPr="002E6CF8" w:rsidRDefault="002E6CF8" w:rsidP="00F814AF">
      <w:pPr>
        <w:widowControl w:val="0"/>
        <w:autoSpaceDE w:val="0"/>
        <w:autoSpaceDN w:val="0"/>
        <w:ind w:firstLine="1219"/>
        <w:jc w:val="both"/>
        <w:rPr>
          <w:rFonts w:eastAsia="Times New Roman"/>
          <w:szCs w:val="28"/>
        </w:rPr>
      </w:pPr>
      <w:r w:rsidRPr="002E6CF8">
        <w:rPr>
          <w:rFonts w:eastAsia="Times New Roman"/>
          <w:szCs w:val="28"/>
        </w:rPr>
        <w:t>резервная позиция в МВФ (право страны – члена на автоматическое получение безусловного кредита в иностранной валюте в пределах 25% от квоты);</w:t>
      </w:r>
    </w:p>
    <w:p w14:paraId="19F54FDD" w14:textId="77777777" w:rsidR="002E6CF8" w:rsidRPr="002E6CF8" w:rsidRDefault="002E6CF8" w:rsidP="00F814AF">
      <w:pPr>
        <w:widowControl w:val="0"/>
        <w:autoSpaceDE w:val="0"/>
        <w:autoSpaceDN w:val="0"/>
        <w:ind w:firstLine="1219"/>
        <w:jc w:val="both"/>
        <w:rPr>
          <w:rFonts w:eastAsia="Times New Roman"/>
          <w:szCs w:val="28"/>
        </w:rPr>
      </w:pPr>
      <w:r w:rsidRPr="002E6CF8">
        <w:rPr>
          <w:rFonts w:eastAsia="Times New Roman"/>
          <w:szCs w:val="28"/>
        </w:rPr>
        <w:t>валютные резервы страны – иностранная валюта резервная для международных расчетов;</w:t>
      </w:r>
    </w:p>
    <w:p w14:paraId="73057FAA" w14:textId="77777777" w:rsidR="002E6CF8" w:rsidRPr="002E6CF8" w:rsidRDefault="002E6CF8" w:rsidP="003C0BB3">
      <w:pPr>
        <w:widowControl w:val="0"/>
        <w:autoSpaceDE w:val="0"/>
        <w:autoSpaceDN w:val="0"/>
        <w:jc w:val="both"/>
        <w:rPr>
          <w:rFonts w:eastAsia="Times New Roman"/>
          <w:szCs w:val="28"/>
        </w:rPr>
      </w:pPr>
      <w:r w:rsidRPr="002E6CF8">
        <w:rPr>
          <w:rFonts w:eastAsia="Times New Roman"/>
          <w:szCs w:val="28"/>
        </w:rPr>
        <w:t>расчёты в СДР и евро.</w:t>
      </w:r>
    </w:p>
    <w:p w14:paraId="34FF874F" w14:textId="77777777" w:rsidR="002E6CF8" w:rsidRDefault="002E6CF8" w:rsidP="003C0BB3">
      <w:pPr>
        <w:widowControl w:val="0"/>
        <w:tabs>
          <w:tab w:val="right" w:pos="9355"/>
        </w:tabs>
        <w:autoSpaceDE w:val="0"/>
        <w:autoSpaceDN w:val="0"/>
        <w:jc w:val="both"/>
        <w:rPr>
          <w:rFonts w:eastAsia="Times New Roman"/>
        </w:rPr>
      </w:pPr>
      <w:r w:rsidRPr="00BA5E20">
        <w:rPr>
          <w:rFonts w:eastAsia="Times New Roman"/>
        </w:rPr>
        <w:t>Состояние МВЛ выражается следующими показателями:</w:t>
      </w:r>
    </w:p>
    <w:p w14:paraId="49F6A090" w14:textId="77777777" w:rsidR="00BA5E20" w:rsidRPr="00BA5E20" w:rsidRDefault="00BA5E20" w:rsidP="003C0BB3">
      <w:pPr>
        <w:widowControl w:val="0"/>
        <w:autoSpaceDE w:val="0"/>
        <w:autoSpaceDN w:val="0"/>
        <w:jc w:val="both"/>
        <w:rPr>
          <w:rFonts w:eastAsia="Times New Roman"/>
          <w:szCs w:val="28"/>
        </w:rPr>
      </w:pPr>
      <w:r w:rsidRPr="00BA5E20">
        <w:rPr>
          <w:rFonts w:eastAsia="Times New Roman"/>
          <w:szCs w:val="28"/>
        </w:rPr>
        <w:t xml:space="preserve">качество резервов, определяется долей золота в ликвидных резервах, темпами обесценения резервных валют, динамикой их курса и спроса на них на мировых рынках, внешней задолженности стран–эмитентов резервной </w:t>
      </w:r>
      <w:r w:rsidRPr="00BA5E20">
        <w:rPr>
          <w:rFonts w:eastAsia="Times New Roman"/>
          <w:szCs w:val="28"/>
        </w:rPr>
        <w:lastRenderedPageBreak/>
        <w:t>валюты;</w:t>
      </w:r>
    </w:p>
    <w:p w14:paraId="157A9D5D" w14:textId="77777777" w:rsidR="00BA5E20" w:rsidRPr="00BA5E20" w:rsidRDefault="00BA5E20" w:rsidP="003C0BB3">
      <w:pPr>
        <w:widowControl w:val="0"/>
        <w:autoSpaceDE w:val="0"/>
        <w:autoSpaceDN w:val="0"/>
        <w:jc w:val="both"/>
        <w:rPr>
          <w:rFonts w:eastAsia="Times New Roman"/>
          <w:szCs w:val="28"/>
        </w:rPr>
      </w:pPr>
      <w:r w:rsidRPr="00BA5E20">
        <w:rPr>
          <w:rFonts w:eastAsia="Times New Roman"/>
          <w:szCs w:val="28"/>
        </w:rPr>
        <w:t>соответствие объёма резервов потребностям в них, что определяется количеством ликвидных резервов по сравнению с объёмом международных операций данной страны, сальдо платёжного баланса, в том числе текущего, внешним долгом, движением краткосрочных и долгосрочных капиталов.</w:t>
      </w:r>
    </w:p>
    <w:p w14:paraId="1BF3C597" w14:textId="77777777" w:rsidR="00BA5E20" w:rsidRPr="00820AF0" w:rsidRDefault="00BA5E20" w:rsidP="00F814AF">
      <w:pPr>
        <w:widowControl w:val="0"/>
        <w:autoSpaceDE w:val="0"/>
        <w:autoSpaceDN w:val="0"/>
        <w:jc w:val="both"/>
        <w:rPr>
          <w:rFonts w:eastAsia="Times New Roman"/>
          <w:b/>
          <w:szCs w:val="28"/>
        </w:rPr>
      </w:pPr>
      <w:r w:rsidRPr="00820AF0">
        <w:rPr>
          <w:rFonts w:eastAsia="Times New Roman"/>
          <w:b/>
          <w:szCs w:val="28"/>
        </w:rPr>
        <w:t>Международная ликвидность выполняет такие функции</w:t>
      </w:r>
      <w:r w:rsidRPr="00820AF0">
        <w:rPr>
          <w:rFonts w:eastAsia="Times New Roman"/>
          <w:szCs w:val="28"/>
        </w:rPr>
        <w:t>:</w:t>
      </w:r>
    </w:p>
    <w:p w14:paraId="71EFEC4C" w14:textId="77777777" w:rsidR="00BA5E20" w:rsidRPr="00BA5E20" w:rsidRDefault="00BA5E20" w:rsidP="00F814AF">
      <w:pPr>
        <w:widowControl w:val="0"/>
        <w:autoSpaceDE w:val="0"/>
        <w:autoSpaceDN w:val="0"/>
        <w:jc w:val="both"/>
        <w:rPr>
          <w:rFonts w:eastAsia="Times New Roman"/>
          <w:szCs w:val="28"/>
        </w:rPr>
      </w:pPr>
      <w:r w:rsidRPr="00BA5E20">
        <w:rPr>
          <w:rFonts w:eastAsia="Times New Roman"/>
          <w:szCs w:val="28"/>
        </w:rPr>
        <w:t>выступает средством международных платежей, используемых главным образом для покрытия дефицита платёжного</w:t>
      </w:r>
      <w:r w:rsidRPr="00BA5E20">
        <w:rPr>
          <w:rFonts w:eastAsia="Times New Roman"/>
          <w:spacing w:val="-5"/>
          <w:szCs w:val="28"/>
        </w:rPr>
        <w:t xml:space="preserve"> </w:t>
      </w:r>
      <w:r w:rsidRPr="00BA5E20">
        <w:rPr>
          <w:rFonts w:eastAsia="Times New Roman"/>
          <w:szCs w:val="28"/>
        </w:rPr>
        <w:t>баланса;</w:t>
      </w:r>
    </w:p>
    <w:p w14:paraId="1C491387" w14:textId="77777777" w:rsidR="00BA5E20" w:rsidRPr="00BA5E20" w:rsidRDefault="00BA5E20" w:rsidP="00F814AF">
      <w:pPr>
        <w:widowControl w:val="0"/>
        <w:autoSpaceDE w:val="0"/>
        <w:autoSpaceDN w:val="0"/>
        <w:jc w:val="both"/>
        <w:rPr>
          <w:rFonts w:eastAsia="Times New Roman"/>
          <w:szCs w:val="28"/>
        </w:rPr>
      </w:pPr>
      <w:r w:rsidRPr="00BA5E20">
        <w:rPr>
          <w:rFonts w:eastAsia="Times New Roman"/>
          <w:szCs w:val="28"/>
        </w:rPr>
        <w:t>является средством валютных интервенций.</w:t>
      </w:r>
    </w:p>
    <w:p w14:paraId="3A7ED585" w14:textId="77777777" w:rsidR="00BA5E20" w:rsidRPr="00BA5E20" w:rsidRDefault="00BA5E20" w:rsidP="00F814AF">
      <w:pPr>
        <w:widowControl w:val="0"/>
        <w:autoSpaceDE w:val="0"/>
        <w:autoSpaceDN w:val="0"/>
        <w:jc w:val="both"/>
        <w:rPr>
          <w:rFonts w:eastAsia="Times New Roman"/>
          <w:szCs w:val="28"/>
        </w:rPr>
      </w:pPr>
      <w:r w:rsidRPr="00BA5E20">
        <w:rPr>
          <w:rFonts w:eastAsia="Times New Roman"/>
          <w:szCs w:val="28"/>
        </w:rPr>
        <w:t xml:space="preserve">Устройство современной мировой валютной системы было официально оговорено на конференции МВФ в Кингстоне (Ямайка) в январе 1976 г. Основой этой системы являются плавающие обменные курсы и </w:t>
      </w:r>
      <w:r w:rsidR="003C0BB3">
        <w:rPr>
          <w:rFonts w:eastAsia="Times New Roman"/>
          <w:szCs w:val="28"/>
        </w:rPr>
        <w:t>мульти</w:t>
      </w:r>
      <w:r w:rsidRPr="00BA5E20">
        <w:rPr>
          <w:rFonts w:eastAsia="Times New Roman"/>
          <w:szCs w:val="28"/>
        </w:rPr>
        <w:t>валютный стандарт.</w:t>
      </w:r>
    </w:p>
    <w:p w14:paraId="2ED220FD" w14:textId="77777777" w:rsidR="00E76A95" w:rsidRPr="00E76A95" w:rsidRDefault="00E76A95" w:rsidP="00E76A95">
      <w:pPr>
        <w:widowControl w:val="0"/>
        <w:tabs>
          <w:tab w:val="right" w:pos="9355"/>
        </w:tabs>
        <w:autoSpaceDE w:val="0"/>
        <w:autoSpaceDN w:val="0"/>
        <w:jc w:val="both"/>
        <w:rPr>
          <w:rFonts w:eastAsia="Times New Roman"/>
          <w:szCs w:val="28"/>
        </w:rPr>
      </w:pPr>
      <w:r w:rsidRPr="00E76A95">
        <w:rPr>
          <w:rFonts w:eastAsia="Times New Roman"/>
          <w:szCs w:val="28"/>
        </w:rPr>
        <w:t>Переход к гибким обменным курсам предполагал достижение трех основных целей:</w:t>
      </w:r>
    </w:p>
    <w:p w14:paraId="4E48634D" w14:textId="77777777" w:rsidR="00E76A95" w:rsidRPr="00E76A95" w:rsidRDefault="00E76A95" w:rsidP="00E76A95">
      <w:pPr>
        <w:widowControl w:val="0"/>
        <w:tabs>
          <w:tab w:val="right" w:pos="9355"/>
        </w:tabs>
        <w:autoSpaceDE w:val="0"/>
        <w:autoSpaceDN w:val="0"/>
        <w:jc w:val="both"/>
        <w:rPr>
          <w:rFonts w:eastAsia="Times New Roman"/>
          <w:szCs w:val="28"/>
        </w:rPr>
      </w:pPr>
      <w:r w:rsidRPr="00E76A95">
        <w:rPr>
          <w:rFonts w:eastAsia="Times New Roman"/>
          <w:szCs w:val="28"/>
        </w:rPr>
        <w:t>выравнивание темпов инфляции в разных странах; балансирование платежного баланса;</w:t>
      </w:r>
    </w:p>
    <w:p w14:paraId="4A164F33" w14:textId="77777777" w:rsidR="00E76A95" w:rsidRPr="00E76A95" w:rsidRDefault="00E76A95" w:rsidP="00E76A95">
      <w:pPr>
        <w:widowControl w:val="0"/>
        <w:tabs>
          <w:tab w:val="right" w:pos="9355"/>
        </w:tabs>
        <w:autoSpaceDE w:val="0"/>
        <w:autoSpaceDN w:val="0"/>
        <w:jc w:val="both"/>
        <w:rPr>
          <w:rFonts w:eastAsia="Times New Roman"/>
          <w:szCs w:val="28"/>
        </w:rPr>
      </w:pPr>
      <w:r w:rsidRPr="00E76A95">
        <w:rPr>
          <w:rFonts w:eastAsia="Times New Roman"/>
          <w:szCs w:val="28"/>
        </w:rPr>
        <w:t>расширение возможностей для независимой внутренней денежно-кредитной политики отдельными центральными банками.</w:t>
      </w:r>
    </w:p>
    <w:p w14:paraId="54E92347" w14:textId="77777777" w:rsidR="00E76A95" w:rsidRPr="00E76A95" w:rsidRDefault="00E76A95" w:rsidP="00E76A95">
      <w:pPr>
        <w:widowControl w:val="0"/>
        <w:tabs>
          <w:tab w:val="right" w:pos="9355"/>
        </w:tabs>
        <w:autoSpaceDE w:val="0"/>
        <w:autoSpaceDN w:val="0"/>
        <w:jc w:val="both"/>
        <w:rPr>
          <w:rFonts w:eastAsia="Times New Roman"/>
          <w:szCs w:val="28"/>
        </w:rPr>
      </w:pPr>
      <w:r w:rsidRPr="00E76A95">
        <w:rPr>
          <w:rFonts w:eastAsia="Times New Roman"/>
          <w:szCs w:val="28"/>
        </w:rPr>
        <w:t>Принципы новой денежной системы Ямайской денежной системы:</w:t>
      </w:r>
    </w:p>
    <w:p w14:paraId="0EFB4D23" w14:textId="77777777" w:rsidR="00E76A95" w:rsidRPr="00E76A95" w:rsidRDefault="00E76A95" w:rsidP="00E76A95">
      <w:pPr>
        <w:widowControl w:val="0"/>
        <w:tabs>
          <w:tab w:val="right" w:pos="9355"/>
        </w:tabs>
        <w:autoSpaceDE w:val="0"/>
        <w:autoSpaceDN w:val="0"/>
        <w:jc w:val="both"/>
        <w:rPr>
          <w:rFonts w:eastAsia="Times New Roman"/>
          <w:szCs w:val="28"/>
        </w:rPr>
      </w:pPr>
      <w:r w:rsidRPr="00E76A95">
        <w:rPr>
          <w:rFonts w:eastAsia="Times New Roman"/>
          <w:szCs w:val="28"/>
        </w:rPr>
        <w:t>Введение СДР;</w:t>
      </w:r>
    </w:p>
    <w:p w14:paraId="59CAF23C" w14:textId="77777777" w:rsidR="00E76A95" w:rsidRPr="00E76A95" w:rsidRDefault="00E76A95" w:rsidP="00E76A95">
      <w:pPr>
        <w:widowControl w:val="0"/>
        <w:tabs>
          <w:tab w:val="right" w:pos="9355"/>
        </w:tabs>
        <w:autoSpaceDE w:val="0"/>
        <w:autoSpaceDN w:val="0"/>
        <w:jc w:val="both"/>
        <w:rPr>
          <w:rFonts w:eastAsia="Times New Roman"/>
          <w:szCs w:val="28"/>
        </w:rPr>
      </w:pPr>
      <w:r w:rsidRPr="00E76A95">
        <w:rPr>
          <w:rFonts w:eastAsia="Times New Roman"/>
          <w:szCs w:val="28"/>
        </w:rPr>
        <w:t>предоставление странам возможности выбирать обменный курс;</w:t>
      </w:r>
    </w:p>
    <w:p w14:paraId="59BBBC51" w14:textId="77777777" w:rsidR="00E76A95" w:rsidRPr="00E76A95" w:rsidRDefault="00E76A95" w:rsidP="00E76A95">
      <w:pPr>
        <w:widowControl w:val="0"/>
        <w:tabs>
          <w:tab w:val="right" w:pos="9355"/>
        </w:tabs>
        <w:autoSpaceDE w:val="0"/>
        <w:autoSpaceDN w:val="0"/>
        <w:jc w:val="both"/>
        <w:rPr>
          <w:rFonts w:eastAsia="Times New Roman"/>
          <w:szCs w:val="28"/>
        </w:rPr>
      </w:pPr>
      <w:r w:rsidRPr="00E76A95">
        <w:rPr>
          <w:rFonts w:eastAsia="Times New Roman"/>
          <w:szCs w:val="28"/>
        </w:rPr>
        <w:t>прекращение существования цены на золото, золотого паритета и обмена доллара на золото;</w:t>
      </w:r>
    </w:p>
    <w:p w14:paraId="12344512" w14:textId="77777777" w:rsidR="00E76A95" w:rsidRPr="000216E8" w:rsidRDefault="00E76A95" w:rsidP="00E76A95">
      <w:pPr>
        <w:widowControl w:val="0"/>
        <w:tabs>
          <w:tab w:val="right" w:pos="9355"/>
        </w:tabs>
        <w:autoSpaceDE w:val="0"/>
        <w:autoSpaceDN w:val="0"/>
        <w:jc w:val="both"/>
        <w:rPr>
          <w:rFonts w:eastAsia="Times New Roman"/>
          <w:szCs w:val="28"/>
        </w:rPr>
      </w:pPr>
      <w:r w:rsidRPr="00E76A95">
        <w:rPr>
          <w:rFonts w:eastAsia="Times New Roman"/>
          <w:szCs w:val="28"/>
        </w:rPr>
        <w:t>разрешение на проведение независимой внутренней денежно-кредитной политики Центрального банка каждой страны.</w:t>
      </w:r>
    </w:p>
    <w:p w14:paraId="7A4A8E9D" w14:textId="77777777" w:rsidR="00E76A95" w:rsidRDefault="000612FE" w:rsidP="00E76A95">
      <w:pPr>
        <w:widowControl w:val="0"/>
        <w:tabs>
          <w:tab w:val="right" w:pos="9355"/>
        </w:tabs>
        <w:autoSpaceDE w:val="0"/>
        <w:autoSpaceDN w:val="0"/>
        <w:jc w:val="both"/>
      </w:pPr>
      <w:r>
        <w:rPr>
          <w:b/>
        </w:rPr>
        <w:t xml:space="preserve">Специальные права заимствования (СПЗ или </w:t>
      </w:r>
      <w:r w:rsidRPr="000F51BC">
        <w:rPr>
          <w:b/>
        </w:rPr>
        <w:t>СДР</w:t>
      </w:r>
      <w:r>
        <w:rPr>
          <w:b/>
        </w:rPr>
        <w:t>)</w:t>
      </w:r>
      <w:r w:rsidR="002E6CF8">
        <w:t xml:space="preserve"> – новая международная расчетная единица, которая не стала «настоящими» мировыми деньгами. Причины этому: вопросы ее обеспечения, распределения, эмиссии [</w:t>
      </w:r>
      <w:r w:rsidR="00DD3622" w:rsidRPr="00DC4A59">
        <w:t>16</w:t>
      </w:r>
      <w:r w:rsidR="002E6CF8">
        <w:t xml:space="preserve">]. </w:t>
      </w:r>
      <w:r w:rsidR="00E76A95">
        <w:t xml:space="preserve">Валюты стран-участниц постоянно укреплялись, поэтому вскоре они </w:t>
      </w:r>
      <w:r w:rsidR="00E76A95">
        <w:lastRenderedPageBreak/>
        <w:t>перешли на мультивалютный стандарт, основанный на долларе США, фунте стерлингов, японской иене, швейцарском франке, немецкой марке. Плавающие курсы не могли обеспечить стабильность валюты. Обменные курсы национальных валют сначала резко укрепились, а затем также сильно обесценились. В таких условиях был введен режим регулируемого плавающего обменного курса. Даже в середине века западноевропейские страны проявляли интерес к собственной валютной интеграции, поэтому в 1968 году Комиссия предложила регулировать валютные паритеты только по общему согласию. Конференция в Гааге положила начало разработке плана формирования экономического и валютного союза. «План Вернера», который провалился, является первой попыткой создать европейскую систему. Впоследствии его положения были смягчены, и, в конце концов, они не смогли добиться четкого разделения между членами и Сообществом. Была также вторая попытка – создание европейской валютной системы, которая основывалась на следующих принципах:</w:t>
      </w:r>
    </w:p>
    <w:p w14:paraId="194E1D64" w14:textId="77777777" w:rsidR="00E76A95" w:rsidRDefault="00E76A95" w:rsidP="00E76A95">
      <w:pPr>
        <w:widowControl w:val="0"/>
        <w:tabs>
          <w:tab w:val="right" w:pos="9355"/>
        </w:tabs>
        <w:autoSpaceDE w:val="0"/>
        <w:autoSpaceDN w:val="0"/>
        <w:jc w:val="both"/>
      </w:pPr>
      <w:r>
        <w:t>введение ЭКЮ – европейской валютной единицы, стоимость которой определялась в соответствии с валютной корзиной;</w:t>
      </w:r>
    </w:p>
    <w:p w14:paraId="64CA3EA5" w14:textId="77777777" w:rsidR="00E76A95" w:rsidRDefault="00E76A95" w:rsidP="00E76A95">
      <w:pPr>
        <w:widowControl w:val="0"/>
        <w:tabs>
          <w:tab w:val="right" w:pos="9355"/>
        </w:tabs>
        <w:autoSpaceDE w:val="0"/>
        <w:autoSpaceDN w:val="0"/>
        <w:jc w:val="both"/>
      </w:pPr>
      <w:r>
        <w:t xml:space="preserve">регулирование путем предоставления центральным банкам кредитов для покрытия дефицита платежного баланса. </w:t>
      </w:r>
    </w:p>
    <w:p w14:paraId="3DD23E6C" w14:textId="77777777" w:rsidR="002E6CF8" w:rsidRDefault="00E76A95" w:rsidP="00E76A95">
      <w:pPr>
        <w:widowControl w:val="0"/>
        <w:tabs>
          <w:tab w:val="right" w:pos="9355"/>
        </w:tabs>
        <w:autoSpaceDE w:val="0"/>
        <w:autoSpaceDN w:val="0"/>
        <w:jc w:val="both"/>
      </w:pPr>
      <w:r>
        <w:t xml:space="preserve">Европейская валютная система, в результате, не смогла создать Европейский валютный фонд. Немецкая марка стала «инфляционным» якорем. До и после кризиса 1971 года Германия одобрила введение плавающих валютных курсов, хотя другие страны были против этого. С ослаблением доллара колебания обменного курса были ориентированы на бренд. Великобритания и Франция не были готовы признать бренд центром системы. Таким образом, равновесие, которое Германия могла бы преодолеть, повысив обменный курс своей валюты по отношению к доллару, было нарушено. Следствием этого стало бы увеличение стоимости немецкой рабочей силы. Лучший вариант - придерживаться нейтральной денежно-кредитной политики для Европы. Кризис механизмов валютных курсов </w:t>
      </w:r>
      <w:r>
        <w:lastRenderedPageBreak/>
        <w:t>показывает главный дефект системы – привязку к бренду, которая действует, пока существует дисбаланс за пределами Германии, и пока он не слишком велик. Такое нарушение может быть устранено, если Германия будет действовать в интересах всей Европы. Европейский валютный союз был создан для преодоления этих недостатков. Представители подписали Маастрихтский договор в 1992 году.</w:t>
      </w:r>
    </w:p>
    <w:p w14:paraId="45B18016" w14:textId="77777777" w:rsidR="002E6CF8" w:rsidRDefault="002E6CF8" w:rsidP="00F814AF">
      <w:pPr>
        <w:widowControl w:val="0"/>
        <w:tabs>
          <w:tab w:val="right" w:pos="9355"/>
        </w:tabs>
        <w:autoSpaceDE w:val="0"/>
        <w:autoSpaceDN w:val="0"/>
        <w:jc w:val="both"/>
      </w:pPr>
      <w:r>
        <w:t xml:space="preserve">В 1998 г. многие страны были допущены для участия в «зоне евро». Критерии присоединения были жесткими:  </w:t>
      </w:r>
    </w:p>
    <w:p w14:paraId="458BB770" w14:textId="77777777" w:rsidR="002E6CF8" w:rsidRDefault="002E6CF8" w:rsidP="00F814AF">
      <w:pPr>
        <w:widowControl w:val="0"/>
        <w:tabs>
          <w:tab w:val="right" w:pos="9355"/>
        </w:tabs>
        <w:autoSpaceDE w:val="0"/>
        <w:autoSpaceDN w:val="0"/>
        <w:jc w:val="both"/>
      </w:pPr>
      <w:r>
        <w:t xml:space="preserve">размер государственного долга ≤ 60% ВВП; </w:t>
      </w:r>
    </w:p>
    <w:p w14:paraId="1C092FA9" w14:textId="77777777" w:rsidR="002E6CF8" w:rsidRDefault="002E6CF8" w:rsidP="00F814AF">
      <w:pPr>
        <w:widowControl w:val="0"/>
        <w:tabs>
          <w:tab w:val="right" w:pos="9355"/>
        </w:tabs>
        <w:autoSpaceDE w:val="0"/>
        <w:autoSpaceDN w:val="0"/>
        <w:jc w:val="both"/>
      </w:pPr>
      <w:r>
        <w:t xml:space="preserve">бюджетный дефицит ≤ 3% ВВП; </w:t>
      </w:r>
    </w:p>
    <w:p w14:paraId="2776366B" w14:textId="77777777" w:rsidR="002E6CF8" w:rsidRDefault="002E6CF8" w:rsidP="00F814AF">
      <w:pPr>
        <w:widowControl w:val="0"/>
        <w:tabs>
          <w:tab w:val="right" w:pos="9355"/>
        </w:tabs>
        <w:autoSpaceDE w:val="0"/>
        <w:autoSpaceDN w:val="0"/>
        <w:jc w:val="both"/>
      </w:pPr>
      <w:r>
        <w:t xml:space="preserve">долгосрочные процентные ставки – меньше 2 п. п. над средним уровнем этого показателя по трем странам Европейского союза со стабильными ценами;  </w:t>
      </w:r>
    </w:p>
    <w:p w14:paraId="7D128068" w14:textId="77777777" w:rsidR="002E6CF8" w:rsidRDefault="002E6CF8" w:rsidP="00F814AF">
      <w:pPr>
        <w:widowControl w:val="0"/>
        <w:tabs>
          <w:tab w:val="right" w:pos="9355"/>
        </w:tabs>
        <w:autoSpaceDE w:val="0"/>
        <w:autoSpaceDN w:val="0"/>
        <w:jc w:val="both"/>
      </w:pPr>
      <w:r>
        <w:t>инфляция должна быть ≤ 1,5 п п.</w:t>
      </w:r>
    </w:p>
    <w:p w14:paraId="49D5184E" w14:textId="77777777" w:rsidR="00DD3622" w:rsidRPr="00DC4A59" w:rsidRDefault="00DD3622" w:rsidP="00D56F35">
      <w:pPr>
        <w:widowControl w:val="0"/>
        <w:autoSpaceDE w:val="0"/>
        <w:autoSpaceDN w:val="0"/>
        <w:rPr>
          <w:rFonts w:eastAsia="Times New Roman"/>
          <w:b/>
          <w:bCs/>
          <w:szCs w:val="28"/>
        </w:rPr>
      </w:pPr>
    </w:p>
    <w:p w14:paraId="0F12525D" w14:textId="77777777" w:rsidR="00F814AF" w:rsidRDefault="000F51BC" w:rsidP="00D56F35">
      <w:pPr>
        <w:widowControl w:val="0"/>
        <w:autoSpaceDE w:val="0"/>
        <w:autoSpaceDN w:val="0"/>
        <w:rPr>
          <w:rFonts w:eastAsia="Times New Roman"/>
          <w:b/>
          <w:bCs/>
          <w:szCs w:val="28"/>
        </w:rPr>
      </w:pPr>
      <w:r>
        <w:rPr>
          <w:rFonts w:eastAsia="Times New Roman"/>
          <w:b/>
          <w:bCs/>
          <w:szCs w:val="28"/>
        </w:rPr>
        <w:t>Вопросы для самоконтроля</w:t>
      </w:r>
    </w:p>
    <w:p w14:paraId="4CEE6E16" w14:textId="77777777" w:rsidR="00F814AF" w:rsidRPr="00F814AF" w:rsidRDefault="00F814AF" w:rsidP="00D56F35">
      <w:pPr>
        <w:widowControl w:val="0"/>
        <w:autoSpaceDE w:val="0"/>
        <w:autoSpaceDN w:val="0"/>
        <w:rPr>
          <w:rFonts w:eastAsia="Times New Roman"/>
          <w:b/>
          <w:bCs/>
          <w:szCs w:val="28"/>
        </w:rPr>
      </w:pPr>
    </w:p>
    <w:p w14:paraId="72021396" w14:textId="77777777" w:rsidR="00F814AF" w:rsidRPr="00F814AF" w:rsidRDefault="00F814AF" w:rsidP="00C569D8">
      <w:pPr>
        <w:widowControl w:val="0"/>
        <w:numPr>
          <w:ilvl w:val="0"/>
          <w:numId w:val="17"/>
        </w:numPr>
        <w:tabs>
          <w:tab w:val="left" w:pos="1364"/>
        </w:tabs>
        <w:autoSpaceDE w:val="0"/>
        <w:autoSpaceDN w:val="0"/>
        <w:ind w:left="0" w:firstLine="709"/>
        <w:jc w:val="both"/>
        <w:rPr>
          <w:rFonts w:eastAsia="Times New Roman"/>
          <w:sz w:val="32"/>
        </w:rPr>
      </w:pPr>
      <w:r w:rsidRPr="00F814AF">
        <w:rPr>
          <w:rFonts w:eastAsia="Times New Roman"/>
        </w:rPr>
        <w:t>Проблемы и пути реформирования современной мировой валютной системы.</w:t>
      </w:r>
    </w:p>
    <w:p w14:paraId="54B65A47" w14:textId="77777777" w:rsidR="00F814AF" w:rsidRPr="00F814AF" w:rsidRDefault="00F814AF" w:rsidP="00C569D8">
      <w:pPr>
        <w:widowControl w:val="0"/>
        <w:numPr>
          <w:ilvl w:val="0"/>
          <w:numId w:val="17"/>
        </w:numPr>
        <w:tabs>
          <w:tab w:val="left" w:pos="1363"/>
          <w:tab w:val="left" w:pos="1364"/>
          <w:tab w:val="left" w:pos="2145"/>
          <w:tab w:val="left" w:pos="3142"/>
          <w:tab w:val="left" w:pos="3494"/>
          <w:tab w:val="left" w:pos="5665"/>
          <w:tab w:val="left" w:pos="7090"/>
          <w:tab w:val="left" w:pos="8848"/>
        </w:tabs>
        <w:autoSpaceDE w:val="0"/>
        <w:autoSpaceDN w:val="0"/>
        <w:ind w:left="0" w:firstLine="709"/>
        <w:jc w:val="both"/>
        <w:rPr>
          <w:rFonts w:eastAsia="Times New Roman"/>
        </w:rPr>
      </w:pPr>
      <w:r>
        <w:rPr>
          <w:rFonts w:eastAsia="Times New Roman"/>
        </w:rPr>
        <w:t xml:space="preserve">Роль золота в международных валютных отношениях: </w:t>
      </w:r>
      <w:r w:rsidRPr="00F814AF">
        <w:rPr>
          <w:rFonts w:eastAsia="Times New Roman"/>
          <w:spacing w:val="-3"/>
        </w:rPr>
        <w:t xml:space="preserve">новые </w:t>
      </w:r>
      <w:r w:rsidRPr="00F814AF">
        <w:rPr>
          <w:rFonts w:eastAsia="Times New Roman"/>
        </w:rPr>
        <w:t>явления.</w:t>
      </w:r>
    </w:p>
    <w:p w14:paraId="72B22823" w14:textId="77777777" w:rsidR="00F814AF" w:rsidRPr="00F814AF" w:rsidRDefault="00F814AF" w:rsidP="00C569D8">
      <w:pPr>
        <w:widowControl w:val="0"/>
        <w:numPr>
          <w:ilvl w:val="0"/>
          <w:numId w:val="17"/>
        </w:numPr>
        <w:tabs>
          <w:tab w:val="left" w:pos="1363"/>
          <w:tab w:val="left" w:pos="1364"/>
        </w:tabs>
        <w:autoSpaceDE w:val="0"/>
        <w:autoSpaceDN w:val="0"/>
        <w:ind w:left="0" w:firstLine="709"/>
        <w:jc w:val="both"/>
        <w:rPr>
          <w:rFonts w:eastAsia="Times New Roman"/>
        </w:rPr>
      </w:pPr>
      <w:r w:rsidRPr="00F814AF">
        <w:rPr>
          <w:rFonts w:eastAsia="Times New Roman"/>
        </w:rPr>
        <w:t>Валютная система и мировые</w:t>
      </w:r>
      <w:r w:rsidRPr="00F814AF">
        <w:rPr>
          <w:rFonts w:eastAsia="Times New Roman"/>
          <w:spacing w:val="-2"/>
        </w:rPr>
        <w:t xml:space="preserve"> </w:t>
      </w:r>
      <w:r w:rsidRPr="00F814AF">
        <w:rPr>
          <w:rFonts w:eastAsia="Times New Roman"/>
        </w:rPr>
        <w:t>кризисы.</w:t>
      </w:r>
    </w:p>
    <w:p w14:paraId="37BAB875" w14:textId="77777777" w:rsidR="00F814AF" w:rsidRDefault="00F814AF" w:rsidP="00C569D8">
      <w:pPr>
        <w:widowControl w:val="0"/>
        <w:numPr>
          <w:ilvl w:val="0"/>
          <w:numId w:val="17"/>
        </w:numPr>
        <w:tabs>
          <w:tab w:val="left" w:pos="1363"/>
          <w:tab w:val="left" w:pos="1364"/>
        </w:tabs>
        <w:autoSpaceDE w:val="0"/>
        <w:autoSpaceDN w:val="0"/>
        <w:ind w:left="0" w:firstLine="709"/>
        <w:jc w:val="both"/>
        <w:rPr>
          <w:rFonts w:eastAsia="Times New Roman"/>
        </w:rPr>
      </w:pPr>
      <w:r w:rsidRPr="00F814AF">
        <w:rPr>
          <w:rFonts w:eastAsia="Times New Roman"/>
        </w:rPr>
        <w:t>Новые подходы к архитектуре мировой валютной</w:t>
      </w:r>
      <w:r w:rsidRPr="00F814AF">
        <w:rPr>
          <w:rFonts w:eastAsia="Times New Roman"/>
          <w:spacing w:val="-9"/>
        </w:rPr>
        <w:t xml:space="preserve"> </w:t>
      </w:r>
      <w:r w:rsidRPr="00F814AF">
        <w:rPr>
          <w:rFonts w:eastAsia="Times New Roman"/>
        </w:rPr>
        <w:t>системы.</w:t>
      </w:r>
    </w:p>
    <w:p w14:paraId="11433028" w14:textId="77777777" w:rsidR="00BA5E20" w:rsidRDefault="00F814AF" w:rsidP="00C569D8">
      <w:pPr>
        <w:widowControl w:val="0"/>
        <w:numPr>
          <w:ilvl w:val="0"/>
          <w:numId w:val="17"/>
        </w:numPr>
        <w:tabs>
          <w:tab w:val="left" w:pos="1363"/>
          <w:tab w:val="left" w:pos="1364"/>
        </w:tabs>
        <w:autoSpaceDE w:val="0"/>
        <w:autoSpaceDN w:val="0"/>
        <w:ind w:left="0" w:firstLine="709"/>
        <w:jc w:val="both"/>
        <w:rPr>
          <w:rFonts w:eastAsia="Times New Roman"/>
        </w:rPr>
      </w:pPr>
      <w:r w:rsidRPr="00F814AF">
        <w:rPr>
          <w:rFonts w:eastAsia="Times New Roman"/>
        </w:rPr>
        <w:t xml:space="preserve">Охарактеризовать позиции основных национальных </w:t>
      </w:r>
      <w:r>
        <w:rPr>
          <w:rFonts w:eastAsia="Times New Roman"/>
        </w:rPr>
        <w:t xml:space="preserve">валют </w:t>
      </w:r>
      <w:r w:rsidRPr="00F814AF">
        <w:rPr>
          <w:rFonts w:eastAsia="Times New Roman"/>
          <w:spacing w:val="-17"/>
        </w:rPr>
        <w:t xml:space="preserve">в </w:t>
      </w:r>
      <w:r w:rsidRPr="00F814AF">
        <w:rPr>
          <w:rFonts w:eastAsia="Times New Roman"/>
        </w:rPr>
        <w:t>мировой валютной</w:t>
      </w:r>
      <w:r w:rsidRPr="00F814AF">
        <w:rPr>
          <w:rFonts w:eastAsia="Times New Roman"/>
          <w:spacing w:val="-1"/>
        </w:rPr>
        <w:t xml:space="preserve"> </w:t>
      </w:r>
      <w:r w:rsidRPr="00F814AF">
        <w:rPr>
          <w:rFonts w:eastAsia="Times New Roman"/>
        </w:rPr>
        <w:t>системе.</w:t>
      </w:r>
    </w:p>
    <w:p w14:paraId="599B253A" w14:textId="77777777" w:rsidR="000F51BC" w:rsidRDefault="000F51BC" w:rsidP="000F51BC">
      <w:pPr>
        <w:widowControl w:val="0"/>
        <w:autoSpaceDE w:val="0"/>
        <w:autoSpaceDN w:val="0"/>
        <w:rPr>
          <w:rFonts w:eastAsia="Times New Roman"/>
          <w:b/>
          <w:bCs/>
          <w:szCs w:val="28"/>
        </w:rPr>
      </w:pPr>
      <w:r w:rsidRPr="00F814AF">
        <w:rPr>
          <w:rFonts w:eastAsia="Times New Roman"/>
          <w:b/>
          <w:bCs/>
          <w:szCs w:val="28"/>
        </w:rPr>
        <w:t>Вопросы для самостоятельного изучения:</w:t>
      </w:r>
    </w:p>
    <w:p w14:paraId="2FF012D7" w14:textId="77777777" w:rsidR="000F51BC" w:rsidRPr="00F814AF" w:rsidRDefault="000F51BC" w:rsidP="000F51BC">
      <w:pPr>
        <w:widowControl w:val="0"/>
        <w:autoSpaceDE w:val="0"/>
        <w:autoSpaceDN w:val="0"/>
        <w:rPr>
          <w:rFonts w:eastAsia="Times New Roman"/>
          <w:b/>
          <w:bCs/>
          <w:szCs w:val="28"/>
        </w:rPr>
      </w:pPr>
    </w:p>
    <w:p w14:paraId="280F83BF" w14:textId="77777777" w:rsidR="000F51BC" w:rsidRPr="00F814AF" w:rsidRDefault="000F51BC" w:rsidP="00C569D8">
      <w:pPr>
        <w:widowControl w:val="0"/>
        <w:numPr>
          <w:ilvl w:val="0"/>
          <w:numId w:val="18"/>
        </w:numPr>
        <w:tabs>
          <w:tab w:val="left" w:pos="1363"/>
          <w:tab w:val="left" w:pos="1364"/>
        </w:tabs>
        <w:autoSpaceDE w:val="0"/>
        <w:autoSpaceDN w:val="0"/>
        <w:ind w:left="0" w:firstLine="709"/>
        <w:jc w:val="both"/>
        <w:rPr>
          <w:rFonts w:eastAsia="Times New Roman"/>
        </w:rPr>
      </w:pPr>
      <w:r w:rsidRPr="00F814AF">
        <w:rPr>
          <w:rFonts w:eastAsia="Times New Roman"/>
        </w:rPr>
        <w:t>Европейская валютная</w:t>
      </w:r>
      <w:r w:rsidRPr="00F814AF">
        <w:rPr>
          <w:rFonts w:eastAsia="Times New Roman"/>
          <w:spacing w:val="-1"/>
        </w:rPr>
        <w:t xml:space="preserve"> </w:t>
      </w:r>
      <w:r w:rsidRPr="00F814AF">
        <w:rPr>
          <w:rFonts w:eastAsia="Times New Roman"/>
        </w:rPr>
        <w:t>система.</w:t>
      </w:r>
    </w:p>
    <w:p w14:paraId="763DEE5B" w14:textId="77777777" w:rsidR="000F51BC" w:rsidRPr="00F814AF" w:rsidRDefault="000F51BC" w:rsidP="00C569D8">
      <w:pPr>
        <w:widowControl w:val="0"/>
        <w:numPr>
          <w:ilvl w:val="0"/>
          <w:numId w:val="18"/>
        </w:numPr>
        <w:tabs>
          <w:tab w:val="left" w:pos="1363"/>
          <w:tab w:val="left" w:pos="1364"/>
        </w:tabs>
        <w:autoSpaceDE w:val="0"/>
        <w:autoSpaceDN w:val="0"/>
        <w:ind w:left="0" w:firstLine="709"/>
        <w:jc w:val="both"/>
        <w:rPr>
          <w:rFonts w:eastAsia="Times New Roman"/>
        </w:rPr>
      </w:pPr>
      <w:r w:rsidRPr="00F814AF">
        <w:rPr>
          <w:rFonts w:eastAsia="Times New Roman"/>
        </w:rPr>
        <w:t>Развивающиеся страны в Ямайской валютной</w:t>
      </w:r>
      <w:r w:rsidRPr="00F814AF">
        <w:rPr>
          <w:rFonts w:eastAsia="Times New Roman"/>
          <w:spacing w:val="-5"/>
        </w:rPr>
        <w:t xml:space="preserve"> </w:t>
      </w:r>
      <w:r w:rsidRPr="00F814AF">
        <w:rPr>
          <w:rFonts w:eastAsia="Times New Roman"/>
        </w:rPr>
        <w:t>системе.</w:t>
      </w:r>
    </w:p>
    <w:p w14:paraId="40EE0D33" w14:textId="77777777" w:rsidR="000F51BC" w:rsidRPr="00F814AF" w:rsidRDefault="000F51BC" w:rsidP="00C569D8">
      <w:pPr>
        <w:widowControl w:val="0"/>
        <w:numPr>
          <w:ilvl w:val="0"/>
          <w:numId w:val="18"/>
        </w:numPr>
        <w:tabs>
          <w:tab w:val="left" w:pos="1363"/>
          <w:tab w:val="left" w:pos="1364"/>
        </w:tabs>
        <w:autoSpaceDE w:val="0"/>
        <w:autoSpaceDN w:val="0"/>
        <w:ind w:left="0" w:firstLine="709"/>
        <w:jc w:val="both"/>
        <w:rPr>
          <w:rFonts w:eastAsia="Times New Roman"/>
        </w:rPr>
      </w:pPr>
      <w:r w:rsidRPr="00F814AF">
        <w:rPr>
          <w:rFonts w:eastAsia="Times New Roman"/>
        </w:rPr>
        <w:t>Паритет валюты и его</w:t>
      </w:r>
      <w:r w:rsidRPr="00F814AF">
        <w:rPr>
          <w:rFonts w:eastAsia="Times New Roman"/>
          <w:spacing w:val="-1"/>
        </w:rPr>
        <w:t xml:space="preserve"> </w:t>
      </w:r>
      <w:r w:rsidRPr="00F814AF">
        <w:rPr>
          <w:rFonts w:eastAsia="Times New Roman"/>
        </w:rPr>
        <w:t>формы.</w:t>
      </w:r>
    </w:p>
    <w:p w14:paraId="077D25FD" w14:textId="77777777" w:rsidR="005A2079" w:rsidRPr="003D28D3" w:rsidRDefault="005A2079" w:rsidP="005A2079">
      <w:pPr>
        <w:widowControl w:val="0"/>
        <w:tabs>
          <w:tab w:val="left" w:pos="1363"/>
          <w:tab w:val="left" w:pos="1364"/>
        </w:tabs>
        <w:autoSpaceDE w:val="0"/>
        <w:autoSpaceDN w:val="0"/>
        <w:rPr>
          <w:b/>
        </w:rPr>
      </w:pPr>
      <w:r w:rsidRPr="005A2079">
        <w:rPr>
          <w:b/>
        </w:rPr>
        <w:lastRenderedPageBreak/>
        <w:t>Ситуационные задания с примером решения</w:t>
      </w:r>
    </w:p>
    <w:p w14:paraId="672700D2" w14:textId="77777777" w:rsidR="005A2079" w:rsidRPr="003D28D3" w:rsidRDefault="005A2079" w:rsidP="00D56F35">
      <w:pPr>
        <w:widowControl w:val="0"/>
        <w:tabs>
          <w:tab w:val="left" w:pos="1363"/>
          <w:tab w:val="left" w:pos="1364"/>
        </w:tabs>
        <w:autoSpaceDE w:val="0"/>
        <w:autoSpaceDN w:val="0"/>
        <w:jc w:val="both"/>
      </w:pPr>
    </w:p>
    <w:p w14:paraId="5E57750B" w14:textId="77777777" w:rsidR="00033473" w:rsidRDefault="000612FE" w:rsidP="00033473">
      <w:pPr>
        <w:widowControl w:val="0"/>
        <w:tabs>
          <w:tab w:val="left" w:pos="1363"/>
          <w:tab w:val="left" w:pos="1364"/>
        </w:tabs>
        <w:autoSpaceDE w:val="0"/>
        <w:autoSpaceDN w:val="0"/>
        <w:jc w:val="both"/>
        <w:rPr>
          <w:rFonts w:eastAsia="Times New Roman"/>
          <w:b/>
        </w:rPr>
      </w:pPr>
      <w:r>
        <w:rPr>
          <w:rFonts w:eastAsia="Times New Roman"/>
          <w:b/>
        </w:rPr>
        <w:t>Ситуационное задание №1</w:t>
      </w:r>
    </w:p>
    <w:p w14:paraId="5C321165" w14:textId="77777777" w:rsidR="00033473" w:rsidRPr="00033473" w:rsidRDefault="00033473" w:rsidP="00033473">
      <w:pPr>
        <w:widowControl w:val="0"/>
        <w:tabs>
          <w:tab w:val="left" w:pos="1363"/>
          <w:tab w:val="left" w:pos="1364"/>
        </w:tabs>
        <w:autoSpaceDE w:val="0"/>
        <w:autoSpaceDN w:val="0"/>
        <w:jc w:val="both"/>
        <w:rPr>
          <w:rFonts w:eastAsia="Times New Roman"/>
        </w:rPr>
      </w:pPr>
      <w:r w:rsidRPr="00033473">
        <w:rPr>
          <w:rFonts w:eastAsia="Times New Roman"/>
        </w:rPr>
        <w:t>«Кросс-курс канадского доллара к швейцарскому франку составляет 0,9496. Ставки по Еврокредитам на 3 месяца (91 день) равны: по швейцарским ф</w:t>
      </w:r>
      <w:r>
        <w:rPr>
          <w:rFonts w:eastAsia="Times New Roman"/>
        </w:rPr>
        <w:t>ранкам – 1,9375</w:t>
      </w:r>
      <w:r w:rsidRPr="00033473">
        <w:rPr>
          <w:rFonts w:eastAsia="Times New Roman"/>
        </w:rPr>
        <w:t>% годовых,</w:t>
      </w:r>
      <w:r>
        <w:rPr>
          <w:rFonts w:eastAsia="Times New Roman"/>
        </w:rPr>
        <w:t xml:space="preserve"> по канадским долларам – 3,0625</w:t>
      </w:r>
      <w:r w:rsidRPr="00033473">
        <w:rPr>
          <w:rFonts w:eastAsia="Times New Roman"/>
        </w:rPr>
        <w:t>% годовых.</w:t>
      </w:r>
    </w:p>
    <w:p w14:paraId="07D226D6" w14:textId="77777777" w:rsidR="00033473" w:rsidRPr="00033473" w:rsidRDefault="00033473" w:rsidP="00033473">
      <w:pPr>
        <w:widowControl w:val="0"/>
        <w:tabs>
          <w:tab w:val="left" w:pos="1363"/>
          <w:tab w:val="left" w:pos="1364"/>
        </w:tabs>
        <w:autoSpaceDE w:val="0"/>
        <w:autoSpaceDN w:val="0"/>
        <w:jc w:val="both"/>
        <w:rPr>
          <w:rFonts w:eastAsia="Times New Roman"/>
        </w:rPr>
      </w:pPr>
      <w:r w:rsidRPr="00033473">
        <w:rPr>
          <w:rFonts w:eastAsia="Times New Roman"/>
        </w:rPr>
        <w:t>Определить:</w:t>
      </w:r>
    </w:p>
    <w:p w14:paraId="24289CBC" w14:textId="77777777" w:rsidR="00033473" w:rsidRPr="00033473" w:rsidRDefault="00033473" w:rsidP="00033473">
      <w:pPr>
        <w:widowControl w:val="0"/>
        <w:tabs>
          <w:tab w:val="left" w:pos="1363"/>
          <w:tab w:val="left" w:pos="1364"/>
        </w:tabs>
        <w:autoSpaceDE w:val="0"/>
        <w:autoSpaceDN w:val="0"/>
        <w:jc w:val="both"/>
        <w:rPr>
          <w:rFonts w:eastAsia="Times New Roman"/>
        </w:rPr>
      </w:pPr>
      <w:r>
        <w:rPr>
          <w:rFonts w:eastAsia="Times New Roman"/>
        </w:rPr>
        <w:t>а</w:t>
      </w:r>
      <w:r w:rsidRPr="00033473">
        <w:rPr>
          <w:rFonts w:eastAsia="Times New Roman"/>
        </w:rPr>
        <w:t>) как должен котироваться канадский доллар к швейцарскому франку при форвардных сделках;</w:t>
      </w:r>
    </w:p>
    <w:p w14:paraId="4511AC97" w14:textId="77777777" w:rsidR="00033473" w:rsidRPr="00033473" w:rsidRDefault="00033473" w:rsidP="00033473">
      <w:pPr>
        <w:widowControl w:val="0"/>
        <w:tabs>
          <w:tab w:val="left" w:pos="1363"/>
          <w:tab w:val="left" w:pos="1364"/>
        </w:tabs>
        <w:autoSpaceDE w:val="0"/>
        <w:autoSpaceDN w:val="0"/>
        <w:jc w:val="both"/>
        <w:rPr>
          <w:rFonts w:eastAsia="Times New Roman"/>
        </w:rPr>
      </w:pPr>
      <w:r>
        <w:rPr>
          <w:rFonts w:eastAsia="Times New Roman"/>
        </w:rPr>
        <w:t>б</w:t>
      </w:r>
      <w:r w:rsidRPr="00033473">
        <w:rPr>
          <w:rFonts w:eastAsia="Times New Roman"/>
        </w:rPr>
        <w:t>) приближенные значения теоретического курса форвард и теоретической форвардной маржи.</w:t>
      </w:r>
    </w:p>
    <w:p w14:paraId="521703F5" w14:textId="77777777" w:rsidR="000612FE" w:rsidRDefault="000612FE" w:rsidP="00033473">
      <w:pPr>
        <w:widowControl w:val="0"/>
        <w:tabs>
          <w:tab w:val="left" w:pos="1363"/>
          <w:tab w:val="left" w:pos="1364"/>
        </w:tabs>
        <w:autoSpaceDE w:val="0"/>
        <w:autoSpaceDN w:val="0"/>
        <w:jc w:val="both"/>
        <w:rPr>
          <w:rFonts w:eastAsia="Times New Roman"/>
          <w:b/>
        </w:rPr>
      </w:pPr>
    </w:p>
    <w:p w14:paraId="57FFA572" w14:textId="77777777" w:rsidR="00033473" w:rsidRDefault="00033473" w:rsidP="00033473">
      <w:pPr>
        <w:widowControl w:val="0"/>
        <w:tabs>
          <w:tab w:val="left" w:pos="1363"/>
          <w:tab w:val="left" w:pos="1364"/>
        </w:tabs>
        <w:autoSpaceDE w:val="0"/>
        <w:autoSpaceDN w:val="0"/>
        <w:jc w:val="both"/>
        <w:rPr>
          <w:rFonts w:eastAsia="Times New Roman"/>
          <w:b/>
        </w:rPr>
      </w:pPr>
      <w:r w:rsidRPr="00033473">
        <w:rPr>
          <w:rFonts w:eastAsia="Times New Roman"/>
          <w:b/>
        </w:rPr>
        <w:t>Решение:</w:t>
      </w:r>
    </w:p>
    <w:p w14:paraId="057ADF48" w14:textId="77777777" w:rsidR="000612FE" w:rsidRPr="00033473" w:rsidRDefault="000612FE" w:rsidP="00033473">
      <w:pPr>
        <w:widowControl w:val="0"/>
        <w:tabs>
          <w:tab w:val="left" w:pos="1363"/>
          <w:tab w:val="left" w:pos="1364"/>
        </w:tabs>
        <w:autoSpaceDE w:val="0"/>
        <w:autoSpaceDN w:val="0"/>
        <w:jc w:val="both"/>
        <w:rPr>
          <w:rFonts w:eastAsia="Times New Roman"/>
          <w:b/>
        </w:rPr>
      </w:pPr>
    </w:p>
    <w:p w14:paraId="55D490F7" w14:textId="77777777" w:rsidR="00033473" w:rsidRPr="00033473" w:rsidRDefault="00033473" w:rsidP="00033473">
      <w:pPr>
        <w:widowControl w:val="0"/>
        <w:tabs>
          <w:tab w:val="left" w:pos="1363"/>
          <w:tab w:val="left" w:pos="1364"/>
        </w:tabs>
        <w:autoSpaceDE w:val="0"/>
        <w:autoSpaceDN w:val="0"/>
        <w:jc w:val="both"/>
        <w:rPr>
          <w:rFonts w:eastAsia="Times New Roman"/>
        </w:rPr>
      </w:pPr>
      <w:r>
        <w:rPr>
          <w:rFonts w:eastAsia="Times New Roman"/>
        </w:rPr>
        <w:t>а</w:t>
      </w:r>
      <w:r w:rsidRPr="00033473">
        <w:rPr>
          <w:rFonts w:eastAsia="Times New Roman"/>
        </w:rPr>
        <w:t>) при заключении форвардных сделок канадский доллар к швейцарскому франку должен котироваться с дисконтом.</w:t>
      </w:r>
    </w:p>
    <w:p w14:paraId="56CA3C54" w14:textId="77777777" w:rsidR="00033473" w:rsidRPr="00033473" w:rsidRDefault="00033473" w:rsidP="00033473">
      <w:pPr>
        <w:widowControl w:val="0"/>
        <w:tabs>
          <w:tab w:val="left" w:pos="1363"/>
          <w:tab w:val="left" w:pos="1364"/>
        </w:tabs>
        <w:autoSpaceDE w:val="0"/>
        <w:autoSpaceDN w:val="0"/>
        <w:jc w:val="both"/>
        <w:rPr>
          <w:rFonts w:eastAsia="Times New Roman"/>
        </w:rPr>
      </w:pPr>
      <w:r>
        <w:rPr>
          <w:rFonts w:eastAsia="Times New Roman"/>
        </w:rPr>
        <w:t>б</w:t>
      </w:r>
      <w:r w:rsidRPr="00033473">
        <w:rPr>
          <w:rFonts w:eastAsia="Times New Roman"/>
        </w:rPr>
        <w:t>) приближенное значение теоретического курса форвард канадского доллара к швейцарскому франку:</w:t>
      </w:r>
    </w:p>
    <w:p w14:paraId="2779523C" w14:textId="77777777" w:rsidR="00033473" w:rsidRPr="00033473" w:rsidRDefault="00000000" w:rsidP="00033473">
      <w:pPr>
        <w:widowControl w:val="0"/>
        <w:tabs>
          <w:tab w:val="left" w:pos="1363"/>
          <w:tab w:val="left" w:pos="1364"/>
        </w:tabs>
        <w:autoSpaceDE w:val="0"/>
        <w:autoSpaceDN w:val="0"/>
        <w:jc w:val="both"/>
        <w:rPr>
          <w:rFonts w:eastAsia="Times New Roman"/>
        </w:rPr>
      </w:pPr>
      <m:oMathPara>
        <m:oMath>
          <m:sSub>
            <m:sSubPr>
              <m:ctrlPr>
                <w:rPr>
                  <w:rFonts w:ascii="Cambria Math" w:eastAsia="Times New Roman" w:hAnsi="Cambria Math"/>
                  <w:i/>
                </w:rPr>
              </m:ctrlPr>
            </m:sSubPr>
            <m:e>
              <m:r>
                <w:rPr>
                  <w:rFonts w:ascii="Cambria Math" w:eastAsia="Times New Roman" w:hAnsi="Cambria Math"/>
                  <w:lang w:val="en-US"/>
                </w:rPr>
                <m:t>R</m:t>
              </m:r>
            </m:e>
            <m:sub>
              <m:r>
                <w:rPr>
                  <w:rFonts w:ascii="Cambria Math" w:eastAsia="Times New Roman" w:hAnsi="Cambria Math"/>
                </w:rPr>
                <m:t>ft</m:t>
              </m:r>
            </m:sub>
          </m:sSub>
          <m:r>
            <w:rPr>
              <w:rFonts w:ascii="Cambria Math" w:eastAsia="Times New Roman" w:hAnsi="Cambria Math"/>
            </w:rPr>
            <m:t xml:space="preserve">    = 0, 9496*(1+ </m:t>
          </m:r>
          <m:d>
            <m:dPr>
              <m:ctrlPr>
                <w:rPr>
                  <w:rFonts w:ascii="Cambria Math" w:eastAsia="Times New Roman" w:hAnsi="Cambria Math"/>
                  <w:i/>
                </w:rPr>
              </m:ctrlPr>
            </m:dPr>
            <m:e>
              <m:r>
                <w:rPr>
                  <w:rFonts w:ascii="Cambria Math" w:eastAsia="Times New Roman" w:hAnsi="Cambria Math"/>
                </w:rPr>
                <m:t>0, 0194 – 0, 0306</m:t>
              </m:r>
            </m:e>
          </m:d>
          <m:r>
            <w:rPr>
              <w:rFonts w:ascii="Cambria Math" w:eastAsia="Times New Roman" w:hAnsi="Cambria Math"/>
            </w:rPr>
            <m:t>*</m:t>
          </m:r>
          <m:f>
            <m:fPr>
              <m:ctrlPr>
                <w:rPr>
                  <w:rFonts w:ascii="Cambria Math" w:eastAsia="Times New Roman" w:hAnsi="Cambria Math"/>
                  <w:i/>
                </w:rPr>
              </m:ctrlPr>
            </m:fPr>
            <m:num>
              <m:r>
                <w:rPr>
                  <w:rFonts w:ascii="Cambria Math" w:eastAsia="Times New Roman" w:hAnsi="Cambria Math"/>
                </w:rPr>
                <m:t>91</m:t>
              </m:r>
            </m:num>
            <m:den>
              <m:r>
                <w:rPr>
                  <w:rFonts w:ascii="Cambria Math" w:eastAsia="Times New Roman" w:hAnsi="Cambria Math"/>
                </w:rPr>
                <m:t>360</m:t>
              </m:r>
            </m:den>
          </m:f>
          <m:r>
            <w:rPr>
              <w:rFonts w:ascii="Cambria Math" w:eastAsia="Times New Roman" w:hAnsi="Cambria Math"/>
            </w:rPr>
            <m:t>) = 0, 9469</m:t>
          </m:r>
        </m:oMath>
      </m:oMathPara>
    </w:p>
    <w:p w14:paraId="74549AF7" w14:textId="77777777" w:rsidR="00033473" w:rsidRPr="00033473" w:rsidRDefault="00033473" w:rsidP="00033473">
      <w:pPr>
        <w:widowControl w:val="0"/>
        <w:tabs>
          <w:tab w:val="left" w:pos="1363"/>
          <w:tab w:val="left" w:pos="1364"/>
        </w:tabs>
        <w:autoSpaceDE w:val="0"/>
        <w:autoSpaceDN w:val="0"/>
        <w:jc w:val="both"/>
        <w:rPr>
          <w:rFonts w:eastAsia="Times New Roman"/>
        </w:rPr>
      </w:pPr>
      <w:r w:rsidRPr="00033473">
        <w:rPr>
          <w:rFonts w:eastAsia="Times New Roman"/>
        </w:rPr>
        <w:t>Теоретическая форвардная маржа:</w:t>
      </w:r>
    </w:p>
    <w:p w14:paraId="6CC9E765" w14:textId="77777777" w:rsidR="00033473" w:rsidRPr="00C42D0A" w:rsidRDefault="00000000" w:rsidP="00033473">
      <w:pPr>
        <w:widowControl w:val="0"/>
        <w:tabs>
          <w:tab w:val="left" w:pos="1363"/>
          <w:tab w:val="left" w:pos="1364"/>
        </w:tabs>
        <w:autoSpaceDE w:val="0"/>
        <w:autoSpaceDN w:val="0"/>
        <w:jc w:val="both"/>
        <w:rPr>
          <w:rFonts w:ascii="Cambria Math" w:eastAsia="Times New Roman" w:hAnsi="Cambria Math"/>
        </w:rPr>
      </w:pPr>
      <m:oMathPara>
        <m:oMath>
          <m:sSub>
            <m:sSubPr>
              <m:ctrlPr>
                <w:rPr>
                  <w:rFonts w:ascii="Cambria Math" w:eastAsia="Times New Roman" w:hAnsi="Cambria Math"/>
                  <w:i/>
                </w:rPr>
              </m:ctrlPr>
            </m:sSubPr>
            <m:e>
              <m:r>
                <w:rPr>
                  <w:rFonts w:ascii="Cambria Math" w:eastAsia="Times New Roman" w:hAnsi="Cambria Math"/>
                </w:rPr>
                <m:t>FM</m:t>
              </m:r>
            </m:e>
            <m:sub>
              <m:r>
                <w:rPr>
                  <w:rFonts w:ascii="Cambria Math" w:eastAsia="Times New Roman" w:hAnsi="Cambria Math"/>
                </w:rPr>
                <m:t>t</m:t>
              </m:r>
            </m:sub>
          </m:sSub>
          <m:r>
            <w:rPr>
              <w:rFonts w:ascii="Cambria Math" w:eastAsia="Times New Roman" w:hAnsi="Cambria Math"/>
            </w:rPr>
            <m:t xml:space="preserve">  = 0, 9496* </m:t>
          </m:r>
          <m:d>
            <m:dPr>
              <m:ctrlPr>
                <w:rPr>
                  <w:rFonts w:ascii="Cambria Math" w:eastAsia="Times New Roman" w:hAnsi="Cambria Math"/>
                  <w:i/>
                </w:rPr>
              </m:ctrlPr>
            </m:dPr>
            <m:e>
              <m:r>
                <w:rPr>
                  <w:rFonts w:ascii="Cambria Math" w:eastAsia="Times New Roman" w:hAnsi="Cambria Math"/>
                </w:rPr>
                <m:t>0, 0306 – 0, 01 94</m:t>
              </m:r>
            </m:e>
          </m:d>
          <m:r>
            <w:rPr>
              <w:rFonts w:ascii="Cambria Math" w:eastAsia="Times New Roman" w:hAnsi="Cambria Math"/>
            </w:rPr>
            <m:t>*</m:t>
          </m:r>
          <m:f>
            <m:fPr>
              <m:ctrlPr>
                <w:rPr>
                  <w:rFonts w:ascii="Cambria Math" w:eastAsia="Times New Roman" w:hAnsi="Cambria Math"/>
                  <w:i/>
                </w:rPr>
              </m:ctrlPr>
            </m:fPr>
            <m:num>
              <m:r>
                <w:rPr>
                  <w:rFonts w:ascii="Cambria Math" w:eastAsia="Times New Roman" w:hAnsi="Cambria Math"/>
                </w:rPr>
                <m:t>91</m:t>
              </m:r>
            </m:num>
            <m:den>
              <m:r>
                <w:rPr>
                  <w:rFonts w:ascii="Cambria Math" w:eastAsia="Times New Roman" w:hAnsi="Cambria Math"/>
                </w:rPr>
                <m:t>360</m:t>
              </m:r>
            </m:den>
          </m:f>
          <m:r>
            <w:rPr>
              <w:rFonts w:ascii="Cambria Math" w:eastAsia="Times New Roman" w:hAnsi="Cambria Math"/>
            </w:rPr>
            <m:t xml:space="preserve"> = 0, 0027 = 27 пунктов</m:t>
          </m:r>
        </m:oMath>
      </m:oMathPara>
    </w:p>
    <w:p w14:paraId="18BEFCAA" w14:textId="77777777" w:rsidR="00033473" w:rsidRDefault="00033473" w:rsidP="00D56F35">
      <w:pPr>
        <w:widowControl w:val="0"/>
        <w:autoSpaceDE w:val="0"/>
        <w:autoSpaceDN w:val="0"/>
        <w:rPr>
          <w:b/>
        </w:rPr>
      </w:pPr>
    </w:p>
    <w:p w14:paraId="71EFB9AE" w14:textId="77777777" w:rsidR="00F67072" w:rsidRDefault="00F67072" w:rsidP="00F67072">
      <w:pPr>
        <w:widowControl w:val="0"/>
        <w:autoSpaceDE w:val="0"/>
        <w:autoSpaceDN w:val="0"/>
        <w:jc w:val="both"/>
        <w:rPr>
          <w:rFonts w:eastAsia="Times New Roman"/>
          <w:b/>
        </w:rPr>
      </w:pPr>
      <w:r>
        <w:rPr>
          <w:rFonts w:eastAsia="Times New Roman"/>
          <w:b/>
        </w:rPr>
        <w:t>Ситуационное задание №2</w:t>
      </w:r>
    </w:p>
    <w:p w14:paraId="14B343B2" w14:textId="77777777" w:rsidR="00F67072" w:rsidRPr="00F67072" w:rsidRDefault="00F67072" w:rsidP="00F67072">
      <w:pPr>
        <w:widowControl w:val="0"/>
        <w:autoSpaceDE w:val="0"/>
        <w:autoSpaceDN w:val="0"/>
        <w:jc w:val="both"/>
        <w:rPr>
          <w:rFonts w:eastAsia="Times New Roman"/>
        </w:rPr>
      </w:pPr>
      <w:r w:rsidRPr="00F67072">
        <w:rPr>
          <w:rFonts w:eastAsia="Times New Roman"/>
        </w:rPr>
        <w:t>Цена товара, указанная в контракте между американской и английской фи</w:t>
      </w:r>
      <w:r w:rsidR="001417C8">
        <w:rPr>
          <w:rFonts w:eastAsia="Times New Roman"/>
        </w:rPr>
        <w:t>рмами, составляет 300 тыс. долларов</w:t>
      </w:r>
      <w:r w:rsidRPr="00F67072">
        <w:rPr>
          <w:rFonts w:eastAsia="Times New Roman"/>
        </w:rPr>
        <w:t>, причем курс на дату подписания контракта со</w:t>
      </w:r>
      <w:r w:rsidR="001417C8">
        <w:rPr>
          <w:rFonts w:eastAsia="Times New Roman"/>
        </w:rPr>
        <w:t>ответствовал уровню 1,5808 долларов</w:t>
      </w:r>
      <w:r w:rsidRPr="00F67072">
        <w:rPr>
          <w:rFonts w:eastAsia="Times New Roman"/>
        </w:rPr>
        <w:t xml:space="preserve"> за фунт стерлингов. Контракт содержит условие, предполагающее соразмерное изменение суммы платежа по соглашению в долларах в случае изменения курса американского доллара за фунт на момент осуществления платежа по отношению к </w:t>
      </w:r>
      <w:r w:rsidRPr="00F67072">
        <w:rPr>
          <w:rFonts w:eastAsia="Times New Roman"/>
        </w:rPr>
        <w:lastRenderedPageBreak/>
        <w:t>зафиксированному в контракте. Каким образом должна быть осуществлена корректировки цены товара, если на момент платежа курс составил 1,5316 долл</w:t>
      </w:r>
      <w:r w:rsidR="001417C8">
        <w:rPr>
          <w:rFonts w:eastAsia="Times New Roman"/>
        </w:rPr>
        <w:t>ара</w:t>
      </w:r>
      <w:r w:rsidRPr="00F67072">
        <w:rPr>
          <w:rFonts w:eastAsia="Times New Roman"/>
        </w:rPr>
        <w:t xml:space="preserve"> за 1 фунт стерлингов?</w:t>
      </w:r>
    </w:p>
    <w:p w14:paraId="3C38C454" w14:textId="77777777" w:rsidR="00F67072" w:rsidRPr="00F67072" w:rsidRDefault="00F67072" w:rsidP="00F67072">
      <w:pPr>
        <w:widowControl w:val="0"/>
        <w:autoSpaceDE w:val="0"/>
        <w:autoSpaceDN w:val="0"/>
        <w:jc w:val="both"/>
        <w:rPr>
          <w:rFonts w:eastAsia="Times New Roman"/>
        </w:rPr>
      </w:pPr>
    </w:p>
    <w:p w14:paraId="68D09AFD" w14:textId="77777777" w:rsidR="00F67072" w:rsidRPr="00F67072" w:rsidRDefault="00F67072" w:rsidP="00F67072">
      <w:pPr>
        <w:widowControl w:val="0"/>
        <w:autoSpaceDE w:val="0"/>
        <w:autoSpaceDN w:val="0"/>
        <w:jc w:val="both"/>
        <w:rPr>
          <w:rFonts w:eastAsia="Times New Roman"/>
          <w:b/>
        </w:rPr>
      </w:pPr>
      <w:r w:rsidRPr="00F67072">
        <w:rPr>
          <w:rFonts w:eastAsia="Times New Roman"/>
          <w:b/>
        </w:rPr>
        <w:t>Решение:</w:t>
      </w:r>
    </w:p>
    <w:p w14:paraId="25D6B8E6" w14:textId="77777777" w:rsidR="00F67072" w:rsidRPr="00F67072" w:rsidRDefault="00F67072" w:rsidP="00F67072">
      <w:pPr>
        <w:widowControl w:val="0"/>
        <w:autoSpaceDE w:val="0"/>
        <w:autoSpaceDN w:val="0"/>
        <w:jc w:val="both"/>
        <w:rPr>
          <w:rFonts w:eastAsia="Times New Roman"/>
        </w:rPr>
      </w:pPr>
    </w:p>
    <w:p w14:paraId="398012FE" w14:textId="77777777" w:rsidR="00F67072" w:rsidRPr="00F67072" w:rsidRDefault="00F67072" w:rsidP="00F67072">
      <w:pPr>
        <w:widowControl w:val="0"/>
        <w:autoSpaceDE w:val="0"/>
        <w:autoSpaceDN w:val="0"/>
        <w:jc w:val="both"/>
        <w:rPr>
          <w:rFonts w:eastAsia="Times New Roman"/>
        </w:rPr>
      </w:pPr>
      <w:r w:rsidRPr="00F67072">
        <w:rPr>
          <w:rFonts w:eastAsia="Times New Roman"/>
        </w:rPr>
        <w:t>Корректировка цены будет осуществлена следующим образом:</w:t>
      </w:r>
    </w:p>
    <w:p w14:paraId="01656009" w14:textId="77777777" w:rsidR="00F67072" w:rsidRPr="00F67072" w:rsidRDefault="00F67072" w:rsidP="00F67072">
      <w:pPr>
        <w:widowControl w:val="0"/>
        <w:autoSpaceDE w:val="0"/>
        <w:autoSpaceDN w:val="0"/>
        <w:jc w:val="both"/>
        <w:rPr>
          <w:rFonts w:eastAsia="Times New Roman"/>
        </w:rPr>
      </w:pPr>
    </w:p>
    <w:p w14:paraId="2921F0DE" w14:textId="77777777" w:rsidR="00F67072" w:rsidRPr="00F67072" w:rsidRDefault="00F67072" w:rsidP="00F67072">
      <w:pPr>
        <w:widowControl w:val="0"/>
        <w:autoSpaceDE w:val="0"/>
        <w:autoSpaceDN w:val="0"/>
        <w:rPr>
          <w:rFonts w:eastAsia="Times New Roman"/>
        </w:rPr>
      </w:pPr>
      <m:oMathPara>
        <m:oMath>
          <m:r>
            <w:rPr>
              <w:rFonts w:ascii="Cambria Math" w:eastAsia="Times New Roman" w:hAnsi="Cambria Math"/>
            </w:rPr>
            <m:t>Ц=300000*1,5316/1,5808=290663 долл.</m:t>
          </m:r>
        </m:oMath>
      </m:oMathPara>
    </w:p>
    <w:p w14:paraId="162245F3" w14:textId="77777777" w:rsidR="00F67072" w:rsidRPr="00F67072" w:rsidRDefault="00F67072" w:rsidP="00F67072">
      <w:pPr>
        <w:widowControl w:val="0"/>
        <w:autoSpaceDE w:val="0"/>
        <w:autoSpaceDN w:val="0"/>
        <w:jc w:val="both"/>
        <w:rPr>
          <w:rFonts w:eastAsia="Times New Roman"/>
        </w:rPr>
      </w:pPr>
    </w:p>
    <w:p w14:paraId="3BE23D54" w14:textId="77777777" w:rsidR="00F67072" w:rsidRPr="00F67072" w:rsidRDefault="00F67072" w:rsidP="00F67072">
      <w:pPr>
        <w:widowControl w:val="0"/>
        <w:autoSpaceDE w:val="0"/>
        <w:autoSpaceDN w:val="0"/>
        <w:jc w:val="both"/>
        <w:rPr>
          <w:rFonts w:eastAsia="Times New Roman"/>
        </w:rPr>
      </w:pPr>
      <w:r w:rsidRPr="00F67072">
        <w:rPr>
          <w:rFonts w:eastAsia="Times New Roman"/>
        </w:rPr>
        <w:t>Таким образом, в связи с изменением курса валют цена товара, задекларированная в контракте, должна быть скорректирована и на момент плате</w:t>
      </w:r>
      <w:r w:rsidR="001417C8">
        <w:rPr>
          <w:rFonts w:eastAsia="Times New Roman"/>
        </w:rPr>
        <w:t>жа должна составить 290663 долларов.</w:t>
      </w:r>
    </w:p>
    <w:p w14:paraId="71578AA1" w14:textId="77777777" w:rsidR="00F67072" w:rsidRPr="00F67072" w:rsidRDefault="00F67072" w:rsidP="00F67072">
      <w:pPr>
        <w:widowControl w:val="0"/>
        <w:autoSpaceDE w:val="0"/>
        <w:autoSpaceDN w:val="0"/>
        <w:jc w:val="both"/>
        <w:rPr>
          <w:b/>
        </w:rPr>
      </w:pPr>
    </w:p>
    <w:p w14:paraId="466E332E" w14:textId="77777777" w:rsidR="00A90F83" w:rsidRDefault="00A90F83" w:rsidP="00D56F35">
      <w:pPr>
        <w:widowControl w:val="0"/>
        <w:autoSpaceDE w:val="0"/>
        <w:autoSpaceDN w:val="0"/>
        <w:rPr>
          <w:b/>
        </w:rPr>
      </w:pPr>
      <w:r w:rsidRPr="00902683">
        <w:rPr>
          <w:b/>
        </w:rPr>
        <w:t>Ситуационные задания для самостоятельного решения</w:t>
      </w:r>
    </w:p>
    <w:p w14:paraId="0CAE4CBF" w14:textId="77777777" w:rsidR="00A90F83" w:rsidRDefault="00A90F83" w:rsidP="00D56F35">
      <w:pPr>
        <w:widowControl w:val="0"/>
        <w:autoSpaceDE w:val="0"/>
        <w:autoSpaceDN w:val="0"/>
        <w:rPr>
          <w:b/>
        </w:rPr>
      </w:pPr>
    </w:p>
    <w:p w14:paraId="15C2F77B" w14:textId="77777777" w:rsidR="00A90F83" w:rsidRDefault="00A90F83" w:rsidP="00D56F35">
      <w:pPr>
        <w:widowControl w:val="0"/>
        <w:autoSpaceDE w:val="0"/>
        <w:autoSpaceDN w:val="0"/>
        <w:jc w:val="both"/>
        <w:rPr>
          <w:b/>
        </w:rPr>
      </w:pPr>
      <w:r>
        <w:rPr>
          <w:b/>
        </w:rPr>
        <w:t>Ситуационное задание №1</w:t>
      </w:r>
    </w:p>
    <w:p w14:paraId="739CF715" w14:textId="77777777" w:rsidR="00A90F83" w:rsidRDefault="00A90F83" w:rsidP="00D56F35">
      <w:pPr>
        <w:widowControl w:val="0"/>
        <w:tabs>
          <w:tab w:val="left" w:pos="1363"/>
          <w:tab w:val="left" w:pos="1364"/>
        </w:tabs>
        <w:autoSpaceDE w:val="0"/>
        <w:autoSpaceDN w:val="0"/>
        <w:jc w:val="both"/>
        <w:rPr>
          <w:rFonts w:eastAsia="Times New Roman"/>
        </w:rPr>
      </w:pPr>
      <w:r>
        <w:rPr>
          <w:rFonts w:eastAsia="Times New Roman"/>
        </w:rPr>
        <w:t>ПАО «Перспектива» приобретено 16 тыс. долларов</w:t>
      </w:r>
      <w:r w:rsidRPr="00A90F83">
        <w:rPr>
          <w:rFonts w:eastAsia="Times New Roman"/>
        </w:rPr>
        <w:t xml:space="preserve"> США по курсу сделки </w:t>
      </w:r>
      <w:r>
        <w:rPr>
          <w:rFonts w:eastAsia="Times New Roman"/>
        </w:rPr>
        <w:t xml:space="preserve">71,00 руб. за 1 долл. США. Курс </w:t>
      </w:r>
      <w:r w:rsidRPr="00A90F83">
        <w:rPr>
          <w:rFonts w:eastAsia="Times New Roman"/>
        </w:rPr>
        <w:t>Центрального</w:t>
      </w:r>
      <w:r>
        <w:rPr>
          <w:rFonts w:eastAsia="Times New Roman"/>
        </w:rPr>
        <w:t xml:space="preserve"> банка РФ на день покупки составлял 75,00 руб. </w:t>
      </w:r>
      <w:r w:rsidRPr="00A90F83">
        <w:rPr>
          <w:rFonts w:eastAsia="Times New Roman"/>
        </w:rPr>
        <w:t>за 1</w:t>
      </w:r>
      <w:r w:rsidR="005D03CB">
        <w:rPr>
          <w:rFonts w:eastAsia="Times New Roman"/>
        </w:rPr>
        <w:t xml:space="preserve"> доллар</w:t>
      </w:r>
      <w:r w:rsidRPr="00A90F83">
        <w:rPr>
          <w:rFonts w:eastAsia="Times New Roman"/>
        </w:rPr>
        <w:t xml:space="preserve"> США.</w:t>
      </w:r>
    </w:p>
    <w:p w14:paraId="67BFD2D1" w14:textId="77777777" w:rsidR="00A90F83" w:rsidRDefault="00A90F83" w:rsidP="00D56F35">
      <w:pPr>
        <w:widowControl w:val="0"/>
        <w:tabs>
          <w:tab w:val="left" w:pos="1363"/>
          <w:tab w:val="left" w:pos="1364"/>
        </w:tabs>
        <w:autoSpaceDE w:val="0"/>
        <w:autoSpaceDN w:val="0"/>
        <w:jc w:val="both"/>
        <w:rPr>
          <w:rFonts w:eastAsia="Times New Roman"/>
        </w:rPr>
      </w:pPr>
      <w:r w:rsidRPr="00A90F83">
        <w:rPr>
          <w:rFonts w:eastAsia="Times New Roman"/>
        </w:rPr>
        <w:t>Рассчитайте курсовую разницу.</w:t>
      </w:r>
    </w:p>
    <w:p w14:paraId="4507953C" w14:textId="77777777" w:rsidR="000F51BC" w:rsidRDefault="000F51BC" w:rsidP="00D56F35">
      <w:pPr>
        <w:widowControl w:val="0"/>
        <w:autoSpaceDE w:val="0"/>
        <w:autoSpaceDN w:val="0"/>
        <w:jc w:val="both"/>
        <w:rPr>
          <w:b/>
        </w:rPr>
      </w:pPr>
    </w:p>
    <w:p w14:paraId="4EF4FB8F" w14:textId="77777777" w:rsidR="001417C8" w:rsidRDefault="001417C8" w:rsidP="00D56F35">
      <w:pPr>
        <w:widowControl w:val="0"/>
        <w:autoSpaceDE w:val="0"/>
        <w:autoSpaceDN w:val="0"/>
        <w:jc w:val="both"/>
        <w:rPr>
          <w:b/>
        </w:rPr>
      </w:pPr>
    </w:p>
    <w:p w14:paraId="276371D8" w14:textId="77777777" w:rsidR="000612FE" w:rsidRDefault="00A90F83" w:rsidP="00D56F35">
      <w:pPr>
        <w:widowControl w:val="0"/>
        <w:autoSpaceDE w:val="0"/>
        <w:autoSpaceDN w:val="0"/>
        <w:jc w:val="both"/>
        <w:rPr>
          <w:b/>
        </w:rPr>
      </w:pPr>
      <w:r>
        <w:rPr>
          <w:b/>
        </w:rPr>
        <w:t>Ситуационное задание №</w:t>
      </w:r>
      <w:r w:rsidR="000612FE">
        <w:rPr>
          <w:b/>
        </w:rPr>
        <w:t>2</w:t>
      </w:r>
    </w:p>
    <w:p w14:paraId="2D133D97" w14:textId="77777777" w:rsidR="00A90F83" w:rsidRDefault="00A90F83" w:rsidP="00D56F35">
      <w:pPr>
        <w:widowControl w:val="0"/>
        <w:autoSpaceDE w:val="0"/>
        <w:autoSpaceDN w:val="0"/>
        <w:jc w:val="both"/>
      </w:pPr>
      <w:r>
        <w:t xml:space="preserve">Курс австралийского </w:t>
      </w:r>
      <w:r w:rsidRPr="00A90F83">
        <w:t>долл</w:t>
      </w:r>
      <w:r>
        <w:t>ара</w:t>
      </w:r>
      <w:r w:rsidRPr="00A90F83">
        <w:t xml:space="preserve"> к 1 долл. США </w:t>
      </w:r>
      <w:r w:rsidR="005D03CB">
        <w:t>составляет 0,672</w:t>
      </w:r>
      <w:r>
        <w:t xml:space="preserve"> и курс 1 </w:t>
      </w:r>
      <w:r w:rsidR="005D03CB">
        <w:t>немецкой марки – 0,073. Рассчитайте кросс-курс 1 немецкой марки к 1 австралийскому доллару.</w:t>
      </w:r>
    </w:p>
    <w:p w14:paraId="562EA6B1" w14:textId="77777777" w:rsidR="00EC4CF1" w:rsidRDefault="00EC4CF1" w:rsidP="00D56F35">
      <w:pPr>
        <w:widowControl w:val="0"/>
        <w:autoSpaceDE w:val="0"/>
        <w:autoSpaceDN w:val="0"/>
        <w:jc w:val="both"/>
      </w:pPr>
    </w:p>
    <w:p w14:paraId="56BDB029" w14:textId="77777777" w:rsidR="00EC4CF1" w:rsidRPr="00A90F83" w:rsidRDefault="00EC4CF1" w:rsidP="00D56F35">
      <w:pPr>
        <w:widowControl w:val="0"/>
        <w:autoSpaceDE w:val="0"/>
        <w:autoSpaceDN w:val="0"/>
        <w:jc w:val="both"/>
      </w:pPr>
    </w:p>
    <w:p w14:paraId="461C0942" w14:textId="77777777" w:rsidR="00DD3622" w:rsidRPr="00DC4A59" w:rsidRDefault="00DD3622" w:rsidP="00D56F35">
      <w:pPr>
        <w:widowControl w:val="0"/>
        <w:autoSpaceDE w:val="0"/>
        <w:autoSpaceDN w:val="0"/>
        <w:rPr>
          <w:b/>
        </w:rPr>
      </w:pPr>
    </w:p>
    <w:p w14:paraId="3C9C0630" w14:textId="77777777" w:rsidR="00F814AF" w:rsidRPr="005B6497" w:rsidRDefault="00F814AF" w:rsidP="00D56F35">
      <w:pPr>
        <w:widowControl w:val="0"/>
        <w:autoSpaceDE w:val="0"/>
        <w:autoSpaceDN w:val="0"/>
        <w:rPr>
          <w:b/>
        </w:rPr>
      </w:pPr>
      <w:r w:rsidRPr="005B6497">
        <w:rPr>
          <w:b/>
        </w:rPr>
        <w:lastRenderedPageBreak/>
        <w:t>Тестовые задания</w:t>
      </w:r>
    </w:p>
    <w:p w14:paraId="48A637C7" w14:textId="77777777" w:rsidR="00F814AF" w:rsidRDefault="00F814AF" w:rsidP="00D56F35">
      <w:pPr>
        <w:widowControl w:val="0"/>
        <w:autoSpaceDE w:val="0"/>
        <w:autoSpaceDN w:val="0"/>
        <w:jc w:val="both"/>
      </w:pPr>
    </w:p>
    <w:p w14:paraId="2BB6AD0E" w14:textId="77777777" w:rsidR="00F814AF" w:rsidRDefault="00F814AF" w:rsidP="000F51BC">
      <w:pPr>
        <w:widowControl w:val="0"/>
        <w:autoSpaceDE w:val="0"/>
        <w:autoSpaceDN w:val="0"/>
        <w:jc w:val="both"/>
      </w:pPr>
      <w:r>
        <w:t>Выберите один правильный ответ.</w:t>
      </w:r>
    </w:p>
    <w:p w14:paraId="1A19AACF" w14:textId="77777777" w:rsidR="00F814AF" w:rsidRDefault="00F814AF" w:rsidP="00D56F35">
      <w:pPr>
        <w:widowControl w:val="0"/>
        <w:tabs>
          <w:tab w:val="left" w:pos="1363"/>
          <w:tab w:val="left" w:pos="1364"/>
        </w:tabs>
        <w:autoSpaceDE w:val="0"/>
        <w:autoSpaceDN w:val="0"/>
        <w:jc w:val="both"/>
        <w:rPr>
          <w:rFonts w:eastAsia="Times New Roman"/>
        </w:rPr>
      </w:pPr>
    </w:p>
    <w:p w14:paraId="65BA8DEE" w14:textId="77777777" w:rsidR="00F814AF" w:rsidRPr="00F814AF" w:rsidRDefault="00F814AF" w:rsidP="00D56F35">
      <w:pPr>
        <w:widowControl w:val="0"/>
        <w:tabs>
          <w:tab w:val="left" w:pos="1363"/>
          <w:tab w:val="left" w:pos="1364"/>
        </w:tabs>
        <w:autoSpaceDE w:val="0"/>
        <w:autoSpaceDN w:val="0"/>
        <w:jc w:val="both"/>
        <w:rPr>
          <w:rFonts w:eastAsia="Times New Roman"/>
          <w:b/>
        </w:rPr>
      </w:pPr>
      <w:r w:rsidRPr="00F814AF">
        <w:rPr>
          <w:rFonts w:eastAsia="Times New Roman"/>
          <w:b/>
        </w:rPr>
        <w:t>1. Валютная система – это:</w:t>
      </w:r>
    </w:p>
    <w:p w14:paraId="40E3CF48" w14:textId="77777777" w:rsidR="00F814AF" w:rsidRPr="00F814AF" w:rsidRDefault="00F814AF" w:rsidP="00D56F35">
      <w:pPr>
        <w:widowControl w:val="0"/>
        <w:tabs>
          <w:tab w:val="left" w:pos="1363"/>
          <w:tab w:val="left" w:pos="1364"/>
        </w:tabs>
        <w:autoSpaceDE w:val="0"/>
        <w:autoSpaceDN w:val="0"/>
        <w:jc w:val="both"/>
        <w:rPr>
          <w:rFonts w:eastAsia="Times New Roman"/>
        </w:rPr>
      </w:pPr>
      <w:r w:rsidRPr="00F814AF">
        <w:rPr>
          <w:rFonts w:eastAsia="Times New Roman"/>
        </w:rPr>
        <w:t>а) система международных экономических отношений, связанных с функционированием мировых денег;</w:t>
      </w:r>
    </w:p>
    <w:p w14:paraId="7E93E59A" w14:textId="77777777" w:rsidR="00F814AF" w:rsidRPr="00F814AF" w:rsidRDefault="00F814AF" w:rsidP="00D56F35">
      <w:pPr>
        <w:widowControl w:val="0"/>
        <w:tabs>
          <w:tab w:val="left" w:pos="1363"/>
          <w:tab w:val="left" w:pos="1364"/>
        </w:tabs>
        <w:autoSpaceDE w:val="0"/>
        <w:autoSpaceDN w:val="0"/>
        <w:jc w:val="both"/>
        <w:rPr>
          <w:rFonts w:eastAsia="Times New Roman"/>
        </w:rPr>
      </w:pPr>
      <w:r w:rsidRPr="00F814AF">
        <w:rPr>
          <w:rFonts w:eastAsia="Times New Roman"/>
        </w:rPr>
        <w:t>б) система межгосударственных соглашений в валютной сфере;</w:t>
      </w:r>
    </w:p>
    <w:p w14:paraId="0ADC4D18" w14:textId="77777777" w:rsidR="00F814AF" w:rsidRPr="00F814AF" w:rsidRDefault="00F814AF" w:rsidP="00D56F35">
      <w:pPr>
        <w:widowControl w:val="0"/>
        <w:tabs>
          <w:tab w:val="left" w:pos="1363"/>
          <w:tab w:val="left" w:pos="1364"/>
        </w:tabs>
        <w:autoSpaceDE w:val="0"/>
        <w:autoSpaceDN w:val="0"/>
        <w:jc w:val="both"/>
        <w:rPr>
          <w:rFonts w:eastAsia="Times New Roman"/>
        </w:rPr>
      </w:pPr>
      <w:r w:rsidRPr="00F814AF">
        <w:rPr>
          <w:rFonts w:eastAsia="Times New Roman"/>
        </w:rPr>
        <w:t>в) форма организации и регулирования валютных отношений, закреплённая национальным законодательством;</w:t>
      </w:r>
    </w:p>
    <w:p w14:paraId="408646D8" w14:textId="77777777" w:rsidR="00F814AF" w:rsidRDefault="00F814AF" w:rsidP="00D56F35">
      <w:pPr>
        <w:widowControl w:val="0"/>
        <w:tabs>
          <w:tab w:val="left" w:pos="1363"/>
          <w:tab w:val="left" w:pos="1364"/>
        </w:tabs>
        <w:autoSpaceDE w:val="0"/>
        <w:autoSpaceDN w:val="0"/>
        <w:jc w:val="both"/>
        <w:rPr>
          <w:rFonts w:eastAsia="Times New Roman"/>
        </w:rPr>
      </w:pPr>
      <w:r w:rsidRPr="00F814AF">
        <w:rPr>
          <w:rFonts w:eastAsia="Times New Roman"/>
        </w:rPr>
        <w:t>г) механизм регулирования международных валютных расчётов.</w:t>
      </w:r>
    </w:p>
    <w:p w14:paraId="7A589DFD" w14:textId="77777777" w:rsidR="00F814AF" w:rsidRDefault="00F814AF" w:rsidP="00D56F35">
      <w:pPr>
        <w:widowControl w:val="0"/>
        <w:tabs>
          <w:tab w:val="left" w:pos="1363"/>
          <w:tab w:val="left" w:pos="1364"/>
        </w:tabs>
        <w:autoSpaceDE w:val="0"/>
        <w:autoSpaceDN w:val="0"/>
        <w:jc w:val="both"/>
        <w:rPr>
          <w:rFonts w:eastAsia="Times New Roman"/>
        </w:rPr>
      </w:pPr>
    </w:p>
    <w:p w14:paraId="34B1E4BA" w14:textId="77777777" w:rsidR="00F814AF" w:rsidRPr="00F814AF" w:rsidRDefault="00F814AF" w:rsidP="00D56F35">
      <w:pPr>
        <w:widowControl w:val="0"/>
        <w:tabs>
          <w:tab w:val="left" w:pos="1363"/>
          <w:tab w:val="left" w:pos="1364"/>
        </w:tabs>
        <w:autoSpaceDE w:val="0"/>
        <w:autoSpaceDN w:val="0"/>
        <w:jc w:val="both"/>
        <w:rPr>
          <w:rFonts w:eastAsia="Times New Roman"/>
          <w:b/>
        </w:rPr>
      </w:pPr>
      <w:r w:rsidRPr="00F814AF">
        <w:rPr>
          <w:rFonts w:eastAsia="Times New Roman"/>
          <w:b/>
        </w:rPr>
        <w:t>2. Международная валютная ликвидность:</w:t>
      </w:r>
    </w:p>
    <w:p w14:paraId="27A08A1D" w14:textId="77777777" w:rsidR="00F814AF" w:rsidRPr="00F814AF" w:rsidRDefault="00F814AF" w:rsidP="00D56F35">
      <w:pPr>
        <w:widowControl w:val="0"/>
        <w:tabs>
          <w:tab w:val="left" w:pos="1363"/>
          <w:tab w:val="left" w:pos="1364"/>
        </w:tabs>
        <w:autoSpaceDE w:val="0"/>
        <w:autoSpaceDN w:val="0"/>
        <w:jc w:val="both"/>
        <w:rPr>
          <w:rFonts w:eastAsia="Times New Roman"/>
        </w:rPr>
      </w:pPr>
      <w:r w:rsidRPr="00F814AF">
        <w:rPr>
          <w:rFonts w:eastAsia="Times New Roman"/>
        </w:rPr>
        <w:t>а) общий запас международных платёжных средств;</w:t>
      </w:r>
    </w:p>
    <w:p w14:paraId="54DF4C81" w14:textId="77777777" w:rsidR="00F814AF" w:rsidRPr="00F814AF" w:rsidRDefault="00F814AF" w:rsidP="00D56F35">
      <w:pPr>
        <w:widowControl w:val="0"/>
        <w:tabs>
          <w:tab w:val="left" w:pos="1363"/>
          <w:tab w:val="left" w:pos="1364"/>
        </w:tabs>
        <w:autoSpaceDE w:val="0"/>
        <w:autoSpaceDN w:val="0"/>
        <w:jc w:val="both"/>
        <w:rPr>
          <w:rFonts w:eastAsia="Times New Roman"/>
        </w:rPr>
      </w:pPr>
      <w:r w:rsidRPr="00F814AF">
        <w:rPr>
          <w:rFonts w:eastAsia="Times New Roman"/>
        </w:rPr>
        <w:t>б) объём официальных золотовалютных резервов;</w:t>
      </w:r>
    </w:p>
    <w:p w14:paraId="1586E621" w14:textId="77777777" w:rsidR="00F814AF" w:rsidRPr="00F814AF" w:rsidRDefault="00F814AF" w:rsidP="00D56F35">
      <w:pPr>
        <w:widowControl w:val="0"/>
        <w:tabs>
          <w:tab w:val="left" w:pos="1363"/>
          <w:tab w:val="left" w:pos="1364"/>
        </w:tabs>
        <w:autoSpaceDE w:val="0"/>
        <w:autoSpaceDN w:val="0"/>
        <w:jc w:val="both"/>
        <w:rPr>
          <w:rFonts w:eastAsia="Times New Roman"/>
        </w:rPr>
      </w:pPr>
      <w:r w:rsidRPr="00F814AF">
        <w:rPr>
          <w:rFonts w:eastAsia="Times New Roman"/>
        </w:rPr>
        <w:t>в) способность страны или группы стран обеспечивать своевременное погашение своих международных обязательств.</w:t>
      </w:r>
    </w:p>
    <w:p w14:paraId="73373DBA" w14:textId="77777777" w:rsidR="000F51BC" w:rsidRDefault="000F51BC" w:rsidP="00D56F35">
      <w:pPr>
        <w:widowControl w:val="0"/>
        <w:tabs>
          <w:tab w:val="left" w:pos="1363"/>
          <w:tab w:val="left" w:pos="1364"/>
        </w:tabs>
        <w:autoSpaceDE w:val="0"/>
        <w:autoSpaceDN w:val="0"/>
        <w:jc w:val="both"/>
        <w:rPr>
          <w:rFonts w:eastAsia="Times New Roman"/>
          <w:b/>
        </w:rPr>
      </w:pPr>
    </w:p>
    <w:p w14:paraId="2947FC30" w14:textId="77777777" w:rsidR="00F814AF" w:rsidRPr="00F814AF" w:rsidRDefault="00F814AF" w:rsidP="00D56F35">
      <w:pPr>
        <w:widowControl w:val="0"/>
        <w:tabs>
          <w:tab w:val="left" w:pos="1363"/>
          <w:tab w:val="left" w:pos="1364"/>
        </w:tabs>
        <w:autoSpaceDE w:val="0"/>
        <w:autoSpaceDN w:val="0"/>
        <w:jc w:val="both"/>
        <w:rPr>
          <w:rFonts w:eastAsia="Times New Roman"/>
          <w:b/>
        </w:rPr>
      </w:pPr>
      <w:r w:rsidRPr="00F814AF">
        <w:rPr>
          <w:rFonts w:eastAsia="Times New Roman"/>
          <w:b/>
        </w:rPr>
        <w:t>3. Что из перечисленного ниже относится к элементам валютной системы:</w:t>
      </w:r>
    </w:p>
    <w:p w14:paraId="49A27B67" w14:textId="77777777" w:rsidR="00F814AF" w:rsidRPr="00F814AF" w:rsidRDefault="00F814AF" w:rsidP="00D56F35">
      <w:pPr>
        <w:widowControl w:val="0"/>
        <w:tabs>
          <w:tab w:val="left" w:pos="1363"/>
          <w:tab w:val="left" w:pos="1364"/>
        </w:tabs>
        <w:autoSpaceDE w:val="0"/>
        <w:autoSpaceDN w:val="0"/>
        <w:jc w:val="both"/>
        <w:rPr>
          <w:rFonts w:eastAsia="Times New Roman"/>
        </w:rPr>
      </w:pPr>
      <w:r w:rsidRPr="00F814AF">
        <w:rPr>
          <w:rFonts w:eastAsia="Times New Roman"/>
        </w:rPr>
        <w:t>а) валютные интервенции;</w:t>
      </w:r>
    </w:p>
    <w:p w14:paraId="79650092" w14:textId="77777777" w:rsidR="00F814AF" w:rsidRPr="00F814AF" w:rsidRDefault="00F814AF" w:rsidP="00D56F35">
      <w:pPr>
        <w:widowControl w:val="0"/>
        <w:tabs>
          <w:tab w:val="left" w:pos="1363"/>
          <w:tab w:val="left" w:pos="1364"/>
        </w:tabs>
        <w:autoSpaceDE w:val="0"/>
        <w:autoSpaceDN w:val="0"/>
        <w:jc w:val="both"/>
        <w:rPr>
          <w:rFonts w:eastAsia="Times New Roman"/>
        </w:rPr>
      </w:pPr>
      <w:r w:rsidRPr="00F814AF">
        <w:rPr>
          <w:rFonts w:eastAsia="Times New Roman"/>
        </w:rPr>
        <w:t>б) валютные ограничения и валютный контроль;</w:t>
      </w:r>
    </w:p>
    <w:p w14:paraId="32D3DF4B" w14:textId="77777777" w:rsidR="00F814AF" w:rsidRPr="00F814AF" w:rsidRDefault="00F814AF" w:rsidP="00D56F35">
      <w:pPr>
        <w:widowControl w:val="0"/>
        <w:tabs>
          <w:tab w:val="left" w:pos="1363"/>
          <w:tab w:val="left" w:pos="1364"/>
        </w:tabs>
        <w:autoSpaceDE w:val="0"/>
        <w:autoSpaceDN w:val="0"/>
        <w:jc w:val="both"/>
        <w:rPr>
          <w:rFonts w:eastAsia="Times New Roman"/>
        </w:rPr>
      </w:pPr>
      <w:r w:rsidRPr="00F814AF">
        <w:rPr>
          <w:rFonts w:eastAsia="Times New Roman"/>
        </w:rPr>
        <w:t>в) режим валютного курса;</w:t>
      </w:r>
    </w:p>
    <w:p w14:paraId="052A1CA3" w14:textId="77777777" w:rsidR="00F814AF" w:rsidRPr="00F814AF" w:rsidRDefault="00F814AF" w:rsidP="00D56F35">
      <w:pPr>
        <w:widowControl w:val="0"/>
        <w:tabs>
          <w:tab w:val="left" w:pos="1363"/>
          <w:tab w:val="left" w:pos="1364"/>
        </w:tabs>
        <w:autoSpaceDE w:val="0"/>
        <w:autoSpaceDN w:val="0"/>
        <w:jc w:val="both"/>
        <w:rPr>
          <w:rFonts w:eastAsia="Times New Roman"/>
        </w:rPr>
      </w:pPr>
      <w:r w:rsidRPr="00F814AF">
        <w:rPr>
          <w:rFonts w:eastAsia="Times New Roman"/>
        </w:rPr>
        <w:t>г) валютная политика;</w:t>
      </w:r>
    </w:p>
    <w:p w14:paraId="3B994B44" w14:textId="77777777" w:rsidR="00F814AF" w:rsidRPr="00F814AF" w:rsidRDefault="00F814AF" w:rsidP="00D56F35">
      <w:pPr>
        <w:widowControl w:val="0"/>
        <w:tabs>
          <w:tab w:val="left" w:pos="1363"/>
          <w:tab w:val="left" w:pos="1364"/>
        </w:tabs>
        <w:autoSpaceDE w:val="0"/>
        <w:autoSpaceDN w:val="0"/>
        <w:jc w:val="both"/>
        <w:rPr>
          <w:rFonts w:eastAsia="Times New Roman"/>
        </w:rPr>
      </w:pPr>
      <w:r w:rsidRPr="00F814AF">
        <w:rPr>
          <w:rFonts w:eastAsia="Times New Roman"/>
        </w:rPr>
        <w:t>д) валютная либерализация;</w:t>
      </w:r>
    </w:p>
    <w:p w14:paraId="02E9566F" w14:textId="77777777" w:rsidR="00F814AF" w:rsidRPr="00F814AF" w:rsidRDefault="00F814AF" w:rsidP="00D56F35">
      <w:pPr>
        <w:widowControl w:val="0"/>
        <w:tabs>
          <w:tab w:val="left" w:pos="1363"/>
          <w:tab w:val="left" w:pos="1364"/>
        </w:tabs>
        <w:autoSpaceDE w:val="0"/>
        <w:autoSpaceDN w:val="0"/>
        <w:jc w:val="both"/>
        <w:rPr>
          <w:rFonts w:eastAsia="Times New Roman"/>
        </w:rPr>
      </w:pPr>
      <w:r w:rsidRPr="00F814AF">
        <w:rPr>
          <w:rFonts w:eastAsia="Times New Roman"/>
        </w:rPr>
        <w:t>е) валютный паритет;</w:t>
      </w:r>
    </w:p>
    <w:p w14:paraId="4CA594EC" w14:textId="77777777" w:rsidR="00F814AF" w:rsidRDefault="00F814AF" w:rsidP="00D56F35">
      <w:pPr>
        <w:widowControl w:val="0"/>
        <w:tabs>
          <w:tab w:val="left" w:pos="1363"/>
          <w:tab w:val="left" w:pos="1364"/>
        </w:tabs>
        <w:autoSpaceDE w:val="0"/>
        <w:autoSpaceDN w:val="0"/>
        <w:jc w:val="both"/>
        <w:rPr>
          <w:rFonts w:eastAsia="Times New Roman"/>
        </w:rPr>
      </w:pPr>
      <w:r w:rsidRPr="00F814AF">
        <w:rPr>
          <w:rFonts w:eastAsia="Times New Roman"/>
        </w:rPr>
        <w:t>ж) резервные валюты.</w:t>
      </w:r>
    </w:p>
    <w:p w14:paraId="074F0F36" w14:textId="77777777" w:rsidR="00820AF0" w:rsidRDefault="00820AF0" w:rsidP="00D56F35">
      <w:pPr>
        <w:widowControl w:val="0"/>
        <w:tabs>
          <w:tab w:val="left" w:pos="1363"/>
          <w:tab w:val="left" w:pos="1364"/>
        </w:tabs>
        <w:autoSpaceDE w:val="0"/>
        <w:autoSpaceDN w:val="0"/>
        <w:jc w:val="both"/>
        <w:rPr>
          <w:rFonts w:eastAsia="Times New Roman"/>
        </w:rPr>
      </w:pPr>
    </w:p>
    <w:p w14:paraId="7F073D31" w14:textId="77777777" w:rsidR="00F814AF" w:rsidRPr="00F814AF" w:rsidRDefault="00F814AF" w:rsidP="00D56F35">
      <w:pPr>
        <w:widowControl w:val="0"/>
        <w:tabs>
          <w:tab w:val="left" w:pos="1363"/>
          <w:tab w:val="left" w:pos="1364"/>
        </w:tabs>
        <w:autoSpaceDE w:val="0"/>
        <w:autoSpaceDN w:val="0"/>
        <w:jc w:val="both"/>
        <w:rPr>
          <w:rFonts w:eastAsia="Times New Roman"/>
          <w:b/>
        </w:rPr>
      </w:pPr>
      <w:r w:rsidRPr="00F814AF">
        <w:rPr>
          <w:rFonts w:eastAsia="Times New Roman"/>
          <w:b/>
        </w:rPr>
        <w:t>4. Выделите основные характеристики Парижской валютной системы:</w:t>
      </w:r>
    </w:p>
    <w:p w14:paraId="53C371F1" w14:textId="77777777" w:rsidR="00F814AF" w:rsidRPr="00F814AF" w:rsidRDefault="00F814AF" w:rsidP="00D56F35">
      <w:pPr>
        <w:widowControl w:val="0"/>
        <w:tabs>
          <w:tab w:val="left" w:pos="1363"/>
          <w:tab w:val="left" w:pos="1364"/>
        </w:tabs>
        <w:autoSpaceDE w:val="0"/>
        <w:autoSpaceDN w:val="0"/>
        <w:jc w:val="both"/>
        <w:rPr>
          <w:rFonts w:eastAsia="Times New Roman"/>
        </w:rPr>
      </w:pPr>
      <w:r w:rsidRPr="00F814AF">
        <w:rPr>
          <w:rFonts w:eastAsia="Times New Roman"/>
        </w:rPr>
        <w:lastRenderedPageBreak/>
        <w:t>а) золотомонетный стандарт;</w:t>
      </w:r>
    </w:p>
    <w:p w14:paraId="0BF70F2F" w14:textId="77777777" w:rsidR="00F814AF" w:rsidRPr="00F814AF" w:rsidRDefault="00F814AF" w:rsidP="00D56F35">
      <w:pPr>
        <w:widowControl w:val="0"/>
        <w:tabs>
          <w:tab w:val="left" w:pos="1363"/>
          <w:tab w:val="left" w:pos="1364"/>
        </w:tabs>
        <w:autoSpaceDE w:val="0"/>
        <w:autoSpaceDN w:val="0"/>
        <w:jc w:val="both"/>
        <w:rPr>
          <w:rFonts w:eastAsia="Times New Roman"/>
        </w:rPr>
      </w:pPr>
      <w:r w:rsidRPr="00F814AF">
        <w:rPr>
          <w:rFonts w:eastAsia="Times New Roman"/>
        </w:rPr>
        <w:t>б) золотодевизный стандарт;</w:t>
      </w:r>
    </w:p>
    <w:p w14:paraId="200E2F61" w14:textId="77777777" w:rsidR="00F814AF" w:rsidRPr="00F814AF" w:rsidRDefault="00F814AF" w:rsidP="00D56F35">
      <w:pPr>
        <w:widowControl w:val="0"/>
        <w:tabs>
          <w:tab w:val="left" w:pos="1363"/>
          <w:tab w:val="left" w:pos="1364"/>
        </w:tabs>
        <w:autoSpaceDE w:val="0"/>
        <w:autoSpaceDN w:val="0"/>
        <w:jc w:val="both"/>
        <w:rPr>
          <w:rFonts w:eastAsia="Times New Roman"/>
        </w:rPr>
      </w:pPr>
      <w:r w:rsidRPr="00F814AF">
        <w:rPr>
          <w:rFonts w:eastAsia="Times New Roman"/>
        </w:rPr>
        <w:t>в) режим свободно плавающих курсов валют;</w:t>
      </w:r>
    </w:p>
    <w:p w14:paraId="5B3C63A5" w14:textId="77777777" w:rsidR="00F814AF" w:rsidRPr="00F814AF" w:rsidRDefault="00F814AF" w:rsidP="00D56F35">
      <w:pPr>
        <w:widowControl w:val="0"/>
        <w:tabs>
          <w:tab w:val="left" w:pos="1363"/>
          <w:tab w:val="left" w:pos="1364"/>
        </w:tabs>
        <w:autoSpaceDE w:val="0"/>
        <w:autoSpaceDN w:val="0"/>
        <w:jc w:val="both"/>
        <w:rPr>
          <w:rFonts w:eastAsia="Times New Roman"/>
        </w:rPr>
      </w:pPr>
      <w:r w:rsidRPr="00F814AF">
        <w:rPr>
          <w:rFonts w:eastAsia="Times New Roman"/>
        </w:rPr>
        <w:t>г) свободная конвертируемость валют в золото.</w:t>
      </w:r>
    </w:p>
    <w:p w14:paraId="36C78EC1" w14:textId="77777777" w:rsidR="00F814AF" w:rsidRDefault="00F814AF" w:rsidP="00D56F35">
      <w:pPr>
        <w:widowControl w:val="0"/>
        <w:tabs>
          <w:tab w:val="left" w:pos="1363"/>
          <w:tab w:val="left" w:pos="1364"/>
        </w:tabs>
        <w:autoSpaceDE w:val="0"/>
        <w:autoSpaceDN w:val="0"/>
        <w:jc w:val="both"/>
        <w:rPr>
          <w:rFonts w:eastAsia="Times New Roman"/>
        </w:rPr>
      </w:pPr>
    </w:p>
    <w:p w14:paraId="20BC457A" w14:textId="77777777" w:rsidR="00F814AF" w:rsidRPr="00F814AF" w:rsidRDefault="00F814AF" w:rsidP="00D56F35">
      <w:pPr>
        <w:widowControl w:val="0"/>
        <w:tabs>
          <w:tab w:val="left" w:pos="1363"/>
          <w:tab w:val="left" w:pos="1364"/>
        </w:tabs>
        <w:autoSpaceDE w:val="0"/>
        <w:autoSpaceDN w:val="0"/>
        <w:jc w:val="both"/>
        <w:rPr>
          <w:rFonts w:eastAsia="Times New Roman"/>
          <w:b/>
        </w:rPr>
      </w:pPr>
      <w:r w:rsidRPr="00F814AF">
        <w:rPr>
          <w:rFonts w:eastAsia="Times New Roman"/>
          <w:b/>
        </w:rPr>
        <w:t>5. Выделите основные характеристики Генуэзской валютной системы:</w:t>
      </w:r>
    </w:p>
    <w:p w14:paraId="71C2181C" w14:textId="77777777" w:rsidR="00F814AF" w:rsidRPr="00F814AF" w:rsidRDefault="00F814AF" w:rsidP="00D56F35">
      <w:pPr>
        <w:widowControl w:val="0"/>
        <w:tabs>
          <w:tab w:val="left" w:pos="1363"/>
          <w:tab w:val="left" w:pos="1364"/>
        </w:tabs>
        <w:autoSpaceDE w:val="0"/>
        <w:autoSpaceDN w:val="0"/>
        <w:jc w:val="both"/>
        <w:rPr>
          <w:rFonts w:eastAsia="Times New Roman"/>
        </w:rPr>
      </w:pPr>
      <w:r w:rsidRPr="00F814AF">
        <w:rPr>
          <w:rFonts w:eastAsia="Times New Roman"/>
        </w:rPr>
        <w:t>а) золотомонетный стандарт;</w:t>
      </w:r>
    </w:p>
    <w:p w14:paraId="3E23CC41" w14:textId="77777777" w:rsidR="00F814AF" w:rsidRPr="00F814AF" w:rsidRDefault="00F814AF" w:rsidP="00D56F35">
      <w:pPr>
        <w:widowControl w:val="0"/>
        <w:tabs>
          <w:tab w:val="left" w:pos="1363"/>
          <w:tab w:val="left" w:pos="1364"/>
        </w:tabs>
        <w:autoSpaceDE w:val="0"/>
        <w:autoSpaceDN w:val="0"/>
        <w:jc w:val="both"/>
        <w:rPr>
          <w:rFonts w:eastAsia="Times New Roman"/>
        </w:rPr>
      </w:pPr>
      <w:r w:rsidRPr="00F814AF">
        <w:rPr>
          <w:rFonts w:eastAsia="Times New Roman"/>
        </w:rPr>
        <w:t>б) золотодевизный стандарт;</w:t>
      </w:r>
    </w:p>
    <w:p w14:paraId="7E5FAA9B" w14:textId="77777777" w:rsidR="00F814AF" w:rsidRPr="00F814AF" w:rsidRDefault="00F814AF" w:rsidP="00D56F35">
      <w:pPr>
        <w:widowControl w:val="0"/>
        <w:tabs>
          <w:tab w:val="left" w:pos="1363"/>
          <w:tab w:val="left" w:pos="1364"/>
        </w:tabs>
        <w:autoSpaceDE w:val="0"/>
        <w:autoSpaceDN w:val="0"/>
        <w:jc w:val="both"/>
        <w:rPr>
          <w:rFonts w:eastAsia="Times New Roman"/>
        </w:rPr>
      </w:pPr>
      <w:r w:rsidRPr="00F814AF">
        <w:rPr>
          <w:rFonts w:eastAsia="Times New Roman"/>
        </w:rPr>
        <w:t>в) стандарт СДР;</w:t>
      </w:r>
    </w:p>
    <w:p w14:paraId="37210A13" w14:textId="77777777" w:rsidR="00F814AF" w:rsidRPr="00F814AF" w:rsidRDefault="00F814AF" w:rsidP="00D56F35">
      <w:pPr>
        <w:widowControl w:val="0"/>
        <w:tabs>
          <w:tab w:val="left" w:pos="1363"/>
          <w:tab w:val="left" w:pos="1364"/>
        </w:tabs>
        <w:autoSpaceDE w:val="0"/>
        <w:autoSpaceDN w:val="0"/>
        <w:jc w:val="both"/>
        <w:rPr>
          <w:rFonts w:eastAsia="Times New Roman"/>
        </w:rPr>
      </w:pPr>
      <w:r w:rsidRPr="00F814AF">
        <w:rPr>
          <w:rFonts w:eastAsia="Times New Roman"/>
        </w:rPr>
        <w:t>г) свободная конвертируемость валют в золото;</w:t>
      </w:r>
    </w:p>
    <w:p w14:paraId="098C47DB" w14:textId="77777777" w:rsidR="00F814AF" w:rsidRPr="00F814AF" w:rsidRDefault="00F814AF" w:rsidP="00D56F35">
      <w:pPr>
        <w:widowControl w:val="0"/>
        <w:tabs>
          <w:tab w:val="left" w:pos="1363"/>
          <w:tab w:val="left" w:pos="1364"/>
        </w:tabs>
        <w:autoSpaceDE w:val="0"/>
        <w:autoSpaceDN w:val="0"/>
        <w:jc w:val="both"/>
        <w:rPr>
          <w:rFonts w:eastAsia="Times New Roman"/>
        </w:rPr>
      </w:pPr>
      <w:r w:rsidRPr="00F814AF">
        <w:rPr>
          <w:rFonts w:eastAsia="Times New Roman"/>
        </w:rPr>
        <w:t>д) межгосударственное регулирование МВФ;</w:t>
      </w:r>
    </w:p>
    <w:p w14:paraId="65AD64F0" w14:textId="77777777" w:rsidR="00F814AF" w:rsidRPr="00F814AF" w:rsidRDefault="00F814AF" w:rsidP="00D56F35">
      <w:pPr>
        <w:widowControl w:val="0"/>
        <w:tabs>
          <w:tab w:val="left" w:pos="1363"/>
          <w:tab w:val="left" w:pos="1364"/>
        </w:tabs>
        <w:autoSpaceDE w:val="0"/>
        <w:autoSpaceDN w:val="0"/>
        <w:jc w:val="both"/>
        <w:rPr>
          <w:rFonts w:eastAsia="Times New Roman"/>
        </w:rPr>
      </w:pPr>
      <w:r w:rsidRPr="00F814AF">
        <w:rPr>
          <w:rFonts w:eastAsia="Times New Roman"/>
        </w:rPr>
        <w:t>е) свободно плавающие курсы валют.</w:t>
      </w:r>
    </w:p>
    <w:p w14:paraId="480636DC" w14:textId="77777777" w:rsidR="00F814AF" w:rsidRPr="00F814AF" w:rsidRDefault="00F814AF" w:rsidP="00D56F35">
      <w:pPr>
        <w:widowControl w:val="0"/>
        <w:tabs>
          <w:tab w:val="left" w:pos="1363"/>
          <w:tab w:val="left" w:pos="1364"/>
        </w:tabs>
        <w:autoSpaceDE w:val="0"/>
        <w:autoSpaceDN w:val="0"/>
        <w:jc w:val="both"/>
        <w:rPr>
          <w:rFonts w:eastAsia="Times New Roman"/>
        </w:rPr>
      </w:pPr>
    </w:p>
    <w:p w14:paraId="31737070" w14:textId="77777777" w:rsidR="00F814AF" w:rsidRPr="00F814AF" w:rsidRDefault="00F814AF" w:rsidP="00D56F35">
      <w:pPr>
        <w:widowControl w:val="0"/>
        <w:tabs>
          <w:tab w:val="left" w:pos="1363"/>
          <w:tab w:val="left" w:pos="1364"/>
        </w:tabs>
        <w:autoSpaceDE w:val="0"/>
        <w:autoSpaceDN w:val="0"/>
        <w:jc w:val="both"/>
        <w:rPr>
          <w:rFonts w:eastAsia="Times New Roman"/>
          <w:b/>
        </w:rPr>
      </w:pPr>
      <w:r w:rsidRPr="00F814AF">
        <w:rPr>
          <w:rFonts w:eastAsia="Times New Roman"/>
          <w:b/>
        </w:rPr>
        <w:t>6. Выделите основные характеристики Бреттон-Вудской валютной системы:</w:t>
      </w:r>
    </w:p>
    <w:p w14:paraId="34AD3C59" w14:textId="77777777" w:rsidR="00F814AF" w:rsidRPr="00F814AF" w:rsidRDefault="00F814AF" w:rsidP="00D56F35">
      <w:pPr>
        <w:widowControl w:val="0"/>
        <w:tabs>
          <w:tab w:val="left" w:pos="1363"/>
          <w:tab w:val="left" w:pos="1364"/>
        </w:tabs>
        <w:autoSpaceDE w:val="0"/>
        <w:autoSpaceDN w:val="0"/>
        <w:jc w:val="both"/>
        <w:rPr>
          <w:rFonts w:eastAsia="Times New Roman"/>
        </w:rPr>
      </w:pPr>
      <w:r w:rsidRPr="00F814AF">
        <w:rPr>
          <w:rFonts w:eastAsia="Times New Roman"/>
        </w:rPr>
        <w:t>а) золотодевизный стандарт;</w:t>
      </w:r>
    </w:p>
    <w:p w14:paraId="74F0FCFE" w14:textId="77777777" w:rsidR="00F814AF" w:rsidRPr="00F814AF" w:rsidRDefault="00F814AF" w:rsidP="00D56F35">
      <w:pPr>
        <w:widowControl w:val="0"/>
        <w:tabs>
          <w:tab w:val="left" w:pos="1363"/>
          <w:tab w:val="left" w:pos="1364"/>
        </w:tabs>
        <w:autoSpaceDE w:val="0"/>
        <w:autoSpaceDN w:val="0"/>
        <w:jc w:val="both"/>
        <w:rPr>
          <w:rFonts w:eastAsia="Times New Roman"/>
        </w:rPr>
      </w:pPr>
      <w:r w:rsidRPr="00F814AF">
        <w:rPr>
          <w:rFonts w:eastAsia="Times New Roman"/>
        </w:rPr>
        <w:t>б) свободно плавающие курсы валют;</w:t>
      </w:r>
    </w:p>
    <w:p w14:paraId="5C26943B" w14:textId="77777777" w:rsidR="00F814AF" w:rsidRPr="00F814AF" w:rsidRDefault="00F814AF" w:rsidP="00D56F35">
      <w:pPr>
        <w:widowControl w:val="0"/>
        <w:tabs>
          <w:tab w:val="left" w:pos="1363"/>
          <w:tab w:val="left" w:pos="1364"/>
        </w:tabs>
        <w:autoSpaceDE w:val="0"/>
        <w:autoSpaceDN w:val="0"/>
        <w:jc w:val="both"/>
        <w:rPr>
          <w:rFonts w:eastAsia="Times New Roman"/>
        </w:rPr>
      </w:pPr>
      <w:r w:rsidRPr="00F814AF">
        <w:rPr>
          <w:rFonts w:eastAsia="Times New Roman"/>
        </w:rPr>
        <w:t>в) фиксированные валютные паритеты и курсы;</w:t>
      </w:r>
    </w:p>
    <w:p w14:paraId="4F11944B" w14:textId="77777777" w:rsidR="00F814AF" w:rsidRPr="00F814AF" w:rsidRDefault="00F814AF" w:rsidP="00D56F35">
      <w:pPr>
        <w:widowControl w:val="0"/>
        <w:tabs>
          <w:tab w:val="left" w:pos="1363"/>
          <w:tab w:val="left" w:pos="1364"/>
        </w:tabs>
        <w:autoSpaceDE w:val="0"/>
        <w:autoSpaceDN w:val="0"/>
        <w:jc w:val="both"/>
        <w:rPr>
          <w:rFonts w:eastAsia="Times New Roman"/>
        </w:rPr>
      </w:pPr>
      <w:r w:rsidRPr="00F814AF">
        <w:rPr>
          <w:rFonts w:eastAsia="Times New Roman"/>
        </w:rPr>
        <w:t>г) использование золота как мировых денег;</w:t>
      </w:r>
    </w:p>
    <w:p w14:paraId="7072DA8F" w14:textId="77777777" w:rsidR="00F814AF" w:rsidRPr="00F814AF" w:rsidRDefault="00F814AF" w:rsidP="00D56F35">
      <w:pPr>
        <w:widowControl w:val="0"/>
        <w:tabs>
          <w:tab w:val="left" w:pos="1363"/>
          <w:tab w:val="left" w:pos="1364"/>
        </w:tabs>
        <w:autoSpaceDE w:val="0"/>
        <w:autoSpaceDN w:val="0"/>
        <w:jc w:val="both"/>
        <w:rPr>
          <w:rFonts w:eastAsia="Times New Roman"/>
        </w:rPr>
      </w:pPr>
      <w:r w:rsidRPr="00F814AF">
        <w:rPr>
          <w:rFonts w:eastAsia="Times New Roman"/>
        </w:rPr>
        <w:t>д) межгосударственное валютное регулирование МВФ;</w:t>
      </w:r>
    </w:p>
    <w:p w14:paraId="01378D93" w14:textId="77777777" w:rsidR="00F814AF" w:rsidRDefault="00F814AF" w:rsidP="00D56F35">
      <w:pPr>
        <w:widowControl w:val="0"/>
        <w:tabs>
          <w:tab w:val="left" w:pos="1363"/>
          <w:tab w:val="left" w:pos="1364"/>
        </w:tabs>
        <w:autoSpaceDE w:val="0"/>
        <w:autoSpaceDN w:val="0"/>
        <w:jc w:val="both"/>
        <w:rPr>
          <w:rFonts w:eastAsia="Times New Roman"/>
        </w:rPr>
      </w:pPr>
      <w:r w:rsidRPr="00F814AF">
        <w:rPr>
          <w:rFonts w:eastAsia="Times New Roman"/>
        </w:rPr>
        <w:t>е) конвертируемость доллара США в золото по официальной цене.</w:t>
      </w:r>
    </w:p>
    <w:p w14:paraId="4B3EE9FD" w14:textId="77777777" w:rsidR="001417C8" w:rsidRPr="00F814AF" w:rsidRDefault="001417C8" w:rsidP="00D56F35">
      <w:pPr>
        <w:widowControl w:val="0"/>
        <w:tabs>
          <w:tab w:val="left" w:pos="1363"/>
          <w:tab w:val="left" w:pos="1364"/>
        </w:tabs>
        <w:autoSpaceDE w:val="0"/>
        <w:autoSpaceDN w:val="0"/>
        <w:jc w:val="both"/>
        <w:rPr>
          <w:rFonts w:eastAsia="Times New Roman"/>
        </w:rPr>
      </w:pPr>
    </w:p>
    <w:p w14:paraId="47A3617B" w14:textId="77777777" w:rsidR="00A90F83" w:rsidRPr="00A90F83" w:rsidRDefault="00A90F83" w:rsidP="00D56F35">
      <w:pPr>
        <w:widowControl w:val="0"/>
        <w:tabs>
          <w:tab w:val="left" w:pos="1363"/>
          <w:tab w:val="left" w:pos="1364"/>
        </w:tabs>
        <w:autoSpaceDE w:val="0"/>
        <w:autoSpaceDN w:val="0"/>
        <w:jc w:val="both"/>
        <w:rPr>
          <w:rFonts w:eastAsia="Times New Roman"/>
          <w:b/>
        </w:rPr>
      </w:pPr>
      <w:r w:rsidRPr="00A90F83">
        <w:rPr>
          <w:rFonts w:eastAsia="Times New Roman"/>
          <w:b/>
        </w:rPr>
        <w:t>7. Бреттон-Вудская валютная система была сформирована в:</w:t>
      </w:r>
    </w:p>
    <w:p w14:paraId="61DF976E" w14:textId="77777777" w:rsidR="00A90F83" w:rsidRPr="00A90F83" w:rsidRDefault="00A90F83" w:rsidP="00D56F35">
      <w:pPr>
        <w:widowControl w:val="0"/>
        <w:tabs>
          <w:tab w:val="left" w:pos="1363"/>
          <w:tab w:val="left" w:pos="1364"/>
        </w:tabs>
        <w:autoSpaceDE w:val="0"/>
        <w:autoSpaceDN w:val="0"/>
        <w:jc w:val="both"/>
        <w:rPr>
          <w:rFonts w:eastAsia="Times New Roman"/>
        </w:rPr>
      </w:pPr>
      <w:r>
        <w:rPr>
          <w:rFonts w:eastAsia="Times New Roman"/>
        </w:rPr>
        <w:t>а)</w:t>
      </w:r>
      <w:r w:rsidRPr="00A90F83">
        <w:rPr>
          <w:rFonts w:eastAsia="Times New Roman"/>
        </w:rPr>
        <w:t xml:space="preserve"> 1922 году;</w:t>
      </w:r>
    </w:p>
    <w:p w14:paraId="59C13871" w14:textId="77777777" w:rsidR="00A90F83" w:rsidRPr="00A90F83" w:rsidRDefault="00A90F83" w:rsidP="00D56F35">
      <w:pPr>
        <w:widowControl w:val="0"/>
        <w:tabs>
          <w:tab w:val="left" w:pos="1363"/>
          <w:tab w:val="left" w:pos="1364"/>
        </w:tabs>
        <w:autoSpaceDE w:val="0"/>
        <w:autoSpaceDN w:val="0"/>
        <w:jc w:val="both"/>
        <w:rPr>
          <w:rFonts w:eastAsia="Times New Roman"/>
        </w:rPr>
      </w:pPr>
      <w:r>
        <w:rPr>
          <w:rFonts w:eastAsia="Times New Roman"/>
        </w:rPr>
        <w:t>б)</w:t>
      </w:r>
      <w:r w:rsidRPr="00A90F83">
        <w:rPr>
          <w:rFonts w:eastAsia="Times New Roman"/>
        </w:rPr>
        <w:t xml:space="preserve"> 1867 году;</w:t>
      </w:r>
    </w:p>
    <w:p w14:paraId="649F2CF4" w14:textId="77777777" w:rsidR="00A90F83" w:rsidRPr="00A90F83" w:rsidRDefault="00A90F83" w:rsidP="00D56F35">
      <w:pPr>
        <w:widowControl w:val="0"/>
        <w:tabs>
          <w:tab w:val="left" w:pos="1363"/>
          <w:tab w:val="left" w:pos="1364"/>
        </w:tabs>
        <w:autoSpaceDE w:val="0"/>
        <w:autoSpaceDN w:val="0"/>
        <w:jc w:val="both"/>
        <w:rPr>
          <w:rFonts w:eastAsia="Times New Roman"/>
        </w:rPr>
      </w:pPr>
      <w:r>
        <w:rPr>
          <w:rFonts w:eastAsia="Times New Roman"/>
        </w:rPr>
        <w:t>в)</w:t>
      </w:r>
      <w:r w:rsidRPr="00A90F83">
        <w:rPr>
          <w:rFonts w:eastAsia="Times New Roman"/>
        </w:rPr>
        <w:t xml:space="preserve"> 1944 году;</w:t>
      </w:r>
    </w:p>
    <w:p w14:paraId="498C67AE" w14:textId="77777777" w:rsidR="00A90F83" w:rsidRDefault="00A90F83" w:rsidP="00D56F35">
      <w:pPr>
        <w:widowControl w:val="0"/>
        <w:tabs>
          <w:tab w:val="left" w:pos="1363"/>
          <w:tab w:val="left" w:pos="1364"/>
        </w:tabs>
        <w:autoSpaceDE w:val="0"/>
        <w:autoSpaceDN w:val="0"/>
        <w:jc w:val="both"/>
        <w:rPr>
          <w:rFonts w:eastAsia="Times New Roman"/>
        </w:rPr>
      </w:pPr>
      <w:r>
        <w:rPr>
          <w:rFonts w:eastAsia="Times New Roman"/>
        </w:rPr>
        <w:t>г)</w:t>
      </w:r>
      <w:r w:rsidRPr="00A90F83">
        <w:rPr>
          <w:rFonts w:eastAsia="Times New Roman"/>
        </w:rPr>
        <w:t xml:space="preserve"> 1946</w:t>
      </w:r>
      <w:r>
        <w:rPr>
          <w:rFonts w:eastAsia="Times New Roman"/>
        </w:rPr>
        <w:t xml:space="preserve"> году.</w:t>
      </w:r>
    </w:p>
    <w:p w14:paraId="2A724C4A" w14:textId="77777777" w:rsidR="0049128E" w:rsidRDefault="0049128E" w:rsidP="00D56F35">
      <w:pPr>
        <w:widowControl w:val="0"/>
        <w:tabs>
          <w:tab w:val="left" w:pos="1363"/>
          <w:tab w:val="left" w:pos="1364"/>
        </w:tabs>
        <w:autoSpaceDE w:val="0"/>
        <w:autoSpaceDN w:val="0"/>
        <w:jc w:val="both"/>
        <w:rPr>
          <w:rFonts w:eastAsia="Times New Roman"/>
        </w:rPr>
      </w:pPr>
    </w:p>
    <w:p w14:paraId="7DE570B2" w14:textId="77777777" w:rsidR="00F814AF" w:rsidRPr="00F814AF" w:rsidRDefault="00A90F83" w:rsidP="00D56F35">
      <w:pPr>
        <w:widowControl w:val="0"/>
        <w:tabs>
          <w:tab w:val="left" w:pos="1363"/>
          <w:tab w:val="left" w:pos="1364"/>
        </w:tabs>
        <w:autoSpaceDE w:val="0"/>
        <w:autoSpaceDN w:val="0"/>
        <w:jc w:val="both"/>
        <w:rPr>
          <w:rFonts w:eastAsia="Times New Roman"/>
          <w:b/>
        </w:rPr>
      </w:pPr>
      <w:r>
        <w:rPr>
          <w:rFonts w:eastAsia="Times New Roman"/>
          <w:b/>
        </w:rPr>
        <w:t>8</w:t>
      </w:r>
      <w:r w:rsidR="00F814AF" w:rsidRPr="00F814AF">
        <w:rPr>
          <w:rFonts w:eastAsia="Times New Roman"/>
          <w:b/>
        </w:rPr>
        <w:t xml:space="preserve">. Выделите основные характеристики Ямайской валютной </w:t>
      </w:r>
      <w:r w:rsidR="00F814AF" w:rsidRPr="00F814AF">
        <w:rPr>
          <w:rFonts w:eastAsia="Times New Roman"/>
          <w:b/>
        </w:rPr>
        <w:lastRenderedPageBreak/>
        <w:t>системы:</w:t>
      </w:r>
    </w:p>
    <w:p w14:paraId="6621573F" w14:textId="77777777" w:rsidR="00F814AF" w:rsidRPr="00F814AF" w:rsidRDefault="00F814AF" w:rsidP="00D56F35">
      <w:pPr>
        <w:widowControl w:val="0"/>
        <w:tabs>
          <w:tab w:val="left" w:pos="1363"/>
          <w:tab w:val="left" w:pos="1364"/>
        </w:tabs>
        <w:autoSpaceDE w:val="0"/>
        <w:autoSpaceDN w:val="0"/>
        <w:jc w:val="both"/>
        <w:rPr>
          <w:rFonts w:eastAsia="Times New Roman"/>
        </w:rPr>
      </w:pPr>
      <w:r w:rsidRPr="00F814AF">
        <w:rPr>
          <w:rFonts w:eastAsia="Times New Roman"/>
        </w:rPr>
        <w:t>а) золотодевизный стандарт;</w:t>
      </w:r>
    </w:p>
    <w:p w14:paraId="281CEC06" w14:textId="77777777" w:rsidR="00F814AF" w:rsidRPr="00F814AF" w:rsidRDefault="00F814AF" w:rsidP="00D56F35">
      <w:pPr>
        <w:widowControl w:val="0"/>
        <w:tabs>
          <w:tab w:val="left" w:pos="1363"/>
          <w:tab w:val="left" w:pos="1364"/>
        </w:tabs>
        <w:autoSpaceDE w:val="0"/>
        <w:autoSpaceDN w:val="0"/>
        <w:jc w:val="both"/>
        <w:rPr>
          <w:rFonts w:eastAsia="Times New Roman"/>
        </w:rPr>
      </w:pPr>
      <w:r w:rsidRPr="00F814AF">
        <w:rPr>
          <w:rFonts w:eastAsia="Times New Roman"/>
        </w:rPr>
        <w:t>б) стандарт СДР;</w:t>
      </w:r>
    </w:p>
    <w:p w14:paraId="78975760" w14:textId="77777777" w:rsidR="00F814AF" w:rsidRPr="00F814AF" w:rsidRDefault="00F814AF" w:rsidP="00D56F35">
      <w:pPr>
        <w:widowControl w:val="0"/>
        <w:tabs>
          <w:tab w:val="left" w:pos="1363"/>
          <w:tab w:val="left" w:pos="1364"/>
        </w:tabs>
        <w:autoSpaceDE w:val="0"/>
        <w:autoSpaceDN w:val="0"/>
        <w:jc w:val="both"/>
        <w:rPr>
          <w:rFonts w:eastAsia="Times New Roman"/>
        </w:rPr>
      </w:pPr>
      <w:r w:rsidRPr="00F814AF">
        <w:rPr>
          <w:rFonts w:eastAsia="Times New Roman"/>
        </w:rPr>
        <w:t>в) свободно плавающие курсы валют;</w:t>
      </w:r>
    </w:p>
    <w:p w14:paraId="60FFFCBA" w14:textId="77777777" w:rsidR="00F814AF" w:rsidRPr="00F814AF" w:rsidRDefault="00F814AF" w:rsidP="00D56F35">
      <w:pPr>
        <w:widowControl w:val="0"/>
        <w:tabs>
          <w:tab w:val="left" w:pos="1363"/>
          <w:tab w:val="left" w:pos="1364"/>
        </w:tabs>
        <w:autoSpaceDE w:val="0"/>
        <w:autoSpaceDN w:val="0"/>
        <w:jc w:val="both"/>
        <w:rPr>
          <w:rFonts w:eastAsia="Times New Roman"/>
        </w:rPr>
      </w:pPr>
      <w:r w:rsidRPr="00F814AF">
        <w:rPr>
          <w:rFonts w:eastAsia="Times New Roman"/>
        </w:rPr>
        <w:t>г) свободный выбор режима валютного курса;</w:t>
      </w:r>
    </w:p>
    <w:p w14:paraId="578F5957" w14:textId="77777777" w:rsidR="00F814AF" w:rsidRPr="00F814AF" w:rsidRDefault="00F814AF" w:rsidP="00D56F35">
      <w:pPr>
        <w:widowControl w:val="0"/>
        <w:tabs>
          <w:tab w:val="left" w:pos="1363"/>
          <w:tab w:val="left" w:pos="1364"/>
        </w:tabs>
        <w:autoSpaceDE w:val="0"/>
        <w:autoSpaceDN w:val="0"/>
        <w:jc w:val="both"/>
        <w:rPr>
          <w:rFonts w:eastAsia="Times New Roman"/>
        </w:rPr>
      </w:pPr>
      <w:r w:rsidRPr="00F814AF">
        <w:rPr>
          <w:rFonts w:eastAsia="Times New Roman"/>
        </w:rPr>
        <w:t>д) использование золота в роли мировых денег;</w:t>
      </w:r>
    </w:p>
    <w:p w14:paraId="31633C6B" w14:textId="77777777" w:rsidR="00F814AF" w:rsidRPr="00F814AF" w:rsidRDefault="00F814AF" w:rsidP="00D56F35">
      <w:pPr>
        <w:widowControl w:val="0"/>
        <w:tabs>
          <w:tab w:val="left" w:pos="1363"/>
          <w:tab w:val="left" w:pos="1364"/>
        </w:tabs>
        <w:autoSpaceDE w:val="0"/>
        <w:autoSpaceDN w:val="0"/>
        <w:jc w:val="both"/>
        <w:rPr>
          <w:rFonts w:eastAsia="Times New Roman"/>
        </w:rPr>
      </w:pPr>
      <w:r w:rsidRPr="00F814AF">
        <w:rPr>
          <w:rFonts w:eastAsia="Times New Roman"/>
        </w:rPr>
        <w:t>е) конвертируемость доллара США в золото по официальной цене;</w:t>
      </w:r>
    </w:p>
    <w:p w14:paraId="4711983B" w14:textId="77777777" w:rsidR="00F814AF" w:rsidRDefault="00F814AF" w:rsidP="00D56F35">
      <w:pPr>
        <w:widowControl w:val="0"/>
        <w:tabs>
          <w:tab w:val="left" w:pos="1363"/>
          <w:tab w:val="left" w:pos="1364"/>
        </w:tabs>
        <w:autoSpaceDE w:val="0"/>
        <w:autoSpaceDN w:val="0"/>
        <w:jc w:val="both"/>
        <w:rPr>
          <w:rFonts w:eastAsia="Times New Roman"/>
        </w:rPr>
      </w:pPr>
      <w:r w:rsidRPr="00F814AF">
        <w:rPr>
          <w:rFonts w:eastAsia="Times New Roman"/>
        </w:rPr>
        <w:t>ж) фиксированные валютные паритеты и курсы.</w:t>
      </w:r>
    </w:p>
    <w:p w14:paraId="0909F497" w14:textId="77777777" w:rsidR="00F814AF" w:rsidRDefault="00F814AF" w:rsidP="00D56F35">
      <w:pPr>
        <w:widowControl w:val="0"/>
        <w:tabs>
          <w:tab w:val="left" w:pos="1363"/>
          <w:tab w:val="left" w:pos="1364"/>
        </w:tabs>
        <w:autoSpaceDE w:val="0"/>
        <w:autoSpaceDN w:val="0"/>
        <w:jc w:val="both"/>
        <w:rPr>
          <w:rFonts w:eastAsia="Times New Roman"/>
        </w:rPr>
      </w:pPr>
    </w:p>
    <w:p w14:paraId="5DF90092" w14:textId="77777777" w:rsidR="00A90F83" w:rsidRPr="00A90F83" w:rsidRDefault="00A90F83" w:rsidP="00D56F35">
      <w:pPr>
        <w:widowControl w:val="0"/>
        <w:tabs>
          <w:tab w:val="left" w:pos="1363"/>
          <w:tab w:val="left" w:pos="1364"/>
        </w:tabs>
        <w:autoSpaceDE w:val="0"/>
        <w:autoSpaceDN w:val="0"/>
        <w:jc w:val="both"/>
        <w:rPr>
          <w:rFonts w:eastAsia="Times New Roman"/>
          <w:b/>
        </w:rPr>
      </w:pPr>
      <w:r w:rsidRPr="00A90F83">
        <w:rPr>
          <w:rFonts w:eastAsia="Times New Roman"/>
          <w:b/>
        </w:rPr>
        <w:t>9. Ямайская валютная система официально была учреждена в:</w:t>
      </w:r>
    </w:p>
    <w:p w14:paraId="3497D853" w14:textId="77777777" w:rsidR="00A90F83" w:rsidRPr="00A90F83" w:rsidRDefault="00A90F83" w:rsidP="00D56F35">
      <w:pPr>
        <w:widowControl w:val="0"/>
        <w:tabs>
          <w:tab w:val="left" w:pos="1363"/>
          <w:tab w:val="left" w:pos="1364"/>
        </w:tabs>
        <w:autoSpaceDE w:val="0"/>
        <w:autoSpaceDN w:val="0"/>
        <w:jc w:val="both"/>
        <w:rPr>
          <w:rFonts w:eastAsia="Times New Roman"/>
        </w:rPr>
      </w:pPr>
      <w:r>
        <w:rPr>
          <w:rFonts w:eastAsia="Times New Roman"/>
        </w:rPr>
        <w:t>а)</w:t>
      </w:r>
      <w:r w:rsidRPr="00A90F83">
        <w:rPr>
          <w:rFonts w:eastAsia="Times New Roman"/>
        </w:rPr>
        <w:t xml:space="preserve"> 1935 году;</w:t>
      </w:r>
    </w:p>
    <w:p w14:paraId="4052C896" w14:textId="77777777" w:rsidR="00A90F83" w:rsidRPr="00A90F83" w:rsidRDefault="00A90F83" w:rsidP="00D56F35">
      <w:pPr>
        <w:widowControl w:val="0"/>
        <w:tabs>
          <w:tab w:val="left" w:pos="1363"/>
          <w:tab w:val="left" w:pos="1364"/>
        </w:tabs>
        <w:autoSpaceDE w:val="0"/>
        <w:autoSpaceDN w:val="0"/>
        <w:jc w:val="both"/>
        <w:rPr>
          <w:rFonts w:eastAsia="Times New Roman"/>
        </w:rPr>
      </w:pPr>
      <w:r>
        <w:rPr>
          <w:rFonts w:eastAsia="Times New Roman"/>
        </w:rPr>
        <w:t>б)</w:t>
      </w:r>
      <w:r w:rsidRPr="00A90F83">
        <w:rPr>
          <w:rFonts w:eastAsia="Times New Roman"/>
        </w:rPr>
        <w:t xml:space="preserve"> 1945 году;</w:t>
      </w:r>
    </w:p>
    <w:p w14:paraId="42E5F391" w14:textId="77777777" w:rsidR="00A90F83" w:rsidRPr="00A90F83" w:rsidRDefault="00A90F83" w:rsidP="00D56F35">
      <w:pPr>
        <w:widowControl w:val="0"/>
        <w:tabs>
          <w:tab w:val="left" w:pos="1363"/>
          <w:tab w:val="left" w:pos="1364"/>
        </w:tabs>
        <w:autoSpaceDE w:val="0"/>
        <w:autoSpaceDN w:val="0"/>
        <w:jc w:val="both"/>
        <w:rPr>
          <w:rFonts w:eastAsia="Times New Roman"/>
        </w:rPr>
      </w:pPr>
      <w:r>
        <w:rPr>
          <w:rFonts w:eastAsia="Times New Roman"/>
        </w:rPr>
        <w:t>в)</w:t>
      </w:r>
      <w:r w:rsidRPr="00A90F83">
        <w:rPr>
          <w:rFonts w:eastAsia="Times New Roman"/>
        </w:rPr>
        <w:t xml:space="preserve"> 1976 году;</w:t>
      </w:r>
    </w:p>
    <w:p w14:paraId="0ABDC9AF" w14:textId="77777777" w:rsidR="00F814AF" w:rsidRDefault="00A90F83" w:rsidP="00D56F35">
      <w:pPr>
        <w:widowControl w:val="0"/>
        <w:tabs>
          <w:tab w:val="left" w:pos="1363"/>
          <w:tab w:val="left" w:pos="1364"/>
        </w:tabs>
        <w:autoSpaceDE w:val="0"/>
        <w:autoSpaceDN w:val="0"/>
        <w:jc w:val="both"/>
        <w:rPr>
          <w:rFonts w:eastAsia="Times New Roman"/>
        </w:rPr>
      </w:pPr>
      <w:r>
        <w:rPr>
          <w:rFonts w:eastAsia="Times New Roman"/>
        </w:rPr>
        <w:t>г)</w:t>
      </w:r>
      <w:r w:rsidRPr="00A90F83">
        <w:rPr>
          <w:rFonts w:eastAsia="Times New Roman"/>
        </w:rPr>
        <w:t xml:space="preserve"> 1998 году.</w:t>
      </w:r>
    </w:p>
    <w:p w14:paraId="2DEF0768" w14:textId="77777777" w:rsidR="00A90F83" w:rsidRDefault="00A90F83" w:rsidP="00D56F35">
      <w:pPr>
        <w:widowControl w:val="0"/>
        <w:tabs>
          <w:tab w:val="left" w:pos="1363"/>
          <w:tab w:val="left" w:pos="1364"/>
        </w:tabs>
        <w:autoSpaceDE w:val="0"/>
        <w:autoSpaceDN w:val="0"/>
        <w:jc w:val="both"/>
        <w:rPr>
          <w:rFonts w:eastAsia="Times New Roman"/>
          <w:b/>
        </w:rPr>
      </w:pPr>
    </w:p>
    <w:p w14:paraId="45FBE989" w14:textId="77777777" w:rsidR="00A90F83" w:rsidRPr="00A90F83" w:rsidRDefault="00A90F83" w:rsidP="00D56F35">
      <w:pPr>
        <w:widowControl w:val="0"/>
        <w:tabs>
          <w:tab w:val="left" w:pos="1363"/>
          <w:tab w:val="left" w:pos="1364"/>
        </w:tabs>
        <w:autoSpaceDE w:val="0"/>
        <w:autoSpaceDN w:val="0"/>
        <w:jc w:val="both"/>
        <w:rPr>
          <w:rFonts w:eastAsia="Times New Roman"/>
          <w:b/>
        </w:rPr>
      </w:pPr>
      <w:r w:rsidRPr="00A90F83">
        <w:rPr>
          <w:rFonts w:eastAsia="Times New Roman"/>
          <w:b/>
        </w:rPr>
        <w:t>10. В соответствии с ямайскими поправками к Уставу МВФ следующая национальная валюта получила де-юре статус резервной валюты:</w:t>
      </w:r>
    </w:p>
    <w:p w14:paraId="6C3B14EB" w14:textId="77777777" w:rsidR="00A90F83" w:rsidRPr="00A90F83" w:rsidRDefault="00A90F83" w:rsidP="00D56F35">
      <w:pPr>
        <w:widowControl w:val="0"/>
        <w:tabs>
          <w:tab w:val="left" w:pos="1363"/>
          <w:tab w:val="left" w:pos="1364"/>
        </w:tabs>
        <w:autoSpaceDE w:val="0"/>
        <w:autoSpaceDN w:val="0"/>
        <w:jc w:val="both"/>
        <w:rPr>
          <w:rFonts w:eastAsia="Times New Roman"/>
        </w:rPr>
      </w:pPr>
      <w:r>
        <w:rPr>
          <w:rFonts w:eastAsia="Times New Roman"/>
        </w:rPr>
        <w:t>а)</w:t>
      </w:r>
      <w:r w:rsidRPr="00A90F83">
        <w:rPr>
          <w:rFonts w:eastAsia="Times New Roman"/>
        </w:rPr>
        <w:t xml:space="preserve"> фунт стерлингов;</w:t>
      </w:r>
    </w:p>
    <w:p w14:paraId="319E67A5" w14:textId="77777777" w:rsidR="00A90F83" w:rsidRPr="00A90F83" w:rsidRDefault="00A90F83" w:rsidP="00D56F35">
      <w:pPr>
        <w:widowControl w:val="0"/>
        <w:tabs>
          <w:tab w:val="left" w:pos="1363"/>
          <w:tab w:val="left" w:pos="1364"/>
        </w:tabs>
        <w:autoSpaceDE w:val="0"/>
        <w:autoSpaceDN w:val="0"/>
        <w:jc w:val="both"/>
        <w:rPr>
          <w:rFonts w:eastAsia="Times New Roman"/>
        </w:rPr>
      </w:pPr>
      <w:r>
        <w:rPr>
          <w:rFonts w:eastAsia="Times New Roman"/>
        </w:rPr>
        <w:t>б)</w:t>
      </w:r>
      <w:r w:rsidRPr="00A90F83">
        <w:rPr>
          <w:rFonts w:eastAsia="Times New Roman"/>
        </w:rPr>
        <w:t xml:space="preserve"> евро;</w:t>
      </w:r>
    </w:p>
    <w:p w14:paraId="24FAEA8D" w14:textId="77777777" w:rsidR="00A90F83" w:rsidRDefault="003C0BB3" w:rsidP="00D56F35">
      <w:pPr>
        <w:widowControl w:val="0"/>
        <w:tabs>
          <w:tab w:val="left" w:pos="1363"/>
          <w:tab w:val="left" w:pos="1364"/>
        </w:tabs>
        <w:autoSpaceDE w:val="0"/>
        <w:autoSpaceDN w:val="0"/>
        <w:jc w:val="both"/>
        <w:rPr>
          <w:rFonts w:eastAsia="Times New Roman"/>
        </w:rPr>
      </w:pPr>
      <w:r>
        <w:rPr>
          <w:rFonts w:eastAsia="Times New Roman"/>
        </w:rPr>
        <w:t>в</w:t>
      </w:r>
      <w:r w:rsidR="00A90F83">
        <w:rPr>
          <w:rFonts w:eastAsia="Times New Roman"/>
        </w:rPr>
        <w:t>)</w:t>
      </w:r>
      <w:r w:rsidR="00A90F83" w:rsidRPr="00A90F83">
        <w:rPr>
          <w:rFonts w:eastAsia="Times New Roman"/>
        </w:rPr>
        <w:t xml:space="preserve"> </w:t>
      </w:r>
      <w:r w:rsidR="00A90F83">
        <w:rPr>
          <w:rFonts w:eastAsia="Times New Roman"/>
        </w:rPr>
        <w:t>ни одна национальная валюта.</w:t>
      </w:r>
    </w:p>
    <w:p w14:paraId="4904F33F" w14:textId="77777777" w:rsidR="001417C8" w:rsidRDefault="001417C8" w:rsidP="00D56F35">
      <w:pPr>
        <w:widowControl w:val="0"/>
        <w:tabs>
          <w:tab w:val="left" w:pos="1363"/>
          <w:tab w:val="left" w:pos="1364"/>
        </w:tabs>
        <w:autoSpaceDE w:val="0"/>
        <w:autoSpaceDN w:val="0"/>
        <w:jc w:val="both"/>
        <w:rPr>
          <w:rFonts w:eastAsia="Times New Roman"/>
        </w:rPr>
      </w:pPr>
    </w:p>
    <w:p w14:paraId="5DF4916D" w14:textId="77777777" w:rsidR="001417C8" w:rsidRPr="001417C8" w:rsidRDefault="001417C8" w:rsidP="001417C8">
      <w:pPr>
        <w:widowControl w:val="0"/>
        <w:tabs>
          <w:tab w:val="left" w:pos="1363"/>
          <w:tab w:val="left" w:pos="1364"/>
        </w:tabs>
        <w:autoSpaceDE w:val="0"/>
        <w:autoSpaceDN w:val="0"/>
        <w:jc w:val="both"/>
        <w:rPr>
          <w:b/>
        </w:rPr>
      </w:pPr>
      <w:r w:rsidRPr="001417C8">
        <w:rPr>
          <w:rFonts w:eastAsia="Times New Roman"/>
          <w:b/>
        </w:rPr>
        <w:t xml:space="preserve">11. </w:t>
      </w:r>
      <w:r w:rsidRPr="001417C8">
        <w:rPr>
          <w:b/>
        </w:rPr>
        <w:t>Резервная валюта это:</w:t>
      </w:r>
    </w:p>
    <w:p w14:paraId="0A7BDEC3" w14:textId="77777777" w:rsidR="001417C8" w:rsidRPr="001417C8" w:rsidRDefault="001417C8" w:rsidP="001417C8">
      <w:pPr>
        <w:widowControl w:val="0"/>
        <w:tabs>
          <w:tab w:val="left" w:pos="1363"/>
          <w:tab w:val="left" w:pos="1364"/>
        </w:tabs>
        <w:autoSpaceDE w:val="0"/>
        <w:autoSpaceDN w:val="0"/>
        <w:jc w:val="both"/>
        <w:rPr>
          <w:rFonts w:eastAsia="Times New Roman"/>
        </w:rPr>
      </w:pPr>
      <w:r w:rsidRPr="001417C8">
        <w:rPr>
          <w:rFonts w:eastAsia="Times New Roman"/>
        </w:rPr>
        <w:t>а) конвертируемая валюта;</w:t>
      </w:r>
    </w:p>
    <w:p w14:paraId="4D1DA25A" w14:textId="77777777" w:rsidR="001417C8" w:rsidRPr="001417C8" w:rsidRDefault="001417C8" w:rsidP="001417C8">
      <w:pPr>
        <w:widowControl w:val="0"/>
        <w:tabs>
          <w:tab w:val="left" w:pos="1363"/>
          <w:tab w:val="left" w:pos="1364"/>
        </w:tabs>
        <w:autoSpaceDE w:val="0"/>
        <w:autoSpaceDN w:val="0"/>
        <w:jc w:val="both"/>
        <w:rPr>
          <w:rFonts w:eastAsia="Times New Roman"/>
        </w:rPr>
      </w:pPr>
      <w:r w:rsidRPr="001417C8">
        <w:rPr>
          <w:rFonts w:eastAsia="Times New Roman"/>
        </w:rPr>
        <w:t>б) валюта, в которой выражается номинал ликвидных международных</w:t>
      </w:r>
      <w:r>
        <w:rPr>
          <w:rFonts w:eastAsia="Times New Roman"/>
        </w:rPr>
        <w:t xml:space="preserve"> </w:t>
      </w:r>
      <w:r w:rsidRPr="001417C8">
        <w:rPr>
          <w:rFonts w:eastAsia="Times New Roman"/>
        </w:rPr>
        <w:t>резервов страны;</w:t>
      </w:r>
    </w:p>
    <w:p w14:paraId="04EA236D" w14:textId="77777777" w:rsidR="001417C8" w:rsidRPr="001417C8" w:rsidRDefault="001417C8" w:rsidP="001417C8">
      <w:pPr>
        <w:widowControl w:val="0"/>
        <w:tabs>
          <w:tab w:val="left" w:pos="1363"/>
          <w:tab w:val="left" w:pos="1364"/>
        </w:tabs>
        <w:autoSpaceDE w:val="0"/>
        <w:autoSpaceDN w:val="0"/>
        <w:jc w:val="both"/>
        <w:rPr>
          <w:rFonts w:eastAsia="Times New Roman"/>
        </w:rPr>
      </w:pPr>
      <w:r w:rsidRPr="001417C8">
        <w:rPr>
          <w:rFonts w:eastAsia="Times New Roman"/>
        </w:rPr>
        <w:t>в) международная счетная единица, состоящая из «корзины» валют.</w:t>
      </w:r>
    </w:p>
    <w:p w14:paraId="255DC013" w14:textId="77777777" w:rsidR="001417C8" w:rsidRDefault="001417C8" w:rsidP="001417C8">
      <w:pPr>
        <w:widowControl w:val="0"/>
        <w:tabs>
          <w:tab w:val="left" w:pos="1363"/>
          <w:tab w:val="left" w:pos="1364"/>
        </w:tabs>
        <w:autoSpaceDE w:val="0"/>
        <w:autoSpaceDN w:val="0"/>
        <w:jc w:val="both"/>
        <w:rPr>
          <w:rFonts w:eastAsia="Times New Roman"/>
        </w:rPr>
      </w:pPr>
    </w:p>
    <w:p w14:paraId="189E6A94" w14:textId="77777777" w:rsidR="001417C8" w:rsidRPr="001417C8" w:rsidRDefault="001417C8" w:rsidP="001417C8">
      <w:pPr>
        <w:widowControl w:val="0"/>
        <w:tabs>
          <w:tab w:val="left" w:pos="1363"/>
          <w:tab w:val="left" w:pos="1364"/>
        </w:tabs>
        <w:autoSpaceDE w:val="0"/>
        <w:autoSpaceDN w:val="0"/>
        <w:jc w:val="both"/>
        <w:rPr>
          <w:rFonts w:eastAsia="Times New Roman"/>
          <w:b/>
        </w:rPr>
      </w:pPr>
      <w:r w:rsidRPr="001417C8">
        <w:rPr>
          <w:rFonts w:eastAsia="Times New Roman"/>
          <w:b/>
        </w:rPr>
        <w:t>12. Юридически (в соответствии с Бреттон-Вудским соглашением) резервной валютой является:</w:t>
      </w:r>
    </w:p>
    <w:p w14:paraId="106B62CC" w14:textId="77777777" w:rsidR="001417C8" w:rsidRPr="001417C8" w:rsidRDefault="001417C8" w:rsidP="001417C8">
      <w:pPr>
        <w:widowControl w:val="0"/>
        <w:tabs>
          <w:tab w:val="left" w:pos="1363"/>
          <w:tab w:val="left" w:pos="1364"/>
        </w:tabs>
        <w:autoSpaceDE w:val="0"/>
        <w:autoSpaceDN w:val="0"/>
        <w:jc w:val="both"/>
        <w:rPr>
          <w:rFonts w:eastAsia="Times New Roman"/>
        </w:rPr>
      </w:pPr>
      <w:r w:rsidRPr="001417C8">
        <w:rPr>
          <w:rFonts w:eastAsia="Times New Roman"/>
        </w:rPr>
        <w:lastRenderedPageBreak/>
        <w:t>а) доллар США;</w:t>
      </w:r>
    </w:p>
    <w:p w14:paraId="02B9D3FA" w14:textId="77777777" w:rsidR="001417C8" w:rsidRPr="001417C8" w:rsidRDefault="001417C8" w:rsidP="001417C8">
      <w:pPr>
        <w:widowControl w:val="0"/>
        <w:tabs>
          <w:tab w:val="left" w:pos="1363"/>
          <w:tab w:val="left" w:pos="1364"/>
        </w:tabs>
        <w:autoSpaceDE w:val="0"/>
        <w:autoSpaceDN w:val="0"/>
        <w:jc w:val="both"/>
        <w:rPr>
          <w:rFonts w:eastAsia="Times New Roman"/>
        </w:rPr>
      </w:pPr>
      <w:r w:rsidRPr="001417C8">
        <w:rPr>
          <w:rFonts w:eastAsia="Times New Roman"/>
        </w:rPr>
        <w:t>б) евро;</w:t>
      </w:r>
    </w:p>
    <w:p w14:paraId="2E05C336" w14:textId="77777777" w:rsidR="001417C8" w:rsidRPr="001417C8" w:rsidRDefault="001417C8" w:rsidP="001417C8">
      <w:pPr>
        <w:widowControl w:val="0"/>
        <w:tabs>
          <w:tab w:val="left" w:pos="1363"/>
          <w:tab w:val="left" w:pos="1364"/>
        </w:tabs>
        <w:autoSpaceDE w:val="0"/>
        <w:autoSpaceDN w:val="0"/>
        <w:jc w:val="both"/>
        <w:rPr>
          <w:rFonts w:eastAsia="Times New Roman"/>
        </w:rPr>
      </w:pPr>
      <w:r w:rsidRPr="001417C8">
        <w:rPr>
          <w:rFonts w:eastAsia="Times New Roman"/>
        </w:rPr>
        <w:t>в) японская иена;</w:t>
      </w:r>
    </w:p>
    <w:p w14:paraId="2E1EBA99" w14:textId="77777777" w:rsidR="001417C8" w:rsidRPr="001417C8" w:rsidRDefault="001417C8" w:rsidP="001417C8">
      <w:pPr>
        <w:widowControl w:val="0"/>
        <w:tabs>
          <w:tab w:val="left" w:pos="1363"/>
          <w:tab w:val="left" w:pos="1364"/>
        </w:tabs>
        <w:autoSpaceDE w:val="0"/>
        <w:autoSpaceDN w:val="0"/>
        <w:jc w:val="both"/>
        <w:rPr>
          <w:rFonts w:eastAsia="Times New Roman"/>
        </w:rPr>
      </w:pPr>
      <w:r w:rsidRPr="001417C8">
        <w:rPr>
          <w:rFonts w:eastAsia="Times New Roman"/>
        </w:rPr>
        <w:t>г) фунт стерлингов;</w:t>
      </w:r>
    </w:p>
    <w:p w14:paraId="6BE9511A" w14:textId="77777777" w:rsidR="001417C8" w:rsidRPr="001417C8" w:rsidRDefault="001417C8" w:rsidP="001417C8">
      <w:pPr>
        <w:widowControl w:val="0"/>
        <w:tabs>
          <w:tab w:val="left" w:pos="1363"/>
          <w:tab w:val="left" w:pos="1364"/>
        </w:tabs>
        <w:autoSpaceDE w:val="0"/>
        <w:autoSpaceDN w:val="0"/>
        <w:jc w:val="both"/>
        <w:rPr>
          <w:rFonts w:eastAsia="Times New Roman"/>
        </w:rPr>
      </w:pPr>
      <w:r w:rsidRPr="001417C8">
        <w:rPr>
          <w:rFonts w:eastAsia="Times New Roman"/>
        </w:rPr>
        <w:t>д) швейцарский франк;</w:t>
      </w:r>
    </w:p>
    <w:p w14:paraId="70D94442" w14:textId="77777777" w:rsidR="001417C8" w:rsidRPr="001417C8" w:rsidRDefault="001417C8" w:rsidP="001417C8">
      <w:pPr>
        <w:widowControl w:val="0"/>
        <w:tabs>
          <w:tab w:val="left" w:pos="1363"/>
          <w:tab w:val="left" w:pos="1364"/>
        </w:tabs>
        <w:autoSpaceDE w:val="0"/>
        <w:autoSpaceDN w:val="0"/>
        <w:jc w:val="both"/>
        <w:rPr>
          <w:rFonts w:eastAsia="Times New Roman"/>
        </w:rPr>
      </w:pPr>
      <w:r w:rsidRPr="001417C8">
        <w:rPr>
          <w:rFonts w:eastAsia="Times New Roman"/>
        </w:rPr>
        <w:t>е) рубль.</w:t>
      </w:r>
    </w:p>
    <w:p w14:paraId="5A1C94E1" w14:textId="77777777" w:rsidR="001417C8" w:rsidRDefault="001417C8" w:rsidP="00D56F35">
      <w:pPr>
        <w:widowControl w:val="0"/>
        <w:tabs>
          <w:tab w:val="left" w:pos="1363"/>
          <w:tab w:val="left" w:pos="1364"/>
        </w:tabs>
        <w:autoSpaceDE w:val="0"/>
        <w:autoSpaceDN w:val="0"/>
        <w:jc w:val="both"/>
        <w:rPr>
          <w:rFonts w:eastAsia="Times New Roman"/>
        </w:rPr>
      </w:pPr>
    </w:p>
    <w:p w14:paraId="15887427" w14:textId="77777777" w:rsidR="001417C8" w:rsidRPr="001417C8" w:rsidRDefault="001417C8" w:rsidP="001417C8">
      <w:pPr>
        <w:widowControl w:val="0"/>
        <w:tabs>
          <w:tab w:val="left" w:pos="1363"/>
          <w:tab w:val="left" w:pos="1364"/>
        </w:tabs>
        <w:autoSpaceDE w:val="0"/>
        <w:autoSpaceDN w:val="0"/>
        <w:jc w:val="both"/>
        <w:rPr>
          <w:rFonts w:eastAsia="Times New Roman"/>
          <w:b/>
        </w:rPr>
      </w:pPr>
      <w:r w:rsidRPr="001417C8">
        <w:rPr>
          <w:rFonts w:eastAsia="Times New Roman"/>
          <w:b/>
        </w:rPr>
        <w:t>13. В рамках каких валютных систем функционировал золотодевизный стандарт:</w:t>
      </w:r>
    </w:p>
    <w:p w14:paraId="2EDCABAD" w14:textId="77777777" w:rsidR="001417C8" w:rsidRPr="001417C8" w:rsidRDefault="001417C8" w:rsidP="001417C8">
      <w:pPr>
        <w:widowControl w:val="0"/>
        <w:tabs>
          <w:tab w:val="left" w:pos="1363"/>
          <w:tab w:val="left" w:pos="1364"/>
        </w:tabs>
        <w:autoSpaceDE w:val="0"/>
        <w:autoSpaceDN w:val="0"/>
        <w:jc w:val="both"/>
        <w:rPr>
          <w:rFonts w:eastAsia="Times New Roman"/>
        </w:rPr>
      </w:pPr>
      <w:r w:rsidRPr="001417C8">
        <w:rPr>
          <w:rFonts w:eastAsia="Times New Roman"/>
        </w:rPr>
        <w:t>а) Парижской;</w:t>
      </w:r>
    </w:p>
    <w:p w14:paraId="62B2C577" w14:textId="77777777" w:rsidR="001417C8" w:rsidRPr="001417C8" w:rsidRDefault="001417C8" w:rsidP="001417C8">
      <w:pPr>
        <w:widowControl w:val="0"/>
        <w:tabs>
          <w:tab w:val="left" w:pos="1363"/>
          <w:tab w:val="left" w:pos="1364"/>
        </w:tabs>
        <w:autoSpaceDE w:val="0"/>
        <w:autoSpaceDN w:val="0"/>
        <w:jc w:val="both"/>
        <w:rPr>
          <w:rFonts w:eastAsia="Times New Roman"/>
        </w:rPr>
      </w:pPr>
      <w:r w:rsidRPr="001417C8">
        <w:rPr>
          <w:rFonts w:eastAsia="Times New Roman"/>
        </w:rPr>
        <w:t>б) Генуэзской;</w:t>
      </w:r>
    </w:p>
    <w:p w14:paraId="7F4E5A37" w14:textId="77777777" w:rsidR="001417C8" w:rsidRPr="001417C8" w:rsidRDefault="001417C8" w:rsidP="001417C8">
      <w:pPr>
        <w:widowControl w:val="0"/>
        <w:tabs>
          <w:tab w:val="left" w:pos="1363"/>
          <w:tab w:val="left" w:pos="1364"/>
        </w:tabs>
        <w:autoSpaceDE w:val="0"/>
        <w:autoSpaceDN w:val="0"/>
        <w:jc w:val="both"/>
        <w:rPr>
          <w:rFonts w:eastAsia="Times New Roman"/>
        </w:rPr>
      </w:pPr>
      <w:r w:rsidRPr="001417C8">
        <w:rPr>
          <w:rFonts w:eastAsia="Times New Roman"/>
        </w:rPr>
        <w:t>в) Бреттон-Вудской;</w:t>
      </w:r>
    </w:p>
    <w:p w14:paraId="7BE7F713" w14:textId="77777777" w:rsidR="001417C8" w:rsidRPr="001417C8" w:rsidRDefault="001417C8" w:rsidP="001417C8">
      <w:pPr>
        <w:widowControl w:val="0"/>
        <w:tabs>
          <w:tab w:val="left" w:pos="1363"/>
          <w:tab w:val="left" w:pos="1364"/>
        </w:tabs>
        <w:autoSpaceDE w:val="0"/>
        <w:autoSpaceDN w:val="0"/>
        <w:jc w:val="both"/>
        <w:rPr>
          <w:rFonts w:eastAsia="Times New Roman"/>
        </w:rPr>
      </w:pPr>
      <w:r w:rsidRPr="001417C8">
        <w:rPr>
          <w:rFonts w:eastAsia="Times New Roman"/>
        </w:rPr>
        <w:t>г) Ямайской.</w:t>
      </w:r>
    </w:p>
    <w:p w14:paraId="0CFE80ED" w14:textId="77777777" w:rsidR="001417C8" w:rsidRPr="001417C8" w:rsidRDefault="001417C8" w:rsidP="001417C8">
      <w:pPr>
        <w:widowControl w:val="0"/>
        <w:tabs>
          <w:tab w:val="left" w:pos="1363"/>
          <w:tab w:val="left" w:pos="1364"/>
        </w:tabs>
        <w:autoSpaceDE w:val="0"/>
        <w:autoSpaceDN w:val="0"/>
        <w:jc w:val="both"/>
        <w:rPr>
          <w:rFonts w:eastAsia="Times New Roman"/>
        </w:rPr>
      </w:pPr>
    </w:p>
    <w:p w14:paraId="1AA4C2AA" w14:textId="77777777" w:rsidR="001417C8" w:rsidRPr="001417C8" w:rsidRDefault="001417C8" w:rsidP="001417C8">
      <w:pPr>
        <w:widowControl w:val="0"/>
        <w:tabs>
          <w:tab w:val="left" w:pos="1363"/>
          <w:tab w:val="left" w:pos="1364"/>
        </w:tabs>
        <w:autoSpaceDE w:val="0"/>
        <w:autoSpaceDN w:val="0"/>
        <w:jc w:val="both"/>
        <w:rPr>
          <w:rFonts w:eastAsia="Times New Roman"/>
          <w:b/>
        </w:rPr>
      </w:pPr>
      <w:r w:rsidRPr="001417C8">
        <w:rPr>
          <w:rFonts w:eastAsia="Times New Roman"/>
          <w:b/>
        </w:rPr>
        <w:t>14. Какая валютная система основывалась на золотомонетном стандарте:</w:t>
      </w:r>
    </w:p>
    <w:p w14:paraId="3DCCC0EF" w14:textId="77777777" w:rsidR="001417C8" w:rsidRPr="001417C8" w:rsidRDefault="001417C8" w:rsidP="001417C8">
      <w:pPr>
        <w:widowControl w:val="0"/>
        <w:tabs>
          <w:tab w:val="left" w:pos="1363"/>
          <w:tab w:val="left" w:pos="1364"/>
        </w:tabs>
        <w:autoSpaceDE w:val="0"/>
        <w:autoSpaceDN w:val="0"/>
        <w:jc w:val="both"/>
        <w:rPr>
          <w:rFonts w:eastAsia="Times New Roman"/>
        </w:rPr>
      </w:pPr>
      <w:r w:rsidRPr="001417C8">
        <w:rPr>
          <w:rFonts w:eastAsia="Times New Roman"/>
        </w:rPr>
        <w:t>а) Парижская;</w:t>
      </w:r>
    </w:p>
    <w:p w14:paraId="73126E1B" w14:textId="77777777" w:rsidR="001417C8" w:rsidRPr="001417C8" w:rsidRDefault="001417C8" w:rsidP="001417C8">
      <w:pPr>
        <w:widowControl w:val="0"/>
        <w:tabs>
          <w:tab w:val="left" w:pos="1363"/>
          <w:tab w:val="left" w:pos="1364"/>
        </w:tabs>
        <w:autoSpaceDE w:val="0"/>
        <w:autoSpaceDN w:val="0"/>
        <w:jc w:val="both"/>
        <w:rPr>
          <w:rFonts w:eastAsia="Times New Roman"/>
        </w:rPr>
      </w:pPr>
      <w:r w:rsidRPr="001417C8">
        <w:rPr>
          <w:rFonts w:eastAsia="Times New Roman"/>
        </w:rPr>
        <w:t>б) Генуэзская;</w:t>
      </w:r>
    </w:p>
    <w:p w14:paraId="2517077C" w14:textId="77777777" w:rsidR="001417C8" w:rsidRPr="001417C8" w:rsidRDefault="001417C8" w:rsidP="001417C8">
      <w:pPr>
        <w:widowControl w:val="0"/>
        <w:tabs>
          <w:tab w:val="left" w:pos="1363"/>
          <w:tab w:val="left" w:pos="1364"/>
        </w:tabs>
        <w:autoSpaceDE w:val="0"/>
        <w:autoSpaceDN w:val="0"/>
        <w:jc w:val="both"/>
        <w:rPr>
          <w:rFonts w:eastAsia="Times New Roman"/>
        </w:rPr>
      </w:pPr>
      <w:r w:rsidRPr="001417C8">
        <w:rPr>
          <w:rFonts w:eastAsia="Times New Roman"/>
        </w:rPr>
        <w:t>в) Бреттон-Вудская;</w:t>
      </w:r>
    </w:p>
    <w:p w14:paraId="7F86D551" w14:textId="77777777" w:rsidR="001417C8" w:rsidRDefault="001417C8" w:rsidP="001417C8">
      <w:pPr>
        <w:widowControl w:val="0"/>
        <w:tabs>
          <w:tab w:val="left" w:pos="1363"/>
          <w:tab w:val="left" w:pos="1364"/>
        </w:tabs>
        <w:autoSpaceDE w:val="0"/>
        <w:autoSpaceDN w:val="0"/>
        <w:jc w:val="both"/>
        <w:rPr>
          <w:rFonts w:eastAsia="Times New Roman"/>
        </w:rPr>
      </w:pPr>
      <w:r w:rsidRPr="001417C8">
        <w:rPr>
          <w:rFonts w:eastAsia="Times New Roman"/>
        </w:rPr>
        <w:t>г) Ямайская.</w:t>
      </w:r>
    </w:p>
    <w:p w14:paraId="72B28A3F" w14:textId="77777777" w:rsidR="001417C8" w:rsidRDefault="001417C8" w:rsidP="001417C8">
      <w:pPr>
        <w:widowControl w:val="0"/>
        <w:tabs>
          <w:tab w:val="left" w:pos="1363"/>
          <w:tab w:val="left" w:pos="1364"/>
        </w:tabs>
        <w:autoSpaceDE w:val="0"/>
        <w:autoSpaceDN w:val="0"/>
        <w:jc w:val="both"/>
        <w:rPr>
          <w:rFonts w:eastAsia="Times New Roman"/>
        </w:rPr>
      </w:pPr>
    </w:p>
    <w:p w14:paraId="466E7C9C" w14:textId="77777777" w:rsidR="001417C8" w:rsidRPr="001417C8" w:rsidRDefault="001417C8" w:rsidP="001417C8">
      <w:pPr>
        <w:widowControl w:val="0"/>
        <w:tabs>
          <w:tab w:val="left" w:pos="1363"/>
          <w:tab w:val="left" w:pos="1364"/>
        </w:tabs>
        <w:autoSpaceDE w:val="0"/>
        <w:autoSpaceDN w:val="0"/>
        <w:jc w:val="both"/>
        <w:rPr>
          <w:rFonts w:eastAsia="Times New Roman"/>
          <w:b/>
        </w:rPr>
      </w:pPr>
      <w:r w:rsidRPr="001417C8">
        <w:rPr>
          <w:rFonts w:eastAsia="Times New Roman"/>
          <w:b/>
        </w:rPr>
        <w:t>15. Количество единиц национальной валюты, необходимое для приобретения одной единицы иностранной валюты это:</w:t>
      </w:r>
    </w:p>
    <w:p w14:paraId="17AF51E7" w14:textId="77777777" w:rsidR="001417C8" w:rsidRPr="001417C8" w:rsidRDefault="001417C8" w:rsidP="001417C8">
      <w:pPr>
        <w:widowControl w:val="0"/>
        <w:tabs>
          <w:tab w:val="left" w:pos="1363"/>
          <w:tab w:val="left" w:pos="1364"/>
        </w:tabs>
        <w:autoSpaceDE w:val="0"/>
        <w:autoSpaceDN w:val="0"/>
        <w:jc w:val="both"/>
        <w:rPr>
          <w:rFonts w:eastAsia="Times New Roman"/>
        </w:rPr>
      </w:pPr>
      <w:r w:rsidRPr="001417C8">
        <w:rPr>
          <w:rFonts w:eastAsia="Times New Roman"/>
        </w:rPr>
        <w:t>а) прямая котировка;</w:t>
      </w:r>
    </w:p>
    <w:p w14:paraId="3BE5CD9B" w14:textId="77777777" w:rsidR="001417C8" w:rsidRPr="001417C8" w:rsidRDefault="001417C8" w:rsidP="001417C8">
      <w:pPr>
        <w:widowControl w:val="0"/>
        <w:tabs>
          <w:tab w:val="left" w:pos="1363"/>
          <w:tab w:val="left" w:pos="1364"/>
        </w:tabs>
        <w:autoSpaceDE w:val="0"/>
        <w:autoSpaceDN w:val="0"/>
        <w:jc w:val="both"/>
        <w:rPr>
          <w:rFonts w:eastAsia="Times New Roman"/>
        </w:rPr>
      </w:pPr>
      <w:r w:rsidRPr="001417C8">
        <w:rPr>
          <w:rFonts w:eastAsia="Times New Roman"/>
        </w:rPr>
        <w:t>б) обратная котировка;</w:t>
      </w:r>
    </w:p>
    <w:p w14:paraId="7A0D801B" w14:textId="77777777" w:rsidR="001417C8" w:rsidRPr="001417C8" w:rsidRDefault="001417C8" w:rsidP="001417C8">
      <w:pPr>
        <w:widowControl w:val="0"/>
        <w:tabs>
          <w:tab w:val="left" w:pos="1363"/>
          <w:tab w:val="left" w:pos="1364"/>
        </w:tabs>
        <w:autoSpaceDE w:val="0"/>
        <w:autoSpaceDN w:val="0"/>
        <w:jc w:val="both"/>
        <w:rPr>
          <w:rFonts w:eastAsia="Times New Roman"/>
        </w:rPr>
      </w:pPr>
      <w:r w:rsidRPr="001417C8">
        <w:rPr>
          <w:rFonts w:eastAsia="Times New Roman"/>
        </w:rPr>
        <w:t>в) косвенная котировка;</w:t>
      </w:r>
    </w:p>
    <w:p w14:paraId="72F892FA" w14:textId="77777777" w:rsidR="001417C8" w:rsidRPr="001417C8" w:rsidRDefault="001417C8" w:rsidP="001417C8">
      <w:pPr>
        <w:widowControl w:val="0"/>
        <w:tabs>
          <w:tab w:val="left" w:pos="1363"/>
          <w:tab w:val="left" w:pos="1364"/>
        </w:tabs>
        <w:autoSpaceDE w:val="0"/>
        <w:autoSpaceDN w:val="0"/>
        <w:jc w:val="both"/>
        <w:rPr>
          <w:rFonts w:eastAsia="Times New Roman"/>
        </w:rPr>
      </w:pPr>
      <w:r w:rsidRPr="001417C8">
        <w:rPr>
          <w:rFonts w:eastAsia="Times New Roman"/>
        </w:rPr>
        <w:t>г) кросс-курс.</w:t>
      </w:r>
    </w:p>
    <w:p w14:paraId="452B74BC" w14:textId="77777777" w:rsidR="001417C8" w:rsidRPr="001417C8" w:rsidRDefault="001417C8" w:rsidP="001417C8">
      <w:pPr>
        <w:widowControl w:val="0"/>
        <w:tabs>
          <w:tab w:val="left" w:pos="1363"/>
          <w:tab w:val="left" w:pos="1364"/>
        </w:tabs>
        <w:autoSpaceDE w:val="0"/>
        <w:autoSpaceDN w:val="0"/>
        <w:jc w:val="both"/>
        <w:rPr>
          <w:rFonts w:eastAsia="Times New Roman"/>
        </w:rPr>
      </w:pPr>
    </w:p>
    <w:p w14:paraId="2F2A2A23" w14:textId="77777777" w:rsidR="001417C8" w:rsidRPr="001417C8" w:rsidRDefault="001417C8" w:rsidP="001417C8">
      <w:pPr>
        <w:widowControl w:val="0"/>
        <w:tabs>
          <w:tab w:val="left" w:pos="1363"/>
          <w:tab w:val="left" w:pos="1364"/>
        </w:tabs>
        <w:autoSpaceDE w:val="0"/>
        <w:autoSpaceDN w:val="0"/>
        <w:jc w:val="both"/>
        <w:rPr>
          <w:rFonts w:eastAsia="Times New Roman"/>
          <w:b/>
        </w:rPr>
      </w:pPr>
      <w:r w:rsidRPr="001417C8">
        <w:rPr>
          <w:rFonts w:eastAsia="Times New Roman"/>
          <w:b/>
        </w:rPr>
        <w:t>16. Количество единиц иностранной валюты, необходимое для приобретения одной единицы национальной валюты это:</w:t>
      </w:r>
    </w:p>
    <w:p w14:paraId="7F9F5262" w14:textId="77777777" w:rsidR="001417C8" w:rsidRPr="001417C8" w:rsidRDefault="001417C8" w:rsidP="001417C8">
      <w:pPr>
        <w:widowControl w:val="0"/>
        <w:tabs>
          <w:tab w:val="left" w:pos="1363"/>
          <w:tab w:val="left" w:pos="1364"/>
        </w:tabs>
        <w:autoSpaceDE w:val="0"/>
        <w:autoSpaceDN w:val="0"/>
        <w:jc w:val="both"/>
        <w:rPr>
          <w:rFonts w:eastAsia="Times New Roman"/>
        </w:rPr>
      </w:pPr>
      <w:r w:rsidRPr="001417C8">
        <w:rPr>
          <w:rFonts w:eastAsia="Times New Roman"/>
        </w:rPr>
        <w:lastRenderedPageBreak/>
        <w:t>а) прямая котировка;</w:t>
      </w:r>
    </w:p>
    <w:p w14:paraId="1E28795B" w14:textId="77777777" w:rsidR="001417C8" w:rsidRPr="001417C8" w:rsidRDefault="001417C8" w:rsidP="001417C8">
      <w:pPr>
        <w:widowControl w:val="0"/>
        <w:tabs>
          <w:tab w:val="left" w:pos="1363"/>
          <w:tab w:val="left" w:pos="1364"/>
        </w:tabs>
        <w:autoSpaceDE w:val="0"/>
        <w:autoSpaceDN w:val="0"/>
        <w:jc w:val="both"/>
        <w:rPr>
          <w:rFonts w:eastAsia="Times New Roman"/>
        </w:rPr>
      </w:pPr>
      <w:r w:rsidRPr="001417C8">
        <w:rPr>
          <w:rFonts w:eastAsia="Times New Roman"/>
        </w:rPr>
        <w:t>б) обратная котировка;</w:t>
      </w:r>
    </w:p>
    <w:p w14:paraId="11C4665D" w14:textId="77777777" w:rsidR="001417C8" w:rsidRPr="001417C8" w:rsidRDefault="001417C8" w:rsidP="001417C8">
      <w:pPr>
        <w:widowControl w:val="0"/>
        <w:tabs>
          <w:tab w:val="left" w:pos="1363"/>
          <w:tab w:val="left" w:pos="1364"/>
        </w:tabs>
        <w:autoSpaceDE w:val="0"/>
        <w:autoSpaceDN w:val="0"/>
        <w:jc w:val="both"/>
        <w:rPr>
          <w:rFonts w:eastAsia="Times New Roman"/>
        </w:rPr>
      </w:pPr>
      <w:r w:rsidRPr="001417C8">
        <w:rPr>
          <w:rFonts w:eastAsia="Times New Roman"/>
        </w:rPr>
        <w:t>в) косвенная котировка;</w:t>
      </w:r>
    </w:p>
    <w:p w14:paraId="3697AA25" w14:textId="77777777" w:rsidR="001417C8" w:rsidRDefault="001417C8" w:rsidP="001417C8">
      <w:pPr>
        <w:widowControl w:val="0"/>
        <w:tabs>
          <w:tab w:val="left" w:pos="1363"/>
          <w:tab w:val="left" w:pos="1364"/>
        </w:tabs>
        <w:autoSpaceDE w:val="0"/>
        <w:autoSpaceDN w:val="0"/>
        <w:jc w:val="both"/>
        <w:rPr>
          <w:rFonts w:eastAsia="Times New Roman"/>
        </w:rPr>
      </w:pPr>
      <w:r w:rsidRPr="001417C8">
        <w:rPr>
          <w:rFonts w:eastAsia="Times New Roman"/>
        </w:rPr>
        <w:t>г) кросс-курс.</w:t>
      </w:r>
    </w:p>
    <w:p w14:paraId="7367154B" w14:textId="77777777" w:rsidR="00ED634D" w:rsidRDefault="00ED634D" w:rsidP="00D56F35">
      <w:pPr>
        <w:widowControl w:val="0"/>
        <w:tabs>
          <w:tab w:val="left" w:pos="1363"/>
          <w:tab w:val="left" w:pos="1364"/>
        </w:tabs>
        <w:autoSpaceDE w:val="0"/>
        <w:autoSpaceDN w:val="0"/>
        <w:jc w:val="both"/>
        <w:rPr>
          <w:rFonts w:eastAsia="Times New Roman"/>
        </w:rPr>
      </w:pPr>
    </w:p>
    <w:p w14:paraId="54A8E5DE" w14:textId="77777777" w:rsidR="001417C8" w:rsidRPr="00D11D40" w:rsidRDefault="001417C8" w:rsidP="001417C8">
      <w:pPr>
        <w:widowControl w:val="0"/>
        <w:tabs>
          <w:tab w:val="left" w:pos="1363"/>
          <w:tab w:val="left" w:pos="1364"/>
        </w:tabs>
        <w:autoSpaceDE w:val="0"/>
        <w:autoSpaceDN w:val="0"/>
        <w:jc w:val="both"/>
        <w:rPr>
          <w:rFonts w:eastAsia="Times New Roman"/>
          <w:b/>
        </w:rPr>
      </w:pPr>
      <w:r w:rsidRPr="00D11D40">
        <w:rPr>
          <w:rFonts w:eastAsia="Times New Roman"/>
          <w:b/>
        </w:rPr>
        <w:t>17. Валютные отношения – это:</w:t>
      </w:r>
    </w:p>
    <w:p w14:paraId="6E8746CB" w14:textId="77777777" w:rsidR="001417C8" w:rsidRPr="001417C8" w:rsidRDefault="001417C8" w:rsidP="001417C8">
      <w:pPr>
        <w:widowControl w:val="0"/>
        <w:tabs>
          <w:tab w:val="left" w:pos="1363"/>
          <w:tab w:val="left" w:pos="1364"/>
        </w:tabs>
        <w:autoSpaceDE w:val="0"/>
        <w:autoSpaceDN w:val="0"/>
        <w:jc w:val="both"/>
        <w:rPr>
          <w:rFonts w:eastAsia="Times New Roman"/>
        </w:rPr>
      </w:pPr>
      <w:r>
        <w:rPr>
          <w:rFonts w:eastAsia="Times New Roman"/>
        </w:rPr>
        <w:t>а)</w:t>
      </w:r>
      <w:r w:rsidRPr="001417C8">
        <w:rPr>
          <w:rFonts w:eastAsia="Times New Roman"/>
        </w:rPr>
        <w:t xml:space="preserve"> экономическая категория, представляющая собой повседневные связи, в которые вступают частные лица фирмы, банки на валютных и денежных рынках с целью осуществления международных расчетов, других валютных операций;</w:t>
      </w:r>
    </w:p>
    <w:p w14:paraId="56B3CF15" w14:textId="77777777" w:rsidR="001417C8" w:rsidRPr="001417C8" w:rsidRDefault="001417C8" w:rsidP="001417C8">
      <w:pPr>
        <w:widowControl w:val="0"/>
        <w:tabs>
          <w:tab w:val="left" w:pos="1363"/>
          <w:tab w:val="left" w:pos="1364"/>
        </w:tabs>
        <w:autoSpaceDE w:val="0"/>
        <w:autoSpaceDN w:val="0"/>
        <w:jc w:val="both"/>
        <w:rPr>
          <w:rFonts w:eastAsia="Times New Roman"/>
        </w:rPr>
      </w:pPr>
      <w:r>
        <w:rPr>
          <w:rFonts w:eastAsia="Times New Roman"/>
        </w:rPr>
        <w:t>б)</w:t>
      </w:r>
      <w:r w:rsidRPr="001417C8">
        <w:rPr>
          <w:rFonts w:eastAsia="Times New Roman"/>
        </w:rPr>
        <w:t xml:space="preserve"> валютно-экономическая категория, представляющая собой повседневные связи, в которые вступают частные лица фирмы, банки на валютных и денежных рынках с целью осуществления международных расчетов, других валютных операций;</w:t>
      </w:r>
    </w:p>
    <w:p w14:paraId="4B1C43DA" w14:textId="77777777" w:rsidR="001417C8" w:rsidRPr="001417C8" w:rsidRDefault="001417C8" w:rsidP="001417C8">
      <w:pPr>
        <w:widowControl w:val="0"/>
        <w:tabs>
          <w:tab w:val="left" w:pos="1363"/>
          <w:tab w:val="left" w:pos="1364"/>
        </w:tabs>
        <w:autoSpaceDE w:val="0"/>
        <w:autoSpaceDN w:val="0"/>
        <w:jc w:val="both"/>
        <w:rPr>
          <w:rFonts w:eastAsia="Times New Roman"/>
        </w:rPr>
      </w:pPr>
      <w:r>
        <w:rPr>
          <w:rFonts w:eastAsia="Times New Roman"/>
        </w:rPr>
        <w:t>в)</w:t>
      </w:r>
      <w:r w:rsidRPr="001417C8">
        <w:rPr>
          <w:rFonts w:eastAsia="Times New Roman"/>
        </w:rPr>
        <w:t xml:space="preserve"> валютно-финансовая категория, представляющая собой повседневные связи, в которые вступают частные лица фирмы, банки на валютных и денежных рынках с целью осуществления международных расчетов, других валютных операций;</w:t>
      </w:r>
    </w:p>
    <w:p w14:paraId="1663D944" w14:textId="77777777" w:rsidR="001417C8" w:rsidRDefault="001417C8" w:rsidP="001417C8">
      <w:pPr>
        <w:widowControl w:val="0"/>
        <w:tabs>
          <w:tab w:val="left" w:pos="1363"/>
          <w:tab w:val="left" w:pos="1364"/>
        </w:tabs>
        <w:autoSpaceDE w:val="0"/>
        <w:autoSpaceDN w:val="0"/>
        <w:jc w:val="both"/>
        <w:rPr>
          <w:rFonts w:eastAsia="Times New Roman"/>
        </w:rPr>
      </w:pPr>
      <w:r>
        <w:rPr>
          <w:rFonts w:eastAsia="Times New Roman"/>
        </w:rPr>
        <w:t>г)</w:t>
      </w:r>
      <w:r w:rsidRPr="001417C8">
        <w:rPr>
          <w:rFonts w:eastAsia="Times New Roman"/>
        </w:rPr>
        <w:t xml:space="preserve"> финансово-экономическая категория, представляющая собой повседневные связи, в которые вступают частные лица фирмы, банки на валютных и денежных рынках с целью осуществления международных расчетов, других валютных операций.</w:t>
      </w:r>
    </w:p>
    <w:p w14:paraId="0F92BBBB" w14:textId="77777777" w:rsidR="001417C8" w:rsidRDefault="001417C8" w:rsidP="001417C8">
      <w:pPr>
        <w:widowControl w:val="0"/>
        <w:tabs>
          <w:tab w:val="left" w:pos="1363"/>
          <w:tab w:val="left" w:pos="1364"/>
        </w:tabs>
        <w:autoSpaceDE w:val="0"/>
        <w:autoSpaceDN w:val="0"/>
        <w:jc w:val="both"/>
        <w:rPr>
          <w:rFonts w:eastAsia="Times New Roman"/>
          <w:b/>
        </w:rPr>
      </w:pPr>
    </w:p>
    <w:p w14:paraId="0B38A6FD" w14:textId="77777777" w:rsidR="001417C8" w:rsidRPr="001417C8" w:rsidRDefault="001417C8" w:rsidP="001417C8">
      <w:pPr>
        <w:widowControl w:val="0"/>
        <w:tabs>
          <w:tab w:val="left" w:pos="1363"/>
          <w:tab w:val="left" w:pos="1364"/>
        </w:tabs>
        <w:autoSpaceDE w:val="0"/>
        <w:autoSpaceDN w:val="0"/>
        <w:jc w:val="both"/>
        <w:rPr>
          <w:rFonts w:eastAsia="Times New Roman"/>
          <w:b/>
        </w:rPr>
      </w:pPr>
      <w:r w:rsidRPr="001417C8">
        <w:rPr>
          <w:rFonts w:eastAsia="Times New Roman"/>
          <w:b/>
        </w:rPr>
        <w:t>18. Мировая валютная система - это:</w:t>
      </w:r>
    </w:p>
    <w:p w14:paraId="176AF847" w14:textId="77777777" w:rsidR="001417C8" w:rsidRPr="001417C8" w:rsidRDefault="001417C8" w:rsidP="001417C8">
      <w:pPr>
        <w:widowControl w:val="0"/>
        <w:tabs>
          <w:tab w:val="left" w:pos="1363"/>
          <w:tab w:val="left" w:pos="1364"/>
        </w:tabs>
        <w:autoSpaceDE w:val="0"/>
        <w:autoSpaceDN w:val="0"/>
        <w:jc w:val="both"/>
        <w:rPr>
          <w:rFonts w:eastAsia="Times New Roman"/>
        </w:rPr>
      </w:pPr>
      <w:r>
        <w:rPr>
          <w:rFonts w:eastAsia="Times New Roman"/>
        </w:rPr>
        <w:t>а)</w:t>
      </w:r>
      <w:r w:rsidRPr="001417C8">
        <w:rPr>
          <w:rFonts w:eastAsia="Times New Roman"/>
        </w:rPr>
        <w:t xml:space="preserve"> форма организации валютных отношений и механизмы их регулирования в отдельных регионах мира;</w:t>
      </w:r>
    </w:p>
    <w:p w14:paraId="7DC37064" w14:textId="77777777" w:rsidR="001417C8" w:rsidRPr="001417C8" w:rsidRDefault="001417C8" w:rsidP="001417C8">
      <w:pPr>
        <w:widowControl w:val="0"/>
        <w:tabs>
          <w:tab w:val="left" w:pos="1363"/>
          <w:tab w:val="left" w:pos="1364"/>
        </w:tabs>
        <w:autoSpaceDE w:val="0"/>
        <w:autoSpaceDN w:val="0"/>
        <w:jc w:val="both"/>
        <w:rPr>
          <w:rFonts w:eastAsia="Times New Roman"/>
        </w:rPr>
      </w:pPr>
      <w:r>
        <w:rPr>
          <w:rFonts w:eastAsia="Times New Roman"/>
        </w:rPr>
        <w:t>б)</w:t>
      </w:r>
      <w:r w:rsidRPr="001417C8">
        <w:rPr>
          <w:rFonts w:eastAsia="Times New Roman"/>
        </w:rPr>
        <w:t xml:space="preserve"> форма организации международных валютных отношений, регулируемых национальным законодательством и межгосударственными соглашениями;</w:t>
      </w:r>
    </w:p>
    <w:p w14:paraId="4DBB99CC" w14:textId="77777777" w:rsidR="001417C8" w:rsidRPr="001417C8" w:rsidRDefault="001417C8" w:rsidP="001417C8">
      <w:pPr>
        <w:widowControl w:val="0"/>
        <w:tabs>
          <w:tab w:val="left" w:pos="1363"/>
          <w:tab w:val="left" w:pos="1364"/>
        </w:tabs>
        <w:autoSpaceDE w:val="0"/>
        <w:autoSpaceDN w:val="0"/>
        <w:jc w:val="both"/>
        <w:rPr>
          <w:rFonts w:eastAsia="Times New Roman"/>
        </w:rPr>
      </w:pPr>
      <w:r>
        <w:rPr>
          <w:rFonts w:eastAsia="Times New Roman"/>
        </w:rPr>
        <w:t>в)</w:t>
      </w:r>
      <w:r w:rsidRPr="001417C8">
        <w:rPr>
          <w:rFonts w:eastAsia="Times New Roman"/>
        </w:rPr>
        <w:t xml:space="preserve"> форма организации валютных отношений и механизмы их </w:t>
      </w:r>
      <w:r w:rsidRPr="001417C8">
        <w:rPr>
          <w:rFonts w:eastAsia="Times New Roman"/>
        </w:rPr>
        <w:lastRenderedPageBreak/>
        <w:t>регулирования во всех регионах мира;</w:t>
      </w:r>
    </w:p>
    <w:p w14:paraId="31080F7C" w14:textId="77777777" w:rsidR="001417C8" w:rsidRPr="001417C8" w:rsidRDefault="001417C8" w:rsidP="001417C8">
      <w:pPr>
        <w:widowControl w:val="0"/>
        <w:tabs>
          <w:tab w:val="left" w:pos="1363"/>
          <w:tab w:val="left" w:pos="1364"/>
        </w:tabs>
        <w:autoSpaceDE w:val="0"/>
        <w:autoSpaceDN w:val="0"/>
        <w:jc w:val="both"/>
        <w:rPr>
          <w:rFonts w:eastAsia="Times New Roman"/>
        </w:rPr>
      </w:pPr>
      <w:r>
        <w:rPr>
          <w:rFonts w:eastAsia="Times New Roman"/>
        </w:rPr>
        <w:t>г)</w:t>
      </w:r>
      <w:r w:rsidRPr="001417C8">
        <w:rPr>
          <w:rFonts w:eastAsia="Times New Roman"/>
        </w:rPr>
        <w:t xml:space="preserve"> форма организации международных валютных отношений, регулируемых международным законодательством и межгосударственными соглашениями;</w:t>
      </w:r>
    </w:p>
    <w:p w14:paraId="1D46E2DD" w14:textId="77777777" w:rsidR="001417C8" w:rsidRDefault="001417C8" w:rsidP="001417C8">
      <w:pPr>
        <w:widowControl w:val="0"/>
        <w:tabs>
          <w:tab w:val="left" w:pos="1363"/>
          <w:tab w:val="left" w:pos="1364"/>
        </w:tabs>
        <w:autoSpaceDE w:val="0"/>
        <w:autoSpaceDN w:val="0"/>
        <w:jc w:val="both"/>
        <w:rPr>
          <w:rFonts w:eastAsia="Times New Roman"/>
        </w:rPr>
      </w:pPr>
      <w:r>
        <w:rPr>
          <w:rFonts w:eastAsia="Times New Roman"/>
        </w:rPr>
        <w:t>д)</w:t>
      </w:r>
      <w:r w:rsidRPr="001417C8">
        <w:rPr>
          <w:rFonts w:eastAsia="Times New Roman"/>
        </w:rPr>
        <w:t xml:space="preserve"> форма организации международных валютных отношений, регулируемых международным законодательством и механизмы их регулирования во всех регионах мира.</w:t>
      </w:r>
    </w:p>
    <w:p w14:paraId="4379F175" w14:textId="77777777" w:rsidR="001417C8" w:rsidRDefault="001417C8" w:rsidP="001417C8">
      <w:pPr>
        <w:widowControl w:val="0"/>
        <w:tabs>
          <w:tab w:val="left" w:pos="1363"/>
          <w:tab w:val="left" w:pos="1364"/>
        </w:tabs>
        <w:autoSpaceDE w:val="0"/>
        <w:autoSpaceDN w:val="0"/>
        <w:jc w:val="both"/>
        <w:rPr>
          <w:rFonts w:eastAsia="Times New Roman"/>
        </w:rPr>
      </w:pPr>
    </w:p>
    <w:p w14:paraId="3830DFAF" w14:textId="77777777" w:rsidR="001417C8" w:rsidRPr="001417C8" w:rsidRDefault="001417C8" w:rsidP="001417C8">
      <w:pPr>
        <w:widowControl w:val="0"/>
        <w:tabs>
          <w:tab w:val="left" w:pos="1363"/>
          <w:tab w:val="left" w:pos="1364"/>
        </w:tabs>
        <w:autoSpaceDE w:val="0"/>
        <w:autoSpaceDN w:val="0"/>
        <w:jc w:val="both"/>
        <w:rPr>
          <w:rFonts w:eastAsia="Times New Roman"/>
          <w:b/>
        </w:rPr>
      </w:pPr>
      <w:r w:rsidRPr="001417C8">
        <w:rPr>
          <w:rFonts w:eastAsia="Times New Roman"/>
          <w:b/>
        </w:rPr>
        <w:t>19. Кризис мировой валютной системы означает:</w:t>
      </w:r>
    </w:p>
    <w:p w14:paraId="46020FAB" w14:textId="77777777" w:rsidR="001417C8" w:rsidRPr="001417C8" w:rsidRDefault="001417C8" w:rsidP="001417C8">
      <w:pPr>
        <w:widowControl w:val="0"/>
        <w:tabs>
          <w:tab w:val="left" w:pos="1363"/>
          <w:tab w:val="left" w:pos="1364"/>
        </w:tabs>
        <w:autoSpaceDE w:val="0"/>
        <w:autoSpaceDN w:val="0"/>
        <w:jc w:val="both"/>
        <w:rPr>
          <w:rFonts w:eastAsia="Times New Roman"/>
        </w:rPr>
      </w:pPr>
      <w:r>
        <w:rPr>
          <w:rFonts w:eastAsia="Times New Roman"/>
        </w:rPr>
        <w:t>а</w:t>
      </w:r>
      <w:r w:rsidRPr="001417C8">
        <w:rPr>
          <w:rFonts w:eastAsia="Times New Roman"/>
        </w:rPr>
        <w:t>)</w:t>
      </w:r>
      <w:r>
        <w:rPr>
          <w:rFonts w:eastAsia="Times New Roman"/>
        </w:rPr>
        <w:t xml:space="preserve"> </w:t>
      </w:r>
      <w:r w:rsidRPr="001417C8">
        <w:rPr>
          <w:rFonts w:eastAsia="Times New Roman"/>
        </w:rPr>
        <w:t>потрясения в процессе общественного воспроизводств</w:t>
      </w:r>
      <w:r>
        <w:rPr>
          <w:rFonts w:eastAsia="Times New Roman"/>
        </w:rPr>
        <w:t>;</w:t>
      </w:r>
    </w:p>
    <w:p w14:paraId="581FFDD1" w14:textId="77777777" w:rsidR="001417C8" w:rsidRPr="001417C8" w:rsidRDefault="001417C8" w:rsidP="001417C8">
      <w:pPr>
        <w:widowControl w:val="0"/>
        <w:tabs>
          <w:tab w:val="left" w:pos="1363"/>
          <w:tab w:val="left" w:pos="1364"/>
        </w:tabs>
        <w:autoSpaceDE w:val="0"/>
        <w:autoSpaceDN w:val="0"/>
        <w:jc w:val="both"/>
        <w:rPr>
          <w:rFonts w:eastAsia="Times New Roman"/>
        </w:rPr>
      </w:pPr>
      <w:r>
        <w:rPr>
          <w:rFonts w:eastAsia="Times New Roman"/>
        </w:rPr>
        <w:t>б</w:t>
      </w:r>
      <w:r w:rsidRPr="001417C8">
        <w:rPr>
          <w:rFonts w:eastAsia="Times New Roman"/>
        </w:rPr>
        <w:t>)</w:t>
      </w:r>
      <w:r>
        <w:rPr>
          <w:rFonts w:eastAsia="Times New Roman"/>
        </w:rPr>
        <w:t xml:space="preserve"> </w:t>
      </w:r>
      <w:r w:rsidRPr="001417C8">
        <w:rPr>
          <w:rFonts w:eastAsia="Times New Roman"/>
        </w:rPr>
        <w:t>потрясения в валютной сфере</w:t>
      </w:r>
      <w:r>
        <w:rPr>
          <w:rFonts w:eastAsia="Times New Roman"/>
        </w:rPr>
        <w:t>;</w:t>
      </w:r>
    </w:p>
    <w:p w14:paraId="5E592DF0" w14:textId="77777777" w:rsidR="001417C8" w:rsidRPr="001417C8" w:rsidRDefault="001417C8" w:rsidP="001417C8">
      <w:pPr>
        <w:widowControl w:val="0"/>
        <w:tabs>
          <w:tab w:val="left" w:pos="1363"/>
          <w:tab w:val="left" w:pos="1364"/>
        </w:tabs>
        <w:autoSpaceDE w:val="0"/>
        <w:autoSpaceDN w:val="0"/>
        <w:jc w:val="both"/>
        <w:rPr>
          <w:rFonts w:eastAsia="Times New Roman"/>
        </w:rPr>
      </w:pPr>
      <w:r>
        <w:rPr>
          <w:rFonts w:eastAsia="Times New Roman"/>
        </w:rPr>
        <w:t>в</w:t>
      </w:r>
      <w:r w:rsidRPr="001417C8">
        <w:rPr>
          <w:rFonts w:eastAsia="Times New Roman"/>
        </w:rPr>
        <w:t>)</w:t>
      </w:r>
      <w:r>
        <w:rPr>
          <w:rFonts w:eastAsia="Times New Roman"/>
        </w:rPr>
        <w:t xml:space="preserve"> </w:t>
      </w:r>
      <w:r w:rsidRPr="001417C8">
        <w:rPr>
          <w:rFonts w:eastAsia="Times New Roman"/>
        </w:rPr>
        <w:t>несоответствие принципов мировой валютной системы изменениям мирохозяйственных связей</w:t>
      </w:r>
      <w:r>
        <w:rPr>
          <w:rFonts w:eastAsia="Times New Roman"/>
        </w:rPr>
        <w:t>;</w:t>
      </w:r>
    </w:p>
    <w:p w14:paraId="1E44496D" w14:textId="77777777" w:rsidR="001417C8" w:rsidRDefault="001417C8" w:rsidP="001417C8">
      <w:pPr>
        <w:widowControl w:val="0"/>
        <w:tabs>
          <w:tab w:val="left" w:pos="1363"/>
          <w:tab w:val="left" w:pos="1364"/>
        </w:tabs>
        <w:autoSpaceDE w:val="0"/>
        <w:autoSpaceDN w:val="0"/>
        <w:jc w:val="both"/>
        <w:rPr>
          <w:rFonts w:eastAsia="Times New Roman"/>
        </w:rPr>
      </w:pPr>
      <w:r>
        <w:rPr>
          <w:rFonts w:eastAsia="Times New Roman"/>
        </w:rPr>
        <w:t>г</w:t>
      </w:r>
      <w:r w:rsidRPr="001417C8">
        <w:rPr>
          <w:rFonts w:eastAsia="Times New Roman"/>
        </w:rPr>
        <w:t>)</w:t>
      </w:r>
      <w:r>
        <w:rPr>
          <w:rFonts w:eastAsia="Times New Roman"/>
        </w:rPr>
        <w:t xml:space="preserve"> </w:t>
      </w:r>
      <w:r w:rsidRPr="001417C8">
        <w:rPr>
          <w:rFonts w:eastAsia="Times New Roman"/>
        </w:rPr>
        <w:t>что закономерности развития валютной системы отражают этапы развития национального и мирового хозяйства</w:t>
      </w:r>
      <w:r>
        <w:rPr>
          <w:rFonts w:eastAsia="Times New Roman"/>
        </w:rPr>
        <w:t>.</w:t>
      </w:r>
    </w:p>
    <w:p w14:paraId="3CC18A07" w14:textId="77777777" w:rsidR="001417C8" w:rsidRDefault="001417C8" w:rsidP="001417C8">
      <w:pPr>
        <w:widowControl w:val="0"/>
        <w:tabs>
          <w:tab w:val="left" w:pos="1363"/>
          <w:tab w:val="left" w:pos="1364"/>
        </w:tabs>
        <w:autoSpaceDE w:val="0"/>
        <w:autoSpaceDN w:val="0"/>
        <w:jc w:val="both"/>
        <w:rPr>
          <w:rFonts w:eastAsia="Times New Roman"/>
        </w:rPr>
      </w:pPr>
    </w:p>
    <w:p w14:paraId="67D9078E" w14:textId="77777777" w:rsidR="001417C8" w:rsidRPr="001417C8" w:rsidRDefault="001417C8" w:rsidP="001417C8">
      <w:pPr>
        <w:widowControl w:val="0"/>
        <w:tabs>
          <w:tab w:val="left" w:pos="1363"/>
          <w:tab w:val="left" w:pos="1364"/>
        </w:tabs>
        <w:autoSpaceDE w:val="0"/>
        <w:autoSpaceDN w:val="0"/>
        <w:jc w:val="both"/>
        <w:rPr>
          <w:rFonts w:eastAsia="Times New Roman"/>
          <w:b/>
        </w:rPr>
      </w:pPr>
      <w:r w:rsidRPr="001417C8">
        <w:rPr>
          <w:rFonts w:eastAsia="Times New Roman"/>
          <w:b/>
        </w:rPr>
        <w:t>20. Валютный паритет – это:</w:t>
      </w:r>
    </w:p>
    <w:p w14:paraId="0C03CAB3" w14:textId="77777777" w:rsidR="001417C8" w:rsidRPr="001417C8" w:rsidRDefault="001417C8" w:rsidP="001417C8">
      <w:pPr>
        <w:widowControl w:val="0"/>
        <w:tabs>
          <w:tab w:val="left" w:pos="1363"/>
          <w:tab w:val="left" w:pos="1364"/>
        </w:tabs>
        <w:autoSpaceDE w:val="0"/>
        <w:autoSpaceDN w:val="0"/>
        <w:jc w:val="both"/>
        <w:rPr>
          <w:rFonts w:eastAsia="Times New Roman"/>
        </w:rPr>
      </w:pPr>
      <w:r>
        <w:rPr>
          <w:rFonts w:eastAsia="Times New Roman"/>
        </w:rPr>
        <w:t>а</w:t>
      </w:r>
      <w:r w:rsidRPr="001417C8">
        <w:rPr>
          <w:rFonts w:eastAsia="Times New Roman"/>
        </w:rPr>
        <w:t>)</w:t>
      </w:r>
      <w:r>
        <w:rPr>
          <w:rFonts w:eastAsia="Times New Roman"/>
        </w:rPr>
        <w:t xml:space="preserve"> </w:t>
      </w:r>
      <w:r w:rsidRPr="001417C8">
        <w:rPr>
          <w:rFonts w:eastAsia="Times New Roman"/>
        </w:rPr>
        <w:t>база валютных курсов</w:t>
      </w:r>
      <w:r>
        <w:rPr>
          <w:rFonts w:eastAsia="Times New Roman"/>
        </w:rPr>
        <w:t>;</w:t>
      </w:r>
    </w:p>
    <w:p w14:paraId="0883EF07" w14:textId="77777777" w:rsidR="001417C8" w:rsidRPr="001417C8" w:rsidRDefault="001417C8" w:rsidP="001417C8">
      <w:pPr>
        <w:widowControl w:val="0"/>
        <w:tabs>
          <w:tab w:val="left" w:pos="1363"/>
          <w:tab w:val="left" w:pos="1364"/>
        </w:tabs>
        <w:autoSpaceDE w:val="0"/>
        <w:autoSpaceDN w:val="0"/>
        <w:jc w:val="both"/>
        <w:rPr>
          <w:rFonts w:eastAsia="Times New Roman"/>
        </w:rPr>
      </w:pPr>
      <w:r>
        <w:rPr>
          <w:rFonts w:eastAsia="Times New Roman"/>
        </w:rPr>
        <w:t>б</w:t>
      </w:r>
      <w:r w:rsidRPr="001417C8">
        <w:rPr>
          <w:rFonts w:eastAsia="Times New Roman"/>
        </w:rPr>
        <w:t>)</w:t>
      </w:r>
      <w:r>
        <w:rPr>
          <w:rFonts w:eastAsia="Times New Roman"/>
        </w:rPr>
        <w:t xml:space="preserve"> </w:t>
      </w:r>
      <w:r w:rsidRPr="001417C8">
        <w:rPr>
          <w:rFonts w:eastAsia="Times New Roman"/>
        </w:rPr>
        <w:t>соотношение между двумя валютами, устанавливаемое в законодательном порядке</w:t>
      </w:r>
      <w:r>
        <w:rPr>
          <w:rFonts w:eastAsia="Times New Roman"/>
        </w:rPr>
        <w:t>;</w:t>
      </w:r>
    </w:p>
    <w:p w14:paraId="48758349" w14:textId="77777777" w:rsidR="001417C8" w:rsidRPr="001417C8" w:rsidRDefault="001417C8" w:rsidP="001417C8">
      <w:pPr>
        <w:widowControl w:val="0"/>
        <w:tabs>
          <w:tab w:val="left" w:pos="1363"/>
          <w:tab w:val="left" w:pos="1364"/>
        </w:tabs>
        <w:autoSpaceDE w:val="0"/>
        <w:autoSpaceDN w:val="0"/>
        <w:jc w:val="both"/>
        <w:rPr>
          <w:rFonts w:eastAsia="Times New Roman"/>
        </w:rPr>
      </w:pPr>
      <w:r>
        <w:rPr>
          <w:rFonts w:eastAsia="Times New Roman"/>
        </w:rPr>
        <w:t>в</w:t>
      </w:r>
      <w:r w:rsidRPr="001417C8">
        <w:rPr>
          <w:rFonts w:eastAsia="Times New Roman"/>
        </w:rPr>
        <w:t>)</w:t>
      </w:r>
      <w:r>
        <w:rPr>
          <w:rFonts w:eastAsia="Times New Roman"/>
        </w:rPr>
        <w:t xml:space="preserve"> </w:t>
      </w:r>
      <w:r w:rsidRPr="001417C8">
        <w:rPr>
          <w:rFonts w:eastAsia="Times New Roman"/>
        </w:rPr>
        <w:t>соотношение денежных единиц, выраженное через валютную единицу</w:t>
      </w:r>
      <w:r>
        <w:rPr>
          <w:rFonts w:eastAsia="Times New Roman"/>
        </w:rPr>
        <w:t>;</w:t>
      </w:r>
    </w:p>
    <w:p w14:paraId="5F3A53A5" w14:textId="77777777" w:rsidR="001417C8" w:rsidRDefault="001417C8" w:rsidP="001417C8">
      <w:pPr>
        <w:widowControl w:val="0"/>
        <w:tabs>
          <w:tab w:val="left" w:pos="1363"/>
          <w:tab w:val="left" w:pos="1364"/>
        </w:tabs>
        <w:autoSpaceDE w:val="0"/>
        <w:autoSpaceDN w:val="0"/>
        <w:jc w:val="both"/>
        <w:rPr>
          <w:rFonts w:eastAsia="Times New Roman"/>
        </w:rPr>
      </w:pPr>
      <w:r>
        <w:rPr>
          <w:rFonts w:eastAsia="Times New Roman"/>
        </w:rPr>
        <w:t>г</w:t>
      </w:r>
      <w:r w:rsidRPr="001417C8">
        <w:rPr>
          <w:rFonts w:eastAsia="Times New Roman"/>
        </w:rPr>
        <w:t>)</w:t>
      </w:r>
      <w:r>
        <w:rPr>
          <w:rFonts w:eastAsia="Times New Roman"/>
        </w:rPr>
        <w:t xml:space="preserve"> </w:t>
      </w:r>
      <w:r w:rsidRPr="001417C8">
        <w:rPr>
          <w:rFonts w:eastAsia="Times New Roman"/>
        </w:rPr>
        <w:t>соотношение денежных единиц по их золотому содержанию</w:t>
      </w:r>
      <w:r>
        <w:rPr>
          <w:rFonts w:eastAsia="Times New Roman"/>
        </w:rPr>
        <w:t>.</w:t>
      </w:r>
    </w:p>
    <w:p w14:paraId="5BA7CFC2" w14:textId="77777777" w:rsidR="001417C8" w:rsidRDefault="001417C8" w:rsidP="00D56F35">
      <w:pPr>
        <w:widowControl w:val="0"/>
        <w:tabs>
          <w:tab w:val="left" w:pos="1363"/>
          <w:tab w:val="left" w:pos="1364"/>
        </w:tabs>
        <w:autoSpaceDE w:val="0"/>
        <w:autoSpaceDN w:val="0"/>
        <w:jc w:val="both"/>
        <w:rPr>
          <w:rFonts w:eastAsia="Times New Roman"/>
        </w:rPr>
      </w:pPr>
    </w:p>
    <w:p w14:paraId="4FDA381E" w14:textId="77777777" w:rsidR="00ED634D" w:rsidRPr="00BE39DA" w:rsidRDefault="00ED634D" w:rsidP="00D56F35">
      <w:pPr>
        <w:widowControl w:val="0"/>
        <w:tabs>
          <w:tab w:val="left" w:pos="1363"/>
          <w:tab w:val="left" w:pos="1364"/>
        </w:tabs>
        <w:autoSpaceDE w:val="0"/>
        <w:autoSpaceDN w:val="0"/>
        <w:jc w:val="both"/>
        <w:rPr>
          <w:rFonts w:eastAsia="Times New Roman"/>
          <w:b/>
        </w:rPr>
      </w:pPr>
      <w:r>
        <w:rPr>
          <w:rFonts w:eastAsia="Times New Roman"/>
          <w:b/>
        </w:rPr>
        <w:t xml:space="preserve">Литература </w:t>
      </w:r>
      <w:r w:rsidRPr="00BE39DA">
        <w:rPr>
          <w:rFonts w:eastAsia="Times New Roman"/>
          <w:b/>
        </w:rPr>
        <w:t>[</w:t>
      </w:r>
      <w:r w:rsidR="00BE39DA">
        <w:rPr>
          <w:rFonts w:eastAsia="Times New Roman"/>
          <w:b/>
        </w:rPr>
        <w:t>12, 18, 19, 24, 27, 32</w:t>
      </w:r>
      <w:r w:rsidRPr="00BE39DA">
        <w:rPr>
          <w:rFonts w:eastAsia="Times New Roman"/>
          <w:b/>
        </w:rPr>
        <w:t>]</w:t>
      </w:r>
      <w:r w:rsidR="00EC4CF1">
        <w:rPr>
          <w:rFonts w:eastAsia="Times New Roman"/>
          <w:b/>
        </w:rPr>
        <w:t>.</w:t>
      </w:r>
    </w:p>
    <w:p w14:paraId="01A7AD4B" w14:textId="77777777" w:rsidR="00497C20" w:rsidRDefault="00497C20" w:rsidP="0003771F">
      <w:pPr>
        <w:widowControl w:val="0"/>
        <w:autoSpaceDE w:val="0"/>
        <w:autoSpaceDN w:val="0"/>
        <w:jc w:val="both"/>
        <w:outlineLvl w:val="1"/>
        <w:rPr>
          <w:rFonts w:eastAsia="Times New Roman"/>
          <w:b/>
          <w:bCs/>
          <w:szCs w:val="28"/>
        </w:rPr>
      </w:pPr>
      <w:bookmarkStart w:id="36" w:name="_Toc123924030"/>
    </w:p>
    <w:p w14:paraId="18AFDA49" w14:textId="77777777" w:rsidR="00497C20" w:rsidRDefault="00497C20" w:rsidP="0003771F">
      <w:pPr>
        <w:widowControl w:val="0"/>
        <w:autoSpaceDE w:val="0"/>
        <w:autoSpaceDN w:val="0"/>
        <w:jc w:val="both"/>
        <w:outlineLvl w:val="1"/>
        <w:rPr>
          <w:rFonts w:eastAsia="Times New Roman"/>
          <w:b/>
          <w:bCs/>
          <w:szCs w:val="28"/>
        </w:rPr>
      </w:pPr>
    </w:p>
    <w:p w14:paraId="2D55D34D" w14:textId="77777777" w:rsidR="00497C20" w:rsidRDefault="00497C20" w:rsidP="0003771F">
      <w:pPr>
        <w:widowControl w:val="0"/>
        <w:autoSpaceDE w:val="0"/>
        <w:autoSpaceDN w:val="0"/>
        <w:jc w:val="both"/>
        <w:outlineLvl w:val="1"/>
        <w:rPr>
          <w:rFonts w:eastAsia="Times New Roman"/>
          <w:b/>
          <w:bCs/>
          <w:szCs w:val="28"/>
        </w:rPr>
      </w:pPr>
    </w:p>
    <w:p w14:paraId="5097F977" w14:textId="77777777" w:rsidR="00497C20" w:rsidRDefault="00497C20" w:rsidP="0003771F">
      <w:pPr>
        <w:widowControl w:val="0"/>
        <w:autoSpaceDE w:val="0"/>
        <w:autoSpaceDN w:val="0"/>
        <w:jc w:val="both"/>
        <w:outlineLvl w:val="1"/>
        <w:rPr>
          <w:rFonts w:eastAsia="Times New Roman"/>
          <w:b/>
          <w:bCs/>
          <w:szCs w:val="28"/>
        </w:rPr>
      </w:pPr>
    </w:p>
    <w:p w14:paraId="714A2D2C" w14:textId="77777777" w:rsidR="00497C20" w:rsidRDefault="00497C20" w:rsidP="0003771F">
      <w:pPr>
        <w:widowControl w:val="0"/>
        <w:autoSpaceDE w:val="0"/>
        <w:autoSpaceDN w:val="0"/>
        <w:jc w:val="both"/>
        <w:outlineLvl w:val="1"/>
        <w:rPr>
          <w:rFonts w:eastAsia="Times New Roman"/>
          <w:b/>
          <w:bCs/>
          <w:szCs w:val="28"/>
        </w:rPr>
      </w:pPr>
    </w:p>
    <w:p w14:paraId="45B3D889" w14:textId="77777777" w:rsidR="00ED634D" w:rsidRDefault="00ED634D" w:rsidP="0003771F">
      <w:pPr>
        <w:widowControl w:val="0"/>
        <w:autoSpaceDE w:val="0"/>
        <w:autoSpaceDN w:val="0"/>
        <w:jc w:val="both"/>
        <w:outlineLvl w:val="1"/>
        <w:rPr>
          <w:rFonts w:eastAsia="Times New Roman"/>
          <w:b/>
          <w:bCs/>
          <w:szCs w:val="28"/>
        </w:rPr>
      </w:pPr>
      <w:r w:rsidRPr="00ED634D">
        <w:rPr>
          <w:rFonts w:eastAsia="Times New Roman"/>
          <w:b/>
          <w:bCs/>
          <w:szCs w:val="28"/>
        </w:rPr>
        <w:lastRenderedPageBreak/>
        <w:t>Тема 1.4. Мировой финансовый рынок</w:t>
      </w:r>
      <w:bookmarkEnd w:id="36"/>
    </w:p>
    <w:p w14:paraId="1F86DACF" w14:textId="77777777" w:rsidR="00ED634D" w:rsidRPr="00ED634D" w:rsidRDefault="00ED634D" w:rsidP="00ED634D">
      <w:pPr>
        <w:widowControl w:val="0"/>
        <w:autoSpaceDE w:val="0"/>
        <w:autoSpaceDN w:val="0"/>
        <w:jc w:val="both"/>
        <w:outlineLvl w:val="1"/>
        <w:rPr>
          <w:rFonts w:eastAsia="Times New Roman"/>
          <w:b/>
          <w:bCs/>
          <w:szCs w:val="28"/>
        </w:rPr>
      </w:pPr>
    </w:p>
    <w:p w14:paraId="13850547" w14:textId="77777777" w:rsidR="00ED634D" w:rsidRPr="00ED634D" w:rsidRDefault="00ED634D" w:rsidP="00C569D8">
      <w:pPr>
        <w:widowControl w:val="0"/>
        <w:numPr>
          <w:ilvl w:val="0"/>
          <w:numId w:val="19"/>
        </w:numPr>
        <w:tabs>
          <w:tab w:val="left" w:pos="1219"/>
        </w:tabs>
        <w:autoSpaceDE w:val="0"/>
        <w:autoSpaceDN w:val="0"/>
        <w:ind w:left="0" w:firstLine="709"/>
        <w:jc w:val="both"/>
        <w:rPr>
          <w:rFonts w:eastAsia="Times New Roman"/>
          <w:i/>
        </w:rPr>
      </w:pPr>
      <w:r w:rsidRPr="00ED634D">
        <w:rPr>
          <w:rFonts w:eastAsia="Times New Roman"/>
          <w:i/>
        </w:rPr>
        <w:t>Понятие и структура мирового финансового</w:t>
      </w:r>
      <w:r w:rsidRPr="00ED634D">
        <w:rPr>
          <w:rFonts w:eastAsia="Times New Roman"/>
          <w:i/>
          <w:spacing w:val="-4"/>
        </w:rPr>
        <w:t xml:space="preserve"> </w:t>
      </w:r>
      <w:r>
        <w:rPr>
          <w:rFonts w:eastAsia="Times New Roman"/>
          <w:i/>
        </w:rPr>
        <w:t>рынка</w:t>
      </w:r>
    </w:p>
    <w:p w14:paraId="7128329B" w14:textId="77777777" w:rsidR="00ED634D" w:rsidRPr="00ED634D" w:rsidRDefault="00ED634D" w:rsidP="00C569D8">
      <w:pPr>
        <w:widowControl w:val="0"/>
        <w:numPr>
          <w:ilvl w:val="0"/>
          <w:numId w:val="19"/>
        </w:numPr>
        <w:tabs>
          <w:tab w:val="left" w:pos="1218"/>
        </w:tabs>
        <w:autoSpaceDE w:val="0"/>
        <w:autoSpaceDN w:val="0"/>
        <w:ind w:left="0" w:firstLine="709"/>
        <w:jc w:val="both"/>
        <w:rPr>
          <w:rFonts w:eastAsia="Times New Roman"/>
          <w:i/>
        </w:rPr>
      </w:pPr>
      <w:r w:rsidRPr="00ED634D">
        <w:rPr>
          <w:rFonts w:eastAsia="Times New Roman"/>
          <w:i/>
        </w:rPr>
        <w:t>Участники мирового финансового</w:t>
      </w:r>
      <w:r w:rsidRPr="00ED634D">
        <w:rPr>
          <w:rFonts w:eastAsia="Times New Roman"/>
          <w:i/>
          <w:spacing w:val="-2"/>
        </w:rPr>
        <w:t xml:space="preserve"> </w:t>
      </w:r>
      <w:r w:rsidRPr="00ED634D">
        <w:rPr>
          <w:rFonts w:eastAsia="Times New Roman"/>
          <w:i/>
        </w:rPr>
        <w:t>рынка</w:t>
      </w:r>
    </w:p>
    <w:p w14:paraId="2E2A5EE5" w14:textId="77777777" w:rsidR="00ED634D" w:rsidRDefault="00ED634D" w:rsidP="00C569D8">
      <w:pPr>
        <w:widowControl w:val="0"/>
        <w:numPr>
          <w:ilvl w:val="0"/>
          <w:numId w:val="19"/>
        </w:numPr>
        <w:tabs>
          <w:tab w:val="left" w:pos="1219"/>
        </w:tabs>
        <w:autoSpaceDE w:val="0"/>
        <w:autoSpaceDN w:val="0"/>
        <w:ind w:left="0" w:firstLine="709"/>
        <w:jc w:val="both"/>
        <w:rPr>
          <w:rFonts w:eastAsia="Times New Roman"/>
          <w:i/>
        </w:rPr>
      </w:pPr>
      <w:r w:rsidRPr="00ED634D">
        <w:rPr>
          <w:rFonts w:eastAsia="Times New Roman"/>
          <w:i/>
        </w:rPr>
        <w:t>Финансовые ресурсы мирового</w:t>
      </w:r>
      <w:r w:rsidRPr="00ED634D">
        <w:rPr>
          <w:rFonts w:eastAsia="Times New Roman"/>
          <w:i/>
          <w:spacing w:val="-1"/>
        </w:rPr>
        <w:t xml:space="preserve"> </w:t>
      </w:r>
      <w:r>
        <w:rPr>
          <w:rFonts w:eastAsia="Times New Roman"/>
          <w:i/>
        </w:rPr>
        <w:t>хозяйства</w:t>
      </w:r>
    </w:p>
    <w:p w14:paraId="2A8730F6" w14:textId="77777777" w:rsidR="00C319E4" w:rsidRDefault="00C319E4" w:rsidP="00C319E4">
      <w:pPr>
        <w:widowControl w:val="0"/>
        <w:tabs>
          <w:tab w:val="left" w:pos="1219"/>
        </w:tabs>
        <w:autoSpaceDE w:val="0"/>
        <w:autoSpaceDN w:val="0"/>
        <w:jc w:val="both"/>
        <w:rPr>
          <w:rFonts w:eastAsia="Times New Roman"/>
          <w:i/>
        </w:rPr>
      </w:pPr>
    </w:p>
    <w:p w14:paraId="1F6E28EF" w14:textId="77777777" w:rsidR="00ED634D" w:rsidRDefault="00ED634D" w:rsidP="0003771F">
      <w:pPr>
        <w:widowControl w:val="0"/>
        <w:tabs>
          <w:tab w:val="left" w:pos="1363"/>
          <w:tab w:val="left" w:pos="1364"/>
        </w:tabs>
        <w:autoSpaceDE w:val="0"/>
        <w:autoSpaceDN w:val="0"/>
        <w:jc w:val="both"/>
        <w:rPr>
          <w:rFonts w:eastAsia="Times New Roman"/>
          <w:b/>
          <w:i/>
        </w:rPr>
      </w:pPr>
      <w:r w:rsidRPr="00ED634D">
        <w:rPr>
          <w:rFonts w:eastAsia="Times New Roman"/>
          <w:b/>
          <w:i/>
        </w:rPr>
        <w:t>1. Понятие и структура мирового финансового</w:t>
      </w:r>
      <w:r w:rsidRPr="00ED634D">
        <w:rPr>
          <w:rFonts w:eastAsia="Times New Roman"/>
          <w:b/>
          <w:i/>
          <w:spacing w:val="-4"/>
        </w:rPr>
        <w:t xml:space="preserve"> </w:t>
      </w:r>
      <w:r w:rsidRPr="00ED634D">
        <w:rPr>
          <w:rFonts w:eastAsia="Times New Roman"/>
          <w:b/>
          <w:i/>
        </w:rPr>
        <w:t>рынка</w:t>
      </w:r>
    </w:p>
    <w:p w14:paraId="60250AF3" w14:textId="77777777" w:rsidR="00ED634D" w:rsidRDefault="00ED634D" w:rsidP="0003771F">
      <w:pPr>
        <w:widowControl w:val="0"/>
        <w:tabs>
          <w:tab w:val="left" w:pos="1363"/>
          <w:tab w:val="left" w:pos="1364"/>
        </w:tabs>
        <w:autoSpaceDE w:val="0"/>
        <w:autoSpaceDN w:val="0"/>
        <w:jc w:val="both"/>
        <w:rPr>
          <w:rFonts w:eastAsia="Times New Roman"/>
          <w:b/>
          <w:i/>
        </w:rPr>
      </w:pPr>
    </w:p>
    <w:p w14:paraId="0821F9FA" w14:textId="77777777" w:rsidR="00C319E4" w:rsidRPr="00C319E4" w:rsidRDefault="00C319E4" w:rsidP="00C319E4">
      <w:pPr>
        <w:widowControl w:val="0"/>
        <w:autoSpaceDE w:val="0"/>
        <w:autoSpaceDN w:val="0"/>
        <w:contextualSpacing/>
        <w:mirrorIndents/>
        <w:jc w:val="both"/>
        <w:rPr>
          <w:rFonts w:eastAsia="Times New Roman"/>
          <w:szCs w:val="28"/>
        </w:rPr>
      </w:pPr>
      <w:r w:rsidRPr="00C319E4">
        <w:rPr>
          <w:rFonts w:eastAsia="Times New Roman"/>
          <w:szCs w:val="28"/>
        </w:rPr>
        <w:t>Глобальный финансовый рынок возник на основе интеграционных процессов между национальными финансовыми рынками (примерно в середине 60-х годов XX века). Интеграция финансовых рынков отдельных стран привела к укреплению связей, расширению контактов между национальными финансовыми рынками.</w:t>
      </w:r>
    </w:p>
    <w:p w14:paraId="1A7F9C4D" w14:textId="77777777" w:rsidR="00C319E4" w:rsidRDefault="00C319E4" w:rsidP="00C319E4">
      <w:pPr>
        <w:widowControl w:val="0"/>
        <w:autoSpaceDE w:val="0"/>
        <w:autoSpaceDN w:val="0"/>
        <w:contextualSpacing/>
        <w:mirrorIndents/>
        <w:jc w:val="both"/>
        <w:rPr>
          <w:rFonts w:eastAsia="Times New Roman"/>
          <w:szCs w:val="28"/>
        </w:rPr>
      </w:pPr>
      <w:r w:rsidRPr="00C319E4">
        <w:rPr>
          <w:rFonts w:eastAsia="Times New Roman"/>
          <w:szCs w:val="28"/>
        </w:rPr>
        <w:t>Цель, базовая для формирования глобального финансового рынка, где: развитие международного разделения труда; интернационализация общественного производства; концентрация и централизация финансового капитала.</w:t>
      </w:r>
    </w:p>
    <w:p w14:paraId="2C9BFD75" w14:textId="77777777" w:rsidR="006F25B3" w:rsidRPr="006F25B3" w:rsidRDefault="006F25B3" w:rsidP="00C319E4">
      <w:pPr>
        <w:widowControl w:val="0"/>
        <w:autoSpaceDE w:val="0"/>
        <w:autoSpaceDN w:val="0"/>
        <w:contextualSpacing/>
        <w:mirrorIndents/>
        <w:jc w:val="both"/>
        <w:rPr>
          <w:rFonts w:eastAsia="Times New Roman"/>
          <w:szCs w:val="28"/>
        </w:rPr>
      </w:pPr>
      <w:r w:rsidRPr="006F25B3">
        <w:rPr>
          <w:rFonts w:eastAsia="Times New Roman"/>
          <w:b/>
          <w:szCs w:val="28"/>
        </w:rPr>
        <w:t xml:space="preserve">Мировой финансовый рынок </w:t>
      </w:r>
      <w:r w:rsidRPr="006F25B3">
        <w:rPr>
          <w:rFonts w:eastAsia="Times New Roman"/>
          <w:szCs w:val="28"/>
        </w:rPr>
        <w:t>– специфическая сфера денежных операций, где объектом сделки выступают свободные денежные средства населения, субъектов хозяйствования и государственных структур, международных финансовых организаций, предоставленные пользователю под ценные бумаги или в виде займа. Функционирование мирового рынка возможно лишь при наличии в экономике реальных собственников.</w:t>
      </w:r>
    </w:p>
    <w:p w14:paraId="77572FEB" w14:textId="77777777" w:rsidR="00C319E4" w:rsidRPr="00C319E4" w:rsidRDefault="00C319E4" w:rsidP="00C319E4">
      <w:pPr>
        <w:widowControl w:val="0"/>
        <w:autoSpaceDE w:val="0"/>
        <w:autoSpaceDN w:val="0"/>
        <w:contextualSpacing/>
        <w:mirrorIndents/>
        <w:jc w:val="both"/>
        <w:rPr>
          <w:rFonts w:eastAsia="Times New Roman"/>
          <w:szCs w:val="28"/>
        </w:rPr>
      </w:pPr>
      <w:r>
        <w:rPr>
          <w:rFonts w:eastAsia="Times New Roman"/>
          <w:szCs w:val="28"/>
        </w:rPr>
        <w:t>Мировой</w:t>
      </w:r>
      <w:r w:rsidRPr="00C319E4">
        <w:rPr>
          <w:rFonts w:eastAsia="Times New Roman"/>
          <w:szCs w:val="28"/>
        </w:rPr>
        <w:t xml:space="preserve"> финансовый рынок делится на: денежный рынок и рынок капитала. Они, в свою очередь, делятся на фондовый рынок (рынок ценных бумаг), кредитный рынок, валютный рынок, страховой рынок и тому подобное.</w:t>
      </w:r>
    </w:p>
    <w:p w14:paraId="66D62FF9" w14:textId="77777777" w:rsidR="00C319E4" w:rsidRPr="00C319E4" w:rsidRDefault="00C319E4" w:rsidP="00C319E4">
      <w:pPr>
        <w:widowControl w:val="0"/>
        <w:autoSpaceDE w:val="0"/>
        <w:autoSpaceDN w:val="0"/>
        <w:contextualSpacing/>
        <w:mirrorIndents/>
        <w:jc w:val="both"/>
        <w:rPr>
          <w:rFonts w:eastAsia="Times New Roman"/>
          <w:szCs w:val="28"/>
        </w:rPr>
      </w:pPr>
      <w:r w:rsidRPr="00C319E4">
        <w:rPr>
          <w:rFonts w:eastAsia="Times New Roman"/>
          <w:szCs w:val="28"/>
        </w:rPr>
        <w:t>Международный фондовый рынок делится на первичный и вторичный, а также на первичный и вторичный рынок ценных бумаг.</w:t>
      </w:r>
    </w:p>
    <w:p w14:paraId="41FB48FC" w14:textId="77777777" w:rsidR="00C319E4" w:rsidRPr="00C319E4" w:rsidRDefault="00C319E4" w:rsidP="00C319E4">
      <w:pPr>
        <w:widowControl w:val="0"/>
        <w:autoSpaceDE w:val="0"/>
        <w:autoSpaceDN w:val="0"/>
        <w:contextualSpacing/>
        <w:mirrorIndents/>
        <w:jc w:val="both"/>
        <w:rPr>
          <w:rFonts w:eastAsia="Times New Roman"/>
          <w:szCs w:val="28"/>
        </w:rPr>
      </w:pPr>
      <w:r w:rsidRPr="00C319E4">
        <w:rPr>
          <w:rFonts w:eastAsia="Times New Roman"/>
          <w:b/>
          <w:szCs w:val="28"/>
        </w:rPr>
        <w:t>Международный первичный финансовый рынок</w:t>
      </w:r>
      <w:r w:rsidRPr="00C319E4">
        <w:rPr>
          <w:rFonts w:eastAsia="Times New Roman"/>
          <w:szCs w:val="28"/>
        </w:rPr>
        <w:t xml:space="preserve"> - это рынок, на </w:t>
      </w:r>
      <w:r w:rsidRPr="00C319E4">
        <w:rPr>
          <w:rFonts w:eastAsia="Times New Roman"/>
          <w:szCs w:val="28"/>
        </w:rPr>
        <w:lastRenderedPageBreak/>
        <w:t>котором осуществляется выпуск и размещение первоначально выпущенных ценных бумаг. Целью этого рынка является привлечение дополнительных финансовых ресурсов, необходимых для инвестирования в производство и другие виды затрат.</w:t>
      </w:r>
    </w:p>
    <w:p w14:paraId="602BCA1B" w14:textId="77777777" w:rsidR="00C319E4" w:rsidRDefault="00C319E4" w:rsidP="00C319E4">
      <w:pPr>
        <w:widowControl w:val="0"/>
        <w:autoSpaceDE w:val="0"/>
        <w:autoSpaceDN w:val="0"/>
        <w:contextualSpacing/>
        <w:mirrorIndents/>
        <w:jc w:val="both"/>
        <w:rPr>
          <w:rFonts w:eastAsia="Times New Roman"/>
          <w:szCs w:val="28"/>
        </w:rPr>
      </w:pPr>
      <w:r w:rsidRPr="00C319E4">
        <w:rPr>
          <w:rFonts w:eastAsia="Times New Roman"/>
          <w:b/>
          <w:szCs w:val="28"/>
        </w:rPr>
        <w:t>Международный вторичный финансовый рынок</w:t>
      </w:r>
      <w:r w:rsidRPr="00C319E4">
        <w:rPr>
          <w:rFonts w:eastAsia="Times New Roman"/>
          <w:szCs w:val="28"/>
        </w:rPr>
        <w:t xml:space="preserve"> - это рынок, на котором осуществляется купля-продажа ценных бумаг. Целью этого рынка является не привлечение дополнительных финансовых ресурсов, а их перераспределение (передача капитала) между субъектами, предназначенными для целей расширенного воспроизводства и других потребностей общества. Он делится на биржевой и внебиржевой.</w:t>
      </w:r>
    </w:p>
    <w:p w14:paraId="0AF5507E" w14:textId="77777777" w:rsidR="006F25B3" w:rsidRPr="006F25B3" w:rsidRDefault="006F25B3" w:rsidP="00C319E4">
      <w:pPr>
        <w:widowControl w:val="0"/>
        <w:autoSpaceDE w:val="0"/>
        <w:autoSpaceDN w:val="0"/>
        <w:contextualSpacing/>
        <w:mirrorIndents/>
        <w:jc w:val="both"/>
        <w:rPr>
          <w:rFonts w:eastAsia="Times New Roman"/>
          <w:szCs w:val="28"/>
        </w:rPr>
      </w:pPr>
      <w:r w:rsidRPr="006F25B3">
        <w:rPr>
          <w:rFonts w:eastAsia="Times New Roman"/>
          <w:szCs w:val="28"/>
        </w:rPr>
        <w:t>Совокупность финансовых рынков и финансовых институтов, функционирующих в правовом и налоговом среде международного бизнеса, создают миров</w:t>
      </w:r>
      <w:r w:rsidR="000F51BC">
        <w:rPr>
          <w:rFonts w:eastAsia="Times New Roman"/>
          <w:szCs w:val="28"/>
        </w:rPr>
        <w:t>ую финансовую систему (табл. 1.6</w:t>
      </w:r>
      <w:r w:rsidRPr="006F25B3">
        <w:rPr>
          <w:rFonts w:eastAsia="Times New Roman"/>
          <w:szCs w:val="28"/>
        </w:rPr>
        <w:t>).</w:t>
      </w:r>
    </w:p>
    <w:p w14:paraId="001DADB8" w14:textId="77777777" w:rsidR="006F25B3" w:rsidRPr="006F25B3" w:rsidRDefault="006F25B3" w:rsidP="0003771F">
      <w:pPr>
        <w:widowControl w:val="0"/>
        <w:autoSpaceDE w:val="0"/>
        <w:autoSpaceDN w:val="0"/>
        <w:contextualSpacing/>
        <w:mirrorIndents/>
        <w:jc w:val="right"/>
        <w:rPr>
          <w:rFonts w:eastAsia="Times New Roman"/>
          <w:szCs w:val="28"/>
        </w:rPr>
      </w:pPr>
      <w:r w:rsidRPr="006F25B3">
        <w:rPr>
          <w:rFonts w:eastAsia="Times New Roman"/>
          <w:szCs w:val="28"/>
        </w:rPr>
        <w:t>Таблица 1.</w:t>
      </w:r>
      <w:r w:rsidR="000F51BC">
        <w:rPr>
          <w:rFonts w:eastAsia="Times New Roman"/>
          <w:szCs w:val="28"/>
        </w:rPr>
        <w:t>6</w:t>
      </w:r>
    </w:p>
    <w:p w14:paraId="0D9E2B50" w14:textId="77777777" w:rsidR="006F25B3" w:rsidRPr="006F25B3" w:rsidRDefault="006F25B3" w:rsidP="0003771F">
      <w:pPr>
        <w:widowControl w:val="0"/>
        <w:autoSpaceDE w:val="0"/>
        <w:autoSpaceDN w:val="0"/>
        <w:contextualSpacing/>
        <w:mirrorIndents/>
        <w:rPr>
          <w:rFonts w:eastAsia="Times New Roman"/>
          <w:szCs w:val="28"/>
        </w:rPr>
      </w:pPr>
      <w:r w:rsidRPr="006F25B3">
        <w:rPr>
          <w:rFonts w:eastAsia="Times New Roman"/>
          <w:szCs w:val="28"/>
        </w:rPr>
        <w:t>Структура мировой финансовой системы</w:t>
      </w:r>
    </w:p>
    <w:tbl>
      <w:tblPr>
        <w:tblW w:w="9217" w:type="dxa"/>
        <w:tblInd w:w="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1"/>
        <w:gridCol w:w="2555"/>
        <w:gridCol w:w="4111"/>
      </w:tblGrid>
      <w:tr w:rsidR="006F25B3" w:rsidRPr="00C42D0A" w14:paraId="5E0A4A3C" w14:textId="77777777" w:rsidTr="00C42D0A">
        <w:trPr>
          <w:trHeight w:val="551"/>
        </w:trPr>
        <w:tc>
          <w:tcPr>
            <w:tcW w:w="2551" w:type="dxa"/>
            <w:vAlign w:val="center"/>
          </w:tcPr>
          <w:p w14:paraId="07F049C6" w14:textId="77777777" w:rsidR="006F25B3" w:rsidRPr="00C42D0A" w:rsidRDefault="006F25B3" w:rsidP="00C42D0A">
            <w:pPr>
              <w:widowControl w:val="0"/>
              <w:autoSpaceDE w:val="0"/>
              <w:autoSpaceDN w:val="0"/>
              <w:spacing w:line="240" w:lineRule="auto"/>
              <w:ind w:firstLine="0"/>
              <w:contextualSpacing/>
              <w:mirrorIndents/>
              <w:rPr>
                <w:rFonts w:eastAsia="Times New Roman"/>
                <w:sz w:val="24"/>
                <w:lang w:val="en-US"/>
              </w:rPr>
            </w:pPr>
            <w:r w:rsidRPr="00C42D0A">
              <w:rPr>
                <w:rFonts w:eastAsia="Times New Roman"/>
                <w:sz w:val="24"/>
                <w:lang w:val="en-US"/>
              </w:rPr>
              <w:t>Национальные участники</w:t>
            </w:r>
          </w:p>
        </w:tc>
        <w:tc>
          <w:tcPr>
            <w:tcW w:w="2555" w:type="dxa"/>
            <w:vAlign w:val="center"/>
          </w:tcPr>
          <w:p w14:paraId="284AEB22" w14:textId="77777777" w:rsidR="006F25B3" w:rsidRPr="00C42D0A" w:rsidRDefault="006F25B3" w:rsidP="00C42D0A">
            <w:pPr>
              <w:widowControl w:val="0"/>
              <w:autoSpaceDE w:val="0"/>
              <w:autoSpaceDN w:val="0"/>
              <w:spacing w:line="240" w:lineRule="auto"/>
              <w:ind w:firstLine="0"/>
              <w:contextualSpacing/>
              <w:mirrorIndents/>
              <w:rPr>
                <w:rFonts w:eastAsia="Times New Roman"/>
                <w:sz w:val="24"/>
                <w:lang w:val="en-US"/>
              </w:rPr>
            </w:pPr>
            <w:r w:rsidRPr="00C42D0A">
              <w:rPr>
                <w:rFonts w:eastAsia="Times New Roman"/>
                <w:sz w:val="24"/>
                <w:lang w:val="en-US"/>
              </w:rPr>
              <w:t>Структура рынков</w:t>
            </w:r>
          </w:p>
        </w:tc>
        <w:tc>
          <w:tcPr>
            <w:tcW w:w="4111" w:type="dxa"/>
            <w:vAlign w:val="center"/>
          </w:tcPr>
          <w:p w14:paraId="5D2B37D8" w14:textId="77777777" w:rsidR="006F25B3" w:rsidRPr="00C42D0A" w:rsidRDefault="006F25B3" w:rsidP="00C42D0A">
            <w:pPr>
              <w:widowControl w:val="0"/>
              <w:autoSpaceDE w:val="0"/>
              <w:autoSpaceDN w:val="0"/>
              <w:spacing w:line="240" w:lineRule="auto"/>
              <w:ind w:firstLine="0"/>
              <w:contextualSpacing/>
              <w:mirrorIndents/>
              <w:rPr>
                <w:rFonts w:eastAsia="Times New Roman"/>
                <w:sz w:val="24"/>
                <w:lang w:val="en-US"/>
              </w:rPr>
            </w:pPr>
            <w:r w:rsidRPr="00C42D0A">
              <w:rPr>
                <w:rFonts w:eastAsia="Times New Roman"/>
                <w:sz w:val="24"/>
                <w:lang w:val="en-US"/>
              </w:rPr>
              <w:t>Международные рынки</w:t>
            </w:r>
          </w:p>
        </w:tc>
      </w:tr>
      <w:tr w:rsidR="006F25B3" w:rsidRPr="00C42D0A" w14:paraId="63697283" w14:textId="77777777" w:rsidTr="00C42D0A">
        <w:trPr>
          <w:trHeight w:val="825"/>
        </w:trPr>
        <w:tc>
          <w:tcPr>
            <w:tcW w:w="2551" w:type="dxa"/>
            <w:vAlign w:val="center"/>
          </w:tcPr>
          <w:p w14:paraId="4BCEC7CC" w14:textId="77777777" w:rsidR="006F25B3" w:rsidRPr="00C42D0A" w:rsidRDefault="006F25B3" w:rsidP="00C42D0A">
            <w:pPr>
              <w:widowControl w:val="0"/>
              <w:autoSpaceDE w:val="0"/>
              <w:autoSpaceDN w:val="0"/>
              <w:spacing w:line="240" w:lineRule="auto"/>
              <w:ind w:firstLine="0"/>
              <w:contextualSpacing/>
              <w:mirrorIndents/>
              <w:jc w:val="left"/>
              <w:rPr>
                <w:rFonts w:eastAsia="Times New Roman"/>
                <w:sz w:val="24"/>
                <w:lang w:val="en-US"/>
              </w:rPr>
            </w:pPr>
            <w:r w:rsidRPr="00C42D0A">
              <w:rPr>
                <w:rFonts w:eastAsia="Times New Roman"/>
                <w:sz w:val="24"/>
                <w:lang w:val="en-US"/>
              </w:rPr>
              <w:t>Ко</w:t>
            </w:r>
            <w:r w:rsidR="000F51BC" w:rsidRPr="00C42D0A">
              <w:rPr>
                <w:rFonts w:eastAsia="Times New Roman"/>
                <w:sz w:val="24"/>
                <w:lang w:val="en-US"/>
              </w:rPr>
              <w:t>р</w:t>
            </w:r>
            <w:r w:rsidRPr="00C42D0A">
              <w:rPr>
                <w:rFonts w:eastAsia="Times New Roman"/>
                <w:sz w:val="24"/>
                <w:lang w:val="en-US"/>
              </w:rPr>
              <w:t>порации</w:t>
            </w:r>
          </w:p>
        </w:tc>
        <w:tc>
          <w:tcPr>
            <w:tcW w:w="2555" w:type="dxa"/>
            <w:vAlign w:val="center"/>
          </w:tcPr>
          <w:p w14:paraId="56D3BB71" w14:textId="77777777" w:rsidR="006F25B3" w:rsidRPr="00C42D0A" w:rsidRDefault="006F25B3" w:rsidP="00C42D0A">
            <w:pPr>
              <w:widowControl w:val="0"/>
              <w:autoSpaceDE w:val="0"/>
              <w:autoSpaceDN w:val="0"/>
              <w:spacing w:line="240" w:lineRule="auto"/>
              <w:ind w:firstLine="0"/>
              <w:contextualSpacing/>
              <w:mirrorIndents/>
              <w:jc w:val="left"/>
              <w:rPr>
                <w:rFonts w:eastAsia="Times New Roman"/>
                <w:sz w:val="24"/>
              </w:rPr>
            </w:pPr>
            <w:r w:rsidRPr="00C42D0A">
              <w:rPr>
                <w:rFonts w:eastAsia="Times New Roman"/>
                <w:sz w:val="24"/>
              </w:rPr>
              <w:t>Валютные рынки, в том числе рынок</w:t>
            </w:r>
          </w:p>
          <w:p w14:paraId="13CAD231" w14:textId="77777777" w:rsidR="006F25B3" w:rsidRPr="00C42D0A" w:rsidRDefault="006F25B3" w:rsidP="00C42D0A">
            <w:pPr>
              <w:widowControl w:val="0"/>
              <w:autoSpaceDE w:val="0"/>
              <w:autoSpaceDN w:val="0"/>
              <w:spacing w:line="240" w:lineRule="auto"/>
              <w:ind w:firstLine="0"/>
              <w:contextualSpacing/>
              <w:mirrorIndents/>
              <w:jc w:val="left"/>
              <w:rPr>
                <w:rFonts w:eastAsia="Times New Roman"/>
                <w:sz w:val="24"/>
                <w:lang w:val="en-US"/>
              </w:rPr>
            </w:pPr>
            <w:r w:rsidRPr="00C42D0A">
              <w:rPr>
                <w:rFonts w:eastAsia="Times New Roman"/>
                <w:sz w:val="24"/>
                <w:lang w:val="en-US"/>
              </w:rPr>
              <w:t>евровалют</w:t>
            </w:r>
          </w:p>
        </w:tc>
        <w:tc>
          <w:tcPr>
            <w:tcW w:w="4111" w:type="dxa"/>
            <w:vAlign w:val="center"/>
          </w:tcPr>
          <w:p w14:paraId="66EE6A1B" w14:textId="77777777" w:rsidR="006F25B3" w:rsidRPr="00C42D0A" w:rsidRDefault="006F25B3" w:rsidP="00C42D0A">
            <w:pPr>
              <w:widowControl w:val="0"/>
              <w:autoSpaceDE w:val="0"/>
              <w:autoSpaceDN w:val="0"/>
              <w:spacing w:line="240" w:lineRule="auto"/>
              <w:ind w:firstLine="0"/>
              <w:contextualSpacing/>
              <w:mirrorIndents/>
              <w:jc w:val="left"/>
              <w:rPr>
                <w:rFonts w:eastAsia="Times New Roman"/>
                <w:sz w:val="24"/>
                <w:lang w:val="en-US"/>
              </w:rPr>
            </w:pPr>
            <w:r w:rsidRPr="00C42D0A">
              <w:rPr>
                <w:rFonts w:eastAsia="Times New Roman"/>
                <w:sz w:val="24"/>
                <w:lang w:val="en-US"/>
              </w:rPr>
              <w:t>Международные корпорации; ТНК</w:t>
            </w:r>
          </w:p>
        </w:tc>
      </w:tr>
      <w:tr w:rsidR="0003771F" w:rsidRPr="00C42D0A" w14:paraId="5D53DDDA" w14:textId="77777777" w:rsidTr="00C42D0A">
        <w:trPr>
          <w:trHeight w:val="825"/>
        </w:trPr>
        <w:tc>
          <w:tcPr>
            <w:tcW w:w="2551" w:type="dxa"/>
            <w:vAlign w:val="center"/>
          </w:tcPr>
          <w:p w14:paraId="5F5AEA39" w14:textId="77777777" w:rsidR="0003771F" w:rsidRPr="00C42D0A" w:rsidRDefault="0003771F" w:rsidP="00C42D0A">
            <w:pPr>
              <w:widowControl w:val="0"/>
              <w:autoSpaceDE w:val="0"/>
              <w:autoSpaceDN w:val="0"/>
              <w:spacing w:line="240" w:lineRule="auto"/>
              <w:ind w:firstLine="0"/>
              <w:contextualSpacing/>
              <w:mirrorIndents/>
              <w:jc w:val="left"/>
              <w:rPr>
                <w:rFonts w:eastAsia="Times New Roman"/>
                <w:sz w:val="24"/>
                <w:lang w:val="en-US"/>
              </w:rPr>
            </w:pPr>
            <w:r w:rsidRPr="00C42D0A">
              <w:rPr>
                <w:rFonts w:eastAsia="Times New Roman"/>
                <w:sz w:val="24"/>
                <w:lang w:val="en-US"/>
              </w:rPr>
              <w:t>Государство</w:t>
            </w:r>
          </w:p>
        </w:tc>
        <w:tc>
          <w:tcPr>
            <w:tcW w:w="2555" w:type="dxa"/>
            <w:vAlign w:val="center"/>
          </w:tcPr>
          <w:p w14:paraId="3DD8765B" w14:textId="77777777" w:rsidR="0003771F" w:rsidRPr="00C42D0A" w:rsidRDefault="0003771F" w:rsidP="00C42D0A">
            <w:pPr>
              <w:widowControl w:val="0"/>
              <w:autoSpaceDE w:val="0"/>
              <w:autoSpaceDN w:val="0"/>
              <w:spacing w:line="240" w:lineRule="auto"/>
              <w:ind w:firstLine="0"/>
              <w:contextualSpacing/>
              <w:mirrorIndents/>
              <w:jc w:val="left"/>
              <w:rPr>
                <w:rFonts w:eastAsia="Times New Roman"/>
                <w:sz w:val="24"/>
              </w:rPr>
            </w:pPr>
            <w:r w:rsidRPr="00C42D0A">
              <w:rPr>
                <w:rFonts w:eastAsia="Times New Roman"/>
                <w:sz w:val="24"/>
              </w:rPr>
              <w:t>Финансовые рынки; Страховые рынки; Рынки золота</w:t>
            </w:r>
          </w:p>
        </w:tc>
        <w:tc>
          <w:tcPr>
            <w:tcW w:w="4111" w:type="dxa"/>
            <w:vAlign w:val="center"/>
          </w:tcPr>
          <w:p w14:paraId="34415F3F" w14:textId="77777777" w:rsidR="0003771F" w:rsidRPr="00C42D0A" w:rsidRDefault="0003771F" w:rsidP="00C42D0A">
            <w:pPr>
              <w:widowControl w:val="0"/>
              <w:autoSpaceDE w:val="0"/>
              <w:autoSpaceDN w:val="0"/>
              <w:spacing w:line="240" w:lineRule="auto"/>
              <w:ind w:firstLine="0"/>
              <w:contextualSpacing/>
              <w:mirrorIndents/>
              <w:jc w:val="left"/>
              <w:rPr>
                <w:rFonts w:eastAsia="Times New Roman"/>
                <w:sz w:val="24"/>
              </w:rPr>
            </w:pPr>
            <w:r w:rsidRPr="00C42D0A">
              <w:rPr>
                <w:rFonts w:eastAsia="Times New Roman"/>
                <w:sz w:val="24"/>
              </w:rPr>
              <w:t>Крупные фондовые и товарные биржи;</w:t>
            </w:r>
          </w:p>
          <w:p w14:paraId="4AEFB3BA" w14:textId="77777777" w:rsidR="0003771F" w:rsidRPr="00C42D0A" w:rsidRDefault="0003771F" w:rsidP="00C42D0A">
            <w:pPr>
              <w:widowControl w:val="0"/>
              <w:autoSpaceDE w:val="0"/>
              <w:autoSpaceDN w:val="0"/>
              <w:spacing w:line="240" w:lineRule="auto"/>
              <w:ind w:firstLine="0"/>
              <w:contextualSpacing/>
              <w:mirrorIndents/>
              <w:jc w:val="left"/>
              <w:rPr>
                <w:rFonts w:eastAsia="Times New Roman"/>
                <w:sz w:val="24"/>
              </w:rPr>
            </w:pPr>
            <w:r w:rsidRPr="00C42D0A">
              <w:rPr>
                <w:rFonts w:eastAsia="Times New Roman"/>
                <w:sz w:val="24"/>
              </w:rPr>
              <w:t>Международные валютно–</w:t>
            </w:r>
          </w:p>
          <w:p w14:paraId="68CEB71E" w14:textId="77777777" w:rsidR="0003771F" w:rsidRPr="00C42D0A" w:rsidRDefault="0003771F" w:rsidP="00C42D0A">
            <w:pPr>
              <w:widowControl w:val="0"/>
              <w:autoSpaceDE w:val="0"/>
              <w:autoSpaceDN w:val="0"/>
              <w:spacing w:line="240" w:lineRule="auto"/>
              <w:ind w:firstLine="0"/>
              <w:contextualSpacing/>
              <w:mirrorIndents/>
              <w:jc w:val="left"/>
              <w:rPr>
                <w:rFonts w:eastAsia="Times New Roman"/>
                <w:sz w:val="24"/>
              </w:rPr>
            </w:pPr>
            <w:r w:rsidRPr="00C42D0A">
              <w:rPr>
                <w:rFonts w:eastAsia="Times New Roman"/>
                <w:sz w:val="24"/>
              </w:rPr>
              <w:t>кредитные и финансовые организации</w:t>
            </w:r>
          </w:p>
        </w:tc>
      </w:tr>
      <w:tr w:rsidR="0003771F" w:rsidRPr="00C42D0A" w14:paraId="18EC0F88" w14:textId="77777777" w:rsidTr="00C42D0A">
        <w:trPr>
          <w:trHeight w:val="222"/>
        </w:trPr>
        <w:tc>
          <w:tcPr>
            <w:tcW w:w="2551" w:type="dxa"/>
            <w:tcBorders>
              <w:top w:val="single" w:sz="4" w:space="0" w:color="auto"/>
            </w:tcBorders>
            <w:vAlign w:val="center"/>
          </w:tcPr>
          <w:p w14:paraId="7572D9DF" w14:textId="77777777" w:rsidR="0003771F" w:rsidRPr="00C42D0A" w:rsidRDefault="0003771F" w:rsidP="00C42D0A">
            <w:pPr>
              <w:widowControl w:val="0"/>
              <w:autoSpaceDE w:val="0"/>
              <w:autoSpaceDN w:val="0"/>
              <w:spacing w:line="240" w:lineRule="auto"/>
              <w:ind w:firstLine="0"/>
              <w:contextualSpacing/>
              <w:mirrorIndents/>
              <w:jc w:val="left"/>
              <w:rPr>
                <w:rFonts w:eastAsia="Times New Roman"/>
                <w:sz w:val="24"/>
              </w:rPr>
            </w:pPr>
            <w:r w:rsidRPr="00C42D0A">
              <w:rPr>
                <w:rFonts w:eastAsia="Times New Roman"/>
                <w:sz w:val="24"/>
              </w:rPr>
              <w:t>Банки и специализированные кредитно–финансовые институты, в т. ч. страховые компании;</w:t>
            </w:r>
          </w:p>
          <w:p w14:paraId="521D2C82" w14:textId="77777777" w:rsidR="0003771F" w:rsidRPr="00C42D0A" w:rsidRDefault="0003771F" w:rsidP="00C42D0A">
            <w:pPr>
              <w:widowControl w:val="0"/>
              <w:autoSpaceDE w:val="0"/>
              <w:autoSpaceDN w:val="0"/>
              <w:spacing w:line="240" w:lineRule="auto"/>
              <w:ind w:firstLine="0"/>
              <w:contextualSpacing/>
              <w:mirrorIndents/>
              <w:jc w:val="left"/>
              <w:rPr>
                <w:rFonts w:eastAsia="Times New Roman"/>
                <w:sz w:val="24"/>
                <w:lang w:val="en-US"/>
              </w:rPr>
            </w:pPr>
            <w:r w:rsidRPr="00C42D0A">
              <w:rPr>
                <w:rFonts w:eastAsia="Times New Roman"/>
                <w:sz w:val="24"/>
                <w:lang w:val="en-US"/>
              </w:rPr>
              <w:t xml:space="preserve">Фондовые и </w:t>
            </w:r>
            <w:r w:rsidRPr="00C42D0A">
              <w:rPr>
                <w:rFonts w:eastAsia="Times New Roman"/>
                <w:spacing w:val="-3"/>
                <w:sz w:val="24"/>
                <w:lang w:val="en-US"/>
              </w:rPr>
              <w:t xml:space="preserve">товарные </w:t>
            </w:r>
            <w:r w:rsidRPr="00C42D0A">
              <w:rPr>
                <w:rFonts w:eastAsia="Times New Roman"/>
                <w:sz w:val="24"/>
                <w:lang w:val="en-US"/>
              </w:rPr>
              <w:t>биржи</w:t>
            </w:r>
          </w:p>
        </w:tc>
        <w:tc>
          <w:tcPr>
            <w:tcW w:w="2555" w:type="dxa"/>
            <w:tcBorders>
              <w:top w:val="single" w:sz="4" w:space="0" w:color="auto"/>
            </w:tcBorders>
            <w:vAlign w:val="center"/>
          </w:tcPr>
          <w:p w14:paraId="444151AA" w14:textId="77777777" w:rsidR="0003771F" w:rsidRPr="00C42D0A" w:rsidRDefault="0003771F" w:rsidP="00C42D0A">
            <w:pPr>
              <w:widowControl w:val="0"/>
              <w:autoSpaceDE w:val="0"/>
              <w:autoSpaceDN w:val="0"/>
              <w:spacing w:line="240" w:lineRule="auto"/>
              <w:ind w:firstLine="0"/>
              <w:contextualSpacing/>
              <w:mirrorIndents/>
              <w:jc w:val="left"/>
              <w:rPr>
                <w:rFonts w:eastAsia="Times New Roman"/>
                <w:sz w:val="24"/>
              </w:rPr>
            </w:pPr>
            <w:r w:rsidRPr="00C42D0A">
              <w:rPr>
                <w:rFonts w:eastAsia="Times New Roman"/>
                <w:sz w:val="24"/>
              </w:rPr>
              <w:t>Рынок ссудных капиталов:</w:t>
            </w:r>
          </w:p>
          <w:p w14:paraId="18E6C9D1" w14:textId="77777777" w:rsidR="0003771F" w:rsidRPr="00C42D0A" w:rsidRDefault="0003771F" w:rsidP="00C42D0A">
            <w:pPr>
              <w:widowControl w:val="0"/>
              <w:autoSpaceDE w:val="0"/>
              <w:autoSpaceDN w:val="0"/>
              <w:spacing w:line="240" w:lineRule="auto"/>
              <w:ind w:firstLine="0"/>
              <w:contextualSpacing/>
              <w:mirrorIndents/>
              <w:jc w:val="left"/>
              <w:rPr>
                <w:rFonts w:eastAsia="Times New Roman"/>
                <w:sz w:val="24"/>
              </w:rPr>
            </w:pPr>
            <w:r w:rsidRPr="00C42D0A">
              <w:rPr>
                <w:rFonts w:eastAsia="Times New Roman"/>
                <w:sz w:val="24"/>
              </w:rPr>
              <w:t>Денежный рынок; Рынок капиталов; Еврорынок</w:t>
            </w:r>
          </w:p>
        </w:tc>
        <w:tc>
          <w:tcPr>
            <w:tcW w:w="4111" w:type="dxa"/>
            <w:tcBorders>
              <w:top w:val="single" w:sz="4" w:space="0" w:color="auto"/>
            </w:tcBorders>
            <w:vAlign w:val="center"/>
          </w:tcPr>
          <w:p w14:paraId="68D90F58" w14:textId="77777777" w:rsidR="0003771F" w:rsidRPr="00C42D0A" w:rsidRDefault="0003771F" w:rsidP="00C42D0A">
            <w:pPr>
              <w:widowControl w:val="0"/>
              <w:autoSpaceDE w:val="0"/>
              <w:autoSpaceDN w:val="0"/>
              <w:spacing w:line="240" w:lineRule="auto"/>
              <w:ind w:firstLine="0"/>
              <w:contextualSpacing/>
              <w:mirrorIndents/>
              <w:jc w:val="left"/>
              <w:rPr>
                <w:rFonts w:eastAsia="Times New Roman"/>
                <w:sz w:val="24"/>
              </w:rPr>
            </w:pPr>
            <w:r w:rsidRPr="00C42D0A">
              <w:rPr>
                <w:rFonts w:eastAsia="Times New Roman"/>
                <w:sz w:val="24"/>
              </w:rPr>
              <w:t>Международные банки, ТНБ; Специализированные кредитно–</w:t>
            </w:r>
          </w:p>
          <w:p w14:paraId="6A2E9A8D" w14:textId="77777777" w:rsidR="0003771F" w:rsidRPr="00C42D0A" w:rsidRDefault="0003771F" w:rsidP="00C42D0A">
            <w:pPr>
              <w:widowControl w:val="0"/>
              <w:autoSpaceDE w:val="0"/>
              <w:autoSpaceDN w:val="0"/>
              <w:spacing w:line="240" w:lineRule="auto"/>
              <w:ind w:firstLine="0"/>
              <w:contextualSpacing/>
              <w:mirrorIndents/>
              <w:jc w:val="left"/>
              <w:rPr>
                <w:rFonts w:eastAsia="Times New Roman"/>
                <w:sz w:val="24"/>
              </w:rPr>
            </w:pPr>
            <w:r w:rsidRPr="00C42D0A">
              <w:rPr>
                <w:rFonts w:eastAsia="Times New Roman"/>
                <w:sz w:val="24"/>
              </w:rPr>
              <w:t>финансовые институты, в том числе страховые компании</w:t>
            </w:r>
          </w:p>
        </w:tc>
      </w:tr>
    </w:tbl>
    <w:p w14:paraId="331C94FF" w14:textId="77777777" w:rsidR="0003771F" w:rsidRPr="003D28D3" w:rsidRDefault="0003771F" w:rsidP="0003771F">
      <w:pPr>
        <w:widowControl w:val="0"/>
        <w:autoSpaceDE w:val="0"/>
        <w:autoSpaceDN w:val="0"/>
        <w:contextualSpacing/>
        <w:mirrorIndents/>
        <w:jc w:val="both"/>
        <w:rPr>
          <w:rFonts w:eastAsia="Times New Roman"/>
          <w:i/>
        </w:rPr>
      </w:pPr>
    </w:p>
    <w:p w14:paraId="6A8CC424" w14:textId="77777777" w:rsidR="006F25B3" w:rsidRPr="00E574A9" w:rsidRDefault="006F25B3" w:rsidP="0003771F">
      <w:pPr>
        <w:widowControl w:val="0"/>
        <w:autoSpaceDE w:val="0"/>
        <w:autoSpaceDN w:val="0"/>
        <w:contextualSpacing/>
        <w:mirrorIndents/>
        <w:jc w:val="both"/>
        <w:rPr>
          <w:rFonts w:eastAsia="Times New Roman"/>
          <w:b/>
        </w:rPr>
      </w:pPr>
      <w:r w:rsidRPr="00E574A9">
        <w:rPr>
          <w:rFonts w:eastAsia="Times New Roman"/>
          <w:b/>
        </w:rPr>
        <w:t>Функции финансового рынка</w:t>
      </w:r>
      <w:r w:rsidRPr="00E574A9">
        <w:rPr>
          <w:rFonts w:eastAsia="Times New Roman"/>
        </w:rPr>
        <w:t>:</w:t>
      </w:r>
    </w:p>
    <w:p w14:paraId="354D7A30" w14:textId="77777777" w:rsidR="00C319E4" w:rsidRPr="00C319E4" w:rsidRDefault="00C319E4" w:rsidP="00C319E4">
      <w:pPr>
        <w:widowControl w:val="0"/>
        <w:autoSpaceDE w:val="0"/>
        <w:autoSpaceDN w:val="0"/>
        <w:contextualSpacing/>
        <w:mirrorIndents/>
        <w:jc w:val="both"/>
        <w:rPr>
          <w:rFonts w:eastAsia="Times New Roman"/>
          <w:szCs w:val="28"/>
        </w:rPr>
      </w:pPr>
      <w:r w:rsidRPr="00C319E4">
        <w:rPr>
          <w:rFonts w:eastAsia="Times New Roman"/>
          <w:szCs w:val="28"/>
        </w:rPr>
        <w:t>целенаправленная мобилизация сбережений физических лиц, частного бизнеса, государственных учреждений, иностранных инвесторов и преобразование накопленных средств в ссудный и инвестиционный капитал;</w:t>
      </w:r>
    </w:p>
    <w:p w14:paraId="7855467F" w14:textId="77777777" w:rsidR="00C319E4" w:rsidRPr="00C319E4" w:rsidRDefault="00C319E4" w:rsidP="00C319E4">
      <w:pPr>
        <w:widowControl w:val="0"/>
        <w:autoSpaceDE w:val="0"/>
        <w:autoSpaceDN w:val="0"/>
        <w:contextualSpacing/>
        <w:mirrorIndents/>
        <w:jc w:val="both"/>
        <w:rPr>
          <w:rFonts w:eastAsia="Times New Roman"/>
          <w:szCs w:val="28"/>
        </w:rPr>
      </w:pPr>
      <w:r w:rsidRPr="00C319E4">
        <w:rPr>
          <w:rFonts w:eastAsia="Times New Roman"/>
          <w:szCs w:val="28"/>
        </w:rPr>
        <w:lastRenderedPageBreak/>
        <w:t>реализация ценности, воплощенной в финансовых активах, и организация процесса доведения финансовых активов до потребителей;</w:t>
      </w:r>
    </w:p>
    <w:p w14:paraId="7A7E65C7" w14:textId="77777777" w:rsidR="00C319E4" w:rsidRPr="00C319E4" w:rsidRDefault="00C319E4" w:rsidP="00C319E4">
      <w:pPr>
        <w:widowControl w:val="0"/>
        <w:autoSpaceDE w:val="0"/>
        <w:autoSpaceDN w:val="0"/>
        <w:contextualSpacing/>
        <w:mirrorIndents/>
        <w:jc w:val="both"/>
        <w:rPr>
          <w:rFonts w:eastAsia="Times New Roman"/>
          <w:szCs w:val="28"/>
        </w:rPr>
      </w:pPr>
      <w:r w:rsidRPr="00C319E4">
        <w:rPr>
          <w:rFonts w:eastAsia="Times New Roman"/>
          <w:szCs w:val="28"/>
        </w:rPr>
        <w:t>перераспределение средств предприятий на взаимовыгодных условиях с целью их эффективного использования;</w:t>
      </w:r>
    </w:p>
    <w:p w14:paraId="5E137602" w14:textId="77777777" w:rsidR="00C319E4" w:rsidRPr="00C319E4" w:rsidRDefault="00C319E4" w:rsidP="00C319E4">
      <w:pPr>
        <w:widowControl w:val="0"/>
        <w:autoSpaceDE w:val="0"/>
        <w:autoSpaceDN w:val="0"/>
        <w:contextualSpacing/>
        <w:mirrorIndents/>
        <w:jc w:val="both"/>
        <w:rPr>
          <w:rFonts w:eastAsia="Times New Roman"/>
          <w:szCs w:val="28"/>
        </w:rPr>
      </w:pPr>
      <w:r w:rsidRPr="00C319E4">
        <w:rPr>
          <w:rFonts w:eastAsia="Times New Roman"/>
          <w:szCs w:val="28"/>
        </w:rPr>
        <w:t>финансовые услуги для участников экономического цикла и финансовая поддержка процессов инвестирования в производство, расширения производства и долевого участия на основе определения наиболее эффективных способов использования капитала в инвестиционной сфере;</w:t>
      </w:r>
    </w:p>
    <w:p w14:paraId="2BA3082A" w14:textId="77777777" w:rsidR="00C319E4" w:rsidRPr="00C319E4" w:rsidRDefault="00C319E4" w:rsidP="00C319E4">
      <w:pPr>
        <w:widowControl w:val="0"/>
        <w:autoSpaceDE w:val="0"/>
        <w:autoSpaceDN w:val="0"/>
        <w:contextualSpacing/>
        <w:mirrorIndents/>
        <w:jc w:val="both"/>
        <w:rPr>
          <w:rFonts w:eastAsia="Times New Roman"/>
          <w:szCs w:val="28"/>
        </w:rPr>
      </w:pPr>
      <w:r w:rsidRPr="00C319E4">
        <w:rPr>
          <w:rFonts w:eastAsia="Times New Roman"/>
          <w:szCs w:val="28"/>
        </w:rPr>
        <w:t>влияет на денежное обращение и ускорение оборота капитала, способствует активизации экономических процессов;</w:t>
      </w:r>
    </w:p>
    <w:p w14:paraId="287CFA24" w14:textId="77777777" w:rsidR="00C319E4" w:rsidRPr="00C319E4" w:rsidRDefault="00C319E4" w:rsidP="00C319E4">
      <w:pPr>
        <w:widowControl w:val="0"/>
        <w:autoSpaceDE w:val="0"/>
        <w:autoSpaceDN w:val="0"/>
        <w:contextualSpacing/>
        <w:mirrorIndents/>
        <w:jc w:val="both"/>
        <w:rPr>
          <w:rFonts w:eastAsia="Times New Roman"/>
          <w:szCs w:val="28"/>
        </w:rPr>
      </w:pPr>
      <w:r w:rsidRPr="00C319E4">
        <w:rPr>
          <w:rFonts w:eastAsia="Times New Roman"/>
          <w:szCs w:val="28"/>
        </w:rPr>
        <w:t>формирование рыночных цен на определенные виды финансовых активов; страховая деятельность и формирование условий для минимизации</w:t>
      </w:r>
    </w:p>
    <w:p w14:paraId="5D950A79" w14:textId="77777777" w:rsidR="00C319E4" w:rsidRPr="00C319E4" w:rsidRDefault="00C319E4" w:rsidP="00C319E4">
      <w:pPr>
        <w:widowControl w:val="0"/>
        <w:autoSpaceDE w:val="0"/>
        <w:autoSpaceDN w:val="0"/>
        <w:contextualSpacing/>
        <w:mirrorIndents/>
        <w:jc w:val="both"/>
        <w:rPr>
          <w:rFonts w:eastAsia="Times New Roman"/>
          <w:szCs w:val="28"/>
        </w:rPr>
      </w:pPr>
      <w:r w:rsidRPr="00C319E4">
        <w:rPr>
          <w:rFonts w:eastAsia="Times New Roman"/>
          <w:szCs w:val="28"/>
        </w:rPr>
        <w:t>финансовых и коммерческих рисков;</w:t>
      </w:r>
    </w:p>
    <w:p w14:paraId="39BFA42A" w14:textId="77777777" w:rsidR="00C319E4" w:rsidRPr="00C319E4" w:rsidRDefault="00C319E4" w:rsidP="00C319E4">
      <w:pPr>
        <w:widowControl w:val="0"/>
        <w:autoSpaceDE w:val="0"/>
        <w:autoSpaceDN w:val="0"/>
        <w:contextualSpacing/>
        <w:mirrorIndents/>
        <w:jc w:val="both"/>
        <w:rPr>
          <w:rFonts w:eastAsia="Times New Roman"/>
          <w:szCs w:val="28"/>
        </w:rPr>
      </w:pPr>
      <w:r w:rsidRPr="00C319E4">
        <w:rPr>
          <w:rFonts w:eastAsia="Times New Roman"/>
          <w:szCs w:val="28"/>
        </w:rPr>
        <w:t>операции, связанные с экспортом-импортом финансовых активов; другие операции, связанные с внешнеэкономической деятельностью;</w:t>
      </w:r>
    </w:p>
    <w:p w14:paraId="0809C1CB" w14:textId="77777777" w:rsidR="00C319E4" w:rsidRPr="00C319E4" w:rsidRDefault="00C319E4" w:rsidP="00C319E4">
      <w:pPr>
        <w:widowControl w:val="0"/>
        <w:autoSpaceDE w:val="0"/>
        <w:autoSpaceDN w:val="0"/>
        <w:contextualSpacing/>
        <w:mirrorIndents/>
        <w:jc w:val="both"/>
        <w:rPr>
          <w:rFonts w:eastAsia="Times New Roman"/>
          <w:szCs w:val="28"/>
        </w:rPr>
      </w:pPr>
      <w:r w:rsidRPr="00C319E4">
        <w:rPr>
          <w:rFonts w:eastAsia="Times New Roman"/>
          <w:szCs w:val="28"/>
        </w:rPr>
        <w:t>кредитование правительства, органов местного самоуправления путем размещения государственных и муниципальных ценных бумаг;</w:t>
      </w:r>
    </w:p>
    <w:p w14:paraId="795C36C0" w14:textId="77777777" w:rsidR="00C319E4" w:rsidRPr="00C319E4" w:rsidRDefault="00C319E4" w:rsidP="00C319E4">
      <w:pPr>
        <w:widowControl w:val="0"/>
        <w:autoSpaceDE w:val="0"/>
        <w:autoSpaceDN w:val="0"/>
        <w:contextualSpacing/>
        <w:mirrorIndents/>
        <w:jc w:val="both"/>
        <w:rPr>
          <w:rFonts w:eastAsia="Times New Roman"/>
          <w:szCs w:val="28"/>
        </w:rPr>
      </w:pPr>
      <w:r w:rsidRPr="00C319E4">
        <w:rPr>
          <w:rFonts w:eastAsia="Times New Roman"/>
          <w:szCs w:val="28"/>
        </w:rPr>
        <w:t>распределение государственных кредитных ресурсов и их размещение между участниками экономического цикла и т.д.</w:t>
      </w:r>
    </w:p>
    <w:p w14:paraId="61AD51D1" w14:textId="77777777" w:rsidR="00C319E4" w:rsidRDefault="00C319E4" w:rsidP="00C319E4">
      <w:pPr>
        <w:widowControl w:val="0"/>
        <w:autoSpaceDE w:val="0"/>
        <w:autoSpaceDN w:val="0"/>
        <w:contextualSpacing/>
        <w:mirrorIndents/>
        <w:jc w:val="both"/>
        <w:rPr>
          <w:rFonts w:eastAsia="Times New Roman"/>
          <w:szCs w:val="28"/>
        </w:rPr>
      </w:pPr>
      <w:r w:rsidRPr="00C319E4">
        <w:rPr>
          <w:rFonts w:eastAsia="Times New Roman"/>
          <w:szCs w:val="28"/>
        </w:rPr>
        <w:t>Глобальный финансовый рынок объединяет национальные финансовые рынки стран и международный финансовый рынок, которые различаются условиями эмиссии и механизмом обращения финансовых активов.</w:t>
      </w:r>
    </w:p>
    <w:p w14:paraId="5128B8AF" w14:textId="77777777" w:rsidR="006F25B3" w:rsidRPr="006F25B3" w:rsidRDefault="006F25B3" w:rsidP="00C319E4">
      <w:pPr>
        <w:widowControl w:val="0"/>
        <w:autoSpaceDE w:val="0"/>
        <w:autoSpaceDN w:val="0"/>
        <w:contextualSpacing/>
        <w:mirrorIndents/>
        <w:jc w:val="both"/>
        <w:rPr>
          <w:rFonts w:eastAsia="Times New Roman"/>
          <w:szCs w:val="28"/>
        </w:rPr>
      </w:pPr>
      <w:r w:rsidRPr="006F25B3">
        <w:rPr>
          <w:rFonts w:eastAsia="Times New Roman"/>
          <w:szCs w:val="28"/>
        </w:rPr>
        <w:t xml:space="preserve">В широком понимании в состав мирового финансового рынка принадлежит также </w:t>
      </w:r>
      <w:r w:rsidRPr="00E574A9">
        <w:rPr>
          <w:rFonts w:eastAsia="Times New Roman"/>
          <w:b/>
          <w:szCs w:val="28"/>
        </w:rPr>
        <w:t>система официальной международной финансовой помощи</w:t>
      </w:r>
      <w:r w:rsidRPr="00E574A9">
        <w:rPr>
          <w:rFonts w:eastAsia="Times New Roman"/>
          <w:szCs w:val="28"/>
        </w:rPr>
        <w:t>,</w:t>
      </w:r>
      <w:r w:rsidRPr="006F25B3">
        <w:rPr>
          <w:rFonts w:eastAsia="Times New Roman"/>
          <w:i/>
          <w:szCs w:val="28"/>
        </w:rPr>
        <w:t xml:space="preserve"> </w:t>
      </w:r>
      <w:r w:rsidRPr="006F25B3">
        <w:rPr>
          <w:rFonts w:eastAsia="Times New Roman"/>
          <w:szCs w:val="28"/>
        </w:rPr>
        <w:t>что формировалась в послевоенные годы и предусматривает особенные условия перераспределения финансовых ресурсов: межгосударственное кредитование, кредиты международных организаций, предоставления грантов</w:t>
      </w:r>
      <w:r w:rsidR="00DD3622" w:rsidRPr="00DD3622">
        <w:rPr>
          <w:rFonts w:eastAsia="Times New Roman"/>
          <w:szCs w:val="28"/>
        </w:rPr>
        <w:t xml:space="preserve"> [13]</w:t>
      </w:r>
      <w:r w:rsidRPr="006F25B3">
        <w:rPr>
          <w:rFonts w:eastAsia="Times New Roman"/>
          <w:szCs w:val="28"/>
        </w:rPr>
        <w:t>.</w:t>
      </w:r>
    </w:p>
    <w:p w14:paraId="2241F1C9" w14:textId="77777777" w:rsidR="006F25B3" w:rsidRPr="006F25B3" w:rsidRDefault="006F25B3" w:rsidP="0003771F">
      <w:pPr>
        <w:widowControl w:val="0"/>
        <w:autoSpaceDE w:val="0"/>
        <w:autoSpaceDN w:val="0"/>
        <w:contextualSpacing/>
        <w:mirrorIndents/>
        <w:jc w:val="both"/>
        <w:rPr>
          <w:rFonts w:eastAsia="Times New Roman"/>
        </w:rPr>
      </w:pPr>
      <w:r w:rsidRPr="006F25B3">
        <w:rPr>
          <w:rFonts w:eastAsia="Times New Roman"/>
        </w:rPr>
        <w:t xml:space="preserve">Отдельно рассматривают </w:t>
      </w:r>
      <w:r w:rsidRPr="00E574A9">
        <w:rPr>
          <w:rFonts w:eastAsia="Times New Roman"/>
          <w:b/>
        </w:rPr>
        <w:t>международное движение золотовалютных резервов</w:t>
      </w:r>
      <w:r w:rsidRPr="00E574A9">
        <w:rPr>
          <w:rFonts w:eastAsia="Times New Roman"/>
        </w:rPr>
        <w:t>,</w:t>
      </w:r>
      <w:r w:rsidRPr="006F25B3">
        <w:rPr>
          <w:rFonts w:eastAsia="Times New Roman"/>
          <w:i/>
        </w:rPr>
        <w:t xml:space="preserve"> </w:t>
      </w:r>
      <w:r w:rsidRPr="006F25B3">
        <w:rPr>
          <w:rFonts w:eastAsia="Times New Roman"/>
        </w:rPr>
        <w:t xml:space="preserve">которые состоят из официальных и частных резервных финансовых </w:t>
      </w:r>
      <w:r w:rsidRPr="006F25B3">
        <w:rPr>
          <w:rFonts w:eastAsia="Times New Roman"/>
        </w:rPr>
        <w:lastRenderedPageBreak/>
        <w:t>активов.</w:t>
      </w:r>
    </w:p>
    <w:p w14:paraId="56E56830" w14:textId="77777777" w:rsidR="006F25B3" w:rsidRPr="006F25B3" w:rsidRDefault="006F25B3" w:rsidP="0003771F">
      <w:pPr>
        <w:widowControl w:val="0"/>
        <w:autoSpaceDE w:val="0"/>
        <w:autoSpaceDN w:val="0"/>
        <w:contextualSpacing/>
        <w:mirrorIndents/>
        <w:jc w:val="both"/>
        <w:rPr>
          <w:rFonts w:eastAsia="Times New Roman"/>
          <w:szCs w:val="28"/>
        </w:rPr>
      </w:pPr>
      <w:r w:rsidRPr="006F25B3">
        <w:rPr>
          <w:rFonts w:eastAsia="Times New Roman"/>
          <w:szCs w:val="28"/>
        </w:rPr>
        <w:t xml:space="preserve">Исходя из функционального подхода </w:t>
      </w:r>
      <w:r w:rsidRPr="00E574A9">
        <w:rPr>
          <w:rFonts w:eastAsia="Times New Roman"/>
          <w:b/>
          <w:szCs w:val="28"/>
        </w:rPr>
        <w:t>мировой финансовый рынок</w:t>
      </w:r>
      <w:r w:rsidRPr="006F25B3">
        <w:rPr>
          <w:rFonts w:eastAsia="Times New Roman"/>
          <w:b/>
          <w:i/>
          <w:szCs w:val="28"/>
        </w:rPr>
        <w:t xml:space="preserve"> </w:t>
      </w:r>
      <w:r w:rsidRPr="006F25B3">
        <w:rPr>
          <w:rFonts w:eastAsia="Times New Roman"/>
          <w:b/>
          <w:szCs w:val="28"/>
        </w:rPr>
        <w:t xml:space="preserve">– </w:t>
      </w:r>
      <w:r w:rsidRPr="006F25B3">
        <w:rPr>
          <w:rFonts w:eastAsia="Times New Roman"/>
          <w:szCs w:val="28"/>
        </w:rPr>
        <w:t>это система рыночных отношений, в которой объектом операций выступает денежный капитал и которая обеспечивает аккумуляцию и перераспределение мировых финансовых потоков, создавая условия для непрерывности и рентабельности</w:t>
      </w:r>
      <w:r w:rsidRPr="006F25B3">
        <w:rPr>
          <w:rFonts w:eastAsia="Times New Roman"/>
          <w:spacing w:val="-2"/>
          <w:szCs w:val="28"/>
        </w:rPr>
        <w:t xml:space="preserve"> </w:t>
      </w:r>
      <w:r w:rsidRPr="006F25B3">
        <w:rPr>
          <w:rFonts w:eastAsia="Times New Roman"/>
          <w:szCs w:val="28"/>
        </w:rPr>
        <w:t>производства.</w:t>
      </w:r>
    </w:p>
    <w:p w14:paraId="39DACDCF" w14:textId="77777777" w:rsidR="006F25B3" w:rsidRPr="006F25B3" w:rsidRDefault="006F25B3" w:rsidP="0003771F">
      <w:pPr>
        <w:widowControl w:val="0"/>
        <w:autoSpaceDE w:val="0"/>
        <w:autoSpaceDN w:val="0"/>
        <w:contextualSpacing/>
        <w:mirrorIndents/>
        <w:jc w:val="both"/>
        <w:rPr>
          <w:rFonts w:eastAsia="Times New Roman"/>
          <w:szCs w:val="28"/>
        </w:rPr>
      </w:pPr>
      <w:r w:rsidRPr="00E574A9">
        <w:rPr>
          <w:rFonts w:eastAsia="Times New Roman"/>
          <w:b/>
          <w:szCs w:val="28"/>
        </w:rPr>
        <w:t>Международные финансовые потоки</w:t>
      </w:r>
      <w:r w:rsidRPr="006F25B3">
        <w:rPr>
          <w:rFonts w:eastAsia="Times New Roman"/>
          <w:i/>
          <w:szCs w:val="28"/>
        </w:rPr>
        <w:t xml:space="preserve"> </w:t>
      </w:r>
      <w:r w:rsidRPr="006F25B3">
        <w:rPr>
          <w:rFonts w:eastAsia="Times New Roman"/>
          <w:szCs w:val="28"/>
        </w:rPr>
        <w:t>представляют собой совокупность финансовых операций, объектом которых служит денежный капитал. Эти потоки обслуживают международную торговлю товарами, услугами и перераспределение капиталов между</w:t>
      </w:r>
      <w:r w:rsidRPr="006F25B3">
        <w:rPr>
          <w:rFonts w:eastAsia="Times New Roman"/>
          <w:spacing w:val="-5"/>
          <w:szCs w:val="28"/>
        </w:rPr>
        <w:t xml:space="preserve"> </w:t>
      </w:r>
      <w:r w:rsidRPr="006F25B3">
        <w:rPr>
          <w:rFonts w:eastAsia="Times New Roman"/>
          <w:szCs w:val="28"/>
        </w:rPr>
        <w:t>странами.</w:t>
      </w:r>
    </w:p>
    <w:p w14:paraId="1A1645E9" w14:textId="77777777" w:rsidR="00C319E4" w:rsidRPr="00C319E4" w:rsidRDefault="00C319E4" w:rsidP="00C319E4">
      <w:pPr>
        <w:widowControl w:val="0"/>
        <w:autoSpaceDE w:val="0"/>
        <w:autoSpaceDN w:val="0"/>
        <w:contextualSpacing/>
        <w:mirrorIndents/>
        <w:jc w:val="both"/>
        <w:rPr>
          <w:rFonts w:eastAsia="Times New Roman"/>
          <w:szCs w:val="28"/>
        </w:rPr>
      </w:pPr>
      <w:r w:rsidRPr="00C319E4">
        <w:rPr>
          <w:rFonts w:eastAsia="Times New Roman"/>
          <w:szCs w:val="28"/>
        </w:rPr>
        <w:t>Участие национальных валютных, кредитных и фондовых рынков в операциях на мировом рынке определяется следующими факторами:</w:t>
      </w:r>
    </w:p>
    <w:p w14:paraId="6384A89A" w14:textId="77777777" w:rsidR="00C319E4" w:rsidRPr="00C319E4" w:rsidRDefault="00C319E4" w:rsidP="00C319E4">
      <w:pPr>
        <w:widowControl w:val="0"/>
        <w:autoSpaceDE w:val="0"/>
        <w:autoSpaceDN w:val="0"/>
        <w:contextualSpacing/>
        <w:mirrorIndents/>
        <w:jc w:val="both"/>
        <w:rPr>
          <w:rFonts w:eastAsia="Times New Roman"/>
          <w:szCs w:val="28"/>
        </w:rPr>
      </w:pPr>
      <w:r w:rsidRPr="00C319E4">
        <w:rPr>
          <w:rFonts w:eastAsia="Times New Roman"/>
          <w:szCs w:val="28"/>
        </w:rPr>
        <w:t>место страны в мировой экономической системе и ее денежно-кредитное и экономическое положение;</w:t>
      </w:r>
    </w:p>
    <w:p w14:paraId="7344F52F" w14:textId="77777777" w:rsidR="00C319E4" w:rsidRPr="00C319E4" w:rsidRDefault="00C319E4" w:rsidP="00C319E4">
      <w:pPr>
        <w:widowControl w:val="0"/>
        <w:autoSpaceDE w:val="0"/>
        <w:autoSpaceDN w:val="0"/>
        <w:contextualSpacing/>
        <w:mirrorIndents/>
        <w:jc w:val="both"/>
        <w:rPr>
          <w:rFonts w:eastAsia="Times New Roman"/>
          <w:szCs w:val="28"/>
        </w:rPr>
      </w:pPr>
      <w:r w:rsidRPr="00C319E4">
        <w:rPr>
          <w:rFonts w:eastAsia="Times New Roman"/>
          <w:szCs w:val="28"/>
        </w:rPr>
        <w:t>наличие развитой кредитной системы и хорошо организованной фондовой биржи;</w:t>
      </w:r>
    </w:p>
    <w:p w14:paraId="377EF2BA" w14:textId="77777777" w:rsidR="00C319E4" w:rsidRPr="00C319E4" w:rsidRDefault="00C319E4" w:rsidP="00C319E4">
      <w:pPr>
        <w:widowControl w:val="0"/>
        <w:autoSpaceDE w:val="0"/>
        <w:autoSpaceDN w:val="0"/>
        <w:contextualSpacing/>
        <w:mirrorIndents/>
        <w:jc w:val="both"/>
        <w:rPr>
          <w:rFonts w:eastAsia="Times New Roman"/>
          <w:szCs w:val="28"/>
        </w:rPr>
      </w:pPr>
      <w:r w:rsidRPr="00C319E4">
        <w:rPr>
          <w:rFonts w:eastAsia="Times New Roman"/>
          <w:szCs w:val="28"/>
        </w:rPr>
        <w:t>умеренность налогообложения;</w:t>
      </w:r>
    </w:p>
    <w:p w14:paraId="1C329DB8" w14:textId="77777777" w:rsidR="00C319E4" w:rsidRDefault="00C319E4" w:rsidP="00C319E4">
      <w:pPr>
        <w:widowControl w:val="0"/>
        <w:autoSpaceDE w:val="0"/>
        <w:autoSpaceDN w:val="0"/>
        <w:contextualSpacing/>
        <w:mirrorIndents/>
        <w:jc w:val="both"/>
        <w:rPr>
          <w:rFonts w:eastAsia="Times New Roman"/>
          <w:szCs w:val="28"/>
        </w:rPr>
      </w:pPr>
      <w:r w:rsidRPr="00C319E4">
        <w:rPr>
          <w:rFonts w:eastAsia="Times New Roman"/>
          <w:szCs w:val="28"/>
        </w:rPr>
        <w:t xml:space="preserve">преимущества валютного законодательства, которое открывает иностранным заемщикам доступ к национальному рынку и иностранным ценным бумагам к биржевым котировкам; </w:t>
      </w:r>
    </w:p>
    <w:p w14:paraId="5CD94EA5" w14:textId="77777777" w:rsidR="00C319E4" w:rsidRPr="00C319E4" w:rsidRDefault="00C319E4" w:rsidP="00C319E4">
      <w:pPr>
        <w:widowControl w:val="0"/>
        <w:autoSpaceDE w:val="0"/>
        <w:autoSpaceDN w:val="0"/>
        <w:contextualSpacing/>
        <w:mirrorIndents/>
        <w:jc w:val="both"/>
        <w:rPr>
          <w:rFonts w:eastAsia="Times New Roman"/>
          <w:szCs w:val="28"/>
        </w:rPr>
      </w:pPr>
      <w:r w:rsidRPr="00C319E4">
        <w:rPr>
          <w:rFonts w:eastAsia="Times New Roman"/>
          <w:szCs w:val="28"/>
        </w:rPr>
        <w:t>удобное географическое расположение;</w:t>
      </w:r>
    </w:p>
    <w:p w14:paraId="17AAEFA1" w14:textId="77777777" w:rsidR="00C319E4" w:rsidRPr="00C319E4" w:rsidRDefault="00C319E4" w:rsidP="00C319E4">
      <w:pPr>
        <w:widowControl w:val="0"/>
        <w:autoSpaceDE w:val="0"/>
        <w:autoSpaceDN w:val="0"/>
        <w:contextualSpacing/>
        <w:mirrorIndents/>
        <w:jc w:val="both"/>
        <w:rPr>
          <w:rFonts w:eastAsia="Times New Roman"/>
          <w:szCs w:val="28"/>
        </w:rPr>
      </w:pPr>
      <w:r w:rsidRPr="00C319E4">
        <w:rPr>
          <w:rFonts w:eastAsia="Times New Roman"/>
          <w:szCs w:val="28"/>
        </w:rPr>
        <w:t>относительная стабильность политического режима и т.д.</w:t>
      </w:r>
    </w:p>
    <w:p w14:paraId="13B7A53E" w14:textId="77777777" w:rsidR="00C319E4" w:rsidRDefault="00C319E4" w:rsidP="00C319E4">
      <w:pPr>
        <w:widowControl w:val="0"/>
        <w:autoSpaceDE w:val="0"/>
        <w:autoSpaceDN w:val="0"/>
        <w:contextualSpacing/>
        <w:mirrorIndents/>
        <w:jc w:val="both"/>
        <w:rPr>
          <w:rFonts w:eastAsia="Times New Roman"/>
          <w:szCs w:val="28"/>
        </w:rPr>
      </w:pPr>
      <w:r w:rsidRPr="00C319E4">
        <w:rPr>
          <w:rFonts w:eastAsia="Times New Roman"/>
          <w:szCs w:val="28"/>
        </w:rPr>
        <w:t>Международный финансовый рынок в настоящее время представляет собой глобальную систему накопления свободных финансовых ресурсов и предоставления их заемщикам из разных стран на принципах рыночной конкуренции.</w:t>
      </w:r>
    </w:p>
    <w:p w14:paraId="074B0661" w14:textId="77777777" w:rsidR="006F25B3" w:rsidRPr="00E574A9" w:rsidRDefault="006F25B3" w:rsidP="00C319E4">
      <w:pPr>
        <w:widowControl w:val="0"/>
        <w:autoSpaceDE w:val="0"/>
        <w:autoSpaceDN w:val="0"/>
        <w:contextualSpacing/>
        <w:mirrorIndents/>
        <w:jc w:val="both"/>
        <w:rPr>
          <w:rFonts w:eastAsia="Times New Roman"/>
          <w:b/>
        </w:rPr>
      </w:pPr>
      <w:r w:rsidRPr="00E574A9">
        <w:rPr>
          <w:rFonts w:eastAsia="Times New Roman"/>
          <w:b/>
        </w:rPr>
        <w:t>Отличия международных финансовых рынков от национальных</w:t>
      </w:r>
      <w:r w:rsidR="00E574A9">
        <w:rPr>
          <w:rFonts w:eastAsia="Times New Roman"/>
          <w:b/>
        </w:rPr>
        <w:t xml:space="preserve"> </w:t>
      </w:r>
      <w:r w:rsidRPr="006F25B3">
        <w:rPr>
          <w:rFonts w:eastAsia="Times New Roman"/>
          <w:szCs w:val="28"/>
        </w:rPr>
        <w:t>заключаются в том, что:</w:t>
      </w:r>
    </w:p>
    <w:p w14:paraId="64407C52" w14:textId="77777777" w:rsidR="00C319E4" w:rsidRPr="00C319E4" w:rsidRDefault="00C319E4" w:rsidP="00C319E4">
      <w:pPr>
        <w:widowControl w:val="0"/>
        <w:autoSpaceDE w:val="0"/>
        <w:autoSpaceDN w:val="0"/>
        <w:contextualSpacing/>
        <w:mirrorIndents/>
        <w:jc w:val="both"/>
        <w:rPr>
          <w:rFonts w:eastAsia="Times New Roman"/>
          <w:szCs w:val="28"/>
        </w:rPr>
      </w:pPr>
      <w:r w:rsidRPr="00C319E4">
        <w:rPr>
          <w:rFonts w:eastAsia="Times New Roman"/>
          <w:szCs w:val="28"/>
        </w:rPr>
        <w:t xml:space="preserve">первые имеют огромный масштаб операций (ежедневные операции на мировых финансовых рынках в 50 раз превышают операции </w:t>
      </w:r>
      <w:r w:rsidRPr="00C319E4">
        <w:rPr>
          <w:rFonts w:eastAsia="Times New Roman"/>
          <w:szCs w:val="28"/>
        </w:rPr>
        <w:lastRenderedPageBreak/>
        <w:t>мировой торговли товарами);</w:t>
      </w:r>
    </w:p>
    <w:p w14:paraId="18EE41C3" w14:textId="77777777" w:rsidR="00C319E4" w:rsidRPr="00C319E4" w:rsidRDefault="00C319E4" w:rsidP="00C319E4">
      <w:pPr>
        <w:widowControl w:val="0"/>
        <w:autoSpaceDE w:val="0"/>
        <w:autoSpaceDN w:val="0"/>
        <w:contextualSpacing/>
        <w:mirrorIndents/>
        <w:jc w:val="both"/>
        <w:rPr>
          <w:rFonts w:eastAsia="Times New Roman"/>
          <w:szCs w:val="28"/>
        </w:rPr>
      </w:pPr>
      <w:r w:rsidRPr="00C319E4">
        <w:rPr>
          <w:rFonts w:eastAsia="Times New Roman"/>
          <w:szCs w:val="28"/>
        </w:rPr>
        <w:t>у них нет географических границ;</w:t>
      </w:r>
    </w:p>
    <w:p w14:paraId="075DA5DE" w14:textId="77777777" w:rsidR="00C319E4" w:rsidRPr="00C319E4" w:rsidRDefault="00C319E4" w:rsidP="00C319E4">
      <w:pPr>
        <w:widowControl w:val="0"/>
        <w:autoSpaceDE w:val="0"/>
        <w:autoSpaceDN w:val="0"/>
        <w:contextualSpacing/>
        <w:mirrorIndents/>
        <w:jc w:val="both"/>
        <w:rPr>
          <w:rFonts w:eastAsia="Times New Roman"/>
          <w:szCs w:val="28"/>
        </w:rPr>
      </w:pPr>
      <w:r w:rsidRPr="00C319E4">
        <w:rPr>
          <w:rFonts w:eastAsia="Times New Roman"/>
          <w:szCs w:val="28"/>
        </w:rPr>
        <w:t>операции проводятся круглосуточно;</w:t>
      </w:r>
    </w:p>
    <w:p w14:paraId="2EB0E8D3" w14:textId="77777777" w:rsidR="00C319E4" w:rsidRPr="00C319E4" w:rsidRDefault="00C319E4" w:rsidP="00C319E4">
      <w:pPr>
        <w:widowControl w:val="0"/>
        <w:autoSpaceDE w:val="0"/>
        <w:autoSpaceDN w:val="0"/>
        <w:contextualSpacing/>
        <w:mirrorIndents/>
        <w:jc w:val="both"/>
        <w:rPr>
          <w:rFonts w:eastAsia="Times New Roman"/>
          <w:szCs w:val="28"/>
        </w:rPr>
      </w:pPr>
      <w:r w:rsidRPr="00C319E4">
        <w:rPr>
          <w:rFonts w:eastAsia="Times New Roman"/>
          <w:szCs w:val="28"/>
        </w:rPr>
        <w:t>используются валюты ведущих стран мира, евро и частично с другими;</w:t>
      </w:r>
    </w:p>
    <w:p w14:paraId="53E0C2D0" w14:textId="77777777" w:rsidR="00C319E4" w:rsidRPr="00C319E4" w:rsidRDefault="00C319E4" w:rsidP="00C319E4">
      <w:pPr>
        <w:widowControl w:val="0"/>
        <w:autoSpaceDE w:val="0"/>
        <w:autoSpaceDN w:val="0"/>
        <w:contextualSpacing/>
        <w:mirrorIndents/>
        <w:jc w:val="both"/>
        <w:rPr>
          <w:rFonts w:eastAsia="Times New Roman"/>
          <w:szCs w:val="28"/>
        </w:rPr>
      </w:pPr>
      <w:r w:rsidRPr="00C319E4">
        <w:rPr>
          <w:rFonts w:eastAsia="Times New Roman"/>
          <w:szCs w:val="28"/>
        </w:rPr>
        <w:t>их участниками являются в основном первоклассные банки, корпорации, финансово–кредитные учреждения с высоким рейтингом; наблюдается диверсификация сегментов рынка и инструментов</w:t>
      </w:r>
    </w:p>
    <w:p w14:paraId="709E8F6F" w14:textId="77777777" w:rsidR="00C319E4" w:rsidRPr="00C319E4" w:rsidRDefault="00C319E4" w:rsidP="00C319E4">
      <w:pPr>
        <w:widowControl w:val="0"/>
        <w:autoSpaceDE w:val="0"/>
        <w:autoSpaceDN w:val="0"/>
        <w:contextualSpacing/>
        <w:mirrorIndents/>
        <w:jc w:val="both"/>
        <w:rPr>
          <w:rFonts w:eastAsia="Times New Roman"/>
          <w:szCs w:val="28"/>
        </w:rPr>
      </w:pPr>
      <w:r w:rsidRPr="00C319E4">
        <w:rPr>
          <w:rFonts w:eastAsia="Times New Roman"/>
          <w:szCs w:val="28"/>
        </w:rPr>
        <w:t>операций в контексте революции финансовых услуг; к ним применяются международные процентные ставки;</w:t>
      </w:r>
    </w:p>
    <w:p w14:paraId="0DF1886B" w14:textId="77777777" w:rsidR="00C319E4" w:rsidRDefault="00C319E4" w:rsidP="00C319E4">
      <w:pPr>
        <w:widowControl w:val="0"/>
        <w:autoSpaceDE w:val="0"/>
        <w:autoSpaceDN w:val="0"/>
        <w:contextualSpacing/>
        <w:mirrorIndents/>
        <w:jc w:val="both"/>
        <w:rPr>
          <w:rFonts w:eastAsia="Times New Roman"/>
          <w:szCs w:val="28"/>
        </w:rPr>
      </w:pPr>
      <w:r w:rsidRPr="00C319E4">
        <w:rPr>
          <w:rFonts w:eastAsia="Times New Roman"/>
          <w:szCs w:val="28"/>
        </w:rPr>
        <w:t>обеспечивается стандартизация операций и высокая степень информационной технологии, безбумажные операции, основанные на использовании компьютеров.</w:t>
      </w:r>
    </w:p>
    <w:p w14:paraId="060B245A" w14:textId="77777777" w:rsidR="006F25B3" w:rsidRPr="006F25B3" w:rsidRDefault="006F25B3" w:rsidP="00C319E4">
      <w:pPr>
        <w:widowControl w:val="0"/>
        <w:autoSpaceDE w:val="0"/>
        <w:autoSpaceDN w:val="0"/>
        <w:contextualSpacing/>
        <w:mirrorIndents/>
        <w:jc w:val="both"/>
        <w:rPr>
          <w:rFonts w:eastAsia="Times New Roman"/>
          <w:szCs w:val="28"/>
        </w:rPr>
      </w:pPr>
      <w:r w:rsidRPr="00E574A9">
        <w:rPr>
          <w:rFonts w:eastAsia="Times New Roman"/>
          <w:b/>
          <w:szCs w:val="28"/>
        </w:rPr>
        <w:t>Главное назначение международного финансового рынка</w:t>
      </w:r>
      <w:r w:rsidRPr="006F25B3">
        <w:rPr>
          <w:rFonts w:eastAsia="Times New Roman"/>
          <w:i/>
          <w:szCs w:val="28"/>
        </w:rPr>
        <w:t xml:space="preserve"> </w:t>
      </w:r>
      <w:r w:rsidRPr="006F25B3">
        <w:rPr>
          <w:rFonts w:eastAsia="Times New Roman"/>
          <w:szCs w:val="28"/>
        </w:rPr>
        <w:t>заключается в обеспечении перераспределения между странами аккумулированных свободных финансовых ресурсов для устойчивого экономического развития мирового хозяйства и получения от этих операций определённого дохода.</w:t>
      </w:r>
    </w:p>
    <w:p w14:paraId="747E3C00" w14:textId="77777777" w:rsidR="006F25B3" w:rsidRPr="006F25B3" w:rsidRDefault="006F25B3" w:rsidP="0003771F">
      <w:pPr>
        <w:widowControl w:val="0"/>
        <w:autoSpaceDE w:val="0"/>
        <w:autoSpaceDN w:val="0"/>
        <w:contextualSpacing/>
        <w:mirrorIndents/>
        <w:jc w:val="both"/>
        <w:rPr>
          <w:rFonts w:eastAsia="Times New Roman"/>
          <w:szCs w:val="28"/>
        </w:rPr>
      </w:pPr>
      <w:r w:rsidRPr="00E574A9">
        <w:rPr>
          <w:rFonts w:eastAsia="Times New Roman"/>
          <w:b/>
          <w:szCs w:val="28"/>
        </w:rPr>
        <w:t>Главной функцией</w:t>
      </w:r>
      <w:r w:rsidRPr="006F25B3">
        <w:rPr>
          <w:rFonts w:eastAsia="Times New Roman"/>
          <w:i/>
          <w:szCs w:val="28"/>
        </w:rPr>
        <w:t xml:space="preserve"> </w:t>
      </w:r>
      <w:r w:rsidRPr="006F25B3">
        <w:rPr>
          <w:rFonts w:eastAsia="Times New Roman"/>
          <w:szCs w:val="28"/>
        </w:rPr>
        <w:t>международного финансового рынка является обеспечение международной ликвидности, то есть возможности быстро привлекать достаточное количество финансовых средств в разных формах на выгодных условиях на наднациональном уровне.</w:t>
      </w:r>
    </w:p>
    <w:p w14:paraId="29D0CBC1" w14:textId="77777777" w:rsidR="006F25B3" w:rsidRPr="00E574A9" w:rsidRDefault="005976C4" w:rsidP="0003771F">
      <w:pPr>
        <w:widowControl w:val="0"/>
        <w:tabs>
          <w:tab w:val="left" w:pos="2246"/>
          <w:tab w:val="left" w:pos="3942"/>
          <w:tab w:val="left" w:pos="4904"/>
          <w:tab w:val="left" w:pos="5385"/>
          <w:tab w:val="left" w:pos="7171"/>
          <w:tab w:val="left" w:pos="8020"/>
          <w:tab w:val="left" w:pos="8925"/>
        </w:tabs>
        <w:autoSpaceDE w:val="0"/>
        <w:autoSpaceDN w:val="0"/>
        <w:contextualSpacing/>
        <w:mirrorIndents/>
        <w:jc w:val="both"/>
        <w:rPr>
          <w:rFonts w:eastAsia="Times New Roman"/>
          <w:szCs w:val="28"/>
        </w:rPr>
      </w:pPr>
      <w:r>
        <w:rPr>
          <w:rFonts w:eastAsia="Times New Roman"/>
          <w:szCs w:val="28"/>
        </w:rPr>
        <w:t xml:space="preserve">Мировой </w:t>
      </w:r>
      <w:r w:rsidR="006F25B3" w:rsidRPr="006F25B3">
        <w:rPr>
          <w:rFonts w:eastAsia="Times New Roman"/>
          <w:szCs w:val="28"/>
        </w:rPr>
        <w:t>финансовый</w:t>
      </w:r>
      <w:r>
        <w:rPr>
          <w:rFonts w:eastAsia="Times New Roman"/>
          <w:szCs w:val="28"/>
        </w:rPr>
        <w:t xml:space="preserve"> рынок на современном этапе имеет </w:t>
      </w:r>
      <w:r w:rsidR="006F25B3" w:rsidRPr="006F25B3">
        <w:rPr>
          <w:rFonts w:eastAsia="Times New Roman"/>
          <w:szCs w:val="28"/>
        </w:rPr>
        <w:t>такие</w:t>
      </w:r>
      <w:r>
        <w:rPr>
          <w:rFonts w:eastAsia="Times New Roman"/>
          <w:szCs w:val="28"/>
        </w:rPr>
        <w:t xml:space="preserve"> </w:t>
      </w:r>
      <w:r w:rsidR="006F25B3" w:rsidRPr="00E574A9">
        <w:rPr>
          <w:rFonts w:eastAsia="Times New Roman"/>
          <w:b/>
        </w:rPr>
        <w:t>особенности</w:t>
      </w:r>
      <w:r w:rsidR="006F25B3" w:rsidRPr="00E574A9">
        <w:rPr>
          <w:rFonts w:eastAsia="Times New Roman"/>
        </w:rPr>
        <w:t>:</w:t>
      </w:r>
    </w:p>
    <w:p w14:paraId="4A25796A" w14:textId="77777777" w:rsidR="00C319E4" w:rsidRPr="00C319E4" w:rsidRDefault="00C319E4" w:rsidP="00C319E4">
      <w:pPr>
        <w:widowControl w:val="0"/>
        <w:autoSpaceDE w:val="0"/>
        <w:autoSpaceDN w:val="0"/>
        <w:contextualSpacing/>
        <w:mirrorIndents/>
        <w:jc w:val="both"/>
        <w:rPr>
          <w:rFonts w:eastAsia="Times New Roman"/>
          <w:szCs w:val="28"/>
        </w:rPr>
      </w:pPr>
      <w:r w:rsidRPr="00C319E4">
        <w:rPr>
          <w:rFonts w:eastAsia="Times New Roman"/>
          <w:szCs w:val="28"/>
        </w:rPr>
        <w:t>доступ к глобальным рынкам долгосрочного кредитования для большинства заемщиков значительно упрощен;</w:t>
      </w:r>
    </w:p>
    <w:p w14:paraId="1AAFAA3B" w14:textId="77777777" w:rsidR="00C319E4" w:rsidRPr="00C319E4" w:rsidRDefault="00C319E4" w:rsidP="00C319E4">
      <w:pPr>
        <w:widowControl w:val="0"/>
        <w:autoSpaceDE w:val="0"/>
        <w:autoSpaceDN w:val="0"/>
        <w:contextualSpacing/>
        <w:mirrorIndents/>
        <w:jc w:val="both"/>
        <w:rPr>
          <w:rFonts w:eastAsia="Times New Roman"/>
          <w:szCs w:val="28"/>
        </w:rPr>
      </w:pPr>
      <w:r w:rsidRPr="00C319E4">
        <w:rPr>
          <w:rFonts w:eastAsia="Times New Roman"/>
          <w:szCs w:val="28"/>
        </w:rPr>
        <w:t>требуются более низкие операционные издержки; менее строгие требования к раскрытию информации;</w:t>
      </w:r>
    </w:p>
    <w:p w14:paraId="6022614A" w14:textId="77777777" w:rsidR="00C319E4" w:rsidRPr="00C319E4" w:rsidRDefault="00C319E4" w:rsidP="00C319E4">
      <w:pPr>
        <w:widowControl w:val="0"/>
        <w:autoSpaceDE w:val="0"/>
        <w:autoSpaceDN w:val="0"/>
        <w:contextualSpacing/>
        <w:mirrorIndents/>
        <w:jc w:val="both"/>
        <w:rPr>
          <w:rFonts w:eastAsia="Times New Roman"/>
          <w:szCs w:val="28"/>
        </w:rPr>
      </w:pPr>
      <w:r w:rsidRPr="00C319E4">
        <w:rPr>
          <w:rFonts w:eastAsia="Times New Roman"/>
          <w:szCs w:val="28"/>
        </w:rPr>
        <w:t xml:space="preserve">уровень участия, особенно институциональных инвесторов, на рынках долговых ценных бумаг выше, чем на фондовых рынках, поскольку последние являются более рискованными (с институциональной точки зрения) по </w:t>
      </w:r>
      <w:r w:rsidRPr="00C319E4">
        <w:rPr>
          <w:rFonts w:eastAsia="Times New Roman"/>
          <w:szCs w:val="28"/>
        </w:rPr>
        <w:lastRenderedPageBreak/>
        <w:t>сравнению с долговыми рынками;</w:t>
      </w:r>
    </w:p>
    <w:p w14:paraId="21FB3524" w14:textId="77777777" w:rsidR="00C319E4" w:rsidRPr="00C319E4" w:rsidRDefault="00C319E4" w:rsidP="00C319E4">
      <w:pPr>
        <w:widowControl w:val="0"/>
        <w:autoSpaceDE w:val="0"/>
        <w:autoSpaceDN w:val="0"/>
        <w:contextualSpacing/>
        <w:mirrorIndents/>
        <w:jc w:val="both"/>
        <w:rPr>
          <w:rFonts w:eastAsia="Times New Roman"/>
          <w:szCs w:val="28"/>
        </w:rPr>
      </w:pPr>
      <w:r w:rsidRPr="00C319E4">
        <w:rPr>
          <w:rFonts w:eastAsia="Times New Roman"/>
          <w:szCs w:val="28"/>
        </w:rPr>
        <w:t>международные рынки долговых ценных бумаг по своим объемам превосходят международные рынки акционерного капитала и тому подобное.</w:t>
      </w:r>
    </w:p>
    <w:p w14:paraId="3D327713" w14:textId="77777777" w:rsidR="006F25B3" w:rsidRDefault="00C319E4" w:rsidP="00C319E4">
      <w:pPr>
        <w:widowControl w:val="0"/>
        <w:autoSpaceDE w:val="0"/>
        <w:autoSpaceDN w:val="0"/>
        <w:contextualSpacing/>
        <w:mirrorIndents/>
        <w:jc w:val="both"/>
        <w:rPr>
          <w:rFonts w:eastAsia="Times New Roman"/>
          <w:szCs w:val="28"/>
        </w:rPr>
      </w:pPr>
      <w:r w:rsidRPr="00C319E4">
        <w:rPr>
          <w:rFonts w:eastAsia="Times New Roman"/>
          <w:szCs w:val="28"/>
        </w:rPr>
        <w:t>Единственной общепризнанной структуры финансового рынка пока не существует. Это связано с тем, что международный финансовый рынок представляет собой очень сложную структурированную систему.</w:t>
      </w:r>
    </w:p>
    <w:p w14:paraId="540EFB4D" w14:textId="77777777" w:rsidR="006F25B3" w:rsidRPr="006F25B3" w:rsidRDefault="006F25B3" w:rsidP="0003771F">
      <w:pPr>
        <w:widowControl w:val="0"/>
        <w:autoSpaceDE w:val="0"/>
        <w:autoSpaceDN w:val="0"/>
        <w:contextualSpacing/>
        <w:mirrorIndents/>
        <w:jc w:val="both"/>
        <w:rPr>
          <w:rFonts w:eastAsia="Times New Roman"/>
          <w:szCs w:val="28"/>
        </w:rPr>
      </w:pPr>
      <w:r w:rsidRPr="006F25B3">
        <w:rPr>
          <w:rFonts w:eastAsia="Times New Roman"/>
          <w:szCs w:val="28"/>
        </w:rPr>
        <w:t>В зависимости от периода окончания операций международный финансовый рынок разделяют на:</w:t>
      </w:r>
    </w:p>
    <w:p w14:paraId="5DCBAC49" w14:textId="77777777" w:rsidR="006F25B3" w:rsidRPr="006F25B3" w:rsidRDefault="006F25B3" w:rsidP="0003771F">
      <w:pPr>
        <w:widowControl w:val="0"/>
        <w:autoSpaceDE w:val="0"/>
        <w:autoSpaceDN w:val="0"/>
        <w:contextualSpacing/>
        <w:mirrorIndents/>
        <w:jc w:val="both"/>
        <w:rPr>
          <w:rFonts w:eastAsia="Times New Roman"/>
        </w:rPr>
      </w:pPr>
      <w:r w:rsidRPr="00E574A9">
        <w:rPr>
          <w:rFonts w:eastAsia="Times New Roman"/>
          <w:b/>
        </w:rPr>
        <w:t>рынок кассовых (текущих, «спот») операций</w:t>
      </w:r>
      <w:r w:rsidRPr="006F25B3">
        <w:rPr>
          <w:rFonts w:eastAsia="Times New Roman"/>
          <w:i/>
        </w:rPr>
        <w:t xml:space="preserve"> </w:t>
      </w:r>
      <w:r w:rsidRPr="006F25B3">
        <w:rPr>
          <w:rFonts w:eastAsia="Times New Roman"/>
        </w:rPr>
        <w:t>– предусматривает торговлю базовым активом, расчёты за который осуществляются не позже второго рабочего дня после заключения соглашения;</w:t>
      </w:r>
    </w:p>
    <w:p w14:paraId="699D5B43" w14:textId="77777777" w:rsidR="005976C4" w:rsidRDefault="006F25B3" w:rsidP="0003771F">
      <w:pPr>
        <w:widowControl w:val="0"/>
        <w:autoSpaceDE w:val="0"/>
        <w:autoSpaceDN w:val="0"/>
        <w:contextualSpacing/>
        <w:mirrorIndents/>
        <w:jc w:val="both"/>
        <w:rPr>
          <w:rFonts w:eastAsia="Times New Roman"/>
          <w:szCs w:val="28"/>
        </w:rPr>
      </w:pPr>
      <w:r w:rsidRPr="00E574A9">
        <w:rPr>
          <w:rFonts w:eastAsia="Times New Roman"/>
          <w:b/>
          <w:szCs w:val="28"/>
        </w:rPr>
        <w:t>рынок срочных соглашений</w:t>
      </w:r>
      <w:r w:rsidRPr="006F25B3">
        <w:rPr>
          <w:rFonts w:eastAsia="Times New Roman"/>
          <w:i/>
          <w:szCs w:val="28"/>
        </w:rPr>
        <w:t xml:space="preserve"> </w:t>
      </w:r>
      <w:r w:rsidRPr="006F25B3">
        <w:rPr>
          <w:rFonts w:eastAsia="Times New Roman"/>
          <w:szCs w:val="28"/>
        </w:rPr>
        <w:t>– расчёт осуществляется позже, чем на второй рабочий день после даты заключения соглашения, то есть соглашение осуществляется более трёх рабочих дней.</w:t>
      </w:r>
    </w:p>
    <w:p w14:paraId="54C30503" w14:textId="77777777" w:rsidR="006F25B3" w:rsidRPr="006F25B3" w:rsidRDefault="006F25B3" w:rsidP="0003771F">
      <w:pPr>
        <w:widowControl w:val="0"/>
        <w:autoSpaceDE w:val="0"/>
        <w:autoSpaceDN w:val="0"/>
        <w:contextualSpacing/>
        <w:mirrorIndents/>
        <w:jc w:val="both"/>
        <w:rPr>
          <w:rFonts w:eastAsia="Times New Roman"/>
          <w:szCs w:val="28"/>
        </w:rPr>
      </w:pPr>
      <w:r w:rsidRPr="006F25B3">
        <w:rPr>
          <w:rFonts w:eastAsia="Times New Roman"/>
          <w:szCs w:val="28"/>
        </w:rPr>
        <w:t xml:space="preserve">Что касается тесно связанных между собой через систему международных расчётов сегментов, из которых состоит международный финансовый рынок, то в экономической </w:t>
      </w:r>
      <w:r w:rsidR="000612FE">
        <w:rPr>
          <w:rFonts w:eastAsia="Times New Roman"/>
          <w:szCs w:val="28"/>
        </w:rPr>
        <w:t>литературе их классифицируют по-</w:t>
      </w:r>
      <w:r w:rsidRPr="006F25B3">
        <w:rPr>
          <w:rFonts w:eastAsia="Times New Roman"/>
          <w:szCs w:val="28"/>
        </w:rPr>
        <w:t xml:space="preserve">разному. Признанным является деление международного финансового рынка на </w:t>
      </w:r>
      <w:r w:rsidRPr="00E574A9">
        <w:rPr>
          <w:rFonts w:eastAsia="Times New Roman"/>
          <w:b/>
          <w:szCs w:val="28"/>
        </w:rPr>
        <w:t>денежный рынок</w:t>
      </w:r>
      <w:r w:rsidRPr="006F25B3">
        <w:rPr>
          <w:rFonts w:eastAsia="Times New Roman"/>
          <w:i/>
          <w:szCs w:val="28"/>
        </w:rPr>
        <w:t xml:space="preserve"> </w:t>
      </w:r>
      <w:r w:rsidRPr="006F25B3">
        <w:rPr>
          <w:rFonts w:eastAsia="Times New Roman"/>
          <w:szCs w:val="28"/>
        </w:rPr>
        <w:t xml:space="preserve">(включает: валютный рынок, рынок краткосрочных займов, рынок краткосрочных финансовых активов и их производных) </w:t>
      </w:r>
      <w:r w:rsidRPr="00E574A9">
        <w:rPr>
          <w:rFonts w:eastAsia="Times New Roman"/>
          <w:b/>
          <w:szCs w:val="28"/>
        </w:rPr>
        <w:t>и рынок капитала</w:t>
      </w:r>
      <w:r w:rsidRPr="006F25B3">
        <w:rPr>
          <w:rFonts w:eastAsia="Times New Roman"/>
          <w:i/>
          <w:szCs w:val="28"/>
        </w:rPr>
        <w:t xml:space="preserve"> </w:t>
      </w:r>
      <w:r w:rsidRPr="006F25B3">
        <w:rPr>
          <w:rFonts w:eastAsia="Times New Roman"/>
          <w:szCs w:val="28"/>
        </w:rPr>
        <w:t xml:space="preserve">(включает: рынок ценных бумаг и рынок средне срочных и долгосрочных банковских займов). Одновременно такое деление, как считается, используется только для определения срочности выданных или инвестированных средств. Со стороны предложения кредитных ресурсов определяющим фактором на денежном рынке является ликвидность инструмента. В случае предоставления финансовых ресурсов на рынке капиталов главными вопросами для инвестора является средне срочный кредитный риск заёмщика, процентный риск, </w:t>
      </w:r>
      <w:r w:rsidRPr="006F25B3">
        <w:rPr>
          <w:rFonts w:eastAsia="Times New Roman"/>
          <w:szCs w:val="28"/>
        </w:rPr>
        <w:lastRenderedPageBreak/>
        <w:t>политический риск и тому подобное.</w:t>
      </w:r>
    </w:p>
    <w:p w14:paraId="58A41E9A" w14:textId="77777777" w:rsidR="006F25B3" w:rsidRPr="006F25B3" w:rsidRDefault="006F25B3" w:rsidP="0003771F">
      <w:pPr>
        <w:widowControl w:val="0"/>
        <w:autoSpaceDE w:val="0"/>
        <w:autoSpaceDN w:val="0"/>
        <w:contextualSpacing/>
        <w:mirrorIndents/>
        <w:jc w:val="both"/>
        <w:rPr>
          <w:rFonts w:eastAsia="Times New Roman"/>
          <w:szCs w:val="28"/>
        </w:rPr>
      </w:pPr>
      <w:r w:rsidRPr="006F25B3">
        <w:rPr>
          <w:rFonts w:eastAsia="Times New Roman"/>
          <w:szCs w:val="28"/>
        </w:rPr>
        <w:t>Существует ещё такая точка зрения относительно подсистем международного финансового рынка: рынок капиталов включает только рынок ценных бумаг (акций, облигаций), а рынок банковских кредитов – это самостоятельный сегмент рынка мирового финансового рынка, который охватывает:</w:t>
      </w:r>
    </w:p>
    <w:p w14:paraId="2B36E3F8" w14:textId="77777777" w:rsidR="006F25B3" w:rsidRPr="006F25B3" w:rsidRDefault="006F25B3" w:rsidP="0003771F">
      <w:pPr>
        <w:widowControl w:val="0"/>
        <w:autoSpaceDE w:val="0"/>
        <w:autoSpaceDN w:val="0"/>
        <w:contextualSpacing/>
        <w:mirrorIndents/>
        <w:jc w:val="both"/>
        <w:rPr>
          <w:rFonts w:eastAsia="Times New Roman"/>
          <w:szCs w:val="28"/>
        </w:rPr>
      </w:pPr>
      <w:r w:rsidRPr="00E574A9">
        <w:rPr>
          <w:rFonts w:eastAsia="Times New Roman"/>
          <w:b/>
          <w:szCs w:val="28"/>
        </w:rPr>
        <w:t>денежный (валютный) рынок; рынок капиталов</w:t>
      </w:r>
      <w:r w:rsidRPr="006F25B3">
        <w:rPr>
          <w:rFonts w:eastAsia="Times New Roman"/>
          <w:i/>
          <w:szCs w:val="28"/>
        </w:rPr>
        <w:t xml:space="preserve"> </w:t>
      </w:r>
      <w:r w:rsidRPr="006F25B3">
        <w:rPr>
          <w:rFonts w:eastAsia="Times New Roman"/>
          <w:szCs w:val="28"/>
        </w:rPr>
        <w:t>– это рынок обязательств длительностью более одного года, то есть долгосрочных ценных бумаг (акций, облигаций и их производных, векселей, выписанных на срок свыше одного</w:t>
      </w:r>
      <w:r w:rsidRPr="006F25B3">
        <w:rPr>
          <w:rFonts w:eastAsia="Times New Roman"/>
          <w:spacing w:val="-1"/>
          <w:szCs w:val="28"/>
        </w:rPr>
        <w:t xml:space="preserve"> </w:t>
      </w:r>
      <w:r w:rsidRPr="006F25B3">
        <w:rPr>
          <w:rFonts w:eastAsia="Times New Roman"/>
          <w:szCs w:val="28"/>
        </w:rPr>
        <w:t>года);</w:t>
      </w:r>
    </w:p>
    <w:p w14:paraId="73D47BC1" w14:textId="77777777" w:rsidR="006F25B3" w:rsidRPr="006F25B3" w:rsidRDefault="006F25B3" w:rsidP="0003771F">
      <w:pPr>
        <w:widowControl w:val="0"/>
        <w:autoSpaceDE w:val="0"/>
        <w:autoSpaceDN w:val="0"/>
        <w:contextualSpacing/>
        <w:mirrorIndents/>
        <w:jc w:val="both"/>
        <w:rPr>
          <w:rFonts w:eastAsia="Times New Roman"/>
          <w:szCs w:val="28"/>
        </w:rPr>
      </w:pPr>
      <w:r w:rsidRPr="00E574A9">
        <w:rPr>
          <w:rFonts w:eastAsia="Times New Roman"/>
          <w:b/>
          <w:szCs w:val="28"/>
        </w:rPr>
        <w:t>рынок банковских кредитов</w:t>
      </w:r>
      <w:r w:rsidRPr="006F25B3">
        <w:rPr>
          <w:rFonts w:eastAsia="Times New Roman"/>
          <w:i/>
          <w:szCs w:val="28"/>
        </w:rPr>
        <w:t xml:space="preserve"> </w:t>
      </w:r>
      <w:r w:rsidRPr="006F25B3">
        <w:rPr>
          <w:rFonts w:eastAsia="Times New Roman"/>
          <w:szCs w:val="28"/>
        </w:rPr>
        <w:t>– это рынок индивидуализируемых, неунифицированных долговых обязательств, которые обычно исключают существование вторичного рынка;</w:t>
      </w:r>
    </w:p>
    <w:p w14:paraId="399C9313" w14:textId="77777777" w:rsidR="006F25B3" w:rsidRPr="006F25B3" w:rsidRDefault="006F25B3" w:rsidP="0003771F">
      <w:pPr>
        <w:widowControl w:val="0"/>
        <w:autoSpaceDE w:val="0"/>
        <w:autoSpaceDN w:val="0"/>
        <w:contextualSpacing/>
        <w:mirrorIndents/>
        <w:jc w:val="both"/>
        <w:rPr>
          <w:rFonts w:eastAsia="Times New Roman"/>
          <w:szCs w:val="28"/>
        </w:rPr>
      </w:pPr>
      <w:r w:rsidRPr="00E574A9">
        <w:rPr>
          <w:rFonts w:eastAsia="Times New Roman"/>
          <w:b/>
          <w:szCs w:val="28"/>
        </w:rPr>
        <w:t>еврорынок</w:t>
      </w:r>
      <w:r w:rsidRPr="006F25B3">
        <w:rPr>
          <w:rFonts w:eastAsia="Times New Roman"/>
          <w:i/>
          <w:szCs w:val="28"/>
        </w:rPr>
        <w:t xml:space="preserve"> </w:t>
      </w:r>
      <w:r w:rsidRPr="006F25B3">
        <w:rPr>
          <w:rFonts w:eastAsia="Times New Roman"/>
          <w:szCs w:val="28"/>
        </w:rPr>
        <w:t>– это мировой финансовый рынок, на котором операции с разными финансовыми инструментами осуществляются в евровалютах, и поэтому он включает определённые части денежного рынка, рынка капиталов, рынка банковских кредитов.</w:t>
      </w:r>
    </w:p>
    <w:p w14:paraId="46C31266" w14:textId="77777777" w:rsidR="006F25B3" w:rsidRDefault="006F25B3" w:rsidP="0003771F">
      <w:pPr>
        <w:widowControl w:val="0"/>
        <w:autoSpaceDE w:val="0"/>
        <w:autoSpaceDN w:val="0"/>
        <w:contextualSpacing/>
        <w:mirrorIndents/>
        <w:jc w:val="both"/>
        <w:rPr>
          <w:rFonts w:eastAsia="Times New Roman"/>
          <w:szCs w:val="28"/>
        </w:rPr>
      </w:pPr>
      <w:r w:rsidRPr="006F25B3">
        <w:rPr>
          <w:rFonts w:eastAsia="Times New Roman"/>
          <w:szCs w:val="28"/>
        </w:rPr>
        <w:t xml:space="preserve">В последнее время стали выделять ещё один отдельный сегмент международного финансового рынка </w:t>
      </w:r>
      <w:r w:rsidRPr="006F25B3">
        <w:rPr>
          <w:rFonts w:eastAsia="Times New Roman"/>
          <w:i/>
          <w:szCs w:val="28"/>
        </w:rPr>
        <w:t xml:space="preserve">– </w:t>
      </w:r>
      <w:r w:rsidRPr="00E574A9">
        <w:rPr>
          <w:rFonts w:eastAsia="Times New Roman"/>
          <w:b/>
          <w:szCs w:val="28"/>
        </w:rPr>
        <w:t>рынок страховых услуг</w:t>
      </w:r>
      <w:r w:rsidRPr="00E574A9">
        <w:rPr>
          <w:rFonts w:eastAsia="Times New Roman"/>
          <w:szCs w:val="28"/>
        </w:rPr>
        <w:t>.</w:t>
      </w:r>
      <w:r w:rsidRPr="006F25B3">
        <w:rPr>
          <w:rFonts w:eastAsia="Times New Roman"/>
          <w:i/>
          <w:szCs w:val="28"/>
        </w:rPr>
        <w:t xml:space="preserve"> </w:t>
      </w:r>
      <w:r w:rsidRPr="006F25B3">
        <w:rPr>
          <w:rFonts w:eastAsia="Times New Roman"/>
          <w:szCs w:val="28"/>
        </w:rPr>
        <w:t>И по определённым признакам сегментом международного финансового рынка можно назвать международный рынок драгоценных металлов и золота.</w:t>
      </w:r>
    </w:p>
    <w:p w14:paraId="44A5AC5F" w14:textId="77777777" w:rsidR="000F51BC" w:rsidRPr="006F25B3" w:rsidRDefault="000F51BC" w:rsidP="0003771F">
      <w:pPr>
        <w:widowControl w:val="0"/>
        <w:autoSpaceDE w:val="0"/>
        <w:autoSpaceDN w:val="0"/>
        <w:contextualSpacing/>
        <w:mirrorIndents/>
        <w:jc w:val="both"/>
        <w:rPr>
          <w:rFonts w:eastAsia="Times New Roman"/>
          <w:szCs w:val="28"/>
        </w:rPr>
      </w:pPr>
    </w:p>
    <w:p w14:paraId="22D27FC5" w14:textId="77777777" w:rsidR="005976C4" w:rsidRDefault="005976C4" w:rsidP="0003771F">
      <w:pPr>
        <w:widowControl w:val="0"/>
        <w:tabs>
          <w:tab w:val="left" w:pos="1363"/>
          <w:tab w:val="left" w:pos="1364"/>
        </w:tabs>
        <w:autoSpaceDE w:val="0"/>
        <w:autoSpaceDN w:val="0"/>
        <w:jc w:val="both"/>
        <w:rPr>
          <w:b/>
          <w:i/>
        </w:rPr>
      </w:pPr>
      <w:r w:rsidRPr="005976C4">
        <w:rPr>
          <w:b/>
          <w:i/>
        </w:rPr>
        <w:t>2. Участники мирового финансового</w:t>
      </w:r>
      <w:r w:rsidRPr="005976C4">
        <w:rPr>
          <w:b/>
          <w:i/>
          <w:spacing w:val="-1"/>
        </w:rPr>
        <w:t xml:space="preserve"> </w:t>
      </w:r>
      <w:r w:rsidRPr="005976C4">
        <w:rPr>
          <w:b/>
          <w:i/>
        </w:rPr>
        <w:t>рынка</w:t>
      </w:r>
    </w:p>
    <w:p w14:paraId="007C7872" w14:textId="77777777" w:rsidR="005976C4" w:rsidRDefault="005976C4" w:rsidP="0003771F">
      <w:pPr>
        <w:widowControl w:val="0"/>
        <w:tabs>
          <w:tab w:val="left" w:pos="1363"/>
          <w:tab w:val="left" w:pos="1364"/>
        </w:tabs>
        <w:autoSpaceDE w:val="0"/>
        <w:autoSpaceDN w:val="0"/>
        <w:jc w:val="both"/>
        <w:rPr>
          <w:b/>
          <w:i/>
        </w:rPr>
      </w:pPr>
    </w:p>
    <w:p w14:paraId="422552A7" w14:textId="77777777" w:rsidR="005976C4" w:rsidRDefault="00EA3EB7" w:rsidP="0003771F">
      <w:pPr>
        <w:widowControl w:val="0"/>
        <w:tabs>
          <w:tab w:val="left" w:pos="1363"/>
          <w:tab w:val="left" w:pos="1364"/>
        </w:tabs>
        <w:autoSpaceDE w:val="0"/>
        <w:autoSpaceDN w:val="0"/>
        <w:jc w:val="both"/>
        <w:rPr>
          <w:rFonts w:eastAsia="Times New Roman"/>
        </w:rPr>
      </w:pPr>
      <w:r w:rsidRPr="00E574A9">
        <w:rPr>
          <w:rFonts w:eastAsia="Times New Roman"/>
          <w:b/>
        </w:rPr>
        <w:t xml:space="preserve">Участники мирового финансового рынка </w:t>
      </w:r>
      <w:r w:rsidRPr="00EA3EB7">
        <w:rPr>
          <w:rFonts w:eastAsia="Times New Roman"/>
        </w:rPr>
        <w:t>– это совокупность кредитно- финансовых учреждений, через которые осуществляется движение заемного капитала в сфере международных экономических отношений.</w:t>
      </w:r>
    </w:p>
    <w:p w14:paraId="2CE0B513" w14:textId="77777777" w:rsidR="00EA3EB7" w:rsidRPr="00E574A9" w:rsidRDefault="00EA3EB7" w:rsidP="0003771F">
      <w:pPr>
        <w:widowControl w:val="0"/>
        <w:tabs>
          <w:tab w:val="left" w:pos="1363"/>
          <w:tab w:val="left" w:pos="1364"/>
        </w:tabs>
        <w:autoSpaceDE w:val="0"/>
        <w:autoSpaceDN w:val="0"/>
        <w:jc w:val="both"/>
        <w:rPr>
          <w:b/>
        </w:rPr>
      </w:pPr>
      <w:r>
        <w:t xml:space="preserve">Всех участников валютного рынка можно разделить на три группы: </w:t>
      </w:r>
      <w:r w:rsidRPr="00E574A9">
        <w:rPr>
          <w:b/>
        </w:rPr>
        <w:t>активные, пассивные участники и посредники</w:t>
      </w:r>
      <w:r w:rsidRPr="00E574A9">
        <w:t xml:space="preserve">. </w:t>
      </w:r>
    </w:p>
    <w:p w14:paraId="438F6821" w14:textId="77777777" w:rsidR="00EA3EB7" w:rsidRDefault="00EA3EB7" w:rsidP="0003771F">
      <w:pPr>
        <w:widowControl w:val="0"/>
        <w:tabs>
          <w:tab w:val="left" w:pos="1363"/>
          <w:tab w:val="left" w:pos="1364"/>
        </w:tabs>
        <w:autoSpaceDE w:val="0"/>
        <w:autoSpaceDN w:val="0"/>
        <w:jc w:val="both"/>
      </w:pPr>
      <w:r w:rsidRPr="00E574A9">
        <w:rPr>
          <w:b/>
        </w:rPr>
        <w:t xml:space="preserve">Активные участники </w:t>
      </w:r>
      <w:r>
        <w:t xml:space="preserve">– это маркет-мейкеры (центральные банки, </w:t>
      </w:r>
      <w:r>
        <w:lastRenderedPageBreak/>
        <w:t xml:space="preserve">крупные коммерческие банки, финансовые компании и др.), которые осуществляют котировку валютных курсов на определенный день или на будущее, а своими активами могут повлиять на движение валютных курсов на мировых, региональных валютных рынках или рынке отдельной страны. </w:t>
      </w:r>
    </w:p>
    <w:p w14:paraId="6F9A85BD" w14:textId="77777777" w:rsidR="00C319E4" w:rsidRDefault="00C319E4" w:rsidP="00C319E4">
      <w:pPr>
        <w:widowControl w:val="0"/>
        <w:tabs>
          <w:tab w:val="left" w:pos="1363"/>
          <w:tab w:val="left" w:pos="1364"/>
        </w:tabs>
        <w:autoSpaceDE w:val="0"/>
        <w:autoSpaceDN w:val="0"/>
        <w:jc w:val="both"/>
      </w:pPr>
      <w:r>
        <w:t xml:space="preserve">Центральный банк государства или группы стран может быть регулирующим органом или активным участником валютного рынка. Его функции как регулирующего органа включают: управление золотовалютными резервами, проведение валютного контроля за валютными операциями резидентов и нерезидентов на внутреннем валютном рынке, а также установление процентных ставок по инвестициям в национальной валюте и т.д. Центральный банк выполняет функцию активного участника валютного рынка только в тех случаях, когда необходимо стабилизировать обменный курс национальной валюты, проводя, например, валютные интервенции для его поддержания. Хотя в странах с нестабильной экономической ситуацией центральные банки довольно часто выступают в качестве активных участников, используя различные инструменты денежно-кредитной политики. Наибольшее влияние на мировые валютные рынки оказывает Центральный банк Соединенных Штатов – Федеральная резервная система (US Federal Reserve, или ФРС), Европейский центральный банк и Банк Великобритании (Bank of England, также называемый Старой леди). </w:t>
      </w:r>
    </w:p>
    <w:p w14:paraId="16099601" w14:textId="77777777" w:rsidR="00C319E4" w:rsidRDefault="00C319E4" w:rsidP="00C319E4">
      <w:pPr>
        <w:widowControl w:val="0"/>
        <w:tabs>
          <w:tab w:val="left" w:pos="1363"/>
          <w:tab w:val="left" w:pos="1364"/>
        </w:tabs>
        <w:autoSpaceDE w:val="0"/>
        <w:autoSpaceDN w:val="0"/>
        <w:jc w:val="both"/>
      </w:pPr>
      <w:r>
        <w:t xml:space="preserve">Коммерческие банки проводят основную часть операций с иностранной валютой. Участники валютного рынка имеют счета в банках и осуществляют необходимые конверсионные операции. Банки определяют (посредством операций с клиентами) совокупные потребности рынка в конвертации валют, в привлечении и размещении средств и выходят с ними в другие банки. В дополнение к удовлетворению запросов клиентов банки также могут проводить операции самостоятельно за свой счет. В конечном счете, валютный рынок - это рынок межбанковских операций, и, говоря о движении валютных курсов, следует иметь в виду межбанковский валютный рынок. Международные банки оказывают наибольшее влияние на мировые валютные </w:t>
      </w:r>
      <w:r>
        <w:lastRenderedPageBreak/>
        <w:t>рынки, ежедневный объем транзакций достигает миллиардов долларов [23].</w:t>
      </w:r>
    </w:p>
    <w:p w14:paraId="08CC5F09" w14:textId="77777777" w:rsidR="00EA3EB7" w:rsidRDefault="00EA3EB7" w:rsidP="00C319E4">
      <w:pPr>
        <w:widowControl w:val="0"/>
        <w:tabs>
          <w:tab w:val="left" w:pos="1363"/>
          <w:tab w:val="left" w:pos="1364"/>
        </w:tabs>
        <w:autoSpaceDE w:val="0"/>
        <w:autoSpaceDN w:val="0"/>
        <w:jc w:val="both"/>
      </w:pPr>
      <w:r w:rsidRPr="00E574A9">
        <w:rPr>
          <w:b/>
        </w:rPr>
        <w:t>Пассивные участники</w:t>
      </w:r>
      <w:r>
        <w:t xml:space="preserve"> – это маркет-юзеры (средние и мелкие коммерческие банки, юридические и физические лица), которые используют для своих операций курс, устанавливаемый для них маркет-мейкерами, т. е. они являются пользователями рынка. </w:t>
      </w:r>
    </w:p>
    <w:p w14:paraId="2366985D" w14:textId="77777777" w:rsidR="00EA3EB7" w:rsidRDefault="00EA3EB7" w:rsidP="0003771F">
      <w:pPr>
        <w:widowControl w:val="0"/>
        <w:tabs>
          <w:tab w:val="left" w:pos="1363"/>
          <w:tab w:val="left" w:pos="1364"/>
        </w:tabs>
        <w:autoSpaceDE w:val="0"/>
        <w:autoSpaceDN w:val="0"/>
        <w:jc w:val="both"/>
      </w:pPr>
      <w:r>
        <w:t xml:space="preserve">Отдельной группой можно выделить институты валютного рынка, создающие его инфраструктуру и выполняющие посреднические функции: валютные биржи, инвестиционные фонды, брокерские компании. </w:t>
      </w:r>
    </w:p>
    <w:p w14:paraId="31EFF530" w14:textId="77777777" w:rsidR="00EA3EB7" w:rsidRDefault="00EA3EB7" w:rsidP="0003771F">
      <w:pPr>
        <w:widowControl w:val="0"/>
        <w:tabs>
          <w:tab w:val="left" w:pos="1363"/>
          <w:tab w:val="left" w:pos="1364"/>
        </w:tabs>
        <w:autoSpaceDE w:val="0"/>
        <w:autoSpaceDN w:val="0"/>
        <w:jc w:val="both"/>
      </w:pPr>
      <w:r w:rsidRPr="00E574A9">
        <w:rPr>
          <w:b/>
        </w:rPr>
        <w:t>Валютные биржи</w:t>
      </w:r>
      <w:r>
        <w:t xml:space="preserve"> – обычно некоммерческие предприятия, осуществляющие покупку и продажу валюты и проводящие ее котировку. </w:t>
      </w:r>
      <w:r w:rsidR="00C319E4" w:rsidRPr="00C319E4">
        <w:t>В отличие от фондовых бирж, они не проводят операции в определенном здании и не в определенные часы. Благодаря развитию телекоммуникационных технологий большинство ведущих мировых финансовых институтов круглосуточно пользуются услугами бирж напрямую и через посредников. Крупнейшими мировыми валютными биржами являются Лондонская, Нью-Йоркская и Токийская валютные биржи. В ряде стран с переходной экономикой существуют валютные биржи, в функции которых входит обмен валют для юридических лиц и формирование рыночного обменного курса. Государство обычно активно регулирует уровень обменного курса, пользуясь корректностью валютного рынка.</w:t>
      </w:r>
    </w:p>
    <w:p w14:paraId="5D9DFE43" w14:textId="77777777" w:rsidR="00EA3EB7" w:rsidRDefault="00EA3EB7" w:rsidP="0003771F">
      <w:pPr>
        <w:widowControl w:val="0"/>
        <w:tabs>
          <w:tab w:val="left" w:pos="1363"/>
          <w:tab w:val="left" w:pos="1364"/>
        </w:tabs>
        <w:autoSpaceDE w:val="0"/>
        <w:autoSpaceDN w:val="0"/>
        <w:jc w:val="both"/>
      </w:pPr>
      <w:r w:rsidRPr="00E574A9">
        <w:rPr>
          <w:b/>
        </w:rPr>
        <w:t>Инвестиционные фонды</w:t>
      </w:r>
      <w:r w:rsidRPr="00EA3EB7">
        <w:rPr>
          <w:i/>
        </w:rPr>
        <w:t xml:space="preserve"> </w:t>
      </w:r>
      <w:r>
        <w:t>– компании, представленные различного рода международными инвестиционными, пенсионными, взаимными фондами, страховыми компаниями и трастами и осуществляющие политику диверсифицированного управления портфелем активов, размещая средства в ценные бумаги правительств и корпораций раз</w:t>
      </w:r>
      <w:r w:rsidRPr="00EA3EB7">
        <w:t xml:space="preserve"> </w:t>
      </w:r>
      <w:r>
        <w:t xml:space="preserve">личных стран. Наиболее известен фонд Quantum Джорджа Сороса, проводящий успешные валютные спекуляции. К данному виду фирм относятся также крупные международные корпорации, осуществляющие иностранные производственные инвестиции: создание филиалов, совместных предприятий и т. д. </w:t>
      </w:r>
    </w:p>
    <w:p w14:paraId="113049A7" w14:textId="77777777" w:rsidR="00EA3EB7" w:rsidRDefault="00EA3EB7" w:rsidP="0003771F">
      <w:pPr>
        <w:widowControl w:val="0"/>
        <w:tabs>
          <w:tab w:val="left" w:pos="1363"/>
          <w:tab w:val="left" w:pos="1364"/>
        </w:tabs>
        <w:autoSpaceDE w:val="0"/>
        <w:autoSpaceDN w:val="0"/>
        <w:jc w:val="both"/>
      </w:pPr>
      <w:r w:rsidRPr="00E574A9">
        <w:rPr>
          <w:b/>
        </w:rPr>
        <w:t>Брокерские компании</w:t>
      </w:r>
      <w:r>
        <w:t xml:space="preserve"> – посредники, которые осуществляют поиск </w:t>
      </w:r>
      <w:r>
        <w:lastRenderedPageBreak/>
        <w:t xml:space="preserve">покупателя и продавца иностранной валюты и проводят между ними конверсионные операции. За свое посредничество брокерские фирмы взимают брокерскую комиссию. На Forex обычно отсутствует комиссия в виде процента от суммы сделки или в виде заранее оговоренной определенной суммы. Как правило, дилеры брокерских компаний котируют валюту со спредом, в котором уже заложены их комиссионные. Брокерская фирма, обладающая информацией о запрашиваемых курсах, является местом, где формируется реальный валютный курс по уже заключенным сделкам. Коммерческие банки получают информацию о текущем уровне курса от брокерских фирм. </w:t>
      </w:r>
    </w:p>
    <w:p w14:paraId="04864212" w14:textId="77777777" w:rsidR="00EA3EB7" w:rsidRDefault="00EA3EB7" w:rsidP="0003771F">
      <w:pPr>
        <w:widowControl w:val="0"/>
        <w:tabs>
          <w:tab w:val="left" w:pos="1363"/>
          <w:tab w:val="left" w:pos="1364"/>
        </w:tabs>
        <w:autoSpaceDE w:val="0"/>
        <w:autoSpaceDN w:val="0"/>
        <w:jc w:val="both"/>
      </w:pPr>
      <w:r w:rsidRPr="00E574A9">
        <w:rPr>
          <w:b/>
        </w:rPr>
        <w:t>Хедж-фонд (hedge fund)</w:t>
      </w:r>
      <w:r>
        <w:t xml:space="preserve"> – частный, не ограниченный нормативным регулированием, либо подверженный более слабому регулированию инвестиционный фонд, недоступный широкому кругу лиц и управляемый профессиональным инвестиционным управляющим. Отличается особой структурой вознаграждения за управление активами. Всего в мире более </w:t>
      </w:r>
      <w:r w:rsidR="000F51BC">
        <w:t>12 </w:t>
      </w:r>
      <w:r>
        <w:t>000 хедж-фондов, управляющих активами порядка 1,7 трлн</w:t>
      </w:r>
      <w:r w:rsidR="000F51BC">
        <w:t>.</w:t>
      </w:r>
      <w:r>
        <w:t xml:space="preserve"> долларов.</w:t>
      </w:r>
    </w:p>
    <w:p w14:paraId="2DA15B12" w14:textId="77777777" w:rsidR="00EA3EB7" w:rsidRDefault="00EA3EB7" w:rsidP="0003771F">
      <w:pPr>
        <w:widowControl w:val="0"/>
        <w:tabs>
          <w:tab w:val="left" w:pos="1363"/>
          <w:tab w:val="left" w:pos="1364"/>
        </w:tabs>
        <w:autoSpaceDE w:val="0"/>
        <w:autoSpaceDN w:val="0"/>
        <w:jc w:val="both"/>
      </w:pPr>
    </w:p>
    <w:p w14:paraId="222F93AA" w14:textId="77777777" w:rsidR="00EA3EB7" w:rsidRDefault="00EA3EB7" w:rsidP="0003771F">
      <w:pPr>
        <w:widowControl w:val="0"/>
        <w:tabs>
          <w:tab w:val="left" w:pos="1363"/>
          <w:tab w:val="left" w:pos="1364"/>
        </w:tabs>
        <w:autoSpaceDE w:val="0"/>
        <w:autoSpaceDN w:val="0"/>
        <w:jc w:val="both"/>
        <w:rPr>
          <w:b/>
          <w:i/>
        </w:rPr>
      </w:pPr>
      <w:r w:rsidRPr="00EA3EB7">
        <w:rPr>
          <w:b/>
          <w:i/>
        </w:rPr>
        <w:t>3. Финансовые ресурсы мирового хозяйства</w:t>
      </w:r>
    </w:p>
    <w:p w14:paraId="1640973C" w14:textId="77777777" w:rsidR="00EA3EB7" w:rsidRDefault="00EA3EB7" w:rsidP="0003771F">
      <w:pPr>
        <w:widowControl w:val="0"/>
        <w:tabs>
          <w:tab w:val="left" w:pos="1363"/>
          <w:tab w:val="left" w:pos="1364"/>
        </w:tabs>
        <w:autoSpaceDE w:val="0"/>
        <w:autoSpaceDN w:val="0"/>
        <w:jc w:val="both"/>
        <w:rPr>
          <w:b/>
          <w:i/>
        </w:rPr>
      </w:pPr>
    </w:p>
    <w:p w14:paraId="46F68E4C" w14:textId="77777777" w:rsidR="00EA3EB7" w:rsidRDefault="00C07064" w:rsidP="0003771F">
      <w:pPr>
        <w:widowControl w:val="0"/>
        <w:tabs>
          <w:tab w:val="left" w:pos="1363"/>
          <w:tab w:val="left" w:pos="1364"/>
        </w:tabs>
        <w:autoSpaceDE w:val="0"/>
        <w:autoSpaceDN w:val="0"/>
        <w:jc w:val="both"/>
      </w:pPr>
      <w:r>
        <w:t>Осуществляя операции на финансовом рынке, его участники выбирают соответствующие финансовые инструменты их проведения.</w:t>
      </w:r>
    </w:p>
    <w:p w14:paraId="7BBDC79B" w14:textId="77777777" w:rsidR="00DD3622" w:rsidRPr="00C07064" w:rsidRDefault="00DD3622" w:rsidP="00DD3622">
      <w:pPr>
        <w:widowControl w:val="0"/>
        <w:autoSpaceDE w:val="0"/>
        <w:autoSpaceDN w:val="0"/>
        <w:jc w:val="both"/>
        <w:rPr>
          <w:rFonts w:eastAsia="Times New Roman"/>
          <w:szCs w:val="28"/>
        </w:rPr>
      </w:pPr>
      <w:r w:rsidRPr="00C07064">
        <w:rPr>
          <w:rFonts w:eastAsia="Times New Roman"/>
          <w:b/>
          <w:szCs w:val="28"/>
        </w:rPr>
        <w:t xml:space="preserve">Финансовые инструменты </w:t>
      </w:r>
      <w:r w:rsidRPr="00C07064">
        <w:rPr>
          <w:rFonts w:eastAsia="Times New Roman"/>
          <w:szCs w:val="28"/>
        </w:rPr>
        <w:t>– это различные финансовые документы, обращающиеся на рынке, имеющие денежную стоимость и с помощью которых осуществляются операции на финансовом рынке.</w:t>
      </w:r>
    </w:p>
    <w:p w14:paraId="3A9F88E2" w14:textId="77777777" w:rsidR="00C319E4" w:rsidRPr="00C319E4" w:rsidRDefault="00C319E4" w:rsidP="00C319E4">
      <w:pPr>
        <w:widowControl w:val="0"/>
        <w:autoSpaceDE w:val="0"/>
        <w:autoSpaceDN w:val="0"/>
        <w:jc w:val="both"/>
        <w:rPr>
          <w:rFonts w:eastAsia="Times New Roman"/>
          <w:szCs w:val="28"/>
        </w:rPr>
      </w:pPr>
      <w:r w:rsidRPr="00C319E4">
        <w:rPr>
          <w:rFonts w:eastAsia="Times New Roman"/>
          <w:szCs w:val="28"/>
        </w:rPr>
        <w:t>Финансовые инструменты, торгуемые в определенных сегментах рынка, на современном этапе характеризуются большим разнообразием.</w:t>
      </w:r>
    </w:p>
    <w:p w14:paraId="15531E72" w14:textId="77777777" w:rsidR="00C319E4" w:rsidRPr="00C319E4" w:rsidRDefault="00C319E4" w:rsidP="00C319E4">
      <w:pPr>
        <w:widowControl w:val="0"/>
        <w:autoSpaceDE w:val="0"/>
        <w:autoSpaceDN w:val="0"/>
        <w:jc w:val="both"/>
        <w:rPr>
          <w:rFonts w:eastAsia="Times New Roman"/>
          <w:szCs w:val="28"/>
        </w:rPr>
      </w:pPr>
      <w:r w:rsidRPr="00C319E4">
        <w:rPr>
          <w:rFonts w:eastAsia="Times New Roman"/>
          <w:szCs w:val="28"/>
        </w:rPr>
        <w:t>В соответствии с определенными типами финансовых рынков существуют также инструменты, которые их обслуживают:</w:t>
      </w:r>
    </w:p>
    <w:p w14:paraId="30C3B4CF" w14:textId="77777777" w:rsidR="00C319E4" w:rsidRPr="00C319E4" w:rsidRDefault="00C319E4" w:rsidP="00C319E4">
      <w:pPr>
        <w:widowControl w:val="0"/>
        <w:autoSpaceDE w:val="0"/>
        <w:autoSpaceDN w:val="0"/>
        <w:jc w:val="both"/>
        <w:rPr>
          <w:rFonts w:eastAsia="Times New Roman"/>
          <w:szCs w:val="28"/>
        </w:rPr>
      </w:pPr>
      <w:r w:rsidRPr="00C319E4">
        <w:rPr>
          <w:rFonts w:eastAsia="Times New Roman"/>
          <w:szCs w:val="28"/>
        </w:rPr>
        <w:t>инструменты глобального рынка ссудного капитала. К ним относятся деньги и расчетные документы, обращающиеся на денежном рынке;</w:t>
      </w:r>
    </w:p>
    <w:p w14:paraId="5EFC4848" w14:textId="77777777" w:rsidR="00C319E4" w:rsidRPr="00C319E4" w:rsidRDefault="00C319E4" w:rsidP="00C319E4">
      <w:pPr>
        <w:widowControl w:val="0"/>
        <w:autoSpaceDE w:val="0"/>
        <w:autoSpaceDN w:val="0"/>
        <w:jc w:val="both"/>
        <w:rPr>
          <w:rFonts w:eastAsia="Times New Roman"/>
          <w:szCs w:val="28"/>
        </w:rPr>
      </w:pPr>
      <w:r w:rsidRPr="00C319E4">
        <w:rPr>
          <w:rFonts w:eastAsia="Times New Roman"/>
          <w:szCs w:val="28"/>
        </w:rPr>
        <w:lastRenderedPageBreak/>
        <w:t>инструменты мирового рынка ценных бумаг - разновидность ценных бумаг, обращающихся на этом рынке (состав ценных бумаг по их видам, особенностям выпуска и обращения утвержден соответствующими нормативными правовыми актами);</w:t>
      </w:r>
    </w:p>
    <w:p w14:paraId="0F6DDF41" w14:textId="77777777" w:rsidR="00C319E4" w:rsidRPr="00C319E4" w:rsidRDefault="00C319E4" w:rsidP="00C319E4">
      <w:pPr>
        <w:widowControl w:val="0"/>
        <w:autoSpaceDE w:val="0"/>
        <w:autoSpaceDN w:val="0"/>
        <w:jc w:val="both"/>
        <w:rPr>
          <w:rFonts w:eastAsia="Times New Roman"/>
          <w:szCs w:val="28"/>
        </w:rPr>
      </w:pPr>
      <w:r w:rsidRPr="00C319E4">
        <w:rPr>
          <w:rFonts w:eastAsia="Times New Roman"/>
          <w:szCs w:val="28"/>
        </w:rPr>
        <w:t>инструменты мирового валютного рынка. К ним относятся иностранная валюта, расчетные валютные документы, а также определенные виды ценных бумаг, которые обслуживают этот рынок;</w:t>
      </w:r>
    </w:p>
    <w:p w14:paraId="051A8613" w14:textId="77777777" w:rsidR="00C319E4" w:rsidRDefault="00C319E4" w:rsidP="00C319E4">
      <w:pPr>
        <w:widowControl w:val="0"/>
        <w:autoSpaceDE w:val="0"/>
        <w:autoSpaceDN w:val="0"/>
        <w:jc w:val="both"/>
        <w:rPr>
          <w:rFonts w:eastAsia="Times New Roman"/>
          <w:szCs w:val="28"/>
        </w:rPr>
      </w:pPr>
      <w:r w:rsidRPr="00C319E4">
        <w:rPr>
          <w:rFonts w:eastAsia="Times New Roman"/>
          <w:szCs w:val="28"/>
        </w:rPr>
        <w:t>мировой рынок золота (серебра, платины) и драгоценных камней. К ним относятся указанные виды ценных металлов и камней, которые приобретаются с целью формирования финансовых резервов и тезауруса, расчетных документов и ценных бумаг, обслуживающих этот рынок.</w:t>
      </w:r>
    </w:p>
    <w:p w14:paraId="659648FD" w14:textId="77777777" w:rsidR="0049128E" w:rsidRPr="005D0AD9" w:rsidRDefault="0049128E" w:rsidP="0049128E">
      <w:pPr>
        <w:widowControl w:val="0"/>
        <w:autoSpaceDE w:val="0"/>
        <w:autoSpaceDN w:val="0"/>
        <w:jc w:val="both"/>
        <w:rPr>
          <w:rFonts w:eastAsia="Times New Roman"/>
          <w:szCs w:val="28"/>
        </w:rPr>
      </w:pPr>
      <w:r w:rsidRPr="005D0AD9">
        <w:rPr>
          <w:rFonts w:eastAsia="Times New Roman"/>
          <w:szCs w:val="28"/>
        </w:rPr>
        <w:t>В операциях мирового рынка участвуют национальные валютные, кредитные и фондовые рынки, которые тесно переплетаются с аналогичными мировыми рынками.</w:t>
      </w:r>
    </w:p>
    <w:p w14:paraId="517AF3B1" w14:textId="77777777" w:rsidR="0049128E" w:rsidRPr="005D0AD9" w:rsidRDefault="0049128E" w:rsidP="0049128E">
      <w:pPr>
        <w:widowControl w:val="0"/>
        <w:autoSpaceDE w:val="0"/>
        <w:autoSpaceDN w:val="0"/>
        <w:jc w:val="both"/>
        <w:rPr>
          <w:rFonts w:eastAsia="Times New Roman"/>
          <w:szCs w:val="28"/>
        </w:rPr>
      </w:pPr>
      <w:r w:rsidRPr="005D0AD9">
        <w:rPr>
          <w:rFonts w:eastAsia="Times New Roman"/>
          <w:szCs w:val="28"/>
        </w:rPr>
        <w:t>При этом на основе огромных национальных рынков, которые выполняют международные операции сложились основные</w:t>
      </w:r>
      <w:r>
        <w:rPr>
          <w:rFonts w:eastAsia="Times New Roman"/>
          <w:szCs w:val="28"/>
        </w:rPr>
        <w:t xml:space="preserve"> мировые финансовые центры –</w:t>
      </w:r>
      <w:r w:rsidRPr="005D0AD9">
        <w:rPr>
          <w:rFonts w:eastAsia="Times New Roman"/>
          <w:szCs w:val="28"/>
        </w:rPr>
        <w:t xml:space="preserve"> Нью</w:t>
      </w:r>
      <w:r>
        <w:rPr>
          <w:rFonts w:eastAsia="Times New Roman"/>
          <w:szCs w:val="28"/>
        </w:rPr>
        <w:t>-</w:t>
      </w:r>
      <w:r w:rsidRPr="005D0AD9">
        <w:rPr>
          <w:rFonts w:eastAsia="Times New Roman"/>
          <w:szCs w:val="28"/>
        </w:rPr>
        <w:t>Йорк, Лондон</w:t>
      </w:r>
      <w:r>
        <w:rPr>
          <w:rFonts w:eastAsia="Times New Roman"/>
          <w:szCs w:val="28"/>
        </w:rPr>
        <w:t>, Цюрих, Люксембург, Франкфурт-</w:t>
      </w:r>
      <w:r w:rsidRPr="005D0AD9">
        <w:rPr>
          <w:rFonts w:eastAsia="Times New Roman"/>
          <w:szCs w:val="28"/>
        </w:rPr>
        <w:t>на</w:t>
      </w:r>
      <w:r>
        <w:rPr>
          <w:rFonts w:eastAsia="Times New Roman"/>
          <w:szCs w:val="28"/>
        </w:rPr>
        <w:t>-</w:t>
      </w:r>
      <w:r w:rsidRPr="005D0AD9">
        <w:rPr>
          <w:rFonts w:eastAsia="Times New Roman"/>
          <w:szCs w:val="28"/>
        </w:rPr>
        <w:t>Майне, Сингапур, Гонконг, Багамские острова, Панама, Бахрейн и др.</w:t>
      </w:r>
    </w:p>
    <w:p w14:paraId="74E3A8B6" w14:textId="77777777" w:rsidR="0049128E" w:rsidRPr="005D0AD9" w:rsidRDefault="0049128E" w:rsidP="0049128E">
      <w:pPr>
        <w:widowControl w:val="0"/>
        <w:autoSpaceDE w:val="0"/>
        <w:autoSpaceDN w:val="0"/>
        <w:jc w:val="both"/>
        <w:rPr>
          <w:rFonts w:eastAsia="Times New Roman"/>
          <w:szCs w:val="28"/>
        </w:rPr>
      </w:pPr>
      <w:r w:rsidRPr="00E574A9">
        <w:rPr>
          <w:rFonts w:eastAsia="Times New Roman"/>
          <w:b/>
          <w:szCs w:val="28"/>
        </w:rPr>
        <w:t>Современные мировые финансовые центры</w:t>
      </w:r>
      <w:r w:rsidRPr="005D0AD9">
        <w:rPr>
          <w:rFonts w:eastAsia="Times New Roman"/>
          <w:i/>
          <w:szCs w:val="28"/>
        </w:rPr>
        <w:t xml:space="preserve"> </w:t>
      </w:r>
      <w:r w:rsidRPr="005D0AD9">
        <w:rPr>
          <w:rFonts w:eastAsia="Times New Roman"/>
          <w:szCs w:val="28"/>
        </w:rPr>
        <w:t>возникают в тех странах</w:t>
      </w:r>
      <w:r w:rsidRPr="00FF4FA2">
        <w:t>, где:</w:t>
      </w:r>
    </w:p>
    <w:p w14:paraId="5CCC3F08" w14:textId="77777777" w:rsidR="003C0BB3" w:rsidRPr="003C0BB3" w:rsidRDefault="003C0BB3" w:rsidP="003C0BB3">
      <w:pPr>
        <w:widowControl w:val="0"/>
        <w:autoSpaceDE w:val="0"/>
        <w:autoSpaceDN w:val="0"/>
        <w:jc w:val="both"/>
        <w:rPr>
          <w:rFonts w:eastAsia="Times New Roman"/>
          <w:szCs w:val="28"/>
        </w:rPr>
      </w:pPr>
      <w:r w:rsidRPr="003C0BB3">
        <w:rPr>
          <w:rFonts w:eastAsia="Times New Roman"/>
          <w:szCs w:val="28"/>
        </w:rPr>
        <w:t>стабильная денежно-кредитная и экономическая ситуация;</w:t>
      </w:r>
    </w:p>
    <w:p w14:paraId="229B0BEC" w14:textId="77777777" w:rsidR="003C0BB3" w:rsidRPr="003C0BB3" w:rsidRDefault="003C0BB3" w:rsidP="003C0BB3">
      <w:pPr>
        <w:widowControl w:val="0"/>
        <w:autoSpaceDE w:val="0"/>
        <w:autoSpaceDN w:val="0"/>
        <w:jc w:val="both"/>
        <w:rPr>
          <w:rFonts w:eastAsia="Times New Roman"/>
          <w:szCs w:val="28"/>
        </w:rPr>
      </w:pPr>
      <w:r w:rsidRPr="003C0BB3">
        <w:rPr>
          <w:rFonts w:eastAsia="Times New Roman"/>
          <w:szCs w:val="28"/>
        </w:rPr>
        <w:t>существует развитая кредитная система и хорошо организованный обмен;</w:t>
      </w:r>
    </w:p>
    <w:p w14:paraId="3125136F" w14:textId="77777777" w:rsidR="003C0BB3" w:rsidRPr="003C0BB3" w:rsidRDefault="003C0BB3" w:rsidP="003C0BB3">
      <w:pPr>
        <w:widowControl w:val="0"/>
        <w:autoSpaceDE w:val="0"/>
        <w:autoSpaceDN w:val="0"/>
        <w:jc w:val="both"/>
        <w:rPr>
          <w:rFonts w:eastAsia="Times New Roman"/>
          <w:szCs w:val="28"/>
        </w:rPr>
      </w:pPr>
      <w:r w:rsidRPr="003C0BB3">
        <w:rPr>
          <w:rFonts w:eastAsia="Times New Roman"/>
          <w:szCs w:val="28"/>
        </w:rPr>
        <w:t>умеренное налогообложение;</w:t>
      </w:r>
    </w:p>
    <w:p w14:paraId="766753BA" w14:textId="77777777" w:rsidR="003C0BB3" w:rsidRPr="003C0BB3" w:rsidRDefault="003C0BB3" w:rsidP="003C0BB3">
      <w:pPr>
        <w:widowControl w:val="0"/>
        <w:autoSpaceDE w:val="0"/>
        <w:autoSpaceDN w:val="0"/>
        <w:jc w:val="both"/>
        <w:rPr>
          <w:rFonts w:eastAsia="Times New Roman"/>
          <w:szCs w:val="28"/>
        </w:rPr>
      </w:pPr>
      <w:r w:rsidRPr="003C0BB3">
        <w:rPr>
          <w:rFonts w:eastAsia="Times New Roman"/>
          <w:szCs w:val="28"/>
        </w:rPr>
        <w:t>льготное валютное законодательство, позволяющее иностранным заемщикам и ценным бумагам получать доступ к котировкам акций;</w:t>
      </w:r>
    </w:p>
    <w:p w14:paraId="7503EE91" w14:textId="77777777" w:rsidR="003C0BB3" w:rsidRPr="003C0BB3" w:rsidRDefault="003C0BB3" w:rsidP="003C0BB3">
      <w:pPr>
        <w:widowControl w:val="0"/>
        <w:autoSpaceDE w:val="0"/>
        <w:autoSpaceDN w:val="0"/>
        <w:jc w:val="both"/>
        <w:rPr>
          <w:rFonts w:eastAsia="Times New Roman"/>
          <w:szCs w:val="28"/>
        </w:rPr>
      </w:pPr>
      <w:r w:rsidRPr="003C0BB3">
        <w:rPr>
          <w:rFonts w:eastAsia="Times New Roman"/>
          <w:szCs w:val="28"/>
        </w:rPr>
        <w:t>удобное географическое положение;</w:t>
      </w:r>
    </w:p>
    <w:p w14:paraId="32E43560" w14:textId="77777777" w:rsidR="003C0BB3" w:rsidRPr="003C0BB3" w:rsidRDefault="003C0BB3" w:rsidP="003C0BB3">
      <w:pPr>
        <w:widowControl w:val="0"/>
        <w:autoSpaceDE w:val="0"/>
        <w:autoSpaceDN w:val="0"/>
        <w:jc w:val="both"/>
        <w:rPr>
          <w:rFonts w:eastAsia="Times New Roman"/>
          <w:szCs w:val="28"/>
        </w:rPr>
      </w:pPr>
      <w:r w:rsidRPr="003C0BB3">
        <w:rPr>
          <w:rFonts w:eastAsia="Times New Roman"/>
          <w:szCs w:val="28"/>
        </w:rPr>
        <w:t>относительная стабильность политического режима;</w:t>
      </w:r>
    </w:p>
    <w:p w14:paraId="77E071B9" w14:textId="77777777" w:rsidR="003C0BB3" w:rsidRPr="003C0BB3" w:rsidRDefault="003C0BB3" w:rsidP="003C0BB3">
      <w:pPr>
        <w:widowControl w:val="0"/>
        <w:autoSpaceDE w:val="0"/>
        <w:autoSpaceDN w:val="0"/>
        <w:jc w:val="both"/>
        <w:rPr>
          <w:rFonts w:eastAsia="Times New Roman"/>
          <w:szCs w:val="28"/>
        </w:rPr>
      </w:pPr>
      <w:r w:rsidRPr="003C0BB3">
        <w:rPr>
          <w:rFonts w:eastAsia="Times New Roman"/>
          <w:szCs w:val="28"/>
        </w:rPr>
        <w:t xml:space="preserve">Существует стандартизация и высокий уровень информационных технологий для безбумажных операций, основанных на использовании </w:t>
      </w:r>
      <w:r w:rsidRPr="003C0BB3">
        <w:rPr>
          <w:rFonts w:eastAsia="Times New Roman"/>
          <w:szCs w:val="28"/>
        </w:rPr>
        <w:lastRenderedPageBreak/>
        <w:t>современных компьютеров.</w:t>
      </w:r>
    </w:p>
    <w:p w14:paraId="7877BBD7" w14:textId="77777777" w:rsidR="0049128E" w:rsidRDefault="003C0BB3" w:rsidP="003C0BB3">
      <w:pPr>
        <w:widowControl w:val="0"/>
        <w:autoSpaceDE w:val="0"/>
        <w:autoSpaceDN w:val="0"/>
        <w:jc w:val="both"/>
        <w:rPr>
          <w:rFonts w:eastAsia="Times New Roman"/>
          <w:szCs w:val="28"/>
        </w:rPr>
      </w:pPr>
      <w:r w:rsidRPr="003C0BB3">
        <w:rPr>
          <w:rFonts w:eastAsia="Times New Roman"/>
          <w:szCs w:val="28"/>
        </w:rPr>
        <w:t>Эти центры являются домом для международных банков, банковских консорциумов, фондовых бирж, которые осуществляют международные валютные, кредитные операции с ценными бумагами и золотом [26].</w:t>
      </w:r>
    </w:p>
    <w:p w14:paraId="246E2E34" w14:textId="77777777" w:rsidR="00C07064" w:rsidRDefault="008152D9" w:rsidP="00C319E4">
      <w:pPr>
        <w:widowControl w:val="0"/>
        <w:autoSpaceDE w:val="0"/>
        <w:autoSpaceDN w:val="0"/>
        <w:jc w:val="both"/>
        <w:rPr>
          <w:rFonts w:eastAsia="Times New Roman"/>
          <w:szCs w:val="28"/>
        </w:rPr>
      </w:pPr>
      <w:r>
        <w:rPr>
          <w:rFonts w:eastAsia="Times New Roman"/>
          <w:noProof/>
          <w:szCs w:val="28"/>
          <w:lang w:eastAsia="ru-RU"/>
        </w:rPr>
        <mc:AlternateContent>
          <mc:Choice Requires="wps">
            <w:drawing>
              <wp:anchor distT="0" distB="0" distL="114300" distR="114300" simplePos="0" relativeHeight="251661824" behindDoc="0" locked="0" layoutInCell="1" allowOverlap="1" wp14:anchorId="419F589C" wp14:editId="19173656">
                <wp:simplePos x="0" y="0"/>
                <wp:positionH relativeFrom="column">
                  <wp:posOffset>4805045</wp:posOffset>
                </wp:positionH>
                <wp:positionV relativeFrom="paragraph">
                  <wp:posOffset>2419985</wp:posOffset>
                </wp:positionV>
                <wp:extent cx="121920" cy="0"/>
                <wp:effectExtent l="6350" t="53975" r="14605" b="60325"/>
                <wp:wrapNone/>
                <wp:docPr id="1548509377"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9EBAB7" id="AutoShape 119" o:spid="_x0000_s1026" type="#_x0000_t32" style="position:absolute;margin-left:378.35pt;margin-top:190.55pt;width:9.6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">
                <v:stroke endarrow="block"/>
              </v:shape>
            </w:pict>
          </mc:Fallback>
        </mc:AlternateContent>
      </w:r>
      <w:r>
        <w:rPr>
          <w:rFonts w:eastAsia="Times New Roman"/>
          <w:noProof/>
          <w:szCs w:val="28"/>
          <w:lang w:eastAsia="ru-RU"/>
        </w:rPr>
        <mc:AlternateContent>
          <mc:Choice Requires="wps">
            <w:drawing>
              <wp:anchor distT="0" distB="0" distL="114300" distR="114300" simplePos="0" relativeHeight="251662848" behindDoc="0" locked="0" layoutInCell="1" allowOverlap="1" wp14:anchorId="2A8C36AB" wp14:editId="601A0527">
                <wp:simplePos x="0" y="0"/>
                <wp:positionH relativeFrom="column">
                  <wp:posOffset>4833620</wp:posOffset>
                </wp:positionH>
                <wp:positionV relativeFrom="paragraph">
                  <wp:posOffset>3048635</wp:posOffset>
                </wp:positionV>
                <wp:extent cx="121920" cy="0"/>
                <wp:effectExtent l="6985" t="53340" r="23495" b="60960"/>
                <wp:wrapNone/>
                <wp:docPr id="709923454"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F94D91" id="AutoShape 120" o:spid="_x0000_s1026" type="#_x0000_t32" style="position:absolute;margin-left:380.6pt;margin-top:240.05pt;width:9.6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">
                <v:stroke endarrow="block"/>
              </v:shape>
            </w:pict>
          </mc:Fallback>
        </mc:AlternateContent>
      </w:r>
      <w:r>
        <w:rPr>
          <w:rFonts w:eastAsia="Times New Roman"/>
          <w:noProof/>
          <w:szCs w:val="28"/>
          <w:lang w:eastAsia="ru-RU"/>
        </w:rPr>
        <mc:AlternateContent>
          <mc:Choice Requires="wps">
            <w:drawing>
              <wp:anchor distT="0" distB="0" distL="114300" distR="114300" simplePos="0" relativeHeight="251660800" behindDoc="0" locked="0" layoutInCell="1" allowOverlap="1" wp14:anchorId="61448A80" wp14:editId="1D822878">
                <wp:simplePos x="0" y="0"/>
                <wp:positionH relativeFrom="column">
                  <wp:posOffset>4793615</wp:posOffset>
                </wp:positionH>
                <wp:positionV relativeFrom="paragraph">
                  <wp:posOffset>2169795</wp:posOffset>
                </wp:positionV>
                <wp:extent cx="0" cy="897255"/>
                <wp:effectExtent l="6985" t="13335" r="12065" b="13335"/>
                <wp:wrapNone/>
                <wp:docPr id="561837930"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7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3864BC" id="AutoShape 118" o:spid="_x0000_s1026" type="#_x0000_t32" style="position:absolute;margin-left:377.45pt;margin-top:170.85pt;width:0;height:70.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"/>
            </w:pict>
          </mc:Fallback>
        </mc:AlternateContent>
      </w:r>
      <w:r>
        <w:rPr>
          <w:rFonts w:eastAsia="Times New Roman"/>
          <w:noProof/>
          <w:szCs w:val="28"/>
        </w:rPr>
        <mc:AlternateContent>
          <mc:Choice Requires="wpg">
            <w:drawing>
              <wp:anchor distT="0" distB="0" distL="114300" distR="114300" simplePos="0" relativeHeight="251654656" behindDoc="0" locked="0" layoutInCell="1" allowOverlap="1" wp14:anchorId="1CE13967" wp14:editId="0763E430">
                <wp:simplePos x="0" y="0"/>
                <wp:positionH relativeFrom="margin">
                  <wp:align>left</wp:align>
                </wp:positionH>
                <wp:positionV relativeFrom="paragraph">
                  <wp:posOffset>1323340</wp:posOffset>
                </wp:positionV>
                <wp:extent cx="1318895" cy="2435225"/>
                <wp:effectExtent l="0" t="0" r="14605" b="22225"/>
                <wp:wrapNone/>
                <wp:docPr id="993939330"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8895" cy="2435225"/>
                          <a:chOff x="1630" y="1636"/>
                          <a:chExt cx="2077" cy="3835"/>
                        </a:xfrm>
                      </wpg:grpSpPr>
                      <pic:pic xmlns:pic="http://schemas.openxmlformats.org/drawingml/2006/picture">
                        <pic:nvPicPr>
                          <pic:cNvPr id="1733821346" name="Picture 7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451" y="4663"/>
                            <a:ext cx="256" cy="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3367412" name="Picture 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431" y="3289"/>
                            <a:ext cx="257" cy="120"/>
                          </a:xfrm>
                          <a:prstGeom prst="rect">
                            <a:avLst/>
                          </a:prstGeom>
                          <a:noFill/>
                          <a:extLst>
                            <a:ext uri="{909E8E84-426E-40DD-AFC4-6F175D3DCCD1}">
                              <a14:hiddenFill xmlns:a14="http://schemas.microsoft.com/office/drawing/2010/main">
                                <a:solidFill>
                                  <a:srgbClr val="FFFFFF"/>
                                </a:solidFill>
                              </a14:hiddenFill>
                            </a:ext>
                          </a:extLst>
                        </pic:spPr>
                      </pic:pic>
                      <wps:wsp>
                        <wps:cNvPr id="1565002279" name="Line 81"/>
                        <wps:cNvCnPr>
                          <a:cxnSpLocks noChangeShapeType="1"/>
                        </wps:cNvCnPr>
                        <wps:spPr bwMode="auto">
                          <a:xfrm>
                            <a:off x="3707" y="2420"/>
                            <a:ext cx="0" cy="23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5150371" name="Text Box 82"/>
                        <wps:cNvSpPr txBox="1">
                          <a:spLocks noChangeArrowheads="1"/>
                        </wps:cNvSpPr>
                        <wps:spPr bwMode="auto">
                          <a:xfrm>
                            <a:off x="1689" y="1636"/>
                            <a:ext cx="1999" cy="82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7E4829" w14:textId="77777777" w:rsidR="00324AD9" w:rsidRDefault="00324AD9" w:rsidP="00C07064">
                              <w:pPr>
                                <w:spacing w:line="240" w:lineRule="auto"/>
                                <w:ind w:firstLine="0"/>
                                <w:rPr>
                                  <w:sz w:val="24"/>
                                </w:rPr>
                              </w:pPr>
                              <w:r>
                                <w:rPr>
                                  <w:sz w:val="24"/>
                                </w:rPr>
                                <w:t>Финансовая помощь</w:t>
                              </w:r>
                            </w:p>
                          </w:txbxContent>
                        </wps:txbx>
                        <wps:bodyPr rot="0" vert="horz" wrap="square" lIns="0" tIns="0" rIns="0" bIns="0" anchor="ctr" anchorCtr="0" upright="1">
                          <a:noAutofit/>
                        </wps:bodyPr>
                      </wps:wsp>
                      <wps:wsp>
                        <wps:cNvPr id="1919695465" name="Text Box 83"/>
                        <wps:cNvSpPr txBox="1">
                          <a:spLocks noChangeArrowheads="1"/>
                        </wps:cNvSpPr>
                        <wps:spPr bwMode="auto">
                          <a:xfrm>
                            <a:off x="1630" y="4178"/>
                            <a:ext cx="1821" cy="12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C6E3D2" w14:textId="77777777" w:rsidR="00324AD9" w:rsidRDefault="00324AD9" w:rsidP="00C07064">
                              <w:pPr>
                                <w:spacing w:line="240" w:lineRule="auto"/>
                                <w:ind w:firstLine="0"/>
                                <w:rPr>
                                  <w:sz w:val="24"/>
                                </w:rPr>
                              </w:pPr>
                              <w:r>
                                <w:rPr>
                                  <w:sz w:val="24"/>
                                </w:rPr>
                                <w:t>Кредиты и гранты международных организаций</w:t>
                              </w:r>
                            </w:p>
                          </w:txbxContent>
                        </wps:txbx>
                        <wps:bodyPr rot="0" vert="horz" wrap="square" lIns="0" tIns="0" rIns="0" bIns="0" anchor="ctr" anchorCtr="0" upright="1">
                          <a:noAutofit/>
                        </wps:bodyPr>
                      </wps:wsp>
                      <wps:wsp>
                        <wps:cNvPr id="1424683745" name="Text Box 84"/>
                        <wps:cNvSpPr txBox="1">
                          <a:spLocks noChangeArrowheads="1"/>
                        </wps:cNvSpPr>
                        <wps:spPr bwMode="auto">
                          <a:xfrm>
                            <a:off x="1630" y="2743"/>
                            <a:ext cx="1821" cy="109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5E79EB" w14:textId="77777777" w:rsidR="00324AD9" w:rsidRDefault="00324AD9" w:rsidP="00C07064">
                              <w:pPr>
                                <w:spacing w:line="240" w:lineRule="auto"/>
                                <w:ind w:firstLine="0"/>
                                <w:rPr>
                                  <w:sz w:val="24"/>
                                </w:rPr>
                              </w:pPr>
                              <w:r>
                                <w:rPr>
                                  <w:sz w:val="24"/>
                                </w:rPr>
                                <w:t>Международные кредиты и гранты</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E13967" id="Group 78" o:spid="_x0000_s1034" style="position:absolute;left:0;text-align:left;margin-left:0;margin-top:104.2pt;width:103.85pt;height:191.75pt;z-index:251654656;mso-position-horizontal:left;mso-position-horizontal-relative:margin" coordorigin="1630,1636" coordsize="2077,38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9" o:spid="_x0000_s1035" type="#_x0000_t75" style="position:absolute;left:3451;top:4663;width:256;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">
                  <v:imagedata r:id="rId12" o:title=""/>
                </v:shape>
                <v:shape id="Picture 80" o:spid="_x0000_s1036" type="#_x0000_t75" style="position:absolute;left:3431;top:3289;width:257;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">
                  <v:imagedata r:id="rId13" o:title=""/>
                </v:shape>
                <v:line id="Line 81" o:spid="_x0000_s1037" style="position:absolute;visibility:visible;mso-wrap-style:square" from="3707,2420" to="3707,4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"/>
                <v:shape id="Text Box 82" o:spid="_x0000_s1038" type="#_x0000_t202" style="position:absolute;left:1689;top:1636;width:1999;height: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" filled="f">
                  <v:textbox inset="0,0,0,0">
                    <w:txbxContent>
                      <w:p w14:paraId="5C7E4829" w14:textId="77777777" w:rsidR="00324AD9" w:rsidRDefault="00324AD9" w:rsidP="00C07064">
                        <w:pPr>
                          <w:spacing w:line="240" w:lineRule="auto"/>
                          <w:ind w:firstLine="0"/>
                          <w:rPr>
                            <w:sz w:val="24"/>
                          </w:rPr>
                        </w:pPr>
                        <w:r>
                          <w:rPr>
                            <w:sz w:val="24"/>
                          </w:rPr>
                          <w:t>Финансовая помощь</w:t>
                        </w:r>
                      </w:p>
                    </w:txbxContent>
                  </v:textbox>
                </v:shape>
                <v:shape id="Text Box 83" o:spid="_x0000_s1039" type="#_x0000_t202" style="position:absolute;left:1630;top:4178;width:1821;height:12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" filled="f">
                  <v:textbox inset="0,0,0,0">
                    <w:txbxContent>
                      <w:p w14:paraId="55C6E3D2" w14:textId="77777777" w:rsidR="00324AD9" w:rsidRDefault="00324AD9" w:rsidP="00C07064">
                        <w:pPr>
                          <w:spacing w:line="240" w:lineRule="auto"/>
                          <w:ind w:firstLine="0"/>
                          <w:rPr>
                            <w:sz w:val="24"/>
                          </w:rPr>
                        </w:pPr>
                        <w:r>
                          <w:rPr>
                            <w:sz w:val="24"/>
                          </w:rPr>
                          <w:t>Кредиты и гранты международных организаций</w:t>
                        </w:r>
                      </w:p>
                    </w:txbxContent>
                  </v:textbox>
                </v:shape>
                <v:shape id="Text Box 84" o:spid="_x0000_s1040" type="#_x0000_t202" style="position:absolute;left:1630;top:2743;width:1821;height:10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" filled="f">
                  <v:textbox inset="0,0,0,0">
                    <w:txbxContent>
                      <w:p w14:paraId="1B5E79EB" w14:textId="77777777" w:rsidR="00324AD9" w:rsidRDefault="00324AD9" w:rsidP="00C07064">
                        <w:pPr>
                          <w:spacing w:line="240" w:lineRule="auto"/>
                          <w:ind w:firstLine="0"/>
                          <w:rPr>
                            <w:sz w:val="24"/>
                          </w:rPr>
                        </w:pPr>
                        <w:r>
                          <w:rPr>
                            <w:sz w:val="24"/>
                          </w:rPr>
                          <w:t>Международные кредиты и гранты</w:t>
                        </w:r>
                      </w:p>
                    </w:txbxContent>
                  </v:textbox>
                </v:shape>
                <w10:wrap anchorx="margin"/>
              </v:group>
            </w:pict>
          </mc:Fallback>
        </mc:AlternateContent>
      </w:r>
      <w:r w:rsidR="00C07064" w:rsidRPr="00C07064">
        <w:rPr>
          <w:rFonts w:eastAsia="Times New Roman"/>
          <w:szCs w:val="28"/>
        </w:rPr>
        <w:t>Функциональную структуру мирового финансового рынка изображено на рис. 1.</w:t>
      </w:r>
      <w:r w:rsidR="000612FE">
        <w:rPr>
          <w:rFonts w:eastAsia="Times New Roman"/>
          <w:szCs w:val="28"/>
        </w:rPr>
        <w:t>3</w:t>
      </w:r>
      <w:r w:rsidR="00C07064" w:rsidRPr="00C07064">
        <w:rPr>
          <w:rFonts w:eastAsia="Times New Roman"/>
          <w:szCs w:val="28"/>
        </w:rPr>
        <w:t>.</w:t>
      </w:r>
    </w:p>
    <w:p w14:paraId="31EF478D" w14:textId="77777777" w:rsidR="00C07064" w:rsidRDefault="000A1A4D" w:rsidP="0003771F">
      <w:pPr>
        <w:widowControl w:val="0"/>
        <w:autoSpaceDE w:val="0"/>
        <w:autoSpaceDN w:val="0"/>
        <w:spacing w:before="9" w:line="240" w:lineRule="auto"/>
        <w:ind w:firstLine="0"/>
        <w:jc w:val="left"/>
        <w:rPr>
          <w:rFonts w:eastAsia="Times New Roman"/>
          <w:szCs w:val="28"/>
        </w:rPr>
      </w:pPr>
      <w:r>
        <w:rPr>
          <w:rFonts w:eastAsia="Times New Roman"/>
          <w:noProof/>
          <w:szCs w:val="28"/>
        </w:rPr>
        <mc:AlternateContent>
          <mc:Choice Requires="wpg">
            <w:drawing>
              <wp:anchor distT="0" distB="0" distL="0" distR="0" simplePos="0" relativeHeight="251657728" behindDoc="1" locked="0" layoutInCell="1" allowOverlap="1" wp14:anchorId="16DEA8A4" wp14:editId="76F8526C">
                <wp:simplePos x="0" y="0"/>
                <wp:positionH relativeFrom="page">
                  <wp:posOffset>2676525</wp:posOffset>
                </wp:positionH>
                <wp:positionV relativeFrom="paragraph">
                  <wp:posOffset>242570</wp:posOffset>
                </wp:positionV>
                <wp:extent cx="2639060" cy="1021715"/>
                <wp:effectExtent l="0" t="0" r="27940" b="26035"/>
                <wp:wrapTopAndBottom/>
                <wp:docPr id="1635307129"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9060" cy="1021715"/>
                          <a:chOff x="4261" y="217"/>
                          <a:chExt cx="4156" cy="1609"/>
                        </a:xfrm>
                      </wpg:grpSpPr>
                      <wps:wsp>
                        <wps:cNvPr id="1396091417" name="Line 95"/>
                        <wps:cNvCnPr>
                          <a:cxnSpLocks noChangeShapeType="1"/>
                        </wps:cNvCnPr>
                        <wps:spPr bwMode="auto">
                          <a:xfrm>
                            <a:off x="4261" y="38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4473051" name="Text Box 97"/>
                        <wps:cNvSpPr txBox="1">
                          <a:spLocks noChangeArrowheads="1"/>
                        </wps:cNvSpPr>
                        <wps:spPr bwMode="auto">
                          <a:xfrm>
                            <a:off x="4261" y="217"/>
                            <a:ext cx="4156" cy="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17A85D" w14:textId="77777777" w:rsidR="00324AD9" w:rsidRDefault="00324AD9" w:rsidP="00C07064">
                              <w:pPr>
                                <w:spacing w:line="240" w:lineRule="auto"/>
                                <w:ind w:firstLine="0"/>
                                <w:rPr>
                                  <w:sz w:val="24"/>
                                </w:rPr>
                              </w:pPr>
                              <w:r>
                                <w:rPr>
                                  <w:sz w:val="24"/>
                                </w:rPr>
                                <w:t>Мировые финансовые ресурсы</w:t>
                              </w:r>
                            </w:p>
                          </w:txbxContent>
                        </wps:txbx>
                        <wps:bodyPr rot="0" vert="horz" wrap="square" lIns="0" tIns="0" rIns="0" bIns="0" anchor="ctr" anchorCtr="0" upright="1">
                          <a:noAutofit/>
                        </wps:bodyPr>
                      </wps:wsp>
                      <wps:wsp>
                        <wps:cNvPr id="1167451614" name="Text Box 98"/>
                        <wps:cNvSpPr txBox="1">
                          <a:spLocks noChangeArrowheads="1"/>
                        </wps:cNvSpPr>
                        <wps:spPr bwMode="auto">
                          <a:xfrm>
                            <a:off x="4726" y="896"/>
                            <a:ext cx="3245" cy="9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882FE3" w14:textId="77777777" w:rsidR="00324AD9" w:rsidRDefault="00324AD9" w:rsidP="00C07064">
                              <w:pPr>
                                <w:spacing w:line="242" w:lineRule="auto"/>
                                <w:ind w:firstLine="0"/>
                                <w:rPr>
                                  <w:sz w:val="24"/>
                                </w:rPr>
                              </w:pPr>
                              <w:r>
                                <w:rPr>
                                  <w:sz w:val="24"/>
                                </w:rPr>
                                <w:t xml:space="preserve">Мировой </w:t>
                              </w:r>
                            </w:p>
                            <w:p w14:paraId="05A20E15" w14:textId="77777777" w:rsidR="00324AD9" w:rsidRDefault="00324AD9" w:rsidP="00C07064">
                              <w:pPr>
                                <w:spacing w:line="242" w:lineRule="auto"/>
                                <w:ind w:firstLine="0"/>
                                <w:rPr>
                                  <w:sz w:val="24"/>
                                </w:rPr>
                              </w:pPr>
                              <w:r>
                                <w:rPr>
                                  <w:sz w:val="24"/>
                                </w:rPr>
                                <w:t>финансовый рынок</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EA8A4" id="Group 94" o:spid="_x0000_s1041" style="position:absolute;margin-left:210.75pt;margin-top:19.1pt;width:207.8pt;height:80.45pt;z-index:-251658752;mso-wrap-distance-left:0;mso-wrap-distance-right:0;mso-position-horizontal-relative:page" coordorigin="4261,217" coordsize="4156,1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">
                <v:line id="Line 95" o:spid="_x0000_s1042" style="position:absolute;visibility:visible;mso-wrap-style:square" from="4261,380" to="4261,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"/>
                <v:shape id="Text Box 97" o:spid="_x0000_s1043" type="#_x0000_t202" style="position:absolute;left:4261;top:217;width:4156;height:4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" filled="f">
                  <v:textbox inset="0,0,0,0">
                    <w:txbxContent>
                      <w:p w14:paraId="2017A85D" w14:textId="77777777" w:rsidR="00324AD9" w:rsidRDefault="00324AD9" w:rsidP="00C07064">
                        <w:pPr>
                          <w:spacing w:line="240" w:lineRule="auto"/>
                          <w:ind w:firstLine="0"/>
                          <w:rPr>
                            <w:sz w:val="24"/>
                          </w:rPr>
                        </w:pPr>
                        <w:r>
                          <w:rPr>
                            <w:sz w:val="24"/>
                          </w:rPr>
                          <w:t>Мировые финансовые ресурсы</w:t>
                        </w:r>
                      </w:p>
                    </w:txbxContent>
                  </v:textbox>
                </v:shape>
                <v:shape id="Text Box 98" o:spid="_x0000_s1044" type="#_x0000_t202" style="position:absolute;left:4726;top:896;width:3245;height:9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" filled="f">
                  <v:textbox inset="0,0,0,0">
                    <w:txbxContent>
                      <w:p w14:paraId="6A882FE3" w14:textId="77777777" w:rsidR="00324AD9" w:rsidRDefault="00324AD9" w:rsidP="00C07064">
                        <w:pPr>
                          <w:spacing w:line="242" w:lineRule="auto"/>
                          <w:ind w:firstLine="0"/>
                          <w:rPr>
                            <w:sz w:val="24"/>
                          </w:rPr>
                        </w:pPr>
                        <w:r>
                          <w:rPr>
                            <w:sz w:val="24"/>
                          </w:rPr>
                          <w:t xml:space="preserve">Мировой </w:t>
                        </w:r>
                      </w:p>
                      <w:p w14:paraId="05A20E15" w14:textId="77777777" w:rsidR="00324AD9" w:rsidRDefault="00324AD9" w:rsidP="00C07064">
                        <w:pPr>
                          <w:spacing w:line="242" w:lineRule="auto"/>
                          <w:ind w:firstLine="0"/>
                          <w:rPr>
                            <w:sz w:val="24"/>
                          </w:rPr>
                        </w:pPr>
                        <w:r>
                          <w:rPr>
                            <w:sz w:val="24"/>
                          </w:rPr>
                          <w:t>финансовый рынок</w:t>
                        </w:r>
                      </w:p>
                    </w:txbxContent>
                  </v:textbox>
                </v:shape>
                <w10:wrap type="topAndBottom" anchorx="page"/>
              </v:group>
            </w:pict>
          </mc:Fallback>
        </mc:AlternateContent>
      </w:r>
      <w:r>
        <w:rPr>
          <w:rFonts w:eastAsia="Times New Roman"/>
          <w:noProof/>
          <w:szCs w:val="28"/>
        </w:rPr>
        <mc:AlternateContent>
          <mc:Choice Requires="wps">
            <w:drawing>
              <wp:anchor distT="0" distB="0" distL="114300" distR="114300" simplePos="0" relativeHeight="251668992" behindDoc="0" locked="0" layoutInCell="1" allowOverlap="1" wp14:anchorId="1DD16937" wp14:editId="05BE297F">
                <wp:simplePos x="0" y="0"/>
                <wp:positionH relativeFrom="column">
                  <wp:posOffset>2929890</wp:posOffset>
                </wp:positionH>
                <wp:positionV relativeFrom="paragraph">
                  <wp:posOffset>480695</wp:posOffset>
                </wp:positionV>
                <wp:extent cx="9525" cy="180975"/>
                <wp:effectExtent l="38100" t="0" r="66675" b="47625"/>
                <wp:wrapNone/>
                <wp:docPr id="1439856108" name="Прямая со стрелкой 3"/>
                <wp:cNvGraphicFramePr/>
                <a:graphic xmlns:a="http://schemas.openxmlformats.org/drawingml/2006/main">
                  <a:graphicData uri="http://schemas.microsoft.com/office/word/2010/wordprocessingShape">
                    <wps:wsp>
                      <wps:cNvCnPr/>
                      <wps:spPr>
                        <a:xfrm>
                          <a:off x="0" y="0"/>
                          <a:ext cx="9525" cy="1809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ACB0ED" id="Прямая со стрелкой 3" o:spid="_x0000_s1026" type="#_x0000_t32" style="position:absolute;margin-left:230.7pt;margin-top:37.85pt;width:.75pt;height:14.25pt;z-index:251668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" strokecolor="black [3213]">
                <v:stroke endarrow="block"/>
              </v:shape>
            </w:pict>
          </mc:Fallback>
        </mc:AlternateContent>
      </w:r>
      <w:r>
        <w:rPr>
          <w:rFonts w:eastAsia="Times New Roman"/>
          <w:noProof/>
          <w:szCs w:val="28"/>
        </w:rPr>
        <mc:AlternateContent>
          <mc:Choice Requires="wps">
            <w:drawing>
              <wp:anchor distT="0" distB="0" distL="114300" distR="114300" simplePos="0" relativeHeight="251667968" behindDoc="0" locked="0" layoutInCell="1" allowOverlap="1" wp14:anchorId="6B4A8E54" wp14:editId="26431844">
                <wp:simplePos x="0" y="0"/>
                <wp:positionH relativeFrom="column">
                  <wp:posOffset>948690</wp:posOffset>
                </wp:positionH>
                <wp:positionV relativeFrom="paragraph">
                  <wp:posOffset>375920</wp:posOffset>
                </wp:positionV>
                <wp:extent cx="628650" cy="314325"/>
                <wp:effectExtent l="38100" t="0" r="19050" b="47625"/>
                <wp:wrapNone/>
                <wp:docPr id="92696666" name="Прямая со стрелкой 2"/>
                <wp:cNvGraphicFramePr/>
                <a:graphic xmlns:a="http://schemas.openxmlformats.org/drawingml/2006/main">
                  <a:graphicData uri="http://schemas.microsoft.com/office/word/2010/wordprocessingShape">
                    <wps:wsp>
                      <wps:cNvCnPr/>
                      <wps:spPr>
                        <a:xfrm flipH="1">
                          <a:off x="0" y="0"/>
                          <a:ext cx="628650" cy="3143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BF672E" id="Прямая со стрелкой 2" o:spid="_x0000_s1026" type="#_x0000_t32" style="position:absolute;margin-left:74.7pt;margin-top:29.6pt;width:49.5pt;height:24.75pt;flip:x;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" strokecolor="black [3213]">
                <v:stroke endarrow="block"/>
              </v:shape>
            </w:pict>
          </mc:Fallback>
        </mc:AlternateContent>
      </w:r>
      <w:r>
        <w:rPr>
          <w:rFonts w:eastAsia="Times New Roman"/>
          <w:noProof/>
          <w:szCs w:val="28"/>
        </w:rPr>
        <mc:AlternateContent>
          <mc:Choice Requires="wps">
            <w:drawing>
              <wp:anchor distT="0" distB="0" distL="114300" distR="114300" simplePos="0" relativeHeight="251666944" behindDoc="0" locked="0" layoutInCell="1" allowOverlap="1" wp14:anchorId="7706A3F8" wp14:editId="54CD54EF">
                <wp:simplePos x="0" y="0"/>
                <wp:positionH relativeFrom="column">
                  <wp:posOffset>3952239</wp:posOffset>
                </wp:positionH>
                <wp:positionV relativeFrom="paragraph">
                  <wp:posOffset>480695</wp:posOffset>
                </wp:positionV>
                <wp:extent cx="1158875" cy="447675"/>
                <wp:effectExtent l="0" t="0" r="79375" b="66675"/>
                <wp:wrapNone/>
                <wp:docPr id="2019509241" name="Прямая со стрелкой 1"/>
                <wp:cNvGraphicFramePr/>
                <a:graphic xmlns:a="http://schemas.openxmlformats.org/drawingml/2006/main">
                  <a:graphicData uri="http://schemas.microsoft.com/office/word/2010/wordprocessingShape">
                    <wps:wsp>
                      <wps:cNvCnPr/>
                      <wps:spPr>
                        <a:xfrm>
                          <a:off x="0" y="0"/>
                          <a:ext cx="1158875" cy="4476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C2EB4E" id="Прямая со стрелкой 1" o:spid="_x0000_s1026" type="#_x0000_t32" style="position:absolute;margin-left:311.2pt;margin-top:37.85pt;width:91.25pt;height:35.25pt;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" strokecolor="black [3213]">
                <v:stroke endarrow="block"/>
              </v:shape>
            </w:pict>
          </mc:Fallback>
        </mc:AlternateContent>
      </w:r>
      <w:r w:rsidR="008152D9">
        <w:rPr>
          <w:rFonts w:eastAsia="Times New Roman"/>
          <w:noProof/>
          <w:szCs w:val="28"/>
        </w:rPr>
        <mc:AlternateContent>
          <mc:Choice Requires="wpg">
            <w:drawing>
              <wp:anchor distT="0" distB="0" distL="114300" distR="114300" simplePos="0" relativeHeight="251656704" behindDoc="0" locked="0" layoutInCell="1" allowOverlap="1" wp14:anchorId="644027C5" wp14:editId="0C428D55">
                <wp:simplePos x="0" y="0"/>
                <wp:positionH relativeFrom="page">
                  <wp:posOffset>4543425</wp:posOffset>
                </wp:positionH>
                <wp:positionV relativeFrom="paragraph">
                  <wp:posOffset>2538095</wp:posOffset>
                </wp:positionV>
                <wp:extent cx="2601595" cy="1835150"/>
                <wp:effectExtent l="0" t="0" r="27305" b="12700"/>
                <wp:wrapNone/>
                <wp:docPr id="574311734"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1595" cy="1835150"/>
                          <a:chOff x="6833" y="-3517"/>
                          <a:chExt cx="4097" cy="2890"/>
                        </a:xfrm>
                      </wpg:grpSpPr>
                      <wps:wsp>
                        <wps:cNvPr id="2005245860" name="Line 86"/>
                        <wps:cNvCnPr>
                          <a:cxnSpLocks noChangeShapeType="1"/>
                        </wps:cNvCnPr>
                        <wps:spPr bwMode="auto">
                          <a:xfrm>
                            <a:off x="9031" y="-2466"/>
                            <a:ext cx="0" cy="11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63897893" name="Picture 8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030" y="-2021"/>
                            <a:ext cx="238" cy="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0681512" name="Picture 8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679" y="-1354"/>
                            <a:ext cx="589" cy="121"/>
                          </a:xfrm>
                          <a:prstGeom prst="rect">
                            <a:avLst/>
                          </a:prstGeom>
                          <a:noFill/>
                          <a:extLst>
                            <a:ext uri="{909E8E84-426E-40DD-AFC4-6F175D3DCCD1}">
                              <a14:hiddenFill xmlns:a14="http://schemas.microsoft.com/office/drawing/2010/main">
                                <a:solidFill>
                                  <a:srgbClr val="FFFFFF"/>
                                </a:solidFill>
                              </a14:hiddenFill>
                            </a:ext>
                          </a:extLst>
                        </pic:spPr>
                      </pic:pic>
                      <wps:wsp>
                        <wps:cNvPr id="1261677525" name="Text Box 89"/>
                        <wps:cNvSpPr txBox="1">
                          <a:spLocks noChangeArrowheads="1"/>
                        </wps:cNvSpPr>
                        <wps:spPr bwMode="auto">
                          <a:xfrm>
                            <a:off x="8911" y="-3517"/>
                            <a:ext cx="2019" cy="105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3B9A60" w14:textId="77777777" w:rsidR="00324AD9" w:rsidRDefault="00324AD9" w:rsidP="00C07064">
                              <w:pPr>
                                <w:spacing w:line="240" w:lineRule="auto"/>
                                <w:ind w:firstLine="0"/>
                                <w:rPr>
                                  <w:sz w:val="24"/>
                                </w:rPr>
                              </w:pPr>
                              <w:r>
                                <w:rPr>
                                  <w:sz w:val="24"/>
                                </w:rPr>
                                <w:t>Мировой рынок ценных бумаг</w:t>
                              </w:r>
                            </w:p>
                          </w:txbxContent>
                        </wps:txbx>
                        <wps:bodyPr rot="0" vert="horz" wrap="square" lIns="0" tIns="0" rIns="0" bIns="0" anchor="ctr" anchorCtr="0" upright="1">
                          <a:noAutofit/>
                        </wps:bodyPr>
                      </wps:wsp>
                      <wps:wsp>
                        <wps:cNvPr id="791910768" name="Text Box 90"/>
                        <wps:cNvSpPr txBox="1">
                          <a:spLocks noChangeArrowheads="1"/>
                        </wps:cNvSpPr>
                        <wps:spPr bwMode="auto">
                          <a:xfrm>
                            <a:off x="9268" y="-1517"/>
                            <a:ext cx="1662" cy="72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F7DC3F" w14:textId="77777777" w:rsidR="00324AD9" w:rsidRDefault="00324AD9" w:rsidP="00C07064">
                              <w:pPr>
                                <w:spacing w:line="240" w:lineRule="auto"/>
                                <w:ind w:firstLine="0"/>
                                <w:rPr>
                                  <w:sz w:val="24"/>
                                </w:rPr>
                              </w:pPr>
                              <w:r>
                                <w:rPr>
                                  <w:sz w:val="24"/>
                                </w:rPr>
                                <w:t>Рынок акций</w:t>
                              </w:r>
                            </w:p>
                          </w:txbxContent>
                        </wps:txbx>
                        <wps:bodyPr rot="0" vert="horz" wrap="square" lIns="0" tIns="0" rIns="0" bIns="0" anchor="ctr" anchorCtr="0" upright="1">
                          <a:noAutofit/>
                        </wps:bodyPr>
                      </wps:wsp>
                      <wps:wsp>
                        <wps:cNvPr id="836176024" name="Text Box 91"/>
                        <wps:cNvSpPr txBox="1">
                          <a:spLocks noChangeArrowheads="1"/>
                        </wps:cNvSpPr>
                        <wps:spPr bwMode="auto">
                          <a:xfrm>
                            <a:off x="7054" y="-1617"/>
                            <a:ext cx="1662" cy="9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2EFE51" w14:textId="77777777" w:rsidR="00324AD9" w:rsidRDefault="00324AD9" w:rsidP="00C07064">
                              <w:pPr>
                                <w:spacing w:line="240" w:lineRule="auto"/>
                                <w:ind w:firstLine="0"/>
                                <w:rPr>
                                  <w:sz w:val="24"/>
                                </w:rPr>
                              </w:pPr>
                              <w:r>
                                <w:rPr>
                                  <w:sz w:val="24"/>
                                </w:rPr>
                                <w:t>Рынок долговых</w:t>
                              </w:r>
                            </w:p>
                            <w:p w14:paraId="42DF46B6" w14:textId="77777777" w:rsidR="00324AD9" w:rsidRDefault="00324AD9" w:rsidP="00C07064">
                              <w:pPr>
                                <w:spacing w:line="240" w:lineRule="auto"/>
                                <w:ind w:firstLine="0"/>
                                <w:rPr>
                                  <w:sz w:val="24"/>
                                </w:rPr>
                              </w:pPr>
                              <w:r>
                                <w:rPr>
                                  <w:sz w:val="24"/>
                                </w:rPr>
                                <w:t>ценных бумаг</w:t>
                              </w:r>
                            </w:p>
                          </w:txbxContent>
                        </wps:txbx>
                        <wps:bodyPr rot="0" vert="horz" wrap="square" lIns="0" tIns="0" rIns="0" bIns="0" anchor="ctr" anchorCtr="0" upright="1">
                          <a:noAutofit/>
                        </wps:bodyPr>
                      </wps:wsp>
                      <wps:wsp>
                        <wps:cNvPr id="612203046" name="Text Box 92"/>
                        <wps:cNvSpPr txBox="1">
                          <a:spLocks noChangeArrowheads="1"/>
                        </wps:cNvSpPr>
                        <wps:spPr bwMode="auto">
                          <a:xfrm>
                            <a:off x="9268" y="-2345"/>
                            <a:ext cx="1662" cy="72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2C983D" w14:textId="77777777" w:rsidR="00324AD9" w:rsidRDefault="00324AD9" w:rsidP="00C07064">
                              <w:pPr>
                                <w:spacing w:line="240" w:lineRule="auto"/>
                                <w:ind w:firstLine="0"/>
                                <w:rPr>
                                  <w:sz w:val="24"/>
                                </w:rPr>
                              </w:pPr>
                              <w:r>
                                <w:rPr>
                                  <w:sz w:val="24"/>
                                </w:rPr>
                                <w:t>Рынок деривативов</w:t>
                              </w:r>
                            </w:p>
                          </w:txbxContent>
                        </wps:txbx>
                        <wps:bodyPr rot="0" vert="horz" wrap="square" lIns="0" tIns="0" rIns="0" bIns="0" anchor="ctr" anchorCtr="0" upright="1">
                          <a:noAutofit/>
                        </wps:bodyPr>
                      </wps:wsp>
                      <wps:wsp>
                        <wps:cNvPr id="154256673" name="Text Box 93"/>
                        <wps:cNvSpPr txBox="1">
                          <a:spLocks noChangeArrowheads="1"/>
                        </wps:cNvSpPr>
                        <wps:spPr bwMode="auto">
                          <a:xfrm>
                            <a:off x="6833" y="-3517"/>
                            <a:ext cx="1980" cy="9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114831" w14:textId="77777777" w:rsidR="00324AD9" w:rsidRDefault="00324AD9" w:rsidP="00C07064">
                              <w:pPr>
                                <w:spacing w:line="240" w:lineRule="auto"/>
                                <w:ind w:firstLine="0"/>
                                <w:rPr>
                                  <w:sz w:val="24"/>
                                </w:rPr>
                              </w:pPr>
                              <w:r>
                                <w:rPr>
                                  <w:sz w:val="24"/>
                                </w:rPr>
                                <w:t>Мировой рынок банковских кредитов</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4027C5" id="Group 85" o:spid="_x0000_s1045" style="position:absolute;margin-left:357.75pt;margin-top:199.85pt;width:204.85pt;height:144.5pt;z-index:251656704;mso-position-horizontal-relative:page" coordorigin="6833,-3517" coordsize="4097,28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">
                <v:line id="Line 86" o:spid="_x0000_s1046" style="position:absolute;visibility:visible;mso-wrap-style:square" from="9031,-2466" to="9031,-1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"/>
                <v:shape id="Picture 87" o:spid="_x0000_s1047" type="#_x0000_t75" style="position:absolute;left:9030;top:-2021;width:238;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">
                  <v:imagedata r:id="rId16" o:title=""/>
                </v:shape>
                <v:shape id="Picture 88" o:spid="_x0000_s1048" type="#_x0000_t75" style="position:absolute;left:8679;top:-1354;width:589;height: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">
                  <v:imagedata r:id="rId17" o:title=""/>
                </v:shape>
                <v:shape id="Text Box 89" o:spid="_x0000_s1049" type="#_x0000_t202" style="position:absolute;left:8911;top:-3517;width:2019;height:1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" filled="f">
                  <v:textbox inset="0,0,0,0">
                    <w:txbxContent>
                      <w:p w14:paraId="103B9A60" w14:textId="77777777" w:rsidR="00324AD9" w:rsidRDefault="00324AD9" w:rsidP="00C07064">
                        <w:pPr>
                          <w:spacing w:line="240" w:lineRule="auto"/>
                          <w:ind w:firstLine="0"/>
                          <w:rPr>
                            <w:sz w:val="24"/>
                          </w:rPr>
                        </w:pPr>
                        <w:r>
                          <w:rPr>
                            <w:sz w:val="24"/>
                          </w:rPr>
                          <w:t>Мировой рынок ценных бумаг</w:t>
                        </w:r>
                      </w:p>
                    </w:txbxContent>
                  </v:textbox>
                </v:shape>
                <v:shape id="Text Box 90" o:spid="_x0000_s1050" type="#_x0000_t202" style="position:absolute;left:9268;top:-1517;width:1662;height:7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" filled="f">
                  <v:textbox inset="0,0,0,0">
                    <w:txbxContent>
                      <w:p w14:paraId="20F7DC3F" w14:textId="77777777" w:rsidR="00324AD9" w:rsidRDefault="00324AD9" w:rsidP="00C07064">
                        <w:pPr>
                          <w:spacing w:line="240" w:lineRule="auto"/>
                          <w:ind w:firstLine="0"/>
                          <w:rPr>
                            <w:sz w:val="24"/>
                          </w:rPr>
                        </w:pPr>
                        <w:r>
                          <w:rPr>
                            <w:sz w:val="24"/>
                          </w:rPr>
                          <w:t>Рынок акций</w:t>
                        </w:r>
                      </w:p>
                    </w:txbxContent>
                  </v:textbox>
                </v:shape>
                <v:shape id="Text Box 91" o:spid="_x0000_s1051" type="#_x0000_t202" style="position:absolute;left:7054;top:-1617;width:1662;height:9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" filled="f">
                  <v:textbox inset="0,0,0,0">
                    <w:txbxContent>
                      <w:p w14:paraId="412EFE51" w14:textId="77777777" w:rsidR="00324AD9" w:rsidRDefault="00324AD9" w:rsidP="00C07064">
                        <w:pPr>
                          <w:spacing w:line="240" w:lineRule="auto"/>
                          <w:ind w:firstLine="0"/>
                          <w:rPr>
                            <w:sz w:val="24"/>
                          </w:rPr>
                        </w:pPr>
                        <w:r>
                          <w:rPr>
                            <w:sz w:val="24"/>
                          </w:rPr>
                          <w:t>Рынок долговых</w:t>
                        </w:r>
                      </w:p>
                      <w:p w14:paraId="42DF46B6" w14:textId="77777777" w:rsidR="00324AD9" w:rsidRDefault="00324AD9" w:rsidP="00C07064">
                        <w:pPr>
                          <w:spacing w:line="240" w:lineRule="auto"/>
                          <w:ind w:firstLine="0"/>
                          <w:rPr>
                            <w:sz w:val="24"/>
                          </w:rPr>
                        </w:pPr>
                        <w:r>
                          <w:rPr>
                            <w:sz w:val="24"/>
                          </w:rPr>
                          <w:t>ценных бумаг</w:t>
                        </w:r>
                      </w:p>
                    </w:txbxContent>
                  </v:textbox>
                </v:shape>
                <v:shape id="Text Box 92" o:spid="_x0000_s1052" type="#_x0000_t202" style="position:absolute;left:9268;top:-2345;width:1662;height:7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" filled="f">
                  <v:textbox inset="0,0,0,0">
                    <w:txbxContent>
                      <w:p w14:paraId="002C983D" w14:textId="77777777" w:rsidR="00324AD9" w:rsidRDefault="00324AD9" w:rsidP="00C07064">
                        <w:pPr>
                          <w:spacing w:line="240" w:lineRule="auto"/>
                          <w:ind w:firstLine="0"/>
                          <w:rPr>
                            <w:sz w:val="24"/>
                          </w:rPr>
                        </w:pPr>
                        <w:r>
                          <w:rPr>
                            <w:sz w:val="24"/>
                          </w:rPr>
                          <w:t>Рынок деривативов</w:t>
                        </w:r>
                      </w:p>
                    </w:txbxContent>
                  </v:textbox>
                </v:shape>
                <v:shape id="Text Box 93" o:spid="_x0000_s1053" type="#_x0000_t202" style="position:absolute;left:6833;top:-3517;width:1980;height: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" filled="f">
                  <v:textbox inset="0,0,0,0">
                    <w:txbxContent>
                      <w:p w14:paraId="28114831" w14:textId="77777777" w:rsidR="00324AD9" w:rsidRDefault="00324AD9" w:rsidP="00C07064">
                        <w:pPr>
                          <w:spacing w:line="240" w:lineRule="auto"/>
                          <w:ind w:firstLine="0"/>
                          <w:rPr>
                            <w:sz w:val="24"/>
                          </w:rPr>
                        </w:pPr>
                        <w:r>
                          <w:rPr>
                            <w:sz w:val="24"/>
                          </w:rPr>
                          <w:t>Мировой рынок банковских кредитов</w:t>
                        </w:r>
                      </w:p>
                    </w:txbxContent>
                  </v:textbox>
                </v:shape>
                <w10:wrap anchorx="page"/>
              </v:group>
            </w:pict>
          </mc:Fallback>
        </mc:AlternateContent>
      </w:r>
      <w:r w:rsidR="008152D9">
        <w:rPr>
          <w:rFonts w:eastAsia="Times New Roman"/>
          <w:noProof/>
          <w:szCs w:val="28"/>
        </w:rPr>
        <mc:AlternateContent>
          <mc:Choice Requires="wpg">
            <w:drawing>
              <wp:anchor distT="0" distB="0" distL="0" distR="0" simplePos="0" relativeHeight="251658752" behindDoc="1" locked="0" layoutInCell="1" allowOverlap="1" wp14:anchorId="7034A468" wp14:editId="2E942244">
                <wp:simplePos x="0" y="0"/>
                <wp:positionH relativeFrom="page">
                  <wp:posOffset>5819775</wp:posOffset>
                </wp:positionH>
                <wp:positionV relativeFrom="paragraph">
                  <wp:posOffset>242570</wp:posOffset>
                </wp:positionV>
                <wp:extent cx="1206500" cy="1189355"/>
                <wp:effectExtent l="0" t="0" r="12700" b="10795"/>
                <wp:wrapTopAndBottom/>
                <wp:docPr id="72951010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0" cy="1189355"/>
                          <a:chOff x="9105" y="380"/>
                          <a:chExt cx="1900" cy="1873"/>
                        </a:xfrm>
                      </wpg:grpSpPr>
                      <wps:wsp>
                        <wps:cNvPr id="196037220" name="Line 100"/>
                        <wps:cNvCnPr>
                          <a:cxnSpLocks noChangeShapeType="1"/>
                        </wps:cNvCnPr>
                        <wps:spPr bwMode="auto">
                          <a:xfrm>
                            <a:off x="9762" y="38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0964922" name="Text Box 102"/>
                        <wps:cNvSpPr txBox="1">
                          <a:spLocks noChangeArrowheads="1"/>
                        </wps:cNvSpPr>
                        <wps:spPr bwMode="auto">
                          <a:xfrm>
                            <a:off x="9105" y="1424"/>
                            <a:ext cx="1900" cy="82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F26F21" w14:textId="77777777" w:rsidR="00324AD9" w:rsidRDefault="00324AD9" w:rsidP="00C07064">
                              <w:pPr>
                                <w:spacing w:line="240" w:lineRule="auto"/>
                                <w:ind w:firstLine="0"/>
                                <w:rPr>
                                  <w:sz w:val="24"/>
                                </w:rPr>
                              </w:pPr>
                              <w:r>
                                <w:rPr>
                                  <w:sz w:val="24"/>
                                </w:rPr>
                                <w:t>Золотовалютные резервы</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34A468" id="Group 99" o:spid="_x0000_s1054" style="position:absolute;margin-left:458.25pt;margin-top:19.1pt;width:95pt;height:93.65pt;z-index:-251657728;mso-wrap-distance-left:0;mso-wrap-distance-right:0;mso-position-horizontal-relative:page" coordorigin="9105,380" coordsize="1900,1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">
                <v:line id="Line 100" o:spid="_x0000_s1055" style="position:absolute;visibility:visible;mso-wrap-style:square" from="9762,380" to="976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"/>
                <v:shape id="Text Box 102" o:spid="_x0000_s1056" type="#_x0000_t202" style="position:absolute;left:9105;top:1424;width:1900;height: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" filled="f">
                  <v:textbox inset="0,0,0,0">
                    <w:txbxContent>
                      <w:p w14:paraId="49F26F21" w14:textId="77777777" w:rsidR="00324AD9" w:rsidRDefault="00324AD9" w:rsidP="00C07064">
                        <w:pPr>
                          <w:spacing w:line="240" w:lineRule="auto"/>
                          <w:ind w:firstLine="0"/>
                          <w:rPr>
                            <w:sz w:val="24"/>
                          </w:rPr>
                        </w:pPr>
                        <w:r>
                          <w:rPr>
                            <w:sz w:val="24"/>
                          </w:rPr>
                          <w:t>Золотовалютные резервы</w:t>
                        </w:r>
                      </w:p>
                    </w:txbxContent>
                  </v:textbox>
                </v:shape>
                <w10:wrap type="topAndBottom" anchorx="page"/>
              </v:group>
            </w:pict>
          </mc:Fallback>
        </mc:AlternateContent>
      </w:r>
      <w:r w:rsidR="008152D9">
        <w:rPr>
          <w:rFonts w:eastAsia="Times New Roman"/>
          <w:noProof/>
          <w:szCs w:val="28"/>
        </w:rPr>
        <mc:AlternateContent>
          <mc:Choice Requires="wpg">
            <w:drawing>
              <wp:anchor distT="0" distB="0" distL="0" distR="0" simplePos="0" relativeHeight="251659776" behindDoc="1" locked="0" layoutInCell="1" allowOverlap="1" wp14:anchorId="03F3678B" wp14:editId="2BD7F4FF">
                <wp:simplePos x="0" y="0"/>
                <wp:positionH relativeFrom="page">
                  <wp:posOffset>2305050</wp:posOffset>
                </wp:positionH>
                <wp:positionV relativeFrom="paragraph">
                  <wp:posOffset>1299845</wp:posOffset>
                </wp:positionV>
                <wp:extent cx="4796155" cy="3254375"/>
                <wp:effectExtent l="0" t="0" r="23495" b="22225"/>
                <wp:wrapTopAndBottom/>
                <wp:docPr id="1785381121"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6155" cy="3254375"/>
                          <a:chOff x="3332" y="2407"/>
                          <a:chExt cx="7553" cy="5125"/>
                        </a:xfrm>
                      </wpg:grpSpPr>
                      <wps:wsp>
                        <wps:cNvPr id="2075985285" name="Line 104"/>
                        <wps:cNvCnPr>
                          <a:cxnSpLocks noChangeShapeType="1"/>
                        </wps:cNvCnPr>
                        <wps:spPr bwMode="auto">
                          <a:xfrm>
                            <a:off x="6512" y="2407"/>
                            <a:ext cx="85" cy="48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940796822" name="Picture 10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202" y="7189"/>
                            <a:ext cx="376" cy="120"/>
                          </a:xfrm>
                          <a:prstGeom prst="rect">
                            <a:avLst/>
                          </a:prstGeom>
                          <a:noFill/>
                          <a:extLst>
                            <a:ext uri="{909E8E84-426E-40DD-AFC4-6F175D3DCCD1}">
                              <a14:hiddenFill xmlns:a14="http://schemas.microsoft.com/office/drawing/2010/main">
                                <a:solidFill>
                                  <a:srgbClr val="FFFFFF"/>
                                </a:solidFill>
                              </a14:hiddenFill>
                            </a:ext>
                          </a:extLst>
                        </pic:spPr>
                      </pic:pic>
                      <wps:wsp>
                        <wps:cNvPr id="921114880" name="Text Box 106"/>
                        <wps:cNvSpPr txBox="1">
                          <a:spLocks noChangeArrowheads="1"/>
                        </wps:cNvSpPr>
                        <wps:spPr bwMode="auto">
                          <a:xfrm>
                            <a:off x="6828" y="2964"/>
                            <a:ext cx="2078" cy="113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A3BF12" w14:textId="77777777" w:rsidR="00324AD9" w:rsidRDefault="00324AD9" w:rsidP="00C07064">
                              <w:pPr>
                                <w:spacing w:line="240" w:lineRule="auto"/>
                                <w:ind w:firstLine="0"/>
                                <w:rPr>
                                  <w:sz w:val="24"/>
                                </w:rPr>
                              </w:pPr>
                              <w:r>
                                <w:rPr>
                                  <w:sz w:val="24"/>
                                </w:rPr>
                                <w:t>Мировой финансовый рынок</w:t>
                              </w:r>
                            </w:p>
                          </w:txbxContent>
                        </wps:txbx>
                        <wps:bodyPr rot="0" vert="horz" wrap="square" lIns="0" tIns="0" rIns="0" bIns="0" anchor="ctr" anchorCtr="0" upright="1">
                          <a:noAutofit/>
                        </wps:bodyPr>
                      </wps:wsp>
                      <wps:wsp>
                        <wps:cNvPr id="1099473457" name="Text Box 107"/>
                        <wps:cNvSpPr txBox="1">
                          <a:spLocks noChangeArrowheads="1"/>
                        </wps:cNvSpPr>
                        <wps:spPr bwMode="auto">
                          <a:xfrm>
                            <a:off x="3332" y="7127"/>
                            <a:ext cx="2870" cy="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5C141E" w14:textId="77777777" w:rsidR="00324AD9" w:rsidRDefault="00324AD9" w:rsidP="00C07064">
                              <w:pPr>
                                <w:spacing w:line="240" w:lineRule="auto"/>
                                <w:ind w:firstLine="0"/>
                                <w:rPr>
                                  <w:sz w:val="24"/>
                                </w:rPr>
                              </w:pPr>
                              <w:r>
                                <w:rPr>
                                  <w:sz w:val="24"/>
                                </w:rPr>
                                <w:t>Еврорынок</w:t>
                              </w:r>
                            </w:p>
                          </w:txbxContent>
                        </wps:txbx>
                        <wps:bodyPr rot="0" vert="horz" wrap="square" lIns="0" tIns="0" rIns="0" bIns="0" anchor="ctr" anchorCtr="0" upright="1">
                          <a:noAutofit/>
                        </wps:bodyPr>
                      </wps:wsp>
                      <wps:wsp>
                        <wps:cNvPr id="1781847932" name="Text Box 108"/>
                        <wps:cNvSpPr txBox="1">
                          <a:spLocks noChangeArrowheads="1"/>
                        </wps:cNvSpPr>
                        <wps:spPr bwMode="auto">
                          <a:xfrm>
                            <a:off x="3332" y="6075"/>
                            <a:ext cx="2870" cy="84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89A2E2" w14:textId="77777777" w:rsidR="00324AD9" w:rsidRDefault="00324AD9" w:rsidP="00C07064">
                              <w:pPr>
                                <w:spacing w:line="240" w:lineRule="auto"/>
                                <w:ind w:firstLine="0"/>
                                <w:rPr>
                                  <w:sz w:val="24"/>
                                </w:rPr>
                              </w:pPr>
                              <w:r>
                                <w:rPr>
                                  <w:sz w:val="24"/>
                                </w:rPr>
                                <w:t>Мировой рынок золота драгоценных металлов</w:t>
                              </w:r>
                            </w:p>
                          </w:txbxContent>
                        </wps:txbx>
                        <wps:bodyPr rot="0" vert="horz" wrap="square" lIns="0" tIns="0" rIns="0" bIns="0" anchor="ctr" anchorCtr="0" upright="1">
                          <a:noAutofit/>
                        </wps:bodyPr>
                      </wps:wsp>
                      <wps:wsp>
                        <wps:cNvPr id="2080738700" name="Text Box 109"/>
                        <wps:cNvSpPr txBox="1">
                          <a:spLocks noChangeArrowheads="1"/>
                        </wps:cNvSpPr>
                        <wps:spPr bwMode="auto">
                          <a:xfrm>
                            <a:off x="3431" y="5025"/>
                            <a:ext cx="2771" cy="80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0E8480" w14:textId="77777777" w:rsidR="00324AD9" w:rsidRDefault="00324AD9" w:rsidP="00C07064">
                              <w:pPr>
                                <w:spacing w:line="240" w:lineRule="auto"/>
                                <w:ind w:firstLine="0"/>
                                <w:rPr>
                                  <w:sz w:val="24"/>
                                </w:rPr>
                              </w:pPr>
                              <w:r>
                                <w:rPr>
                                  <w:sz w:val="24"/>
                                </w:rPr>
                                <w:t>Мировой рынок страховых услуг</w:t>
                              </w:r>
                            </w:p>
                          </w:txbxContent>
                        </wps:txbx>
                        <wps:bodyPr rot="0" vert="horz" wrap="square" lIns="0" tIns="0" rIns="0" bIns="0" anchor="ctr" anchorCtr="0" upright="1">
                          <a:noAutofit/>
                        </wps:bodyPr>
                      </wps:wsp>
                      <wps:wsp>
                        <wps:cNvPr id="2134944002" name="Text Box 110"/>
                        <wps:cNvSpPr txBox="1">
                          <a:spLocks noChangeArrowheads="1"/>
                        </wps:cNvSpPr>
                        <wps:spPr bwMode="auto">
                          <a:xfrm>
                            <a:off x="4064" y="3793"/>
                            <a:ext cx="2157" cy="103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196CA8" w14:textId="77777777" w:rsidR="00324AD9" w:rsidRDefault="00324AD9" w:rsidP="00C07064">
                              <w:pPr>
                                <w:spacing w:line="240" w:lineRule="auto"/>
                                <w:ind w:firstLine="0"/>
                                <w:rPr>
                                  <w:sz w:val="24"/>
                                </w:rPr>
                              </w:pPr>
                              <w:r>
                                <w:rPr>
                                  <w:sz w:val="24"/>
                                </w:rPr>
                                <w:t>Мировой валютный рынок</w:t>
                              </w:r>
                            </w:p>
                          </w:txbxContent>
                        </wps:txbx>
                        <wps:bodyPr rot="0" vert="horz" wrap="square" lIns="0" tIns="0" rIns="0" bIns="0" anchor="ctr" anchorCtr="0" upright="1">
                          <a:noAutofit/>
                        </wps:bodyPr>
                      </wps:wsp>
                      <wps:wsp>
                        <wps:cNvPr id="1090743114" name="Text Box 111"/>
                        <wps:cNvSpPr txBox="1">
                          <a:spLocks noChangeArrowheads="1"/>
                        </wps:cNvSpPr>
                        <wps:spPr bwMode="auto">
                          <a:xfrm>
                            <a:off x="6681" y="5305"/>
                            <a:ext cx="2257" cy="72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3DCF0D" w14:textId="77777777" w:rsidR="00324AD9" w:rsidRDefault="00324AD9" w:rsidP="00C07064">
                              <w:pPr>
                                <w:spacing w:line="240" w:lineRule="auto"/>
                                <w:ind w:firstLine="0"/>
                                <w:rPr>
                                  <w:sz w:val="24"/>
                                </w:rPr>
                              </w:pPr>
                              <w:r>
                                <w:rPr>
                                  <w:sz w:val="24"/>
                                </w:rPr>
                                <w:t>Мировой рынок капиталов</w:t>
                              </w:r>
                            </w:p>
                          </w:txbxContent>
                        </wps:txbx>
                        <wps:bodyPr rot="0" vert="horz" wrap="square" lIns="0" tIns="0" rIns="0" bIns="0" anchor="ctr" anchorCtr="0" upright="1">
                          <a:noAutofit/>
                        </wps:bodyPr>
                      </wps:wsp>
                      <wps:wsp>
                        <wps:cNvPr id="222601772" name="Text Box 112"/>
                        <wps:cNvSpPr txBox="1">
                          <a:spLocks noChangeArrowheads="1"/>
                        </wps:cNvSpPr>
                        <wps:spPr bwMode="auto">
                          <a:xfrm>
                            <a:off x="9223" y="3531"/>
                            <a:ext cx="1662" cy="50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E23DEC" w14:textId="77777777" w:rsidR="00324AD9" w:rsidRDefault="00324AD9" w:rsidP="00C07064">
                              <w:pPr>
                                <w:spacing w:line="240" w:lineRule="auto"/>
                                <w:ind w:firstLine="0"/>
                                <w:rPr>
                                  <w:sz w:val="24"/>
                                </w:rPr>
                              </w:pPr>
                              <w:r>
                                <w:rPr>
                                  <w:sz w:val="24"/>
                                </w:rPr>
                                <w:t>Частные ЗВР</w:t>
                              </w:r>
                            </w:p>
                          </w:txbxContent>
                        </wps:txbx>
                        <wps:bodyPr rot="0" vert="horz" wrap="square" lIns="0" tIns="0" rIns="0" bIns="0" anchor="ctr" anchorCtr="0" upright="1">
                          <a:noAutofit/>
                        </wps:bodyPr>
                      </wps:wsp>
                      <wps:wsp>
                        <wps:cNvPr id="1153098924" name="Text Box 113"/>
                        <wps:cNvSpPr txBox="1">
                          <a:spLocks noChangeArrowheads="1"/>
                        </wps:cNvSpPr>
                        <wps:spPr bwMode="auto">
                          <a:xfrm>
                            <a:off x="4163" y="2407"/>
                            <a:ext cx="2058" cy="102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FB0CF0" w14:textId="77777777" w:rsidR="00324AD9" w:rsidRDefault="00324AD9" w:rsidP="00C07064">
                              <w:pPr>
                                <w:spacing w:line="240" w:lineRule="auto"/>
                                <w:ind w:firstLine="0"/>
                                <w:rPr>
                                  <w:sz w:val="24"/>
                                </w:rPr>
                              </w:pPr>
                              <w:r>
                                <w:rPr>
                                  <w:sz w:val="24"/>
                                </w:rPr>
                                <w:t>Национальный финансовый рынок</w:t>
                              </w:r>
                            </w:p>
                          </w:txbxContent>
                        </wps:txbx>
                        <wps:bodyPr rot="0" vert="horz" wrap="square" lIns="0" tIns="0" rIns="0" bIns="0" anchor="ctr" anchorCtr="0" upright="1">
                          <a:noAutofit/>
                        </wps:bodyPr>
                      </wps:wsp>
                      <wps:wsp>
                        <wps:cNvPr id="1567366091" name="Text Box 114"/>
                        <wps:cNvSpPr txBox="1">
                          <a:spLocks noChangeArrowheads="1"/>
                        </wps:cNvSpPr>
                        <wps:spPr bwMode="auto">
                          <a:xfrm>
                            <a:off x="9178" y="2723"/>
                            <a:ext cx="1662" cy="70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675529" w14:textId="77777777" w:rsidR="00324AD9" w:rsidRDefault="00324AD9" w:rsidP="00C07064">
                              <w:pPr>
                                <w:spacing w:line="240" w:lineRule="auto"/>
                                <w:ind w:firstLine="0"/>
                                <w:rPr>
                                  <w:sz w:val="24"/>
                                </w:rPr>
                              </w:pPr>
                              <w:r>
                                <w:rPr>
                                  <w:sz w:val="24"/>
                                </w:rPr>
                                <w:t>Официальные ЗВР</w:t>
                              </w:r>
                            </w:p>
                          </w:txbxContent>
                        </wps:txbx>
                        <wps:bodyPr rot="0" vert="horz" wrap="square" lIns="0" tIns="0" rIns="0" bIns="0" anchor="ctr" anchorCtr="0" upright="1">
                          <a:noAutofit/>
                        </wps:bodyPr>
                      </wps:wsp>
                      <pic:pic xmlns:pic="http://schemas.openxmlformats.org/drawingml/2006/picture">
                        <pic:nvPicPr>
                          <pic:cNvPr id="1798793794" name="Picture 1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221" y="4279"/>
                            <a:ext cx="376" cy="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65328325" name="Picture 1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202" y="5431"/>
                            <a:ext cx="376" cy="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20179323" name="Picture 1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202" y="6360"/>
                            <a:ext cx="376" cy="1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3F3678B" id="Group 103" o:spid="_x0000_s1057" style="position:absolute;margin-left:181.5pt;margin-top:102.35pt;width:377.65pt;height:256.25pt;z-index:-251656704;mso-wrap-distance-left:0;mso-wrap-distance-right:0;mso-position-horizontal-relative:page" coordorigin="3332,2407" coordsize="7553,51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">
                <v:line id="Line 104" o:spid="_x0000_s1058" style="position:absolute;visibility:visible;mso-wrap-style:square" from="6512,2407" to="6597,7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"/>
                <v:shape id="Picture 105" o:spid="_x0000_s1059" type="#_x0000_t75" style="position:absolute;left:6202;top:7189;width:376;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">
                  <v:imagedata r:id="rId19" o:title=""/>
                </v:shape>
                <v:shape id="Text Box 106" o:spid="_x0000_s1060" type="#_x0000_t202" style="position:absolute;left:6828;top:2964;width:2078;height:11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" filled="f">
                  <v:textbox inset="0,0,0,0">
                    <w:txbxContent>
                      <w:p w14:paraId="73A3BF12" w14:textId="77777777" w:rsidR="00324AD9" w:rsidRDefault="00324AD9" w:rsidP="00C07064">
                        <w:pPr>
                          <w:spacing w:line="240" w:lineRule="auto"/>
                          <w:ind w:firstLine="0"/>
                          <w:rPr>
                            <w:sz w:val="24"/>
                          </w:rPr>
                        </w:pPr>
                        <w:r>
                          <w:rPr>
                            <w:sz w:val="24"/>
                          </w:rPr>
                          <w:t>Мировой финансовый рынок</w:t>
                        </w:r>
                      </w:p>
                    </w:txbxContent>
                  </v:textbox>
                </v:shape>
                <v:shape id="Text Box 107" o:spid="_x0000_s1061" type="#_x0000_t202" style="position:absolute;left:3332;top:7127;width:2870;height:4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" filled="f">
                  <v:textbox inset="0,0,0,0">
                    <w:txbxContent>
                      <w:p w14:paraId="715C141E" w14:textId="77777777" w:rsidR="00324AD9" w:rsidRDefault="00324AD9" w:rsidP="00C07064">
                        <w:pPr>
                          <w:spacing w:line="240" w:lineRule="auto"/>
                          <w:ind w:firstLine="0"/>
                          <w:rPr>
                            <w:sz w:val="24"/>
                          </w:rPr>
                        </w:pPr>
                        <w:r>
                          <w:rPr>
                            <w:sz w:val="24"/>
                          </w:rPr>
                          <w:t>Еврорынок</w:t>
                        </w:r>
                      </w:p>
                    </w:txbxContent>
                  </v:textbox>
                </v:shape>
                <v:shape id="Text Box 108" o:spid="_x0000_s1062" type="#_x0000_t202" style="position:absolute;left:3332;top:6075;width:2870;height:8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" filled="f">
                  <v:textbox inset="0,0,0,0">
                    <w:txbxContent>
                      <w:p w14:paraId="6F89A2E2" w14:textId="77777777" w:rsidR="00324AD9" w:rsidRDefault="00324AD9" w:rsidP="00C07064">
                        <w:pPr>
                          <w:spacing w:line="240" w:lineRule="auto"/>
                          <w:ind w:firstLine="0"/>
                          <w:rPr>
                            <w:sz w:val="24"/>
                          </w:rPr>
                        </w:pPr>
                        <w:r>
                          <w:rPr>
                            <w:sz w:val="24"/>
                          </w:rPr>
                          <w:t>Мировой рынок золота драгоценных металлов</w:t>
                        </w:r>
                      </w:p>
                    </w:txbxContent>
                  </v:textbox>
                </v:shape>
                <v:shape id="Text Box 109" o:spid="_x0000_s1063" type="#_x0000_t202" style="position:absolute;left:3431;top:5025;width:2771;height:8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" filled="f">
                  <v:textbox inset="0,0,0,0">
                    <w:txbxContent>
                      <w:p w14:paraId="7A0E8480" w14:textId="77777777" w:rsidR="00324AD9" w:rsidRDefault="00324AD9" w:rsidP="00C07064">
                        <w:pPr>
                          <w:spacing w:line="240" w:lineRule="auto"/>
                          <w:ind w:firstLine="0"/>
                          <w:rPr>
                            <w:sz w:val="24"/>
                          </w:rPr>
                        </w:pPr>
                        <w:r>
                          <w:rPr>
                            <w:sz w:val="24"/>
                          </w:rPr>
                          <w:t>Мировой рынок страховых услуг</w:t>
                        </w:r>
                      </w:p>
                    </w:txbxContent>
                  </v:textbox>
                </v:shape>
                <v:shape id="Text Box 110" o:spid="_x0000_s1064" type="#_x0000_t202" style="position:absolute;left:4064;top:3793;width:2157;height:10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" filled="f">
                  <v:textbox inset="0,0,0,0">
                    <w:txbxContent>
                      <w:p w14:paraId="42196CA8" w14:textId="77777777" w:rsidR="00324AD9" w:rsidRDefault="00324AD9" w:rsidP="00C07064">
                        <w:pPr>
                          <w:spacing w:line="240" w:lineRule="auto"/>
                          <w:ind w:firstLine="0"/>
                          <w:rPr>
                            <w:sz w:val="24"/>
                          </w:rPr>
                        </w:pPr>
                        <w:r>
                          <w:rPr>
                            <w:sz w:val="24"/>
                          </w:rPr>
                          <w:t>Мировой валютный рынок</w:t>
                        </w:r>
                      </w:p>
                    </w:txbxContent>
                  </v:textbox>
                </v:shape>
                <v:shape id="Text Box 111" o:spid="_x0000_s1065" type="#_x0000_t202" style="position:absolute;left:6681;top:5305;width:2257;height:7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" filled="f">
                  <v:textbox inset="0,0,0,0">
                    <w:txbxContent>
                      <w:p w14:paraId="5C3DCF0D" w14:textId="77777777" w:rsidR="00324AD9" w:rsidRDefault="00324AD9" w:rsidP="00C07064">
                        <w:pPr>
                          <w:spacing w:line="240" w:lineRule="auto"/>
                          <w:ind w:firstLine="0"/>
                          <w:rPr>
                            <w:sz w:val="24"/>
                          </w:rPr>
                        </w:pPr>
                        <w:r>
                          <w:rPr>
                            <w:sz w:val="24"/>
                          </w:rPr>
                          <w:t>Мировой рынок капиталов</w:t>
                        </w:r>
                      </w:p>
                    </w:txbxContent>
                  </v:textbox>
                </v:shape>
                <v:shape id="Text Box 112" o:spid="_x0000_s1066" type="#_x0000_t202" style="position:absolute;left:9223;top:3531;width:1662;height:5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" filled="f">
                  <v:textbox inset="0,0,0,0">
                    <w:txbxContent>
                      <w:p w14:paraId="24E23DEC" w14:textId="77777777" w:rsidR="00324AD9" w:rsidRDefault="00324AD9" w:rsidP="00C07064">
                        <w:pPr>
                          <w:spacing w:line="240" w:lineRule="auto"/>
                          <w:ind w:firstLine="0"/>
                          <w:rPr>
                            <w:sz w:val="24"/>
                          </w:rPr>
                        </w:pPr>
                        <w:r>
                          <w:rPr>
                            <w:sz w:val="24"/>
                          </w:rPr>
                          <w:t>Частные ЗВР</w:t>
                        </w:r>
                      </w:p>
                    </w:txbxContent>
                  </v:textbox>
                </v:shape>
                <v:shape id="Text Box 113" o:spid="_x0000_s1067" type="#_x0000_t202" style="position:absolute;left:4163;top:2407;width:2058;height:1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" filled="f">
                  <v:textbox inset="0,0,0,0">
                    <w:txbxContent>
                      <w:p w14:paraId="1EFB0CF0" w14:textId="77777777" w:rsidR="00324AD9" w:rsidRDefault="00324AD9" w:rsidP="00C07064">
                        <w:pPr>
                          <w:spacing w:line="240" w:lineRule="auto"/>
                          <w:ind w:firstLine="0"/>
                          <w:rPr>
                            <w:sz w:val="24"/>
                          </w:rPr>
                        </w:pPr>
                        <w:r>
                          <w:rPr>
                            <w:sz w:val="24"/>
                          </w:rPr>
                          <w:t>Национальный финансовый рынок</w:t>
                        </w:r>
                      </w:p>
                    </w:txbxContent>
                  </v:textbox>
                </v:shape>
                <v:shape id="Text Box 114" o:spid="_x0000_s1068" type="#_x0000_t202" style="position:absolute;left:9178;top:2723;width:1662;height:7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" filled="f">
                  <v:textbox inset="0,0,0,0">
                    <w:txbxContent>
                      <w:p w14:paraId="54675529" w14:textId="77777777" w:rsidR="00324AD9" w:rsidRDefault="00324AD9" w:rsidP="00C07064">
                        <w:pPr>
                          <w:spacing w:line="240" w:lineRule="auto"/>
                          <w:ind w:firstLine="0"/>
                          <w:rPr>
                            <w:sz w:val="24"/>
                          </w:rPr>
                        </w:pPr>
                        <w:r>
                          <w:rPr>
                            <w:sz w:val="24"/>
                          </w:rPr>
                          <w:t>Официальные ЗВР</w:t>
                        </w:r>
                      </w:p>
                    </w:txbxContent>
                  </v:textbox>
                </v:shape>
                <v:shape id="Picture 115" o:spid="_x0000_s1069" type="#_x0000_t75" style="position:absolute;left:6221;top:4279;width:376;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">
                  <v:imagedata r:id="rId19" o:title=""/>
                </v:shape>
                <v:shape id="Picture 116" o:spid="_x0000_s1070" type="#_x0000_t75" style="position:absolute;left:6202;top:5431;width:376;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">
                  <v:imagedata r:id="rId19" o:title=""/>
                </v:shape>
                <v:shape id="Picture 117" o:spid="_x0000_s1071" type="#_x0000_t75" style="position:absolute;left:6202;top:6360;width:376;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">
                  <v:imagedata r:id="rId19" o:title=""/>
                </v:shape>
                <w10:wrap type="topAndBottom" anchorx="page"/>
              </v:group>
            </w:pict>
          </mc:Fallback>
        </mc:AlternateContent>
      </w:r>
    </w:p>
    <w:p w14:paraId="4398AAB7" w14:textId="77777777" w:rsidR="00C07064" w:rsidRPr="00C07064" w:rsidRDefault="000F51BC" w:rsidP="0003771F">
      <w:pPr>
        <w:widowControl w:val="0"/>
        <w:autoSpaceDE w:val="0"/>
        <w:autoSpaceDN w:val="0"/>
        <w:rPr>
          <w:rFonts w:eastAsia="Times New Roman"/>
          <w:szCs w:val="28"/>
        </w:rPr>
      </w:pPr>
      <w:r>
        <w:rPr>
          <w:rFonts w:eastAsia="Times New Roman"/>
          <w:szCs w:val="28"/>
        </w:rPr>
        <w:t>Рис. 1</w:t>
      </w:r>
      <w:r w:rsidR="00BE302B">
        <w:rPr>
          <w:rFonts w:eastAsia="Times New Roman"/>
          <w:szCs w:val="28"/>
        </w:rPr>
        <w:t>.</w:t>
      </w:r>
      <w:r w:rsidR="00BE302B" w:rsidRPr="00735B3E">
        <w:rPr>
          <w:rFonts w:eastAsia="Times New Roman"/>
          <w:szCs w:val="28"/>
        </w:rPr>
        <w:t>3</w:t>
      </w:r>
      <w:r>
        <w:rPr>
          <w:rFonts w:eastAsia="Times New Roman"/>
          <w:szCs w:val="28"/>
        </w:rPr>
        <w:t>.</w:t>
      </w:r>
      <w:r w:rsidR="00C07064" w:rsidRPr="00C07064">
        <w:rPr>
          <w:rFonts w:eastAsia="Times New Roman"/>
          <w:szCs w:val="28"/>
        </w:rPr>
        <w:t xml:space="preserve"> Механизм перераспределения финансовых ресурсов мира</w:t>
      </w:r>
    </w:p>
    <w:p w14:paraId="52D9F4B0" w14:textId="77777777" w:rsidR="005D0AD9" w:rsidRPr="005D0AD9" w:rsidRDefault="005D0AD9" w:rsidP="0003771F">
      <w:pPr>
        <w:widowControl w:val="0"/>
        <w:autoSpaceDE w:val="0"/>
        <w:autoSpaceDN w:val="0"/>
        <w:jc w:val="both"/>
        <w:rPr>
          <w:rFonts w:eastAsia="Times New Roman"/>
          <w:szCs w:val="28"/>
        </w:rPr>
      </w:pPr>
    </w:p>
    <w:p w14:paraId="0E8CE559" w14:textId="77777777" w:rsidR="005D0AD9" w:rsidRPr="005D0AD9" w:rsidRDefault="005D0AD9" w:rsidP="00C319E4">
      <w:pPr>
        <w:widowControl w:val="0"/>
        <w:autoSpaceDE w:val="0"/>
        <w:autoSpaceDN w:val="0"/>
        <w:jc w:val="both"/>
        <w:rPr>
          <w:rFonts w:eastAsia="Times New Roman"/>
          <w:szCs w:val="28"/>
        </w:rPr>
      </w:pPr>
      <w:r w:rsidRPr="00E574A9">
        <w:rPr>
          <w:rFonts w:eastAsia="Times New Roman"/>
          <w:b/>
          <w:szCs w:val="28"/>
        </w:rPr>
        <w:t>Финансовую помощь</w:t>
      </w:r>
      <w:r w:rsidRPr="005D0AD9">
        <w:rPr>
          <w:rFonts w:eastAsia="Times New Roman"/>
          <w:i/>
          <w:szCs w:val="28"/>
        </w:rPr>
        <w:t xml:space="preserve"> </w:t>
      </w:r>
      <w:r w:rsidRPr="005D0AD9">
        <w:rPr>
          <w:rFonts w:eastAsia="Times New Roman"/>
          <w:szCs w:val="28"/>
        </w:rPr>
        <w:t>нуждающимся странам оказывают как зарубежные государства (преимущественно развитые), так и международные организации (преимущественно МВФ и</w:t>
      </w:r>
      <w:r w:rsidRPr="005D0AD9">
        <w:rPr>
          <w:rFonts w:eastAsia="Times New Roman"/>
          <w:spacing w:val="-1"/>
          <w:szCs w:val="28"/>
        </w:rPr>
        <w:t xml:space="preserve"> </w:t>
      </w:r>
      <w:r w:rsidRPr="005D0AD9">
        <w:rPr>
          <w:rFonts w:eastAsia="Times New Roman"/>
          <w:szCs w:val="28"/>
        </w:rPr>
        <w:t>МБРР).</w:t>
      </w:r>
    </w:p>
    <w:p w14:paraId="4E473FE7" w14:textId="77777777" w:rsidR="00FF4FA2" w:rsidRPr="00FF4FA2" w:rsidRDefault="00FF4FA2" w:rsidP="00FF4FA2">
      <w:pPr>
        <w:widowControl w:val="0"/>
        <w:tabs>
          <w:tab w:val="left" w:pos="1363"/>
          <w:tab w:val="left" w:pos="1364"/>
        </w:tabs>
        <w:autoSpaceDE w:val="0"/>
        <w:autoSpaceDN w:val="0"/>
        <w:jc w:val="both"/>
        <w:rPr>
          <w:rFonts w:eastAsia="Times New Roman"/>
          <w:szCs w:val="28"/>
        </w:rPr>
      </w:pPr>
      <w:r w:rsidRPr="00FF4FA2">
        <w:rPr>
          <w:rFonts w:eastAsia="Times New Roman"/>
          <w:szCs w:val="28"/>
        </w:rPr>
        <w:t>Помощь, оказываемая в виде услуг, называется технической, а в виде продуктов питания, медикаментов и других предметов первой необходимости - гуманитарной. Военная помощь обычно отделяется от такой помощи (в виде поставок оружия и т.д.).</w:t>
      </w:r>
    </w:p>
    <w:p w14:paraId="1E6B6014" w14:textId="77777777" w:rsidR="00FF4FA2" w:rsidRPr="00FF4FA2" w:rsidRDefault="00FF4FA2" w:rsidP="00FF4FA2">
      <w:pPr>
        <w:widowControl w:val="0"/>
        <w:tabs>
          <w:tab w:val="left" w:pos="1363"/>
          <w:tab w:val="left" w:pos="1364"/>
        </w:tabs>
        <w:autoSpaceDE w:val="0"/>
        <w:autoSpaceDN w:val="0"/>
        <w:jc w:val="both"/>
        <w:rPr>
          <w:rFonts w:eastAsia="Times New Roman"/>
          <w:szCs w:val="28"/>
        </w:rPr>
      </w:pPr>
      <w:r w:rsidRPr="00FF4FA2">
        <w:rPr>
          <w:rFonts w:eastAsia="Times New Roman"/>
          <w:szCs w:val="28"/>
        </w:rPr>
        <w:lastRenderedPageBreak/>
        <w:t xml:space="preserve">Чтобы отличить финансовую помощь от коммерческих займов, ссуд и заем, используется понятие </w:t>
      </w:r>
      <w:r>
        <w:rPr>
          <w:rFonts w:eastAsia="Times New Roman"/>
          <w:szCs w:val="28"/>
        </w:rPr>
        <w:t>«грант-</w:t>
      </w:r>
      <w:r w:rsidRPr="00FF4FA2">
        <w:rPr>
          <w:rFonts w:eastAsia="Times New Roman"/>
          <w:szCs w:val="28"/>
        </w:rPr>
        <w:t>элемент</w:t>
      </w:r>
      <w:r>
        <w:rPr>
          <w:rFonts w:eastAsia="Times New Roman"/>
          <w:szCs w:val="28"/>
        </w:rPr>
        <w:t>»</w:t>
      </w:r>
      <w:r w:rsidRPr="00FF4FA2">
        <w:rPr>
          <w:rFonts w:eastAsia="Times New Roman"/>
          <w:szCs w:val="28"/>
        </w:rPr>
        <w:t>.</w:t>
      </w:r>
    </w:p>
    <w:p w14:paraId="1851ACF8" w14:textId="77777777" w:rsidR="005D0AD9" w:rsidRDefault="00FF4FA2" w:rsidP="00FF4FA2">
      <w:pPr>
        <w:widowControl w:val="0"/>
        <w:tabs>
          <w:tab w:val="left" w:pos="1363"/>
          <w:tab w:val="left" w:pos="1364"/>
        </w:tabs>
        <w:autoSpaceDE w:val="0"/>
        <w:autoSpaceDN w:val="0"/>
        <w:jc w:val="both"/>
        <w:rPr>
          <w:rFonts w:eastAsia="Times New Roman"/>
          <w:szCs w:val="28"/>
        </w:rPr>
      </w:pPr>
      <w:r w:rsidRPr="00FF4FA2">
        <w:rPr>
          <w:rFonts w:eastAsia="Times New Roman"/>
          <w:b/>
          <w:szCs w:val="28"/>
        </w:rPr>
        <w:t>Грант-элемент</w:t>
      </w:r>
      <w:r w:rsidRPr="00FF4FA2">
        <w:rPr>
          <w:rFonts w:eastAsia="Times New Roman"/>
          <w:szCs w:val="28"/>
        </w:rPr>
        <w:t xml:space="preserve"> - это показатель, используемый для определения уровня льготного режима различных заимствований. В нем указывается, какую часть платежей по погашению долга кредитор не получит в результате предоставления займа (ссуды, заем) на условиях, более выгодных, чем коммерческие. При этом условно предполагается, что при предоставлении займа (ссуды, заем) на коммерческих условиях кредитор получает доход на ссуженный капитал в размере 10%.</w:t>
      </w:r>
    </w:p>
    <w:p w14:paraId="1065676F" w14:textId="77777777" w:rsidR="005D0AD9" w:rsidRDefault="005D0AD9" w:rsidP="0003771F">
      <w:pPr>
        <w:widowControl w:val="0"/>
        <w:tabs>
          <w:tab w:val="left" w:pos="1363"/>
          <w:tab w:val="left" w:pos="1364"/>
        </w:tabs>
        <w:autoSpaceDE w:val="0"/>
        <w:autoSpaceDN w:val="0"/>
        <w:jc w:val="both"/>
        <w:rPr>
          <w:rFonts w:eastAsia="Times New Roman"/>
          <w:szCs w:val="28"/>
        </w:rPr>
      </w:pPr>
    </w:p>
    <w:p w14:paraId="1D3DCFCA" w14:textId="77777777" w:rsidR="005D0AD9" w:rsidRPr="005D0AD9" w:rsidRDefault="00000000" w:rsidP="0003771F">
      <w:pPr>
        <w:widowControl w:val="0"/>
        <w:tabs>
          <w:tab w:val="left" w:pos="1363"/>
          <w:tab w:val="left" w:pos="1364"/>
        </w:tabs>
        <w:autoSpaceDE w:val="0"/>
        <w:autoSpaceDN w:val="0"/>
        <w:jc w:val="right"/>
        <w:rPr>
          <w:rFonts w:eastAsia="Times New Roman"/>
          <w:szCs w:val="28"/>
        </w:rPr>
      </w:pPr>
      <m:oMath>
        <m:sSub>
          <m:sSubPr>
            <m:ctrlPr>
              <w:rPr>
                <w:rFonts w:ascii="Cambria Math" w:eastAsia="Times New Roman" w:hAnsi="Cambria Math"/>
                <w:i/>
                <w:szCs w:val="28"/>
              </w:rPr>
            </m:ctrlPr>
          </m:sSubPr>
          <m:e>
            <m:r>
              <w:rPr>
                <w:rFonts w:ascii="Cambria Math" w:eastAsia="Times New Roman" w:hAnsi="Cambria Math"/>
                <w:szCs w:val="28"/>
              </w:rPr>
              <m:t>E</m:t>
            </m:r>
          </m:e>
          <m:sub>
            <m:r>
              <w:rPr>
                <w:rFonts w:ascii="Cambria Math" w:eastAsia="Times New Roman" w:hAnsi="Cambria Math"/>
                <w:szCs w:val="28"/>
              </w:rPr>
              <m:t>gr</m:t>
            </m:r>
          </m:sub>
        </m:sSub>
        <m:r>
          <w:rPr>
            <w:rFonts w:ascii="Cambria Math" w:eastAsia="Times New Roman" w:hAnsi="Cambria Math"/>
            <w:szCs w:val="28"/>
          </w:rPr>
          <m:t>=(1-</m:t>
        </m:r>
        <m:nary>
          <m:naryPr>
            <m:chr m:val="∑"/>
            <m:limLoc m:val="undOvr"/>
            <m:ctrlPr>
              <w:rPr>
                <w:rFonts w:ascii="Cambria Math" w:eastAsia="Times New Roman" w:hAnsi="Cambria Math"/>
                <w:i/>
                <w:szCs w:val="28"/>
              </w:rPr>
            </m:ctrlPr>
          </m:naryPr>
          <m:sub>
            <m:r>
              <w:rPr>
                <w:rFonts w:ascii="Cambria Math" w:eastAsia="Times New Roman" w:hAnsi="Cambria Math"/>
                <w:szCs w:val="28"/>
              </w:rPr>
              <m:t>i=1</m:t>
            </m:r>
          </m:sub>
          <m:sup>
            <m:r>
              <w:rPr>
                <w:rFonts w:ascii="Cambria Math" w:eastAsia="Times New Roman" w:hAnsi="Cambria Math"/>
                <w:szCs w:val="28"/>
              </w:rPr>
              <m:t>n</m:t>
            </m:r>
          </m:sup>
          <m:e>
            <m:f>
              <m:fPr>
                <m:ctrlPr>
                  <w:rPr>
                    <w:rFonts w:ascii="Cambria Math" w:eastAsia="Times New Roman" w:hAnsi="Cambria Math"/>
                    <w:i/>
                    <w:szCs w:val="28"/>
                  </w:rPr>
                </m:ctrlPr>
              </m:fPr>
              <m:num>
                <m:sSub>
                  <m:sSubPr>
                    <m:ctrlPr>
                      <w:rPr>
                        <w:rFonts w:ascii="Cambria Math" w:eastAsia="Times New Roman" w:hAnsi="Cambria Math"/>
                        <w:i/>
                        <w:szCs w:val="28"/>
                      </w:rPr>
                    </m:ctrlPr>
                  </m:sSubPr>
                  <m:e>
                    <m:r>
                      <w:rPr>
                        <w:rFonts w:ascii="Cambria Math" w:eastAsia="Times New Roman" w:hAnsi="Cambria Math"/>
                        <w:szCs w:val="28"/>
                      </w:rPr>
                      <m:t>B</m:t>
                    </m:r>
                  </m:e>
                  <m:sub>
                    <m:r>
                      <w:rPr>
                        <w:rFonts w:ascii="Cambria Math" w:eastAsia="Times New Roman" w:hAnsi="Cambria Math"/>
                        <w:szCs w:val="28"/>
                      </w:rPr>
                      <m:t>i</m:t>
                    </m:r>
                  </m:sub>
                </m:sSub>
              </m:num>
              <m:den>
                <m:sSup>
                  <m:sSupPr>
                    <m:ctrlPr>
                      <w:rPr>
                        <w:rFonts w:ascii="Cambria Math" w:eastAsia="Times New Roman" w:hAnsi="Cambria Math"/>
                        <w:i/>
                        <w:szCs w:val="28"/>
                      </w:rPr>
                    </m:ctrlPr>
                  </m:sSupPr>
                  <m:e>
                    <m:r>
                      <w:rPr>
                        <w:rFonts w:ascii="Cambria Math" w:eastAsia="Times New Roman" w:hAnsi="Cambria Math"/>
                        <w:szCs w:val="28"/>
                      </w:rPr>
                      <m:t>A</m:t>
                    </m:r>
                    <m:d>
                      <m:dPr>
                        <m:ctrlPr>
                          <w:rPr>
                            <w:rFonts w:ascii="Cambria Math" w:eastAsia="Times New Roman" w:hAnsi="Cambria Math"/>
                            <w:i/>
                            <w:szCs w:val="28"/>
                          </w:rPr>
                        </m:ctrlPr>
                      </m:dPr>
                      <m:e>
                        <m:r>
                          <w:rPr>
                            <w:rFonts w:ascii="Cambria Math" w:eastAsia="Times New Roman" w:hAnsi="Cambria Math"/>
                            <w:szCs w:val="28"/>
                          </w:rPr>
                          <m:t>1+r</m:t>
                        </m:r>
                      </m:e>
                    </m:d>
                  </m:e>
                  <m:sup>
                    <m:r>
                      <w:rPr>
                        <w:rFonts w:ascii="Cambria Math" w:eastAsia="Times New Roman" w:hAnsi="Cambria Math"/>
                        <w:szCs w:val="28"/>
                      </w:rPr>
                      <m:t>t</m:t>
                    </m:r>
                  </m:sup>
                </m:sSup>
              </m:den>
            </m:f>
            <m:r>
              <w:rPr>
                <w:rFonts w:ascii="Cambria Math" w:eastAsia="Times New Roman" w:hAnsi="Cambria Math"/>
                <w:szCs w:val="28"/>
              </w:rPr>
              <m:t>)</m:t>
            </m:r>
          </m:e>
        </m:nary>
      </m:oMath>
      <w:r w:rsidR="005D0AD9" w:rsidRPr="005D0AD9">
        <w:rPr>
          <w:rFonts w:eastAsia="Times New Roman"/>
          <w:szCs w:val="28"/>
        </w:rPr>
        <w:t xml:space="preserve">                                (1.5)</w:t>
      </w:r>
    </w:p>
    <w:p w14:paraId="67593047" w14:textId="77777777" w:rsidR="000612FE" w:rsidRDefault="000612FE" w:rsidP="0003771F">
      <w:pPr>
        <w:widowControl w:val="0"/>
        <w:tabs>
          <w:tab w:val="left" w:pos="1363"/>
          <w:tab w:val="left" w:pos="1364"/>
        </w:tabs>
        <w:autoSpaceDE w:val="0"/>
        <w:autoSpaceDN w:val="0"/>
        <w:jc w:val="both"/>
        <w:rPr>
          <w:rFonts w:eastAsia="Times New Roman"/>
          <w:szCs w:val="28"/>
        </w:rPr>
      </w:pPr>
    </w:p>
    <w:p w14:paraId="639E00F6" w14:textId="77777777" w:rsidR="005D0AD9" w:rsidRPr="005D0AD9" w:rsidRDefault="005D0AD9" w:rsidP="0003771F">
      <w:pPr>
        <w:widowControl w:val="0"/>
        <w:tabs>
          <w:tab w:val="left" w:pos="1363"/>
          <w:tab w:val="left" w:pos="1364"/>
        </w:tabs>
        <w:autoSpaceDE w:val="0"/>
        <w:autoSpaceDN w:val="0"/>
        <w:jc w:val="both"/>
        <w:rPr>
          <w:rFonts w:eastAsia="Times New Roman"/>
          <w:szCs w:val="28"/>
        </w:rPr>
      </w:pPr>
      <w:r>
        <w:rPr>
          <w:rFonts w:eastAsia="Times New Roman"/>
          <w:szCs w:val="28"/>
        </w:rPr>
        <w:t>где E</w:t>
      </w:r>
      <w:r w:rsidRPr="00DD3622">
        <w:rPr>
          <w:rFonts w:eastAsia="Times New Roman"/>
          <w:szCs w:val="28"/>
          <w:vertAlign w:val="subscript"/>
        </w:rPr>
        <w:t>gr</w:t>
      </w:r>
      <w:r>
        <w:rPr>
          <w:rFonts w:eastAsia="Times New Roman"/>
          <w:szCs w:val="28"/>
        </w:rPr>
        <w:t xml:space="preserve"> </w:t>
      </w:r>
      <w:r w:rsidRPr="005D0AD9">
        <w:rPr>
          <w:rFonts w:eastAsia="Times New Roman"/>
          <w:szCs w:val="28"/>
        </w:rPr>
        <w:t>–</w:t>
      </w:r>
      <w:r>
        <w:rPr>
          <w:rFonts w:eastAsia="Times New Roman"/>
          <w:szCs w:val="28"/>
        </w:rPr>
        <w:t xml:space="preserve"> грант</w:t>
      </w:r>
      <w:r w:rsidRPr="005D0AD9">
        <w:rPr>
          <w:rFonts w:eastAsia="Times New Roman"/>
          <w:szCs w:val="28"/>
        </w:rPr>
        <w:t>-элемент;</w:t>
      </w:r>
    </w:p>
    <w:p w14:paraId="3F97D028" w14:textId="77777777" w:rsidR="005D0AD9" w:rsidRPr="005D0AD9" w:rsidRDefault="005D0AD9" w:rsidP="0003771F">
      <w:pPr>
        <w:widowControl w:val="0"/>
        <w:tabs>
          <w:tab w:val="left" w:pos="1363"/>
          <w:tab w:val="left" w:pos="1364"/>
        </w:tabs>
        <w:autoSpaceDE w:val="0"/>
        <w:autoSpaceDN w:val="0"/>
        <w:jc w:val="both"/>
        <w:rPr>
          <w:rFonts w:eastAsia="Times New Roman"/>
          <w:szCs w:val="28"/>
        </w:rPr>
      </w:pPr>
      <w:r>
        <w:rPr>
          <w:rFonts w:eastAsia="Times New Roman"/>
          <w:szCs w:val="28"/>
        </w:rPr>
        <w:t>B</w:t>
      </w:r>
      <w:r w:rsidRPr="00DD3622">
        <w:rPr>
          <w:rFonts w:eastAsia="Times New Roman"/>
          <w:szCs w:val="28"/>
          <w:vertAlign w:val="subscript"/>
        </w:rPr>
        <w:t>i</w:t>
      </w:r>
      <w:r>
        <w:rPr>
          <w:rFonts w:eastAsia="Times New Roman"/>
          <w:szCs w:val="28"/>
        </w:rPr>
        <w:t xml:space="preserve"> </w:t>
      </w:r>
      <w:r w:rsidRPr="005D0AD9">
        <w:rPr>
          <w:rFonts w:eastAsia="Times New Roman"/>
          <w:szCs w:val="28"/>
        </w:rPr>
        <w:t>- фактические пла</w:t>
      </w:r>
      <w:r>
        <w:rPr>
          <w:rFonts w:eastAsia="Times New Roman"/>
          <w:szCs w:val="28"/>
        </w:rPr>
        <w:t>тежи в счёт погашения долга в i</w:t>
      </w:r>
      <w:r w:rsidRPr="005D0AD9">
        <w:rPr>
          <w:rFonts w:eastAsia="Times New Roman"/>
          <w:szCs w:val="28"/>
        </w:rPr>
        <w:t>-</w:t>
      </w:r>
      <w:r>
        <w:rPr>
          <w:rFonts w:eastAsia="Times New Roman"/>
          <w:szCs w:val="28"/>
        </w:rPr>
        <w:t xml:space="preserve">м году; А </w:t>
      </w:r>
      <w:r w:rsidRPr="005D0AD9">
        <w:rPr>
          <w:rFonts w:eastAsia="Times New Roman"/>
          <w:szCs w:val="28"/>
        </w:rPr>
        <w:t>- объем предоставленного займа (кредита, ссуды);</w:t>
      </w:r>
    </w:p>
    <w:p w14:paraId="3E1972DC" w14:textId="77777777" w:rsidR="005D0AD9" w:rsidRPr="005D0AD9" w:rsidRDefault="005D0AD9" w:rsidP="0003771F">
      <w:pPr>
        <w:widowControl w:val="0"/>
        <w:tabs>
          <w:tab w:val="left" w:pos="1363"/>
          <w:tab w:val="left" w:pos="1364"/>
        </w:tabs>
        <w:autoSpaceDE w:val="0"/>
        <w:autoSpaceDN w:val="0"/>
        <w:jc w:val="both"/>
        <w:rPr>
          <w:rFonts w:eastAsia="Times New Roman"/>
          <w:szCs w:val="28"/>
        </w:rPr>
      </w:pPr>
      <w:r>
        <w:rPr>
          <w:rFonts w:eastAsia="Times New Roman"/>
          <w:szCs w:val="28"/>
        </w:rPr>
        <w:t xml:space="preserve">r </w:t>
      </w:r>
      <w:r w:rsidRPr="005D0AD9">
        <w:rPr>
          <w:rFonts w:eastAsia="Times New Roman"/>
          <w:szCs w:val="28"/>
        </w:rPr>
        <w:t>- процентная ставка коммерческих банков (обычно принимаемая равной 10 %);</w:t>
      </w:r>
    </w:p>
    <w:p w14:paraId="71584413" w14:textId="77777777" w:rsidR="005D0AD9" w:rsidRDefault="005D0AD9" w:rsidP="0003771F">
      <w:pPr>
        <w:widowControl w:val="0"/>
        <w:tabs>
          <w:tab w:val="left" w:pos="1363"/>
          <w:tab w:val="left" w:pos="1364"/>
        </w:tabs>
        <w:autoSpaceDE w:val="0"/>
        <w:autoSpaceDN w:val="0"/>
        <w:jc w:val="both"/>
        <w:rPr>
          <w:rFonts w:eastAsia="Times New Roman"/>
          <w:szCs w:val="28"/>
        </w:rPr>
      </w:pPr>
      <w:r>
        <w:rPr>
          <w:rFonts w:eastAsia="Times New Roman"/>
          <w:szCs w:val="28"/>
        </w:rPr>
        <w:t xml:space="preserve">t </w:t>
      </w:r>
      <w:r w:rsidRPr="005D0AD9">
        <w:rPr>
          <w:rFonts w:eastAsia="Times New Roman"/>
          <w:szCs w:val="28"/>
        </w:rPr>
        <w:t>- срок займа (кредита, ссуды).</w:t>
      </w:r>
    </w:p>
    <w:p w14:paraId="62388B28" w14:textId="77777777" w:rsidR="000F51BC" w:rsidRDefault="000F51BC" w:rsidP="0003771F">
      <w:pPr>
        <w:widowControl w:val="0"/>
        <w:tabs>
          <w:tab w:val="left" w:pos="1363"/>
          <w:tab w:val="left" w:pos="1364"/>
        </w:tabs>
        <w:autoSpaceDE w:val="0"/>
        <w:autoSpaceDN w:val="0"/>
        <w:jc w:val="both"/>
        <w:rPr>
          <w:rFonts w:eastAsia="Times New Roman"/>
          <w:szCs w:val="28"/>
        </w:rPr>
      </w:pPr>
    </w:p>
    <w:p w14:paraId="2E3F59EB" w14:textId="77777777" w:rsidR="000F51BC" w:rsidRPr="000F51BC" w:rsidRDefault="000F51BC" w:rsidP="000F51BC">
      <w:pPr>
        <w:widowControl w:val="0"/>
        <w:tabs>
          <w:tab w:val="left" w:pos="1363"/>
          <w:tab w:val="left" w:pos="1364"/>
        </w:tabs>
        <w:autoSpaceDE w:val="0"/>
        <w:autoSpaceDN w:val="0"/>
        <w:rPr>
          <w:rFonts w:eastAsia="Times New Roman"/>
          <w:b/>
          <w:szCs w:val="28"/>
        </w:rPr>
      </w:pPr>
      <w:r w:rsidRPr="000F51BC">
        <w:rPr>
          <w:rFonts w:eastAsia="Times New Roman"/>
          <w:b/>
          <w:szCs w:val="28"/>
        </w:rPr>
        <w:t>Вопросы для самоконтроля</w:t>
      </w:r>
    </w:p>
    <w:p w14:paraId="4F6964C9" w14:textId="77777777" w:rsidR="000F51BC" w:rsidRDefault="000F51BC" w:rsidP="0003771F">
      <w:pPr>
        <w:widowControl w:val="0"/>
        <w:tabs>
          <w:tab w:val="left" w:pos="1363"/>
          <w:tab w:val="left" w:pos="1364"/>
        </w:tabs>
        <w:autoSpaceDE w:val="0"/>
        <w:autoSpaceDN w:val="0"/>
        <w:jc w:val="both"/>
        <w:rPr>
          <w:rFonts w:eastAsia="Times New Roman"/>
          <w:szCs w:val="28"/>
        </w:rPr>
      </w:pPr>
    </w:p>
    <w:p w14:paraId="194C59C0" w14:textId="77777777" w:rsidR="000F51BC" w:rsidRPr="000F51BC" w:rsidRDefault="000F51BC" w:rsidP="00C569D8">
      <w:pPr>
        <w:pStyle w:val="a5"/>
        <w:widowControl w:val="0"/>
        <w:numPr>
          <w:ilvl w:val="0"/>
          <w:numId w:val="37"/>
        </w:numPr>
        <w:tabs>
          <w:tab w:val="left" w:pos="1134"/>
        </w:tabs>
        <w:autoSpaceDE w:val="0"/>
        <w:autoSpaceDN w:val="0"/>
        <w:ind w:left="0" w:firstLine="709"/>
        <w:jc w:val="both"/>
        <w:rPr>
          <w:rFonts w:eastAsia="Times New Roman"/>
          <w:szCs w:val="28"/>
        </w:rPr>
      </w:pPr>
      <w:r w:rsidRPr="000F51BC">
        <w:rPr>
          <w:rFonts w:eastAsia="Times New Roman"/>
          <w:szCs w:val="28"/>
        </w:rPr>
        <w:t>Состояние международных финансовых рынков в условиях глобализации.</w:t>
      </w:r>
    </w:p>
    <w:p w14:paraId="211BCF5A" w14:textId="77777777" w:rsidR="000F51BC" w:rsidRDefault="000F51BC" w:rsidP="00C569D8">
      <w:pPr>
        <w:pStyle w:val="a5"/>
        <w:widowControl w:val="0"/>
        <w:numPr>
          <w:ilvl w:val="0"/>
          <w:numId w:val="37"/>
        </w:numPr>
        <w:tabs>
          <w:tab w:val="left" w:pos="1134"/>
        </w:tabs>
        <w:autoSpaceDE w:val="0"/>
        <w:autoSpaceDN w:val="0"/>
        <w:ind w:left="0" w:firstLine="709"/>
        <w:jc w:val="both"/>
      </w:pPr>
      <w:r>
        <w:t>Роль международных финансовых организаций в условиях финансовой глобализации</w:t>
      </w:r>
    </w:p>
    <w:p w14:paraId="42EE76CD" w14:textId="77777777" w:rsidR="000F51BC" w:rsidRPr="000F51BC" w:rsidRDefault="000F51BC" w:rsidP="00C569D8">
      <w:pPr>
        <w:pStyle w:val="a5"/>
        <w:widowControl w:val="0"/>
        <w:numPr>
          <w:ilvl w:val="0"/>
          <w:numId w:val="37"/>
        </w:numPr>
        <w:tabs>
          <w:tab w:val="left" w:pos="1134"/>
        </w:tabs>
        <w:autoSpaceDE w:val="0"/>
        <w:autoSpaceDN w:val="0"/>
        <w:ind w:left="0" w:firstLine="709"/>
        <w:jc w:val="both"/>
        <w:rPr>
          <w:rFonts w:eastAsia="Times New Roman"/>
          <w:szCs w:val="28"/>
        </w:rPr>
      </w:pPr>
      <w:r w:rsidRPr="000F51BC">
        <w:rPr>
          <w:rFonts w:eastAsia="Times New Roman"/>
          <w:szCs w:val="28"/>
        </w:rPr>
        <w:t>Особенности мирового финансового рынка</w:t>
      </w:r>
    </w:p>
    <w:p w14:paraId="51507EC6" w14:textId="77777777" w:rsidR="000F51BC" w:rsidRPr="000F51BC" w:rsidRDefault="000F51BC" w:rsidP="00C569D8">
      <w:pPr>
        <w:pStyle w:val="a5"/>
        <w:widowControl w:val="0"/>
        <w:numPr>
          <w:ilvl w:val="0"/>
          <w:numId w:val="37"/>
        </w:numPr>
        <w:tabs>
          <w:tab w:val="left" w:pos="1134"/>
        </w:tabs>
        <w:autoSpaceDE w:val="0"/>
        <w:autoSpaceDN w:val="0"/>
        <w:ind w:left="0" w:firstLine="709"/>
        <w:jc w:val="both"/>
        <w:rPr>
          <w:rFonts w:eastAsia="Times New Roman"/>
          <w:szCs w:val="28"/>
        </w:rPr>
      </w:pPr>
      <w:r w:rsidRPr="000F51BC">
        <w:rPr>
          <w:rFonts w:eastAsia="Times New Roman"/>
          <w:szCs w:val="28"/>
        </w:rPr>
        <w:t>Проблема глобализации финансовых рынков</w:t>
      </w:r>
    </w:p>
    <w:p w14:paraId="181C45C7" w14:textId="77777777" w:rsidR="000F51BC" w:rsidRDefault="000F51BC" w:rsidP="00C569D8">
      <w:pPr>
        <w:pStyle w:val="a5"/>
        <w:widowControl w:val="0"/>
        <w:numPr>
          <w:ilvl w:val="0"/>
          <w:numId w:val="37"/>
        </w:numPr>
        <w:tabs>
          <w:tab w:val="left" w:pos="1134"/>
        </w:tabs>
        <w:autoSpaceDE w:val="0"/>
        <w:autoSpaceDN w:val="0"/>
        <w:ind w:left="0" w:firstLine="709"/>
        <w:jc w:val="both"/>
        <w:rPr>
          <w:rFonts w:eastAsia="Times New Roman"/>
          <w:szCs w:val="28"/>
        </w:rPr>
      </w:pPr>
      <w:r w:rsidRPr="000F51BC">
        <w:rPr>
          <w:rFonts w:eastAsia="Times New Roman"/>
          <w:szCs w:val="28"/>
        </w:rPr>
        <w:t>Преимущества и недостатки глобализации для национальных финансовых рынков</w:t>
      </w:r>
    </w:p>
    <w:p w14:paraId="0FADA096" w14:textId="77777777" w:rsidR="00C319E4" w:rsidRPr="000F51BC" w:rsidRDefault="00C319E4" w:rsidP="000F51BC">
      <w:pPr>
        <w:widowControl w:val="0"/>
        <w:tabs>
          <w:tab w:val="left" w:pos="1134"/>
        </w:tabs>
        <w:autoSpaceDE w:val="0"/>
        <w:autoSpaceDN w:val="0"/>
        <w:jc w:val="both"/>
        <w:rPr>
          <w:rFonts w:eastAsia="Times New Roman"/>
          <w:szCs w:val="28"/>
        </w:rPr>
      </w:pPr>
    </w:p>
    <w:p w14:paraId="12F6644D" w14:textId="77777777" w:rsidR="0003771F" w:rsidRPr="006A45D9" w:rsidRDefault="000F51BC" w:rsidP="00E574A9">
      <w:pPr>
        <w:widowControl w:val="0"/>
        <w:autoSpaceDE w:val="0"/>
        <w:autoSpaceDN w:val="0"/>
        <w:rPr>
          <w:rFonts w:eastAsia="Times New Roman"/>
          <w:b/>
          <w:bCs/>
          <w:szCs w:val="28"/>
        </w:rPr>
      </w:pPr>
      <w:r>
        <w:rPr>
          <w:rFonts w:eastAsia="Times New Roman"/>
          <w:b/>
          <w:bCs/>
          <w:szCs w:val="28"/>
        </w:rPr>
        <w:lastRenderedPageBreak/>
        <w:t>Вопросы для самостоятельного изучения</w:t>
      </w:r>
    </w:p>
    <w:p w14:paraId="11728E3B" w14:textId="77777777" w:rsidR="006A45D9" w:rsidRPr="0003771F" w:rsidRDefault="006A45D9" w:rsidP="0003771F">
      <w:pPr>
        <w:widowControl w:val="0"/>
        <w:autoSpaceDE w:val="0"/>
        <w:autoSpaceDN w:val="0"/>
        <w:jc w:val="both"/>
        <w:rPr>
          <w:rFonts w:eastAsia="Times New Roman"/>
          <w:b/>
          <w:bCs/>
          <w:i/>
          <w:szCs w:val="28"/>
        </w:rPr>
      </w:pPr>
    </w:p>
    <w:p w14:paraId="72C72002" w14:textId="77777777" w:rsidR="0003771F" w:rsidRPr="0003771F" w:rsidRDefault="0003771F" w:rsidP="00C569D8">
      <w:pPr>
        <w:widowControl w:val="0"/>
        <w:numPr>
          <w:ilvl w:val="0"/>
          <w:numId w:val="20"/>
        </w:numPr>
        <w:tabs>
          <w:tab w:val="left" w:pos="1310"/>
        </w:tabs>
        <w:autoSpaceDE w:val="0"/>
        <w:autoSpaceDN w:val="0"/>
        <w:ind w:left="0" w:firstLine="709"/>
        <w:jc w:val="both"/>
        <w:rPr>
          <w:rFonts w:eastAsia="Times New Roman"/>
        </w:rPr>
      </w:pPr>
      <w:r w:rsidRPr="0003771F">
        <w:rPr>
          <w:rFonts w:eastAsia="Times New Roman"/>
        </w:rPr>
        <w:t>Мировой финансовый рынок в условиях</w:t>
      </w:r>
      <w:r w:rsidRPr="0003771F">
        <w:rPr>
          <w:rFonts w:eastAsia="Times New Roman"/>
          <w:spacing w:val="-6"/>
        </w:rPr>
        <w:t xml:space="preserve"> </w:t>
      </w:r>
      <w:r w:rsidRPr="0003771F">
        <w:rPr>
          <w:rFonts w:eastAsia="Times New Roman"/>
        </w:rPr>
        <w:t>глобализации.</w:t>
      </w:r>
    </w:p>
    <w:p w14:paraId="5C23DDDE" w14:textId="77777777" w:rsidR="0003771F" w:rsidRPr="0003771F" w:rsidRDefault="0003771F" w:rsidP="00C569D8">
      <w:pPr>
        <w:widowControl w:val="0"/>
        <w:numPr>
          <w:ilvl w:val="0"/>
          <w:numId w:val="20"/>
        </w:numPr>
        <w:tabs>
          <w:tab w:val="left" w:pos="1363"/>
          <w:tab w:val="left" w:pos="1364"/>
        </w:tabs>
        <w:autoSpaceDE w:val="0"/>
        <w:autoSpaceDN w:val="0"/>
        <w:ind w:left="0" w:firstLine="709"/>
        <w:jc w:val="both"/>
        <w:rPr>
          <w:rFonts w:eastAsia="Times New Roman"/>
        </w:rPr>
      </w:pPr>
      <w:r w:rsidRPr="0003771F">
        <w:rPr>
          <w:rFonts w:eastAsia="Times New Roman"/>
        </w:rPr>
        <w:t>Изменение институциональной среды мирового финансового рынка под воздействием глобализации и регионализации мирового</w:t>
      </w:r>
      <w:r w:rsidRPr="0003771F">
        <w:rPr>
          <w:rFonts w:eastAsia="Times New Roman"/>
          <w:spacing w:val="-16"/>
        </w:rPr>
        <w:t xml:space="preserve"> </w:t>
      </w:r>
      <w:r w:rsidRPr="0003771F">
        <w:rPr>
          <w:rFonts w:eastAsia="Times New Roman"/>
        </w:rPr>
        <w:t>хозяйства.</w:t>
      </w:r>
    </w:p>
    <w:p w14:paraId="67037246" w14:textId="77777777" w:rsidR="0003771F" w:rsidRPr="0003771F" w:rsidRDefault="0003771F" w:rsidP="00C569D8">
      <w:pPr>
        <w:widowControl w:val="0"/>
        <w:numPr>
          <w:ilvl w:val="0"/>
          <w:numId w:val="20"/>
        </w:numPr>
        <w:tabs>
          <w:tab w:val="left" w:pos="1363"/>
          <w:tab w:val="left" w:pos="1364"/>
        </w:tabs>
        <w:autoSpaceDE w:val="0"/>
        <w:autoSpaceDN w:val="0"/>
        <w:ind w:left="0" w:firstLine="709"/>
        <w:jc w:val="both"/>
        <w:rPr>
          <w:rFonts w:eastAsia="Times New Roman"/>
        </w:rPr>
      </w:pPr>
      <w:r w:rsidRPr="0003771F">
        <w:rPr>
          <w:rFonts w:eastAsia="Times New Roman"/>
        </w:rPr>
        <w:t>Мировые модели финансового посредничества.</w:t>
      </w:r>
    </w:p>
    <w:p w14:paraId="0A43E576" w14:textId="77777777" w:rsidR="0003771F" w:rsidRPr="0003771F" w:rsidRDefault="0003771F" w:rsidP="00C569D8">
      <w:pPr>
        <w:widowControl w:val="0"/>
        <w:numPr>
          <w:ilvl w:val="0"/>
          <w:numId w:val="20"/>
        </w:numPr>
        <w:tabs>
          <w:tab w:val="left" w:pos="1363"/>
          <w:tab w:val="left" w:pos="1364"/>
        </w:tabs>
        <w:autoSpaceDE w:val="0"/>
        <w:autoSpaceDN w:val="0"/>
        <w:ind w:left="0" w:firstLine="709"/>
        <w:jc w:val="both"/>
        <w:rPr>
          <w:rFonts w:eastAsia="Times New Roman"/>
        </w:rPr>
      </w:pPr>
      <w:r w:rsidRPr="0003771F">
        <w:rPr>
          <w:rFonts w:eastAsia="Times New Roman"/>
        </w:rPr>
        <w:t>Внутренние и внешние финансовые ресурсы ТНК и</w:t>
      </w:r>
      <w:r w:rsidRPr="0003771F">
        <w:rPr>
          <w:rFonts w:eastAsia="Times New Roman"/>
          <w:spacing w:val="-5"/>
        </w:rPr>
        <w:t xml:space="preserve"> </w:t>
      </w:r>
      <w:r w:rsidRPr="0003771F">
        <w:rPr>
          <w:rFonts w:eastAsia="Times New Roman"/>
        </w:rPr>
        <w:t>ТНБ.</w:t>
      </w:r>
    </w:p>
    <w:p w14:paraId="69C6A746" w14:textId="77777777" w:rsidR="0003771F" w:rsidRPr="0003771F" w:rsidRDefault="0003771F" w:rsidP="00C569D8">
      <w:pPr>
        <w:widowControl w:val="0"/>
        <w:numPr>
          <w:ilvl w:val="0"/>
          <w:numId w:val="20"/>
        </w:numPr>
        <w:tabs>
          <w:tab w:val="left" w:pos="1363"/>
          <w:tab w:val="left" w:pos="1364"/>
        </w:tabs>
        <w:autoSpaceDE w:val="0"/>
        <w:autoSpaceDN w:val="0"/>
        <w:ind w:left="0" w:firstLine="709"/>
        <w:jc w:val="both"/>
        <w:rPr>
          <w:rFonts w:eastAsia="Times New Roman"/>
        </w:rPr>
      </w:pPr>
      <w:r w:rsidRPr="0003771F">
        <w:rPr>
          <w:rFonts w:eastAsia="Times New Roman"/>
        </w:rPr>
        <w:t>Влияние ТНК на динамику и структуру мировой</w:t>
      </w:r>
      <w:r w:rsidRPr="0003771F">
        <w:rPr>
          <w:rFonts w:eastAsia="Times New Roman"/>
          <w:spacing w:val="-9"/>
        </w:rPr>
        <w:t xml:space="preserve"> </w:t>
      </w:r>
      <w:r w:rsidRPr="0003771F">
        <w:rPr>
          <w:rFonts w:eastAsia="Times New Roman"/>
        </w:rPr>
        <w:t>торговли.</w:t>
      </w:r>
    </w:p>
    <w:p w14:paraId="050C063E" w14:textId="77777777" w:rsidR="0003771F" w:rsidRPr="0003771F" w:rsidRDefault="0003771F" w:rsidP="00C569D8">
      <w:pPr>
        <w:widowControl w:val="0"/>
        <w:numPr>
          <w:ilvl w:val="0"/>
          <w:numId w:val="20"/>
        </w:numPr>
        <w:tabs>
          <w:tab w:val="left" w:pos="1363"/>
          <w:tab w:val="left" w:pos="1364"/>
        </w:tabs>
        <w:autoSpaceDE w:val="0"/>
        <w:autoSpaceDN w:val="0"/>
        <w:ind w:left="0" w:firstLine="709"/>
        <w:jc w:val="both"/>
        <w:rPr>
          <w:rFonts w:eastAsia="Times New Roman"/>
        </w:rPr>
      </w:pPr>
      <w:r w:rsidRPr="0003771F">
        <w:rPr>
          <w:rFonts w:eastAsia="Times New Roman"/>
        </w:rPr>
        <w:t>Мировой рынок производных финансовых</w:t>
      </w:r>
      <w:r w:rsidRPr="0003771F">
        <w:rPr>
          <w:rFonts w:eastAsia="Times New Roman"/>
          <w:spacing w:val="-6"/>
        </w:rPr>
        <w:t xml:space="preserve"> </w:t>
      </w:r>
      <w:r w:rsidRPr="0003771F">
        <w:rPr>
          <w:rFonts w:eastAsia="Times New Roman"/>
        </w:rPr>
        <w:t>инструментов.</w:t>
      </w:r>
    </w:p>
    <w:p w14:paraId="39583BE2" w14:textId="77777777" w:rsidR="0003771F" w:rsidRPr="0003771F" w:rsidRDefault="0003771F" w:rsidP="00C569D8">
      <w:pPr>
        <w:widowControl w:val="0"/>
        <w:numPr>
          <w:ilvl w:val="0"/>
          <w:numId w:val="20"/>
        </w:numPr>
        <w:tabs>
          <w:tab w:val="left" w:pos="1363"/>
          <w:tab w:val="left" w:pos="1364"/>
        </w:tabs>
        <w:autoSpaceDE w:val="0"/>
        <w:autoSpaceDN w:val="0"/>
        <w:ind w:left="0" w:firstLine="709"/>
        <w:jc w:val="both"/>
        <w:rPr>
          <w:rFonts w:eastAsia="Times New Roman"/>
        </w:rPr>
      </w:pPr>
      <w:r w:rsidRPr="0003771F">
        <w:rPr>
          <w:rFonts w:eastAsia="Times New Roman"/>
        </w:rPr>
        <w:t>Воздействие глобализации на страховой рынок как часть мировой финансовой</w:t>
      </w:r>
      <w:r w:rsidRPr="0003771F">
        <w:rPr>
          <w:rFonts w:eastAsia="Times New Roman"/>
          <w:spacing w:val="-1"/>
        </w:rPr>
        <w:t xml:space="preserve"> </w:t>
      </w:r>
      <w:r w:rsidRPr="0003771F">
        <w:rPr>
          <w:rFonts w:eastAsia="Times New Roman"/>
        </w:rPr>
        <w:t>системы.</w:t>
      </w:r>
    </w:p>
    <w:p w14:paraId="08FE3242" w14:textId="77777777" w:rsidR="0003771F" w:rsidRPr="0003771F" w:rsidRDefault="0003771F" w:rsidP="00C569D8">
      <w:pPr>
        <w:widowControl w:val="0"/>
        <w:numPr>
          <w:ilvl w:val="0"/>
          <w:numId w:val="20"/>
        </w:numPr>
        <w:tabs>
          <w:tab w:val="left" w:pos="1363"/>
          <w:tab w:val="left" w:pos="1364"/>
        </w:tabs>
        <w:autoSpaceDE w:val="0"/>
        <w:autoSpaceDN w:val="0"/>
        <w:ind w:left="0" w:firstLine="709"/>
        <w:jc w:val="both"/>
        <w:rPr>
          <w:rFonts w:eastAsia="Times New Roman"/>
        </w:rPr>
      </w:pPr>
      <w:r w:rsidRPr="0003771F">
        <w:rPr>
          <w:rFonts w:eastAsia="Times New Roman"/>
        </w:rPr>
        <w:t>Международный валютный рынок и перспективы его развития в условиях мирового финансового</w:t>
      </w:r>
      <w:r w:rsidRPr="0003771F">
        <w:rPr>
          <w:rFonts w:eastAsia="Times New Roman"/>
          <w:spacing w:val="-2"/>
        </w:rPr>
        <w:t xml:space="preserve"> </w:t>
      </w:r>
      <w:r w:rsidRPr="0003771F">
        <w:rPr>
          <w:rFonts w:eastAsia="Times New Roman"/>
        </w:rPr>
        <w:t>кризиса.</w:t>
      </w:r>
    </w:p>
    <w:p w14:paraId="1ADAC9B2" w14:textId="77777777" w:rsidR="0003771F" w:rsidRPr="00033473" w:rsidRDefault="0003771F" w:rsidP="00C569D8">
      <w:pPr>
        <w:widowControl w:val="0"/>
        <w:numPr>
          <w:ilvl w:val="0"/>
          <w:numId w:val="20"/>
        </w:numPr>
        <w:tabs>
          <w:tab w:val="left" w:pos="1363"/>
          <w:tab w:val="left" w:pos="1364"/>
          <w:tab w:val="left" w:pos="2760"/>
          <w:tab w:val="left" w:pos="4546"/>
          <w:tab w:val="left" w:pos="5596"/>
          <w:tab w:val="left" w:pos="6166"/>
          <w:tab w:val="left" w:pos="8041"/>
          <w:tab w:val="left" w:pos="9056"/>
        </w:tabs>
        <w:autoSpaceDE w:val="0"/>
        <w:autoSpaceDN w:val="0"/>
        <w:ind w:left="0" w:firstLine="709"/>
        <w:jc w:val="both"/>
        <w:rPr>
          <w:rFonts w:eastAsia="Times New Roman"/>
        </w:rPr>
      </w:pPr>
      <w:r>
        <w:rPr>
          <w:rFonts w:eastAsia="Times New Roman"/>
        </w:rPr>
        <w:t>Мировой</w:t>
      </w:r>
      <w:r w:rsidRPr="0003771F">
        <w:rPr>
          <w:rFonts w:eastAsia="Times New Roman"/>
        </w:rPr>
        <w:t xml:space="preserve"> </w:t>
      </w:r>
      <w:r>
        <w:rPr>
          <w:rFonts w:eastAsia="Times New Roman"/>
        </w:rPr>
        <w:t>финансовый</w:t>
      </w:r>
      <w:r w:rsidRPr="0003771F">
        <w:rPr>
          <w:rFonts w:eastAsia="Times New Roman"/>
        </w:rPr>
        <w:t xml:space="preserve"> </w:t>
      </w:r>
      <w:r>
        <w:rPr>
          <w:rFonts w:eastAsia="Times New Roman"/>
        </w:rPr>
        <w:t>рынок</w:t>
      </w:r>
      <w:r w:rsidRPr="0003771F">
        <w:rPr>
          <w:rFonts w:eastAsia="Times New Roman"/>
        </w:rPr>
        <w:t xml:space="preserve"> </w:t>
      </w:r>
      <w:r>
        <w:rPr>
          <w:rFonts w:eastAsia="Times New Roman"/>
        </w:rPr>
        <w:t>на</w:t>
      </w:r>
      <w:r w:rsidRPr="0003771F">
        <w:rPr>
          <w:rFonts w:eastAsia="Times New Roman"/>
        </w:rPr>
        <w:t xml:space="preserve"> </w:t>
      </w:r>
      <w:r>
        <w:rPr>
          <w:rFonts w:eastAsia="Times New Roman"/>
        </w:rPr>
        <w:t>современном</w:t>
      </w:r>
      <w:r w:rsidRPr="0003771F">
        <w:rPr>
          <w:rFonts w:eastAsia="Times New Roman"/>
        </w:rPr>
        <w:t xml:space="preserve"> </w:t>
      </w:r>
      <w:r>
        <w:rPr>
          <w:rFonts w:eastAsia="Times New Roman"/>
        </w:rPr>
        <w:t>этапе:</w:t>
      </w:r>
      <w:r w:rsidRPr="0003771F">
        <w:rPr>
          <w:rFonts w:eastAsia="Times New Roman"/>
        </w:rPr>
        <w:t xml:space="preserve"> </w:t>
      </w:r>
      <w:r w:rsidRPr="0003771F">
        <w:rPr>
          <w:rFonts w:eastAsia="Times New Roman"/>
          <w:spacing w:val="-4"/>
        </w:rPr>
        <w:t xml:space="preserve">рост </w:t>
      </w:r>
      <w:r w:rsidRPr="0003771F">
        <w:rPr>
          <w:rFonts w:eastAsia="Times New Roman"/>
        </w:rPr>
        <w:t>инвестиционной активности развивающихся</w:t>
      </w:r>
      <w:r w:rsidRPr="0003771F">
        <w:rPr>
          <w:rFonts w:eastAsia="Times New Roman"/>
          <w:spacing w:val="-3"/>
        </w:rPr>
        <w:t xml:space="preserve"> </w:t>
      </w:r>
      <w:r w:rsidRPr="0003771F">
        <w:rPr>
          <w:rFonts w:eastAsia="Times New Roman"/>
        </w:rPr>
        <w:t>стран.</w:t>
      </w:r>
    </w:p>
    <w:p w14:paraId="56788296" w14:textId="77777777" w:rsidR="00033473" w:rsidRPr="003D28D3" w:rsidRDefault="00033473" w:rsidP="00033473">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p>
    <w:p w14:paraId="683694EC" w14:textId="77777777" w:rsidR="00033473" w:rsidRPr="003D28D3" w:rsidRDefault="00033473" w:rsidP="00033473">
      <w:pPr>
        <w:widowControl w:val="0"/>
        <w:tabs>
          <w:tab w:val="left" w:pos="1363"/>
          <w:tab w:val="left" w:pos="1364"/>
          <w:tab w:val="left" w:pos="2760"/>
          <w:tab w:val="left" w:pos="4546"/>
          <w:tab w:val="left" w:pos="5596"/>
          <w:tab w:val="left" w:pos="6166"/>
          <w:tab w:val="left" w:pos="8041"/>
          <w:tab w:val="left" w:pos="9056"/>
        </w:tabs>
        <w:autoSpaceDE w:val="0"/>
        <w:autoSpaceDN w:val="0"/>
        <w:rPr>
          <w:b/>
        </w:rPr>
      </w:pPr>
      <w:r w:rsidRPr="00033473">
        <w:rPr>
          <w:b/>
        </w:rPr>
        <w:t>Ситуационные задания с примером решения</w:t>
      </w:r>
    </w:p>
    <w:p w14:paraId="10FC192C" w14:textId="77777777" w:rsidR="00033473" w:rsidRPr="003D28D3" w:rsidRDefault="00033473" w:rsidP="00033473">
      <w:pPr>
        <w:widowControl w:val="0"/>
        <w:tabs>
          <w:tab w:val="left" w:pos="1363"/>
          <w:tab w:val="left" w:pos="1364"/>
          <w:tab w:val="left" w:pos="2760"/>
          <w:tab w:val="left" w:pos="4546"/>
          <w:tab w:val="left" w:pos="5596"/>
          <w:tab w:val="left" w:pos="6166"/>
          <w:tab w:val="left" w:pos="8041"/>
          <w:tab w:val="left" w:pos="9056"/>
        </w:tabs>
        <w:autoSpaceDE w:val="0"/>
        <w:autoSpaceDN w:val="0"/>
        <w:rPr>
          <w:b/>
        </w:rPr>
      </w:pPr>
    </w:p>
    <w:p w14:paraId="325E74FE" w14:textId="77777777" w:rsidR="00033473" w:rsidRPr="00033473" w:rsidRDefault="00033473" w:rsidP="00033473">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b/>
        </w:rPr>
      </w:pPr>
      <w:r>
        <w:rPr>
          <w:b/>
        </w:rPr>
        <w:t>Ситуационное задание №1</w:t>
      </w:r>
    </w:p>
    <w:p w14:paraId="6CBAFD1A" w14:textId="77777777" w:rsidR="00033473" w:rsidRDefault="00033473" w:rsidP="00033473">
      <w:pPr>
        <w:widowControl w:val="0"/>
        <w:tabs>
          <w:tab w:val="left" w:pos="1363"/>
          <w:tab w:val="left" w:pos="1364"/>
          <w:tab w:val="left" w:pos="2760"/>
          <w:tab w:val="left" w:pos="4546"/>
          <w:tab w:val="left" w:pos="5596"/>
          <w:tab w:val="left" w:pos="6166"/>
          <w:tab w:val="left" w:pos="8041"/>
          <w:tab w:val="left" w:pos="9056"/>
        </w:tabs>
        <w:autoSpaceDE w:val="0"/>
        <w:autoSpaceDN w:val="0"/>
        <w:jc w:val="both"/>
      </w:pPr>
      <w:r>
        <w:t>Компания из Великобритании имеет дочернюю фирму в США, стоимость чистых активов которой составила на 1 января 560 тыс. долл</w:t>
      </w:r>
      <w:r w:rsidR="00521336">
        <w:t>аров</w:t>
      </w:r>
      <w:r>
        <w:t xml:space="preserve"> США. Курсы валют при этом составляли на 1</w:t>
      </w:r>
      <w:r w:rsidR="00521336">
        <w:t xml:space="preserve"> января – 1 фунт стерлингов  равен 1,75 долл. США</w:t>
      </w:r>
      <w:r>
        <w:t>, на 1 декабря то</w:t>
      </w:r>
      <w:r w:rsidR="00521336">
        <w:t>го же года – 1 фунт стерлингов равен</w:t>
      </w:r>
      <w:r>
        <w:t xml:space="preserve"> 1,83 долл. США. Определить результат изменения валютного курса для английской компании. </w:t>
      </w:r>
    </w:p>
    <w:p w14:paraId="5C8CBD90" w14:textId="77777777" w:rsidR="000F51BC" w:rsidRDefault="000F51BC" w:rsidP="00033473">
      <w:pPr>
        <w:widowControl w:val="0"/>
        <w:tabs>
          <w:tab w:val="left" w:pos="1363"/>
          <w:tab w:val="left" w:pos="1364"/>
          <w:tab w:val="left" w:pos="2760"/>
          <w:tab w:val="left" w:pos="4546"/>
          <w:tab w:val="left" w:pos="5596"/>
          <w:tab w:val="left" w:pos="6166"/>
          <w:tab w:val="left" w:pos="8041"/>
          <w:tab w:val="left" w:pos="9056"/>
        </w:tabs>
        <w:autoSpaceDE w:val="0"/>
        <w:autoSpaceDN w:val="0"/>
        <w:jc w:val="both"/>
        <w:rPr>
          <w:b/>
        </w:rPr>
      </w:pPr>
    </w:p>
    <w:p w14:paraId="1E51258A" w14:textId="77777777" w:rsidR="00033473" w:rsidRDefault="00033473" w:rsidP="00033473">
      <w:pPr>
        <w:widowControl w:val="0"/>
        <w:tabs>
          <w:tab w:val="left" w:pos="1363"/>
          <w:tab w:val="left" w:pos="1364"/>
          <w:tab w:val="left" w:pos="2760"/>
          <w:tab w:val="left" w:pos="4546"/>
          <w:tab w:val="left" w:pos="5596"/>
          <w:tab w:val="left" w:pos="6166"/>
          <w:tab w:val="left" w:pos="8041"/>
          <w:tab w:val="left" w:pos="9056"/>
        </w:tabs>
        <w:autoSpaceDE w:val="0"/>
        <w:autoSpaceDN w:val="0"/>
        <w:jc w:val="both"/>
        <w:rPr>
          <w:b/>
        </w:rPr>
      </w:pPr>
      <w:r w:rsidRPr="00033473">
        <w:rPr>
          <w:b/>
        </w:rPr>
        <w:t>Решение:</w:t>
      </w:r>
    </w:p>
    <w:p w14:paraId="2A19EC03" w14:textId="77777777" w:rsidR="000F51BC" w:rsidRDefault="000F51BC" w:rsidP="00033473">
      <w:pPr>
        <w:widowControl w:val="0"/>
        <w:tabs>
          <w:tab w:val="left" w:pos="1363"/>
          <w:tab w:val="left" w:pos="1364"/>
          <w:tab w:val="left" w:pos="2760"/>
          <w:tab w:val="left" w:pos="4546"/>
          <w:tab w:val="left" w:pos="5596"/>
          <w:tab w:val="left" w:pos="6166"/>
          <w:tab w:val="left" w:pos="8041"/>
          <w:tab w:val="left" w:pos="9056"/>
        </w:tabs>
        <w:autoSpaceDE w:val="0"/>
        <w:autoSpaceDN w:val="0"/>
        <w:jc w:val="both"/>
      </w:pPr>
    </w:p>
    <w:p w14:paraId="3F7FF081" w14:textId="77777777" w:rsidR="00521336" w:rsidRDefault="00521336" w:rsidP="00033473">
      <w:pPr>
        <w:widowControl w:val="0"/>
        <w:tabs>
          <w:tab w:val="left" w:pos="1363"/>
          <w:tab w:val="left" w:pos="1364"/>
          <w:tab w:val="left" w:pos="2760"/>
          <w:tab w:val="left" w:pos="4546"/>
          <w:tab w:val="left" w:pos="5596"/>
          <w:tab w:val="left" w:pos="6166"/>
          <w:tab w:val="left" w:pos="8041"/>
          <w:tab w:val="left" w:pos="9056"/>
        </w:tabs>
        <w:autoSpaceDE w:val="0"/>
        <w:autoSpaceDN w:val="0"/>
        <w:jc w:val="both"/>
      </w:pPr>
      <w:r>
        <w:t>Для решения задачи требуется доллары США перевести в фунты стерлингов. Стоимость активов дочерней компании на 1 января составила:</w:t>
      </w:r>
    </w:p>
    <w:p w14:paraId="2A3A4E4B" w14:textId="77777777" w:rsidR="00521336" w:rsidRDefault="00000000" w:rsidP="00033473">
      <w:pPr>
        <w:widowControl w:val="0"/>
        <w:tabs>
          <w:tab w:val="left" w:pos="1363"/>
          <w:tab w:val="left" w:pos="1364"/>
          <w:tab w:val="left" w:pos="2760"/>
          <w:tab w:val="left" w:pos="4546"/>
          <w:tab w:val="left" w:pos="5596"/>
          <w:tab w:val="left" w:pos="6166"/>
          <w:tab w:val="left" w:pos="8041"/>
          <w:tab w:val="left" w:pos="9056"/>
        </w:tabs>
        <w:autoSpaceDE w:val="0"/>
        <w:autoSpaceDN w:val="0"/>
        <w:jc w:val="both"/>
      </w:pPr>
      <m:oMathPara>
        <m:oMath>
          <m:f>
            <m:fPr>
              <m:ctrlPr>
                <w:rPr>
                  <w:rFonts w:ascii="Cambria Math" w:hAnsi="Cambria Math"/>
                  <w:i/>
                </w:rPr>
              </m:ctrlPr>
            </m:fPr>
            <m:num>
              <m:r>
                <w:rPr>
                  <w:rFonts w:ascii="Cambria Math" w:hAnsi="Cambria Math"/>
                </w:rPr>
                <m:t>560</m:t>
              </m:r>
            </m:num>
            <m:den>
              <m:r>
                <w:rPr>
                  <w:rFonts w:ascii="Cambria Math" w:hAnsi="Cambria Math"/>
                </w:rPr>
                <m:t>1,75</m:t>
              </m:r>
            </m:den>
          </m:f>
          <m:r>
            <w:rPr>
              <w:rFonts w:ascii="Cambria Math" w:hAnsi="Cambria Math"/>
            </w:rPr>
            <m:t>=320 тыс.фунтов</m:t>
          </m:r>
        </m:oMath>
      </m:oMathPara>
    </w:p>
    <w:p w14:paraId="19DA6D63" w14:textId="77777777" w:rsidR="00521336" w:rsidRDefault="00521336" w:rsidP="00033473">
      <w:pPr>
        <w:widowControl w:val="0"/>
        <w:tabs>
          <w:tab w:val="left" w:pos="1363"/>
          <w:tab w:val="left" w:pos="1364"/>
          <w:tab w:val="left" w:pos="2760"/>
          <w:tab w:val="left" w:pos="4546"/>
          <w:tab w:val="left" w:pos="5596"/>
          <w:tab w:val="left" w:pos="6166"/>
          <w:tab w:val="left" w:pos="8041"/>
          <w:tab w:val="left" w:pos="9056"/>
        </w:tabs>
        <w:autoSpaceDE w:val="0"/>
        <w:autoSpaceDN w:val="0"/>
        <w:jc w:val="both"/>
      </w:pPr>
    </w:p>
    <w:p w14:paraId="6BA33625" w14:textId="77777777" w:rsidR="00521336" w:rsidRDefault="00521336" w:rsidP="00033473">
      <w:pPr>
        <w:widowControl w:val="0"/>
        <w:tabs>
          <w:tab w:val="left" w:pos="1363"/>
          <w:tab w:val="left" w:pos="1364"/>
          <w:tab w:val="left" w:pos="2760"/>
          <w:tab w:val="left" w:pos="4546"/>
          <w:tab w:val="left" w:pos="5596"/>
          <w:tab w:val="left" w:pos="6166"/>
          <w:tab w:val="left" w:pos="8041"/>
          <w:tab w:val="left" w:pos="9056"/>
        </w:tabs>
        <w:autoSpaceDE w:val="0"/>
        <w:autoSpaceDN w:val="0"/>
        <w:jc w:val="both"/>
      </w:pPr>
      <w:r>
        <w:t>а на 1 декабря:</w:t>
      </w:r>
    </w:p>
    <w:p w14:paraId="6F6118B5" w14:textId="77777777" w:rsidR="00521336" w:rsidRDefault="00000000" w:rsidP="00033473">
      <w:pPr>
        <w:widowControl w:val="0"/>
        <w:tabs>
          <w:tab w:val="left" w:pos="1363"/>
          <w:tab w:val="left" w:pos="1364"/>
          <w:tab w:val="left" w:pos="2760"/>
          <w:tab w:val="left" w:pos="4546"/>
          <w:tab w:val="left" w:pos="5596"/>
          <w:tab w:val="left" w:pos="6166"/>
          <w:tab w:val="left" w:pos="8041"/>
          <w:tab w:val="left" w:pos="9056"/>
        </w:tabs>
        <w:autoSpaceDE w:val="0"/>
        <w:autoSpaceDN w:val="0"/>
        <w:jc w:val="both"/>
      </w:pPr>
      <m:oMathPara>
        <m:oMath>
          <m:f>
            <m:fPr>
              <m:ctrlPr>
                <w:rPr>
                  <w:rFonts w:ascii="Cambria Math" w:hAnsi="Cambria Math"/>
                  <w:i/>
                </w:rPr>
              </m:ctrlPr>
            </m:fPr>
            <m:num>
              <m:r>
                <w:rPr>
                  <w:rFonts w:ascii="Cambria Math" w:hAnsi="Cambria Math"/>
                </w:rPr>
                <m:t>560</m:t>
              </m:r>
            </m:num>
            <m:den>
              <m:r>
                <w:rPr>
                  <w:rFonts w:ascii="Cambria Math" w:hAnsi="Cambria Math"/>
                </w:rPr>
                <m:t>1,83</m:t>
              </m:r>
            </m:den>
          </m:f>
          <m:r>
            <w:rPr>
              <w:rFonts w:ascii="Cambria Math" w:hAnsi="Cambria Math"/>
            </w:rPr>
            <m:t>=306 тыс.фунтов</m:t>
          </m:r>
        </m:oMath>
      </m:oMathPara>
    </w:p>
    <w:p w14:paraId="7AFDCDEA" w14:textId="77777777" w:rsidR="00521336" w:rsidRDefault="00521336" w:rsidP="00033473">
      <w:pPr>
        <w:widowControl w:val="0"/>
        <w:tabs>
          <w:tab w:val="left" w:pos="1363"/>
          <w:tab w:val="left" w:pos="1364"/>
          <w:tab w:val="left" w:pos="2760"/>
          <w:tab w:val="left" w:pos="4546"/>
          <w:tab w:val="left" w:pos="5596"/>
          <w:tab w:val="left" w:pos="6166"/>
          <w:tab w:val="left" w:pos="8041"/>
          <w:tab w:val="left" w:pos="9056"/>
        </w:tabs>
        <w:autoSpaceDE w:val="0"/>
        <w:autoSpaceDN w:val="0"/>
        <w:jc w:val="both"/>
      </w:pPr>
      <w:r>
        <w:t>Таким образом, убыток составил 14 тыс. фунтов стерлингов в результате неблагоприятного изменения курса.</w:t>
      </w:r>
    </w:p>
    <w:p w14:paraId="75D17514" w14:textId="77777777" w:rsidR="00D11D40" w:rsidRDefault="00D11D40" w:rsidP="00033473">
      <w:pPr>
        <w:widowControl w:val="0"/>
        <w:tabs>
          <w:tab w:val="left" w:pos="1363"/>
          <w:tab w:val="left" w:pos="1364"/>
          <w:tab w:val="left" w:pos="2760"/>
          <w:tab w:val="left" w:pos="4546"/>
          <w:tab w:val="left" w:pos="5596"/>
          <w:tab w:val="left" w:pos="6166"/>
          <w:tab w:val="left" w:pos="8041"/>
          <w:tab w:val="left" w:pos="9056"/>
        </w:tabs>
        <w:autoSpaceDE w:val="0"/>
        <w:autoSpaceDN w:val="0"/>
        <w:jc w:val="both"/>
      </w:pPr>
    </w:p>
    <w:p w14:paraId="7F856FD5" w14:textId="77777777" w:rsidR="00D11D40" w:rsidRDefault="00D11D40" w:rsidP="00033473">
      <w:pPr>
        <w:widowControl w:val="0"/>
        <w:tabs>
          <w:tab w:val="left" w:pos="1363"/>
          <w:tab w:val="left" w:pos="1364"/>
          <w:tab w:val="left" w:pos="2760"/>
          <w:tab w:val="left" w:pos="4546"/>
          <w:tab w:val="left" w:pos="5596"/>
          <w:tab w:val="left" w:pos="6166"/>
          <w:tab w:val="left" w:pos="8041"/>
          <w:tab w:val="left" w:pos="9056"/>
        </w:tabs>
        <w:autoSpaceDE w:val="0"/>
        <w:autoSpaceDN w:val="0"/>
        <w:jc w:val="both"/>
        <w:rPr>
          <w:b/>
        </w:rPr>
      </w:pPr>
      <w:r>
        <w:rPr>
          <w:b/>
        </w:rPr>
        <w:t>Ситуационное задание №2</w:t>
      </w:r>
    </w:p>
    <w:p w14:paraId="3D202A0D" w14:textId="77777777" w:rsidR="00521336" w:rsidRDefault="00521336" w:rsidP="00033473">
      <w:pPr>
        <w:widowControl w:val="0"/>
        <w:tabs>
          <w:tab w:val="left" w:pos="1363"/>
          <w:tab w:val="left" w:pos="1364"/>
          <w:tab w:val="left" w:pos="2760"/>
          <w:tab w:val="left" w:pos="4546"/>
          <w:tab w:val="left" w:pos="5596"/>
          <w:tab w:val="left" w:pos="6166"/>
          <w:tab w:val="left" w:pos="8041"/>
          <w:tab w:val="left" w:pos="9056"/>
        </w:tabs>
        <w:autoSpaceDE w:val="0"/>
        <w:autoSpaceDN w:val="0"/>
        <w:jc w:val="both"/>
      </w:pPr>
    </w:p>
    <w:p w14:paraId="15FA0F50" w14:textId="77777777" w:rsidR="00D11D40" w:rsidRPr="00D11D40" w:rsidRDefault="00D11D40" w:rsidP="00D11D40">
      <w:pPr>
        <w:widowControl w:val="0"/>
        <w:tabs>
          <w:tab w:val="left" w:pos="1363"/>
          <w:tab w:val="left" w:pos="1364"/>
          <w:tab w:val="left" w:pos="2760"/>
          <w:tab w:val="left" w:pos="4546"/>
          <w:tab w:val="left" w:pos="5596"/>
          <w:tab w:val="left" w:pos="6166"/>
          <w:tab w:val="left" w:pos="8041"/>
          <w:tab w:val="left" w:pos="9056"/>
        </w:tabs>
        <w:autoSpaceDE w:val="0"/>
        <w:autoSpaceDN w:val="0"/>
        <w:jc w:val="both"/>
      </w:pPr>
      <w:r w:rsidRPr="00D11D40">
        <w:t>Валютный дилер купил 1 млн евро за доллары США по курсу 1,2784 доллара за 1 евро. В конце дня он продал евро по курсу 1,2794 долл. Каков будет результат этих двух сделок для дилера?</w:t>
      </w:r>
    </w:p>
    <w:p w14:paraId="352A3AB1" w14:textId="77777777" w:rsidR="00D11D40" w:rsidRDefault="00D11D40" w:rsidP="00D11D40">
      <w:pPr>
        <w:widowControl w:val="0"/>
        <w:tabs>
          <w:tab w:val="left" w:pos="1363"/>
          <w:tab w:val="left" w:pos="1364"/>
          <w:tab w:val="left" w:pos="2760"/>
          <w:tab w:val="left" w:pos="4546"/>
          <w:tab w:val="left" w:pos="5596"/>
          <w:tab w:val="left" w:pos="6166"/>
          <w:tab w:val="left" w:pos="8041"/>
          <w:tab w:val="left" w:pos="9056"/>
        </w:tabs>
        <w:autoSpaceDE w:val="0"/>
        <w:autoSpaceDN w:val="0"/>
        <w:jc w:val="both"/>
        <w:rPr>
          <w:b/>
          <w:bCs/>
        </w:rPr>
      </w:pPr>
    </w:p>
    <w:p w14:paraId="301A6ED8" w14:textId="77777777" w:rsidR="00D11D40" w:rsidRPr="00D11D40" w:rsidRDefault="00D11D40" w:rsidP="00D11D40">
      <w:pPr>
        <w:widowControl w:val="0"/>
        <w:tabs>
          <w:tab w:val="left" w:pos="1363"/>
          <w:tab w:val="left" w:pos="1364"/>
          <w:tab w:val="left" w:pos="2760"/>
          <w:tab w:val="left" w:pos="4546"/>
          <w:tab w:val="left" w:pos="5596"/>
          <w:tab w:val="left" w:pos="6166"/>
          <w:tab w:val="left" w:pos="8041"/>
          <w:tab w:val="left" w:pos="9056"/>
        </w:tabs>
        <w:autoSpaceDE w:val="0"/>
        <w:autoSpaceDN w:val="0"/>
        <w:jc w:val="both"/>
      </w:pPr>
      <w:r w:rsidRPr="00D11D40">
        <w:rPr>
          <w:b/>
          <w:bCs/>
        </w:rPr>
        <w:t>Решение:</w:t>
      </w:r>
    </w:p>
    <w:p w14:paraId="011B2672" w14:textId="77777777" w:rsidR="00D11D40" w:rsidRDefault="00D11D40" w:rsidP="00D11D40">
      <w:pPr>
        <w:widowControl w:val="0"/>
        <w:tabs>
          <w:tab w:val="left" w:pos="1363"/>
          <w:tab w:val="left" w:pos="1364"/>
          <w:tab w:val="left" w:pos="2760"/>
          <w:tab w:val="left" w:pos="4546"/>
          <w:tab w:val="left" w:pos="5596"/>
          <w:tab w:val="left" w:pos="6166"/>
          <w:tab w:val="left" w:pos="8041"/>
          <w:tab w:val="left" w:pos="9056"/>
        </w:tabs>
        <w:autoSpaceDE w:val="0"/>
        <w:autoSpaceDN w:val="0"/>
        <w:jc w:val="both"/>
      </w:pPr>
    </w:p>
    <w:p w14:paraId="099E8BF4" w14:textId="77777777" w:rsidR="00D11D40" w:rsidRDefault="00000000" w:rsidP="00D11D40">
      <w:pPr>
        <w:widowControl w:val="0"/>
        <w:tabs>
          <w:tab w:val="left" w:pos="1363"/>
          <w:tab w:val="left" w:pos="1364"/>
          <w:tab w:val="left" w:pos="2760"/>
          <w:tab w:val="left" w:pos="4546"/>
          <w:tab w:val="left" w:pos="5596"/>
          <w:tab w:val="left" w:pos="6166"/>
          <w:tab w:val="left" w:pos="8041"/>
          <w:tab w:val="left" w:pos="9056"/>
        </w:tabs>
        <w:autoSpaceDE w:val="0"/>
        <w:autoSpaceDN w:val="0"/>
      </w:pPr>
      <m:oMathPara>
        <m:oMath>
          <m:d>
            <m:dPr>
              <m:ctrlPr>
                <w:rPr>
                  <w:rFonts w:ascii="Cambria Math" w:hAnsi="Cambria Math"/>
                </w:rPr>
              </m:ctrlPr>
            </m:dPr>
            <m:e>
              <m:d>
                <m:dPr>
                  <m:ctrlPr>
                    <w:rPr>
                      <w:rFonts w:ascii="Cambria Math" w:hAnsi="Cambria Math"/>
                    </w:rPr>
                  </m:ctrlPr>
                </m:dPr>
                <m:e>
                  <m:r>
                    <m:rPr>
                      <m:sty m:val="p"/>
                    </m:rPr>
                    <w:rPr>
                      <w:rFonts w:ascii="Cambria Math" w:hAnsi="Cambria Math"/>
                    </w:rPr>
                    <m:t>1,2844 — 1,2784</m:t>
                  </m:r>
                </m:e>
              </m:d>
              <m:r>
                <m:rPr>
                  <m:sty m:val="p"/>
                </m:rPr>
                <w:rPr>
                  <w:rFonts w:ascii="Cambria Math" w:hAnsi="Cambria Math"/>
                </w:rPr>
                <m:t>* 1 000 000</m:t>
              </m:r>
            </m:e>
          </m:d>
          <m:r>
            <w:rPr>
              <w:rFonts w:ascii="Cambria Math" w:hAnsi="Cambria Math"/>
            </w:rPr>
            <m:t>=6000</m:t>
          </m:r>
        </m:oMath>
      </m:oMathPara>
    </w:p>
    <w:p w14:paraId="226BCD63" w14:textId="77777777" w:rsidR="00D11D40" w:rsidRPr="00D11D40" w:rsidRDefault="00D11D40" w:rsidP="00D11D40">
      <w:pPr>
        <w:widowControl w:val="0"/>
        <w:tabs>
          <w:tab w:val="left" w:pos="1363"/>
          <w:tab w:val="left" w:pos="1364"/>
          <w:tab w:val="left" w:pos="2760"/>
          <w:tab w:val="left" w:pos="4546"/>
          <w:tab w:val="left" w:pos="5596"/>
          <w:tab w:val="left" w:pos="6166"/>
          <w:tab w:val="left" w:pos="8041"/>
          <w:tab w:val="left" w:pos="9056"/>
        </w:tabs>
        <w:autoSpaceDE w:val="0"/>
        <w:autoSpaceDN w:val="0"/>
        <w:jc w:val="both"/>
      </w:pPr>
      <w:r w:rsidRPr="00D11D40">
        <w:t>Дилер получил прибыль в сумме 6000 долл</w:t>
      </w:r>
      <w:r>
        <w:t>аров.</w:t>
      </w:r>
    </w:p>
    <w:p w14:paraId="1CB3015B" w14:textId="77777777" w:rsidR="00D11D40" w:rsidRDefault="00D11D40" w:rsidP="00D11D40">
      <w:pPr>
        <w:widowControl w:val="0"/>
        <w:tabs>
          <w:tab w:val="left" w:pos="1363"/>
          <w:tab w:val="left" w:pos="1364"/>
          <w:tab w:val="left" w:pos="2760"/>
          <w:tab w:val="left" w:pos="4546"/>
          <w:tab w:val="left" w:pos="5596"/>
          <w:tab w:val="left" w:pos="6166"/>
          <w:tab w:val="left" w:pos="8041"/>
          <w:tab w:val="left" w:pos="9056"/>
        </w:tabs>
        <w:autoSpaceDE w:val="0"/>
        <w:autoSpaceDN w:val="0"/>
        <w:jc w:val="both"/>
        <w:rPr>
          <w:b/>
        </w:rPr>
      </w:pPr>
    </w:p>
    <w:p w14:paraId="1A47CC9A" w14:textId="77777777" w:rsidR="00D11D40" w:rsidRDefault="00D11D40" w:rsidP="00D11D40">
      <w:pPr>
        <w:widowControl w:val="0"/>
        <w:tabs>
          <w:tab w:val="left" w:pos="1363"/>
          <w:tab w:val="left" w:pos="1364"/>
          <w:tab w:val="left" w:pos="2760"/>
          <w:tab w:val="left" w:pos="4546"/>
          <w:tab w:val="left" w:pos="5596"/>
          <w:tab w:val="left" w:pos="6166"/>
          <w:tab w:val="left" w:pos="8041"/>
          <w:tab w:val="left" w:pos="9056"/>
        </w:tabs>
        <w:autoSpaceDE w:val="0"/>
        <w:autoSpaceDN w:val="0"/>
        <w:jc w:val="both"/>
        <w:rPr>
          <w:b/>
        </w:rPr>
      </w:pPr>
      <w:r>
        <w:rPr>
          <w:b/>
        </w:rPr>
        <w:t>Ситуационное задание №3</w:t>
      </w:r>
    </w:p>
    <w:p w14:paraId="4F80E52E" w14:textId="77777777" w:rsidR="00D11D40" w:rsidRPr="00D11D40" w:rsidRDefault="00D11D40" w:rsidP="00D11D40">
      <w:pPr>
        <w:widowControl w:val="0"/>
        <w:tabs>
          <w:tab w:val="left" w:pos="1363"/>
          <w:tab w:val="left" w:pos="1364"/>
          <w:tab w:val="left" w:pos="2760"/>
          <w:tab w:val="left" w:pos="4546"/>
          <w:tab w:val="left" w:pos="5596"/>
          <w:tab w:val="left" w:pos="6166"/>
          <w:tab w:val="left" w:pos="8041"/>
          <w:tab w:val="left" w:pos="9056"/>
        </w:tabs>
        <w:autoSpaceDE w:val="0"/>
        <w:autoSpaceDN w:val="0"/>
        <w:jc w:val="both"/>
      </w:pPr>
      <w:r w:rsidRPr="00D11D40">
        <w:t>Английская компания хочет приобрести американские доллары для оплаты поставки товаров из США. Банк котирует ф. ст./долл. как 1,8860/1,8870. По какому курсу будет произведен обмен: 1,8860 или 1,8870?</w:t>
      </w:r>
    </w:p>
    <w:p w14:paraId="1EE504DF" w14:textId="77777777" w:rsidR="00D11D40" w:rsidRDefault="00D11D40" w:rsidP="00D11D40">
      <w:pPr>
        <w:widowControl w:val="0"/>
        <w:tabs>
          <w:tab w:val="left" w:pos="1363"/>
          <w:tab w:val="left" w:pos="1364"/>
          <w:tab w:val="left" w:pos="2760"/>
          <w:tab w:val="left" w:pos="4546"/>
          <w:tab w:val="left" w:pos="5596"/>
          <w:tab w:val="left" w:pos="6166"/>
          <w:tab w:val="left" w:pos="8041"/>
          <w:tab w:val="left" w:pos="9056"/>
        </w:tabs>
        <w:autoSpaceDE w:val="0"/>
        <w:autoSpaceDN w:val="0"/>
        <w:jc w:val="both"/>
        <w:rPr>
          <w:b/>
          <w:bCs/>
        </w:rPr>
      </w:pPr>
    </w:p>
    <w:p w14:paraId="52F89110" w14:textId="77777777" w:rsidR="00D11D40" w:rsidRDefault="00D11D40" w:rsidP="00D11D40">
      <w:pPr>
        <w:widowControl w:val="0"/>
        <w:tabs>
          <w:tab w:val="left" w:pos="1363"/>
          <w:tab w:val="left" w:pos="1364"/>
          <w:tab w:val="left" w:pos="2760"/>
          <w:tab w:val="left" w:pos="4546"/>
          <w:tab w:val="left" w:pos="5596"/>
          <w:tab w:val="left" w:pos="6166"/>
          <w:tab w:val="left" w:pos="8041"/>
          <w:tab w:val="left" w:pos="9056"/>
        </w:tabs>
        <w:autoSpaceDE w:val="0"/>
        <w:autoSpaceDN w:val="0"/>
        <w:jc w:val="both"/>
        <w:rPr>
          <w:b/>
          <w:bCs/>
        </w:rPr>
      </w:pPr>
    </w:p>
    <w:p w14:paraId="24E1F98B" w14:textId="77777777" w:rsidR="00D11D40" w:rsidRPr="00D11D40" w:rsidRDefault="00D11D40" w:rsidP="00D11D40">
      <w:pPr>
        <w:widowControl w:val="0"/>
        <w:tabs>
          <w:tab w:val="left" w:pos="1363"/>
          <w:tab w:val="left" w:pos="1364"/>
          <w:tab w:val="left" w:pos="2760"/>
          <w:tab w:val="left" w:pos="4546"/>
          <w:tab w:val="left" w:pos="5596"/>
          <w:tab w:val="left" w:pos="6166"/>
          <w:tab w:val="left" w:pos="8041"/>
          <w:tab w:val="left" w:pos="9056"/>
        </w:tabs>
        <w:autoSpaceDE w:val="0"/>
        <w:autoSpaceDN w:val="0"/>
        <w:jc w:val="both"/>
      </w:pPr>
      <w:r w:rsidRPr="00D11D40">
        <w:rPr>
          <w:b/>
          <w:bCs/>
        </w:rPr>
        <w:t>Решение:</w:t>
      </w:r>
    </w:p>
    <w:p w14:paraId="0C2EFE19" w14:textId="77777777" w:rsidR="00D11D40" w:rsidRDefault="00D11D40" w:rsidP="00D11D40">
      <w:pPr>
        <w:widowControl w:val="0"/>
        <w:tabs>
          <w:tab w:val="left" w:pos="1363"/>
          <w:tab w:val="left" w:pos="1364"/>
          <w:tab w:val="left" w:pos="2760"/>
          <w:tab w:val="left" w:pos="4546"/>
          <w:tab w:val="left" w:pos="5596"/>
          <w:tab w:val="left" w:pos="6166"/>
          <w:tab w:val="left" w:pos="8041"/>
          <w:tab w:val="left" w:pos="9056"/>
        </w:tabs>
        <w:autoSpaceDE w:val="0"/>
        <w:autoSpaceDN w:val="0"/>
        <w:jc w:val="both"/>
      </w:pPr>
    </w:p>
    <w:p w14:paraId="01D6CC31" w14:textId="77777777" w:rsidR="00D11D40" w:rsidRPr="00D11D40" w:rsidRDefault="00D11D40" w:rsidP="00D11D40">
      <w:pPr>
        <w:widowControl w:val="0"/>
        <w:tabs>
          <w:tab w:val="left" w:pos="1363"/>
          <w:tab w:val="left" w:pos="1364"/>
          <w:tab w:val="left" w:pos="2760"/>
          <w:tab w:val="left" w:pos="4546"/>
          <w:tab w:val="left" w:pos="5596"/>
          <w:tab w:val="left" w:pos="6166"/>
          <w:tab w:val="left" w:pos="8041"/>
          <w:tab w:val="left" w:pos="9056"/>
        </w:tabs>
        <w:autoSpaceDE w:val="0"/>
        <w:autoSpaceDN w:val="0"/>
        <w:jc w:val="both"/>
      </w:pPr>
      <w:r w:rsidRPr="00D11D40">
        <w:t xml:space="preserve">Обмен будет произведен по курсу 1,8860. Английская компания покупает доллары в обмен на фунты по курсу бид 1,8860, поскольку банк </w:t>
      </w:r>
      <w:r w:rsidRPr="00D11D40">
        <w:lastRenderedPageBreak/>
        <w:t>покупает фунты (продает доллары) по этому курсу.</w:t>
      </w:r>
    </w:p>
    <w:p w14:paraId="286435BD" w14:textId="77777777" w:rsidR="00D11D40" w:rsidRDefault="00D11D40" w:rsidP="00033473">
      <w:pPr>
        <w:widowControl w:val="0"/>
        <w:tabs>
          <w:tab w:val="left" w:pos="1363"/>
          <w:tab w:val="left" w:pos="1364"/>
          <w:tab w:val="left" w:pos="2760"/>
          <w:tab w:val="left" w:pos="4546"/>
          <w:tab w:val="left" w:pos="5596"/>
          <w:tab w:val="left" w:pos="6166"/>
          <w:tab w:val="left" w:pos="8041"/>
          <w:tab w:val="left" w:pos="9056"/>
        </w:tabs>
        <w:autoSpaceDE w:val="0"/>
        <w:autoSpaceDN w:val="0"/>
        <w:jc w:val="both"/>
      </w:pPr>
    </w:p>
    <w:p w14:paraId="276E6782" w14:textId="77777777" w:rsidR="0003771F" w:rsidRDefault="0003771F" w:rsidP="0003771F">
      <w:pPr>
        <w:widowControl w:val="0"/>
        <w:autoSpaceDE w:val="0"/>
        <w:autoSpaceDN w:val="0"/>
        <w:rPr>
          <w:b/>
        </w:rPr>
      </w:pPr>
      <w:r w:rsidRPr="00902683">
        <w:rPr>
          <w:b/>
        </w:rPr>
        <w:t>Ситуационные задания для самостоятельного решения</w:t>
      </w:r>
    </w:p>
    <w:p w14:paraId="5185BA85" w14:textId="77777777" w:rsidR="0003771F" w:rsidRDefault="0003771F" w:rsidP="0003771F">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p>
    <w:p w14:paraId="1251676C" w14:textId="77777777" w:rsidR="0003771F" w:rsidRDefault="0003771F" w:rsidP="0003771F">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b/>
        </w:rPr>
      </w:pPr>
      <w:r>
        <w:rPr>
          <w:rFonts w:eastAsia="Times New Roman"/>
          <w:b/>
        </w:rPr>
        <w:t>Ситуационное задание №1</w:t>
      </w:r>
    </w:p>
    <w:p w14:paraId="57F94B50" w14:textId="77777777" w:rsidR="0003771F" w:rsidRDefault="0003771F" w:rsidP="0003771F">
      <w:pPr>
        <w:widowControl w:val="0"/>
        <w:tabs>
          <w:tab w:val="left" w:pos="1363"/>
          <w:tab w:val="left" w:pos="1364"/>
          <w:tab w:val="left" w:pos="2760"/>
          <w:tab w:val="left" w:pos="4546"/>
          <w:tab w:val="left" w:pos="5596"/>
          <w:tab w:val="left" w:pos="6166"/>
          <w:tab w:val="left" w:pos="8041"/>
          <w:tab w:val="left" w:pos="9056"/>
        </w:tabs>
        <w:autoSpaceDE w:val="0"/>
        <w:autoSpaceDN w:val="0"/>
        <w:jc w:val="both"/>
      </w:pPr>
      <w:r>
        <w:t>Банк имеет закрытые валютные позиции. В течение дня он купил: 500 е</w:t>
      </w:r>
      <w:r w:rsidR="00053B85">
        <w:t>вро за доллары США по курсу 1,5</w:t>
      </w:r>
      <w:r>
        <w:t xml:space="preserve"> дол</w:t>
      </w:r>
      <w:r w:rsidR="00053B85">
        <w:t>лара</w:t>
      </w:r>
      <w:r>
        <w:t xml:space="preserve"> за евро и 500 долларов США за фунты </w:t>
      </w:r>
      <w:r w:rsidR="00053B85">
        <w:t>стерлингов по курсу 1,19</w:t>
      </w:r>
      <w:r>
        <w:t xml:space="preserve"> дол</w:t>
      </w:r>
      <w:r w:rsidR="00053B85">
        <w:t>лара</w:t>
      </w:r>
      <w:r>
        <w:t xml:space="preserve"> за фунт. Определить величину валютных позиций по евро, фунтам и долларам к концу рабочего дня.</w:t>
      </w:r>
    </w:p>
    <w:p w14:paraId="11CB14EE" w14:textId="77777777" w:rsidR="00053B85" w:rsidRDefault="00053B85" w:rsidP="0003771F">
      <w:pPr>
        <w:widowControl w:val="0"/>
        <w:tabs>
          <w:tab w:val="left" w:pos="1363"/>
          <w:tab w:val="left" w:pos="1364"/>
          <w:tab w:val="left" w:pos="2760"/>
          <w:tab w:val="left" w:pos="4546"/>
          <w:tab w:val="left" w:pos="5596"/>
          <w:tab w:val="left" w:pos="6166"/>
          <w:tab w:val="left" w:pos="8041"/>
          <w:tab w:val="left" w:pos="9056"/>
        </w:tabs>
        <w:autoSpaceDE w:val="0"/>
        <w:autoSpaceDN w:val="0"/>
        <w:jc w:val="both"/>
      </w:pPr>
    </w:p>
    <w:p w14:paraId="36EEB246" w14:textId="77777777" w:rsidR="00053B85" w:rsidRDefault="00053B85" w:rsidP="0003771F">
      <w:pPr>
        <w:widowControl w:val="0"/>
        <w:tabs>
          <w:tab w:val="left" w:pos="1363"/>
          <w:tab w:val="left" w:pos="1364"/>
          <w:tab w:val="left" w:pos="2760"/>
          <w:tab w:val="left" w:pos="4546"/>
          <w:tab w:val="left" w:pos="5596"/>
          <w:tab w:val="left" w:pos="6166"/>
          <w:tab w:val="left" w:pos="8041"/>
          <w:tab w:val="left" w:pos="9056"/>
        </w:tabs>
        <w:autoSpaceDE w:val="0"/>
        <w:autoSpaceDN w:val="0"/>
        <w:jc w:val="both"/>
        <w:rPr>
          <w:b/>
        </w:rPr>
      </w:pPr>
      <w:r w:rsidRPr="00053B85">
        <w:rPr>
          <w:b/>
        </w:rPr>
        <w:t>Ситуационное задание №2</w:t>
      </w:r>
    </w:p>
    <w:p w14:paraId="7E39E9AA" w14:textId="77777777" w:rsidR="00053B85" w:rsidRDefault="00053B85" w:rsidP="0003771F">
      <w:pPr>
        <w:widowControl w:val="0"/>
        <w:tabs>
          <w:tab w:val="left" w:pos="1363"/>
          <w:tab w:val="left" w:pos="1364"/>
          <w:tab w:val="left" w:pos="2760"/>
          <w:tab w:val="left" w:pos="4546"/>
          <w:tab w:val="left" w:pos="5596"/>
          <w:tab w:val="left" w:pos="6166"/>
          <w:tab w:val="left" w:pos="8041"/>
          <w:tab w:val="left" w:pos="9056"/>
        </w:tabs>
        <w:autoSpaceDE w:val="0"/>
        <w:autoSpaceDN w:val="0"/>
        <w:jc w:val="both"/>
      </w:pPr>
      <w:r>
        <w:t>Два схожих ноутбука продаются в РФ за 15500 рублей, в Германии за 400 евро. 1 евро на данный момент эквивалентен 75,1 рублям. Требуется найти реальный обменный курс валют за счет соотнесения цены ноутбука в РФ и Германии.</w:t>
      </w:r>
    </w:p>
    <w:p w14:paraId="0EC60E7B" w14:textId="77777777" w:rsidR="00053B85" w:rsidRDefault="00053B85" w:rsidP="00053B85">
      <w:pPr>
        <w:widowControl w:val="0"/>
        <w:tabs>
          <w:tab w:val="left" w:pos="1363"/>
          <w:tab w:val="left" w:pos="1364"/>
          <w:tab w:val="left" w:pos="2760"/>
          <w:tab w:val="left" w:pos="4546"/>
          <w:tab w:val="left" w:pos="5596"/>
          <w:tab w:val="left" w:pos="6166"/>
          <w:tab w:val="left" w:pos="8041"/>
          <w:tab w:val="left" w:pos="9056"/>
        </w:tabs>
        <w:autoSpaceDE w:val="0"/>
        <w:autoSpaceDN w:val="0"/>
        <w:rPr>
          <w:b/>
        </w:rPr>
      </w:pPr>
      <w:r w:rsidRPr="00053B85">
        <w:rPr>
          <w:b/>
        </w:rPr>
        <w:t>Тестовые задания</w:t>
      </w:r>
    </w:p>
    <w:p w14:paraId="5F263190" w14:textId="77777777" w:rsidR="00053B85" w:rsidRDefault="00053B85" w:rsidP="00053B85">
      <w:pPr>
        <w:widowControl w:val="0"/>
        <w:tabs>
          <w:tab w:val="left" w:pos="1363"/>
          <w:tab w:val="left" w:pos="1364"/>
          <w:tab w:val="left" w:pos="2760"/>
          <w:tab w:val="left" w:pos="4546"/>
          <w:tab w:val="left" w:pos="5596"/>
          <w:tab w:val="left" w:pos="6166"/>
          <w:tab w:val="left" w:pos="8041"/>
          <w:tab w:val="left" w:pos="9056"/>
        </w:tabs>
        <w:autoSpaceDE w:val="0"/>
        <w:autoSpaceDN w:val="0"/>
        <w:rPr>
          <w:b/>
        </w:rPr>
      </w:pPr>
    </w:p>
    <w:p w14:paraId="574859F2" w14:textId="77777777" w:rsidR="00053B85" w:rsidRDefault="00053B85" w:rsidP="000F51BC">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r>
        <w:rPr>
          <w:rFonts w:eastAsia="Times New Roman"/>
        </w:rPr>
        <w:t>Выберите один правильный ответ</w:t>
      </w:r>
    </w:p>
    <w:p w14:paraId="0DAF83B1" w14:textId="77777777" w:rsidR="00053B85" w:rsidRDefault="00053B85" w:rsidP="00053B85">
      <w:pPr>
        <w:widowControl w:val="0"/>
        <w:tabs>
          <w:tab w:val="left" w:pos="1363"/>
          <w:tab w:val="left" w:pos="1364"/>
          <w:tab w:val="left" w:pos="2760"/>
          <w:tab w:val="left" w:pos="4546"/>
          <w:tab w:val="left" w:pos="5596"/>
          <w:tab w:val="left" w:pos="6166"/>
          <w:tab w:val="left" w:pos="8041"/>
          <w:tab w:val="left" w:pos="9056"/>
        </w:tabs>
        <w:autoSpaceDE w:val="0"/>
        <w:autoSpaceDN w:val="0"/>
        <w:rPr>
          <w:rFonts w:eastAsia="Times New Roman"/>
        </w:rPr>
      </w:pPr>
    </w:p>
    <w:p w14:paraId="215BCA8F" w14:textId="77777777" w:rsidR="0049128E" w:rsidRPr="0049128E" w:rsidRDefault="0049128E" w:rsidP="0049128E">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b/>
        </w:rPr>
      </w:pPr>
      <w:r w:rsidRPr="0049128E">
        <w:rPr>
          <w:rFonts w:eastAsia="Times New Roman"/>
          <w:b/>
        </w:rPr>
        <w:t>1. Совокупность социальных отношений, которые складываются в ходе функционирования валюты в мировой экономике, представляет собой:</w:t>
      </w:r>
    </w:p>
    <w:p w14:paraId="59769EB3" w14:textId="77777777" w:rsidR="0049128E" w:rsidRPr="0049128E" w:rsidRDefault="0049128E" w:rsidP="0049128E">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r w:rsidRPr="0049128E">
        <w:rPr>
          <w:rFonts w:eastAsia="Times New Roman"/>
        </w:rPr>
        <w:t>а) международные валютные отношения;</w:t>
      </w:r>
    </w:p>
    <w:p w14:paraId="36B30F32" w14:textId="77777777" w:rsidR="0049128E" w:rsidRPr="0049128E" w:rsidRDefault="0049128E" w:rsidP="0049128E">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r w:rsidRPr="0049128E">
        <w:rPr>
          <w:rFonts w:eastAsia="Times New Roman"/>
        </w:rPr>
        <w:t>б) международные кредитные отношения;</w:t>
      </w:r>
    </w:p>
    <w:p w14:paraId="0E5AC6A9" w14:textId="77777777" w:rsidR="0049128E" w:rsidRPr="0049128E" w:rsidRDefault="0049128E" w:rsidP="0049128E">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r w:rsidRPr="0049128E">
        <w:rPr>
          <w:rFonts w:eastAsia="Times New Roman"/>
        </w:rPr>
        <w:t>в) международные экономические отношения;</w:t>
      </w:r>
    </w:p>
    <w:p w14:paraId="4B83FE89" w14:textId="77777777" w:rsidR="0049128E" w:rsidRPr="0049128E" w:rsidRDefault="0049128E" w:rsidP="0049128E">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r>
        <w:rPr>
          <w:rFonts w:eastAsia="Times New Roman"/>
        </w:rPr>
        <w:t>г</w:t>
      </w:r>
      <w:r w:rsidRPr="0049128E">
        <w:rPr>
          <w:rFonts w:eastAsia="Times New Roman"/>
        </w:rPr>
        <w:t>) международные платежные отношения.</w:t>
      </w:r>
    </w:p>
    <w:p w14:paraId="21C8B001" w14:textId="77777777" w:rsidR="0049128E" w:rsidRPr="0049128E" w:rsidRDefault="0049128E" w:rsidP="0049128E">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b/>
        </w:rPr>
      </w:pPr>
    </w:p>
    <w:p w14:paraId="2B14CEDC" w14:textId="77777777" w:rsidR="0049128E" w:rsidRPr="0049128E" w:rsidRDefault="0049128E" w:rsidP="0049128E">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b/>
        </w:rPr>
      </w:pPr>
      <w:r w:rsidRPr="0049128E">
        <w:rPr>
          <w:rFonts w:eastAsia="Times New Roman"/>
          <w:b/>
        </w:rPr>
        <w:t>2. Движение денежных потоков в мировой экономике осуществляется по следующим направлениям (возможно несколько правильных ответов):</w:t>
      </w:r>
    </w:p>
    <w:p w14:paraId="5850A61C" w14:textId="77777777" w:rsidR="0049128E" w:rsidRPr="0049128E" w:rsidRDefault="0049128E" w:rsidP="0049128E">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r w:rsidRPr="0049128E">
        <w:rPr>
          <w:rFonts w:eastAsia="Times New Roman"/>
        </w:rPr>
        <w:lastRenderedPageBreak/>
        <w:t>а) взаимоотношения между хозяйствующими субъектами разных стран;</w:t>
      </w:r>
    </w:p>
    <w:p w14:paraId="2901785C" w14:textId="77777777" w:rsidR="0049128E" w:rsidRPr="0049128E" w:rsidRDefault="00FF4FA2" w:rsidP="0049128E">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r>
        <w:rPr>
          <w:rFonts w:eastAsia="Times New Roman"/>
        </w:rPr>
        <w:t>б) </w:t>
      </w:r>
      <w:r w:rsidR="0049128E" w:rsidRPr="0049128E">
        <w:rPr>
          <w:rFonts w:eastAsia="Times New Roman"/>
        </w:rPr>
        <w:t>отношения государства с правительствами других стран и международными организациями;</w:t>
      </w:r>
    </w:p>
    <w:p w14:paraId="38732263" w14:textId="77777777" w:rsidR="0049128E" w:rsidRPr="0049128E" w:rsidRDefault="00FF4FA2" w:rsidP="0049128E">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r>
        <w:rPr>
          <w:rFonts w:eastAsia="Times New Roman"/>
        </w:rPr>
        <w:t>в) </w:t>
      </w:r>
      <w:r w:rsidR="0049128E" w:rsidRPr="0049128E">
        <w:rPr>
          <w:rFonts w:eastAsia="Times New Roman"/>
        </w:rPr>
        <w:t>взаимоотношения государства и субъектов мирохозяйственных связей с международными финансовыми институтами;</w:t>
      </w:r>
    </w:p>
    <w:p w14:paraId="33FAF5F3" w14:textId="77777777" w:rsidR="0049128E" w:rsidRPr="0049128E" w:rsidRDefault="0049128E" w:rsidP="0049128E">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r w:rsidRPr="0049128E">
        <w:rPr>
          <w:rFonts w:eastAsia="Times New Roman"/>
        </w:rPr>
        <w:t>г) все ответы верны.</w:t>
      </w:r>
    </w:p>
    <w:p w14:paraId="3DBA37C8" w14:textId="77777777" w:rsidR="0049128E" w:rsidRPr="0049128E" w:rsidRDefault="0049128E" w:rsidP="0049128E">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p>
    <w:p w14:paraId="2BFAB898" w14:textId="77777777" w:rsidR="0049128E" w:rsidRPr="0049128E" w:rsidRDefault="0049128E" w:rsidP="0049128E">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b/>
        </w:rPr>
      </w:pPr>
      <w:r w:rsidRPr="0049128E">
        <w:rPr>
          <w:rFonts w:eastAsia="Times New Roman"/>
          <w:b/>
        </w:rPr>
        <w:t>3. Кто может выступать в качестве субъекта международных финансов:</w:t>
      </w:r>
    </w:p>
    <w:p w14:paraId="4C8856E4" w14:textId="77777777" w:rsidR="0049128E" w:rsidRPr="0049128E" w:rsidRDefault="0049128E" w:rsidP="0049128E">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r w:rsidRPr="0049128E">
        <w:rPr>
          <w:rFonts w:eastAsia="Times New Roman"/>
        </w:rPr>
        <w:t>а) Государство;</w:t>
      </w:r>
    </w:p>
    <w:p w14:paraId="257A4118" w14:textId="77777777" w:rsidR="0049128E" w:rsidRPr="0049128E" w:rsidRDefault="0049128E" w:rsidP="0049128E">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r w:rsidRPr="0049128E">
        <w:rPr>
          <w:rFonts w:eastAsia="Times New Roman"/>
        </w:rPr>
        <w:t>б) Компания.</w:t>
      </w:r>
    </w:p>
    <w:p w14:paraId="5E200E82" w14:textId="77777777" w:rsidR="0049128E" w:rsidRPr="0049128E" w:rsidRDefault="0049128E" w:rsidP="0049128E">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r w:rsidRPr="0049128E">
        <w:rPr>
          <w:rFonts w:eastAsia="Times New Roman"/>
        </w:rPr>
        <w:t>в) Физические и юридические лица.</w:t>
      </w:r>
    </w:p>
    <w:p w14:paraId="0ED9746F" w14:textId="77777777" w:rsidR="0049128E" w:rsidRPr="0049128E" w:rsidRDefault="0049128E" w:rsidP="0049128E">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r w:rsidRPr="0049128E">
        <w:rPr>
          <w:rFonts w:eastAsia="Times New Roman"/>
        </w:rPr>
        <w:t>г) все ответы верны.</w:t>
      </w:r>
    </w:p>
    <w:p w14:paraId="47548CAF" w14:textId="77777777" w:rsidR="0049128E" w:rsidRPr="0049128E" w:rsidRDefault="0049128E" w:rsidP="0049128E">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p>
    <w:p w14:paraId="11A5DE8F" w14:textId="77777777" w:rsidR="0049128E" w:rsidRPr="0049128E" w:rsidRDefault="0049128E" w:rsidP="0049128E">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b/>
        </w:rPr>
      </w:pPr>
      <w:r w:rsidRPr="0049128E">
        <w:rPr>
          <w:rFonts w:eastAsia="Times New Roman"/>
          <w:b/>
        </w:rPr>
        <w:t>4. Хеджирование - это:</w:t>
      </w:r>
    </w:p>
    <w:p w14:paraId="2357C448" w14:textId="77777777" w:rsidR="0049128E" w:rsidRPr="0049128E" w:rsidRDefault="0049128E" w:rsidP="0049128E">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r w:rsidRPr="0049128E">
        <w:rPr>
          <w:rFonts w:eastAsia="Times New Roman"/>
        </w:rPr>
        <w:t>а) компенсационные действия, совершаемые покупателем или продавцом на валютном рынке с целью защиты своих доходов в будущем от изменений валютных курсов;</w:t>
      </w:r>
    </w:p>
    <w:p w14:paraId="7911B7B3" w14:textId="77777777" w:rsidR="0049128E" w:rsidRPr="0049128E" w:rsidRDefault="0049128E" w:rsidP="0049128E">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r w:rsidRPr="0049128E">
        <w:rPr>
          <w:rFonts w:eastAsia="Times New Roman"/>
        </w:rPr>
        <w:t>б) покупка и продажа валюты с целью получения прибыли, равной разнице между спотовым курсом, по которому покупатель покупает валюту, и спотовым курсом, по которому он ее продал;</w:t>
      </w:r>
    </w:p>
    <w:p w14:paraId="37C13B0D" w14:textId="77777777" w:rsidR="0049128E" w:rsidRPr="0049128E" w:rsidRDefault="0049128E" w:rsidP="0049128E">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b/>
        </w:rPr>
      </w:pPr>
      <w:r>
        <w:rPr>
          <w:rFonts w:eastAsia="Times New Roman"/>
        </w:rPr>
        <w:t>в</w:t>
      </w:r>
      <w:r w:rsidRPr="0049128E">
        <w:rPr>
          <w:rFonts w:eastAsia="Times New Roman"/>
        </w:rPr>
        <w:t>) форвардная продажа валюты, эквивалентной по размеру масштабу инвестиций, плюс процент, который будет получен от инвестиций</w:t>
      </w:r>
      <w:r>
        <w:rPr>
          <w:rFonts w:eastAsia="Times New Roman"/>
        </w:rPr>
        <w:t>.</w:t>
      </w:r>
    </w:p>
    <w:p w14:paraId="0B03204B" w14:textId="77777777" w:rsidR="0049128E" w:rsidRDefault="0049128E" w:rsidP="0049128E">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b/>
        </w:rPr>
      </w:pPr>
    </w:p>
    <w:p w14:paraId="11FA8410" w14:textId="77777777" w:rsidR="0049128E" w:rsidRPr="0049128E" w:rsidRDefault="0049128E" w:rsidP="0049128E">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b/>
        </w:rPr>
      </w:pPr>
      <w:r w:rsidRPr="0049128E">
        <w:rPr>
          <w:rFonts w:eastAsia="Times New Roman"/>
          <w:b/>
        </w:rPr>
        <w:t>5. Спекуляция - это:</w:t>
      </w:r>
    </w:p>
    <w:p w14:paraId="52A910BC" w14:textId="77777777" w:rsidR="0049128E" w:rsidRPr="0049128E" w:rsidRDefault="0049128E" w:rsidP="0049128E">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r w:rsidRPr="0049128E">
        <w:rPr>
          <w:rFonts w:eastAsia="Times New Roman"/>
        </w:rPr>
        <w:t>а) форвардная продажа валюты, эквивалентной по размеру масштабу инвестиций, плюс проценты, полученные в результате инвестиций;</w:t>
      </w:r>
    </w:p>
    <w:p w14:paraId="3AF3DB9B" w14:textId="77777777" w:rsidR="0049128E" w:rsidRPr="0049128E" w:rsidRDefault="0049128E" w:rsidP="0049128E">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r w:rsidRPr="0049128E">
        <w:rPr>
          <w:rFonts w:eastAsia="Times New Roman"/>
        </w:rPr>
        <w:t>б) компенсационные действия, совершаемые покупателем или продавцом на валютном рынке с целью защиты своих доходов в будущем от изменений валютных курсов;</w:t>
      </w:r>
    </w:p>
    <w:p w14:paraId="383CA4F2" w14:textId="77777777" w:rsidR="0049128E" w:rsidRPr="0049128E" w:rsidRDefault="0049128E" w:rsidP="0049128E">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b/>
        </w:rPr>
      </w:pPr>
      <w:r w:rsidRPr="0049128E">
        <w:rPr>
          <w:rFonts w:eastAsia="Times New Roman"/>
        </w:rPr>
        <w:lastRenderedPageBreak/>
        <w:t>в) покупка и продажа валюты с целью получения прибыли, равной разнице между спотовым курсом, по которому покупатель покупает валюту, и спотовым курсом, по которому он ее продал.</w:t>
      </w:r>
    </w:p>
    <w:p w14:paraId="0990B760" w14:textId="77777777" w:rsidR="0049128E" w:rsidRPr="0049128E" w:rsidRDefault="0049128E" w:rsidP="0049128E">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b/>
        </w:rPr>
      </w:pPr>
    </w:p>
    <w:p w14:paraId="0FD7A117" w14:textId="77777777" w:rsidR="0049128E" w:rsidRPr="0049128E" w:rsidRDefault="0049128E" w:rsidP="0049128E">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b/>
        </w:rPr>
      </w:pPr>
      <w:r w:rsidRPr="0049128E">
        <w:rPr>
          <w:rFonts w:eastAsia="Times New Roman"/>
          <w:b/>
        </w:rPr>
        <w:t>6. В компетенцию международных финансов входит (правильных ответов может быть несколько):</w:t>
      </w:r>
    </w:p>
    <w:p w14:paraId="5E4BA035" w14:textId="77777777" w:rsidR="0049128E" w:rsidRPr="0049128E" w:rsidRDefault="0049128E" w:rsidP="0049128E">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r w:rsidRPr="0049128E">
        <w:rPr>
          <w:rFonts w:eastAsia="Times New Roman"/>
        </w:rPr>
        <w:t>а) разработка новых финансовых методов, влияющих на региональные финансовые системы и способствующих их интеграции;</w:t>
      </w:r>
    </w:p>
    <w:p w14:paraId="164DFB94" w14:textId="77777777" w:rsidR="0049128E" w:rsidRPr="0049128E" w:rsidRDefault="0049128E" w:rsidP="0049128E">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r w:rsidRPr="0049128E">
        <w:rPr>
          <w:rFonts w:eastAsia="Times New Roman"/>
        </w:rPr>
        <w:t>б) анализ финансового сектора в глобальном масштабе;</w:t>
      </w:r>
    </w:p>
    <w:p w14:paraId="48B92CF0" w14:textId="77777777" w:rsidR="0049128E" w:rsidRPr="0049128E" w:rsidRDefault="0049128E" w:rsidP="0049128E">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r w:rsidRPr="0049128E">
        <w:rPr>
          <w:rFonts w:eastAsia="Times New Roman"/>
        </w:rPr>
        <w:t>в) анализ финансовой деятельности на различных уровнях: национальном, региональном, глобальном;</w:t>
      </w:r>
    </w:p>
    <w:p w14:paraId="02FDDAAB" w14:textId="77777777" w:rsidR="0049128E" w:rsidRPr="0049128E" w:rsidRDefault="0049128E" w:rsidP="0049128E">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r w:rsidRPr="0049128E">
        <w:rPr>
          <w:rFonts w:eastAsia="Times New Roman"/>
        </w:rPr>
        <w:t>г) все ответы неверны.</w:t>
      </w:r>
    </w:p>
    <w:p w14:paraId="5FBA7FAD" w14:textId="77777777" w:rsidR="0049128E" w:rsidRPr="0049128E" w:rsidRDefault="0049128E" w:rsidP="0049128E">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p>
    <w:p w14:paraId="10C0FA7A" w14:textId="77777777" w:rsidR="0049128E" w:rsidRPr="0049128E" w:rsidRDefault="0049128E" w:rsidP="0049128E">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b/>
        </w:rPr>
      </w:pPr>
      <w:r w:rsidRPr="0049128E">
        <w:rPr>
          <w:rFonts w:eastAsia="Times New Roman"/>
          <w:b/>
        </w:rPr>
        <w:t>7. По условиям передачи финансовых ресурсов мировые финансовые рынки делятся на:</w:t>
      </w:r>
    </w:p>
    <w:p w14:paraId="5655D0A4" w14:textId="77777777" w:rsidR="0049128E" w:rsidRPr="0049128E" w:rsidRDefault="0049128E" w:rsidP="0049128E">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r w:rsidRPr="0049128E">
        <w:rPr>
          <w:rFonts w:eastAsia="Times New Roman"/>
        </w:rPr>
        <w:t>а) первичный и вторичный;</w:t>
      </w:r>
    </w:p>
    <w:p w14:paraId="353217DE" w14:textId="77777777" w:rsidR="0049128E" w:rsidRPr="0049128E" w:rsidRDefault="0049128E" w:rsidP="0049128E">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r w:rsidRPr="0049128E">
        <w:rPr>
          <w:rFonts w:eastAsia="Times New Roman"/>
        </w:rPr>
        <w:t>б) денежный рынок и рынок капитала;</w:t>
      </w:r>
    </w:p>
    <w:p w14:paraId="5DCA75E4" w14:textId="77777777" w:rsidR="0049128E" w:rsidRPr="0049128E" w:rsidRDefault="0049128E" w:rsidP="0049128E">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r>
        <w:rPr>
          <w:rFonts w:eastAsia="Times New Roman"/>
        </w:rPr>
        <w:t>в</w:t>
      </w:r>
      <w:r w:rsidRPr="0049128E">
        <w:rPr>
          <w:rFonts w:eastAsia="Times New Roman"/>
        </w:rPr>
        <w:t>) рынок ссудного капитала и рынок акционерного капитала;</w:t>
      </w:r>
    </w:p>
    <w:p w14:paraId="3B19884A" w14:textId="77777777" w:rsidR="0049128E" w:rsidRPr="0049128E" w:rsidRDefault="0049128E" w:rsidP="0049128E">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r>
        <w:rPr>
          <w:rFonts w:eastAsia="Times New Roman"/>
        </w:rPr>
        <w:t>г</w:t>
      </w:r>
      <w:r w:rsidRPr="0049128E">
        <w:rPr>
          <w:rFonts w:eastAsia="Times New Roman"/>
        </w:rPr>
        <w:t>) обменные и внебиржевые.</w:t>
      </w:r>
    </w:p>
    <w:p w14:paraId="5D8E5E44" w14:textId="77777777" w:rsidR="0049128E" w:rsidRPr="0049128E" w:rsidRDefault="0049128E" w:rsidP="0049128E">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p>
    <w:p w14:paraId="39C3394F" w14:textId="77777777" w:rsidR="0049128E" w:rsidRPr="0049128E" w:rsidRDefault="0049128E" w:rsidP="0049128E">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b/>
        </w:rPr>
      </w:pPr>
      <w:r w:rsidRPr="0049128E">
        <w:rPr>
          <w:rFonts w:eastAsia="Times New Roman"/>
          <w:b/>
        </w:rPr>
        <w:t>8. Ведущим мировым финансовым центром является:</w:t>
      </w:r>
    </w:p>
    <w:p w14:paraId="117A670A" w14:textId="77777777" w:rsidR="0049128E" w:rsidRPr="0049128E" w:rsidRDefault="0049128E" w:rsidP="0049128E">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r w:rsidRPr="0049128E">
        <w:rPr>
          <w:rFonts w:eastAsia="Times New Roman"/>
        </w:rPr>
        <w:t>а) Париж;</w:t>
      </w:r>
    </w:p>
    <w:p w14:paraId="1FCFAE38" w14:textId="77777777" w:rsidR="0049128E" w:rsidRPr="0049128E" w:rsidRDefault="0049128E" w:rsidP="0049128E">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r w:rsidRPr="0049128E">
        <w:rPr>
          <w:rFonts w:eastAsia="Times New Roman"/>
        </w:rPr>
        <w:t>б) Лондон;</w:t>
      </w:r>
    </w:p>
    <w:p w14:paraId="7D5B6E09" w14:textId="77777777" w:rsidR="0049128E" w:rsidRPr="0049128E" w:rsidRDefault="0049128E" w:rsidP="0049128E">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r>
        <w:rPr>
          <w:rFonts w:eastAsia="Times New Roman"/>
        </w:rPr>
        <w:t>в</w:t>
      </w:r>
      <w:r w:rsidRPr="0049128E">
        <w:rPr>
          <w:rFonts w:eastAsia="Times New Roman"/>
        </w:rPr>
        <w:t>) Нью-Йорк;</w:t>
      </w:r>
    </w:p>
    <w:p w14:paraId="37994B5A" w14:textId="77777777" w:rsidR="0049128E" w:rsidRPr="0049128E" w:rsidRDefault="0049128E" w:rsidP="0049128E">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r>
        <w:rPr>
          <w:rFonts w:eastAsia="Times New Roman"/>
        </w:rPr>
        <w:t>г</w:t>
      </w:r>
      <w:r w:rsidRPr="0049128E">
        <w:rPr>
          <w:rFonts w:eastAsia="Times New Roman"/>
        </w:rPr>
        <w:t>) Токио;</w:t>
      </w:r>
    </w:p>
    <w:p w14:paraId="0EEC8DBF" w14:textId="77777777" w:rsidR="0049128E" w:rsidRPr="0049128E" w:rsidRDefault="0049128E" w:rsidP="0049128E">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r w:rsidRPr="0049128E">
        <w:rPr>
          <w:rFonts w:eastAsia="Times New Roman"/>
        </w:rPr>
        <w:t>д) Цюрих.</w:t>
      </w:r>
    </w:p>
    <w:p w14:paraId="240687E5" w14:textId="77777777" w:rsidR="0049128E" w:rsidRPr="0049128E" w:rsidRDefault="0049128E" w:rsidP="0049128E">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p>
    <w:p w14:paraId="299815D0" w14:textId="77777777" w:rsidR="0049128E" w:rsidRPr="0049128E" w:rsidRDefault="0049128E" w:rsidP="0049128E">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b/>
        </w:rPr>
      </w:pPr>
      <w:r w:rsidRPr="0049128E">
        <w:rPr>
          <w:rFonts w:eastAsia="Times New Roman"/>
          <w:b/>
        </w:rPr>
        <w:t>9. В каком из следующих случаев мы говорим о валюте евро:</w:t>
      </w:r>
    </w:p>
    <w:p w14:paraId="4A899A30" w14:textId="77777777" w:rsidR="0049128E" w:rsidRPr="0049128E" w:rsidRDefault="0049128E" w:rsidP="0049128E">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r w:rsidRPr="0049128E">
        <w:rPr>
          <w:rFonts w:eastAsia="Times New Roman"/>
        </w:rPr>
        <w:t>а) если американские доллары размещены на счетах в японских банках;</w:t>
      </w:r>
    </w:p>
    <w:p w14:paraId="1BED042C" w14:textId="77777777" w:rsidR="0049128E" w:rsidRPr="0049128E" w:rsidRDefault="0049128E" w:rsidP="0049128E">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r w:rsidRPr="0049128E">
        <w:rPr>
          <w:rFonts w:eastAsia="Times New Roman"/>
        </w:rPr>
        <w:t>б) если в обращение введена единая европейская валюта - евро;</w:t>
      </w:r>
    </w:p>
    <w:p w14:paraId="6EC5D290" w14:textId="77777777" w:rsidR="0049128E" w:rsidRPr="0049128E" w:rsidRDefault="0049128E" w:rsidP="0049128E">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r>
        <w:rPr>
          <w:rFonts w:eastAsia="Times New Roman"/>
        </w:rPr>
        <w:lastRenderedPageBreak/>
        <w:t>в</w:t>
      </w:r>
      <w:r w:rsidRPr="0049128E">
        <w:rPr>
          <w:rFonts w:eastAsia="Times New Roman"/>
        </w:rPr>
        <w:t>) если швейцарские франки депонированы на счетах в любой европейской стране, кроме Швейцарии;</w:t>
      </w:r>
    </w:p>
    <w:p w14:paraId="362BE290" w14:textId="77777777" w:rsidR="0049128E" w:rsidRPr="0049128E" w:rsidRDefault="0049128E" w:rsidP="0049128E">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r>
        <w:rPr>
          <w:rFonts w:eastAsia="Times New Roman"/>
        </w:rPr>
        <w:t>г</w:t>
      </w:r>
      <w:r w:rsidRPr="0049128E">
        <w:rPr>
          <w:rFonts w:eastAsia="Times New Roman"/>
        </w:rPr>
        <w:t>) если доллары США размещены на счетах в филиале американского банка в Швейцарии.</w:t>
      </w:r>
    </w:p>
    <w:p w14:paraId="4C9F78B7" w14:textId="77777777" w:rsidR="0049128E" w:rsidRPr="0049128E" w:rsidRDefault="0049128E" w:rsidP="0049128E">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b/>
        </w:rPr>
      </w:pPr>
    </w:p>
    <w:p w14:paraId="1CE6EC7C" w14:textId="77777777" w:rsidR="0049128E" w:rsidRPr="0049128E" w:rsidRDefault="0049128E" w:rsidP="0049128E">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b/>
        </w:rPr>
      </w:pPr>
      <w:r w:rsidRPr="0049128E">
        <w:rPr>
          <w:rFonts w:eastAsia="Times New Roman"/>
          <w:b/>
        </w:rPr>
        <w:t>10. По условиям передачи финансовых ресурсов мировые финансовые рынки делятся на:</w:t>
      </w:r>
    </w:p>
    <w:p w14:paraId="620B0904" w14:textId="77777777" w:rsidR="0049128E" w:rsidRPr="0049128E" w:rsidRDefault="0049128E" w:rsidP="0049128E">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r w:rsidRPr="0049128E">
        <w:rPr>
          <w:rFonts w:eastAsia="Times New Roman"/>
        </w:rPr>
        <w:t>а) первичный и вторичный;</w:t>
      </w:r>
    </w:p>
    <w:p w14:paraId="5C65D297" w14:textId="77777777" w:rsidR="0049128E" w:rsidRPr="0049128E" w:rsidRDefault="0049128E" w:rsidP="0049128E">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r w:rsidRPr="0049128E">
        <w:rPr>
          <w:rFonts w:eastAsia="Times New Roman"/>
        </w:rPr>
        <w:t>б) денежный рынок и рынок капитала;</w:t>
      </w:r>
    </w:p>
    <w:p w14:paraId="494CD986" w14:textId="77777777" w:rsidR="0049128E" w:rsidRPr="0049128E" w:rsidRDefault="0049128E" w:rsidP="0049128E">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r>
        <w:rPr>
          <w:rFonts w:eastAsia="Times New Roman"/>
        </w:rPr>
        <w:t>в</w:t>
      </w:r>
      <w:r w:rsidRPr="0049128E">
        <w:rPr>
          <w:rFonts w:eastAsia="Times New Roman"/>
        </w:rPr>
        <w:t>) рынок ссудного капитала и рынок акционерного капитала;</w:t>
      </w:r>
    </w:p>
    <w:p w14:paraId="2441CE63" w14:textId="77777777" w:rsidR="001A1944" w:rsidRDefault="0049128E" w:rsidP="0049128E">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r>
        <w:rPr>
          <w:rFonts w:eastAsia="Times New Roman"/>
        </w:rPr>
        <w:t>г</w:t>
      </w:r>
      <w:r w:rsidRPr="0049128E">
        <w:rPr>
          <w:rFonts w:eastAsia="Times New Roman"/>
        </w:rPr>
        <w:t>) обменные и внебиржевые.</w:t>
      </w:r>
    </w:p>
    <w:p w14:paraId="0B97643D" w14:textId="77777777" w:rsidR="004C6214" w:rsidRDefault="004C6214" w:rsidP="0049128E">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p>
    <w:p w14:paraId="49ED3B72" w14:textId="77777777" w:rsidR="004C6214" w:rsidRPr="004C6214" w:rsidRDefault="004C6214" w:rsidP="004C6214">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b/>
        </w:rPr>
      </w:pPr>
      <w:r w:rsidRPr="004C6214">
        <w:rPr>
          <w:rFonts w:eastAsia="Times New Roman"/>
          <w:b/>
        </w:rPr>
        <w:t>11. Какая международная организац</w:t>
      </w:r>
      <w:r>
        <w:rPr>
          <w:rFonts w:eastAsia="Times New Roman"/>
          <w:b/>
        </w:rPr>
        <w:t>ия из перечисленных</w:t>
      </w:r>
      <w:r w:rsidRPr="004C6214">
        <w:rPr>
          <w:rFonts w:eastAsia="Times New Roman"/>
          <w:b/>
        </w:rPr>
        <w:t xml:space="preserve"> не входит в группу Всемирного банка:</w:t>
      </w:r>
    </w:p>
    <w:p w14:paraId="2D0E629A" w14:textId="77777777" w:rsidR="004C6214" w:rsidRPr="004C6214" w:rsidRDefault="004C6214" w:rsidP="004C6214">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r>
        <w:rPr>
          <w:rFonts w:eastAsia="Times New Roman"/>
        </w:rPr>
        <w:t>а)</w:t>
      </w:r>
      <w:r w:rsidRPr="004C6214">
        <w:rPr>
          <w:rFonts w:eastAsia="Times New Roman"/>
        </w:rPr>
        <w:t xml:space="preserve"> МБРР;</w:t>
      </w:r>
    </w:p>
    <w:p w14:paraId="1BE96DC9" w14:textId="77777777" w:rsidR="004C6214" w:rsidRPr="004C6214" w:rsidRDefault="004C6214" w:rsidP="004C6214">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r>
        <w:rPr>
          <w:rFonts w:eastAsia="Times New Roman"/>
        </w:rPr>
        <w:t>б)</w:t>
      </w:r>
      <w:r w:rsidRPr="004C6214">
        <w:rPr>
          <w:rFonts w:eastAsia="Times New Roman"/>
        </w:rPr>
        <w:t xml:space="preserve"> МАР;</w:t>
      </w:r>
    </w:p>
    <w:p w14:paraId="65258891" w14:textId="77777777" w:rsidR="004C6214" w:rsidRPr="004C6214" w:rsidRDefault="004C6214" w:rsidP="004C6214">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r>
        <w:rPr>
          <w:rFonts w:eastAsia="Times New Roman"/>
        </w:rPr>
        <w:t>в)</w:t>
      </w:r>
      <w:r w:rsidRPr="004C6214">
        <w:rPr>
          <w:rFonts w:eastAsia="Times New Roman"/>
        </w:rPr>
        <w:t xml:space="preserve"> МФК;</w:t>
      </w:r>
    </w:p>
    <w:p w14:paraId="6BF506A1" w14:textId="77777777" w:rsidR="004C6214" w:rsidRPr="004C6214" w:rsidRDefault="004C6214" w:rsidP="004C6214">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r>
        <w:rPr>
          <w:rFonts w:eastAsia="Times New Roman"/>
        </w:rPr>
        <w:t>г)</w:t>
      </w:r>
      <w:r w:rsidRPr="004C6214">
        <w:rPr>
          <w:rFonts w:eastAsia="Times New Roman"/>
        </w:rPr>
        <w:t xml:space="preserve"> МАГИ;</w:t>
      </w:r>
    </w:p>
    <w:p w14:paraId="320C342B" w14:textId="77777777" w:rsidR="004C6214" w:rsidRDefault="004C6214" w:rsidP="004C6214">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r>
        <w:rPr>
          <w:rFonts w:eastAsia="Times New Roman"/>
        </w:rPr>
        <w:t>д)</w:t>
      </w:r>
      <w:r w:rsidRPr="004C6214">
        <w:rPr>
          <w:rFonts w:eastAsia="Times New Roman"/>
        </w:rPr>
        <w:t xml:space="preserve"> МВФ.</w:t>
      </w:r>
    </w:p>
    <w:p w14:paraId="193A1BD5" w14:textId="77777777" w:rsidR="004C6214" w:rsidRDefault="004C6214" w:rsidP="004C6214">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p>
    <w:p w14:paraId="654A756C" w14:textId="77777777" w:rsidR="004C6214" w:rsidRPr="004C6214" w:rsidRDefault="004C6214" w:rsidP="004C6214">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b/>
        </w:rPr>
      </w:pPr>
      <w:r w:rsidRPr="004C6214">
        <w:rPr>
          <w:rFonts w:eastAsia="Times New Roman"/>
          <w:b/>
        </w:rPr>
        <w:t>12. Если курс обмена устанавливается</w:t>
      </w:r>
      <w:r>
        <w:rPr>
          <w:rFonts w:eastAsia="Times New Roman"/>
          <w:b/>
        </w:rPr>
        <w:t xml:space="preserve"> </w:t>
      </w:r>
      <w:r w:rsidRPr="004C6214">
        <w:rPr>
          <w:rFonts w:eastAsia="Times New Roman"/>
          <w:b/>
        </w:rPr>
        <w:t>государством, то это:</w:t>
      </w:r>
    </w:p>
    <w:p w14:paraId="74878F2A" w14:textId="77777777" w:rsidR="004C6214" w:rsidRPr="004C6214" w:rsidRDefault="004C6214" w:rsidP="004C6214">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r>
        <w:rPr>
          <w:rFonts w:eastAsia="Times New Roman"/>
        </w:rPr>
        <w:t>а)</w:t>
      </w:r>
      <w:r w:rsidRPr="004C6214">
        <w:rPr>
          <w:rFonts w:eastAsia="Times New Roman"/>
        </w:rPr>
        <w:t xml:space="preserve"> плавающий курс</w:t>
      </w:r>
      <w:r>
        <w:rPr>
          <w:rFonts w:eastAsia="Times New Roman"/>
        </w:rPr>
        <w:t>;</w:t>
      </w:r>
    </w:p>
    <w:p w14:paraId="0F8C43C9" w14:textId="77777777" w:rsidR="004C6214" w:rsidRPr="004C6214" w:rsidRDefault="004C6214" w:rsidP="004C6214">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r>
        <w:rPr>
          <w:rFonts w:eastAsia="Times New Roman"/>
        </w:rPr>
        <w:t>б)</w:t>
      </w:r>
      <w:r w:rsidRPr="004C6214">
        <w:rPr>
          <w:rFonts w:eastAsia="Times New Roman"/>
        </w:rPr>
        <w:t xml:space="preserve"> фиксированный курс</w:t>
      </w:r>
      <w:r>
        <w:rPr>
          <w:rFonts w:eastAsia="Times New Roman"/>
        </w:rPr>
        <w:t>;</w:t>
      </w:r>
    </w:p>
    <w:p w14:paraId="13111D83" w14:textId="77777777" w:rsidR="004C6214" w:rsidRPr="004C6214" w:rsidRDefault="004C6214" w:rsidP="004C6214">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r>
        <w:rPr>
          <w:rFonts w:eastAsia="Times New Roman"/>
        </w:rPr>
        <w:t>в)</w:t>
      </w:r>
      <w:r w:rsidRPr="004C6214">
        <w:rPr>
          <w:rFonts w:eastAsia="Times New Roman"/>
        </w:rPr>
        <w:t xml:space="preserve"> регулированный курс</w:t>
      </w:r>
      <w:r>
        <w:rPr>
          <w:rFonts w:eastAsia="Times New Roman"/>
        </w:rPr>
        <w:t>;</w:t>
      </w:r>
    </w:p>
    <w:p w14:paraId="12A5D381" w14:textId="77777777" w:rsidR="004C6214" w:rsidRDefault="004C6214" w:rsidP="004C6214">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r>
        <w:rPr>
          <w:rFonts w:eastAsia="Times New Roman"/>
        </w:rPr>
        <w:t>г)</w:t>
      </w:r>
      <w:r w:rsidRPr="004C6214">
        <w:rPr>
          <w:rFonts w:eastAsia="Times New Roman"/>
        </w:rPr>
        <w:t xml:space="preserve"> твердый курс</w:t>
      </w:r>
      <w:r>
        <w:rPr>
          <w:rFonts w:eastAsia="Times New Roman"/>
        </w:rPr>
        <w:t>.</w:t>
      </w:r>
    </w:p>
    <w:p w14:paraId="7EAFB614" w14:textId="77777777" w:rsidR="004C6214" w:rsidRPr="004C6214" w:rsidRDefault="004C6214" w:rsidP="004C6214">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b/>
        </w:rPr>
      </w:pPr>
      <w:r w:rsidRPr="004C6214">
        <w:rPr>
          <w:rFonts w:eastAsia="Times New Roman"/>
          <w:b/>
        </w:rPr>
        <w:t>13. Как называется беспрепятственный обмен национальной валюты на иностранные валюты и обратно без прямого вмешательства государства в процесс обмена?</w:t>
      </w:r>
    </w:p>
    <w:p w14:paraId="35E922A4" w14:textId="77777777" w:rsidR="004C6214" w:rsidRPr="004C6214" w:rsidRDefault="004C6214" w:rsidP="004C6214">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r>
        <w:rPr>
          <w:rFonts w:eastAsia="Times New Roman"/>
        </w:rPr>
        <w:t>а</w:t>
      </w:r>
      <w:r w:rsidRPr="004C6214">
        <w:rPr>
          <w:rFonts w:eastAsia="Times New Roman"/>
        </w:rPr>
        <w:t xml:space="preserve">) котировка </w:t>
      </w:r>
    </w:p>
    <w:p w14:paraId="4BE2AD57" w14:textId="77777777" w:rsidR="004C6214" w:rsidRPr="004C6214" w:rsidRDefault="004C6214" w:rsidP="004C6214">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r>
        <w:rPr>
          <w:rFonts w:eastAsia="Times New Roman"/>
        </w:rPr>
        <w:t>б</w:t>
      </w:r>
      <w:r w:rsidRPr="004C6214">
        <w:rPr>
          <w:rFonts w:eastAsia="Times New Roman"/>
        </w:rPr>
        <w:t xml:space="preserve">) ликвидность </w:t>
      </w:r>
    </w:p>
    <w:p w14:paraId="5220D28C" w14:textId="77777777" w:rsidR="004C6214" w:rsidRPr="004C6214" w:rsidRDefault="004C6214" w:rsidP="004C6214">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r>
        <w:rPr>
          <w:rFonts w:eastAsia="Times New Roman"/>
        </w:rPr>
        <w:lastRenderedPageBreak/>
        <w:t>в</w:t>
      </w:r>
      <w:r w:rsidRPr="004C6214">
        <w:rPr>
          <w:rFonts w:eastAsia="Times New Roman"/>
        </w:rPr>
        <w:t xml:space="preserve">) конвертируемость </w:t>
      </w:r>
    </w:p>
    <w:p w14:paraId="503A2CEF" w14:textId="77777777" w:rsidR="004C6214" w:rsidRDefault="004C6214" w:rsidP="004C6214">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r>
        <w:rPr>
          <w:rFonts w:eastAsia="Times New Roman"/>
        </w:rPr>
        <w:t>г</w:t>
      </w:r>
      <w:r w:rsidRPr="004C6214">
        <w:rPr>
          <w:rFonts w:eastAsia="Times New Roman"/>
        </w:rPr>
        <w:t>) эмитент</w:t>
      </w:r>
    </w:p>
    <w:p w14:paraId="62DAB220" w14:textId="77777777" w:rsidR="004C6214" w:rsidRDefault="004C6214" w:rsidP="004C6214">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p>
    <w:p w14:paraId="7AF065A4" w14:textId="77777777" w:rsidR="004C6214" w:rsidRPr="004C6214" w:rsidRDefault="004C6214" w:rsidP="004C6214">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b/>
        </w:rPr>
      </w:pPr>
      <w:r w:rsidRPr="004C6214">
        <w:rPr>
          <w:rFonts w:eastAsia="Times New Roman"/>
          <w:b/>
        </w:rPr>
        <w:t>14. Как называется комплекс мероприятий с целью воздействия на валютный курс, платежный баланс, золотовалютные резервы и в конечном счете на экономику страны?</w:t>
      </w:r>
    </w:p>
    <w:p w14:paraId="7378339E" w14:textId="77777777" w:rsidR="004C6214" w:rsidRPr="004C6214" w:rsidRDefault="004C6214" w:rsidP="004C6214">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r>
        <w:rPr>
          <w:rFonts w:eastAsia="Times New Roman"/>
        </w:rPr>
        <w:t>а) валютное регулирование;</w:t>
      </w:r>
    </w:p>
    <w:p w14:paraId="65613C17" w14:textId="77777777" w:rsidR="004C6214" w:rsidRPr="004C6214" w:rsidRDefault="004C6214" w:rsidP="004C6214">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r>
        <w:rPr>
          <w:rFonts w:eastAsia="Times New Roman"/>
        </w:rPr>
        <w:t>б) валютное законодательство;</w:t>
      </w:r>
    </w:p>
    <w:p w14:paraId="5E4B3CC2" w14:textId="77777777" w:rsidR="004C6214" w:rsidRPr="004C6214" w:rsidRDefault="004C6214" w:rsidP="004C6214">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r>
        <w:rPr>
          <w:rFonts w:eastAsia="Times New Roman"/>
        </w:rPr>
        <w:t>в) валютное соглашение;</w:t>
      </w:r>
    </w:p>
    <w:p w14:paraId="0766C8BB" w14:textId="77777777" w:rsidR="004C6214" w:rsidRDefault="004C6214" w:rsidP="004C6214">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r>
        <w:rPr>
          <w:rFonts w:eastAsia="Times New Roman"/>
        </w:rPr>
        <w:t>г</w:t>
      </w:r>
      <w:r w:rsidRPr="004C6214">
        <w:rPr>
          <w:rFonts w:eastAsia="Times New Roman"/>
        </w:rPr>
        <w:t>) валютная политика</w:t>
      </w:r>
      <w:r>
        <w:rPr>
          <w:rFonts w:eastAsia="Times New Roman"/>
        </w:rPr>
        <w:t>.</w:t>
      </w:r>
    </w:p>
    <w:p w14:paraId="0D2F50C7" w14:textId="77777777" w:rsidR="004C6214" w:rsidRDefault="004C6214" w:rsidP="004C6214">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p>
    <w:p w14:paraId="6B3AA786" w14:textId="77777777" w:rsidR="004C6214" w:rsidRPr="004C6214" w:rsidRDefault="004C6214" w:rsidP="004C6214">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b/>
        </w:rPr>
      </w:pPr>
      <w:r w:rsidRPr="004C6214">
        <w:rPr>
          <w:rFonts w:eastAsia="Times New Roman"/>
          <w:b/>
        </w:rPr>
        <w:t>15. Что такое валютная интервенция?</w:t>
      </w:r>
    </w:p>
    <w:p w14:paraId="4439B997" w14:textId="77777777" w:rsidR="004C6214" w:rsidRPr="004C6214" w:rsidRDefault="004C6214" w:rsidP="004C6214">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r>
        <w:rPr>
          <w:rFonts w:eastAsia="Times New Roman"/>
        </w:rPr>
        <w:t>а</w:t>
      </w:r>
      <w:r w:rsidRPr="004C6214">
        <w:rPr>
          <w:rFonts w:eastAsia="Times New Roman"/>
        </w:rPr>
        <w:t xml:space="preserve">) вмешательство центрального банка в операции на валютном рынке с целью воздействия на курс национальной валюты путем </w:t>
      </w:r>
      <w:r>
        <w:rPr>
          <w:rFonts w:eastAsia="Times New Roman"/>
        </w:rPr>
        <w:t>купли-продажи иностранных валют;</w:t>
      </w:r>
    </w:p>
    <w:p w14:paraId="75919DB5" w14:textId="77777777" w:rsidR="004C6214" w:rsidRPr="004C6214" w:rsidRDefault="004C6214" w:rsidP="004C6214">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r>
        <w:rPr>
          <w:rFonts w:eastAsia="Times New Roman"/>
        </w:rPr>
        <w:t>б</w:t>
      </w:r>
      <w:r w:rsidRPr="004C6214">
        <w:rPr>
          <w:rFonts w:eastAsia="Times New Roman"/>
        </w:rPr>
        <w:t>) изменение учетной ставки центрального банка, направленное на регулирование валютного курса и платежного баланса</w:t>
      </w:r>
      <w:r>
        <w:rPr>
          <w:rFonts w:eastAsia="Times New Roman"/>
        </w:rPr>
        <w:t>;</w:t>
      </w:r>
    </w:p>
    <w:p w14:paraId="6E5C305F" w14:textId="77777777" w:rsidR="004C6214" w:rsidRDefault="004C6214" w:rsidP="004C6214">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r>
        <w:rPr>
          <w:rFonts w:eastAsia="Times New Roman"/>
        </w:rPr>
        <w:t>в</w:t>
      </w:r>
      <w:r w:rsidRPr="004C6214">
        <w:rPr>
          <w:rFonts w:eastAsia="Times New Roman"/>
        </w:rPr>
        <w:t>) комплекс мероприятий с целью воздействия на валютный курс, платежный баланс, золотовалютные резервы и</w:t>
      </w:r>
      <w:r>
        <w:rPr>
          <w:rFonts w:eastAsia="Times New Roman"/>
        </w:rPr>
        <w:t>,</w:t>
      </w:r>
      <w:r w:rsidRPr="004C6214">
        <w:rPr>
          <w:rFonts w:eastAsia="Times New Roman"/>
        </w:rPr>
        <w:t xml:space="preserve"> в конечном счете</w:t>
      </w:r>
      <w:r>
        <w:rPr>
          <w:rFonts w:eastAsia="Times New Roman"/>
        </w:rPr>
        <w:t>,</w:t>
      </w:r>
      <w:r w:rsidRPr="004C6214">
        <w:rPr>
          <w:rFonts w:eastAsia="Times New Roman"/>
        </w:rPr>
        <w:t xml:space="preserve"> на экономику страны</w:t>
      </w:r>
      <w:r>
        <w:rPr>
          <w:rFonts w:eastAsia="Times New Roman"/>
        </w:rPr>
        <w:t>.</w:t>
      </w:r>
    </w:p>
    <w:p w14:paraId="61B8A405" w14:textId="77777777" w:rsidR="004C6214" w:rsidRDefault="004C6214" w:rsidP="004C6214">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p>
    <w:p w14:paraId="0379493C" w14:textId="77777777" w:rsidR="004C6214" w:rsidRPr="004C6214" w:rsidRDefault="004C6214" w:rsidP="004C6214">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b/>
        </w:rPr>
      </w:pPr>
      <w:r w:rsidRPr="004C6214">
        <w:rPr>
          <w:rFonts w:eastAsia="Times New Roman"/>
          <w:b/>
        </w:rPr>
        <w:t>16. Какой вид валют различают по степени конвертируемости?</w:t>
      </w:r>
    </w:p>
    <w:p w14:paraId="5EFB281C" w14:textId="77777777" w:rsidR="004C6214" w:rsidRPr="004C6214" w:rsidRDefault="004C6214" w:rsidP="004C6214">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r>
        <w:rPr>
          <w:rFonts w:eastAsia="Times New Roman"/>
        </w:rPr>
        <w:t>а</w:t>
      </w:r>
      <w:r w:rsidRPr="004C6214">
        <w:rPr>
          <w:rFonts w:eastAsia="Times New Roman"/>
        </w:rPr>
        <w:t>) свободно конвертируемую</w:t>
      </w:r>
      <w:r>
        <w:rPr>
          <w:rFonts w:eastAsia="Times New Roman"/>
        </w:rPr>
        <w:t>;</w:t>
      </w:r>
    </w:p>
    <w:p w14:paraId="643EA58B" w14:textId="77777777" w:rsidR="004C6214" w:rsidRPr="004C6214" w:rsidRDefault="004C6214" w:rsidP="004C6214">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r>
        <w:rPr>
          <w:rFonts w:eastAsia="Times New Roman"/>
        </w:rPr>
        <w:t>б</w:t>
      </w:r>
      <w:r w:rsidRPr="004C6214">
        <w:rPr>
          <w:rFonts w:eastAsia="Times New Roman"/>
        </w:rPr>
        <w:t>) частично конвертируемую</w:t>
      </w:r>
      <w:r>
        <w:rPr>
          <w:rFonts w:eastAsia="Times New Roman"/>
        </w:rPr>
        <w:t>;</w:t>
      </w:r>
    </w:p>
    <w:p w14:paraId="5261AA80" w14:textId="77777777" w:rsidR="004C6214" w:rsidRPr="004C6214" w:rsidRDefault="004C6214" w:rsidP="004C6214">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r>
        <w:rPr>
          <w:rFonts w:eastAsia="Times New Roman"/>
        </w:rPr>
        <w:t>в</w:t>
      </w:r>
      <w:r w:rsidRPr="004C6214">
        <w:rPr>
          <w:rFonts w:eastAsia="Times New Roman"/>
        </w:rPr>
        <w:t>) замкнутую</w:t>
      </w:r>
      <w:r>
        <w:rPr>
          <w:rFonts w:eastAsia="Times New Roman"/>
        </w:rPr>
        <w:t>;</w:t>
      </w:r>
    </w:p>
    <w:p w14:paraId="07D6C4A6" w14:textId="77777777" w:rsidR="004C6214" w:rsidRDefault="004C6214" w:rsidP="004C6214">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r>
        <w:rPr>
          <w:rFonts w:eastAsia="Times New Roman"/>
        </w:rPr>
        <w:t>г</w:t>
      </w:r>
      <w:r w:rsidRPr="004C6214">
        <w:rPr>
          <w:rFonts w:eastAsia="Times New Roman"/>
        </w:rPr>
        <w:t>) все перечисленное верно</w:t>
      </w:r>
      <w:r>
        <w:rPr>
          <w:rFonts w:eastAsia="Times New Roman"/>
        </w:rPr>
        <w:t>.</w:t>
      </w:r>
    </w:p>
    <w:p w14:paraId="5542C71B" w14:textId="77777777" w:rsidR="004C6214" w:rsidRDefault="004C6214" w:rsidP="004C6214">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p>
    <w:p w14:paraId="7DDD367D" w14:textId="77777777" w:rsidR="004C6214" w:rsidRPr="004C6214" w:rsidRDefault="004C6214" w:rsidP="004C6214">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b/>
        </w:rPr>
      </w:pPr>
      <w:r w:rsidRPr="004C6214">
        <w:rPr>
          <w:rFonts w:eastAsia="Times New Roman"/>
          <w:b/>
        </w:rPr>
        <w:t>17. Что из перечисленного влияет на формирование валютного курса?</w:t>
      </w:r>
    </w:p>
    <w:p w14:paraId="2A8057E4" w14:textId="77777777" w:rsidR="004C6214" w:rsidRPr="004C6214" w:rsidRDefault="004C6214" w:rsidP="004C6214">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r>
        <w:rPr>
          <w:rFonts w:eastAsia="Times New Roman"/>
        </w:rPr>
        <w:t>а</w:t>
      </w:r>
      <w:r w:rsidRPr="004C6214">
        <w:rPr>
          <w:rFonts w:eastAsia="Times New Roman"/>
        </w:rPr>
        <w:t xml:space="preserve">) покупательная способность </w:t>
      </w:r>
      <w:r>
        <w:rPr>
          <w:rFonts w:eastAsia="Times New Roman"/>
        </w:rPr>
        <w:t>денежных единиц и темп инфляции;</w:t>
      </w:r>
    </w:p>
    <w:p w14:paraId="18B890AF" w14:textId="77777777" w:rsidR="004C6214" w:rsidRPr="004C6214" w:rsidRDefault="004C6214" w:rsidP="004C6214">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r>
        <w:rPr>
          <w:rFonts w:eastAsia="Times New Roman"/>
        </w:rPr>
        <w:lastRenderedPageBreak/>
        <w:t>б</w:t>
      </w:r>
      <w:r w:rsidRPr="004C6214">
        <w:rPr>
          <w:rFonts w:eastAsia="Times New Roman"/>
        </w:rPr>
        <w:t>) международная миграция капитала</w:t>
      </w:r>
      <w:r>
        <w:rPr>
          <w:rFonts w:eastAsia="Times New Roman"/>
        </w:rPr>
        <w:t>;</w:t>
      </w:r>
    </w:p>
    <w:p w14:paraId="7B934EA8" w14:textId="77777777" w:rsidR="004C6214" w:rsidRPr="004C6214" w:rsidRDefault="004C6214" w:rsidP="004C6214">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r>
        <w:rPr>
          <w:rFonts w:eastAsia="Times New Roman"/>
        </w:rPr>
        <w:t>в</w:t>
      </w:r>
      <w:r w:rsidRPr="004C6214">
        <w:rPr>
          <w:rFonts w:eastAsia="Times New Roman"/>
        </w:rPr>
        <w:t>) уровень процентных ставок</w:t>
      </w:r>
      <w:r>
        <w:rPr>
          <w:rFonts w:eastAsia="Times New Roman"/>
        </w:rPr>
        <w:t>;</w:t>
      </w:r>
    </w:p>
    <w:p w14:paraId="5D3D6F00" w14:textId="77777777" w:rsidR="004C6214" w:rsidRDefault="004C6214" w:rsidP="004C6214">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r>
        <w:rPr>
          <w:rFonts w:eastAsia="Times New Roman"/>
        </w:rPr>
        <w:t>г</w:t>
      </w:r>
      <w:r w:rsidRPr="004C6214">
        <w:rPr>
          <w:rFonts w:eastAsia="Times New Roman"/>
        </w:rPr>
        <w:t>) все перечисленное верно</w:t>
      </w:r>
      <w:r>
        <w:rPr>
          <w:rFonts w:eastAsia="Times New Roman"/>
        </w:rPr>
        <w:t>.</w:t>
      </w:r>
    </w:p>
    <w:p w14:paraId="18D84977" w14:textId="77777777" w:rsidR="004C6214" w:rsidRDefault="004C6214" w:rsidP="004C6214">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p>
    <w:p w14:paraId="3C871460" w14:textId="77777777" w:rsidR="004C6214" w:rsidRPr="004C6214" w:rsidRDefault="004C6214" w:rsidP="004C6214">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b/>
        </w:rPr>
      </w:pPr>
      <w:r w:rsidRPr="004C6214">
        <w:rPr>
          <w:rFonts w:eastAsia="Times New Roman"/>
          <w:b/>
        </w:rPr>
        <w:t>18. Какой основной элемент входит в мировую валютную систему?</w:t>
      </w:r>
    </w:p>
    <w:p w14:paraId="25257EEB" w14:textId="77777777" w:rsidR="004C6214" w:rsidRPr="004C6214" w:rsidRDefault="004C6214" w:rsidP="004C6214">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r>
        <w:rPr>
          <w:rFonts w:eastAsia="Times New Roman"/>
        </w:rPr>
        <w:t>а</w:t>
      </w:r>
      <w:r w:rsidRPr="004C6214">
        <w:rPr>
          <w:rFonts w:eastAsia="Times New Roman"/>
        </w:rPr>
        <w:t>) унифицированный режим валютных паритетов и курсов валют</w:t>
      </w:r>
      <w:r>
        <w:rPr>
          <w:rFonts w:eastAsia="Times New Roman"/>
        </w:rPr>
        <w:t>;</w:t>
      </w:r>
    </w:p>
    <w:p w14:paraId="2A82C142" w14:textId="77777777" w:rsidR="004C6214" w:rsidRPr="004C6214" w:rsidRDefault="004C6214" w:rsidP="004C6214">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r>
        <w:rPr>
          <w:rFonts w:eastAsia="Times New Roman"/>
        </w:rPr>
        <w:t>б</w:t>
      </w:r>
      <w:r w:rsidRPr="004C6214">
        <w:rPr>
          <w:rFonts w:eastAsia="Times New Roman"/>
        </w:rPr>
        <w:t>) порядок регулирования валютных ограничений со стороны МВФ</w:t>
      </w:r>
      <w:r>
        <w:rPr>
          <w:rFonts w:eastAsia="Times New Roman"/>
        </w:rPr>
        <w:t>;</w:t>
      </w:r>
    </w:p>
    <w:p w14:paraId="753CCA2E" w14:textId="77777777" w:rsidR="004C6214" w:rsidRPr="004C6214" w:rsidRDefault="004C6214" w:rsidP="004C6214">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r>
        <w:rPr>
          <w:rFonts w:eastAsia="Times New Roman"/>
        </w:rPr>
        <w:t>в</w:t>
      </w:r>
      <w:r w:rsidRPr="004C6214">
        <w:rPr>
          <w:rFonts w:eastAsia="Times New Roman"/>
        </w:rPr>
        <w:t>) режим функционирования мировых валютных рынков и рынков золота</w:t>
      </w:r>
      <w:r>
        <w:rPr>
          <w:rFonts w:eastAsia="Times New Roman"/>
        </w:rPr>
        <w:t>;</w:t>
      </w:r>
    </w:p>
    <w:p w14:paraId="3825324F" w14:textId="77777777" w:rsidR="004C6214" w:rsidRDefault="004C6214" w:rsidP="004C6214">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r>
        <w:rPr>
          <w:rFonts w:eastAsia="Times New Roman"/>
        </w:rPr>
        <w:t>г</w:t>
      </w:r>
      <w:r w:rsidRPr="004C6214">
        <w:rPr>
          <w:rFonts w:eastAsia="Times New Roman"/>
        </w:rPr>
        <w:t>) все перечисленное верно</w:t>
      </w:r>
      <w:r>
        <w:rPr>
          <w:rFonts w:eastAsia="Times New Roman"/>
        </w:rPr>
        <w:t>.</w:t>
      </w:r>
    </w:p>
    <w:p w14:paraId="0607D440" w14:textId="77777777" w:rsidR="004C6214" w:rsidRDefault="004C6214" w:rsidP="004C6214">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p>
    <w:p w14:paraId="75663CAA" w14:textId="77777777" w:rsidR="004C6214" w:rsidRPr="004C6214" w:rsidRDefault="004C6214" w:rsidP="004C6214">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b/>
        </w:rPr>
      </w:pPr>
      <w:r w:rsidRPr="004C6214">
        <w:rPr>
          <w:rFonts w:eastAsia="Times New Roman"/>
          <w:b/>
        </w:rPr>
        <w:t>19. В настоящее время золото в качестве финансового актива:</w:t>
      </w:r>
    </w:p>
    <w:p w14:paraId="6E324668" w14:textId="77777777" w:rsidR="004C6214" w:rsidRPr="004C6214" w:rsidRDefault="004C6214" w:rsidP="004C6214">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r w:rsidRPr="004C6214">
        <w:rPr>
          <w:rFonts w:eastAsia="Times New Roman"/>
        </w:rPr>
        <w:t>а) не является официальным резервным активом</w:t>
      </w:r>
      <w:r>
        <w:rPr>
          <w:rFonts w:eastAsia="Times New Roman"/>
        </w:rPr>
        <w:t>;</w:t>
      </w:r>
    </w:p>
    <w:p w14:paraId="19C3FF57" w14:textId="77777777" w:rsidR="004C6214" w:rsidRPr="004C6214" w:rsidRDefault="004C6214" w:rsidP="004C6214">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r w:rsidRPr="004C6214">
        <w:rPr>
          <w:rFonts w:eastAsia="Times New Roman"/>
        </w:rPr>
        <w:t>б) является официальным резервным активом</w:t>
      </w:r>
      <w:r>
        <w:rPr>
          <w:rFonts w:eastAsia="Times New Roman"/>
        </w:rPr>
        <w:t>;</w:t>
      </w:r>
    </w:p>
    <w:p w14:paraId="0F277451" w14:textId="77777777" w:rsidR="004C6214" w:rsidRDefault="004C6214" w:rsidP="004C6214">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r w:rsidRPr="004C6214">
        <w:rPr>
          <w:rFonts w:eastAsia="Times New Roman"/>
        </w:rPr>
        <w:t>в) его роль в составе резервных активов не изменилась</w:t>
      </w:r>
      <w:r>
        <w:rPr>
          <w:rFonts w:eastAsia="Times New Roman"/>
        </w:rPr>
        <w:t>.</w:t>
      </w:r>
    </w:p>
    <w:p w14:paraId="77A5F461" w14:textId="77777777" w:rsidR="004C6214" w:rsidRDefault="004C6214" w:rsidP="004C6214">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p>
    <w:p w14:paraId="349D2CD8" w14:textId="77777777" w:rsidR="004C6214" w:rsidRPr="004C6214" w:rsidRDefault="004C6214" w:rsidP="004C6214">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b/>
        </w:rPr>
      </w:pPr>
      <w:r w:rsidRPr="004C6214">
        <w:rPr>
          <w:rFonts w:eastAsia="Times New Roman"/>
          <w:b/>
        </w:rPr>
        <w:t xml:space="preserve">20. К </w:t>
      </w:r>
      <w:r w:rsidR="008D17E9">
        <w:rPr>
          <w:rFonts w:eastAsia="Times New Roman"/>
          <w:b/>
        </w:rPr>
        <w:t xml:space="preserve">одному из </w:t>
      </w:r>
      <w:r w:rsidRPr="004C6214">
        <w:rPr>
          <w:rFonts w:eastAsia="Times New Roman"/>
          <w:b/>
        </w:rPr>
        <w:t>новы</w:t>
      </w:r>
      <w:r w:rsidR="008D17E9">
        <w:rPr>
          <w:rFonts w:eastAsia="Times New Roman"/>
          <w:b/>
        </w:rPr>
        <w:t>х</w:t>
      </w:r>
      <w:r w:rsidRPr="004C6214">
        <w:rPr>
          <w:rFonts w:eastAsia="Times New Roman"/>
          <w:b/>
        </w:rPr>
        <w:t xml:space="preserve"> принцип</w:t>
      </w:r>
      <w:r w:rsidR="008D17E9">
        <w:rPr>
          <w:rFonts w:eastAsia="Times New Roman"/>
          <w:b/>
        </w:rPr>
        <w:t>ов</w:t>
      </w:r>
      <w:r w:rsidRPr="004C6214">
        <w:rPr>
          <w:rFonts w:eastAsia="Times New Roman"/>
          <w:b/>
        </w:rPr>
        <w:t>, составляющим основу современной валютной системы, нельзя отнести:</w:t>
      </w:r>
    </w:p>
    <w:p w14:paraId="0CCE1AD6" w14:textId="77777777" w:rsidR="004C6214" w:rsidRPr="004C6214" w:rsidRDefault="004C6214" w:rsidP="004C6214">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r w:rsidRPr="004C6214">
        <w:rPr>
          <w:rFonts w:eastAsia="Times New Roman"/>
        </w:rPr>
        <w:t>а) полный отказ от фиксированных валютных курсов</w:t>
      </w:r>
    </w:p>
    <w:p w14:paraId="59E83857" w14:textId="77777777" w:rsidR="004C6214" w:rsidRPr="004C6214" w:rsidRDefault="004C6214" w:rsidP="004C6214">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r w:rsidRPr="004C6214">
        <w:rPr>
          <w:rFonts w:eastAsia="Times New Roman"/>
        </w:rPr>
        <w:t>б) отмена официальной цены на золото</w:t>
      </w:r>
    </w:p>
    <w:p w14:paraId="3CC64F14" w14:textId="77777777" w:rsidR="004C6214" w:rsidRPr="004C6214" w:rsidRDefault="004C6214" w:rsidP="004C6214">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r w:rsidRPr="004C6214">
        <w:rPr>
          <w:rFonts w:eastAsia="Times New Roman"/>
        </w:rPr>
        <w:t>в) МВФ как агентство по надзору за развитием мировой валютной системы</w:t>
      </w:r>
    </w:p>
    <w:p w14:paraId="1ED47434" w14:textId="77777777" w:rsidR="004C6214" w:rsidRPr="0049128E" w:rsidRDefault="008D17E9" w:rsidP="004C6214">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r>
        <w:rPr>
          <w:rFonts w:eastAsia="Times New Roman"/>
        </w:rPr>
        <w:t>г</w:t>
      </w:r>
      <w:r w:rsidR="004C6214" w:rsidRPr="004C6214">
        <w:rPr>
          <w:rFonts w:eastAsia="Times New Roman"/>
        </w:rPr>
        <w:t>) специальные права заимствования как резервный актив</w:t>
      </w:r>
    </w:p>
    <w:p w14:paraId="577AC2BC" w14:textId="77777777" w:rsidR="001A1944" w:rsidRPr="0049128E" w:rsidRDefault="001A1944" w:rsidP="001A1944">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p>
    <w:p w14:paraId="1B8D89F4" w14:textId="77777777" w:rsidR="001A1944" w:rsidRPr="001A1944" w:rsidRDefault="001A1944" w:rsidP="001A1944">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b/>
        </w:rPr>
      </w:pPr>
      <w:r w:rsidRPr="001A1944">
        <w:rPr>
          <w:rFonts w:eastAsia="Times New Roman"/>
          <w:b/>
        </w:rPr>
        <w:t>Литература [</w:t>
      </w:r>
      <w:r w:rsidR="001519DF" w:rsidRPr="00DC4A59">
        <w:rPr>
          <w:rFonts w:eastAsia="Times New Roman"/>
          <w:b/>
        </w:rPr>
        <w:t>12, 17, 22, 29, 32</w:t>
      </w:r>
      <w:r w:rsidRPr="001A1944">
        <w:rPr>
          <w:rFonts w:eastAsia="Times New Roman"/>
          <w:b/>
        </w:rPr>
        <w:t>]</w:t>
      </w:r>
      <w:r w:rsidR="00EC4CF1">
        <w:rPr>
          <w:rFonts w:eastAsia="Times New Roman"/>
          <w:b/>
        </w:rPr>
        <w:t>.</w:t>
      </w:r>
    </w:p>
    <w:p w14:paraId="1FF21F73" w14:textId="77777777" w:rsidR="00B62D13" w:rsidRDefault="00B62D13" w:rsidP="00611A37">
      <w:pPr>
        <w:widowControl w:val="0"/>
        <w:autoSpaceDE w:val="0"/>
        <w:autoSpaceDN w:val="0"/>
        <w:outlineLvl w:val="0"/>
        <w:rPr>
          <w:rFonts w:eastAsia="Times New Roman"/>
          <w:b/>
          <w:bCs/>
          <w:szCs w:val="28"/>
        </w:rPr>
      </w:pPr>
      <w:bookmarkStart w:id="37" w:name="_Toc123924031"/>
    </w:p>
    <w:p w14:paraId="26AD2F08" w14:textId="77777777" w:rsidR="00B62D13" w:rsidRDefault="00B62D13" w:rsidP="00611A37">
      <w:pPr>
        <w:widowControl w:val="0"/>
        <w:autoSpaceDE w:val="0"/>
        <w:autoSpaceDN w:val="0"/>
        <w:outlineLvl w:val="0"/>
        <w:rPr>
          <w:rFonts w:eastAsia="Times New Roman"/>
          <w:b/>
          <w:bCs/>
          <w:szCs w:val="28"/>
        </w:rPr>
      </w:pPr>
    </w:p>
    <w:p w14:paraId="5CF21ED8" w14:textId="77777777" w:rsidR="00B62D13" w:rsidRDefault="00B62D13" w:rsidP="00611A37">
      <w:pPr>
        <w:widowControl w:val="0"/>
        <w:autoSpaceDE w:val="0"/>
        <w:autoSpaceDN w:val="0"/>
        <w:outlineLvl w:val="0"/>
        <w:rPr>
          <w:rFonts w:eastAsia="Times New Roman"/>
          <w:b/>
          <w:bCs/>
          <w:szCs w:val="28"/>
        </w:rPr>
      </w:pPr>
    </w:p>
    <w:p w14:paraId="4F96359C" w14:textId="77777777" w:rsidR="00B62D13" w:rsidRDefault="00B62D13" w:rsidP="00611A37">
      <w:pPr>
        <w:widowControl w:val="0"/>
        <w:autoSpaceDE w:val="0"/>
        <w:autoSpaceDN w:val="0"/>
        <w:outlineLvl w:val="0"/>
        <w:rPr>
          <w:rFonts w:eastAsia="Times New Roman"/>
          <w:b/>
          <w:bCs/>
          <w:szCs w:val="28"/>
        </w:rPr>
      </w:pPr>
    </w:p>
    <w:p w14:paraId="50938626" w14:textId="77777777" w:rsidR="00B62D13" w:rsidRDefault="00B62D13" w:rsidP="00611A37">
      <w:pPr>
        <w:widowControl w:val="0"/>
        <w:autoSpaceDE w:val="0"/>
        <w:autoSpaceDN w:val="0"/>
        <w:outlineLvl w:val="0"/>
        <w:rPr>
          <w:rFonts w:eastAsia="Times New Roman"/>
          <w:b/>
          <w:bCs/>
          <w:szCs w:val="28"/>
        </w:rPr>
      </w:pPr>
    </w:p>
    <w:p w14:paraId="468E4FE6" w14:textId="77777777" w:rsidR="00A81A0E" w:rsidRPr="003D28D3" w:rsidRDefault="00A81A0E" w:rsidP="00611A37">
      <w:pPr>
        <w:widowControl w:val="0"/>
        <w:autoSpaceDE w:val="0"/>
        <w:autoSpaceDN w:val="0"/>
        <w:outlineLvl w:val="0"/>
        <w:rPr>
          <w:rFonts w:eastAsia="Times New Roman"/>
          <w:b/>
          <w:bCs/>
          <w:szCs w:val="28"/>
        </w:rPr>
      </w:pPr>
      <w:r w:rsidRPr="00A81A0E">
        <w:rPr>
          <w:rFonts w:eastAsia="Times New Roman"/>
          <w:b/>
          <w:bCs/>
          <w:szCs w:val="28"/>
        </w:rPr>
        <w:lastRenderedPageBreak/>
        <w:t>РАЗДЕЛ 2. МЕЖДУНАРОДНЫЕ КРЕДИТНЫЕ ОТНОШЕНИЯ</w:t>
      </w:r>
      <w:bookmarkEnd w:id="37"/>
    </w:p>
    <w:p w14:paraId="5C9BFA34" w14:textId="77777777" w:rsidR="00A81A0E" w:rsidRPr="003D28D3" w:rsidRDefault="00A81A0E" w:rsidP="00A81A0E">
      <w:pPr>
        <w:widowControl w:val="0"/>
        <w:autoSpaceDE w:val="0"/>
        <w:autoSpaceDN w:val="0"/>
        <w:jc w:val="both"/>
        <w:rPr>
          <w:rFonts w:eastAsia="Times New Roman"/>
          <w:b/>
          <w:bCs/>
          <w:szCs w:val="28"/>
        </w:rPr>
      </w:pPr>
    </w:p>
    <w:p w14:paraId="66DA79F3" w14:textId="77777777" w:rsidR="00A81A0E" w:rsidRPr="003D28D3" w:rsidRDefault="00A81A0E" w:rsidP="00A81A0E">
      <w:pPr>
        <w:widowControl w:val="0"/>
        <w:autoSpaceDE w:val="0"/>
        <w:autoSpaceDN w:val="0"/>
        <w:jc w:val="both"/>
        <w:rPr>
          <w:rFonts w:eastAsia="Times New Roman"/>
          <w:b/>
          <w:bCs/>
          <w:szCs w:val="28"/>
        </w:rPr>
      </w:pPr>
    </w:p>
    <w:p w14:paraId="6685500B" w14:textId="77777777" w:rsidR="00A81A0E" w:rsidRPr="003D28D3" w:rsidRDefault="00A81A0E" w:rsidP="00A81A0E">
      <w:pPr>
        <w:widowControl w:val="0"/>
        <w:autoSpaceDE w:val="0"/>
        <w:autoSpaceDN w:val="0"/>
        <w:jc w:val="both"/>
        <w:outlineLvl w:val="1"/>
        <w:rPr>
          <w:rFonts w:eastAsia="Times New Roman"/>
          <w:b/>
        </w:rPr>
      </w:pPr>
      <w:bookmarkStart w:id="38" w:name="_Toc123924032"/>
      <w:r w:rsidRPr="00A81A0E">
        <w:rPr>
          <w:rFonts w:eastAsia="Times New Roman"/>
          <w:b/>
        </w:rPr>
        <w:t>Тема 2.1 Международный кредит</w:t>
      </w:r>
      <w:bookmarkEnd w:id="38"/>
    </w:p>
    <w:p w14:paraId="235C9E00" w14:textId="77777777" w:rsidR="00A81A0E" w:rsidRPr="003D28D3" w:rsidRDefault="00A81A0E" w:rsidP="00A81A0E">
      <w:pPr>
        <w:widowControl w:val="0"/>
        <w:autoSpaceDE w:val="0"/>
        <w:autoSpaceDN w:val="0"/>
        <w:jc w:val="left"/>
        <w:rPr>
          <w:rFonts w:eastAsia="Times New Roman"/>
          <w:b/>
        </w:rPr>
      </w:pPr>
    </w:p>
    <w:p w14:paraId="33261DF9" w14:textId="77777777" w:rsidR="00A81A0E" w:rsidRPr="00A81A0E" w:rsidRDefault="00A81A0E" w:rsidP="00C569D8">
      <w:pPr>
        <w:widowControl w:val="0"/>
        <w:numPr>
          <w:ilvl w:val="0"/>
          <w:numId w:val="21"/>
        </w:numPr>
        <w:tabs>
          <w:tab w:val="left" w:pos="1218"/>
        </w:tabs>
        <w:autoSpaceDE w:val="0"/>
        <w:autoSpaceDN w:val="0"/>
        <w:ind w:left="0" w:firstLine="709"/>
        <w:jc w:val="both"/>
        <w:rPr>
          <w:rFonts w:eastAsia="Times New Roman"/>
          <w:i/>
        </w:rPr>
      </w:pPr>
      <w:r w:rsidRPr="00A81A0E">
        <w:rPr>
          <w:rFonts w:eastAsia="Times New Roman"/>
          <w:i/>
        </w:rPr>
        <w:t>Международный кредит как экономическая</w:t>
      </w:r>
      <w:r w:rsidRPr="00A81A0E">
        <w:rPr>
          <w:rFonts w:eastAsia="Times New Roman"/>
          <w:i/>
          <w:spacing w:val="-5"/>
        </w:rPr>
        <w:t xml:space="preserve"> </w:t>
      </w:r>
      <w:r>
        <w:rPr>
          <w:rFonts w:eastAsia="Times New Roman"/>
          <w:i/>
        </w:rPr>
        <w:t>категория</w:t>
      </w:r>
    </w:p>
    <w:p w14:paraId="5858A73B" w14:textId="77777777" w:rsidR="00A81A0E" w:rsidRPr="00A81A0E" w:rsidRDefault="00A81A0E" w:rsidP="00C569D8">
      <w:pPr>
        <w:widowControl w:val="0"/>
        <w:numPr>
          <w:ilvl w:val="0"/>
          <w:numId w:val="21"/>
        </w:numPr>
        <w:tabs>
          <w:tab w:val="left" w:pos="1394"/>
          <w:tab w:val="left" w:pos="1395"/>
          <w:tab w:val="left" w:pos="4301"/>
          <w:tab w:val="left" w:pos="4688"/>
          <w:tab w:val="left" w:pos="6376"/>
          <w:tab w:val="left" w:pos="7524"/>
        </w:tabs>
        <w:autoSpaceDE w:val="0"/>
        <w:autoSpaceDN w:val="0"/>
        <w:ind w:left="0" w:firstLine="709"/>
        <w:jc w:val="both"/>
        <w:rPr>
          <w:rFonts w:eastAsia="Times New Roman"/>
          <w:i/>
        </w:rPr>
      </w:pPr>
      <w:r>
        <w:rPr>
          <w:rFonts w:eastAsia="Times New Roman"/>
          <w:i/>
        </w:rPr>
        <w:t>Валютно-финансовые</w:t>
      </w:r>
      <w:r w:rsidRPr="00A81A0E">
        <w:rPr>
          <w:rFonts w:eastAsia="Times New Roman"/>
          <w:i/>
        </w:rPr>
        <w:t xml:space="preserve"> </w:t>
      </w:r>
      <w:r>
        <w:rPr>
          <w:rFonts w:eastAsia="Times New Roman"/>
          <w:i/>
        </w:rPr>
        <w:t>и</w:t>
      </w:r>
      <w:r w:rsidRPr="00A81A0E">
        <w:rPr>
          <w:rFonts w:eastAsia="Times New Roman"/>
          <w:i/>
        </w:rPr>
        <w:t xml:space="preserve"> </w:t>
      </w:r>
      <w:r>
        <w:rPr>
          <w:rFonts w:eastAsia="Times New Roman"/>
          <w:i/>
        </w:rPr>
        <w:t>платёжные</w:t>
      </w:r>
      <w:r w:rsidRPr="00A81A0E">
        <w:rPr>
          <w:rFonts w:eastAsia="Times New Roman"/>
          <w:i/>
        </w:rPr>
        <w:t xml:space="preserve"> условия </w:t>
      </w:r>
      <w:r w:rsidRPr="001519DF">
        <w:rPr>
          <w:i/>
        </w:rPr>
        <w:t xml:space="preserve">международного </w:t>
      </w:r>
      <w:r>
        <w:rPr>
          <w:rFonts w:eastAsia="Times New Roman"/>
          <w:i/>
        </w:rPr>
        <w:t>кредита</w:t>
      </w:r>
    </w:p>
    <w:p w14:paraId="5C14711A" w14:textId="77777777" w:rsidR="00A81A0E" w:rsidRPr="00A81A0E" w:rsidRDefault="00A81A0E" w:rsidP="00C569D8">
      <w:pPr>
        <w:widowControl w:val="0"/>
        <w:numPr>
          <w:ilvl w:val="0"/>
          <w:numId w:val="21"/>
        </w:numPr>
        <w:tabs>
          <w:tab w:val="left" w:pos="1219"/>
        </w:tabs>
        <w:autoSpaceDE w:val="0"/>
        <w:autoSpaceDN w:val="0"/>
        <w:ind w:left="0" w:firstLine="709"/>
        <w:jc w:val="both"/>
        <w:rPr>
          <w:rFonts w:eastAsia="Times New Roman"/>
          <w:i/>
        </w:rPr>
      </w:pPr>
      <w:r>
        <w:rPr>
          <w:rFonts w:eastAsia="Times New Roman"/>
          <w:i/>
        </w:rPr>
        <w:t>Формы международного кредита</w:t>
      </w:r>
    </w:p>
    <w:p w14:paraId="1743D727" w14:textId="77777777" w:rsidR="001A1944" w:rsidRDefault="001A1944" w:rsidP="00A81A0E">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b/>
          <w:lang w:val="en-US"/>
        </w:rPr>
      </w:pPr>
    </w:p>
    <w:p w14:paraId="20A1AB71" w14:textId="77777777" w:rsidR="00A81A0E" w:rsidRDefault="00A81A0E" w:rsidP="00A81A0E">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b/>
          <w:i/>
        </w:rPr>
      </w:pPr>
      <w:r w:rsidRPr="00A81A0E">
        <w:rPr>
          <w:rFonts w:eastAsia="Times New Roman"/>
          <w:b/>
          <w:i/>
          <w:lang w:val="en-US"/>
        </w:rPr>
        <w:t>1</w:t>
      </w:r>
      <w:r w:rsidRPr="00A81A0E">
        <w:rPr>
          <w:rFonts w:eastAsia="Times New Roman"/>
          <w:b/>
          <w:i/>
        </w:rPr>
        <w:t>. Международный кредит как экономическая</w:t>
      </w:r>
      <w:r w:rsidRPr="00A81A0E">
        <w:rPr>
          <w:rFonts w:eastAsia="Times New Roman"/>
          <w:b/>
          <w:i/>
          <w:spacing w:val="-5"/>
        </w:rPr>
        <w:t xml:space="preserve"> </w:t>
      </w:r>
      <w:r w:rsidRPr="00A81A0E">
        <w:rPr>
          <w:rFonts w:eastAsia="Times New Roman"/>
          <w:b/>
          <w:i/>
        </w:rPr>
        <w:t>категория</w:t>
      </w:r>
    </w:p>
    <w:p w14:paraId="753AD155" w14:textId="77777777" w:rsidR="00A81A0E" w:rsidRDefault="00A81A0E" w:rsidP="00A81A0E">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b/>
          <w:i/>
        </w:rPr>
      </w:pPr>
    </w:p>
    <w:p w14:paraId="6C7DAE6D" w14:textId="77777777" w:rsidR="00C319E4" w:rsidRPr="00C319E4" w:rsidRDefault="00C319E4" w:rsidP="00C319E4">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r w:rsidRPr="00C319E4">
        <w:rPr>
          <w:rFonts w:eastAsia="Times New Roman"/>
          <w:b/>
        </w:rPr>
        <w:t>Международный кредит</w:t>
      </w:r>
      <w:r w:rsidRPr="00C319E4">
        <w:rPr>
          <w:rFonts w:eastAsia="Times New Roman"/>
        </w:rPr>
        <w:t xml:space="preserve"> - это предоставление денежных и материальных ресурсов одних стран другим во временное пользование в сфере международных отношений, в том числе во внешнеэкономических связях. Эти отношения осуществляются путем предоставления иностранной валюты и товарных ресурсов иностранным заемщикам на условиях возвратности и выплаты процентов, в основном в форме займов.</w:t>
      </w:r>
    </w:p>
    <w:p w14:paraId="2C9971E0" w14:textId="77777777" w:rsidR="00C319E4" w:rsidRPr="00C319E4" w:rsidRDefault="00C319E4" w:rsidP="00C319E4">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r w:rsidRPr="00C319E4">
        <w:rPr>
          <w:rFonts w:eastAsia="Times New Roman"/>
        </w:rPr>
        <w:t>Международный кредит в современной практике делится по срокам на:</w:t>
      </w:r>
    </w:p>
    <w:p w14:paraId="15B275F8" w14:textId="77777777" w:rsidR="00C319E4" w:rsidRPr="00C319E4" w:rsidRDefault="00C319E4" w:rsidP="00C319E4">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r w:rsidRPr="00C319E4">
        <w:rPr>
          <w:rFonts w:eastAsia="Times New Roman"/>
        </w:rPr>
        <w:t>краткосрочный (до 1 года);</w:t>
      </w:r>
    </w:p>
    <w:p w14:paraId="7A646B87" w14:textId="77777777" w:rsidR="00C319E4" w:rsidRPr="00C319E4" w:rsidRDefault="00C319E4" w:rsidP="00C319E4">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r w:rsidRPr="00C319E4">
        <w:rPr>
          <w:rFonts w:eastAsia="Times New Roman"/>
        </w:rPr>
        <w:t>среднесрочный (от 1 до 10 лет);</w:t>
      </w:r>
    </w:p>
    <w:p w14:paraId="797E2256" w14:textId="77777777" w:rsidR="00C319E4" w:rsidRDefault="00C319E4" w:rsidP="00C319E4">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b/>
        </w:rPr>
      </w:pPr>
      <w:r w:rsidRPr="00C319E4">
        <w:rPr>
          <w:rFonts w:eastAsia="Times New Roman"/>
        </w:rPr>
        <w:t>долгосрочный (более 10 лет).</w:t>
      </w:r>
    </w:p>
    <w:p w14:paraId="76F826AA" w14:textId="77777777" w:rsidR="00D71319" w:rsidRDefault="00D71319" w:rsidP="00C319E4">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r>
        <w:rPr>
          <w:rFonts w:eastAsia="Times New Roman"/>
        </w:rPr>
        <w:t xml:space="preserve">С точки зрения обеспечения он делится на </w:t>
      </w:r>
      <w:r w:rsidRPr="00E574A9">
        <w:rPr>
          <w:rFonts w:eastAsia="Times New Roman"/>
          <w:b/>
        </w:rPr>
        <w:t>обеспеченные кредиты</w:t>
      </w:r>
      <w:r>
        <w:rPr>
          <w:rFonts w:eastAsia="Times New Roman"/>
        </w:rPr>
        <w:t xml:space="preserve"> (товарами, коммерческими документами и другими ценностями) и </w:t>
      </w:r>
      <w:r w:rsidRPr="00E574A9">
        <w:rPr>
          <w:rFonts w:eastAsia="Times New Roman"/>
          <w:b/>
        </w:rPr>
        <w:t>необеспеченные кредиты</w:t>
      </w:r>
      <w:r>
        <w:rPr>
          <w:rFonts w:eastAsia="Times New Roman"/>
        </w:rPr>
        <w:t xml:space="preserve"> (бланковые).</w:t>
      </w:r>
    </w:p>
    <w:p w14:paraId="28F0377A" w14:textId="77777777" w:rsidR="00D71319" w:rsidRDefault="00D71319" w:rsidP="00EB5465">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r>
        <w:rPr>
          <w:rFonts w:eastAsia="Times New Roman"/>
        </w:rPr>
        <w:t xml:space="preserve">По форме кредиты подразделяются на </w:t>
      </w:r>
      <w:r w:rsidRPr="00E574A9">
        <w:rPr>
          <w:rFonts w:eastAsia="Times New Roman"/>
          <w:b/>
        </w:rPr>
        <w:t>товарные</w:t>
      </w:r>
      <w:r>
        <w:rPr>
          <w:rFonts w:eastAsia="Times New Roman"/>
        </w:rPr>
        <w:t xml:space="preserve"> и </w:t>
      </w:r>
      <w:r w:rsidRPr="00E574A9">
        <w:rPr>
          <w:rFonts w:eastAsia="Times New Roman"/>
          <w:b/>
        </w:rPr>
        <w:t>валютные</w:t>
      </w:r>
      <w:r>
        <w:rPr>
          <w:rFonts w:eastAsia="Times New Roman"/>
        </w:rPr>
        <w:t xml:space="preserve">. В зависимости от того, кто является кредитором, различают </w:t>
      </w:r>
      <w:r w:rsidRPr="00E574A9">
        <w:rPr>
          <w:rFonts w:eastAsia="Times New Roman"/>
          <w:b/>
        </w:rPr>
        <w:t>частные кредиты</w:t>
      </w:r>
      <w:r w:rsidRPr="00E574A9">
        <w:rPr>
          <w:rFonts w:eastAsia="Times New Roman"/>
        </w:rPr>
        <w:t>,</w:t>
      </w:r>
      <w:r w:rsidRPr="00E574A9">
        <w:rPr>
          <w:rFonts w:eastAsia="Times New Roman"/>
          <w:b/>
        </w:rPr>
        <w:t xml:space="preserve"> правительственные</w:t>
      </w:r>
      <w:r w:rsidRPr="00E574A9">
        <w:rPr>
          <w:rFonts w:eastAsia="Times New Roman"/>
        </w:rPr>
        <w:t>,</w:t>
      </w:r>
      <w:r w:rsidRPr="00E574A9">
        <w:rPr>
          <w:rFonts w:eastAsia="Times New Roman"/>
          <w:b/>
        </w:rPr>
        <w:t xml:space="preserve"> кредиты международные и региональных организаций</w:t>
      </w:r>
      <w:r>
        <w:rPr>
          <w:rFonts w:eastAsia="Times New Roman"/>
        </w:rPr>
        <w:t>.</w:t>
      </w:r>
    </w:p>
    <w:p w14:paraId="228D1691" w14:textId="77777777" w:rsidR="00D71319" w:rsidRDefault="00D71319" w:rsidP="00EB5465">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r>
        <w:rPr>
          <w:rFonts w:eastAsia="Times New Roman"/>
        </w:rPr>
        <w:t xml:space="preserve">С точки зрения объектов кредитовая международный кредит делится на </w:t>
      </w:r>
      <w:r w:rsidRPr="00E574A9">
        <w:rPr>
          <w:rFonts w:eastAsia="Times New Roman"/>
          <w:b/>
        </w:rPr>
        <w:lastRenderedPageBreak/>
        <w:t xml:space="preserve">финансовые </w:t>
      </w:r>
      <w:r w:rsidRPr="000612FE">
        <w:rPr>
          <w:rFonts w:eastAsia="Times New Roman"/>
        </w:rPr>
        <w:t>и</w:t>
      </w:r>
      <w:r w:rsidRPr="00E574A9">
        <w:rPr>
          <w:rFonts w:eastAsia="Times New Roman"/>
          <w:b/>
        </w:rPr>
        <w:t xml:space="preserve"> коммерческие</w:t>
      </w:r>
      <w:r w:rsidRPr="00E11818">
        <w:rPr>
          <w:rFonts w:eastAsia="Times New Roman"/>
          <w:i/>
        </w:rPr>
        <w:t>.</w:t>
      </w:r>
    </w:p>
    <w:p w14:paraId="19A78AF3" w14:textId="77777777" w:rsidR="00D71319" w:rsidRDefault="00D71319" w:rsidP="00EB5465">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r w:rsidRPr="00E574A9">
        <w:rPr>
          <w:rFonts w:eastAsia="Times New Roman"/>
          <w:b/>
        </w:rPr>
        <w:t>Частные кредиты</w:t>
      </w:r>
      <w:r>
        <w:rPr>
          <w:rFonts w:eastAsia="Times New Roman"/>
        </w:rPr>
        <w:t xml:space="preserve"> – это материально-денежные средства, которые предоставляются частными фирмами и банками и подразделяются соответственно на фирменные и банковые.</w:t>
      </w:r>
    </w:p>
    <w:p w14:paraId="4B8A50B0" w14:textId="77777777" w:rsidR="00FF4FA2" w:rsidRPr="00FF4FA2" w:rsidRDefault="00FF4FA2" w:rsidP="00FF4FA2">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r w:rsidRPr="00FF4FA2">
        <w:rPr>
          <w:rFonts w:eastAsia="Times New Roman"/>
          <w:b/>
        </w:rPr>
        <w:t>Правительственные кредиты</w:t>
      </w:r>
      <w:r w:rsidRPr="00FF4FA2">
        <w:rPr>
          <w:rFonts w:eastAsia="Times New Roman"/>
        </w:rPr>
        <w:t xml:space="preserve"> предоставляются государственными кредитными учреждениями. Они обычно предоставляются на более льготных условиях, чем частные: они могут предоставляться беспроцентно, сроком на несколько десятилетий с длительным льготным периодом до начала погашения кредита, могут иметь в виду субсидии, они чаще всего целевые (на приобретение определенных видов товаров, для реализация конкретных объектов экономического развития) или имеют обязательное обоснование, определяющее в целом цель кредита [22].</w:t>
      </w:r>
    </w:p>
    <w:p w14:paraId="1446438F" w14:textId="77777777" w:rsidR="00FF4FA2" w:rsidRPr="00FF4FA2" w:rsidRDefault="00FF4FA2" w:rsidP="00FF4FA2">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r w:rsidRPr="00FF4FA2">
        <w:rPr>
          <w:rFonts w:eastAsia="Times New Roman"/>
          <w:b/>
        </w:rPr>
        <w:t>Кредиты от международных и региональных организаций</w:t>
      </w:r>
      <w:r w:rsidRPr="00FF4FA2">
        <w:rPr>
          <w:rFonts w:eastAsia="Times New Roman"/>
        </w:rPr>
        <w:t xml:space="preserve"> предоставляются в основном через МВФ, группу МБРР через региональные банки развития развивающихся стран. Более того, МВФ и МБРР выступают не только в качестве основных кредиторов, но и в качестве координатора международного кредитования развития стран.</w:t>
      </w:r>
    </w:p>
    <w:p w14:paraId="669A93B2" w14:textId="77777777" w:rsidR="00FF4FA2" w:rsidRPr="00FF4FA2" w:rsidRDefault="00FF4FA2" w:rsidP="00FF4FA2">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r w:rsidRPr="00FF4FA2">
        <w:rPr>
          <w:rFonts w:eastAsia="Times New Roman"/>
          <w:b/>
        </w:rPr>
        <w:t>Функции</w:t>
      </w:r>
      <w:r w:rsidRPr="00FF4FA2">
        <w:rPr>
          <w:rFonts w:eastAsia="Times New Roman"/>
        </w:rPr>
        <w:t xml:space="preserve"> международного кредита выражают особенности движения ссудного капитала в сфере международных экономических отношений. Среди них:</w:t>
      </w:r>
    </w:p>
    <w:p w14:paraId="53211032" w14:textId="77777777" w:rsidR="00FF4FA2" w:rsidRPr="00FF4FA2" w:rsidRDefault="00FF4FA2" w:rsidP="00FF4FA2">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r w:rsidRPr="00FF4FA2">
        <w:rPr>
          <w:rFonts w:eastAsia="Times New Roman"/>
          <w:b/>
        </w:rPr>
        <w:t>Перераспределение ссудного капитала</w:t>
      </w:r>
      <w:r w:rsidRPr="00FF4FA2">
        <w:rPr>
          <w:rFonts w:eastAsia="Times New Roman"/>
        </w:rPr>
        <w:t xml:space="preserve"> между странами для удовлетворения потребностей расширенного воспроизводства. Таким образом, кредит помогает уравнять национальную прибыль со средней прибылью, увеличивая ее массу.</w:t>
      </w:r>
    </w:p>
    <w:p w14:paraId="367723A8" w14:textId="77777777" w:rsidR="00E11818" w:rsidRDefault="00FF4FA2" w:rsidP="00FF4FA2">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r w:rsidRPr="00FF4FA2">
        <w:rPr>
          <w:rFonts w:eastAsia="Times New Roman"/>
          <w:b/>
        </w:rPr>
        <w:t xml:space="preserve">Экономия </w:t>
      </w:r>
      <w:r>
        <w:rPr>
          <w:rFonts w:eastAsia="Times New Roman"/>
          <w:b/>
        </w:rPr>
        <w:t>издержек</w:t>
      </w:r>
      <w:r w:rsidRPr="00FF4FA2">
        <w:rPr>
          <w:rFonts w:eastAsia="Times New Roman"/>
          <w:b/>
        </w:rPr>
        <w:t xml:space="preserve"> обращени</w:t>
      </w:r>
      <w:r>
        <w:rPr>
          <w:rFonts w:eastAsia="Times New Roman"/>
          <w:b/>
        </w:rPr>
        <w:t>я</w:t>
      </w:r>
      <w:r w:rsidRPr="00FF4FA2">
        <w:rPr>
          <w:rFonts w:eastAsia="Times New Roman"/>
        </w:rPr>
        <w:t xml:space="preserve"> в сфере международных расчетов за счет использования кредитных средств (векселей, накладных, чеков, переводов и т.д.), развития и ускорения безналичных платежей.</w:t>
      </w:r>
    </w:p>
    <w:p w14:paraId="139FC78A" w14:textId="77777777" w:rsidR="00E11818" w:rsidRDefault="00E11818" w:rsidP="00EB5465">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r w:rsidRPr="00E574A9">
        <w:rPr>
          <w:rFonts w:eastAsia="Times New Roman"/>
          <w:b/>
        </w:rPr>
        <w:t xml:space="preserve">Ускорение концентрации и централизации капитала </w:t>
      </w:r>
      <w:r>
        <w:rPr>
          <w:rFonts w:eastAsia="Times New Roman"/>
        </w:rPr>
        <w:t>благодаря использованию иностранных кредитов.</w:t>
      </w:r>
    </w:p>
    <w:p w14:paraId="73B6B4FF" w14:textId="77777777" w:rsidR="00E11818" w:rsidRPr="00E574A9" w:rsidRDefault="00E11818" w:rsidP="00EB5465">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b/>
        </w:rPr>
      </w:pPr>
      <w:r w:rsidRPr="00E574A9">
        <w:rPr>
          <w:rFonts w:eastAsia="Times New Roman"/>
          <w:b/>
        </w:rPr>
        <w:t>Регулирование экономики.</w:t>
      </w:r>
    </w:p>
    <w:p w14:paraId="434A9FDC" w14:textId="77777777" w:rsidR="00FF4FA2" w:rsidRPr="00FF4FA2" w:rsidRDefault="00FF4FA2" w:rsidP="00FF4FA2">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r w:rsidRPr="00FF4FA2">
        <w:rPr>
          <w:rFonts w:eastAsia="Times New Roman"/>
        </w:rPr>
        <w:lastRenderedPageBreak/>
        <w:t>Роль внешних ресурсов для экономического развития развивающихся стран оценивается неоднозначно. Большинство стран, добившихся экономического успеха, активно привлекают внешние ресурсы, хотя на самом деле они в основном опираются только на внутренние сбережения. Однако ряд стран не смогли продвинуться вперед по пути социально-экономического прогресса, несмотря на крупные внешние вливания. Эффективность использования внешних ресурсов определяется в основном поведением заемщиков (государственных органов и хозяйствующих субъектов). В то же время поведение кредиторов имеет большое значение.</w:t>
      </w:r>
    </w:p>
    <w:p w14:paraId="20E39344" w14:textId="77777777" w:rsidR="00C319E4" w:rsidRDefault="00FF4FA2" w:rsidP="00FF4FA2">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r w:rsidRPr="00FF4FA2">
        <w:rPr>
          <w:rFonts w:eastAsia="Times New Roman"/>
        </w:rPr>
        <w:t>Кредитная политика стран служит средством укрепления позиций страны-кредитора на мировых рынках.</w:t>
      </w:r>
    </w:p>
    <w:p w14:paraId="55955119" w14:textId="77777777" w:rsidR="00A81A0E" w:rsidRPr="00A81A0E" w:rsidRDefault="00A81A0E" w:rsidP="00C319E4">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r w:rsidRPr="00E574A9">
        <w:rPr>
          <w:rFonts w:eastAsia="Times New Roman"/>
          <w:b/>
        </w:rPr>
        <w:t>Во-первых</w:t>
      </w:r>
      <w:r w:rsidRPr="00A81A0E">
        <w:rPr>
          <w:rFonts w:eastAsia="Times New Roman"/>
        </w:rPr>
        <w:t>, международный кредит используется для перевода прибылей</w:t>
      </w:r>
      <w:r>
        <w:rPr>
          <w:rFonts w:eastAsia="Times New Roman"/>
        </w:rPr>
        <w:t xml:space="preserve"> </w:t>
      </w:r>
      <w:r w:rsidRPr="00A81A0E">
        <w:rPr>
          <w:rFonts w:eastAsia="Times New Roman"/>
        </w:rPr>
        <w:t>из стран-заемщиков, усиливая позиции стран-кредиторов. В то же время</w:t>
      </w:r>
      <w:r>
        <w:rPr>
          <w:rFonts w:eastAsia="Times New Roman"/>
        </w:rPr>
        <w:t xml:space="preserve"> </w:t>
      </w:r>
      <w:r w:rsidRPr="00A81A0E">
        <w:rPr>
          <w:rFonts w:eastAsia="Times New Roman"/>
        </w:rPr>
        <w:t>ежегодные</w:t>
      </w:r>
      <w:r>
        <w:rPr>
          <w:rFonts w:eastAsia="Times New Roman"/>
        </w:rPr>
        <w:t xml:space="preserve"> </w:t>
      </w:r>
      <w:r w:rsidRPr="00A81A0E">
        <w:rPr>
          <w:rFonts w:eastAsia="Times New Roman"/>
        </w:rPr>
        <w:t>платежи</w:t>
      </w:r>
      <w:r>
        <w:rPr>
          <w:rFonts w:eastAsia="Times New Roman"/>
        </w:rPr>
        <w:t xml:space="preserve"> </w:t>
      </w:r>
      <w:r w:rsidRPr="00A81A0E">
        <w:rPr>
          <w:rFonts w:eastAsia="Times New Roman"/>
        </w:rPr>
        <w:t>по</w:t>
      </w:r>
      <w:r>
        <w:rPr>
          <w:rFonts w:eastAsia="Times New Roman"/>
        </w:rPr>
        <w:t xml:space="preserve"> </w:t>
      </w:r>
      <w:r w:rsidRPr="00A81A0E">
        <w:rPr>
          <w:rFonts w:eastAsia="Times New Roman"/>
        </w:rPr>
        <w:t>возврату</w:t>
      </w:r>
      <w:r>
        <w:rPr>
          <w:rFonts w:eastAsia="Times New Roman"/>
        </w:rPr>
        <w:t xml:space="preserve"> </w:t>
      </w:r>
      <w:r w:rsidRPr="00A81A0E">
        <w:rPr>
          <w:rFonts w:eastAsia="Times New Roman"/>
        </w:rPr>
        <w:t>ссуд</w:t>
      </w:r>
      <w:r>
        <w:rPr>
          <w:rFonts w:eastAsia="Times New Roman"/>
        </w:rPr>
        <w:t xml:space="preserve"> </w:t>
      </w:r>
      <w:r w:rsidRPr="00A81A0E">
        <w:rPr>
          <w:rFonts w:eastAsia="Times New Roman"/>
        </w:rPr>
        <w:t>с</w:t>
      </w:r>
      <w:r>
        <w:rPr>
          <w:rFonts w:eastAsia="Times New Roman"/>
        </w:rPr>
        <w:t xml:space="preserve"> </w:t>
      </w:r>
      <w:r w:rsidRPr="00A81A0E">
        <w:rPr>
          <w:rFonts w:eastAsia="Times New Roman"/>
        </w:rPr>
        <w:t>процентами,</w:t>
      </w:r>
      <w:r>
        <w:rPr>
          <w:rFonts w:eastAsia="Times New Roman"/>
        </w:rPr>
        <w:t xml:space="preserve"> </w:t>
      </w:r>
      <w:r w:rsidRPr="00A81A0E">
        <w:rPr>
          <w:rFonts w:eastAsia="Times New Roman"/>
        </w:rPr>
        <w:t>превышающие</w:t>
      </w:r>
      <w:r>
        <w:rPr>
          <w:rFonts w:eastAsia="Times New Roman"/>
        </w:rPr>
        <w:t xml:space="preserve"> </w:t>
      </w:r>
      <w:r w:rsidRPr="00A81A0E">
        <w:rPr>
          <w:rFonts w:eastAsia="Times New Roman"/>
        </w:rPr>
        <w:t>определенную</w:t>
      </w:r>
      <w:r>
        <w:rPr>
          <w:rFonts w:eastAsia="Times New Roman"/>
        </w:rPr>
        <w:t xml:space="preserve"> </w:t>
      </w:r>
      <w:r w:rsidRPr="00A81A0E">
        <w:rPr>
          <w:rFonts w:eastAsia="Times New Roman"/>
        </w:rPr>
        <w:t>величину</w:t>
      </w:r>
      <w:r>
        <w:rPr>
          <w:rFonts w:eastAsia="Times New Roman"/>
        </w:rPr>
        <w:t xml:space="preserve"> </w:t>
      </w:r>
      <w:r w:rsidRPr="00A81A0E">
        <w:rPr>
          <w:rFonts w:eastAsia="Times New Roman"/>
        </w:rPr>
        <w:t>чистого</w:t>
      </w:r>
      <w:r>
        <w:rPr>
          <w:rFonts w:eastAsia="Times New Roman"/>
        </w:rPr>
        <w:t xml:space="preserve"> </w:t>
      </w:r>
      <w:r w:rsidRPr="00A81A0E">
        <w:rPr>
          <w:rFonts w:eastAsia="Times New Roman"/>
        </w:rPr>
        <w:t>дохода</w:t>
      </w:r>
      <w:r>
        <w:rPr>
          <w:rFonts w:eastAsia="Times New Roman"/>
        </w:rPr>
        <w:t xml:space="preserve"> </w:t>
      </w:r>
      <w:r w:rsidRPr="00A81A0E">
        <w:rPr>
          <w:rFonts w:eastAsia="Times New Roman"/>
        </w:rPr>
        <w:t>общества,</w:t>
      </w:r>
      <w:r>
        <w:rPr>
          <w:rFonts w:eastAsia="Times New Roman"/>
        </w:rPr>
        <w:t xml:space="preserve"> </w:t>
      </w:r>
      <w:r w:rsidRPr="00A81A0E">
        <w:rPr>
          <w:rFonts w:eastAsia="Times New Roman"/>
        </w:rPr>
        <w:t>за</w:t>
      </w:r>
      <w:r>
        <w:rPr>
          <w:rFonts w:eastAsia="Times New Roman"/>
        </w:rPr>
        <w:t xml:space="preserve"> </w:t>
      </w:r>
      <w:r w:rsidRPr="00A81A0E">
        <w:rPr>
          <w:rFonts w:eastAsia="Times New Roman"/>
        </w:rPr>
        <w:t>счет</w:t>
      </w:r>
      <w:r>
        <w:rPr>
          <w:rFonts w:eastAsia="Times New Roman"/>
        </w:rPr>
        <w:t xml:space="preserve"> </w:t>
      </w:r>
      <w:r w:rsidRPr="00A81A0E">
        <w:rPr>
          <w:rFonts w:eastAsia="Times New Roman"/>
        </w:rPr>
        <w:t>которого</w:t>
      </w:r>
      <w:r>
        <w:rPr>
          <w:rFonts w:eastAsia="Times New Roman"/>
        </w:rPr>
        <w:t xml:space="preserve"> </w:t>
      </w:r>
      <w:r w:rsidRPr="00A81A0E">
        <w:rPr>
          <w:rFonts w:eastAsia="Times New Roman"/>
        </w:rPr>
        <w:t>формируются накопления, обеспечивающие рост производства, отрицательно</w:t>
      </w:r>
      <w:r>
        <w:rPr>
          <w:rFonts w:eastAsia="Times New Roman"/>
        </w:rPr>
        <w:t xml:space="preserve"> </w:t>
      </w:r>
      <w:r w:rsidRPr="00A81A0E">
        <w:rPr>
          <w:rFonts w:eastAsia="Times New Roman"/>
        </w:rPr>
        <w:t>влияют на источники формирования этих накоплений в странах-должниках.</w:t>
      </w:r>
    </w:p>
    <w:p w14:paraId="5C550B2A" w14:textId="77777777" w:rsidR="00A81A0E" w:rsidRPr="00A81A0E" w:rsidRDefault="00A81A0E" w:rsidP="00A81A0E">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r w:rsidRPr="00E574A9">
        <w:rPr>
          <w:rFonts w:eastAsia="Times New Roman"/>
          <w:b/>
        </w:rPr>
        <w:t>Во-вторых</w:t>
      </w:r>
      <w:r w:rsidRPr="00A81A0E">
        <w:rPr>
          <w:rFonts w:eastAsia="Times New Roman"/>
        </w:rPr>
        <w:t>, международный кредит способствует созданию и укреплению</w:t>
      </w:r>
      <w:r>
        <w:rPr>
          <w:rFonts w:eastAsia="Times New Roman"/>
        </w:rPr>
        <w:t xml:space="preserve"> </w:t>
      </w:r>
      <w:r w:rsidRPr="00A81A0E">
        <w:rPr>
          <w:rFonts w:eastAsia="Times New Roman"/>
        </w:rPr>
        <w:t>в странах-должниках выгодных для стран-кредиторов экономического и</w:t>
      </w:r>
      <w:r>
        <w:rPr>
          <w:rFonts w:eastAsia="Times New Roman"/>
        </w:rPr>
        <w:t xml:space="preserve"> </w:t>
      </w:r>
      <w:r w:rsidRPr="00A81A0E">
        <w:rPr>
          <w:rFonts w:eastAsia="Times New Roman"/>
        </w:rPr>
        <w:t>политического режимов.</w:t>
      </w:r>
    </w:p>
    <w:p w14:paraId="459A375A" w14:textId="77777777" w:rsidR="00A81A0E" w:rsidRPr="00A81A0E" w:rsidRDefault="00A81A0E" w:rsidP="00A81A0E">
      <w:pPr>
        <w:contextualSpacing/>
        <w:mirrorIndents/>
        <w:jc w:val="both"/>
      </w:pPr>
      <w:r w:rsidRPr="00E574A9">
        <w:rPr>
          <w:b/>
        </w:rPr>
        <w:t>Кредитная дискриминация</w:t>
      </w:r>
      <w:r w:rsidRPr="00A81A0E">
        <w:t xml:space="preserve"> - установление кредитующей стороной менее</w:t>
      </w:r>
      <w:r>
        <w:t xml:space="preserve"> </w:t>
      </w:r>
      <w:r w:rsidRPr="00A81A0E">
        <w:t>благоприятных</w:t>
      </w:r>
      <w:r>
        <w:t xml:space="preserve"> </w:t>
      </w:r>
      <w:r w:rsidRPr="00A81A0E">
        <w:t>условий</w:t>
      </w:r>
      <w:r>
        <w:t xml:space="preserve"> </w:t>
      </w:r>
      <w:r w:rsidRPr="00A81A0E">
        <w:t>получения,</w:t>
      </w:r>
      <w:r>
        <w:t xml:space="preserve"> </w:t>
      </w:r>
      <w:r w:rsidRPr="00A81A0E">
        <w:t>использования</w:t>
      </w:r>
      <w:r>
        <w:t xml:space="preserve"> </w:t>
      </w:r>
      <w:r w:rsidRPr="00A81A0E">
        <w:t>или</w:t>
      </w:r>
      <w:r>
        <w:t xml:space="preserve"> </w:t>
      </w:r>
      <w:r w:rsidRPr="00A81A0E">
        <w:t>погашения</w:t>
      </w:r>
      <w:r>
        <w:t xml:space="preserve"> </w:t>
      </w:r>
      <w:r w:rsidRPr="00A81A0E">
        <w:t>международного кредита для определенных заемщиков по сравнению с</w:t>
      </w:r>
      <w:r>
        <w:t xml:space="preserve"> </w:t>
      </w:r>
      <w:r w:rsidRPr="00A81A0E">
        <w:t>другими в целях оказания на них экономического и политического давления.</w:t>
      </w:r>
    </w:p>
    <w:p w14:paraId="484A6384" w14:textId="77777777" w:rsidR="00C319E4" w:rsidRDefault="00C319E4" w:rsidP="00C319E4">
      <w:pPr>
        <w:contextualSpacing/>
        <w:jc w:val="both"/>
      </w:pPr>
      <w:r>
        <w:t>Основные методы кредитной дискриминации:</w:t>
      </w:r>
    </w:p>
    <w:p w14:paraId="68D8A767" w14:textId="77777777" w:rsidR="00C319E4" w:rsidRDefault="00C319E4" w:rsidP="00C319E4">
      <w:pPr>
        <w:contextualSpacing/>
        <w:jc w:val="both"/>
      </w:pPr>
      <w:r>
        <w:t>кредитные ограничения;</w:t>
      </w:r>
    </w:p>
    <w:p w14:paraId="5A9AFC33" w14:textId="77777777" w:rsidR="00C319E4" w:rsidRDefault="00C319E4" w:rsidP="00C319E4">
      <w:pPr>
        <w:contextualSpacing/>
        <w:jc w:val="both"/>
      </w:pPr>
      <w:r>
        <w:t>увеличение процентных ставок, комиссий и сборов;</w:t>
      </w:r>
    </w:p>
    <w:p w14:paraId="06CA0BF2" w14:textId="77777777" w:rsidR="00C319E4" w:rsidRDefault="00C319E4" w:rsidP="00C319E4">
      <w:pPr>
        <w:contextualSpacing/>
        <w:jc w:val="both"/>
      </w:pPr>
      <w:r>
        <w:t>сокращение всего срока или льготного периода;</w:t>
      </w:r>
    </w:p>
    <w:p w14:paraId="1038E71C" w14:textId="77777777" w:rsidR="00C319E4" w:rsidRDefault="00C319E4" w:rsidP="00C319E4">
      <w:pPr>
        <w:contextualSpacing/>
        <w:jc w:val="both"/>
      </w:pPr>
      <w:r>
        <w:t>дополнительные требования к безопасности;</w:t>
      </w:r>
    </w:p>
    <w:p w14:paraId="7206C661" w14:textId="77777777" w:rsidR="00C319E4" w:rsidRDefault="00C319E4" w:rsidP="00C319E4">
      <w:pPr>
        <w:contextualSpacing/>
        <w:jc w:val="both"/>
      </w:pPr>
      <w:r>
        <w:lastRenderedPageBreak/>
        <w:t>внезапное уменьшение суммы кредита;</w:t>
      </w:r>
    </w:p>
    <w:p w14:paraId="08F573B3" w14:textId="77777777" w:rsidR="00C319E4" w:rsidRDefault="00C319E4" w:rsidP="00C319E4">
      <w:pPr>
        <w:contextualSpacing/>
        <w:jc w:val="both"/>
      </w:pPr>
      <w:r>
        <w:t>обусловленность его предоставления экономическими и политическими событиями.</w:t>
      </w:r>
    </w:p>
    <w:p w14:paraId="4B644243" w14:textId="77777777" w:rsidR="00C319E4" w:rsidRDefault="00C319E4" w:rsidP="00C319E4">
      <w:pPr>
        <w:contextualSpacing/>
        <w:jc w:val="both"/>
      </w:pPr>
      <w:r>
        <w:t>После Второй мировой войны, в периоды обострения холодной войны, Соединенные Штаты и их союзники по НАТО использовали кредитную дискриминацию в отношении СССР и других социалистических стран, затрудняя кредитование экспорта товаров, отказываясь предоставлять долгосрочные кредиты и государственные гарантии по ним, ухудшая условия кредиты. В настоящее время кредитная дискриминация используется как средство давления на отдельные развивающиеся страны.</w:t>
      </w:r>
    </w:p>
    <w:p w14:paraId="604EF2EF" w14:textId="77777777" w:rsidR="00C319E4" w:rsidRDefault="00C319E4" w:rsidP="00C319E4">
      <w:pPr>
        <w:contextualSpacing/>
        <w:jc w:val="both"/>
      </w:pPr>
      <w:r>
        <w:t>Еще более жесткой экономической санкцией является кредитная блокада – отказ кредитора предоставлять кредиты какому-либо конкретному заемщику.</w:t>
      </w:r>
    </w:p>
    <w:p w14:paraId="4FCA988F" w14:textId="77777777" w:rsidR="00FF4FA2" w:rsidRPr="00FF4FA2" w:rsidRDefault="00FF4FA2" w:rsidP="00FF4FA2">
      <w:pPr>
        <w:contextualSpacing/>
        <w:jc w:val="both"/>
      </w:pPr>
      <w:r w:rsidRPr="00FF4FA2">
        <w:rPr>
          <w:b/>
        </w:rPr>
        <w:t xml:space="preserve">Целью кредитной блокады </w:t>
      </w:r>
      <w:r w:rsidRPr="00FF4FA2">
        <w:t>является оказание экономического или политического давления на заблокированную сторону путем ухудшения ее финансового и экономического состояния. Обычно кредитная блокада тесно связана с экономической блокадой, иногда она оформляется правительственными распоряжениями или декретами, чаще она осуществляется неофициально в виде отказа в предоставлении кредита по различным причинам.</w:t>
      </w:r>
    </w:p>
    <w:p w14:paraId="2A4B88B5" w14:textId="77777777" w:rsidR="00FF4FA2" w:rsidRPr="00FF4FA2" w:rsidRDefault="00FF4FA2" w:rsidP="00FF4FA2">
      <w:pPr>
        <w:contextualSpacing/>
        <w:jc w:val="both"/>
      </w:pPr>
      <w:r w:rsidRPr="00FF4FA2">
        <w:t>Существуют также положительные и отрицательные аспекты использования международного кредита.</w:t>
      </w:r>
    </w:p>
    <w:p w14:paraId="2EC84AAB" w14:textId="77777777" w:rsidR="00FF4FA2" w:rsidRPr="00FF4FA2" w:rsidRDefault="00FF4FA2" w:rsidP="00FF4FA2">
      <w:pPr>
        <w:contextualSpacing/>
        <w:jc w:val="both"/>
      </w:pPr>
      <w:r w:rsidRPr="00FF4FA2">
        <w:t>Положительные последствия использования международного кредита:</w:t>
      </w:r>
    </w:p>
    <w:p w14:paraId="54E53D77" w14:textId="77777777" w:rsidR="00FF4FA2" w:rsidRPr="00FF4FA2" w:rsidRDefault="00FF4FA2" w:rsidP="00FF4FA2">
      <w:pPr>
        <w:contextualSpacing/>
        <w:jc w:val="both"/>
      </w:pPr>
      <w:r w:rsidRPr="00FF4FA2">
        <w:t>ускорение темпов экономического развития за счет обеспечения непрерывности воспроизводственного процесса и его расширения;</w:t>
      </w:r>
    </w:p>
    <w:p w14:paraId="7973D2AC" w14:textId="77777777" w:rsidR="00FF4FA2" w:rsidRPr="00FF4FA2" w:rsidRDefault="00FF4FA2" w:rsidP="00FF4FA2">
      <w:pPr>
        <w:contextualSpacing/>
        <w:jc w:val="both"/>
      </w:pPr>
      <w:r w:rsidRPr="00FF4FA2">
        <w:t>расширение международного сотрудничества;</w:t>
      </w:r>
    </w:p>
    <w:p w14:paraId="6B660585" w14:textId="77777777" w:rsidR="00FF4FA2" w:rsidRPr="00FF4FA2" w:rsidRDefault="00FF4FA2" w:rsidP="00FF4FA2">
      <w:pPr>
        <w:contextualSpacing/>
        <w:jc w:val="both"/>
      </w:pPr>
      <w:r w:rsidRPr="00FF4FA2">
        <w:t xml:space="preserve">стимулирование внешнеторговой деятельности. Внешняя торговля в кредит стала международной нормой, особенно для товаров с длительным циклом производства, потребления и высокой стоимостью. В современных условиях возросла </w:t>
      </w:r>
      <w:r>
        <w:t>«</w:t>
      </w:r>
      <w:r w:rsidRPr="00FF4FA2">
        <w:t>связанность</w:t>
      </w:r>
      <w:r>
        <w:t>»</w:t>
      </w:r>
      <w:r w:rsidRPr="00FF4FA2">
        <w:t xml:space="preserve"> кредитов с экспортными поставками из </w:t>
      </w:r>
      <w:r w:rsidRPr="00FF4FA2">
        <w:lastRenderedPageBreak/>
        <w:t>страны-кредитора. Условием получения кредита является его расходование на покупку товаров в стране-кредиторе. Таким образом, международный кредит служит средством повышения конкурентоспособности фирм в стране-кредиторе.</w:t>
      </w:r>
    </w:p>
    <w:p w14:paraId="43EEB507" w14:textId="77777777" w:rsidR="00FF4FA2" w:rsidRPr="00FF4FA2" w:rsidRDefault="00FF4FA2" w:rsidP="00FF4FA2">
      <w:pPr>
        <w:contextualSpacing/>
        <w:jc w:val="both"/>
      </w:pPr>
      <w:r w:rsidRPr="00FF4FA2">
        <w:t>обеспечение непрерывности международных расчетов, обслуживающих внешнеэкономические связи страны;</w:t>
      </w:r>
    </w:p>
    <w:p w14:paraId="37A3B52B" w14:textId="77777777" w:rsidR="00C319E4" w:rsidRDefault="00FF4FA2" w:rsidP="00FF4FA2">
      <w:pPr>
        <w:contextualSpacing/>
        <w:jc w:val="both"/>
      </w:pPr>
      <w:r w:rsidRPr="00FF4FA2">
        <w:t>стимулирование иностранных инвестиций национальных компаний. Поскольку это обычно связано с требованием предоставить льготы инвесторам страны-кредитора; используется для создания инфраструктуры, необходимой для функционирования предприятий, в том числе иностранных и совместных, способствует укреплению позиций национальных предприятий, банков, связанных с международным капиталом.</w:t>
      </w:r>
    </w:p>
    <w:p w14:paraId="1E6A147B" w14:textId="77777777" w:rsidR="00C319E4" w:rsidRDefault="00C319E4" w:rsidP="00C319E4">
      <w:pPr>
        <w:contextualSpacing/>
        <w:jc w:val="both"/>
      </w:pPr>
      <w:r>
        <w:t>Негативные последствия использования международного кредита:</w:t>
      </w:r>
    </w:p>
    <w:p w14:paraId="66A06EB3" w14:textId="77777777" w:rsidR="00C319E4" w:rsidRDefault="00C319E4" w:rsidP="00C319E4">
      <w:pPr>
        <w:contextualSpacing/>
        <w:jc w:val="both"/>
      </w:pPr>
      <w:r>
        <w:t>углубление дисбалансов в мировой экономике, способствующих развитию наиболее прибыльных отраслей и задерживающих развитие отраслей, в которые не привлекается иностранный капитал; усиление среднесрочных циклических колебаний на мировом рынке. Международный кредит увеличивает перепроизводство товаров, перераспределяя ссудный капитал между странами и способствуя резкому расширению производства в периоды бума и периодической рецессии;</w:t>
      </w:r>
    </w:p>
    <w:p w14:paraId="33C3B5D3" w14:textId="77777777" w:rsidR="00C319E4" w:rsidRDefault="00C319E4" w:rsidP="00C319E4">
      <w:pPr>
        <w:contextualSpacing/>
        <w:jc w:val="both"/>
      </w:pPr>
      <w:r>
        <w:t>установление экономической и политической зависимости стран-должников от стран-кредиторов;</w:t>
      </w:r>
    </w:p>
    <w:p w14:paraId="76232F99" w14:textId="77777777" w:rsidR="00C319E4" w:rsidRDefault="00C319E4" w:rsidP="00C319E4">
      <w:pPr>
        <w:contextualSpacing/>
        <w:jc w:val="both"/>
      </w:pPr>
      <w:r>
        <w:t>использование в качестве инструмента политического давления (кредитная дискриминация, кредитная блокада).</w:t>
      </w:r>
    </w:p>
    <w:p w14:paraId="3EE5F984" w14:textId="77777777" w:rsidR="00A81A0E" w:rsidRPr="00A81A0E" w:rsidRDefault="00C319E4" w:rsidP="00C319E4">
      <w:pPr>
        <w:contextualSpacing/>
        <w:jc w:val="both"/>
      </w:pPr>
      <w:r>
        <w:t>Двойственная роль международного кредита в рыночной экономике проявляется в его использовании, с одной стороны, для развития взаимовыгодного сотрудничества между странами, а с другой - как средства конкуренции. Интернационализация и глобализация экономики, появление новых форм мирохозяйственных связей служат основой для развития различных форм международного кредита.</w:t>
      </w:r>
    </w:p>
    <w:p w14:paraId="17A21D63" w14:textId="77777777" w:rsidR="00A81A0E" w:rsidRDefault="006276EC" w:rsidP="00A81A0E">
      <w:pPr>
        <w:widowControl w:val="0"/>
        <w:tabs>
          <w:tab w:val="left" w:pos="1363"/>
          <w:tab w:val="left" w:pos="1364"/>
          <w:tab w:val="left" w:pos="2760"/>
          <w:tab w:val="left" w:pos="4546"/>
          <w:tab w:val="left" w:pos="5596"/>
          <w:tab w:val="left" w:pos="6166"/>
          <w:tab w:val="left" w:pos="8041"/>
          <w:tab w:val="left" w:pos="9056"/>
        </w:tabs>
        <w:autoSpaceDE w:val="0"/>
        <w:autoSpaceDN w:val="0"/>
        <w:contextualSpacing/>
        <w:jc w:val="both"/>
        <w:rPr>
          <w:rFonts w:eastAsia="Times New Roman"/>
          <w:b/>
          <w:i/>
        </w:rPr>
      </w:pPr>
      <w:r w:rsidRPr="006276EC">
        <w:rPr>
          <w:rFonts w:eastAsia="Times New Roman"/>
          <w:b/>
          <w:i/>
        </w:rPr>
        <w:lastRenderedPageBreak/>
        <w:t>2. Валютно-финансовые и платёжные условия международного кредита.</w:t>
      </w:r>
    </w:p>
    <w:p w14:paraId="414E300A" w14:textId="77777777" w:rsidR="006276EC" w:rsidRDefault="006276EC" w:rsidP="00A81A0E">
      <w:pPr>
        <w:widowControl w:val="0"/>
        <w:tabs>
          <w:tab w:val="left" w:pos="1363"/>
          <w:tab w:val="left" w:pos="1364"/>
          <w:tab w:val="left" w:pos="2760"/>
          <w:tab w:val="left" w:pos="4546"/>
          <w:tab w:val="left" w:pos="5596"/>
          <w:tab w:val="left" w:pos="6166"/>
          <w:tab w:val="left" w:pos="8041"/>
          <w:tab w:val="left" w:pos="9056"/>
        </w:tabs>
        <w:autoSpaceDE w:val="0"/>
        <w:autoSpaceDN w:val="0"/>
        <w:contextualSpacing/>
        <w:jc w:val="both"/>
        <w:rPr>
          <w:rFonts w:eastAsia="Times New Roman"/>
          <w:b/>
          <w:i/>
        </w:rPr>
      </w:pPr>
    </w:p>
    <w:p w14:paraId="6F95B7A3" w14:textId="77777777" w:rsidR="00FF4FA2" w:rsidRPr="00FF4FA2" w:rsidRDefault="00FF4FA2" w:rsidP="00FF4FA2">
      <w:pPr>
        <w:widowControl w:val="0"/>
        <w:autoSpaceDE w:val="0"/>
        <w:autoSpaceDN w:val="0"/>
        <w:jc w:val="both"/>
        <w:rPr>
          <w:rFonts w:eastAsia="Times New Roman"/>
        </w:rPr>
      </w:pPr>
      <w:r w:rsidRPr="00FF4FA2">
        <w:rPr>
          <w:rFonts w:eastAsia="Times New Roman"/>
          <w:b/>
        </w:rPr>
        <w:t xml:space="preserve">Основными элементами международного займа </w:t>
      </w:r>
      <w:r w:rsidRPr="00FF4FA2">
        <w:rPr>
          <w:rFonts w:eastAsia="Times New Roman"/>
        </w:rPr>
        <w:t>являются денежные, финансовые и платежные условия международного займа – условия, зафиксированные в кредитном соглашении в результате переговоров между кредитором и заемщиком.</w:t>
      </w:r>
    </w:p>
    <w:p w14:paraId="5DB2D768" w14:textId="77777777" w:rsidR="00FF4FA2" w:rsidRPr="00FF4FA2" w:rsidRDefault="00FF4FA2" w:rsidP="00FF4FA2">
      <w:pPr>
        <w:widowControl w:val="0"/>
        <w:autoSpaceDE w:val="0"/>
        <w:autoSpaceDN w:val="0"/>
        <w:jc w:val="both"/>
        <w:rPr>
          <w:rFonts w:eastAsia="Times New Roman"/>
          <w:b/>
        </w:rPr>
      </w:pPr>
      <w:r w:rsidRPr="00FF4FA2">
        <w:rPr>
          <w:rFonts w:eastAsia="Times New Roman"/>
        </w:rPr>
        <w:t>Они включают в себя следующие основные элементы:</w:t>
      </w:r>
    </w:p>
    <w:p w14:paraId="30FE9FE7" w14:textId="77777777" w:rsidR="00FF4FA2" w:rsidRPr="00FF4FA2" w:rsidRDefault="00FF4FA2" w:rsidP="00FF4FA2">
      <w:pPr>
        <w:widowControl w:val="0"/>
        <w:autoSpaceDE w:val="0"/>
        <w:autoSpaceDN w:val="0"/>
        <w:jc w:val="both"/>
        <w:rPr>
          <w:rFonts w:eastAsia="Times New Roman"/>
          <w:b/>
        </w:rPr>
      </w:pPr>
      <w:r w:rsidRPr="00FF4FA2">
        <w:rPr>
          <w:rFonts w:eastAsia="Times New Roman"/>
          <w:b/>
        </w:rPr>
        <w:t>валюта кредита</w:t>
      </w:r>
      <w:r w:rsidRPr="00FF4FA2">
        <w:rPr>
          <w:rFonts w:eastAsia="Times New Roman"/>
        </w:rPr>
        <w:t>. На выбор валюты кредита влияет ряд факторов, в том числе степень его стабильности, уровень процентной ставки и инфляции, практика международных расчетов.</w:t>
      </w:r>
    </w:p>
    <w:p w14:paraId="334922B5" w14:textId="77777777" w:rsidR="00FF4FA2" w:rsidRPr="00FF4FA2" w:rsidRDefault="00FF4FA2" w:rsidP="00FF4FA2">
      <w:pPr>
        <w:widowControl w:val="0"/>
        <w:autoSpaceDE w:val="0"/>
        <w:autoSpaceDN w:val="0"/>
        <w:jc w:val="both"/>
        <w:rPr>
          <w:rFonts w:eastAsia="Times New Roman"/>
          <w:b/>
        </w:rPr>
      </w:pPr>
      <w:r w:rsidRPr="00FF4FA2">
        <w:rPr>
          <w:rFonts w:eastAsia="Times New Roman"/>
          <w:b/>
        </w:rPr>
        <w:t>валюта платежа</w:t>
      </w:r>
      <w:r w:rsidRPr="00FF4FA2">
        <w:rPr>
          <w:rFonts w:eastAsia="Times New Roman"/>
        </w:rPr>
        <w:t xml:space="preserve">. Валюта платежа может не совпадать с валютой кредита (например, </w:t>
      </w:r>
      <w:r>
        <w:rPr>
          <w:rFonts w:eastAsia="Times New Roman"/>
        </w:rPr>
        <w:t>«</w:t>
      </w:r>
      <w:r w:rsidRPr="00FF4FA2">
        <w:rPr>
          <w:rFonts w:eastAsia="Times New Roman"/>
        </w:rPr>
        <w:t>льготные</w:t>
      </w:r>
      <w:r>
        <w:rPr>
          <w:rFonts w:eastAsia="Times New Roman"/>
        </w:rPr>
        <w:t>»</w:t>
      </w:r>
      <w:r w:rsidRPr="00FF4FA2">
        <w:rPr>
          <w:rFonts w:eastAsia="Times New Roman"/>
        </w:rPr>
        <w:t xml:space="preserve"> кредиты предоставляются в валюте кредитора, погашаются в валюте страны заемщика).</w:t>
      </w:r>
    </w:p>
    <w:p w14:paraId="17C53FAA" w14:textId="77777777" w:rsidR="00FF4FA2" w:rsidRPr="00FF4FA2" w:rsidRDefault="00FF4FA2" w:rsidP="00FF4FA2">
      <w:pPr>
        <w:widowControl w:val="0"/>
        <w:autoSpaceDE w:val="0"/>
        <w:autoSpaceDN w:val="0"/>
        <w:jc w:val="both"/>
        <w:rPr>
          <w:rFonts w:eastAsia="Times New Roman"/>
          <w:b/>
        </w:rPr>
      </w:pPr>
      <w:r w:rsidRPr="00FF4FA2">
        <w:rPr>
          <w:rFonts w:eastAsia="Times New Roman"/>
          <w:b/>
        </w:rPr>
        <w:t>сумма</w:t>
      </w:r>
      <w:r w:rsidRPr="00FF4FA2">
        <w:rPr>
          <w:rFonts w:eastAsia="Times New Roman"/>
        </w:rPr>
        <w:t>. Сумма (лимит) коммерческого кредита фиксируется в коммерческом договоре. Сумма банковского кредита определяется кредитным договором.</w:t>
      </w:r>
    </w:p>
    <w:p w14:paraId="0528224C" w14:textId="77777777" w:rsidR="00FF4FA2" w:rsidRPr="00FF4FA2" w:rsidRDefault="00FF4FA2" w:rsidP="00FF4FA2">
      <w:pPr>
        <w:widowControl w:val="0"/>
        <w:autoSpaceDE w:val="0"/>
        <w:autoSpaceDN w:val="0"/>
        <w:jc w:val="both"/>
        <w:rPr>
          <w:rFonts w:eastAsia="Times New Roman"/>
          <w:b/>
        </w:rPr>
      </w:pPr>
      <w:r w:rsidRPr="00FF4FA2">
        <w:rPr>
          <w:rFonts w:eastAsia="Times New Roman"/>
          <w:b/>
        </w:rPr>
        <w:t>срок</w:t>
      </w:r>
      <w:r w:rsidRPr="00FF4FA2">
        <w:rPr>
          <w:rFonts w:eastAsia="Times New Roman"/>
        </w:rPr>
        <w:t>. Кредит может быть предоставлен траншами (долями), которые отличаются по своим условиям.</w:t>
      </w:r>
    </w:p>
    <w:p w14:paraId="6FB8604C" w14:textId="77777777" w:rsidR="00FF4FA2" w:rsidRPr="00FF4FA2" w:rsidRDefault="00FF4FA2" w:rsidP="00FF4FA2">
      <w:pPr>
        <w:widowControl w:val="0"/>
        <w:autoSpaceDE w:val="0"/>
        <w:autoSpaceDN w:val="0"/>
        <w:jc w:val="both"/>
        <w:rPr>
          <w:rFonts w:eastAsia="Times New Roman"/>
          <w:b/>
        </w:rPr>
      </w:pPr>
      <w:r w:rsidRPr="00FF4FA2">
        <w:rPr>
          <w:rFonts w:eastAsia="Times New Roman"/>
          <w:b/>
        </w:rPr>
        <w:t>условия использования</w:t>
      </w:r>
      <w:r w:rsidRPr="00FF4FA2">
        <w:rPr>
          <w:rFonts w:eastAsia="Times New Roman"/>
        </w:rPr>
        <w:t>. Для определения эффективности международного кредита рассчитываются не только его полные (включая периоды использования, погашения и льготный период), но и средние (включая половину периода использования и погашения и полный льготный период кредита) сроки.</w:t>
      </w:r>
    </w:p>
    <w:p w14:paraId="0F5347A3" w14:textId="77777777" w:rsidR="00FF4FA2" w:rsidRPr="00FF4FA2" w:rsidRDefault="00FF4FA2" w:rsidP="00FF4FA2">
      <w:pPr>
        <w:widowControl w:val="0"/>
        <w:autoSpaceDE w:val="0"/>
        <w:autoSpaceDN w:val="0"/>
        <w:jc w:val="both"/>
        <w:rPr>
          <w:rFonts w:eastAsia="Times New Roman"/>
          <w:b/>
        </w:rPr>
      </w:pPr>
      <w:r w:rsidRPr="00FF4FA2">
        <w:rPr>
          <w:rFonts w:eastAsia="Times New Roman"/>
          <w:b/>
        </w:rPr>
        <w:t>условия погашения</w:t>
      </w:r>
      <w:r w:rsidRPr="00FF4FA2">
        <w:rPr>
          <w:rFonts w:eastAsia="Times New Roman"/>
        </w:rPr>
        <w:t>. По условиям погашения различают кредиты с равномерным, неравномерным и единовременным погашением.</w:t>
      </w:r>
    </w:p>
    <w:p w14:paraId="08EFEDCB" w14:textId="77777777" w:rsidR="00FF4FA2" w:rsidRPr="00FF4FA2" w:rsidRDefault="00FF4FA2" w:rsidP="00FF4FA2">
      <w:pPr>
        <w:widowControl w:val="0"/>
        <w:autoSpaceDE w:val="0"/>
        <w:autoSpaceDN w:val="0"/>
        <w:jc w:val="both"/>
        <w:rPr>
          <w:rFonts w:eastAsia="Times New Roman"/>
          <w:b/>
        </w:rPr>
      </w:pPr>
      <w:r w:rsidRPr="00FF4FA2">
        <w:rPr>
          <w:rFonts w:eastAsia="Times New Roman"/>
          <w:b/>
        </w:rPr>
        <w:t>стоимость</w:t>
      </w:r>
      <w:r w:rsidRPr="00FF4FA2">
        <w:rPr>
          <w:rFonts w:eastAsia="Times New Roman"/>
        </w:rPr>
        <w:t xml:space="preserve">. Некоторые элементы стоимости кредита не поддаются денежной оценке, хотя они являются дорогостоящими для заемщика. Например, скрытые элементы стоимости кредита включают дополнительные расходы, связанные с получением и использованием международного кредита </w:t>
      </w:r>
      <w:r w:rsidRPr="00FF4FA2">
        <w:rPr>
          <w:rFonts w:eastAsia="Times New Roman"/>
        </w:rPr>
        <w:lastRenderedPageBreak/>
        <w:t>и не упомянутые в соглашении. Среди них: завышение цен на товары по коммерческим кредитам; гарантийные депозиты; требование страхования кредита в определенной страховой компании; завышение банковских комиссий.</w:t>
      </w:r>
    </w:p>
    <w:p w14:paraId="77823359" w14:textId="77777777" w:rsidR="00FF4FA2" w:rsidRPr="00FF4FA2" w:rsidRDefault="00FF4FA2" w:rsidP="00FF4FA2">
      <w:pPr>
        <w:widowControl w:val="0"/>
        <w:autoSpaceDE w:val="0"/>
        <w:autoSpaceDN w:val="0"/>
        <w:jc w:val="both"/>
        <w:rPr>
          <w:rFonts w:eastAsia="Times New Roman"/>
          <w:b/>
        </w:rPr>
      </w:pPr>
      <w:r>
        <w:rPr>
          <w:rFonts w:eastAsia="Times New Roman"/>
          <w:b/>
        </w:rPr>
        <w:t>вид обеспечения</w:t>
      </w:r>
      <w:r w:rsidRPr="00FF4FA2">
        <w:rPr>
          <w:rFonts w:eastAsia="Times New Roman"/>
        </w:rPr>
        <w:t>. Применяются: финансовое и товарное обеспечение; юридическая поддержка; открытие целевых сберегательных счетов; залог активов; уступка прав по контрактам и т.д.</w:t>
      </w:r>
    </w:p>
    <w:p w14:paraId="58F8DCC9" w14:textId="77777777" w:rsidR="00FF4FA2" w:rsidRPr="00FF4FA2" w:rsidRDefault="00FF4FA2" w:rsidP="00FF4FA2">
      <w:pPr>
        <w:widowControl w:val="0"/>
        <w:autoSpaceDE w:val="0"/>
        <w:autoSpaceDN w:val="0"/>
        <w:jc w:val="both"/>
        <w:rPr>
          <w:rFonts w:eastAsia="Times New Roman"/>
        </w:rPr>
      </w:pPr>
      <w:r w:rsidRPr="00FF4FA2">
        <w:rPr>
          <w:rFonts w:eastAsia="Times New Roman"/>
          <w:b/>
        </w:rPr>
        <w:t>методы страхования рисков</w:t>
      </w:r>
      <w:r w:rsidRPr="00FF4FA2">
        <w:rPr>
          <w:rFonts w:eastAsia="Times New Roman"/>
        </w:rPr>
        <w:t>. Для защиты от кредитных, валютных, страховых и других рисков были разработаны различные методы (страхование экспортных кредитов, защитные оговорки).</w:t>
      </w:r>
    </w:p>
    <w:p w14:paraId="5E3AE3CF" w14:textId="77777777" w:rsidR="00FF4FA2" w:rsidRPr="00FF4FA2" w:rsidRDefault="00FF4FA2" w:rsidP="00FF4FA2">
      <w:pPr>
        <w:widowControl w:val="0"/>
        <w:autoSpaceDE w:val="0"/>
        <w:autoSpaceDN w:val="0"/>
        <w:jc w:val="both"/>
        <w:rPr>
          <w:rFonts w:eastAsia="Times New Roman"/>
          <w:b/>
        </w:rPr>
      </w:pPr>
      <w:r w:rsidRPr="00FF4FA2">
        <w:rPr>
          <w:rFonts w:eastAsia="Times New Roman"/>
        </w:rPr>
        <w:t>В целях снижения риска возможной неплатежеспособности иностранных покупателей была создана система страхования кредитов для внешней торговли. Эта система выпускается в двух формах:</w:t>
      </w:r>
    </w:p>
    <w:p w14:paraId="14425F68" w14:textId="77777777" w:rsidR="00FF4FA2" w:rsidRPr="00FF4FA2" w:rsidRDefault="00FF4FA2" w:rsidP="00FF4FA2">
      <w:pPr>
        <w:widowControl w:val="0"/>
        <w:autoSpaceDE w:val="0"/>
        <w:autoSpaceDN w:val="0"/>
        <w:jc w:val="both"/>
        <w:rPr>
          <w:rFonts w:eastAsia="Times New Roman"/>
          <w:b/>
        </w:rPr>
      </w:pPr>
      <w:r w:rsidRPr="00FF4FA2">
        <w:rPr>
          <w:rFonts w:eastAsia="Times New Roman"/>
          <w:b/>
        </w:rPr>
        <w:t>частное страхование</w:t>
      </w:r>
      <w:r w:rsidRPr="00FF4FA2">
        <w:rPr>
          <w:rFonts w:eastAsia="Times New Roman"/>
        </w:rPr>
        <w:t>, при котором специальные страховые компании берут на себя риск экспортных кредитов и, в случае неплатежеспособности иностранных импортеров, оплачивают их долговые обязательства перед отечественными экспортерами;</w:t>
      </w:r>
    </w:p>
    <w:p w14:paraId="5152DF23" w14:textId="77777777" w:rsidR="00E11818" w:rsidRPr="00E11818" w:rsidRDefault="00FF4FA2" w:rsidP="00FF4FA2">
      <w:pPr>
        <w:widowControl w:val="0"/>
        <w:autoSpaceDE w:val="0"/>
        <w:autoSpaceDN w:val="0"/>
        <w:jc w:val="both"/>
        <w:rPr>
          <w:rFonts w:eastAsia="Times New Roman"/>
          <w:szCs w:val="28"/>
        </w:rPr>
      </w:pPr>
      <w:r w:rsidRPr="00FF4FA2">
        <w:rPr>
          <w:rFonts w:eastAsia="Times New Roman"/>
          <w:b/>
        </w:rPr>
        <w:t>государственные гарантии</w:t>
      </w:r>
      <w:r w:rsidRPr="00FF4FA2">
        <w:rPr>
          <w:rFonts w:eastAsia="Times New Roman"/>
        </w:rPr>
        <w:t>, когда этот риск берет на себя государство. Например, в Великобритании гарантии экспортных кредитов предоставляются государственным департаментом экспортных кредитных гарантий, который гарантирует экспортерам компенсацию убытков от 85 до 100%. В США эти функции выполняет Экспортно-импортный банк, во Франции - Французская страховая компания по внешней торговле, в Германии - Межведомственный комитет по экспортным кредитам.</w:t>
      </w:r>
    </w:p>
    <w:p w14:paraId="7347310E" w14:textId="77777777" w:rsidR="00E11818" w:rsidRPr="00E11818" w:rsidRDefault="00E11818" w:rsidP="00E11818">
      <w:pPr>
        <w:widowControl w:val="0"/>
        <w:autoSpaceDE w:val="0"/>
        <w:autoSpaceDN w:val="0"/>
        <w:jc w:val="both"/>
        <w:rPr>
          <w:rFonts w:eastAsia="Times New Roman"/>
          <w:szCs w:val="28"/>
        </w:rPr>
      </w:pPr>
      <w:r w:rsidRPr="00E11818">
        <w:rPr>
          <w:rFonts w:eastAsia="Times New Roman"/>
          <w:szCs w:val="28"/>
        </w:rPr>
        <w:t>Для оценки кредитов, финансируемых в национальной валюте, банки используют собственные (базовые) ставки. Если международный кредит финансируется евровалютой, процентная ставка на него котируется по ставке ЛИБОР. Ставка ЛИБОР является важнейшим ориентиром процентных ставок на международном рынке ссудных капиталов.</w:t>
      </w:r>
    </w:p>
    <w:p w14:paraId="0D31E325" w14:textId="77777777" w:rsidR="00E11818" w:rsidRPr="00E11818" w:rsidRDefault="00E11818" w:rsidP="00E11818">
      <w:pPr>
        <w:widowControl w:val="0"/>
        <w:autoSpaceDE w:val="0"/>
        <w:autoSpaceDN w:val="0"/>
        <w:jc w:val="both"/>
        <w:rPr>
          <w:rFonts w:eastAsia="Times New Roman"/>
          <w:szCs w:val="28"/>
        </w:rPr>
      </w:pPr>
      <w:r w:rsidRPr="00E11818">
        <w:rPr>
          <w:rFonts w:eastAsia="Times New Roman"/>
          <w:szCs w:val="28"/>
        </w:rPr>
        <w:t xml:space="preserve">Ставка LIBOR (LIBOR rates) – это параметр, характеризующий </w:t>
      </w:r>
      <w:r w:rsidRPr="00E11818">
        <w:rPr>
          <w:rFonts w:eastAsia="Times New Roman"/>
          <w:szCs w:val="28"/>
        </w:rPr>
        <w:lastRenderedPageBreak/>
        <w:t>средневзвешенную процентную ставку межбанковских кредитов, выдаваемых банками-участниками лондонского межбанковского рынка. Это процентная ставка, по которой ведущие банки Лондона предоставляют заёмный капитал в определённой валюте другим банкам. Например, LIBOR + 3 означает, что за кредит будет уплачена ставка LIBOR плюс три процента.</w:t>
      </w:r>
    </w:p>
    <w:p w14:paraId="4DE3BC10" w14:textId="77777777" w:rsidR="00E11818" w:rsidRPr="00E11818" w:rsidRDefault="00E11818" w:rsidP="00E11818">
      <w:pPr>
        <w:widowControl w:val="0"/>
        <w:autoSpaceDE w:val="0"/>
        <w:autoSpaceDN w:val="0"/>
        <w:jc w:val="both"/>
        <w:rPr>
          <w:rFonts w:eastAsia="Times New Roman"/>
          <w:szCs w:val="28"/>
        </w:rPr>
      </w:pPr>
      <w:r w:rsidRPr="00E11818">
        <w:rPr>
          <w:rFonts w:eastAsia="Times New Roman"/>
          <w:szCs w:val="28"/>
        </w:rPr>
        <w:t>Обычно ЛИБОР на 1/8 пункта выше ставки по вкладам и на 1/2 пункта ниже процента по кредитам конечному заёмщику. По аналогии с ЛИБОР в</w:t>
      </w:r>
      <w:r w:rsidR="00C22FDC">
        <w:rPr>
          <w:rFonts w:eastAsia="Times New Roman"/>
          <w:szCs w:val="28"/>
        </w:rPr>
        <w:t xml:space="preserve"> </w:t>
      </w:r>
      <w:r w:rsidRPr="00E11818">
        <w:rPr>
          <w:rFonts w:eastAsia="Times New Roman"/>
          <w:szCs w:val="28"/>
        </w:rPr>
        <w:t>других мировых финансовых центрах взимаются: в Бахрейне - БИБОР, Сингапуре - СИБОР, Франкфурте-на-Майне - ФИБОР, в США, Канаде и Японии базой по еврокредитам служит prime rate</w:t>
      </w:r>
      <w:r w:rsidR="001519DF" w:rsidRPr="001519DF">
        <w:rPr>
          <w:rFonts w:eastAsia="Times New Roman"/>
          <w:szCs w:val="28"/>
        </w:rPr>
        <w:t xml:space="preserve"> [33]</w:t>
      </w:r>
      <w:r w:rsidRPr="00E11818">
        <w:rPr>
          <w:rFonts w:eastAsia="Times New Roman"/>
          <w:szCs w:val="28"/>
        </w:rPr>
        <w:t>.</w:t>
      </w:r>
    </w:p>
    <w:p w14:paraId="34B27F70" w14:textId="77777777" w:rsidR="00C319E4" w:rsidRPr="00C319E4" w:rsidRDefault="00C319E4" w:rsidP="00C319E4">
      <w:pPr>
        <w:widowControl w:val="0"/>
        <w:autoSpaceDE w:val="0"/>
        <w:autoSpaceDN w:val="0"/>
        <w:jc w:val="both"/>
        <w:rPr>
          <w:rFonts w:eastAsia="Times New Roman"/>
          <w:szCs w:val="28"/>
        </w:rPr>
      </w:pPr>
      <w:r w:rsidRPr="00C319E4">
        <w:rPr>
          <w:rFonts w:eastAsia="Times New Roman"/>
          <w:szCs w:val="28"/>
        </w:rPr>
        <w:t>Процесс организации международного кредита включает в себя: предварительные переговоры о предоставлении кредита;</w:t>
      </w:r>
    </w:p>
    <w:p w14:paraId="3ECFCC6C" w14:textId="77777777" w:rsidR="00C319E4" w:rsidRPr="00C319E4" w:rsidRDefault="00C319E4" w:rsidP="00C319E4">
      <w:pPr>
        <w:widowControl w:val="0"/>
        <w:autoSpaceDE w:val="0"/>
        <w:autoSpaceDN w:val="0"/>
        <w:jc w:val="both"/>
        <w:rPr>
          <w:rFonts w:eastAsia="Times New Roman"/>
          <w:szCs w:val="28"/>
        </w:rPr>
      </w:pPr>
      <w:r w:rsidRPr="00C319E4">
        <w:rPr>
          <w:rFonts w:eastAsia="Times New Roman"/>
          <w:szCs w:val="28"/>
        </w:rPr>
        <w:t>подготовка письма-обязательства заемщика в случае получения кредита;</w:t>
      </w:r>
    </w:p>
    <w:p w14:paraId="44E211D1" w14:textId="77777777" w:rsidR="00C319E4" w:rsidRPr="00C319E4" w:rsidRDefault="00C319E4" w:rsidP="00C319E4">
      <w:pPr>
        <w:widowControl w:val="0"/>
        <w:autoSpaceDE w:val="0"/>
        <w:autoSpaceDN w:val="0"/>
        <w:jc w:val="both"/>
        <w:rPr>
          <w:rFonts w:eastAsia="Times New Roman"/>
          <w:szCs w:val="28"/>
        </w:rPr>
      </w:pPr>
      <w:r w:rsidRPr="00C319E4">
        <w:rPr>
          <w:rFonts w:eastAsia="Times New Roman"/>
          <w:szCs w:val="28"/>
        </w:rPr>
        <w:t>составление кредитного соглашения (обычного или возвратного); если кредит синдицированный, то также существует соглашение между банками</w:t>
      </w:r>
    </w:p>
    <w:p w14:paraId="2FD25CD0" w14:textId="77777777" w:rsidR="00C319E4" w:rsidRDefault="00C319E4" w:rsidP="00C319E4">
      <w:pPr>
        <w:widowControl w:val="0"/>
        <w:autoSpaceDE w:val="0"/>
        <w:autoSpaceDN w:val="0"/>
        <w:jc w:val="both"/>
        <w:rPr>
          <w:rFonts w:eastAsia="Times New Roman"/>
          <w:szCs w:val="28"/>
        </w:rPr>
      </w:pPr>
      <w:r w:rsidRPr="00C319E4">
        <w:rPr>
          <w:rFonts w:eastAsia="Times New Roman"/>
          <w:szCs w:val="28"/>
        </w:rPr>
        <w:t>об участии в кредите и соглашение об уступке долга одного из участников синдиката другим участникам.</w:t>
      </w:r>
    </w:p>
    <w:p w14:paraId="343F61E4" w14:textId="77777777" w:rsidR="00E11818" w:rsidRPr="00E11818" w:rsidRDefault="00E11818" w:rsidP="00C319E4">
      <w:pPr>
        <w:widowControl w:val="0"/>
        <w:autoSpaceDE w:val="0"/>
        <w:autoSpaceDN w:val="0"/>
        <w:jc w:val="both"/>
        <w:rPr>
          <w:rFonts w:eastAsia="Times New Roman"/>
          <w:szCs w:val="28"/>
        </w:rPr>
      </w:pPr>
      <w:r w:rsidRPr="00E11818">
        <w:rPr>
          <w:rFonts w:eastAsia="Times New Roman"/>
          <w:szCs w:val="28"/>
        </w:rPr>
        <w:t>Стоимость кредита можно исчислить по формуле:</w:t>
      </w:r>
    </w:p>
    <w:p w14:paraId="7E9B48DB" w14:textId="77777777" w:rsidR="00C22FDC" w:rsidRDefault="00C22FDC" w:rsidP="00C22FDC">
      <w:pPr>
        <w:widowControl w:val="0"/>
        <w:autoSpaceDE w:val="0"/>
        <w:autoSpaceDN w:val="0"/>
        <w:spacing w:line="240" w:lineRule="auto"/>
        <w:ind w:left="949" w:right="4802" w:firstLine="0"/>
        <w:jc w:val="both"/>
        <w:rPr>
          <w:rFonts w:eastAsia="Times New Roman"/>
          <w:szCs w:val="28"/>
        </w:rPr>
      </w:pPr>
    </w:p>
    <w:p w14:paraId="26470261" w14:textId="77777777" w:rsidR="00C22FDC" w:rsidRPr="003D28D3" w:rsidRDefault="00DD7A65" w:rsidP="00C22FDC">
      <w:pPr>
        <w:widowControl w:val="0"/>
        <w:autoSpaceDE w:val="0"/>
        <w:autoSpaceDN w:val="0"/>
        <w:spacing w:line="240" w:lineRule="auto"/>
        <w:ind w:firstLine="0"/>
        <w:jc w:val="right"/>
        <w:rPr>
          <w:rFonts w:eastAsia="Times New Roman"/>
          <w:szCs w:val="28"/>
        </w:rPr>
      </w:pPr>
      <m:oMath>
        <m:r>
          <w:rPr>
            <w:rFonts w:ascii="Cambria Math" w:eastAsia="Times New Roman" w:hAnsi="Cambria Math"/>
            <w:szCs w:val="28"/>
          </w:rPr>
          <m:t>S=</m:t>
        </m:r>
        <m:f>
          <m:fPr>
            <m:ctrlPr>
              <w:rPr>
                <w:rFonts w:ascii="Cambria Math" w:eastAsia="Times New Roman" w:hAnsi="Cambria Math"/>
                <w:i/>
                <w:szCs w:val="28"/>
              </w:rPr>
            </m:ctrlPr>
          </m:fPr>
          <m:num>
            <m:sSub>
              <m:sSubPr>
                <m:ctrlPr>
                  <w:rPr>
                    <w:rFonts w:ascii="Cambria Math" w:eastAsia="Times New Roman" w:hAnsi="Cambria Math"/>
                    <w:i/>
                    <w:szCs w:val="28"/>
                  </w:rPr>
                </m:ctrlPr>
              </m:sSubPr>
              <m:e>
                <m:r>
                  <w:rPr>
                    <w:rFonts w:ascii="Cambria Math" w:eastAsia="Times New Roman" w:hAnsi="Cambria Math"/>
                    <w:szCs w:val="28"/>
                  </w:rPr>
                  <m:t>L</m:t>
                </m:r>
              </m:e>
              <m:sub>
                <m:r>
                  <w:rPr>
                    <w:rFonts w:ascii="Cambria Math" w:eastAsia="Times New Roman" w:hAnsi="Cambria Math"/>
                    <w:szCs w:val="28"/>
                  </w:rPr>
                  <m:t>im</m:t>
                </m:r>
              </m:sub>
            </m:sSub>
            <m:r>
              <w:rPr>
                <w:rFonts w:ascii="Cambria Math" w:eastAsia="Times New Roman" w:hAnsi="Cambria Math"/>
                <w:szCs w:val="28"/>
              </w:rPr>
              <m:t>*R*</m:t>
            </m:r>
            <m:sSub>
              <m:sSubPr>
                <m:ctrlPr>
                  <w:rPr>
                    <w:rFonts w:ascii="Cambria Math" w:eastAsia="Times New Roman" w:hAnsi="Cambria Math"/>
                    <w:i/>
                    <w:szCs w:val="28"/>
                  </w:rPr>
                </m:ctrlPr>
              </m:sSubPr>
              <m:e>
                <m:r>
                  <w:rPr>
                    <w:rFonts w:ascii="Cambria Math" w:eastAsia="Times New Roman" w:hAnsi="Cambria Math"/>
                    <w:szCs w:val="28"/>
                  </w:rPr>
                  <m:t>T</m:t>
                </m:r>
              </m:e>
              <m:sub>
                <m:r>
                  <w:rPr>
                    <w:rFonts w:ascii="Cambria Math" w:eastAsia="Times New Roman" w:hAnsi="Cambria Math"/>
                    <w:szCs w:val="28"/>
                  </w:rPr>
                  <m:t>cp</m:t>
                </m:r>
              </m:sub>
            </m:sSub>
          </m:num>
          <m:den>
            <m:r>
              <w:rPr>
                <w:rFonts w:ascii="Cambria Math" w:eastAsia="Times New Roman" w:hAnsi="Cambria Math"/>
                <w:szCs w:val="28"/>
              </w:rPr>
              <m:t>100</m:t>
            </m:r>
          </m:den>
        </m:f>
      </m:oMath>
      <w:r w:rsidR="00C22FDC" w:rsidRPr="003D28D3">
        <w:rPr>
          <w:rFonts w:eastAsia="Times New Roman"/>
          <w:szCs w:val="28"/>
        </w:rPr>
        <w:t xml:space="preserve">                                              (2.1)</w:t>
      </w:r>
    </w:p>
    <w:p w14:paraId="0D3310CB" w14:textId="77777777" w:rsidR="00C22FDC" w:rsidRDefault="00C22FDC" w:rsidP="001519DF">
      <w:pPr>
        <w:widowControl w:val="0"/>
        <w:autoSpaceDE w:val="0"/>
        <w:autoSpaceDN w:val="0"/>
        <w:ind w:left="949" w:right="4802" w:firstLine="0"/>
        <w:jc w:val="both"/>
        <w:rPr>
          <w:rFonts w:eastAsia="Times New Roman"/>
          <w:szCs w:val="28"/>
        </w:rPr>
      </w:pPr>
    </w:p>
    <w:p w14:paraId="7B17EF25" w14:textId="77777777" w:rsidR="00C22FDC" w:rsidRPr="003D28D3" w:rsidRDefault="00C22FDC" w:rsidP="00C22FDC">
      <w:pPr>
        <w:widowControl w:val="0"/>
        <w:autoSpaceDE w:val="0"/>
        <w:autoSpaceDN w:val="0"/>
        <w:contextualSpacing/>
        <w:jc w:val="both"/>
        <w:rPr>
          <w:rFonts w:eastAsia="Times New Roman"/>
          <w:szCs w:val="28"/>
        </w:rPr>
      </w:pPr>
      <w:r w:rsidRPr="00C22FDC">
        <w:rPr>
          <w:rFonts w:eastAsia="Times New Roman"/>
          <w:szCs w:val="28"/>
        </w:rPr>
        <w:t>где, S - общая стоимость кредита;</w:t>
      </w:r>
    </w:p>
    <w:p w14:paraId="603E4F82" w14:textId="77777777" w:rsidR="00C22FDC" w:rsidRPr="00C22FDC" w:rsidRDefault="00C22FDC" w:rsidP="00C22FDC">
      <w:pPr>
        <w:widowControl w:val="0"/>
        <w:autoSpaceDE w:val="0"/>
        <w:autoSpaceDN w:val="0"/>
        <w:contextualSpacing/>
        <w:jc w:val="both"/>
        <w:rPr>
          <w:rFonts w:eastAsia="Times New Roman"/>
          <w:szCs w:val="28"/>
        </w:rPr>
      </w:pPr>
      <w:r w:rsidRPr="00C22FDC">
        <w:rPr>
          <w:rFonts w:eastAsia="Times New Roman"/>
          <w:szCs w:val="28"/>
        </w:rPr>
        <w:t>L</w:t>
      </w:r>
      <w:r w:rsidRPr="00C22FDC">
        <w:rPr>
          <w:rFonts w:eastAsia="Times New Roman"/>
          <w:szCs w:val="28"/>
          <w:vertAlign w:val="subscript"/>
        </w:rPr>
        <w:t>im</w:t>
      </w:r>
      <w:r w:rsidRPr="00C22FDC">
        <w:rPr>
          <w:rFonts w:eastAsia="Times New Roman"/>
          <w:szCs w:val="28"/>
        </w:rPr>
        <w:t xml:space="preserve"> - сумма (лимит) кредита;</w:t>
      </w:r>
    </w:p>
    <w:p w14:paraId="517D0BD0" w14:textId="77777777" w:rsidR="00C22FDC" w:rsidRPr="00C22FDC" w:rsidRDefault="00C22FDC" w:rsidP="00C22FDC">
      <w:pPr>
        <w:widowControl w:val="0"/>
        <w:autoSpaceDE w:val="0"/>
        <w:autoSpaceDN w:val="0"/>
        <w:contextualSpacing/>
        <w:jc w:val="both"/>
        <w:rPr>
          <w:rFonts w:eastAsia="Times New Roman"/>
          <w:szCs w:val="28"/>
        </w:rPr>
      </w:pPr>
      <w:r w:rsidRPr="00C22FDC">
        <w:rPr>
          <w:rFonts w:eastAsia="Times New Roman"/>
          <w:szCs w:val="28"/>
        </w:rPr>
        <w:t>R - общая ставка процента (основная ставка по кредиту плюс комиссионные и прочие вознаграждении, связанные с получением кредита: страховые взносы, оплата юридических услуг и т.п.);</w:t>
      </w:r>
    </w:p>
    <w:p w14:paraId="453AFF62" w14:textId="77777777" w:rsidR="006276EC" w:rsidRDefault="00C22FDC" w:rsidP="00C22FDC">
      <w:pPr>
        <w:widowControl w:val="0"/>
        <w:tabs>
          <w:tab w:val="left" w:pos="1363"/>
          <w:tab w:val="left" w:pos="1364"/>
          <w:tab w:val="left" w:pos="2760"/>
          <w:tab w:val="left" w:pos="4546"/>
          <w:tab w:val="left" w:pos="5596"/>
          <w:tab w:val="left" w:pos="6166"/>
          <w:tab w:val="left" w:pos="8041"/>
          <w:tab w:val="left" w:pos="9056"/>
        </w:tabs>
        <w:autoSpaceDE w:val="0"/>
        <w:autoSpaceDN w:val="0"/>
        <w:contextualSpacing/>
        <w:jc w:val="both"/>
        <w:rPr>
          <w:rFonts w:eastAsia="Times New Roman"/>
          <w:szCs w:val="28"/>
        </w:rPr>
      </w:pPr>
      <w:r w:rsidRPr="00C22FDC">
        <w:rPr>
          <w:rFonts w:eastAsia="Times New Roman"/>
          <w:szCs w:val="28"/>
        </w:rPr>
        <w:t>Tcp - средний срок кредита. Полный срок кредита:</w:t>
      </w:r>
    </w:p>
    <w:p w14:paraId="03641DC2" w14:textId="77777777" w:rsidR="00E574A9" w:rsidRPr="003D28D3" w:rsidRDefault="00E574A9" w:rsidP="00C22FDC">
      <w:pPr>
        <w:widowControl w:val="0"/>
        <w:tabs>
          <w:tab w:val="left" w:pos="1363"/>
          <w:tab w:val="left" w:pos="1364"/>
          <w:tab w:val="left" w:pos="2760"/>
          <w:tab w:val="left" w:pos="4546"/>
          <w:tab w:val="left" w:pos="5596"/>
          <w:tab w:val="left" w:pos="6166"/>
          <w:tab w:val="left" w:pos="8041"/>
          <w:tab w:val="left" w:pos="9056"/>
        </w:tabs>
        <w:autoSpaceDE w:val="0"/>
        <w:autoSpaceDN w:val="0"/>
        <w:contextualSpacing/>
        <w:jc w:val="both"/>
        <w:rPr>
          <w:rFonts w:eastAsia="Times New Roman"/>
          <w:szCs w:val="28"/>
        </w:rPr>
      </w:pPr>
    </w:p>
    <w:p w14:paraId="32D65612" w14:textId="77777777" w:rsidR="00C22FDC" w:rsidRPr="00D71152" w:rsidRDefault="00DD7A65" w:rsidP="00D71152">
      <w:pPr>
        <w:widowControl w:val="0"/>
        <w:tabs>
          <w:tab w:val="left" w:pos="1363"/>
          <w:tab w:val="left" w:pos="1364"/>
          <w:tab w:val="left" w:pos="2760"/>
          <w:tab w:val="left" w:pos="4546"/>
          <w:tab w:val="left" w:pos="5596"/>
          <w:tab w:val="left" w:pos="6166"/>
          <w:tab w:val="left" w:pos="8041"/>
          <w:tab w:val="left" w:pos="9056"/>
        </w:tabs>
        <w:autoSpaceDE w:val="0"/>
        <w:autoSpaceDN w:val="0"/>
        <w:contextualSpacing/>
        <w:jc w:val="right"/>
        <w:rPr>
          <w:rFonts w:eastAsia="Times New Roman"/>
        </w:rPr>
      </w:pPr>
      <m:oMath>
        <m:r>
          <w:rPr>
            <w:rFonts w:ascii="Cambria Math" w:eastAsia="Times New Roman" w:hAnsi="Cambria Math"/>
            <w:sz w:val="32"/>
            <w:lang w:val="en-US"/>
          </w:rPr>
          <m:t>T</m:t>
        </m:r>
        <m:r>
          <w:rPr>
            <w:rFonts w:ascii="Cambria Math" w:eastAsia="Times New Roman" w:hAnsi="Cambria Math"/>
            <w:sz w:val="32"/>
          </w:rPr>
          <m:t>=В+Г+П</m:t>
        </m:r>
      </m:oMath>
      <w:r w:rsidR="00D71152">
        <w:rPr>
          <w:rFonts w:eastAsia="Times New Roman"/>
          <w:i/>
        </w:rPr>
        <w:t xml:space="preserve">                                            </w:t>
      </w:r>
      <w:r w:rsidR="00D71152">
        <w:rPr>
          <w:rFonts w:eastAsia="Times New Roman"/>
        </w:rPr>
        <w:t>(2.2)</w:t>
      </w:r>
    </w:p>
    <w:p w14:paraId="63B0CC06" w14:textId="77777777" w:rsidR="00C22FDC" w:rsidRPr="003D28D3" w:rsidRDefault="00C22FDC" w:rsidP="00C22FDC">
      <w:pPr>
        <w:widowControl w:val="0"/>
        <w:tabs>
          <w:tab w:val="left" w:pos="1363"/>
          <w:tab w:val="left" w:pos="1364"/>
          <w:tab w:val="left" w:pos="2760"/>
          <w:tab w:val="left" w:pos="4546"/>
          <w:tab w:val="left" w:pos="5596"/>
          <w:tab w:val="left" w:pos="6166"/>
          <w:tab w:val="left" w:pos="8041"/>
          <w:tab w:val="left" w:pos="9056"/>
        </w:tabs>
        <w:autoSpaceDE w:val="0"/>
        <w:autoSpaceDN w:val="0"/>
        <w:contextualSpacing/>
        <w:jc w:val="both"/>
      </w:pPr>
      <w:r>
        <w:t xml:space="preserve">где, Т – полный срок кредита; </w:t>
      </w:r>
    </w:p>
    <w:p w14:paraId="108FFA11" w14:textId="77777777" w:rsidR="00C22FDC" w:rsidRPr="001965DF" w:rsidRDefault="00C22FDC" w:rsidP="00C22FDC">
      <w:pPr>
        <w:widowControl w:val="0"/>
        <w:tabs>
          <w:tab w:val="left" w:pos="1363"/>
          <w:tab w:val="left" w:pos="1364"/>
          <w:tab w:val="left" w:pos="2760"/>
          <w:tab w:val="left" w:pos="4546"/>
          <w:tab w:val="left" w:pos="5596"/>
          <w:tab w:val="left" w:pos="6166"/>
          <w:tab w:val="left" w:pos="8041"/>
          <w:tab w:val="left" w:pos="9056"/>
        </w:tabs>
        <w:autoSpaceDE w:val="0"/>
        <w:autoSpaceDN w:val="0"/>
        <w:contextualSpacing/>
        <w:jc w:val="both"/>
      </w:pPr>
      <w:r>
        <w:lastRenderedPageBreak/>
        <w:t>В – период его использования;</w:t>
      </w:r>
    </w:p>
    <w:p w14:paraId="7E7929A0" w14:textId="77777777" w:rsidR="00C22FDC" w:rsidRPr="003D28D3" w:rsidRDefault="00C22FDC" w:rsidP="00C22FDC">
      <w:pPr>
        <w:widowControl w:val="0"/>
        <w:tabs>
          <w:tab w:val="left" w:pos="1363"/>
          <w:tab w:val="left" w:pos="1364"/>
          <w:tab w:val="left" w:pos="2760"/>
          <w:tab w:val="left" w:pos="4546"/>
          <w:tab w:val="left" w:pos="5596"/>
          <w:tab w:val="left" w:pos="6166"/>
          <w:tab w:val="left" w:pos="8041"/>
          <w:tab w:val="left" w:pos="9056"/>
        </w:tabs>
        <w:autoSpaceDE w:val="0"/>
        <w:autoSpaceDN w:val="0"/>
        <w:contextualSpacing/>
        <w:jc w:val="both"/>
        <w:rPr>
          <w:rFonts w:eastAsia="Times New Roman"/>
        </w:rPr>
      </w:pPr>
      <w:r w:rsidRPr="003D28D3">
        <w:rPr>
          <w:rFonts w:eastAsia="Times New Roman"/>
        </w:rPr>
        <w:t>Г – льготный период;</w:t>
      </w:r>
    </w:p>
    <w:p w14:paraId="093EDBF6" w14:textId="77777777" w:rsidR="00C22FDC" w:rsidRPr="003D28D3" w:rsidRDefault="00C22FDC" w:rsidP="00C22FDC">
      <w:pPr>
        <w:widowControl w:val="0"/>
        <w:tabs>
          <w:tab w:val="left" w:pos="1363"/>
          <w:tab w:val="left" w:pos="1364"/>
          <w:tab w:val="left" w:pos="2760"/>
          <w:tab w:val="left" w:pos="4546"/>
          <w:tab w:val="left" w:pos="5596"/>
          <w:tab w:val="left" w:pos="6166"/>
          <w:tab w:val="left" w:pos="8041"/>
          <w:tab w:val="left" w:pos="9056"/>
        </w:tabs>
        <w:autoSpaceDE w:val="0"/>
        <w:autoSpaceDN w:val="0"/>
        <w:contextualSpacing/>
        <w:jc w:val="both"/>
        <w:rPr>
          <w:rFonts w:eastAsia="Times New Roman"/>
        </w:rPr>
      </w:pPr>
      <w:r w:rsidRPr="003D28D3">
        <w:rPr>
          <w:rFonts w:eastAsia="Times New Roman"/>
        </w:rPr>
        <w:t>П – период погашения.</w:t>
      </w:r>
    </w:p>
    <w:p w14:paraId="4B891128" w14:textId="77777777" w:rsidR="00C22FDC" w:rsidRDefault="00C22FDC" w:rsidP="00C22FDC">
      <w:pPr>
        <w:widowControl w:val="0"/>
        <w:tabs>
          <w:tab w:val="left" w:pos="1363"/>
          <w:tab w:val="left" w:pos="1364"/>
          <w:tab w:val="left" w:pos="2760"/>
          <w:tab w:val="left" w:pos="4546"/>
          <w:tab w:val="left" w:pos="5596"/>
          <w:tab w:val="left" w:pos="6166"/>
          <w:tab w:val="left" w:pos="8041"/>
          <w:tab w:val="left" w:pos="9056"/>
        </w:tabs>
        <w:autoSpaceDE w:val="0"/>
        <w:autoSpaceDN w:val="0"/>
        <w:contextualSpacing/>
        <w:jc w:val="both"/>
      </w:pPr>
      <w:r>
        <w:t>Тср – средний срок кредита при равномерном погашении исчисляется по формуле:</w:t>
      </w:r>
    </w:p>
    <w:p w14:paraId="64640C7D" w14:textId="77777777" w:rsidR="00D71152" w:rsidRDefault="00000000" w:rsidP="00D71152">
      <w:pPr>
        <w:widowControl w:val="0"/>
        <w:tabs>
          <w:tab w:val="left" w:pos="1363"/>
          <w:tab w:val="left" w:pos="1364"/>
          <w:tab w:val="left" w:pos="2760"/>
          <w:tab w:val="left" w:pos="4546"/>
          <w:tab w:val="left" w:pos="5596"/>
          <w:tab w:val="left" w:pos="6166"/>
          <w:tab w:val="left" w:pos="8041"/>
          <w:tab w:val="left" w:pos="9056"/>
        </w:tabs>
        <w:autoSpaceDE w:val="0"/>
        <w:autoSpaceDN w:val="0"/>
        <w:contextualSpacing/>
        <w:jc w:val="right"/>
        <w:rPr>
          <w:rFonts w:eastAsia="Times New Roman"/>
        </w:rPr>
      </w:pPr>
      <m:oMath>
        <m:sSub>
          <m:sSubPr>
            <m:ctrlPr>
              <w:rPr>
                <w:rFonts w:ascii="Cambria Math" w:eastAsia="Times New Roman" w:hAnsi="Cambria Math"/>
                <w:i/>
                <w:sz w:val="30"/>
                <w:szCs w:val="30"/>
              </w:rPr>
            </m:ctrlPr>
          </m:sSubPr>
          <m:e>
            <m:r>
              <w:rPr>
                <w:rFonts w:ascii="Cambria Math" w:eastAsia="Times New Roman" w:hAnsi="Cambria Math"/>
                <w:sz w:val="30"/>
                <w:szCs w:val="30"/>
              </w:rPr>
              <m:t>Т</m:t>
            </m:r>
          </m:e>
          <m:sub>
            <m:r>
              <w:rPr>
                <w:rFonts w:ascii="Cambria Math" w:eastAsia="Times New Roman" w:hAnsi="Cambria Math"/>
                <w:sz w:val="30"/>
                <w:szCs w:val="30"/>
              </w:rPr>
              <m:t>ср</m:t>
            </m:r>
          </m:sub>
        </m:sSub>
        <m:r>
          <w:rPr>
            <w:rFonts w:ascii="Cambria Math" w:eastAsia="Times New Roman" w:hAnsi="Cambria Math"/>
            <w:sz w:val="30"/>
            <w:szCs w:val="30"/>
          </w:rPr>
          <m:t>=</m:t>
        </m:r>
        <m:f>
          <m:fPr>
            <m:ctrlPr>
              <w:rPr>
                <w:rFonts w:ascii="Cambria Math" w:eastAsia="Times New Roman" w:hAnsi="Cambria Math"/>
                <w:i/>
                <w:sz w:val="30"/>
                <w:szCs w:val="30"/>
              </w:rPr>
            </m:ctrlPr>
          </m:fPr>
          <m:num>
            <m:r>
              <w:rPr>
                <w:rFonts w:ascii="Cambria Math" w:eastAsia="Times New Roman" w:hAnsi="Cambria Math"/>
                <w:sz w:val="30"/>
                <w:szCs w:val="30"/>
              </w:rPr>
              <m:t>1</m:t>
            </m:r>
          </m:num>
          <m:den>
            <m:r>
              <w:rPr>
                <w:rFonts w:ascii="Cambria Math" w:eastAsia="Times New Roman" w:hAnsi="Cambria Math"/>
                <w:sz w:val="30"/>
                <w:szCs w:val="30"/>
              </w:rPr>
              <m:t>2</m:t>
            </m:r>
          </m:den>
        </m:f>
        <m:r>
          <w:rPr>
            <w:rFonts w:ascii="Cambria Math" w:eastAsia="Times New Roman" w:hAnsi="Cambria Math"/>
            <w:sz w:val="30"/>
            <w:szCs w:val="30"/>
          </w:rPr>
          <m:t>В+Г+</m:t>
        </m:r>
        <m:f>
          <m:fPr>
            <m:ctrlPr>
              <w:rPr>
                <w:rFonts w:ascii="Cambria Math" w:eastAsia="Times New Roman" w:hAnsi="Cambria Math"/>
                <w:i/>
                <w:sz w:val="30"/>
                <w:szCs w:val="30"/>
              </w:rPr>
            </m:ctrlPr>
          </m:fPr>
          <m:num>
            <m:r>
              <w:rPr>
                <w:rFonts w:ascii="Cambria Math" w:eastAsia="Times New Roman" w:hAnsi="Cambria Math"/>
                <w:sz w:val="30"/>
                <w:szCs w:val="30"/>
              </w:rPr>
              <m:t>1</m:t>
            </m:r>
          </m:num>
          <m:den>
            <m:r>
              <w:rPr>
                <w:rFonts w:ascii="Cambria Math" w:eastAsia="Times New Roman" w:hAnsi="Cambria Math"/>
                <w:sz w:val="30"/>
                <w:szCs w:val="30"/>
              </w:rPr>
              <m:t>2</m:t>
            </m:r>
          </m:den>
        </m:f>
        <m:r>
          <w:rPr>
            <w:rFonts w:ascii="Cambria Math" w:eastAsia="Times New Roman" w:hAnsi="Cambria Math"/>
            <w:sz w:val="30"/>
            <w:szCs w:val="30"/>
          </w:rPr>
          <m:t>П</m:t>
        </m:r>
      </m:oMath>
      <w:r w:rsidR="00D71152">
        <w:rPr>
          <w:rFonts w:eastAsia="Times New Roman"/>
        </w:rPr>
        <w:t xml:space="preserve">                                        (2.3)</w:t>
      </w:r>
    </w:p>
    <w:p w14:paraId="6D3FF2E5" w14:textId="77777777" w:rsidR="00D71152" w:rsidRDefault="00D71152" w:rsidP="00D71152">
      <w:pPr>
        <w:widowControl w:val="0"/>
        <w:tabs>
          <w:tab w:val="left" w:pos="1363"/>
          <w:tab w:val="left" w:pos="1364"/>
          <w:tab w:val="left" w:pos="2760"/>
          <w:tab w:val="left" w:pos="4546"/>
          <w:tab w:val="left" w:pos="5596"/>
          <w:tab w:val="left" w:pos="6166"/>
          <w:tab w:val="left" w:pos="8041"/>
          <w:tab w:val="left" w:pos="9056"/>
        </w:tabs>
        <w:autoSpaceDE w:val="0"/>
        <w:autoSpaceDN w:val="0"/>
        <w:contextualSpacing/>
        <w:jc w:val="right"/>
        <w:rPr>
          <w:rFonts w:eastAsia="Times New Roman"/>
        </w:rPr>
      </w:pPr>
    </w:p>
    <w:p w14:paraId="49563314" w14:textId="77777777" w:rsidR="00D71152" w:rsidRDefault="00D71152" w:rsidP="00D71152">
      <w:pPr>
        <w:widowControl w:val="0"/>
        <w:tabs>
          <w:tab w:val="left" w:pos="1363"/>
          <w:tab w:val="left" w:pos="1364"/>
          <w:tab w:val="left" w:pos="2760"/>
          <w:tab w:val="left" w:pos="4546"/>
          <w:tab w:val="left" w:pos="5596"/>
          <w:tab w:val="left" w:pos="6166"/>
          <w:tab w:val="left" w:pos="8041"/>
          <w:tab w:val="left" w:pos="9056"/>
        </w:tabs>
        <w:autoSpaceDE w:val="0"/>
        <w:autoSpaceDN w:val="0"/>
        <w:contextualSpacing/>
        <w:jc w:val="both"/>
      </w:pPr>
      <w:r>
        <w:t>При неравномерном использовании или погашении</w:t>
      </w:r>
    </w:p>
    <w:p w14:paraId="0AF251B9" w14:textId="77777777" w:rsidR="00D71152" w:rsidRDefault="00D71152" w:rsidP="00D71152">
      <w:pPr>
        <w:widowControl w:val="0"/>
        <w:tabs>
          <w:tab w:val="left" w:pos="1363"/>
          <w:tab w:val="left" w:pos="1364"/>
          <w:tab w:val="left" w:pos="2760"/>
          <w:tab w:val="left" w:pos="4546"/>
          <w:tab w:val="left" w:pos="5596"/>
          <w:tab w:val="left" w:pos="6166"/>
          <w:tab w:val="left" w:pos="8041"/>
          <w:tab w:val="left" w:pos="9056"/>
        </w:tabs>
        <w:autoSpaceDE w:val="0"/>
        <w:autoSpaceDN w:val="0"/>
        <w:contextualSpacing/>
        <w:jc w:val="both"/>
      </w:pPr>
    </w:p>
    <w:p w14:paraId="0D35D650" w14:textId="77777777" w:rsidR="00D71152" w:rsidRDefault="00000000" w:rsidP="00D71152">
      <w:pPr>
        <w:widowControl w:val="0"/>
        <w:tabs>
          <w:tab w:val="left" w:pos="1363"/>
          <w:tab w:val="left" w:pos="1364"/>
          <w:tab w:val="left" w:pos="2760"/>
          <w:tab w:val="left" w:pos="4546"/>
          <w:tab w:val="left" w:pos="5596"/>
          <w:tab w:val="left" w:pos="6166"/>
          <w:tab w:val="left" w:pos="8041"/>
          <w:tab w:val="left" w:pos="9056"/>
        </w:tabs>
        <w:autoSpaceDE w:val="0"/>
        <w:autoSpaceDN w:val="0"/>
        <w:contextualSpacing/>
        <w:jc w:val="right"/>
        <w:rPr>
          <w:rFonts w:eastAsia="Times New Roman"/>
        </w:rPr>
      </w:pPr>
      <m:oMath>
        <m:sSub>
          <m:sSubPr>
            <m:ctrlPr>
              <w:rPr>
                <w:rFonts w:ascii="Cambria Math" w:eastAsia="Times New Roman" w:hAnsi="Cambria Math"/>
                <w:i/>
              </w:rPr>
            </m:ctrlPr>
          </m:sSubPr>
          <m:e>
            <m:r>
              <w:rPr>
                <w:rFonts w:ascii="Cambria Math" w:eastAsia="Times New Roman" w:hAnsi="Cambria Math"/>
              </w:rPr>
              <m:t>Т</m:t>
            </m:r>
          </m:e>
          <m:sub>
            <m:r>
              <w:rPr>
                <w:rFonts w:ascii="Cambria Math" w:eastAsia="Times New Roman" w:hAnsi="Cambria Math"/>
              </w:rPr>
              <m:t>ср</m:t>
            </m:r>
          </m:sub>
        </m:sSub>
        <m:r>
          <w:rPr>
            <w:rFonts w:ascii="Cambria Math" w:eastAsia="Times New Roman" w:hAnsi="Cambria Math"/>
          </w:rPr>
          <m:t>=</m:t>
        </m:r>
        <m:f>
          <m:fPr>
            <m:ctrlPr>
              <w:rPr>
                <w:rFonts w:ascii="Cambria Math" w:eastAsia="Times New Roman" w:hAnsi="Cambria Math"/>
                <w:i/>
              </w:rPr>
            </m:ctrlPr>
          </m:fPr>
          <m:num>
            <m:sSub>
              <m:sSubPr>
                <m:ctrlPr>
                  <w:rPr>
                    <w:rFonts w:ascii="Cambria Math" w:eastAsia="Times New Roman" w:hAnsi="Cambria Math"/>
                    <w:i/>
                  </w:rPr>
                </m:ctrlPr>
              </m:sSubPr>
              <m:e>
                <m:r>
                  <w:rPr>
                    <w:rFonts w:ascii="Cambria Math" w:eastAsia="Times New Roman" w:hAnsi="Cambria Math"/>
                  </w:rPr>
                  <m:t>Н</m:t>
                </m:r>
              </m:e>
              <m:sub>
                <m:r>
                  <w:rPr>
                    <w:rFonts w:ascii="Cambria Math" w:eastAsia="Times New Roman" w:hAnsi="Cambria Math"/>
                  </w:rPr>
                  <m:t>31</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Н</m:t>
                </m:r>
              </m:e>
              <m:sub>
                <m:r>
                  <w:rPr>
                    <w:rFonts w:ascii="Cambria Math" w:eastAsia="Times New Roman" w:hAnsi="Cambria Math"/>
                  </w:rPr>
                  <m:t>32</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Н</m:t>
                </m:r>
              </m:e>
              <m:sub>
                <m:r>
                  <w:rPr>
                    <w:rFonts w:ascii="Cambria Math" w:eastAsia="Times New Roman" w:hAnsi="Cambria Math"/>
                  </w:rPr>
                  <m:t>3</m:t>
                </m:r>
                <m:r>
                  <m:rPr>
                    <m:sty m:val="p"/>
                  </m:rPr>
                  <w:rPr>
                    <w:rFonts w:ascii="Cambria Math" w:eastAsia="Times New Roman" w:hAnsi="Cambria Math"/>
                  </w:rPr>
                  <m:t>n</m:t>
                </m:r>
              </m:sub>
            </m:sSub>
          </m:num>
          <m:den>
            <m:nary>
              <m:naryPr>
                <m:chr m:val="∑"/>
                <m:limLoc m:val="undOvr"/>
                <m:subHide m:val="1"/>
                <m:supHide m:val="1"/>
                <m:ctrlPr>
                  <w:rPr>
                    <w:rFonts w:ascii="Cambria Math" w:eastAsia="Times New Roman" w:hAnsi="Cambria Math"/>
                    <w:i/>
                  </w:rPr>
                </m:ctrlPr>
              </m:naryPr>
              <m:sub/>
              <m:sup/>
              <m:e>
                <m:r>
                  <w:rPr>
                    <w:rFonts w:ascii="Cambria Math" w:eastAsia="Times New Roman" w:hAnsi="Cambria Math"/>
                  </w:rPr>
                  <m:t>К</m:t>
                </m:r>
              </m:e>
            </m:nary>
          </m:den>
        </m:f>
      </m:oMath>
      <w:r w:rsidR="00D71152">
        <w:rPr>
          <w:rFonts w:eastAsia="Times New Roman"/>
        </w:rPr>
        <w:t xml:space="preserve">                                        (2.4)</w:t>
      </w:r>
    </w:p>
    <w:p w14:paraId="656B8610" w14:textId="77777777" w:rsidR="00D71152" w:rsidRDefault="00D71152" w:rsidP="00D71152">
      <w:pPr>
        <w:widowControl w:val="0"/>
        <w:tabs>
          <w:tab w:val="left" w:pos="1363"/>
          <w:tab w:val="left" w:pos="1364"/>
          <w:tab w:val="left" w:pos="2760"/>
          <w:tab w:val="left" w:pos="4546"/>
          <w:tab w:val="left" w:pos="5596"/>
          <w:tab w:val="left" w:pos="6166"/>
          <w:tab w:val="left" w:pos="8041"/>
          <w:tab w:val="left" w:pos="9056"/>
        </w:tabs>
        <w:autoSpaceDE w:val="0"/>
        <w:autoSpaceDN w:val="0"/>
        <w:contextualSpacing/>
        <w:jc w:val="right"/>
        <w:rPr>
          <w:rFonts w:eastAsia="Times New Roman"/>
        </w:rPr>
      </w:pPr>
    </w:p>
    <w:p w14:paraId="69030D32" w14:textId="77777777" w:rsidR="00D71152" w:rsidRPr="00D71152" w:rsidRDefault="00D71152" w:rsidP="00D71152">
      <w:pPr>
        <w:widowControl w:val="0"/>
        <w:tabs>
          <w:tab w:val="left" w:pos="1363"/>
          <w:tab w:val="left" w:pos="1364"/>
          <w:tab w:val="left" w:pos="2760"/>
          <w:tab w:val="left" w:pos="4546"/>
          <w:tab w:val="left" w:pos="5596"/>
          <w:tab w:val="left" w:pos="6166"/>
          <w:tab w:val="left" w:pos="8041"/>
          <w:tab w:val="left" w:pos="9056"/>
        </w:tabs>
        <w:autoSpaceDE w:val="0"/>
        <w:autoSpaceDN w:val="0"/>
        <w:contextualSpacing/>
        <w:jc w:val="both"/>
        <w:rPr>
          <w:rFonts w:eastAsia="Times New Roman"/>
        </w:rPr>
      </w:pPr>
      <w:r w:rsidRPr="00D71152">
        <w:rPr>
          <w:rFonts w:eastAsia="Times New Roman"/>
        </w:rPr>
        <w:t>где, Н</w:t>
      </w:r>
      <w:r w:rsidRPr="00D71152">
        <w:rPr>
          <w:rFonts w:eastAsia="Times New Roman"/>
          <w:sz w:val="20"/>
        </w:rPr>
        <w:t>зn</w:t>
      </w:r>
      <w:r w:rsidRPr="00D71152">
        <w:rPr>
          <w:rFonts w:eastAsia="Times New Roman"/>
        </w:rPr>
        <w:t xml:space="preserve"> – непогашенная задолженность на определённую дату;</w:t>
      </w:r>
    </w:p>
    <w:p w14:paraId="351E1AE5" w14:textId="77777777" w:rsidR="00D71152" w:rsidRPr="00D71152" w:rsidRDefault="00D71152" w:rsidP="00D71152">
      <w:pPr>
        <w:widowControl w:val="0"/>
        <w:tabs>
          <w:tab w:val="left" w:pos="1363"/>
          <w:tab w:val="left" w:pos="1364"/>
          <w:tab w:val="left" w:pos="2760"/>
          <w:tab w:val="left" w:pos="4546"/>
          <w:tab w:val="left" w:pos="5596"/>
          <w:tab w:val="left" w:pos="6166"/>
          <w:tab w:val="left" w:pos="8041"/>
          <w:tab w:val="left" w:pos="9056"/>
        </w:tabs>
        <w:autoSpaceDE w:val="0"/>
        <w:autoSpaceDN w:val="0"/>
        <w:contextualSpacing/>
        <w:jc w:val="both"/>
        <w:rPr>
          <w:rFonts w:eastAsia="Times New Roman"/>
        </w:rPr>
      </w:pPr>
      <w:r w:rsidRPr="00D71152">
        <w:rPr>
          <w:rFonts w:eastAsia="Times New Roman"/>
        </w:rPr>
        <w:t>∑К – сумма (лимит) кредита.</w:t>
      </w:r>
    </w:p>
    <w:p w14:paraId="5EFA93F6" w14:textId="77777777" w:rsidR="00D71152" w:rsidRDefault="00D71152" w:rsidP="00D71152">
      <w:pPr>
        <w:widowControl w:val="0"/>
        <w:tabs>
          <w:tab w:val="left" w:pos="1363"/>
          <w:tab w:val="left" w:pos="1364"/>
          <w:tab w:val="left" w:pos="2760"/>
          <w:tab w:val="left" w:pos="4546"/>
          <w:tab w:val="left" w:pos="5596"/>
          <w:tab w:val="left" w:pos="6166"/>
          <w:tab w:val="left" w:pos="8041"/>
          <w:tab w:val="left" w:pos="9056"/>
        </w:tabs>
        <w:autoSpaceDE w:val="0"/>
        <w:autoSpaceDN w:val="0"/>
        <w:contextualSpacing/>
        <w:jc w:val="both"/>
        <w:rPr>
          <w:rFonts w:eastAsia="Times New Roman"/>
        </w:rPr>
      </w:pPr>
      <w:r>
        <w:rPr>
          <w:rFonts w:eastAsia="Times New Roman"/>
        </w:rPr>
        <w:t xml:space="preserve">В мировой практике используют следующую формулу </w:t>
      </w:r>
      <w:r w:rsidRPr="00D71152">
        <w:rPr>
          <w:rFonts w:eastAsia="Times New Roman"/>
        </w:rPr>
        <w:t>расчёта величины процентов, насчитанных за кредит:</w:t>
      </w:r>
    </w:p>
    <w:p w14:paraId="4E0B3D3A" w14:textId="77777777" w:rsidR="00D71152" w:rsidRPr="003D28D3" w:rsidRDefault="00D71152" w:rsidP="00D71152">
      <w:pPr>
        <w:widowControl w:val="0"/>
        <w:tabs>
          <w:tab w:val="left" w:pos="1363"/>
          <w:tab w:val="left" w:pos="1364"/>
          <w:tab w:val="left" w:pos="2760"/>
          <w:tab w:val="left" w:pos="4546"/>
          <w:tab w:val="left" w:pos="5596"/>
          <w:tab w:val="left" w:pos="6166"/>
          <w:tab w:val="left" w:pos="8041"/>
          <w:tab w:val="left" w:pos="9056"/>
        </w:tabs>
        <w:autoSpaceDE w:val="0"/>
        <w:autoSpaceDN w:val="0"/>
        <w:contextualSpacing/>
        <w:jc w:val="both"/>
        <w:rPr>
          <w:rFonts w:eastAsia="Times New Roman"/>
        </w:rPr>
      </w:pPr>
    </w:p>
    <w:p w14:paraId="2038B363" w14:textId="77777777" w:rsidR="00D71152" w:rsidRDefault="00DD7A65" w:rsidP="00D71152">
      <w:pPr>
        <w:widowControl w:val="0"/>
        <w:tabs>
          <w:tab w:val="left" w:pos="1363"/>
          <w:tab w:val="left" w:pos="1364"/>
          <w:tab w:val="left" w:pos="2760"/>
          <w:tab w:val="left" w:pos="4546"/>
          <w:tab w:val="left" w:pos="5596"/>
          <w:tab w:val="left" w:pos="6166"/>
          <w:tab w:val="left" w:pos="8041"/>
          <w:tab w:val="left" w:pos="9056"/>
        </w:tabs>
        <w:autoSpaceDE w:val="0"/>
        <w:autoSpaceDN w:val="0"/>
        <w:contextualSpacing/>
        <w:jc w:val="right"/>
        <w:rPr>
          <w:rFonts w:eastAsia="Times New Roman"/>
        </w:rPr>
      </w:pPr>
      <m:oMath>
        <m:r>
          <w:rPr>
            <w:rFonts w:ascii="Cambria Math" w:eastAsia="Times New Roman" w:hAnsi="Cambria Math"/>
          </w:rPr>
          <m:t>С=</m:t>
        </m:r>
        <m:f>
          <m:fPr>
            <m:ctrlPr>
              <w:rPr>
                <w:rFonts w:ascii="Cambria Math" w:eastAsia="Times New Roman" w:hAnsi="Cambria Math"/>
                <w:i/>
                <w:lang w:val="en-US"/>
              </w:rPr>
            </m:ctrlPr>
          </m:fPr>
          <m:num>
            <m:r>
              <w:rPr>
                <w:rFonts w:ascii="Cambria Math" w:eastAsia="Times New Roman" w:hAnsi="Cambria Math"/>
              </w:rPr>
              <m:t>В*</m:t>
            </m:r>
            <m:sSub>
              <m:sSubPr>
                <m:ctrlPr>
                  <w:rPr>
                    <w:rFonts w:ascii="Cambria Math" w:eastAsia="Times New Roman" w:hAnsi="Cambria Math"/>
                    <w:i/>
                    <w:lang w:val="en-US"/>
                  </w:rPr>
                </m:ctrlPr>
              </m:sSubPr>
              <m:e>
                <m:r>
                  <w:rPr>
                    <w:rFonts w:ascii="Cambria Math" w:eastAsia="Times New Roman" w:hAnsi="Cambria Math"/>
                  </w:rPr>
                  <m:t>С</m:t>
                </m:r>
              </m:e>
              <m:sub>
                <m:r>
                  <w:rPr>
                    <w:rFonts w:ascii="Cambria Math" w:eastAsia="Times New Roman" w:hAnsi="Cambria Math"/>
                  </w:rPr>
                  <m:t>г</m:t>
                </m:r>
              </m:sub>
            </m:sSub>
            <m:r>
              <w:rPr>
                <w:rFonts w:ascii="Cambria Math" w:eastAsia="Times New Roman" w:hAnsi="Cambria Math"/>
              </w:rPr>
              <m:t>*Д</m:t>
            </m:r>
          </m:num>
          <m:den>
            <m:r>
              <w:rPr>
                <w:rFonts w:ascii="Cambria Math" w:eastAsia="Times New Roman" w:hAnsi="Cambria Math"/>
              </w:rPr>
              <m:t>360*100%</m:t>
            </m:r>
          </m:den>
        </m:f>
      </m:oMath>
      <w:r w:rsidR="00D71152">
        <w:rPr>
          <w:rFonts w:eastAsia="Times New Roman"/>
        </w:rPr>
        <w:t xml:space="preserve">                                               (2.5)</w:t>
      </w:r>
    </w:p>
    <w:p w14:paraId="3A46A439" w14:textId="77777777" w:rsidR="00D71152" w:rsidRDefault="00D71152" w:rsidP="00D71152">
      <w:pPr>
        <w:widowControl w:val="0"/>
        <w:tabs>
          <w:tab w:val="left" w:pos="1363"/>
          <w:tab w:val="left" w:pos="1364"/>
          <w:tab w:val="left" w:pos="2760"/>
          <w:tab w:val="left" w:pos="4546"/>
          <w:tab w:val="left" w:pos="5596"/>
          <w:tab w:val="left" w:pos="6166"/>
          <w:tab w:val="left" w:pos="8041"/>
          <w:tab w:val="left" w:pos="9056"/>
        </w:tabs>
        <w:autoSpaceDE w:val="0"/>
        <w:autoSpaceDN w:val="0"/>
        <w:contextualSpacing/>
        <w:jc w:val="right"/>
        <w:rPr>
          <w:rFonts w:eastAsia="Times New Roman"/>
        </w:rPr>
      </w:pPr>
    </w:p>
    <w:p w14:paraId="4316EE95" w14:textId="77777777" w:rsidR="00D71152" w:rsidRPr="00D71152" w:rsidRDefault="00D71152" w:rsidP="00D71152">
      <w:pPr>
        <w:widowControl w:val="0"/>
        <w:tabs>
          <w:tab w:val="left" w:pos="1363"/>
          <w:tab w:val="left" w:pos="1364"/>
          <w:tab w:val="left" w:pos="2760"/>
          <w:tab w:val="left" w:pos="4546"/>
          <w:tab w:val="left" w:pos="5596"/>
          <w:tab w:val="left" w:pos="6166"/>
          <w:tab w:val="left" w:pos="8041"/>
          <w:tab w:val="left" w:pos="9056"/>
        </w:tabs>
        <w:autoSpaceDE w:val="0"/>
        <w:autoSpaceDN w:val="0"/>
        <w:contextualSpacing/>
        <w:jc w:val="both"/>
        <w:rPr>
          <w:rFonts w:eastAsia="Times New Roman"/>
        </w:rPr>
      </w:pPr>
      <w:r w:rsidRPr="00D71152">
        <w:rPr>
          <w:rFonts w:eastAsia="Times New Roman"/>
        </w:rPr>
        <w:t>где, С – стоимостная величина насчитанных %; В – величина основного долга;</w:t>
      </w:r>
    </w:p>
    <w:p w14:paraId="61CB95BB" w14:textId="77777777" w:rsidR="00D71152" w:rsidRPr="00D71152" w:rsidRDefault="00D71152" w:rsidP="00D71152">
      <w:pPr>
        <w:widowControl w:val="0"/>
        <w:tabs>
          <w:tab w:val="left" w:pos="1363"/>
          <w:tab w:val="left" w:pos="1364"/>
          <w:tab w:val="left" w:pos="2760"/>
          <w:tab w:val="left" w:pos="4546"/>
          <w:tab w:val="left" w:pos="5596"/>
          <w:tab w:val="left" w:pos="6166"/>
          <w:tab w:val="left" w:pos="8041"/>
          <w:tab w:val="left" w:pos="9056"/>
        </w:tabs>
        <w:autoSpaceDE w:val="0"/>
        <w:autoSpaceDN w:val="0"/>
        <w:contextualSpacing/>
        <w:jc w:val="both"/>
        <w:rPr>
          <w:rFonts w:eastAsia="Times New Roman"/>
        </w:rPr>
      </w:pPr>
      <w:r w:rsidRPr="00D71152">
        <w:rPr>
          <w:rFonts w:eastAsia="Times New Roman"/>
        </w:rPr>
        <w:t>C</w:t>
      </w:r>
      <w:r w:rsidRPr="00D71152">
        <w:rPr>
          <w:rFonts w:eastAsia="Times New Roman"/>
          <w:vertAlign w:val="subscript"/>
        </w:rPr>
        <w:t>г</w:t>
      </w:r>
      <w:r w:rsidRPr="00D71152">
        <w:rPr>
          <w:rFonts w:eastAsia="Times New Roman"/>
        </w:rPr>
        <w:t xml:space="preserve"> – годовая ставка по кредиту;</w:t>
      </w:r>
    </w:p>
    <w:p w14:paraId="5A3C0B56" w14:textId="77777777" w:rsidR="00D71152" w:rsidRDefault="00D71152" w:rsidP="00D71152">
      <w:pPr>
        <w:widowControl w:val="0"/>
        <w:tabs>
          <w:tab w:val="left" w:pos="1363"/>
          <w:tab w:val="left" w:pos="1364"/>
          <w:tab w:val="left" w:pos="2760"/>
          <w:tab w:val="left" w:pos="4546"/>
          <w:tab w:val="left" w:pos="5596"/>
          <w:tab w:val="left" w:pos="6166"/>
          <w:tab w:val="left" w:pos="8041"/>
          <w:tab w:val="left" w:pos="9056"/>
        </w:tabs>
        <w:autoSpaceDE w:val="0"/>
        <w:autoSpaceDN w:val="0"/>
        <w:contextualSpacing/>
        <w:jc w:val="both"/>
        <w:rPr>
          <w:rFonts w:eastAsia="Times New Roman"/>
        </w:rPr>
      </w:pPr>
      <w:r w:rsidRPr="00D71152">
        <w:rPr>
          <w:rFonts w:eastAsia="Times New Roman"/>
        </w:rPr>
        <w:t>Д – количество дней пользования кредитом; 360,365 – количество дней в году.</w:t>
      </w:r>
    </w:p>
    <w:p w14:paraId="4C8BCB5E" w14:textId="77777777" w:rsidR="00D71152" w:rsidRDefault="00D71152" w:rsidP="00D71152">
      <w:pPr>
        <w:widowControl w:val="0"/>
        <w:tabs>
          <w:tab w:val="left" w:pos="1363"/>
          <w:tab w:val="left" w:pos="1364"/>
          <w:tab w:val="left" w:pos="2760"/>
          <w:tab w:val="left" w:pos="4546"/>
          <w:tab w:val="left" w:pos="5596"/>
          <w:tab w:val="left" w:pos="6166"/>
          <w:tab w:val="left" w:pos="8041"/>
          <w:tab w:val="left" w:pos="9056"/>
        </w:tabs>
        <w:autoSpaceDE w:val="0"/>
        <w:autoSpaceDN w:val="0"/>
        <w:contextualSpacing/>
        <w:jc w:val="both"/>
        <w:rPr>
          <w:rFonts w:eastAsia="Times New Roman"/>
        </w:rPr>
      </w:pPr>
      <w:r w:rsidRPr="00D71152">
        <w:rPr>
          <w:rFonts w:eastAsia="Times New Roman"/>
        </w:rPr>
        <w:t>В торговых контрактах может быть предусмотрена постепенная оплата продукции. В таких случаях в мировой практике используют такие способы калькуляции насчитанных процентов: линейный (прогрессивный), штафельный (регрессивный) и пропорциональный.</w:t>
      </w:r>
    </w:p>
    <w:p w14:paraId="2A05A8EC" w14:textId="77777777" w:rsidR="00EC4CF1" w:rsidRDefault="00EC4CF1" w:rsidP="003D28D3">
      <w:pPr>
        <w:pStyle w:val="11"/>
        <w:tabs>
          <w:tab w:val="left" w:pos="1219"/>
        </w:tabs>
        <w:ind w:left="936"/>
        <w:outlineLvl w:val="9"/>
        <w:rPr>
          <w:i/>
        </w:rPr>
      </w:pPr>
      <w:bookmarkStart w:id="39" w:name="_Toc123728106"/>
      <w:bookmarkStart w:id="40" w:name="_Toc123728223"/>
      <w:bookmarkStart w:id="41" w:name="_Toc123756656"/>
      <w:bookmarkStart w:id="42" w:name="_Toc123835745"/>
      <w:bookmarkStart w:id="43" w:name="_Toc123923779"/>
      <w:bookmarkStart w:id="44" w:name="_Toc123924033"/>
    </w:p>
    <w:p w14:paraId="362E1C0F" w14:textId="77777777" w:rsidR="00EC4CF1" w:rsidRDefault="00EC4CF1" w:rsidP="003D28D3">
      <w:pPr>
        <w:pStyle w:val="11"/>
        <w:tabs>
          <w:tab w:val="left" w:pos="1219"/>
        </w:tabs>
        <w:ind w:left="936"/>
        <w:outlineLvl w:val="9"/>
        <w:rPr>
          <w:i/>
        </w:rPr>
      </w:pPr>
    </w:p>
    <w:p w14:paraId="21F73960" w14:textId="77777777" w:rsidR="00EC4CF1" w:rsidRDefault="00EC4CF1" w:rsidP="003D28D3">
      <w:pPr>
        <w:pStyle w:val="11"/>
        <w:tabs>
          <w:tab w:val="left" w:pos="1219"/>
        </w:tabs>
        <w:ind w:left="936"/>
        <w:outlineLvl w:val="9"/>
        <w:rPr>
          <w:i/>
        </w:rPr>
      </w:pPr>
    </w:p>
    <w:p w14:paraId="2460EE1F" w14:textId="77777777" w:rsidR="00D71152" w:rsidRPr="00D71152" w:rsidRDefault="00D71152" w:rsidP="003D28D3">
      <w:pPr>
        <w:pStyle w:val="11"/>
        <w:tabs>
          <w:tab w:val="left" w:pos="1219"/>
        </w:tabs>
        <w:ind w:left="936"/>
        <w:outlineLvl w:val="9"/>
        <w:rPr>
          <w:i/>
        </w:rPr>
      </w:pPr>
      <w:r w:rsidRPr="00D71152">
        <w:rPr>
          <w:i/>
        </w:rPr>
        <w:lastRenderedPageBreak/>
        <w:t>3. Формы международного кредита</w:t>
      </w:r>
      <w:bookmarkEnd w:id="39"/>
      <w:bookmarkEnd w:id="40"/>
      <w:bookmarkEnd w:id="41"/>
      <w:bookmarkEnd w:id="42"/>
      <w:bookmarkEnd w:id="43"/>
      <w:bookmarkEnd w:id="44"/>
    </w:p>
    <w:p w14:paraId="359BD15C" w14:textId="77777777" w:rsidR="00D71152" w:rsidRDefault="00D71152" w:rsidP="00D71152">
      <w:pPr>
        <w:widowControl w:val="0"/>
        <w:tabs>
          <w:tab w:val="left" w:pos="1363"/>
          <w:tab w:val="left" w:pos="1364"/>
          <w:tab w:val="left" w:pos="2760"/>
          <w:tab w:val="left" w:pos="4546"/>
          <w:tab w:val="left" w:pos="5596"/>
          <w:tab w:val="left" w:pos="6166"/>
          <w:tab w:val="left" w:pos="8041"/>
          <w:tab w:val="left" w:pos="9056"/>
        </w:tabs>
        <w:autoSpaceDE w:val="0"/>
        <w:autoSpaceDN w:val="0"/>
        <w:contextualSpacing/>
        <w:jc w:val="both"/>
        <w:rPr>
          <w:rFonts w:eastAsia="Times New Roman"/>
        </w:rPr>
      </w:pPr>
    </w:p>
    <w:p w14:paraId="35BB95CE" w14:textId="77777777" w:rsidR="00D71152" w:rsidRDefault="00D71152" w:rsidP="00D71152">
      <w:pPr>
        <w:widowControl w:val="0"/>
        <w:tabs>
          <w:tab w:val="left" w:pos="1363"/>
          <w:tab w:val="left" w:pos="1364"/>
          <w:tab w:val="left" w:pos="2760"/>
          <w:tab w:val="left" w:pos="4546"/>
          <w:tab w:val="left" w:pos="5596"/>
          <w:tab w:val="left" w:pos="6166"/>
          <w:tab w:val="left" w:pos="8041"/>
          <w:tab w:val="left" w:pos="9056"/>
        </w:tabs>
        <w:autoSpaceDE w:val="0"/>
        <w:autoSpaceDN w:val="0"/>
        <w:contextualSpacing/>
        <w:jc w:val="both"/>
        <w:rPr>
          <w:rFonts w:eastAsia="Times New Roman"/>
        </w:rPr>
      </w:pPr>
      <w:r>
        <w:rPr>
          <w:rFonts w:eastAsia="Times New Roman"/>
        </w:rPr>
        <w:t>Формы международного кредита можно классифицировать следующим образом:</w:t>
      </w:r>
    </w:p>
    <w:p w14:paraId="786EE270" w14:textId="77777777" w:rsidR="00D71152" w:rsidRPr="00E574A9" w:rsidRDefault="00D71152" w:rsidP="00D71152">
      <w:pPr>
        <w:widowControl w:val="0"/>
        <w:tabs>
          <w:tab w:val="left" w:pos="1363"/>
          <w:tab w:val="left" w:pos="1364"/>
          <w:tab w:val="left" w:pos="2760"/>
          <w:tab w:val="left" w:pos="4546"/>
          <w:tab w:val="left" w:pos="5596"/>
          <w:tab w:val="left" w:pos="6166"/>
          <w:tab w:val="left" w:pos="8041"/>
          <w:tab w:val="left" w:pos="9056"/>
        </w:tabs>
        <w:autoSpaceDE w:val="0"/>
        <w:autoSpaceDN w:val="0"/>
        <w:contextualSpacing/>
        <w:jc w:val="both"/>
        <w:rPr>
          <w:rFonts w:eastAsia="Times New Roman"/>
          <w:b/>
        </w:rPr>
      </w:pPr>
      <w:r w:rsidRPr="00E574A9">
        <w:rPr>
          <w:rFonts w:eastAsia="Times New Roman"/>
          <w:b/>
        </w:rPr>
        <w:t>По названию</w:t>
      </w:r>
      <w:r w:rsidRPr="00E574A9">
        <w:rPr>
          <w:rFonts w:eastAsia="Times New Roman"/>
        </w:rPr>
        <w:t>:</w:t>
      </w:r>
    </w:p>
    <w:p w14:paraId="50F1E463" w14:textId="77777777" w:rsidR="00D71152" w:rsidRDefault="00D71152" w:rsidP="00D71152">
      <w:pPr>
        <w:widowControl w:val="0"/>
        <w:tabs>
          <w:tab w:val="left" w:pos="1363"/>
          <w:tab w:val="left" w:pos="1364"/>
          <w:tab w:val="left" w:pos="2760"/>
          <w:tab w:val="left" w:pos="4546"/>
          <w:tab w:val="left" w:pos="5596"/>
          <w:tab w:val="left" w:pos="6166"/>
          <w:tab w:val="left" w:pos="8041"/>
          <w:tab w:val="left" w:pos="9056"/>
        </w:tabs>
        <w:autoSpaceDE w:val="0"/>
        <w:autoSpaceDN w:val="0"/>
        <w:contextualSpacing/>
        <w:jc w:val="both"/>
        <w:rPr>
          <w:rFonts w:eastAsia="Times New Roman"/>
        </w:rPr>
      </w:pPr>
      <w:r>
        <w:rPr>
          <w:rFonts w:eastAsia="Times New Roman"/>
        </w:rPr>
        <w:t>коммер</w:t>
      </w:r>
      <w:r w:rsidR="00430171">
        <w:rPr>
          <w:rFonts w:eastAsia="Times New Roman"/>
        </w:rPr>
        <w:t>ч</w:t>
      </w:r>
      <w:r>
        <w:rPr>
          <w:rFonts w:eastAsia="Times New Roman"/>
        </w:rPr>
        <w:t>еские кредиты, обслуживающие</w:t>
      </w:r>
      <w:r w:rsidR="00430171">
        <w:rPr>
          <w:rFonts w:eastAsia="Times New Roman"/>
        </w:rPr>
        <w:t xml:space="preserve"> международную торговлю товарами и услугами;</w:t>
      </w:r>
    </w:p>
    <w:p w14:paraId="6AD393FC" w14:textId="77777777" w:rsidR="00430171" w:rsidRDefault="00430171" w:rsidP="00D71152">
      <w:pPr>
        <w:widowControl w:val="0"/>
        <w:tabs>
          <w:tab w:val="left" w:pos="1363"/>
          <w:tab w:val="left" w:pos="1364"/>
          <w:tab w:val="left" w:pos="2760"/>
          <w:tab w:val="left" w:pos="4546"/>
          <w:tab w:val="left" w:pos="5596"/>
          <w:tab w:val="left" w:pos="6166"/>
          <w:tab w:val="left" w:pos="8041"/>
          <w:tab w:val="left" w:pos="9056"/>
        </w:tabs>
        <w:autoSpaceDE w:val="0"/>
        <w:autoSpaceDN w:val="0"/>
        <w:contextualSpacing/>
        <w:jc w:val="both"/>
        <w:rPr>
          <w:rFonts w:eastAsia="Times New Roman"/>
        </w:rPr>
      </w:pPr>
      <w:r>
        <w:rPr>
          <w:rFonts w:eastAsia="Times New Roman"/>
        </w:rPr>
        <w:t>финансовые кредиты, используемые для инвестиционных объектов, приобретения ценных бумаг, погашения внешнего долга, проведения валютной интервенции центральным банком;</w:t>
      </w:r>
    </w:p>
    <w:p w14:paraId="51E12B93" w14:textId="77777777" w:rsidR="00430171" w:rsidRDefault="00430171" w:rsidP="00D71152">
      <w:pPr>
        <w:widowControl w:val="0"/>
        <w:tabs>
          <w:tab w:val="left" w:pos="1363"/>
          <w:tab w:val="left" w:pos="1364"/>
          <w:tab w:val="left" w:pos="2760"/>
          <w:tab w:val="left" w:pos="4546"/>
          <w:tab w:val="left" w:pos="5596"/>
          <w:tab w:val="left" w:pos="6166"/>
          <w:tab w:val="left" w:pos="8041"/>
          <w:tab w:val="left" w:pos="9056"/>
        </w:tabs>
        <w:autoSpaceDE w:val="0"/>
        <w:autoSpaceDN w:val="0"/>
        <w:contextualSpacing/>
        <w:jc w:val="both"/>
        <w:rPr>
          <w:rFonts w:eastAsia="Times New Roman"/>
        </w:rPr>
      </w:pPr>
      <w:r>
        <w:rPr>
          <w:rFonts w:eastAsia="Times New Roman"/>
        </w:rPr>
        <w:t>промежуточные кредиты для обслуживания смешанных форм экспорта капталов, товаров, услуг.</w:t>
      </w:r>
    </w:p>
    <w:p w14:paraId="46517826" w14:textId="77777777" w:rsidR="00430171" w:rsidRPr="00E574A9" w:rsidRDefault="00430171" w:rsidP="00D71152">
      <w:pPr>
        <w:widowControl w:val="0"/>
        <w:tabs>
          <w:tab w:val="left" w:pos="1363"/>
          <w:tab w:val="left" w:pos="1364"/>
          <w:tab w:val="left" w:pos="2760"/>
          <w:tab w:val="left" w:pos="4546"/>
          <w:tab w:val="left" w:pos="5596"/>
          <w:tab w:val="left" w:pos="6166"/>
          <w:tab w:val="left" w:pos="8041"/>
          <w:tab w:val="left" w:pos="9056"/>
        </w:tabs>
        <w:autoSpaceDE w:val="0"/>
        <w:autoSpaceDN w:val="0"/>
        <w:contextualSpacing/>
        <w:jc w:val="both"/>
        <w:rPr>
          <w:rFonts w:eastAsia="Times New Roman"/>
          <w:b/>
        </w:rPr>
      </w:pPr>
      <w:r w:rsidRPr="00E574A9">
        <w:rPr>
          <w:rFonts w:eastAsia="Times New Roman"/>
          <w:b/>
        </w:rPr>
        <w:t>По видам</w:t>
      </w:r>
      <w:r w:rsidRPr="00E574A9">
        <w:rPr>
          <w:rFonts w:eastAsia="Times New Roman"/>
        </w:rPr>
        <w:t>:</w:t>
      </w:r>
    </w:p>
    <w:p w14:paraId="3E7B2A2A" w14:textId="77777777" w:rsidR="00430171" w:rsidRDefault="00430171" w:rsidP="00D71152">
      <w:pPr>
        <w:widowControl w:val="0"/>
        <w:tabs>
          <w:tab w:val="left" w:pos="1363"/>
          <w:tab w:val="left" w:pos="1364"/>
          <w:tab w:val="left" w:pos="2760"/>
          <w:tab w:val="left" w:pos="4546"/>
          <w:tab w:val="left" w:pos="5596"/>
          <w:tab w:val="left" w:pos="6166"/>
          <w:tab w:val="left" w:pos="8041"/>
          <w:tab w:val="left" w:pos="9056"/>
        </w:tabs>
        <w:autoSpaceDE w:val="0"/>
        <w:autoSpaceDN w:val="0"/>
        <w:contextualSpacing/>
        <w:jc w:val="both"/>
        <w:rPr>
          <w:rFonts w:eastAsia="Times New Roman"/>
        </w:rPr>
      </w:pPr>
      <w:r>
        <w:rPr>
          <w:rFonts w:eastAsia="Times New Roman"/>
        </w:rPr>
        <w:t>товарные (при экспорте товаров с отсрочкой платежа);</w:t>
      </w:r>
    </w:p>
    <w:p w14:paraId="160D575D" w14:textId="77777777" w:rsidR="00430171" w:rsidRDefault="00430171" w:rsidP="00D71152">
      <w:pPr>
        <w:widowControl w:val="0"/>
        <w:tabs>
          <w:tab w:val="left" w:pos="1363"/>
          <w:tab w:val="left" w:pos="1364"/>
          <w:tab w:val="left" w:pos="2760"/>
          <w:tab w:val="left" w:pos="4546"/>
          <w:tab w:val="left" w:pos="5596"/>
          <w:tab w:val="left" w:pos="6166"/>
          <w:tab w:val="left" w:pos="8041"/>
          <w:tab w:val="left" w:pos="9056"/>
        </w:tabs>
        <w:autoSpaceDE w:val="0"/>
        <w:autoSpaceDN w:val="0"/>
        <w:contextualSpacing/>
        <w:jc w:val="both"/>
        <w:rPr>
          <w:rFonts w:eastAsia="Times New Roman"/>
        </w:rPr>
      </w:pPr>
      <w:r>
        <w:rPr>
          <w:rFonts w:eastAsia="Times New Roman"/>
        </w:rPr>
        <w:t>валютные (в денежной форме).</w:t>
      </w:r>
    </w:p>
    <w:p w14:paraId="18DD56EA" w14:textId="77777777" w:rsidR="00430171" w:rsidRPr="00E574A9" w:rsidRDefault="00430171" w:rsidP="00D71152">
      <w:pPr>
        <w:widowControl w:val="0"/>
        <w:tabs>
          <w:tab w:val="left" w:pos="1363"/>
          <w:tab w:val="left" w:pos="1364"/>
          <w:tab w:val="left" w:pos="2760"/>
          <w:tab w:val="left" w:pos="4546"/>
          <w:tab w:val="left" w:pos="5596"/>
          <w:tab w:val="left" w:pos="6166"/>
          <w:tab w:val="left" w:pos="8041"/>
          <w:tab w:val="left" w:pos="9056"/>
        </w:tabs>
        <w:autoSpaceDE w:val="0"/>
        <w:autoSpaceDN w:val="0"/>
        <w:contextualSpacing/>
        <w:jc w:val="both"/>
        <w:rPr>
          <w:rFonts w:eastAsia="Times New Roman"/>
          <w:b/>
        </w:rPr>
      </w:pPr>
      <w:r w:rsidRPr="00E574A9">
        <w:rPr>
          <w:rFonts w:eastAsia="Times New Roman"/>
          <w:b/>
        </w:rPr>
        <w:t>По технике предоставления</w:t>
      </w:r>
      <w:r w:rsidRPr="00E574A9">
        <w:rPr>
          <w:rFonts w:eastAsia="Times New Roman"/>
        </w:rPr>
        <w:t>:</w:t>
      </w:r>
    </w:p>
    <w:p w14:paraId="7E5C1776" w14:textId="77777777" w:rsidR="00430171" w:rsidRDefault="00430171" w:rsidP="00D71152">
      <w:pPr>
        <w:widowControl w:val="0"/>
        <w:tabs>
          <w:tab w:val="left" w:pos="1363"/>
          <w:tab w:val="left" w:pos="1364"/>
          <w:tab w:val="left" w:pos="2760"/>
          <w:tab w:val="left" w:pos="4546"/>
          <w:tab w:val="left" w:pos="5596"/>
          <w:tab w:val="left" w:pos="6166"/>
          <w:tab w:val="left" w:pos="8041"/>
          <w:tab w:val="left" w:pos="9056"/>
        </w:tabs>
        <w:autoSpaceDE w:val="0"/>
        <w:autoSpaceDN w:val="0"/>
        <w:contextualSpacing/>
        <w:jc w:val="both"/>
        <w:rPr>
          <w:rFonts w:eastAsia="Times New Roman"/>
        </w:rPr>
      </w:pPr>
      <w:r>
        <w:rPr>
          <w:rFonts w:eastAsia="Times New Roman"/>
        </w:rPr>
        <w:t>наличные кредиты, начисляемые на счет заемщика;</w:t>
      </w:r>
    </w:p>
    <w:p w14:paraId="2DFCFC82" w14:textId="77777777" w:rsidR="00430171" w:rsidRDefault="00676AA6" w:rsidP="00D71152">
      <w:pPr>
        <w:widowControl w:val="0"/>
        <w:tabs>
          <w:tab w:val="left" w:pos="1363"/>
          <w:tab w:val="left" w:pos="1364"/>
          <w:tab w:val="left" w:pos="2760"/>
          <w:tab w:val="left" w:pos="4546"/>
          <w:tab w:val="left" w:pos="5596"/>
          <w:tab w:val="left" w:pos="6166"/>
          <w:tab w:val="left" w:pos="8041"/>
          <w:tab w:val="left" w:pos="9056"/>
        </w:tabs>
        <w:autoSpaceDE w:val="0"/>
        <w:autoSpaceDN w:val="0"/>
        <w:contextualSpacing/>
        <w:jc w:val="both"/>
        <w:rPr>
          <w:rFonts w:eastAsia="Times New Roman"/>
        </w:rPr>
      </w:pPr>
      <w:r>
        <w:rPr>
          <w:rFonts w:eastAsia="Times New Roman"/>
        </w:rPr>
        <w:t>акцептные в форме акцеп</w:t>
      </w:r>
      <w:r w:rsidR="00430171">
        <w:rPr>
          <w:rFonts w:eastAsia="Times New Roman"/>
        </w:rPr>
        <w:t>та (согласия платить) тратты импортером или банком;</w:t>
      </w:r>
    </w:p>
    <w:p w14:paraId="5D6FDDC4" w14:textId="77777777" w:rsidR="00430171" w:rsidRDefault="00430171" w:rsidP="00D71152">
      <w:pPr>
        <w:widowControl w:val="0"/>
        <w:tabs>
          <w:tab w:val="left" w:pos="1363"/>
          <w:tab w:val="left" w:pos="1364"/>
          <w:tab w:val="left" w:pos="2760"/>
          <w:tab w:val="left" w:pos="4546"/>
          <w:tab w:val="left" w:pos="5596"/>
          <w:tab w:val="left" w:pos="6166"/>
          <w:tab w:val="left" w:pos="8041"/>
          <w:tab w:val="left" w:pos="9056"/>
        </w:tabs>
        <w:autoSpaceDE w:val="0"/>
        <w:autoSpaceDN w:val="0"/>
        <w:contextualSpacing/>
        <w:jc w:val="both"/>
        <w:rPr>
          <w:rFonts w:eastAsia="Times New Roman"/>
        </w:rPr>
      </w:pPr>
      <w:r>
        <w:rPr>
          <w:rFonts w:eastAsia="Times New Roman"/>
        </w:rPr>
        <w:t>депозитные сертификаты;</w:t>
      </w:r>
    </w:p>
    <w:p w14:paraId="279BA08A" w14:textId="77777777" w:rsidR="00430171" w:rsidRDefault="00430171" w:rsidP="00D71152">
      <w:pPr>
        <w:widowControl w:val="0"/>
        <w:tabs>
          <w:tab w:val="left" w:pos="1363"/>
          <w:tab w:val="left" w:pos="1364"/>
          <w:tab w:val="left" w:pos="2760"/>
          <w:tab w:val="left" w:pos="4546"/>
          <w:tab w:val="left" w:pos="5596"/>
          <w:tab w:val="left" w:pos="6166"/>
          <w:tab w:val="left" w:pos="8041"/>
          <w:tab w:val="left" w:pos="9056"/>
        </w:tabs>
        <w:autoSpaceDE w:val="0"/>
        <w:autoSpaceDN w:val="0"/>
        <w:contextualSpacing/>
        <w:jc w:val="both"/>
        <w:rPr>
          <w:rFonts w:eastAsia="Times New Roman"/>
        </w:rPr>
      </w:pPr>
      <w:r>
        <w:rPr>
          <w:rFonts w:eastAsia="Times New Roman"/>
        </w:rPr>
        <w:t>облигационные займы, консорциональные кредиты и</w:t>
      </w:r>
      <w:r w:rsidR="006A45D9">
        <w:rPr>
          <w:rFonts w:eastAsia="Times New Roman"/>
        </w:rPr>
        <w:t xml:space="preserve"> </w:t>
      </w:r>
      <w:r>
        <w:rPr>
          <w:rFonts w:eastAsia="Times New Roman"/>
        </w:rPr>
        <w:t>др.</w:t>
      </w:r>
    </w:p>
    <w:p w14:paraId="186A9D09" w14:textId="77777777" w:rsidR="00430171" w:rsidRPr="00E574A9" w:rsidRDefault="00430171" w:rsidP="00D71152">
      <w:pPr>
        <w:widowControl w:val="0"/>
        <w:tabs>
          <w:tab w:val="left" w:pos="1363"/>
          <w:tab w:val="left" w:pos="1364"/>
          <w:tab w:val="left" w:pos="2760"/>
          <w:tab w:val="left" w:pos="4546"/>
          <w:tab w:val="left" w:pos="5596"/>
          <w:tab w:val="left" w:pos="6166"/>
          <w:tab w:val="left" w:pos="8041"/>
          <w:tab w:val="left" w:pos="9056"/>
        </w:tabs>
        <w:autoSpaceDE w:val="0"/>
        <w:autoSpaceDN w:val="0"/>
        <w:contextualSpacing/>
        <w:jc w:val="both"/>
        <w:rPr>
          <w:rFonts w:eastAsia="Times New Roman"/>
          <w:b/>
        </w:rPr>
      </w:pPr>
      <w:r w:rsidRPr="00E574A9">
        <w:rPr>
          <w:rFonts w:eastAsia="Times New Roman"/>
          <w:b/>
        </w:rPr>
        <w:t>По валюте займа</w:t>
      </w:r>
      <w:r w:rsidRPr="00E574A9">
        <w:rPr>
          <w:rFonts w:eastAsia="Times New Roman"/>
        </w:rPr>
        <w:t>:</w:t>
      </w:r>
    </w:p>
    <w:p w14:paraId="4D172003" w14:textId="77777777" w:rsidR="00430171" w:rsidRDefault="00430171" w:rsidP="00D71152">
      <w:pPr>
        <w:widowControl w:val="0"/>
        <w:tabs>
          <w:tab w:val="left" w:pos="1363"/>
          <w:tab w:val="left" w:pos="1364"/>
          <w:tab w:val="left" w:pos="2760"/>
          <w:tab w:val="left" w:pos="4546"/>
          <w:tab w:val="left" w:pos="5596"/>
          <w:tab w:val="left" w:pos="6166"/>
          <w:tab w:val="left" w:pos="8041"/>
          <w:tab w:val="left" w:pos="9056"/>
        </w:tabs>
        <w:autoSpaceDE w:val="0"/>
        <w:autoSpaceDN w:val="0"/>
        <w:contextualSpacing/>
        <w:jc w:val="both"/>
        <w:rPr>
          <w:rFonts w:eastAsia="Times New Roman"/>
        </w:rPr>
      </w:pPr>
      <w:r>
        <w:rPr>
          <w:rFonts w:eastAsia="Times New Roman"/>
        </w:rPr>
        <w:t xml:space="preserve">международные кредиты в валюте либо страны-должника, либо страны-кредитора, либо третьей </w:t>
      </w:r>
      <w:r w:rsidR="00CF1758">
        <w:rPr>
          <w:rFonts w:eastAsia="Times New Roman"/>
        </w:rPr>
        <w:t>страны, либо в международных сче</w:t>
      </w:r>
      <w:r>
        <w:rPr>
          <w:rFonts w:eastAsia="Times New Roman"/>
        </w:rPr>
        <w:t>тных валютных единицах (СДР, чаще ЭКЮ)</w:t>
      </w:r>
    </w:p>
    <w:p w14:paraId="0B33E058" w14:textId="77777777" w:rsidR="00430171" w:rsidRPr="00E574A9" w:rsidRDefault="00CF1758" w:rsidP="00D71152">
      <w:pPr>
        <w:widowControl w:val="0"/>
        <w:tabs>
          <w:tab w:val="left" w:pos="1363"/>
          <w:tab w:val="left" w:pos="1364"/>
          <w:tab w:val="left" w:pos="2760"/>
          <w:tab w:val="left" w:pos="4546"/>
          <w:tab w:val="left" w:pos="5596"/>
          <w:tab w:val="left" w:pos="6166"/>
          <w:tab w:val="left" w:pos="8041"/>
          <w:tab w:val="left" w:pos="9056"/>
        </w:tabs>
        <w:autoSpaceDE w:val="0"/>
        <w:autoSpaceDN w:val="0"/>
        <w:contextualSpacing/>
        <w:jc w:val="both"/>
        <w:rPr>
          <w:rFonts w:eastAsia="Times New Roman"/>
          <w:b/>
        </w:rPr>
      </w:pPr>
      <w:r w:rsidRPr="00E574A9">
        <w:rPr>
          <w:rFonts w:eastAsia="Times New Roman"/>
          <w:b/>
        </w:rPr>
        <w:t>По срокам</w:t>
      </w:r>
      <w:r w:rsidRPr="00E574A9">
        <w:rPr>
          <w:rFonts w:eastAsia="Times New Roman"/>
        </w:rPr>
        <w:t>:</w:t>
      </w:r>
    </w:p>
    <w:p w14:paraId="60324DDC" w14:textId="77777777" w:rsidR="00CF1758" w:rsidRDefault="00CF1758" w:rsidP="00D71152">
      <w:pPr>
        <w:widowControl w:val="0"/>
        <w:tabs>
          <w:tab w:val="left" w:pos="1363"/>
          <w:tab w:val="left" w:pos="1364"/>
          <w:tab w:val="left" w:pos="2760"/>
          <w:tab w:val="left" w:pos="4546"/>
          <w:tab w:val="left" w:pos="5596"/>
          <w:tab w:val="left" w:pos="6166"/>
          <w:tab w:val="left" w:pos="8041"/>
          <w:tab w:val="left" w:pos="9056"/>
        </w:tabs>
        <w:autoSpaceDE w:val="0"/>
        <w:autoSpaceDN w:val="0"/>
        <w:contextualSpacing/>
        <w:jc w:val="both"/>
        <w:rPr>
          <w:rFonts w:eastAsia="Times New Roman"/>
        </w:rPr>
      </w:pPr>
      <w:r>
        <w:rPr>
          <w:rFonts w:eastAsia="Times New Roman"/>
        </w:rPr>
        <w:t>сверхсрочные (суточные, недельные, до трех месяцев);</w:t>
      </w:r>
    </w:p>
    <w:p w14:paraId="04E1CC1D" w14:textId="77777777" w:rsidR="00CF1758" w:rsidRDefault="00CF1758" w:rsidP="00D71152">
      <w:pPr>
        <w:widowControl w:val="0"/>
        <w:tabs>
          <w:tab w:val="left" w:pos="1363"/>
          <w:tab w:val="left" w:pos="1364"/>
          <w:tab w:val="left" w:pos="2760"/>
          <w:tab w:val="left" w:pos="4546"/>
          <w:tab w:val="left" w:pos="5596"/>
          <w:tab w:val="left" w:pos="6166"/>
          <w:tab w:val="left" w:pos="8041"/>
          <w:tab w:val="left" w:pos="9056"/>
        </w:tabs>
        <w:autoSpaceDE w:val="0"/>
        <w:autoSpaceDN w:val="0"/>
        <w:contextualSpacing/>
        <w:jc w:val="both"/>
        <w:rPr>
          <w:rFonts w:eastAsia="Times New Roman"/>
        </w:rPr>
      </w:pPr>
      <w:r>
        <w:rPr>
          <w:rFonts w:eastAsia="Times New Roman"/>
        </w:rPr>
        <w:t>краткосрочные кредиты (от одного дня до одного года, иногда до 18 меся</w:t>
      </w:r>
      <w:r w:rsidR="006A45D9">
        <w:rPr>
          <w:rFonts w:eastAsia="Times New Roman"/>
        </w:rPr>
        <w:t>ц</w:t>
      </w:r>
      <w:r>
        <w:rPr>
          <w:rFonts w:eastAsia="Times New Roman"/>
        </w:rPr>
        <w:t>ев);</w:t>
      </w:r>
    </w:p>
    <w:p w14:paraId="65602A2F" w14:textId="77777777" w:rsidR="00CF1758" w:rsidRDefault="00CF1758" w:rsidP="00D71152">
      <w:pPr>
        <w:widowControl w:val="0"/>
        <w:tabs>
          <w:tab w:val="left" w:pos="1363"/>
          <w:tab w:val="left" w:pos="1364"/>
          <w:tab w:val="left" w:pos="2760"/>
          <w:tab w:val="left" w:pos="4546"/>
          <w:tab w:val="left" w:pos="5596"/>
          <w:tab w:val="left" w:pos="6166"/>
          <w:tab w:val="left" w:pos="8041"/>
          <w:tab w:val="left" w:pos="9056"/>
        </w:tabs>
        <w:autoSpaceDE w:val="0"/>
        <w:autoSpaceDN w:val="0"/>
        <w:contextualSpacing/>
        <w:jc w:val="both"/>
        <w:rPr>
          <w:rFonts w:eastAsia="Times New Roman"/>
        </w:rPr>
      </w:pPr>
      <w:r>
        <w:rPr>
          <w:rFonts w:eastAsia="Times New Roman"/>
        </w:rPr>
        <w:t>среднесрочные (от одного года до пяти лет);</w:t>
      </w:r>
    </w:p>
    <w:p w14:paraId="353F2903" w14:textId="77777777" w:rsidR="00CF1758" w:rsidRDefault="006A45D9" w:rsidP="00D71152">
      <w:pPr>
        <w:widowControl w:val="0"/>
        <w:tabs>
          <w:tab w:val="left" w:pos="1363"/>
          <w:tab w:val="left" w:pos="1364"/>
          <w:tab w:val="left" w:pos="2760"/>
          <w:tab w:val="left" w:pos="4546"/>
          <w:tab w:val="left" w:pos="5596"/>
          <w:tab w:val="left" w:pos="6166"/>
          <w:tab w:val="left" w:pos="8041"/>
          <w:tab w:val="left" w:pos="9056"/>
        </w:tabs>
        <w:autoSpaceDE w:val="0"/>
        <w:autoSpaceDN w:val="0"/>
        <w:contextualSpacing/>
        <w:jc w:val="both"/>
        <w:rPr>
          <w:rFonts w:eastAsia="Times New Roman"/>
        </w:rPr>
      </w:pPr>
      <w:r>
        <w:rPr>
          <w:rFonts w:eastAsia="Times New Roman"/>
        </w:rPr>
        <w:lastRenderedPageBreak/>
        <w:t>долгосрочные (свы</w:t>
      </w:r>
      <w:r w:rsidR="00CF1758">
        <w:rPr>
          <w:rFonts w:eastAsia="Times New Roman"/>
        </w:rPr>
        <w:t>ше пяти лет).</w:t>
      </w:r>
    </w:p>
    <w:p w14:paraId="53152D0F" w14:textId="77777777" w:rsidR="00CF1758" w:rsidRDefault="00371801" w:rsidP="00D71152">
      <w:pPr>
        <w:widowControl w:val="0"/>
        <w:tabs>
          <w:tab w:val="left" w:pos="1363"/>
          <w:tab w:val="left" w:pos="1364"/>
          <w:tab w:val="left" w:pos="2760"/>
          <w:tab w:val="left" w:pos="4546"/>
          <w:tab w:val="left" w:pos="5596"/>
          <w:tab w:val="left" w:pos="6166"/>
          <w:tab w:val="left" w:pos="8041"/>
          <w:tab w:val="left" w:pos="9056"/>
        </w:tabs>
        <w:autoSpaceDE w:val="0"/>
        <w:autoSpaceDN w:val="0"/>
        <w:contextualSpacing/>
        <w:jc w:val="both"/>
        <w:rPr>
          <w:rFonts w:eastAsia="Times New Roman"/>
        </w:rPr>
      </w:pPr>
      <w:r w:rsidRPr="00371801">
        <w:rPr>
          <w:rFonts w:eastAsia="Times New Roman"/>
        </w:rPr>
        <w:t>Если краткосрочны</w:t>
      </w:r>
      <w:r>
        <w:rPr>
          <w:rFonts w:eastAsia="Times New Roman"/>
        </w:rPr>
        <w:t>й кредит пролонгируется (продлевается</w:t>
      </w:r>
      <w:r w:rsidRPr="00371801">
        <w:rPr>
          <w:rFonts w:eastAsia="Times New Roman"/>
        </w:rPr>
        <w:t>), он становится средне-, а иногда и долгосрочным. В процессе трансформации краткосрочных международных займов в займы на более длительный срок государство участвует в качестве гаранта. Долгосрочный международный кредит предоставляется в основном специализиро</w:t>
      </w:r>
      <w:r>
        <w:rPr>
          <w:rFonts w:eastAsia="Times New Roman"/>
        </w:rPr>
        <w:t>ванными кредитными учреждениями</w:t>
      </w:r>
      <w:r w:rsidR="00C319E4">
        <w:rPr>
          <w:rFonts w:eastAsia="Times New Roman"/>
        </w:rPr>
        <w:t xml:space="preserve"> </w:t>
      </w:r>
      <w:r w:rsidR="00C319E4" w:rsidRPr="000216E8">
        <w:rPr>
          <w:rFonts w:eastAsia="Times New Roman"/>
        </w:rPr>
        <w:t>[24]</w:t>
      </w:r>
      <w:r w:rsidR="00C319E4" w:rsidRPr="00C319E4">
        <w:rPr>
          <w:rFonts w:eastAsia="Times New Roman"/>
        </w:rPr>
        <w:t>.</w:t>
      </w:r>
    </w:p>
    <w:p w14:paraId="6E6E7189" w14:textId="77777777" w:rsidR="00CF1758" w:rsidRPr="00E574A9" w:rsidRDefault="00CF1758" w:rsidP="00D71152">
      <w:pPr>
        <w:widowControl w:val="0"/>
        <w:tabs>
          <w:tab w:val="left" w:pos="1363"/>
          <w:tab w:val="left" w:pos="1364"/>
          <w:tab w:val="left" w:pos="2760"/>
          <w:tab w:val="left" w:pos="4546"/>
          <w:tab w:val="left" w:pos="5596"/>
          <w:tab w:val="left" w:pos="6166"/>
          <w:tab w:val="left" w:pos="8041"/>
          <w:tab w:val="left" w:pos="9056"/>
        </w:tabs>
        <w:autoSpaceDE w:val="0"/>
        <w:autoSpaceDN w:val="0"/>
        <w:contextualSpacing/>
        <w:jc w:val="both"/>
        <w:rPr>
          <w:rFonts w:eastAsia="Times New Roman"/>
          <w:b/>
        </w:rPr>
      </w:pPr>
      <w:r w:rsidRPr="00E574A9">
        <w:rPr>
          <w:rFonts w:eastAsia="Times New Roman"/>
          <w:b/>
        </w:rPr>
        <w:t>По обеспечению</w:t>
      </w:r>
      <w:r w:rsidRPr="00E574A9">
        <w:rPr>
          <w:rFonts w:eastAsia="Times New Roman"/>
        </w:rPr>
        <w:t>:</w:t>
      </w:r>
    </w:p>
    <w:p w14:paraId="1E0693DA" w14:textId="77777777" w:rsidR="00CF1758" w:rsidRDefault="00CF1758" w:rsidP="00D71152">
      <w:pPr>
        <w:widowControl w:val="0"/>
        <w:tabs>
          <w:tab w:val="left" w:pos="1363"/>
          <w:tab w:val="left" w:pos="1364"/>
          <w:tab w:val="left" w:pos="2760"/>
          <w:tab w:val="left" w:pos="4546"/>
          <w:tab w:val="left" w:pos="5596"/>
          <w:tab w:val="left" w:pos="6166"/>
          <w:tab w:val="left" w:pos="8041"/>
          <w:tab w:val="left" w:pos="9056"/>
        </w:tabs>
        <w:autoSpaceDE w:val="0"/>
        <w:autoSpaceDN w:val="0"/>
        <w:contextualSpacing/>
        <w:jc w:val="both"/>
        <w:rPr>
          <w:rFonts w:eastAsia="Times New Roman"/>
        </w:rPr>
      </w:pPr>
      <w:r>
        <w:rPr>
          <w:rFonts w:eastAsia="Times New Roman"/>
        </w:rPr>
        <w:t>обеспеченные кредиты;</w:t>
      </w:r>
    </w:p>
    <w:p w14:paraId="7D62C811" w14:textId="77777777" w:rsidR="00CF1758" w:rsidRDefault="00CF1758" w:rsidP="00D71152">
      <w:pPr>
        <w:widowControl w:val="0"/>
        <w:tabs>
          <w:tab w:val="left" w:pos="1363"/>
          <w:tab w:val="left" w:pos="1364"/>
          <w:tab w:val="left" w:pos="2760"/>
          <w:tab w:val="left" w:pos="4546"/>
          <w:tab w:val="left" w:pos="5596"/>
          <w:tab w:val="left" w:pos="6166"/>
          <w:tab w:val="left" w:pos="8041"/>
          <w:tab w:val="left" w:pos="9056"/>
        </w:tabs>
        <w:autoSpaceDE w:val="0"/>
        <w:autoSpaceDN w:val="0"/>
        <w:contextualSpacing/>
        <w:jc w:val="both"/>
        <w:rPr>
          <w:rFonts w:eastAsia="Times New Roman"/>
        </w:rPr>
      </w:pPr>
      <w:r>
        <w:rPr>
          <w:rFonts w:eastAsia="Times New Roman"/>
        </w:rPr>
        <w:t>бланковые кредиты.</w:t>
      </w:r>
    </w:p>
    <w:p w14:paraId="51A22504" w14:textId="77777777" w:rsidR="00CF1758" w:rsidRDefault="00CF1758" w:rsidP="00D71152">
      <w:pPr>
        <w:widowControl w:val="0"/>
        <w:tabs>
          <w:tab w:val="left" w:pos="1363"/>
          <w:tab w:val="left" w:pos="1364"/>
          <w:tab w:val="left" w:pos="2760"/>
          <w:tab w:val="left" w:pos="4546"/>
          <w:tab w:val="left" w:pos="5596"/>
          <w:tab w:val="left" w:pos="6166"/>
          <w:tab w:val="left" w:pos="8041"/>
          <w:tab w:val="left" w:pos="9056"/>
        </w:tabs>
        <w:autoSpaceDE w:val="0"/>
        <w:autoSpaceDN w:val="0"/>
        <w:contextualSpacing/>
        <w:jc w:val="both"/>
        <w:rPr>
          <w:rFonts w:eastAsia="Times New Roman"/>
        </w:rPr>
      </w:pPr>
      <w:r>
        <w:rPr>
          <w:rFonts w:eastAsia="Times New Roman"/>
        </w:rPr>
        <w:t>В качестве обеспечения используют товары, коммерческие и финансовые документы, ценные бумаги, недвижимость, другие ценности, иногда золото. Бланковый кредит выдается под обязательство (вексель) должника погасить его в срок.</w:t>
      </w:r>
    </w:p>
    <w:p w14:paraId="5472F992" w14:textId="77777777" w:rsidR="00CF1758" w:rsidRDefault="00CF1758" w:rsidP="00D71152">
      <w:pPr>
        <w:widowControl w:val="0"/>
        <w:tabs>
          <w:tab w:val="left" w:pos="1363"/>
          <w:tab w:val="left" w:pos="1364"/>
          <w:tab w:val="left" w:pos="2760"/>
          <w:tab w:val="left" w:pos="4546"/>
          <w:tab w:val="left" w:pos="5596"/>
          <w:tab w:val="left" w:pos="6166"/>
          <w:tab w:val="left" w:pos="8041"/>
          <w:tab w:val="left" w:pos="9056"/>
        </w:tabs>
        <w:autoSpaceDE w:val="0"/>
        <w:autoSpaceDN w:val="0"/>
        <w:contextualSpacing/>
        <w:jc w:val="both"/>
        <w:rPr>
          <w:rFonts w:eastAsia="Times New Roman"/>
        </w:rPr>
      </w:pPr>
      <w:r w:rsidRPr="00E574A9">
        <w:rPr>
          <w:rFonts w:eastAsia="Times New Roman"/>
          <w:b/>
        </w:rPr>
        <w:t>В зависимости от категории кредитора</w:t>
      </w:r>
      <w:r>
        <w:rPr>
          <w:rFonts w:eastAsia="Times New Roman"/>
        </w:rPr>
        <w:t xml:space="preserve"> различаются международные кредиты:</w:t>
      </w:r>
    </w:p>
    <w:p w14:paraId="59DD3E30" w14:textId="77777777" w:rsidR="00CF1758" w:rsidRDefault="00CF1758" w:rsidP="00D71152">
      <w:pPr>
        <w:widowControl w:val="0"/>
        <w:tabs>
          <w:tab w:val="left" w:pos="1363"/>
          <w:tab w:val="left" w:pos="1364"/>
          <w:tab w:val="left" w:pos="2760"/>
          <w:tab w:val="left" w:pos="4546"/>
          <w:tab w:val="left" w:pos="5596"/>
          <w:tab w:val="left" w:pos="6166"/>
          <w:tab w:val="left" w:pos="8041"/>
          <w:tab w:val="left" w:pos="9056"/>
        </w:tabs>
        <w:autoSpaceDE w:val="0"/>
        <w:autoSpaceDN w:val="0"/>
        <w:contextualSpacing/>
        <w:jc w:val="both"/>
        <w:rPr>
          <w:rFonts w:eastAsia="Times New Roman"/>
        </w:rPr>
      </w:pPr>
      <w:r>
        <w:rPr>
          <w:rFonts w:eastAsia="Times New Roman"/>
        </w:rPr>
        <w:t>фирменные (частные) кредиты;</w:t>
      </w:r>
    </w:p>
    <w:p w14:paraId="17A7A3B6" w14:textId="77777777" w:rsidR="00CF1758" w:rsidRDefault="00CF1758" w:rsidP="00D71152">
      <w:pPr>
        <w:widowControl w:val="0"/>
        <w:tabs>
          <w:tab w:val="left" w:pos="1363"/>
          <w:tab w:val="left" w:pos="1364"/>
          <w:tab w:val="left" w:pos="2760"/>
          <w:tab w:val="left" w:pos="4546"/>
          <w:tab w:val="left" w:pos="5596"/>
          <w:tab w:val="left" w:pos="6166"/>
          <w:tab w:val="left" w:pos="8041"/>
          <w:tab w:val="left" w:pos="9056"/>
        </w:tabs>
        <w:autoSpaceDE w:val="0"/>
        <w:autoSpaceDN w:val="0"/>
        <w:contextualSpacing/>
        <w:jc w:val="both"/>
        <w:rPr>
          <w:rFonts w:eastAsia="Times New Roman"/>
        </w:rPr>
      </w:pPr>
      <w:r>
        <w:rPr>
          <w:rFonts w:eastAsia="Times New Roman"/>
        </w:rPr>
        <w:t>банковские кредиты;</w:t>
      </w:r>
    </w:p>
    <w:p w14:paraId="154042A7" w14:textId="77777777" w:rsidR="00CF1758" w:rsidRDefault="00CF1758" w:rsidP="00D71152">
      <w:pPr>
        <w:widowControl w:val="0"/>
        <w:tabs>
          <w:tab w:val="left" w:pos="1363"/>
          <w:tab w:val="left" w:pos="1364"/>
          <w:tab w:val="left" w:pos="2760"/>
          <w:tab w:val="left" w:pos="4546"/>
          <w:tab w:val="left" w:pos="5596"/>
          <w:tab w:val="left" w:pos="6166"/>
          <w:tab w:val="left" w:pos="8041"/>
          <w:tab w:val="left" w:pos="9056"/>
        </w:tabs>
        <w:autoSpaceDE w:val="0"/>
        <w:autoSpaceDN w:val="0"/>
        <w:contextualSpacing/>
        <w:jc w:val="both"/>
        <w:rPr>
          <w:rFonts w:eastAsia="Times New Roman"/>
        </w:rPr>
      </w:pPr>
      <w:r>
        <w:rPr>
          <w:rFonts w:eastAsia="Times New Roman"/>
        </w:rPr>
        <w:t>брокерские кредиты;</w:t>
      </w:r>
    </w:p>
    <w:p w14:paraId="5D49C9B9" w14:textId="77777777" w:rsidR="00CF1758" w:rsidRDefault="00CF1758" w:rsidP="00D71152">
      <w:pPr>
        <w:widowControl w:val="0"/>
        <w:tabs>
          <w:tab w:val="left" w:pos="1363"/>
          <w:tab w:val="left" w:pos="1364"/>
          <w:tab w:val="left" w:pos="2760"/>
          <w:tab w:val="left" w:pos="4546"/>
          <w:tab w:val="left" w:pos="5596"/>
          <w:tab w:val="left" w:pos="6166"/>
          <w:tab w:val="left" w:pos="8041"/>
          <w:tab w:val="left" w:pos="9056"/>
        </w:tabs>
        <w:autoSpaceDE w:val="0"/>
        <w:autoSpaceDN w:val="0"/>
        <w:contextualSpacing/>
        <w:jc w:val="both"/>
        <w:rPr>
          <w:rFonts w:eastAsia="Times New Roman"/>
        </w:rPr>
      </w:pPr>
      <w:r>
        <w:rPr>
          <w:rFonts w:eastAsia="Times New Roman"/>
        </w:rPr>
        <w:t>правительственные кредиты;</w:t>
      </w:r>
    </w:p>
    <w:p w14:paraId="72CC9BDD" w14:textId="77777777" w:rsidR="00CF1758" w:rsidRDefault="00CF1758" w:rsidP="00D71152">
      <w:pPr>
        <w:widowControl w:val="0"/>
        <w:tabs>
          <w:tab w:val="left" w:pos="1363"/>
          <w:tab w:val="left" w:pos="1364"/>
          <w:tab w:val="left" w:pos="2760"/>
          <w:tab w:val="left" w:pos="4546"/>
          <w:tab w:val="left" w:pos="5596"/>
          <w:tab w:val="left" w:pos="6166"/>
          <w:tab w:val="left" w:pos="8041"/>
          <w:tab w:val="left" w:pos="9056"/>
        </w:tabs>
        <w:autoSpaceDE w:val="0"/>
        <w:autoSpaceDN w:val="0"/>
        <w:contextualSpacing/>
        <w:jc w:val="both"/>
        <w:rPr>
          <w:rFonts w:eastAsia="Times New Roman"/>
        </w:rPr>
      </w:pPr>
      <w:r>
        <w:rPr>
          <w:rFonts w:eastAsia="Times New Roman"/>
        </w:rPr>
        <w:t>смешанные кредиты с участием частных предприятий (в том числе и банков) и государства;</w:t>
      </w:r>
    </w:p>
    <w:p w14:paraId="2E846F70" w14:textId="77777777" w:rsidR="00CF1758" w:rsidRDefault="00CF1758" w:rsidP="00D71152">
      <w:pPr>
        <w:widowControl w:val="0"/>
        <w:tabs>
          <w:tab w:val="left" w:pos="1363"/>
          <w:tab w:val="left" w:pos="1364"/>
          <w:tab w:val="left" w:pos="2760"/>
          <w:tab w:val="left" w:pos="4546"/>
          <w:tab w:val="left" w:pos="5596"/>
          <w:tab w:val="left" w:pos="6166"/>
          <w:tab w:val="left" w:pos="8041"/>
          <w:tab w:val="left" w:pos="9056"/>
        </w:tabs>
        <w:autoSpaceDE w:val="0"/>
        <w:autoSpaceDN w:val="0"/>
        <w:contextualSpacing/>
        <w:jc w:val="both"/>
        <w:rPr>
          <w:rFonts w:eastAsia="Times New Roman"/>
        </w:rPr>
      </w:pPr>
      <w:r>
        <w:rPr>
          <w:rFonts w:eastAsia="Times New Roman"/>
        </w:rPr>
        <w:t>межгосударственные кредиты международных финансовых институтов.</w:t>
      </w:r>
    </w:p>
    <w:p w14:paraId="29B3E2CC" w14:textId="77777777" w:rsidR="00FF4FA2" w:rsidRPr="009770B5" w:rsidRDefault="009770B5" w:rsidP="00FF4FA2">
      <w:pPr>
        <w:widowControl w:val="0"/>
        <w:tabs>
          <w:tab w:val="left" w:pos="1363"/>
          <w:tab w:val="left" w:pos="1364"/>
          <w:tab w:val="left" w:pos="2760"/>
          <w:tab w:val="left" w:pos="4546"/>
          <w:tab w:val="left" w:pos="5596"/>
          <w:tab w:val="left" w:pos="6166"/>
          <w:tab w:val="left" w:pos="8041"/>
          <w:tab w:val="left" w:pos="9056"/>
        </w:tabs>
        <w:autoSpaceDE w:val="0"/>
        <w:autoSpaceDN w:val="0"/>
        <w:contextualSpacing/>
        <w:jc w:val="both"/>
        <w:rPr>
          <w:rFonts w:eastAsia="Times New Roman"/>
        </w:rPr>
      </w:pPr>
      <w:r>
        <w:rPr>
          <w:rFonts w:eastAsia="Times New Roman"/>
          <w:b/>
        </w:rPr>
        <w:t>Фирменный</w:t>
      </w:r>
      <w:r w:rsidR="00FF4FA2" w:rsidRPr="00FF4FA2">
        <w:rPr>
          <w:rFonts w:eastAsia="Times New Roman"/>
          <w:b/>
        </w:rPr>
        <w:t xml:space="preserve"> (частный) кредит </w:t>
      </w:r>
      <w:r w:rsidR="00FF4FA2" w:rsidRPr="009770B5">
        <w:rPr>
          <w:rFonts w:eastAsia="Times New Roman"/>
        </w:rPr>
        <w:t>предоставляется экспортером иностранному импортеру в виде отсрочки платежа (от двух до семи лет) за товар. Он выдается простым векселем или открытым счетом. При вексельном кредите экспортер выдает переводной вексель (</w:t>
      </w:r>
      <w:r>
        <w:rPr>
          <w:rFonts w:eastAsia="Times New Roman"/>
        </w:rPr>
        <w:t>тратту</w:t>
      </w:r>
      <w:r w:rsidR="00FF4FA2" w:rsidRPr="009770B5">
        <w:rPr>
          <w:rFonts w:eastAsia="Times New Roman"/>
        </w:rPr>
        <w:t xml:space="preserve">) импортеру, который акцептует его после получения коммерческих документов. Кредит на открытом счете основан на соглашении между экспортером и импортером о зачислении на счет покупателя его задолженности по импортированным </w:t>
      </w:r>
      <w:r w:rsidR="00FF4FA2" w:rsidRPr="009770B5">
        <w:rPr>
          <w:rFonts w:eastAsia="Times New Roman"/>
        </w:rPr>
        <w:lastRenderedPageBreak/>
        <w:t>товарам и его обязательства погасить кредит в течение определенного периода (в середине или в конце месяца).</w:t>
      </w:r>
    </w:p>
    <w:p w14:paraId="75106E0B" w14:textId="77777777" w:rsidR="00FF4FA2" w:rsidRPr="00FF4FA2" w:rsidRDefault="00FF4FA2" w:rsidP="00FF4FA2">
      <w:pPr>
        <w:widowControl w:val="0"/>
        <w:tabs>
          <w:tab w:val="left" w:pos="1363"/>
          <w:tab w:val="left" w:pos="1364"/>
          <w:tab w:val="left" w:pos="2760"/>
          <w:tab w:val="left" w:pos="4546"/>
          <w:tab w:val="left" w:pos="5596"/>
          <w:tab w:val="left" w:pos="6166"/>
          <w:tab w:val="left" w:pos="8041"/>
          <w:tab w:val="left" w:pos="9056"/>
        </w:tabs>
        <w:autoSpaceDE w:val="0"/>
        <w:autoSpaceDN w:val="0"/>
        <w:contextualSpacing/>
        <w:jc w:val="both"/>
        <w:rPr>
          <w:rFonts w:eastAsia="Times New Roman"/>
          <w:b/>
        </w:rPr>
      </w:pPr>
      <w:r w:rsidRPr="00FF4FA2">
        <w:rPr>
          <w:rFonts w:eastAsia="Times New Roman"/>
          <w:b/>
        </w:rPr>
        <w:t>Международные банковские кредиты</w:t>
      </w:r>
      <w:r w:rsidRPr="00FF4FA2">
        <w:rPr>
          <w:rFonts w:eastAsia="Times New Roman"/>
        </w:rPr>
        <w:t xml:space="preserve"> предоставляются банками экспортерам и импортерам, как правило, под залог товарно-материальных запасов, реже необеспеченные кредиты предоставляются крупным фирмам, с которыми банки тесно связаны.</w:t>
      </w:r>
    </w:p>
    <w:p w14:paraId="125A9635" w14:textId="77777777" w:rsidR="00FF4FA2" w:rsidRPr="00FF4FA2" w:rsidRDefault="00FF4FA2" w:rsidP="00FF4FA2">
      <w:pPr>
        <w:widowControl w:val="0"/>
        <w:tabs>
          <w:tab w:val="left" w:pos="1363"/>
          <w:tab w:val="left" w:pos="1364"/>
          <w:tab w:val="left" w:pos="2760"/>
          <w:tab w:val="left" w:pos="4546"/>
          <w:tab w:val="left" w:pos="5596"/>
          <w:tab w:val="left" w:pos="6166"/>
          <w:tab w:val="left" w:pos="8041"/>
          <w:tab w:val="left" w:pos="9056"/>
        </w:tabs>
        <w:autoSpaceDE w:val="0"/>
        <w:autoSpaceDN w:val="0"/>
        <w:contextualSpacing/>
        <w:jc w:val="both"/>
        <w:rPr>
          <w:rFonts w:eastAsia="Times New Roman"/>
          <w:b/>
        </w:rPr>
      </w:pPr>
      <w:r w:rsidRPr="00FF4FA2">
        <w:rPr>
          <w:rFonts w:eastAsia="Times New Roman"/>
          <w:b/>
        </w:rPr>
        <w:t>Брокерский кредит</w:t>
      </w:r>
      <w:r w:rsidRPr="00FF4FA2">
        <w:rPr>
          <w:rFonts w:eastAsia="Times New Roman"/>
        </w:rPr>
        <w:t xml:space="preserve"> - это промежуточная форма между корпоративными и банковскими кредитами. Брокеры занимают средства у банков: роль последних снижается.</w:t>
      </w:r>
    </w:p>
    <w:p w14:paraId="38412C9F" w14:textId="77777777" w:rsidR="007422A6" w:rsidRDefault="00FF4FA2" w:rsidP="00FF4FA2">
      <w:pPr>
        <w:widowControl w:val="0"/>
        <w:tabs>
          <w:tab w:val="left" w:pos="1363"/>
          <w:tab w:val="left" w:pos="1364"/>
          <w:tab w:val="left" w:pos="2760"/>
          <w:tab w:val="left" w:pos="4546"/>
          <w:tab w:val="left" w:pos="5596"/>
          <w:tab w:val="left" w:pos="6166"/>
          <w:tab w:val="left" w:pos="8041"/>
          <w:tab w:val="left" w:pos="9056"/>
        </w:tabs>
        <w:autoSpaceDE w:val="0"/>
        <w:autoSpaceDN w:val="0"/>
        <w:contextualSpacing/>
        <w:jc w:val="both"/>
        <w:rPr>
          <w:rFonts w:eastAsia="Times New Roman"/>
        </w:rPr>
      </w:pPr>
      <w:r w:rsidRPr="00FF4FA2">
        <w:rPr>
          <w:rFonts w:eastAsia="Times New Roman"/>
          <w:b/>
        </w:rPr>
        <w:t>Межгосударственные займы</w:t>
      </w:r>
      <w:r w:rsidRPr="00FF4FA2">
        <w:rPr>
          <w:rFonts w:eastAsia="Times New Roman"/>
        </w:rPr>
        <w:t xml:space="preserve"> предоставляются на основе межправительственных соглашений. Международные финансовые учреждения ограничиваются небольшими кредитами, которые открывают заемщикам доступ к кредиторам частных иностранных банков.</w:t>
      </w:r>
    </w:p>
    <w:p w14:paraId="3759A089" w14:textId="77777777" w:rsidR="007422A6" w:rsidRDefault="007422A6" w:rsidP="007422A6">
      <w:pPr>
        <w:widowControl w:val="0"/>
        <w:tabs>
          <w:tab w:val="left" w:pos="1363"/>
          <w:tab w:val="left" w:pos="1364"/>
          <w:tab w:val="left" w:pos="2760"/>
          <w:tab w:val="left" w:pos="4546"/>
          <w:tab w:val="left" w:pos="5596"/>
          <w:tab w:val="left" w:pos="6166"/>
          <w:tab w:val="left" w:pos="8041"/>
          <w:tab w:val="left" w:pos="9056"/>
        </w:tabs>
        <w:autoSpaceDE w:val="0"/>
        <w:autoSpaceDN w:val="0"/>
        <w:contextualSpacing/>
        <w:jc w:val="both"/>
        <w:rPr>
          <w:rFonts w:eastAsia="Times New Roman"/>
        </w:rPr>
      </w:pPr>
      <w:r w:rsidRPr="007422A6">
        <w:rPr>
          <w:rFonts w:eastAsia="Times New Roman"/>
        </w:rPr>
        <w:t>На практике цена векселя не совпадает с его номинальной ценой. Для расчёта учётной стоимости нужно рассчитать дисконт:</w:t>
      </w:r>
    </w:p>
    <w:p w14:paraId="04707A45" w14:textId="77777777" w:rsidR="00C35CE1" w:rsidRDefault="00C35CE1" w:rsidP="007422A6">
      <w:pPr>
        <w:widowControl w:val="0"/>
        <w:tabs>
          <w:tab w:val="left" w:pos="1363"/>
          <w:tab w:val="left" w:pos="1364"/>
          <w:tab w:val="left" w:pos="2760"/>
          <w:tab w:val="left" w:pos="4546"/>
          <w:tab w:val="left" w:pos="5596"/>
          <w:tab w:val="left" w:pos="6166"/>
          <w:tab w:val="left" w:pos="8041"/>
          <w:tab w:val="left" w:pos="9056"/>
        </w:tabs>
        <w:autoSpaceDE w:val="0"/>
        <w:autoSpaceDN w:val="0"/>
        <w:contextualSpacing/>
        <w:jc w:val="both"/>
        <w:rPr>
          <w:rFonts w:eastAsia="Times New Roman"/>
        </w:rPr>
      </w:pPr>
    </w:p>
    <w:p w14:paraId="6A0F5C04" w14:textId="77777777" w:rsidR="00C35CE1" w:rsidRDefault="00DD7A65" w:rsidP="00C35CE1">
      <w:pPr>
        <w:widowControl w:val="0"/>
        <w:tabs>
          <w:tab w:val="left" w:pos="9052"/>
        </w:tabs>
        <w:autoSpaceDE w:val="0"/>
        <w:autoSpaceDN w:val="0"/>
        <w:jc w:val="right"/>
        <w:rPr>
          <w:rFonts w:eastAsia="Times New Roman"/>
        </w:rPr>
      </w:pPr>
      <m:oMath>
        <m:r>
          <w:rPr>
            <w:rFonts w:ascii="Cambria Math" w:eastAsia="Times New Roman" w:hAnsi="Cambria Math"/>
          </w:rPr>
          <m:t xml:space="preserve">D = </m:t>
        </m:r>
        <m:f>
          <m:fPr>
            <m:ctrlPr>
              <w:rPr>
                <w:rFonts w:ascii="Cambria Math" w:eastAsia="Times New Roman" w:hAnsi="Cambria Math"/>
                <w:i/>
              </w:rPr>
            </m:ctrlPr>
          </m:fPr>
          <m:num>
            <m:r>
              <w:rPr>
                <w:rFonts w:ascii="Cambria Math" w:eastAsia="Times New Roman" w:hAnsi="Cambria Math"/>
              </w:rPr>
              <m:t>Vx*S+G</m:t>
            </m:r>
          </m:num>
          <m:den>
            <m:r>
              <w:rPr>
                <w:rFonts w:ascii="Cambria Math" w:eastAsia="Times New Roman" w:hAnsi="Cambria Math"/>
              </w:rPr>
              <m:t>100* (d</m:t>
            </m:r>
            <m:r>
              <w:rPr>
                <w:rFonts w:ascii="Cambria Math" w:eastAsia="Times New Roman" w:hAnsi="Cambria Math"/>
                <w:spacing w:val="-9"/>
              </w:rPr>
              <m:t xml:space="preserve"> </m:t>
            </m:r>
            <m:r>
              <w:rPr>
                <w:rFonts w:ascii="Cambria Math" w:eastAsia="Times New Roman" w:hAnsi="Cambria Math"/>
              </w:rPr>
              <m:t>:</m:t>
            </m:r>
            <m:r>
              <w:rPr>
                <w:rFonts w:ascii="Cambria Math" w:eastAsia="Times New Roman" w:hAnsi="Cambria Math"/>
                <w:spacing w:val="-1"/>
              </w:rPr>
              <m:t xml:space="preserve"> </m:t>
            </m:r>
            <m:r>
              <w:rPr>
                <w:rFonts w:ascii="Cambria Math" w:eastAsia="Times New Roman" w:hAnsi="Cambria Math"/>
              </w:rPr>
              <m:t>n)</m:t>
            </m:r>
          </m:den>
        </m:f>
        <m:r>
          <w:rPr>
            <w:rFonts w:ascii="Cambria Math" w:eastAsia="Times New Roman" w:hAnsi="Cambria Math"/>
          </w:rPr>
          <m:t xml:space="preserve">   </m:t>
        </m:r>
      </m:oMath>
      <w:r w:rsidR="00C35CE1">
        <w:rPr>
          <w:rFonts w:eastAsia="Times New Roman"/>
        </w:rPr>
        <w:t xml:space="preserve">                                       </w:t>
      </w:r>
      <w:r w:rsidR="00C35CE1" w:rsidRPr="00C35CE1">
        <w:rPr>
          <w:rFonts w:eastAsia="Times New Roman"/>
        </w:rPr>
        <w:t>(2.6)</w:t>
      </w:r>
    </w:p>
    <w:p w14:paraId="6A49F312" w14:textId="77777777" w:rsidR="00C35CE1" w:rsidRPr="00C35CE1" w:rsidRDefault="00C35CE1" w:rsidP="00C35CE1">
      <w:pPr>
        <w:widowControl w:val="0"/>
        <w:tabs>
          <w:tab w:val="left" w:pos="9052"/>
        </w:tabs>
        <w:autoSpaceDE w:val="0"/>
        <w:autoSpaceDN w:val="0"/>
        <w:jc w:val="right"/>
        <w:rPr>
          <w:rFonts w:eastAsia="Times New Roman"/>
        </w:rPr>
      </w:pPr>
    </w:p>
    <w:p w14:paraId="31FEEFC7" w14:textId="77777777" w:rsidR="00C35CE1" w:rsidRPr="00C35CE1" w:rsidRDefault="00C35CE1" w:rsidP="00C35CE1">
      <w:pPr>
        <w:widowControl w:val="0"/>
        <w:autoSpaceDE w:val="0"/>
        <w:autoSpaceDN w:val="0"/>
        <w:jc w:val="both"/>
        <w:rPr>
          <w:rFonts w:eastAsia="Times New Roman"/>
          <w:szCs w:val="28"/>
        </w:rPr>
      </w:pPr>
      <w:r>
        <w:rPr>
          <w:rFonts w:eastAsia="Times New Roman"/>
          <w:szCs w:val="28"/>
        </w:rPr>
        <w:t>где, D -</w:t>
      </w:r>
      <w:r w:rsidRPr="00C35CE1">
        <w:rPr>
          <w:rFonts w:eastAsia="Times New Roman"/>
          <w:szCs w:val="28"/>
        </w:rPr>
        <w:t xml:space="preserve"> дисконт;</w:t>
      </w:r>
    </w:p>
    <w:p w14:paraId="1C4170E6" w14:textId="77777777" w:rsidR="00C35CE1" w:rsidRDefault="00C35CE1" w:rsidP="00C35CE1">
      <w:pPr>
        <w:widowControl w:val="0"/>
        <w:autoSpaceDE w:val="0"/>
        <w:autoSpaceDN w:val="0"/>
        <w:jc w:val="both"/>
        <w:rPr>
          <w:rFonts w:eastAsia="Times New Roman"/>
          <w:szCs w:val="28"/>
        </w:rPr>
      </w:pPr>
      <w:r>
        <w:rPr>
          <w:rFonts w:eastAsia="Times New Roman"/>
          <w:szCs w:val="28"/>
        </w:rPr>
        <w:t xml:space="preserve">V - </w:t>
      </w:r>
      <w:r w:rsidRPr="00C35CE1">
        <w:rPr>
          <w:rFonts w:eastAsia="Times New Roman"/>
          <w:szCs w:val="28"/>
        </w:rPr>
        <w:t>но</w:t>
      </w:r>
      <w:r>
        <w:rPr>
          <w:rFonts w:eastAsia="Times New Roman"/>
          <w:szCs w:val="28"/>
        </w:rPr>
        <w:t>минальная стоимость векселя;</w:t>
      </w:r>
    </w:p>
    <w:p w14:paraId="1594E599" w14:textId="77777777" w:rsidR="00C35CE1" w:rsidRPr="00C35CE1" w:rsidRDefault="00C35CE1" w:rsidP="00C35CE1">
      <w:pPr>
        <w:widowControl w:val="0"/>
        <w:autoSpaceDE w:val="0"/>
        <w:autoSpaceDN w:val="0"/>
        <w:jc w:val="both"/>
        <w:rPr>
          <w:rFonts w:eastAsia="Times New Roman"/>
          <w:szCs w:val="28"/>
        </w:rPr>
      </w:pPr>
      <w:r>
        <w:rPr>
          <w:rFonts w:eastAsia="Times New Roman"/>
          <w:szCs w:val="28"/>
        </w:rPr>
        <w:t>d -</w:t>
      </w:r>
      <w:r w:rsidRPr="00C35CE1">
        <w:rPr>
          <w:rFonts w:eastAsia="Times New Roman"/>
          <w:szCs w:val="28"/>
        </w:rPr>
        <w:t xml:space="preserve"> %;</w:t>
      </w:r>
    </w:p>
    <w:p w14:paraId="0C38E159" w14:textId="77777777" w:rsidR="00C35CE1" w:rsidRDefault="00C35CE1" w:rsidP="00C35CE1">
      <w:pPr>
        <w:widowControl w:val="0"/>
        <w:autoSpaceDE w:val="0"/>
        <w:autoSpaceDN w:val="0"/>
        <w:jc w:val="both"/>
        <w:rPr>
          <w:rFonts w:eastAsia="Times New Roman"/>
          <w:szCs w:val="28"/>
        </w:rPr>
      </w:pPr>
      <w:r>
        <w:rPr>
          <w:rFonts w:eastAsia="Times New Roman"/>
          <w:szCs w:val="28"/>
        </w:rPr>
        <w:t>n -</w:t>
      </w:r>
      <w:r w:rsidRPr="00C35CE1">
        <w:rPr>
          <w:rFonts w:eastAsia="Times New Roman"/>
          <w:szCs w:val="28"/>
        </w:rPr>
        <w:t xml:space="preserve"> количество дней в году, определённое для данного вида операций; </w:t>
      </w:r>
    </w:p>
    <w:p w14:paraId="7D29C0BC" w14:textId="77777777" w:rsidR="00C35CE1" w:rsidRDefault="00C35CE1" w:rsidP="00C35CE1">
      <w:pPr>
        <w:widowControl w:val="0"/>
        <w:autoSpaceDE w:val="0"/>
        <w:autoSpaceDN w:val="0"/>
        <w:jc w:val="both"/>
        <w:rPr>
          <w:rFonts w:eastAsia="Times New Roman"/>
          <w:szCs w:val="28"/>
        </w:rPr>
      </w:pPr>
      <w:r>
        <w:rPr>
          <w:rFonts w:eastAsia="Times New Roman"/>
          <w:szCs w:val="28"/>
        </w:rPr>
        <w:t>S -</w:t>
      </w:r>
      <w:r w:rsidRPr="00C35CE1">
        <w:rPr>
          <w:rFonts w:eastAsia="Times New Roman"/>
          <w:szCs w:val="28"/>
        </w:rPr>
        <w:t xml:space="preserve"> количество дней с момента покупки векселя до срока погашения; </w:t>
      </w:r>
    </w:p>
    <w:p w14:paraId="45D3EF59" w14:textId="77777777" w:rsidR="00C35CE1" w:rsidRPr="00C35CE1" w:rsidRDefault="00C35CE1" w:rsidP="00C35CE1">
      <w:pPr>
        <w:widowControl w:val="0"/>
        <w:autoSpaceDE w:val="0"/>
        <w:autoSpaceDN w:val="0"/>
        <w:jc w:val="both"/>
        <w:rPr>
          <w:rFonts w:eastAsia="Times New Roman"/>
          <w:szCs w:val="28"/>
        </w:rPr>
      </w:pPr>
      <w:r>
        <w:rPr>
          <w:rFonts w:eastAsia="Times New Roman"/>
          <w:szCs w:val="28"/>
        </w:rPr>
        <w:t>G -</w:t>
      </w:r>
      <w:r w:rsidRPr="00C35CE1">
        <w:rPr>
          <w:rFonts w:eastAsia="Times New Roman"/>
          <w:szCs w:val="28"/>
        </w:rPr>
        <w:t xml:space="preserve"> количество дней этой отсрочки.</w:t>
      </w:r>
    </w:p>
    <w:p w14:paraId="6E91F754" w14:textId="77777777" w:rsidR="00C35CE1" w:rsidRPr="00C35CE1" w:rsidRDefault="00C35CE1" w:rsidP="00C35CE1">
      <w:pPr>
        <w:widowControl w:val="0"/>
        <w:autoSpaceDE w:val="0"/>
        <w:autoSpaceDN w:val="0"/>
        <w:jc w:val="both"/>
        <w:rPr>
          <w:rFonts w:eastAsia="Times New Roman"/>
          <w:szCs w:val="28"/>
        </w:rPr>
      </w:pPr>
      <w:r w:rsidRPr="00C35CE1">
        <w:rPr>
          <w:rFonts w:eastAsia="Times New Roman"/>
          <w:szCs w:val="28"/>
        </w:rPr>
        <w:t>Приблизительное значение прибыли для определённого соглашения можно вычислить по формуле:</w:t>
      </w:r>
    </w:p>
    <w:p w14:paraId="70CA5516" w14:textId="77777777" w:rsidR="00C35CE1" w:rsidRPr="00C35CE1" w:rsidRDefault="00C35CE1" w:rsidP="00C35CE1">
      <w:pPr>
        <w:widowControl w:val="0"/>
        <w:autoSpaceDE w:val="0"/>
        <w:autoSpaceDN w:val="0"/>
        <w:jc w:val="both"/>
        <w:rPr>
          <w:rFonts w:eastAsia="Times New Roman"/>
          <w:sz w:val="19"/>
          <w:szCs w:val="28"/>
        </w:rPr>
      </w:pPr>
    </w:p>
    <w:p w14:paraId="1D2F2BB3" w14:textId="77777777" w:rsidR="00C35CE1" w:rsidRDefault="00DD7A65" w:rsidP="00C35CE1">
      <w:pPr>
        <w:widowControl w:val="0"/>
        <w:tabs>
          <w:tab w:val="left" w:pos="8844"/>
        </w:tabs>
        <w:autoSpaceDE w:val="0"/>
        <w:autoSpaceDN w:val="0"/>
        <w:jc w:val="right"/>
        <w:rPr>
          <w:rFonts w:eastAsia="Times New Roman"/>
        </w:rPr>
      </w:pPr>
      <m:oMath>
        <m:r>
          <w:rPr>
            <w:rFonts w:ascii="Cambria Math" w:eastAsia="Times New Roman" w:hAnsi="Cambria Math"/>
          </w:rPr>
          <m:t>П = (</m:t>
        </m:r>
        <m:f>
          <m:fPr>
            <m:ctrlPr>
              <w:rPr>
                <w:rFonts w:ascii="Cambria Math" w:eastAsia="Times New Roman" w:hAnsi="Cambria Math"/>
                <w:i/>
              </w:rPr>
            </m:ctrlPr>
          </m:fPr>
          <m:num>
            <m:r>
              <w:rPr>
                <w:rFonts w:ascii="Cambria Math" w:eastAsia="Times New Roman" w:hAnsi="Cambria Math"/>
              </w:rPr>
              <m:t>R–P</m:t>
            </m:r>
          </m:num>
          <m:den>
            <m:r>
              <w:rPr>
                <w:rFonts w:ascii="Cambria Math" w:eastAsia="Times New Roman" w:hAnsi="Cambria Math"/>
              </w:rPr>
              <m:t>P</m:t>
            </m:r>
          </m:den>
        </m:f>
        <m:r>
          <w:rPr>
            <w:rFonts w:ascii="Cambria Math" w:eastAsia="Times New Roman" w:hAnsi="Cambria Math"/>
          </w:rPr>
          <m:t>) *</m:t>
        </m:r>
        <m:r>
          <w:rPr>
            <w:rFonts w:ascii="Cambria Math" w:eastAsia="Times New Roman" w:hAnsi="Cambria Math"/>
            <w:spacing w:val="-6"/>
          </w:rPr>
          <m:t xml:space="preserve"> </m:t>
        </m:r>
        <m:r>
          <w:rPr>
            <w:rFonts w:ascii="Cambria Math" w:eastAsia="Times New Roman" w:hAnsi="Cambria Math"/>
          </w:rPr>
          <m:t>(</m:t>
        </m:r>
        <m:f>
          <m:fPr>
            <m:ctrlPr>
              <w:rPr>
                <w:rFonts w:ascii="Cambria Math" w:eastAsia="Times New Roman" w:hAnsi="Cambria Math"/>
                <w:i/>
              </w:rPr>
            </m:ctrlPr>
          </m:fPr>
          <m:num>
            <m:r>
              <w:rPr>
                <w:rFonts w:ascii="Cambria Math" w:eastAsia="Times New Roman" w:hAnsi="Cambria Math"/>
              </w:rPr>
              <m:t>N</m:t>
            </m:r>
          </m:num>
          <m:den>
            <m:d>
              <m:dPr>
                <m:ctrlPr>
                  <w:rPr>
                    <w:rFonts w:ascii="Cambria Math" w:eastAsia="Times New Roman" w:hAnsi="Cambria Math"/>
                    <w:i/>
                  </w:rPr>
                </m:ctrlPr>
              </m:dPr>
              <m:e>
                <m:r>
                  <w:rPr>
                    <w:rFonts w:ascii="Cambria Math" w:eastAsia="Times New Roman" w:hAnsi="Cambria Math"/>
                  </w:rPr>
                  <m:t>S+G</m:t>
                </m:r>
              </m:e>
            </m:d>
          </m:den>
        </m:f>
        <m:r>
          <w:rPr>
            <w:rFonts w:ascii="Cambria Math" w:eastAsia="Times New Roman" w:hAnsi="Cambria Math"/>
          </w:rPr>
          <m:t>)</m:t>
        </m:r>
      </m:oMath>
      <w:r w:rsidR="00C35CE1">
        <w:rPr>
          <w:rFonts w:eastAsia="Times New Roman"/>
        </w:rPr>
        <w:t xml:space="preserve">                                        </w:t>
      </w:r>
      <w:r w:rsidR="00C35CE1" w:rsidRPr="00C35CE1">
        <w:rPr>
          <w:rFonts w:eastAsia="Times New Roman"/>
        </w:rPr>
        <w:t>(2.7)</w:t>
      </w:r>
    </w:p>
    <w:p w14:paraId="35AC2B80" w14:textId="77777777" w:rsidR="00C35CE1" w:rsidRPr="00C35CE1" w:rsidRDefault="00C35CE1" w:rsidP="00C35CE1">
      <w:pPr>
        <w:widowControl w:val="0"/>
        <w:autoSpaceDE w:val="0"/>
        <w:autoSpaceDN w:val="0"/>
        <w:jc w:val="both"/>
        <w:rPr>
          <w:rFonts w:eastAsia="Times New Roman"/>
          <w:szCs w:val="28"/>
        </w:rPr>
      </w:pPr>
      <w:r>
        <w:rPr>
          <w:rFonts w:eastAsia="Times New Roman"/>
          <w:szCs w:val="28"/>
        </w:rPr>
        <w:t>где, П -</w:t>
      </w:r>
      <w:r w:rsidRPr="00C35CE1">
        <w:rPr>
          <w:rFonts w:eastAsia="Times New Roman"/>
          <w:szCs w:val="28"/>
        </w:rPr>
        <w:t xml:space="preserve"> прибыль;</w:t>
      </w:r>
    </w:p>
    <w:p w14:paraId="290D8D31" w14:textId="77777777" w:rsidR="00C35CE1" w:rsidRDefault="00C35CE1" w:rsidP="00C35CE1">
      <w:pPr>
        <w:widowControl w:val="0"/>
        <w:autoSpaceDE w:val="0"/>
        <w:autoSpaceDN w:val="0"/>
        <w:jc w:val="both"/>
        <w:rPr>
          <w:rFonts w:eastAsia="Times New Roman"/>
          <w:szCs w:val="28"/>
        </w:rPr>
      </w:pPr>
      <w:r>
        <w:rPr>
          <w:rFonts w:eastAsia="Times New Roman"/>
          <w:szCs w:val="28"/>
        </w:rPr>
        <w:t>R -</w:t>
      </w:r>
      <w:r w:rsidRPr="00C35CE1">
        <w:rPr>
          <w:rFonts w:eastAsia="Times New Roman"/>
          <w:szCs w:val="28"/>
        </w:rPr>
        <w:t xml:space="preserve"> номинальная стоимость векселя; </w:t>
      </w:r>
    </w:p>
    <w:p w14:paraId="07EE536A" w14:textId="77777777" w:rsidR="00C35CE1" w:rsidRPr="00C35CE1" w:rsidRDefault="00C35CE1" w:rsidP="00C35CE1">
      <w:pPr>
        <w:widowControl w:val="0"/>
        <w:autoSpaceDE w:val="0"/>
        <w:autoSpaceDN w:val="0"/>
        <w:jc w:val="both"/>
        <w:rPr>
          <w:rFonts w:eastAsia="Times New Roman"/>
          <w:szCs w:val="28"/>
        </w:rPr>
      </w:pPr>
      <w:r>
        <w:rPr>
          <w:rFonts w:eastAsia="Times New Roman"/>
          <w:szCs w:val="28"/>
        </w:rPr>
        <w:lastRenderedPageBreak/>
        <w:t>Р -</w:t>
      </w:r>
      <w:r w:rsidRPr="00C35CE1">
        <w:rPr>
          <w:rFonts w:eastAsia="Times New Roman"/>
          <w:szCs w:val="28"/>
        </w:rPr>
        <w:t xml:space="preserve"> покупательная стоимость</w:t>
      </w:r>
      <w:r w:rsidRPr="00C35CE1">
        <w:rPr>
          <w:rFonts w:eastAsia="Times New Roman"/>
          <w:spacing w:val="-23"/>
          <w:szCs w:val="28"/>
        </w:rPr>
        <w:t xml:space="preserve"> </w:t>
      </w:r>
      <w:r w:rsidRPr="00C35CE1">
        <w:rPr>
          <w:rFonts w:eastAsia="Times New Roman"/>
          <w:szCs w:val="28"/>
        </w:rPr>
        <w:t>векселя;</w:t>
      </w:r>
    </w:p>
    <w:p w14:paraId="5D02CF57" w14:textId="77777777" w:rsidR="00C35CE1" w:rsidRDefault="00C35CE1" w:rsidP="00C35CE1">
      <w:pPr>
        <w:widowControl w:val="0"/>
        <w:autoSpaceDE w:val="0"/>
        <w:autoSpaceDN w:val="0"/>
        <w:jc w:val="both"/>
        <w:rPr>
          <w:rFonts w:eastAsia="Times New Roman"/>
          <w:szCs w:val="28"/>
        </w:rPr>
      </w:pPr>
      <w:r>
        <w:rPr>
          <w:rFonts w:eastAsia="Times New Roman"/>
          <w:szCs w:val="28"/>
        </w:rPr>
        <w:t>N -</w:t>
      </w:r>
      <w:r w:rsidRPr="00C35CE1">
        <w:rPr>
          <w:rFonts w:eastAsia="Times New Roman"/>
          <w:szCs w:val="28"/>
        </w:rPr>
        <w:t xml:space="preserve"> количество дней в году, определённое для данного вида операций; </w:t>
      </w:r>
    </w:p>
    <w:p w14:paraId="4FD92189" w14:textId="77777777" w:rsidR="00C35CE1" w:rsidRPr="00C35CE1" w:rsidRDefault="00C35CE1" w:rsidP="00C35CE1">
      <w:pPr>
        <w:widowControl w:val="0"/>
        <w:autoSpaceDE w:val="0"/>
        <w:autoSpaceDN w:val="0"/>
        <w:jc w:val="both"/>
        <w:rPr>
          <w:rFonts w:eastAsia="Times New Roman"/>
          <w:szCs w:val="28"/>
        </w:rPr>
      </w:pPr>
      <w:r>
        <w:rPr>
          <w:rFonts w:eastAsia="Times New Roman"/>
          <w:szCs w:val="28"/>
          <w:lang w:val="en-US"/>
        </w:rPr>
        <w:t>S</w:t>
      </w:r>
      <w:r>
        <w:rPr>
          <w:rFonts w:eastAsia="Times New Roman"/>
          <w:szCs w:val="28"/>
        </w:rPr>
        <w:t xml:space="preserve"> -</w:t>
      </w:r>
      <w:r w:rsidRPr="00C35CE1">
        <w:rPr>
          <w:rFonts w:eastAsia="Times New Roman"/>
          <w:szCs w:val="28"/>
        </w:rPr>
        <w:t xml:space="preserve"> количество дней с момента покупки до срока погашения;</w:t>
      </w:r>
    </w:p>
    <w:p w14:paraId="57E851F2" w14:textId="77777777" w:rsidR="00C35CE1" w:rsidRPr="00C35CE1" w:rsidRDefault="00C35CE1" w:rsidP="00C35CE1">
      <w:pPr>
        <w:widowControl w:val="0"/>
        <w:autoSpaceDE w:val="0"/>
        <w:autoSpaceDN w:val="0"/>
        <w:jc w:val="both"/>
        <w:rPr>
          <w:rFonts w:eastAsia="Times New Roman"/>
          <w:szCs w:val="28"/>
        </w:rPr>
      </w:pPr>
      <w:r>
        <w:rPr>
          <w:rFonts w:eastAsia="Times New Roman"/>
          <w:szCs w:val="28"/>
        </w:rPr>
        <w:t>G -</w:t>
      </w:r>
      <w:r w:rsidRPr="00C35CE1">
        <w:rPr>
          <w:rFonts w:eastAsia="Times New Roman"/>
          <w:szCs w:val="28"/>
        </w:rPr>
        <w:t xml:space="preserve"> количество дней этой отсрочки.</w:t>
      </w:r>
    </w:p>
    <w:p w14:paraId="069C8E34" w14:textId="77777777" w:rsidR="00C35CE1" w:rsidRPr="00C35CE1" w:rsidRDefault="00C35CE1" w:rsidP="00C35CE1">
      <w:pPr>
        <w:widowControl w:val="0"/>
        <w:autoSpaceDE w:val="0"/>
        <w:autoSpaceDN w:val="0"/>
        <w:jc w:val="both"/>
        <w:rPr>
          <w:rFonts w:eastAsia="Times New Roman"/>
          <w:szCs w:val="28"/>
        </w:rPr>
      </w:pPr>
      <w:r w:rsidRPr="00C35CE1">
        <w:rPr>
          <w:rFonts w:eastAsia="Times New Roman"/>
          <w:szCs w:val="28"/>
        </w:rPr>
        <w:t>Эту формулу можно применить и для расчёта прибыли для нескольких векселей:</w:t>
      </w:r>
    </w:p>
    <w:p w14:paraId="3F0819D6" w14:textId="77777777" w:rsidR="00C35CE1" w:rsidRPr="000612FE" w:rsidRDefault="00C35CE1" w:rsidP="00C35CE1">
      <w:pPr>
        <w:widowControl w:val="0"/>
        <w:autoSpaceDE w:val="0"/>
        <w:autoSpaceDN w:val="0"/>
        <w:jc w:val="both"/>
        <w:rPr>
          <w:rFonts w:eastAsia="Times New Roman"/>
          <w:szCs w:val="28"/>
        </w:rPr>
      </w:pPr>
    </w:p>
    <w:p w14:paraId="34D40261" w14:textId="77777777" w:rsidR="00C35CE1" w:rsidRDefault="00DD7A65" w:rsidP="00C35CE1">
      <w:pPr>
        <w:widowControl w:val="0"/>
        <w:tabs>
          <w:tab w:val="left" w:pos="9046"/>
        </w:tabs>
        <w:autoSpaceDE w:val="0"/>
        <w:autoSpaceDN w:val="0"/>
        <w:jc w:val="right"/>
        <w:rPr>
          <w:rFonts w:eastAsia="Times New Roman"/>
        </w:rPr>
      </w:pPr>
      <m:oMath>
        <m:r>
          <w:rPr>
            <w:rFonts w:ascii="Cambria Math" w:eastAsia="Times New Roman" w:hAnsi="Cambria Math"/>
          </w:rPr>
          <m:t>П =(</m:t>
        </m:r>
        <m:f>
          <m:fPr>
            <m:ctrlPr>
              <w:rPr>
                <w:rFonts w:ascii="Cambria Math" w:eastAsia="Times New Roman" w:hAnsi="Cambria Math"/>
                <w:i/>
              </w:rPr>
            </m:ctrlPr>
          </m:fPr>
          <m:num>
            <m:d>
              <m:dPr>
                <m:ctrlPr>
                  <w:rPr>
                    <w:rFonts w:ascii="Cambria Math" w:eastAsia="Times New Roman" w:hAnsi="Cambria Math"/>
                    <w:i/>
                  </w:rPr>
                </m:ctrlPr>
              </m:dPr>
              <m:e>
                <m:r>
                  <w:rPr>
                    <w:rFonts w:ascii="Cambria Math" w:eastAsia="Times New Roman" w:hAnsi="Cambria Math"/>
                  </w:rPr>
                  <m:t>ОНС-ОЦП</m:t>
                </m:r>
              </m:e>
            </m:d>
            <m:r>
              <w:rPr>
                <w:rFonts w:ascii="Cambria Math" w:eastAsia="Times New Roman" w:hAnsi="Cambria Math"/>
              </w:rPr>
              <m:t>*100</m:t>
            </m:r>
            <m:ctrlPr>
              <w:rPr>
                <w:rFonts w:ascii="Cambria Math" w:eastAsia="Times New Roman" w:hAnsi="Cambria Math"/>
                <w:i/>
                <w:spacing w:val="-7"/>
              </w:rPr>
            </m:ctrlPr>
          </m:num>
          <m:den>
            <m:d>
              <m:dPr>
                <m:ctrlPr>
                  <w:rPr>
                    <w:rFonts w:ascii="Cambria Math" w:eastAsia="Times New Roman" w:hAnsi="Cambria Math"/>
                    <w:i/>
                  </w:rPr>
                </m:ctrlPr>
              </m:dPr>
              <m:e>
                <m:r>
                  <w:rPr>
                    <w:rFonts w:ascii="Cambria Math" w:eastAsia="Times New Roman" w:hAnsi="Cambria Math"/>
                  </w:rPr>
                  <m:t>ОЦП*ССП</m:t>
                </m:r>
              </m:e>
            </m:d>
            <m:ctrlPr>
              <w:rPr>
                <w:rFonts w:ascii="Cambria Math" w:eastAsia="Times New Roman" w:hAnsi="Cambria Math"/>
                <w:i/>
                <w:spacing w:val="-7"/>
              </w:rPr>
            </m:ctrlPr>
          </m:den>
        </m:f>
        <m:r>
          <w:rPr>
            <w:rFonts w:ascii="Cambria Math" w:eastAsia="Times New Roman" w:hAnsi="Cambria Math"/>
            <w:spacing w:val="-7"/>
          </w:rPr>
          <m:t>)</m:t>
        </m:r>
      </m:oMath>
      <w:r w:rsidR="00C35CE1">
        <w:rPr>
          <w:rFonts w:eastAsia="Times New Roman"/>
          <w:i/>
          <w:spacing w:val="-7"/>
        </w:rPr>
        <w:t xml:space="preserve">                                         </w:t>
      </w:r>
      <w:r w:rsidR="00C35CE1">
        <w:rPr>
          <w:rFonts w:eastAsia="Times New Roman"/>
          <w:i/>
        </w:rPr>
        <w:t xml:space="preserve"> </w:t>
      </w:r>
      <w:r w:rsidR="00C35CE1" w:rsidRPr="00C35CE1">
        <w:rPr>
          <w:rFonts w:eastAsia="Times New Roman"/>
        </w:rPr>
        <w:t>(2.8)</w:t>
      </w:r>
    </w:p>
    <w:p w14:paraId="446C22B2" w14:textId="77777777" w:rsidR="00C35CE1" w:rsidRPr="00C35CE1" w:rsidRDefault="00C35CE1" w:rsidP="00C35CE1">
      <w:pPr>
        <w:widowControl w:val="0"/>
        <w:tabs>
          <w:tab w:val="left" w:pos="9046"/>
        </w:tabs>
        <w:autoSpaceDE w:val="0"/>
        <w:autoSpaceDN w:val="0"/>
        <w:jc w:val="right"/>
        <w:rPr>
          <w:rFonts w:eastAsia="Times New Roman"/>
        </w:rPr>
      </w:pPr>
    </w:p>
    <w:p w14:paraId="037BF03E" w14:textId="77777777" w:rsidR="00C35CE1" w:rsidRPr="00C35CE1" w:rsidRDefault="00C35CE1" w:rsidP="00C35CE1">
      <w:pPr>
        <w:widowControl w:val="0"/>
        <w:autoSpaceDE w:val="0"/>
        <w:autoSpaceDN w:val="0"/>
        <w:jc w:val="both"/>
        <w:rPr>
          <w:rFonts w:eastAsia="Times New Roman"/>
          <w:szCs w:val="28"/>
        </w:rPr>
      </w:pPr>
      <w:r>
        <w:rPr>
          <w:rFonts w:eastAsia="Times New Roman"/>
          <w:szCs w:val="28"/>
        </w:rPr>
        <w:t>где, П -</w:t>
      </w:r>
      <w:r w:rsidRPr="00C35CE1">
        <w:rPr>
          <w:rFonts w:eastAsia="Times New Roman"/>
          <w:szCs w:val="28"/>
        </w:rPr>
        <w:t xml:space="preserve"> прибыль;</w:t>
      </w:r>
    </w:p>
    <w:p w14:paraId="44BC2B60" w14:textId="77777777" w:rsidR="00C35CE1" w:rsidRDefault="00C35CE1" w:rsidP="00C35CE1">
      <w:pPr>
        <w:widowControl w:val="0"/>
        <w:autoSpaceDE w:val="0"/>
        <w:autoSpaceDN w:val="0"/>
        <w:jc w:val="both"/>
        <w:rPr>
          <w:rFonts w:eastAsia="Times New Roman"/>
          <w:szCs w:val="28"/>
        </w:rPr>
      </w:pPr>
      <w:r>
        <w:rPr>
          <w:rFonts w:eastAsia="Times New Roman"/>
          <w:szCs w:val="28"/>
        </w:rPr>
        <w:t>ОНС -</w:t>
      </w:r>
      <w:r w:rsidRPr="00C35CE1">
        <w:rPr>
          <w:rFonts w:eastAsia="Times New Roman"/>
          <w:szCs w:val="28"/>
        </w:rPr>
        <w:t xml:space="preserve"> общая номинальная стоимость; </w:t>
      </w:r>
    </w:p>
    <w:p w14:paraId="01D8EC34" w14:textId="77777777" w:rsidR="00C35CE1" w:rsidRPr="00C35CE1" w:rsidRDefault="00C35CE1" w:rsidP="00C35CE1">
      <w:pPr>
        <w:widowControl w:val="0"/>
        <w:autoSpaceDE w:val="0"/>
        <w:autoSpaceDN w:val="0"/>
        <w:jc w:val="both"/>
        <w:rPr>
          <w:rFonts w:eastAsia="Times New Roman"/>
          <w:szCs w:val="28"/>
        </w:rPr>
      </w:pPr>
      <w:r>
        <w:rPr>
          <w:rFonts w:eastAsia="Times New Roman"/>
          <w:szCs w:val="28"/>
        </w:rPr>
        <w:t>ОЦП -</w:t>
      </w:r>
      <w:r w:rsidRPr="00C35CE1">
        <w:rPr>
          <w:rFonts w:eastAsia="Times New Roman"/>
          <w:szCs w:val="28"/>
        </w:rPr>
        <w:t xml:space="preserve"> общая цена покупки;</w:t>
      </w:r>
    </w:p>
    <w:p w14:paraId="79EA30B3" w14:textId="77777777" w:rsidR="00C35CE1" w:rsidRDefault="00C35CE1" w:rsidP="00C35CE1">
      <w:pPr>
        <w:widowControl w:val="0"/>
        <w:autoSpaceDE w:val="0"/>
        <w:autoSpaceDN w:val="0"/>
        <w:jc w:val="both"/>
        <w:rPr>
          <w:rFonts w:eastAsia="Times New Roman"/>
          <w:szCs w:val="28"/>
        </w:rPr>
      </w:pPr>
      <w:r>
        <w:rPr>
          <w:rFonts w:eastAsia="Times New Roman"/>
          <w:szCs w:val="28"/>
        </w:rPr>
        <w:t>ССП -</w:t>
      </w:r>
      <w:r w:rsidRPr="00C35CE1">
        <w:rPr>
          <w:rFonts w:eastAsia="Times New Roman"/>
          <w:szCs w:val="28"/>
        </w:rPr>
        <w:t xml:space="preserve"> средневзвешенный срок погашения векселей.</w:t>
      </w:r>
    </w:p>
    <w:p w14:paraId="285B2A82" w14:textId="77777777" w:rsidR="00C35CE1" w:rsidRDefault="00C35CE1" w:rsidP="00C35CE1">
      <w:pPr>
        <w:widowControl w:val="0"/>
        <w:autoSpaceDE w:val="0"/>
        <w:autoSpaceDN w:val="0"/>
        <w:jc w:val="both"/>
      </w:pPr>
      <w:r w:rsidRPr="00E574A9">
        <w:rPr>
          <w:b/>
        </w:rPr>
        <w:t>Форфейтинг</w:t>
      </w:r>
      <w:r w:rsidRPr="00C35CE1">
        <w:rPr>
          <w:i/>
        </w:rPr>
        <w:t xml:space="preserve"> </w:t>
      </w:r>
      <w:r>
        <w:t>– это покупка среднесрочных векселей, других долговых и платёжных документов, возникших по товарным поставкам специальным кредитным институтом (форфейтером) за наличный расчёт без  права регресса на экспортёра при предоставлении последним достаточного обеспечения.</w:t>
      </w:r>
    </w:p>
    <w:p w14:paraId="4C7A81C9" w14:textId="77777777" w:rsidR="00C35CE1" w:rsidRDefault="00C35CE1" w:rsidP="00C35CE1">
      <w:pPr>
        <w:widowControl w:val="0"/>
        <w:autoSpaceDE w:val="0"/>
        <w:autoSpaceDN w:val="0"/>
        <w:jc w:val="both"/>
      </w:pPr>
      <w:r w:rsidRPr="00E574A9">
        <w:rPr>
          <w:b/>
        </w:rPr>
        <w:t>Факторинг (от англ. Factor – агент, посредник)</w:t>
      </w:r>
      <w:r>
        <w:t xml:space="preserve"> – финансовая комиссионная операция, при которой клиент (поставщик) переуступает дебиторскую задолженность фактору, вытекающую из соглашения о продаже товаров (работ, услуг), заключённого между поставщиком и его заказчиком (дебитором) с целью:</w:t>
      </w:r>
    </w:p>
    <w:p w14:paraId="12D1DD94" w14:textId="77777777" w:rsidR="00C35CE1" w:rsidRDefault="00C35CE1" w:rsidP="00C35CE1">
      <w:pPr>
        <w:widowControl w:val="0"/>
        <w:autoSpaceDE w:val="0"/>
        <w:autoSpaceDN w:val="0"/>
        <w:jc w:val="both"/>
      </w:pPr>
      <w:r>
        <w:t>незамедлительного получения большей части платежа;</w:t>
      </w:r>
    </w:p>
    <w:p w14:paraId="182E3D47" w14:textId="77777777" w:rsidR="00C35CE1" w:rsidRDefault="00C35CE1" w:rsidP="00C35CE1">
      <w:pPr>
        <w:widowControl w:val="0"/>
        <w:autoSpaceDE w:val="0"/>
        <w:autoSpaceDN w:val="0"/>
        <w:jc w:val="both"/>
      </w:pPr>
      <w:r>
        <w:t>гарантии полного погашения задолженности; снижения расходов по ведению счетов.</w:t>
      </w:r>
    </w:p>
    <w:p w14:paraId="40F17D59" w14:textId="77777777" w:rsidR="00C35CE1" w:rsidRDefault="00C35CE1" w:rsidP="00C35CE1">
      <w:pPr>
        <w:widowControl w:val="0"/>
        <w:autoSpaceDE w:val="0"/>
        <w:autoSpaceDN w:val="0"/>
        <w:jc w:val="both"/>
      </w:pPr>
      <w:r w:rsidRPr="00E574A9">
        <w:rPr>
          <w:b/>
        </w:rPr>
        <w:t>Международный лизинг</w:t>
      </w:r>
      <w:r>
        <w:t xml:space="preserve"> – это договор лизинга, который заключается субъектами лизинга, которые находятся под юрисдикцией разных стран или если имущество или платежи пересекают государственные границы.</w:t>
      </w:r>
    </w:p>
    <w:p w14:paraId="0B628DC9" w14:textId="77777777" w:rsidR="00371801" w:rsidRDefault="00371801" w:rsidP="00371801">
      <w:pPr>
        <w:widowControl w:val="0"/>
        <w:autoSpaceDE w:val="0"/>
        <w:autoSpaceDN w:val="0"/>
        <w:jc w:val="both"/>
      </w:pPr>
      <w:r>
        <w:t xml:space="preserve">Международный лизинг включает в себя те операции, при которых хотя бы один из его участников не является резидентом страны, в которой </w:t>
      </w:r>
      <w:r>
        <w:lastRenderedPageBreak/>
        <w:t>осуществляется лизинговая операция, или все участники лизинга представляют разные страны:</w:t>
      </w:r>
    </w:p>
    <w:p w14:paraId="5EE61250" w14:textId="77777777" w:rsidR="00371801" w:rsidRDefault="00371801" w:rsidP="00371801">
      <w:pPr>
        <w:widowControl w:val="0"/>
        <w:autoSpaceDE w:val="0"/>
        <w:autoSpaceDN w:val="0"/>
        <w:jc w:val="both"/>
      </w:pPr>
      <w:r w:rsidRPr="009770B5">
        <w:rPr>
          <w:b/>
        </w:rPr>
        <w:t>экспортный лизинг</w:t>
      </w:r>
      <w:r>
        <w:t xml:space="preserve"> - это международная операция, при которой арендодатель покупает предмет аренды у национальной фирмы и сдает его в аренду иностранному арендатору;</w:t>
      </w:r>
    </w:p>
    <w:p w14:paraId="3B596D0A" w14:textId="77777777" w:rsidR="00371801" w:rsidRDefault="00371801" w:rsidP="00371801">
      <w:pPr>
        <w:widowControl w:val="0"/>
        <w:autoSpaceDE w:val="0"/>
        <w:autoSpaceDN w:val="0"/>
        <w:jc w:val="both"/>
      </w:pPr>
      <w:r w:rsidRPr="009770B5">
        <w:rPr>
          <w:b/>
        </w:rPr>
        <w:t>импортный лизинг</w:t>
      </w:r>
      <w:r>
        <w:t xml:space="preserve"> – лизинговая компания покупает предмет аренды у иностранной фирмы и предоставляет его отечественному арендатору;</w:t>
      </w:r>
    </w:p>
    <w:p w14:paraId="70B8FAA3" w14:textId="77777777" w:rsidR="00371801" w:rsidRDefault="00371801" w:rsidP="00371801">
      <w:pPr>
        <w:widowControl w:val="0"/>
        <w:autoSpaceDE w:val="0"/>
        <w:autoSpaceDN w:val="0"/>
        <w:jc w:val="both"/>
      </w:pPr>
      <w:r w:rsidRPr="009770B5">
        <w:rPr>
          <w:b/>
        </w:rPr>
        <w:t>транзитный лизинг</w:t>
      </w:r>
      <w:r>
        <w:t xml:space="preserve"> – лизингодатель одной страны берет кредит или покупает необходимое оборудование в другой стране и доставляет его лизингополучателю, который находится в третьей стране.</w:t>
      </w:r>
    </w:p>
    <w:p w14:paraId="03742F89" w14:textId="77777777" w:rsidR="00371801" w:rsidRDefault="00371801" w:rsidP="00371801">
      <w:pPr>
        <w:widowControl w:val="0"/>
        <w:autoSpaceDE w:val="0"/>
        <w:autoSpaceDN w:val="0"/>
        <w:jc w:val="both"/>
      </w:pPr>
      <w:r>
        <w:t>Формы договоров лизинга, используемые в международной практике:</w:t>
      </w:r>
    </w:p>
    <w:p w14:paraId="1B50590A" w14:textId="77777777" w:rsidR="00371801" w:rsidRDefault="00371801" w:rsidP="00371801">
      <w:pPr>
        <w:widowControl w:val="0"/>
        <w:autoSpaceDE w:val="0"/>
        <w:autoSpaceDN w:val="0"/>
        <w:jc w:val="both"/>
      </w:pPr>
      <w:r w:rsidRPr="009770B5">
        <w:rPr>
          <w:b/>
        </w:rPr>
        <w:t>стандартный лизинг</w:t>
      </w:r>
      <w:r>
        <w:t xml:space="preserve"> – производитель оборудования продает его лизинговой компании, которая сдает его в аренду компании-потребителю.</w:t>
      </w:r>
    </w:p>
    <w:p w14:paraId="747485EF" w14:textId="77777777" w:rsidR="00371801" w:rsidRDefault="00371801" w:rsidP="00371801">
      <w:pPr>
        <w:widowControl w:val="0"/>
        <w:autoSpaceDE w:val="0"/>
        <w:autoSpaceDN w:val="0"/>
        <w:jc w:val="both"/>
      </w:pPr>
      <w:r>
        <w:t>Техническое обслуживание осуществляется производителем по отдельному контракту;</w:t>
      </w:r>
    </w:p>
    <w:p w14:paraId="35430F98" w14:textId="77777777" w:rsidR="00371801" w:rsidRDefault="00371801" w:rsidP="00371801">
      <w:pPr>
        <w:widowControl w:val="0"/>
        <w:autoSpaceDE w:val="0"/>
        <w:autoSpaceDN w:val="0"/>
        <w:jc w:val="both"/>
      </w:pPr>
      <w:r w:rsidRPr="009770B5">
        <w:rPr>
          <w:b/>
        </w:rPr>
        <w:t>«чистый лизинг»</w:t>
      </w:r>
      <w:r>
        <w:t xml:space="preserve"> – техническое обслуживание и поддержание оборудования в рабочем состоянии возлагается на арендатора. Он также несет ответственность за использование этого оборудования;</w:t>
      </w:r>
    </w:p>
    <w:p w14:paraId="68BA181A" w14:textId="77777777" w:rsidR="00C35CE1" w:rsidRDefault="00371801" w:rsidP="00371801">
      <w:pPr>
        <w:widowControl w:val="0"/>
        <w:autoSpaceDE w:val="0"/>
        <w:autoSpaceDN w:val="0"/>
        <w:jc w:val="both"/>
      </w:pPr>
      <w:r w:rsidRPr="009770B5">
        <w:rPr>
          <w:b/>
        </w:rPr>
        <w:t>обратный лизинг («лиз–бек»)</w:t>
      </w:r>
      <w:r>
        <w:t xml:space="preserve"> – владелец оборудования продает его лизинговой компании, а затем берет в аренду.</w:t>
      </w:r>
    </w:p>
    <w:p w14:paraId="463B8E23" w14:textId="77777777" w:rsidR="00371801" w:rsidRDefault="00371801" w:rsidP="00371801">
      <w:pPr>
        <w:widowControl w:val="0"/>
        <w:autoSpaceDE w:val="0"/>
        <w:autoSpaceDN w:val="0"/>
        <w:jc w:val="both"/>
        <w:rPr>
          <w:rFonts w:eastAsia="Times New Roman"/>
          <w:szCs w:val="28"/>
        </w:rPr>
      </w:pPr>
    </w:p>
    <w:p w14:paraId="75C8B5BE" w14:textId="77777777" w:rsidR="000F51BC" w:rsidRDefault="000F51BC" w:rsidP="000F51BC">
      <w:pPr>
        <w:widowControl w:val="0"/>
        <w:autoSpaceDE w:val="0"/>
        <w:autoSpaceDN w:val="0"/>
        <w:rPr>
          <w:rFonts w:eastAsia="Times New Roman"/>
          <w:b/>
          <w:szCs w:val="28"/>
        </w:rPr>
      </w:pPr>
      <w:r w:rsidRPr="000F51BC">
        <w:rPr>
          <w:rFonts w:eastAsia="Times New Roman"/>
          <w:b/>
          <w:szCs w:val="28"/>
        </w:rPr>
        <w:t>Вопросы для самоконтроля</w:t>
      </w:r>
    </w:p>
    <w:p w14:paraId="2FF142D8" w14:textId="77777777" w:rsidR="000F51BC" w:rsidRDefault="000F51BC" w:rsidP="000F51BC">
      <w:pPr>
        <w:widowControl w:val="0"/>
        <w:autoSpaceDE w:val="0"/>
        <w:autoSpaceDN w:val="0"/>
        <w:rPr>
          <w:rFonts w:eastAsia="Times New Roman"/>
          <w:b/>
          <w:szCs w:val="28"/>
        </w:rPr>
      </w:pPr>
    </w:p>
    <w:p w14:paraId="559E2605" w14:textId="77777777" w:rsidR="000F51BC" w:rsidRPr="000F51BC" w:rsidRDefault="000F51BC" w:rsidP="00C569D8">
      <w:pPr>
        <w:pStyle w:val="a5"/>
        <w:widowControl w:val="0"/>
        <w:numPr>
          <w:ilvl w:val="0"/>
          <w:numId w:val="38"/>
        </w:numPr>
        <w:tabs>
          <w:tab w:val="left" w:pos="1134"/>
        </w:tabs>
        <w:autoSpaceDE w:val="0"/>
        <w:autoSpaceDN w:val="0"/>
        <w:ind w:left="0" w:firstLine="709"/>
        <w:jc w:val="both"/>
        <w:rPr>
          <w:rFonts w:eastAsia="Times New Roman"/>
          <w:szCs w:val="28"/>
        </w:rPr>
      </w:pPr>
      <w:r w:rsidRPr="000F51BC">
        <w:rPr>
          <w:rFonts w:eastAsia="Times New Roman"/>
          <w:szCs w:val="28"/>
        </w:rPr>
        <w:t>Эволюция форм международного кредита.</w:t>
      </w:r>
    </w:p>
    <w:p w14:paraId="2F256795" w14:textId="77777777" w:rsidR="000F51BC" w:rsidRPr="000F51BC" w:rsidRDefault="000F51BC" w:rsidP="00C569D8">
      <w:pPr>
        <w:pStyle w:val="a5"/>
        <w:widowControl w:val="0"/>
        <w:numPr>
          <w:ilvl w:val="0"/>
          <w:numId w:val="38"/>
        </w:numPr>
        <w:tabs>
          <w:tab w:val="left" w:pos="1134"/>
        </w:tabs>
        <w:autoSpaceDE w:val="0"/>
        <w:autoSpaceDN w:val="0"/>
        <w:ind w:left="0" w:firstLine="709"/>
        <w:jc w:val="both"/>
        <w:rPr>
          <w:rFonts w:eastAsia="Times New Roman"/>
          <w:szCs w:val="28"/>
        </w:rPr>
      </w:pPr>
      <w:r w:rsidRPr="000F51BC">
        <w:rPr>
          <w:rFonts w:eastAsia="Times New Roman"/>
          <w:szCs w:val="28"/>
        </w:rPr>
        <w:t>Валютно-финансовые и платежные условия международного кредитования.</w:t>
      </w:r>
    </w:p>
    <w:p w14:paraId="490389D5" w14:textId="77777777" w:rsidR="000F51BC" w:rsidRPr="000F51BC" w:rsidRDefault="000F51BC" w:rsidP="00C569D8">
      <w:pPr>
        <w:pStyle w:val="a5"/>
        <w:widowControl w:val="0"/>
        <w:numPr>
          <w:ilvl w:val="0"/>
          <w:numId w:val="38"/>
        </w:numPr>
        <w:tabs>
          <w:tab w:val="left" w:pos="1134"/>
        </w:tabs>
        <w:autoSpaceDE w:val="0"/>
        <w:autoSpaceDN w:val="0"/>
        <w:ind w:left="0" w:firstLine="709"/>
        <w:jc w:val="both"/>
        <w:rPr>
          <w:rFonts w:eastAsia="Times New Roman"/>
          <w:szCs w:val="28"/>
        </w:rPr>
      </w:pPr>
      <w:r w:rsidRPr="000F51BC">
        <w:rPr>
          <w:rFonts w:eastAsia="Times New Roman"/>
          <w:szCs w:val="28"/>
        </w:rPr>
        <w:t>Международные облигационные займы.</w:t>
      </w:r>
    </w:p>
    <w:p w14:paraId="27CB8DE4" w14:textId="77777777" w:rsidR="000F51BC" w:rsidRPr="000F51BC" w:rsidRDefault="000F51BC" w:rsidP="00C569D8">
      <w:pPr>
        <w:pStyle w:val="a5"/>
        <w:widowControl w:val="0"/>
        <w:numPr>
          <w:ilvl w:val="0"/>
          <w:numId w:val="38"/>
        </w:numPr>
        <w:tabs>
          <w:tab w:val="left" w:pos="1134"/>
        </w:tabs>
        <w:autoSpaceDE w:val="0"/>
        <w:autoSpaceDN w:val="0"/>
        <w:ind w:left="0" w:firstLine="709"/>
        <w:jc w:val="both"/>
        <w:rPr>
          <w:rFonts w:eastAsia="Times New Roman"/>
          <w:szCs w:val="28"/>
        </w:rPr>
      </w:pPr>
      <w:r w:rsidRPr="000F51BC">
        <w:rPr>
          <w:rFonts w:eastAsia="Times New Roman"/>
          <w:szCs w:val="28"/>
        </w:rPr>
        <w:t>Проблемы осуществления международного кредита.</w:t>
      </w:r>
    </w:p>
    <w:p w14:paraId="470F31AE" w14:textId="77777777" w:rsidR="000F51BC" w:rsidRPr="000F51BC" w:rsidRDefault="000F51BC" w:rsidP="000612FE">
      <w:pPr>
        <w:pStyle w:val="a5"/>
        <w:widowControl w:val="0"/>
        <w:numPr>
          <w:ilvl w:val="0"/>
          <w:numId w:val="38"/>
        </w:numPr>
        <w:tabs>
          <w:tab w:val="left" w:pos="1134"/>
        </w:tabs>
        <w:autoSpaceDE w:val="0"/>
        <w:autoSpaceDN w:val="0"/>
        <w:ind w:left="0" w:firstLine="709"/>
        <w:jc w:val="both"/>
        <w:rPr>
          <w:rFonts w:eastAsia="Times New Roman"/>
          <w:szCs w:val="28"/>
        </w:rPr>
      </w:pPr>
      <w:r w:rsidRPr="000F51BC">
        <w:rPr>
          <w:rFonts w:eastAsia="Times New Roman"/>
          <w:szCs w:val="28"/>
        </w:rPr>
        <w:t>Государственное регулирование международных кредитных отношений</w:t>
      </w:r>
    </w:p>
    <w:p w14:paraId="2CF1AF7D" w14:textId="77777777" w:rsidR="00C35CE1" w:rsidRPr="00FC66AB" w:rsidRDefault="000F51BC" w:rsidP="000612FE">
      <w:pPr>
        <w:widowControl w:val="0"/>
        <w:autoSpaceDE w:val="0"/>
        <w:autoSpaceDN w:val="0"/>
        <w:ind w:firstLine="0"/>
        <w:rPr>
          <w:rFonts w:eastAsia="Times New Roman"/>
          <w:b/>
          <w:bCs/>
          <w:szCs w:val="28"/>
        </w:rPr>
      </w:pPr>
      <w:r>
        <w:rPr>
          <w:rFonts w:eastAsia="Times New Roman"/>
          <w:b/>
          <w:bCs/>
          <w:szCs w:val="28"/>
        </w:rPr>
        <w:lastRenderedPageBreak/>
        <w:t>Вопросы для самостоятельного изучения</w:t>
      </w:r>
    </w:p>
    <w:p w14:paraId="4EE608A1" w14:textId="77777777" w:rsidR="00FC66AB" w:rsidRPr="00C35CE1" w:rsidRDefault="00FC66AB" w:rsidP="000612FE">
      <w:pPr>
        <w:widowControl w:val="0"/>
        <w:autoSpaceDE w:val="0"/>
        <w:autoSpaceDN w:val="0"/>
        <w:ind w:firstLine="0"/>
        <w:jc w:val="left"/>
        <w:rPr>
          <w:rFonts w:eastAsia="Times New Roman"/>
          <w:b/>
          <w:bCs/>
          <w:i/>
          <w:szCs w:val="28"/>
        </w:rPr>
      </w:pPr>
    </w:p>
    <w:p w14:paraId="69E5E77F" w14:textId="77777777" w:rsidR="00C35CE1" w:rsidRPr="00C35CE1" w:rsidRDefault="00C35CE1" w:rsidP="00C569D8">
      <w:pPr>
        <w:widowControl w:val="0"/>
        <w:numPr>
          <w:ilvl w:val="0"/>
          <w:numId w:val="22"/>
        </w:numPr>
        <w:tabs>
          <w:tab w:val="left" w:pos="1363"/>
          <w:tab w:val="left" w:pos="1364"/>
        </w:tabs>
        <w:autoSpaceDE w:val="0"/>
        <w:autoSpaceDN w:val="0"/>
        <w:ind w:left="0" w:firstLine="709"/>
        <w:contextualSpacing/>
        <w:jc w:val="both"/>
        <w:rPr>
          <w:rFonts w:eastAsia="Times New Roman"/>
        </w:rPr>
      </w:pPr>
      <w:r w:rsidRPr="00C35CE1">
        <w:rPr>
          <w:rFonts w:eastAsia="Times New Roman"/>
        </w:rPr>
        <w:t>Виды обеспечения международных</w:t>
      </w:r>
      <w:r w:rsidRPr="00C35CE1">
        <w:rPr>
          <w:rFonts w:eastAsia="Times New Roman"/>
          <w:spacing w:val="-1"/>
        </w:rPr>
        <w:t xml:space="preserve"> </w:t>
      </w:r>
      <w:r w:rsidRPr="00C35CE1">
        <w:rPr>
          <w:rFonts w:eastAsia="Times New Roman"/>
        </w:rPr>
        <w:t>кредитов.</w:t>
      </w:r>
    </w:p>
    <w:p w14:paraId="33EED944" w14:textId="77777777" w:rsidR="00C35CE1" w:rsidRDefault="00C35CE1" w:rsidP="00C569D8">
      <w:pPr>
        <w:widowControl w:val="0"/>
        <w:numPr>
          <w:ilvl w:val="0"/>
          <w:numId w:val="22"/>
        </w:numPr>
        <w:tabs>
          <w:tab w:val="left" w:pos="1363"/>
          <w:tab w:val="left" w:pos="1364"/>
          <w:tab w:val="left" w:pos="3733"/>
          <w:tab w:val="left" w:pos="6307"/>
          <w:tab w:val="left" w:pos="7801"/>
          <w:tab w:val="left" w:pos="8753"/>
        </w:tabs>
        <w:autoSpaceDE w:val="0"/>
        <w:autoSpaceDN w:val="0"/>
        <w:ind w:left="0" w:firstLine="709"/>
        <w:contextualSpacing/>
        <w:jc w:val="both"/>
        <w:rPr>
          <w:rFonts w:eastAsia="Times New Roman"/>
        </w:rPr>
      </w:pPr>
      <w:r>
        <w:rPr>
          <w:rFonts w:eastAsia="Times New Roman"/>
        </w:rPr>
        <w:t xml:space="preserve">Использование международного лизинга как </w:t>
      </w:r>
      <w:r w:rsidRPr="00C35CE1">
        <w:rPr>
          <w:rFonts w:eastAsia="Times New Roman"/>
          <w:spacing w:val="-3"/>
        </w:rPr>
        <w:t xml:space="preserve">метода </w:t>
      </w:r>
      <w:r w:rsidRPr="00C35CE1">
        <w:rPr>
          <w:rFonts w:eastAsia="Times New Roman"/>
        </w:rPr>
        <w:t>финансирования деятельности российских</w:t>
      </w:r>
      <w:r w:rsidRPr="00C35CE1">
        <w:rPr>
          <w:rFonts w:eastAsia="Times New Roman"/>
          <w:spacing w:val="-3"/>
        </w:rPr>
        <w:t xml:space="preserve"> </w:t>
      </w:r>
      <w:r w:rsidRPr="00C35CE1">
        <w:rPr>
          <w:rFonts w:eastAsia="Times New Roman"/>
        </w:rPr>
        <w:t>предприятий.</w:t>
      </w:r>
    </w:p>
    <w:p w14:paraId="6D11CF48" w14:textId="77777777" w:rsidR="00C35CE1" w:rsidRPr="00C35CE1" w:rsidRDefault="00C35CE1" w:rsidP="00C569D8">
      <w:pPr>
        <w:widowControl w:val="0"/>
        <w:numPr>
          <w:ilvl w:val="0"/>
          <w:numId w:val="22"/>
        </w:numPr>
        <w:tabs>
          <w:tab w:val="left" w:pos="1363"/>
          <w:tab w:val="left" w:pos="1364"/>
          <w:tab w:val="left" w:pos="3733"/>
          <w:tab w:val="left" w:pos="6307"/>
          <w:tab w:val="left" w:pos="7801"/>
          <w:tab w:val="left" w:pos="8753"/>
        </w:tabs>
        <w:autoSpaceDE w:val="0"/>
        <w:autoSpaceDN w:val="0"/>
        <w:ind w:left="0" w:firstLine="709"/>
        <w:contextualSpacing/>
        <w:jc w:val="both"/>
        <w:rPr>
          <w:rFonts w:eastAsia="Times New Roman"/>
        </w:rPr>
      </w:pPr>
      <w:r>
        <w:rPr>
          <w:rFonts w:eastAsia="Times New Roman"/>
        </w:rPr>
        <w:t xml:space="preserve">Экспортное кредитное агентство как инструмент </w:t>
      </w:r>
      <w:r w:rsidRPr="00C35CE1">
        <w:rPr>
          <w:rFonts w:eastAsia="Times New Roman"/>
          <w:w w:val="95"/>
        </w:rPr>
        <w:t xml:space="preserve">поддержки </w:t>
      </w:r>
      <w:r w:rsidRPr="00C35CE1">
        <w:rPr>
          <w:rFonts w:eastAsia="Times New Roman"/>
        </w:rPr>
        <w:t>национального экспорта и развития мировой</w:t>
      </w:r>
      <w:r w:rsidRPr="00C35CE1">
        <w:rPr>
          <w:rFonts w:eastAsia="Times New Roman"/>
          <w:spacing w:val="-4"/>
        </w:rPr>
        <w:t xml:space="preserve"> </w:t>
      </w:r>
      <w:r w:rsidRPr="00C35CE1">
        <w:rPr>
          <w:rFonts w:eastAsia="Times New Roman"/>
        </w:rPr>
        <w:t>торговли.</w:t>
      </w:r>
    </w:p>
    <w:p w14:paraId="5F49E53B" w14:textId="77777777" w:rsidR="00FC66AB" w:rsidRDefault="00C35CE1" w:rsidP="00C569D8">
      <w:pPr>
        <w:widowControl w:val="0"/>
        <w:numPr>
          <w:ilvl w:val="0"/>
          <w:numId w:val="22"/>
        </w:numPr>
        <w:tabs>
          <w:tab w:val="left" w:pos="1363"/>
          <w:tab w:val="left" w:pos="1364"/>
          <w:tab w:val="left" w:pos="3580"/>
          <w:tab w:val="left" w:pos="5067"/>
          <w:tab w:val="left" w:pos="6597"/>
          <w:tab w:val="left" w:pos="7650"/>
          <w:tab w:val="left" w:pos="7992"/>
        </w:tabs>
        <w:autoSpaceDE w:val="0"/>
        <w:autoSpaceDN w:val="0"/>
        <w:ind w:left="0" w:firstLine="709"/>
        <w:contextualSpacing/>
        <w:jc w:val="both"/>
        <w:rPr>
          <w:rFonts w:eastAsia="Times New Roman"/>
        </w:rPr>
      </w:pPr>
      <w:r>
        <w:rPr>
          <w:rFonts w:eastAsia="Times New Roman"/>
        </w:rPr>
        <w:t xml:space="preserve">Международные кредитные отношения России в </w:t>
      </w:r>
      <w:r w:rsidRPr="00C35CE1">
        <w:rPr>
          <w:rFonts w:eastAsia="Times New Roman"/>
          <w:w w:val="95"/>
        </w:rPr>
        <w:t xml:space="preserve">современных </w:t>
      </w:r>
      <w:r w:rsidRPr="00C35CE1">
        <w:rPr>
          <w:rFonts w:eastAsia="Times New Roman"/>
        </w:rPr>
        <w:t>условиях.</w:t>
      </w:r>
    </w:p>
    <w:p w14:paraId="30EBEDD0" w14:textId="77777777" w:rsidR="007422A6" w:rsidRDefault="00C35CE1" w:rsidP="00C569D8">
      <w:pPr>
        <w:widowControl w:val="0"/>
        <w:numPr>
          <w:ilvl w:val="0"/>
          <w:numId w:val="22"/>
        </w:numPr>
        <w:tabs>
          <w:tab w:val="left" w:pos="1363"/>
          <w:tab w:val="left" w:pos="1364"/>
          <w:tab w:val="left" w:pos="3580"/>
          <w:tab w:val="left" w:pos="5067"/>
          <w:tab w:val="left" w:pos="6597"/>
          <w:tab w:val="left" w:pos="7650"/>
          <w:tab w:val="left" w:pos="7992"/>
        </w:tabs>
        <w:autoSpaceDE w:val="0"/>
        <w:autoSpaceDN w:val="0"/>
        <w:ind w:left="0" w:firstLine="709"/>
        <w:contextualSpacing/>
        <w:jc w:val="both"/>
        <w:rPr>
          <w:rFonts w:eastAsia="Times New Roman"/>
        </w:rPr>
      </w:pPr>
      <w:r w:rsidRPr="00FC66AB">
        <w:rPr>
          <w:rFonts w:eastAsia="Times New Roman"/>
        </w:rPr>
        <w:t>Банковское кредитование экспорта в международной</w:t>
      </w:r>
      <w:r w:rsidRPr="00FC66AB">
        <w:rPr>
          <w:rFonts w:eastAsia="Times New Roman"/>
          <w:spacing w:val="-11"/>
        </w:rPr>
        <w:t xml:space="preserve"> </w:t>
      </w:r>
      <w:r w:rsidRPr="00FC66AB">
        <w:rPr>
          <w:rFonts w:eastAsia="Times New Roman"/>
        </w:rPr>
        <w:t>торговле.</w:t>
      </w:r>
    </w:p>
    <w:p w14:paraId="660F152F" w14:textId="77777777" w:rsidR="00FC66AB" w:rsidRDefault="00FC66AB" w:rsidP="00FC66AB">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p>
    <w:p w14:paraId="6BAC96FF" w14:textId="77777777" w:rsidR="000F51BC" w:rsidRDefault="000F51BC" w:rsidP="000F51BC">
      <w:pPr>
        <w:widowControl w:val="0"/>
        <w:tabs>
          <w:tab w:val="left" w:pos="1363"/>
          <w:tab w:val="left" w:pos="1364"/>
          <w:tab w:val="left" w:pos="3580"/>
          <w:tab w:val="left" w:pos="5067"/>
          <w:tab w:val="left" w:pos="6597"/>
          <w:tab w:val="left" w:pos="7650"/>
          <w:tab w:val="left" w:pos="7992"/>
        </w:tabs>
        <w:autoSpaceDE w:val="0"/>
        <w:autoSpaceDN w:val="0"/>
        <w:contextualSpacing/>
        <w:rPr>
          <w:b/>
        </w:rPr>
      </w:pPr>
      <w:r w:rsidRPr="000F51BC">
        <w:rPr>
          <w:b/>
        </w:rPr>
        <w:t>Ситуационные задания с примером решения</w:t>
      </w:r>
    </w:p>
    <w:p w14:paraId="57299631" w14:textId="77777777" w:rsidR="000F51BC" w:rsidRDefault="000F51BC" w:rsidP="000F51BC">
      <w:pPr>
        <w:widowControl w:val="0"/>
        <w:tabs>
          <w:tab w:val="left" w:pos="1363"/>
          <w:tab w:val="left" w:pos="1364"/>
          <w:tab w:val="left" w:pos="3580"/>
          <w:tab w:val="left" w:pos="5067"/>
          <w:tab w:val="left" w:pos="6597"/>
          <w:tab w:val="left" w:pos="7650"/>
          <w:tab w:val="left" w:pos="7992"/>
        </w:tabs>
        <w:autoSpaceDE w:val="0"/>
        <w:autoSpaceDN w:val="0"/>
        <w:contextualSpacing/>
        <w:rPr>
          <w:b/>
        </w:rPr>
      </w:pPr>
    </w:p>
    <w:p w14:paraId="7173C2D2" w14:textId="77777777" w:rsidR="000F51BC" w:rsidRDefault="000612FE" w:rsidP="000F51BC">
      <w:pPr>
        <w:widowControl w:val="0"/>
        <w:tabs>
          <w:tab w:val="left" w:pos="1363"/>
          <w:tab w:val="left" w:pos="1364"/>
          <w:tab w:val="left" w:pos="3580"/>
          <w:tab w:val="left" w:pos="5067"/>
          <w:tab w:val="left" w:pos="6597"/>
          <w:tab w:val="left" w:pos="7650"/>
          <w:tab w:val="left" w:pos="7992"/>
        </w:tabs>
        <w:autoSpaceDE w:val="0"/>
        <w:autoSpaceDN w:val="0"/>
        <w:contextualSpacing/>
        <w:jc w:val="both"/>
        <w:rPr>
          <w:b/>
        </w:rPr>
      </w:pPr>
      <w:r>
        <w:rPr>
          <w:b/>
        </w:rPr>
        <w:t>Ситуационное задание №</w:t>
      </w:r>
      <w:r w:rsidR="008D17E9">
        <w:rPr>
          <w:b/>
        </w:rPr>
        <w:t>1</w:t>
      </w:r>
    </w:p>
    <w:p w14:paraId="0105D726" w14:textId="77777777" w:rsidR="000F51BC" w:rsidRPr="001965DF" w:rsidRDefault="000F51BC" w:rsidP="000F51BC">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r w:rsidRPr="000F51BC">
        <w:rPr>
          <w:rFonts w:eastAsia="Times New Roman"/>
        </w:rPr>
        <w:t>Вексель на сумму 900 тыс. руб. учитывается по простой учетной ставке за 120 дней до погашения с дисконтом 60 тыс. руб. в пользу банка. Определить величину годовой учетной ставки при временной базе 360 дней в году.</w:t>
      </w:r>
    </w:p>
    <w:p w14:paraId="581B6CCC" w14:textId="77777777" w:rsidR="000F51BC" w:rsidRPr="001965DF" w:rsidRDefault="000F51BC" w:rsidP="000F51BC">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p>
    <w:p w14:paraId="2F29BD75" w14:textId="77777777" w:rsidR="000F51BC" w:rsidRDefault="000F51BC" w:rsidP="000F51BC">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b/>
          <w:bCs/>
        </w:rPr>
      </w:pPr>
      <w:r w:rsidRPr="000F51BC">
        <w:rPr>
          <w:rFonts w:eastAsia="Times New Roman"/>
          <w:b/>
          <w:bCs/>
        </w:rPr>
        <w:t>Решение</w:t>
      </w:r>
      <w:r>
        <w:rPr>
          <w:rFonts w:eastAsia="Times New Roman"/>
          <w:b/>
          <w:bCs/>
        </w:rPr>
        <w:t>:</w:t>
      </w:r>
    </w:p>
    <w:p w14:paraId="6F55ED4B" w14:textId="77777777" w:rsidR="000F51BC" w:rsidRPr="001965DF" w:rsidRDefault="000F51BC" w:rsidP="000F51BC">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p>
    <w:p w14:paraId="4E7D5480" w14:textId="77777777" w:rsidR="000F51BC" w:rsidRPr="000F51BC" w:rsidRDefault="000F51BC" w:rsidP="000F51BC">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r>
        <w:rPr>
          <w:rFonts w:eastAsia="Times New Roman"/>
        </w:rPr>
        <w:t xml:space="preserve">По формуле </w:t>
      </w:r>
      <m:oMath>
        <m:r>
          <w:rPr>
            <w:rFonts w:ascii="Cambria Math" w:eastAsia="Times New Roman" w:hAnsi="Cambria Math"/>
          </w:rPr>
          <m:t>d=</m:t>
        </m:r>
        <m:f>
          <m:fPr>
            <m:ctrlPr>
              <w:rPr>
                <w:rFonts w:ascii="Cambria Math" w:eastAsia="Times New Roman" w:hAnsi="Cambria Math"/>
                <w:i/>
              </w:rPr>
            </m:ctrlPr>
          </m:fPr>
          <m:num>
            <m:r>
              <w:rPr>
                <w:rFonts w:ascii="Cambria Math" w:eastAsia="Times New Roman" w:hAnsi="Cambria Math"/>
              </w:rPr>
              <m:t>F-p</m:t>
            </m:r>
          </m:num>
          <m:den>
            <m:r>
              <w:rPr>
                <w:rFonts w:ascii="Cambria Math" w:eastAsia="Times New Roman" w:hAnsi="Cambria Math"/>
              </w:rPr>
              <m:t>F*n</m:t>
            </m:r>
          </m:den>
        </m:f>
      </m:oMath>
      <w:r w:rsidRPr="000F51BC">
        <w:rPr>
          <w:rFonts w:eastAsia="Times New Roman"/>
        </w:rPr>
        <w:t>, при </w:t>
      </w:r>
      <w:r w:rsidRPr="000F51BC">
        <w:rPr>
          <w:rFonts w:eastAsia="Times New Roman"/>
          <w:i/>
          <w:iCs/>
        </w:rPr>
        <w:t>F=900; F-P=60; t=120; T=360</w:t>
      </w:r>
      <w:r>
        <w:rPr>
          <w:rFonts w:eastAsia="Times New Roman"/>
        </w:rPr>
        <w:t> дней, получим</w:t>
      </w:r>
      <w:r w:rsidRPr="000F51BC">
        <w:rPr>
          <w:rFonts w:eastAsia="Times New Roman"/>
        </w:rPr>
        <w:t>:</w:t>
      </w:r>
    </w:p>
    <w:p w14:paraId="391F8EE3" w14:textId="77777777" w:rsidR="000F51BC" w:rsidRPr="000F51BC" w:rsidRDefault="000F51BC" w:rsidP="000F51BC">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r w:rsidRPr="000F51BC">
        <w:rPr>
          <w:rFonts w:eastAsia="Times New Roman"/>
          <w:iCs/>
        </w:rPr>
        <w:t>d= 60×360/(900×120)=0,20=20%</w:t>
      </w:r>
    </w:p>
    <w:p w14:paraId="0AB972E2" w14:textId="77777777" w:rsidR="000F51BC" w:rsidRDefault="000612FE" w:rsidP="000F51BC">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r>
        <w:rPr>
          <w:rFonts w:eastAsia="Times New Roman"/>
        </w:rPr>
        <w:t xml:space="preserve">Годовая учетная ставка </w:t>
      </w:r>
      <w:r w:rsidR="000F51BC" w:rsidRPr="000F51BC">
        <w:rPr>
          <w:rFonts w:eastAsia="Times New Roman"/>
        </w:rPr>
        <w:t>равна 20% годовых.</w:t>
      </w:r>
    </w:p>
    <w:p w14:paraId="07790878" w14:textId="77777777" w:rsidR="008D17E9" w:rsidRPr="008D17E9" w:rsidRDefault="008D17E9" w:rsidP="000F51BC">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b/>
        </w:rPr>
      </w:pPr>
      <w:r w:rsidRPr="008D17E9">
        <w:rPr>
          <w:rFonts w:eastAsia="Times New Roman"/>
          <w:b/>
        </w:rPr>
        <w:t>Ситуационное задание №2</w:t>
      </w:r>
    </w:p>
    <w:p w14:paraId="49469831" w14:textId="77777777" w:rsidR="008D17E9" w:rsidRPr="008D17E9" w:rsidRDefault="008D17E9" w:rsidP="008D17E9">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r w:rsidRPr="008D17E9">
        <w:rPr>
          <w:rFonts w:eastAsia="Times New Roman"/>
        </w:rPr>
        <w:t>Банк выдал кредит в размере 500 тыс. руб. на шесть месяцев по простой ставке процентов 18% годовых. Требуется определить:</w:t>
      </w:r>
    </w:p>
    <w:p w14:paraId="34497D46" w14:textId="77777777" w:rsidR="008D17E9" w:rsidRPr="008D17E9" w:rsidRDefault="008D17E9" w:rsidP="008D17E9">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r w:rsidRPr="008D17E9">
        <w:rPr>
          <w:rFonts w:eastAsia="Times New Roman"/>
        </w:rPr>
        <w:t>1) погашаемую сумму.</w:t>
      </w:r>
    </w:p>
    <w:p w14:paraId="0257A85F" w14:textId="77777777" w:rsidR="008D17E9" w:rsidRPr="008D17E9" w:rsidRDefault="008D17E9" w:rsidP="008D17E9">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r w:rsidRPr="008D17E9">
        <w:rPr>
          <w:rFonts w:eastAsia="Times New Roman"/>
        </w:rPr>
        <w:t>2) сумму процентов за кредит.</w:t>
      </w:r>
    </w:p>
    <w:p w14:paraId="77E2F1FD" w14:textId="77777777" w:rsidR="008D17E9" w:rsidRDefault="008D17E9" w:rsidP="008D17E9">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p>
    <w:p w14:paraId="586A80EE" w14:textId="77777777" w:rsidR="008D17E9" w:rsidRPr="008D17E9" w:rsidRDefault="008D17E9" w:rsidP="008D17E9">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b/>
        </w:rPr>
      </w:pPr>
      <w:r w:rsidRPr="008D17E9">
        <w:rPr>
          <w:rFonts w:eastAsia="Times New Roman"/>
          <w:b/>
        </w:rPr>
        <w:t>Решение:</w:t>
      </w:r>
    </w:p>
    <w:p w14:paraId="08E10B59" w14:textId="77777777" w:rsidR="008D17E9" w:rsidRDefault="008D17E9" w:rsidP="008D17E9">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p>
    <w:p w14:paraId="3C7D037D" w14:textId="77777777" w:rsidR="008D17E9" w:rsidRPr="008152D9" w:rsidRDefault="008D17E9" w:rsidP="008D17E9">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r>
        <w:rPr>
          <w:rFonts w:eastAsia="Times New Roman"/>
        </w:rPr>
        <w:t>Определим погашаемую сумму</w:t>
      </w:r>
      <w:r w:rsidRPr="008D17E9">
        <w:rPr>
          <w:rFonts w:eastAsia="Times New Roman"/>
        </w:rPr>
        <w:t>:</w:t>
      </w:r>
    </w:p>
    <w:p w14:paraId="22FBA80E" w14:textId="77777777" w:rsidR="008D17E9" w:rsidRDefault="008D17E9" w:rsidP="008D17E9">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i/>
          <w:lang w:val="en-US"/>
        </w:rPr>
      </w:pPr>
      <m:oMathPara>
        <m:oMath>
          <m:r>
            <w:rPr>
              <w:rFonts w:ascii="Cambria Math" w:eastAsia="Times New Roman" w:hAnsi="Cambria Math"/>
            </w:rPr>
            <m:t>S=500 000*</m:t>
          </m:r>
          <m:d>
            <m:dPr>
              <m:ctrlPr>
                <w:rPr>
                  <w:rFonts w:ascii="Cambria Math" w:eastAsia="Times New Roman" w:hAnsi="Cambria Math"/>
                  <w:i/>
                </w:rPr>
              </m:ctrlPr>
            </m:dPr>
            <m:e>
              <m:r>
                <w:rPr>
                  <w:rFonts w:ascii="Cambria Math" w:eastAsia="Times New Roman" w:hAnsi="Cambria Math"/>
                </w:rPr>
                <m:t>1+0,5*</m:t>
              </m:r>
              <m:f>
                <m:fPr>
                  <m:ctrlPr>
                    <w:rPr>
                      <w:rFonts w:ascii="Cambria Math" w:eastAsia="Times New Roman" w:hAnsi="Cambria Math"/>
                      <w:i/>
                    </w:rPr>
                  </m:ctrlPr>
                </m:fPr>
                <m:num>
                  <m:r>
                    <w:rPr>
                      <w:rFonts w:ascii="Cambria Math" w:eastAsia="Times New Roman" w:hAnsi="Cambria Math"/>
                    </w:rPr>
                    <m:t>18</m:t>
                  </m:r>
                </m:num>
                <m:den>
                  <m:r>
                    <w:rPr>
                      <w:rFonts w:ascii="Cambria Math" w:eastAsia="Times New Roman" w:hAnsi="Cambria Math"/>
                    </w:rPr>
                    <m:t>100</m:t>
                  </m:r>
                </m:den>
              </m:f>
            </m:e>
          </m:d>
          <m:r>
            <w:rPr>
              <w:rFonts w:ascii="Cambria Math" w:eastAsia="Times New Roman" w:hAnsi="Cambria Math"/>
            </w:rPr>
            <m:t>=545 000 руб.</m:t>
          </m:r>
        </m:oMath>
      </m:oMathPara>
    </w:p>
    <w:p w14:paraId="2B6AEC2A" w14:textId="77777777" w:rsidR="008D17E9" w:rsidRPr="008D17E9" w:rsidRDefault="008D17E9" w:rsidP="008D17E9">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i/>
          <w:lang w:val="en-US"/>
        </w:rPr>
      </w:pPr>
    </w:p>
    <w:p w14:paraId="3FF2E13F" w14:textId="77777777" w:rsidR="008D17E9" w:rsidRPr="008D17E9" w:rsidRDefault="008D17E9" w:rsidP="008D17E9">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r w:rsidRPr="008D17E9">
        <w:rPr>
          <w:rFonts w:eastAsia="Times New Roman"/>
        </w:rPr>
        <w:t>Сумма процентов, полученная банком за кредит, будет равна:</w:t>
      </w:r>
    </w:p>
    <w:p w14:paraId="63B80D7E" w14:textId="77777777" w:rsidR="008D17E9" w:rsidRPr="008D17E9" w:rsidRDefault="008D17E9" w:rsidP="008D17E9">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p>
    <w:p w14:paraId="26EA9249" w14:textId="77777777" w:rsidR="008D17E9" w:rsidRPr="008D17E9" w:rsidRDefault="008D17E9" w:rsidP="008D17E9">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i/>
        </w:rPr>
      </w:pPr>
      <m:oMathPara>
        <m:oMath>
          <m:r>
            <w:rPr>
              <w:rFonts w:ascii="Cambria Math" w:eastAsia="Times New Roman" w:hAnsi="Cambria Math"/>
            </w:rPr>
            <m:t>I=545 000-500 000=45 000 руб</m:t>
          </m:r>
        </m:oMath>
      </m:oMathPara>
    </w:p>
    <w:p w14:paraId="0FFAC97F" w14:textId="77777777" w:rsidR="008D17E9" w:rsidRDefault="008D17E9" w:rsidP="008D17E9">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b/>
        </w:rPr>
      </w:pPr>
    </w:p>
    <w:p w14:paraId="2310D1D9" w14:textId="77777777" w:rsidR="008D17E9" w:rsidRDefault="008D17E9" w:rsidP="008D17E9">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b/>
        </w:rPr>
      </w:pPr>
      <w:r w:rsidRPr="008D17E9">
        <w:rPr>
          <w:rFonts w:eastAsia="Times New Roman"/>
          <w:b/>
        </w:rPr>
        <w:t>Ситуационное задание №</w:t>
      </w:r>
      <w:r>
        <w:rPr>
          <w:rFonts w:eastAsia="Times New Roman"/>
          <w:b/>
        </w:rPr>
        <w:t>3</w:t>
      </w:r>
    </w:p>
    <w:p w14:paraId="574F3AF6" w14:textId="77777777" w:rsidR="008D17E9" w:rsidRPr="008D17E9" w:rsidRDefault="008D17E9" w:rsidP="008D17E9">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r w:rsidRPr="008D17E9">
        <w:rPr>
          <w:rFonts w:eastAsia="Times New Roman"/>
        </w:rPr>
        <w:t>Банк выдал кредит в сумме 500 тыс. руб. на три квартала по простой ставке процентов, которая в первом квартале составила 15% годовых, а в каждом последующем увеличивалась на 1 процентный пункт. Требуется определить:</w:t>
      </w:r>
    </w:p>
    <w:p w14:paraId="1595D400" w14:textId="77777777" w:rsidR="008D17E9" w:rsidRPr="008D17E9" w:rsidRDefault="008D17E9" w:rsidP="008D17E9">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r w:rsidRPr="008D17E9">
        <w:rPr>
          <w:rFonts w:eastAsia="Times New Roman"/>
        </w:rPr>
        <w:t>1) погашаемую сумму;</w:t>
      </w:r>
    </w:p>
    <w:p w14:paraId="2FF2B54E" w14:textId="77777777" w:rsidR="008D17E9" w:rsidRPr="008D17E9" w:rsidRDefault="008D17E9" w:rsidP="008D17E9">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r w:rsidRPr="008D17E9">
        <w:rPr>
          <w:rFonts w:eastAsia="Times New Roman"/>
        </w:rPr>
        <w:t>2) сумму процентов за пользование кредитом.</w:t>
      </w:r>
    </w:p>
    <w:p w14:paraId="0D2238BF" w14:textId="77777777" w:rsidR="008D17E9" w:rsidRDefault="008D17E9" w:rsidP="008D17E9">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p>
    <w:p w14:paraId="74E7AED5" w14:textId="77777777" w:rsidR="008D17E9" w:rsidRPr="008D17E9" w:rsidRDefault="008D17E9" w:rsidP="008D17E9">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b/>
        </w:rPr>
      </w:pPr>
      <w:r w:rsidRPr="008D17E9">
        <w:rPr>
          <w:rFonts w:eastAsia="Times New Roman"/>
          <w:b/>
        </w:rPr>
        <w:t>Решение:</w:t>
      </w:r>
    </w:p>
    <w:p w14:paraId="772B0B1A" w14:textId="77777777" w:rsidR="008D17E9" w:rsidRDefault="008D17E9" w:rsidP="008D17E9">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p>
    <w:p w14:paraId="4955C9AC" w14:textId="77777777" w:rsidR="008D17E9" w:rsidRDefault="008D17E9" w:rsidP="008D17E9">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lang w:val="en-US"/>
        </w:rPr>
      </w:pPr>
      <w:r w:rsidRPr="008D17E9">
        <w:rPr>
          <w:rFonts w:eastAsia="Times New Roman"/>
        </w:rPr>
        <w:t xml:space="preserve">1. </w:t>
      </w:r>
      <w:r>
        <w:rPr>
          <w:rFonts w:eastAsia="Times New Roman"/>
        </w:rPr>
        <w:t>О</w:t>
      </w:r>
      <w:r w:rsidRPr="008D17E9">
        <w:rPr>
          <w:rFonts w:eastAsia="Times New Roman"/>
        </w:rPr>
        <w:t>предел</w:t>
      </w:r>
      <w:r>
        <w:rPr>
          <w:rFonts w:eastAsia="Times New Roman"/>
        </w:rPr>
        <w:t>им</w:t>
      </w:r>
      <w:r w:rsidRPr="008D17E9">
        <w:rPr>
          <w:rFonts w:eastAsia="Times New Roman"/>
        </w:rPr>
        <w:t xml:space="preserve"> погашаемую сумму:</w:t>
      </w:r>
    </w:p>
    <w:p w14:paraId="7B26B49B" w14:textId="77777777" w:rsidR="008D17E9" w:rsidRPr="008D17E9" w:rsidRDefault="008D17E9" w:rsidP="008D17E9">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lang w:val="en-US"/>
        </w:rPr>
      </w:pPr>
    </w:p>
    <w:p w14:paraId="16EB9872" w14:textId="77777777" w:rsidR="008D17E9" w:rsidRPr="008D17E9" w:rsidRDefault="008D17E9" w:rsidP="008D17E9">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i/>
          <w:lang w:val="en-US"/>
        </w:rPr>
      </w:pPr>
      <m:oMathPara>
        <m:oMath>
          <m:r>
            <w:rPr>
              <w:rFonts w:ascii="Cambria Math" w:eastAsia="Times New Roman" w:hAnsi="Cambria Math"/>
            </w:rPr>
            <m:t>S=500 000*</m:t>
          </m:r>
          <m:d>
            <m:dPr>
              <m:ctrlPr>
                <w:rPr>
                  <w:rFonts w:ascii="Cambria Math" w:eastAsia="Times New Roman" w:hAnsi="Cambria Math"/>
                  <w:i/>
                </w:rPr>
              </m:ctrlPr>
            </m:dPr>
            <m:e>
              <m:r>
                <w:rPr>
                  <w:rFonts w:ascii="Cambria Math" w:eastAsia="Times New Roman" w:hAnsi="Cambria Math"/>
                </w:rPr>
                <m:t>1+</m:t>
              </m:r>
              <m:f>
                <m:fPr>
                  <m:ctrlPr>
                    <w:rPr>
                      <w:rFonts w:ascii="Cambria Math" w:eastAsia="Times New Roman" w:hAnsi="Cambria Math"/>
                      <w:i/>
                    </w:rPr>
                  </m:ctrlPr>
                </m:fPr>
                <m:num>
                  <m:r>
                    <w:rPr>
                      <w:rFonts w:ascii="Cambria Math" w:eastAsia="Times New Roman" w:hAnsi="Cambria Math"/>
                    </w:rPr>
                    <m:t>0,25*15</m:t>
                  </m:r>
                </m:num>
                <m:den>
                  <m:r>
                    <w:rPr>
                      <w:rFonts w:ascii="Cambria Math" w:eastAsia="Times New Roman" w:hAnsi="Cambria Math"/>
                    </w:rPr>
                    <m:t>100</m:t>
                  </m:r>
                </m:den>
              </m:f>
              <m:r>
                <w:rPr>
                  <w:rFonts w:ascii="Cambria Math" w:eastAsia="Times New Roman" w:hAnsi="Cambria Math"/>
                </w:rPr>
                <m:t>+</m:t>
              </m:r>
              <m:f>
                <m:fPr>
                  <m:ctrlPr>
                    <w:rPr>
                      <w:rFonts w:ascii="Cambria Math" w:eastAsia="Times New Roman" w:hAnsi="Cambria Math"/>
                      <w:i/>
                    </w:rPr>
                  </m:ctrlPr>
                </m:fPr>
                <m:num>
                  <m:r>
                    <w:rPr>
                      <w:rFonts w:ascii="Cambria Math" w:eastAsia="Times New Roman" w:hAnsi="Cambria Math"/>
                    </w:rPr>
                    <m:t>0,25*16</m:t>
                  </m:r>
                </m:num>
                <m:den>
                  <m:r>
                    <w:rPr>
                      <w:rFonts w:ascii="Cambria Math" w:eastAsia="Times New Roman" w:hAnsi="Cambria Math"/>
                    </w:rPr>
                    <m:t>100</m:t>
                  </m:r>
                </m:den>
              </m:f>
              <m:r>
                <w:rPr>
                  <w:rFonts w:ascii="Cambria Math" w:eastAsia="Times New Roman" w:hAnsi="Cambria Math"/>
                </w:rPr>
                <m:t>+</m:t>
              </m:r>
              <m:f>
                <m:fPr>
                  <m:ctrlPr>
                    <w:rPr>
                      <w:rFonts w:ascii="Cambria Math" w:eastAsia="Times New Roman" w:hAnsi="Cambria Math"/>
                      <w:i/>
                    </w:rPr>
                  </m:ctrlPr>
                </m:fPr>
                <m:num>
                  <m:r>
                    <w:rPr>
                      <w:rFonts w:ascii="Cambria Math" w:eastAsia="Times New Roman" w:hAnsi="Cambria Math"/>
                    </w:rPr>
                    <m:t>0,25*17</m:t>
                  </m:r>
                </m:num>
                <m:den>
                  <m:r>
                    <w:rPr>
                      <w:rFonts w:ascii="Cambria Math" w:eastAsia="Times New Roman" w:hAnsi="Cambria Math"/>
                    </w:rPr>
                    <m:t>100</m:t>
                  </m:r>
                </m:den>
              </m:f>
            </m:e>
          </m:d>
          <m:r>
            <w:rPr>
              <w:rFonts w:ascii="Cambria Math" w:eastAsia="Times New Roman" w:hAnsi="Cambria Math"/>
            </w:rPr>
            <m:t>=560 000 руб.</m:t>
          </m:r>
        </m:oMath>
      </m:oMathPara>
    </w:p>
    <w:p w14:paraId="674403E3" w14:textId="77777777" w:rsidR="008D17E9" w:rsidRPr="008D17E9" w:rsidRDefault="008D17E9" w:rsidP="008D17E9">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lang w:val="en-US"/>
        </w:rPr>
      </w:pPr>
    </w:p>
    <w:p w14:paraId="3755F754" w14:textId="77777777" w:rsidR="008D17E9" w:rsidRPr="008D17E9" w:rsidRDefault="008D17E9" w:rsidP="008D17E9">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r w:rsidRPr="008D17E9">
        <w:rPr>
          <w:rFonts w:eastAsia="Times New Roman"/>
        </w:rPr>
        <w:t>Сумму полученных процентов вычисляем так:</w:t>
      </w:r>
    </w:p>
    <w:p w14:paraId="77FE1F83" w14:textId="77777777" w:rsidR="008D17E9" w:rsidRPr="008D17E9" w:rsidRDefault="008D17E9" w:rsidP="008D17E9">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p>
    <w:p w14:paraId="6B0BE829" w14:textId="77777777" w:rsidR="008D17E9" w:rsidRPr="008D17E9" w:rsidRDefault="008D17E9" w:rsidP="000F51BC">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i/>
        </w:rPr>
      </w:pPr>
      <m:oMathPara>
        <m:oMath>
          <m:r>
            <w:rPr>
              <w:rFonts w:ascii="Cambria Math" w:eastAsia="Times New Roman" w:hAnsi="Cambria Math"/>
            </w:rPr>
            <m:t>I=560 000-500 000=60 000 руб.</m:t>
          </m:r>
        </m:oMath>
      </m:oMathPara>
    </w:p>
    <w:p w14:paraId="42D66B99" w14:textId="77777777" w:rsidR="008D17E9" w:rsidRPr="000F51BC" w:rsidRDefault="008D17E9" w:rsidP="000F51BC">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p>
    <w:p w14:paraId="36EAAC6B" w14:textId="77777777" w:rsidR="006A45D9" w:rsidRDefault="006A45D9" w:rsidP="006A45D9">
      <w:pPr>
        <w:widowControl w:val="0"/>
        <w:autoSpaceDE w:val="0"/>
        <w:autoSpaceDN w:val="0"/>
        <w:rPr>
          <w:b/>
        </w:rPr>
      </w:pPr>
      <w:r w:rsidRPr="00902683">
        <w:rPr>
          <w:b/>
        </w:rPr>
        <w:t>Ситуационные задания для самостоятельного решения</w:t>
      </w:r>
    </w:p>
    <w:p w14:paraId="63E5448F" w14:textId="77777777" w:rsidR="006A45D9" w:rsidRDefault="006A45D9" w:rsidP="006A45D9">
      <w:pPr>
        <w:widowControl w:val="0"/>
        <w:tabs>
          <w:tab w:val="left" w:pos="1363"/>
          <w:tab w:val="left" w:pos="1364"/>
          <w:tab w:val="left" w:pos="2760"/>
          <w:tab w:val="left" w:pos="4546"/>
          <w:tab w:val="left" w:pos="5596"/>
          <w:tab w:val="left" w:pos="6166"/>
          <w:tab w:val="left" w:pos="8041"/>
          <w:tab w:val="left" w:pos="9056"/>
        </w:tabs>
        <w:autoSpaceDE w:val="0"/>
        <w:autoSpaceDN w:val="0"/>
        <w:jc w:val="both"/>
        <w:rPr>
          <w:rFonts w:eastAsia="Times New Roman"/>
        </w:rPr>
      </w:pPr>
    </w:p>
    <w:p w14:paraId="6D840AEC" w14:textId="77777777" w:rsidR="006A45D9" w:rsidRDefault="006A45D9" w:rsidP="006A45D9">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r>
        <w:rPr>
          <w:rFonts w:eastAsia="Times New Roman"/>
          <w:b/>
        </w:rPr>
        <w:t>Ситуационное задание №1</w:t>
      </w:r>
    </w:p>
    <w:p w14:paraId="7DA3EBED" w14:textId="77777777" w:rsidR="006A45D9" w:rsidRDefault="006A45D9" w:rsidP="00FC66AB">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r w:rsidRPr="006A45D9">
        <w:rPr>
          <w:rFonts w:eastAsia="Times New Roman"/>
        </w:rPr>
        <w:lastRenderedPageBreak/>
        <w:t>При учете векселя номиналом</w:t>
      </w:r>
      <w:r>
        <w:rPr>
          <w:rFonts w:eastAsia="Times New Roman"/>
        </w:rPr>
        <w:t xml:space="preserve"> 270 000 руб.</w:t>
      </w:r>
      <w:r w:rsidRPr="006A45D9">
        <w:rPr>
          <w:rFonts w:eastAsia="Times New Roman"/>
        </w:rPr>
        <w:t xml:space="preserve"> за 60 дней до погашения банк выплатил его владельцу </w:t>
      </w:r>
      <w:r>
        <w:rPr>
          <w:rFonts w:eastAsia="Times New Roman"/>
        </w:rPr>
        <w:t>150 000 руб</w:t>
      </w:r>
      <w:r w:rsidRPr="006A45D9">
        <w:rPr>
          <w:rFonts w:eastAsia="Times New Roman"/>
        </w:rPr>
        <w:t>. Определите учетную ставку, используемую банком, при временной базе 360 дней.</w:t>
      </w:r>
    </w:p>
    <w:p w14:paraId="149EEE64" w14:textId="77777777" w:rsidR="006A45D9" w:rsidRDefault="006A45D9" w:rsidP="00FC66AB">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p>
    <w:p w14:paraId="302C3F95" w14:textId="77777777" w:rsidR="006A45D9" w:rsidRDefault="006A45D9" w:rsidP="00FC66AB">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b/>
        </w:rPr>
      </w:pPr>
      <w:r>
        <w:rPr>
          <w:rFonts w:eastAsia="Times New Roman"/>
          <w:b/>
        </w:rPr>
        <w:t>Ситуационное задание №2</w:t>
      </w:r>
    </w:p>
    <w:p w14:paraId="2C8FF505" w14:textId="77777777" w:rsidR="006A45D9" w:rsidRDefault="006A45D9" w:rsidP="00FC66AB">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r>
        <w:rPr>
          <w:rFonts w:eastAsia="Times New Roman"/>
        </w:rPr>
        <w:t>Банком 25 января</w:t>
      </w:r>
      <w:r w:rsidRPr="006A45D9">
        <w:rPr>
          <w:rFonts w:eastAsia="Times New Roman"/>
        </w:rPr>
        <w:t xml:space="preserve"> был учтен вексель со сроком погашения </w:t>
      </w:r>
      <w:r>
        <w:rPr>
          <w:rFonts w:eastAsia="Times New Roman"/>
        </w:rPr>
        <w:t>25 апреля</w:t>
      </w:r>
      <w:r w:rsidRPr="006A45D9">
        <w:rPr>
          <w:rFonts w:eastAsia="Times New Roman"/>
        </w:rPr>
        <w:t>. Вычислите номинальную стоимость векселя, если учетная став</w:t>
      </w:r>
      <w:r>
        <w:rPr>
          <w:rFonts w:eastAsia="Times New Roman"/>
        </w:rPr>
        <w:t>ка дисконтирования составляла 15</w:t>
      </w:r>
      <w:r w:rsidRPr="006A45D9">
        <w:rPr>
          <w:rFonts w:eastAsia="Times New Roman"/>
        </w:rPr>
        <w:t xml:space="preserve"> % годовых, а векселедержатель получил </w:t>
      </w:r>
      <w:r>
        <w:rPr>
          <w:rFonts w:eastAsia="Times New Roman"/>
        </w:rPr>
        <w:t>34 000 руб.</w:t>
      </w:r>
      <w:r w:rsidRPr="006A45D9">
        <w:rPr>
          <w:rFonts w:eastAsia="Times New Roman"/>
        </w:rPr>
        <w:t xml:space="preserve"> При вычислении используйте французскую практику расчетов.</w:t>
      </w:r>
    </w:p>
    <w:p w14:paraId="29B79C01" w14:textId="77777777" w:rsidR="006A45D9" w:rsidRDefault="006A45D9" w:rsidP="006A45D9">
      <w:pPr>
        <w:widowControl w:val="0"/>
        <w:tabs>
          <w:tab w:val="left" w:pos="1363"/>
          <w:tab w:val="left" w:pos="1364"/>
          <w:tab w:val="left" w:pos="3580"/>
          <w:tab w:val="left" w:pos="5067"/>
          <w:tab w:val="left" w:pos="6597"/>
          <w:tab w:val="left" w:pos="7650"/>
          <w:tab w:val="left" w:pos="7992"/>
        </w:tabs>
        <w:autoSpaceDE w:val="0"/>
        <w:autoSpaceDN w:val="0"/>
        <w:contextualSpacing/>
        <w:rPr>
          <w:rFonts w:eastAsia="Times New Roman"/>
        </w:rPr>
      </w:pPr>
    </w:p>
    <w:p w14:paraId="03E8AE61" w14:textId="77777777" w:rsidR="006A45D9" w:rsidRDefault="006A45D9" w:rsidP="006A45D9">
      <w:pPr>
        <w:widowControl w:val="0"/>
        <w:tabs>
          <w:tab w:val="left" w:pos="1363"/>
          <w:tab w:val="left" w:pos="1364"/>
          <w:tab w:val="left" w:pos="3580"/>
          <w:tab w:val="left" w:pos="5067"/>
          <w:tab w:val="left" w:pos="6597"/>
          <w:tab w:val="left" w:pos="7650"/>
          <w:tab w:val="left" w:pos="7992"/>
        </w:tabs>
        <w:autoSpaceDE w:val="0"/>
        <w:autoSpaceDN w:val="0"/>
        <w:contextualSpacing/>
        <w:rPr>
          <w:rFonts w:eastAsia="Times New Roman"/>
          <w:b/>
        </w:rPr>
      </w:pPr>
      <w:r w:rsidRPr="006A45D9">
        <w:rPr>
          <w:rFonts w:eastAsia="Times New Roman"/>
          <w:b/>
        </w:rPr>
        <w:t>Тестовые задания</w:t>
      </w:r>
    </w:p>
    <w:p w14:paraId="107674D1" w14:textId="77777777" w:rsidR="006A45D9" w:rsidRDefault="006A45D9" w:rsidP="006A45D9">
      <w:pPr>
        <w:widowControl w:val="0"/>
        <w:tabs>
          <w:tab w:val="left" w:pos="1363"/>
          <w:tab w:val="left" w:pos="1364"/>
          <w:tab w:val="left" w:pos="3580"/>
          <w:tab w:val="left" w:pos="5067"/>
          <w:tab w:val="left" w:pos="6597"/>
          <w:tab w:val="left" w:pos="7650"/>
          <w:tab w:val="left" w:pos="7992"/>
        </w:tabs>
        <w:autoSpaceDE w:val="0"/>
        <w:autoSpaceDN w:val="0"/>
        <w:contextualSpacing/>
        <w:rPr>
          <w:rFonts w:eastAsia="Times New Roman"/>
          <w:b/>
        </w:rPr>
      </w:pPr>
    </w:p>
    <w:p w14:paraId="2B6C2488" w14:textId="77777777" w:rsidR="006A45D9" w:rsidRDefault="006A45D9" w:rsidP="000F51BC">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r>
        <w:rPr>
          <w:rFonts w:eastAsia="Times New Roman"/>
        </w:rPr>
        <w:t>Выберите один правильный ответ</w:t>
      </w:r>
    </w:p>
    <w:p w14:paraId="6EC24E7E" w14:textId="77777777" w:rsidR="006A45D9" w:rsidRPr="00E574A9" w:rsidRDefault="006A45D9" w:rsidP="006A45D9">
      <w:pPr>
        <w:widowControl w:val="0"/>
        <w:tabs>
          <w:tab w:val="left" w:pos="1363"/>
          <w:tab w:val="left" w:pos="1364"/>
          <w:tab w:val="left" w:pos="3580"/>
          <w:tab w:val="left" w:pos="5067"/>
          <w:tab w:val="left" w:pos="6597"/>
          <w:tab w:val="left" w:pos="7650"/>
          <w:tab w:val="left" w:pos="7992"/>
        </w:tabs>
        <w:autoSpaceDE w:val="0"/>
        <w:autoSpaceDN w:val="0"/>
        <w:contextualSpacing/>
        <w:rPr>
          <w:rFonts w:eastAsia="Times New Roman"/>
          <w:b/>
        </w:rPr>
      </w:pPr>
    </w:p>
    <w:p w14:paraId="2F4A36DA" w14:textId="77777777" w:rsidR="00AB4F05" w:rsidRPr="00AB4F05" w:rsidRDefault="00AB4F05" w:rsidP="00AB4F05">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b/>
        </w:rPr>
      </w:pPr>
      <w:r w:rsidRPr="00AB4F05">
        <w:rPr>
          <w:rFonts w:eastAsia="Times New Roman"/>
          <w:b/>
        </w:rPr>
        <w:t>1. Международный кредит - это:</w:t>
      </w:r>
    </w:p>
    <w:p w14:paraId="4D27256E" w14:textId="77777777" w:rsidR="00AB4F05" w:rsidRPr="00AB4F05" w:rsidRDefault="00AB4F05" w:rsidP="00AB4F05">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r w:rsidRPr="00AB4F05">
        <w:rPr>
          <w:rFonts w:eastAsia="Times New Roman"/>
        </w:rPr>
        <w:t>а) движение ссудного капитала в сфере международных экономических отношений, связанных с расчетами между экспортерами и импортерами товаров;</w:t>
      </w:r>
    </w:p>
    <w:p w14:paraId="71D3DDCD" w14:textId="77777777" w:rsidR="00AB4F05" w:rsidRPr="00AB4F05" w:rsidRDefault="00AB4F05" w:rsidP="00AB4F05">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r w:rsidRPr="00AB4F05">
        <w:rPr>
          <w:rFonts w:eastAsia="Times New Roman"/>
        </w:rPr>
        <w:t>б) предоставление средств в иностранной валюте кредиторами одних стран заемщикам других стран на условиях срочности, возвратности и платежа;</w:t>
      </w:r>
    </w:p>
    <w:p w14:paraId="67F0F070" w14:textId="77777777" w:rsidR="00AB4F05" w:rsidRPr="00AB4F05" w:rsidRDefault="00AB4F05" w:rsidP="00AB4F05">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r w:rsidRPr="00AB4F05">
        <w:rPr>
          <w:rFonts w:eastAsia="Times New Roman"/>
        </w:rPr>
        <w:t>в) движение ссудного капитала в сфере международных экономических отношений, связанных с предоставлением валютных и товарных ресурсов на условиях возвратности;</w:t>
      </w:r>
    </w:p>
    <w:p w14:paraId="2144F957" w14:textId="77777777" w:rsidR="00AB4F05" w:rsidRPr="00AB4F05" w:rsidRDefault="00AB4F05" w:rsidP="00AB4F05">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b/>
        </w:rPr>
      </w:pPr>
      <w:r w:rsidRPr="00AB4F05">
        <w:rPr>
          <w:rFonts w:eastAsia="Times New Roman"/>
        </w:rPr>
        <w:t>г) движение ссудного капитала между резидентами разных стран, связанное с оплатой товаров, работ и услуг, на условиях срочности, возвратности и платежеспособности.</w:t>
      </w:r>
      <w:r w:rsidRPr="00AB4F05">
        <w:rPr>
          <w:rFonts w:eastAsia="Times New Roman"/>
          <w:b/>
        </w:rPr>
        <w:t xml:space="preserve"> </w:t>
      </w:r>
    </w:p>
    <w:p w14:paraId="6E1E53B9" w14:textId="77777777" w:rsidR="008D17E9" w:rsidRDefault="008D17E9" w:rsidP="00AB4F05">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b/>
        </w:rPr>
      </w:pPr>
    </w:p>
    <w:p w14:paraId="1C7EC73C" w14:textId="77777777" w:rsidR="00AB4F05" w:rsidRPr="00AB4F05" w:rsidRDefault="00AB4F05" w:rsidP="00AB4F05">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b/>
        </w:rPr>
      </w:pPr>
      <w:r w:rsidRPr="00AB4F05">
        <w:rPr>
          <w:rFonts w:eastAsia="Times New Roman"/>
          <w:b/>
        </w:rPr>
        <w:t>2. Кредиты международного консорциума являются:</w:t>
      </w:r>
    </w:p>
    <w:p w14:paraId="46AE1958" w14:textId="77777777" w:rsidR="00AB4F05" w:rsidRPr="00AB4F05" w:rsidRDefault="00AB4F05" w:rsidP="00AB4F05">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r w:rsidRPr="00AB4F05">
        <w:rPr>
          <w:rFonts w:eastAsia="Times New Roman"/>
        </w:rPr>
        <w:t>а) долгосрочные займы;</w:t>
      </w:r>
    </w:p>
    <w:p w14:paraId="200F28ED" w14:textId="77777777" w:rsidR="00AB4F05" w:rsidRPr="00AB4F05" w:rsidRDefault="00AB4F05" w:rsidP="00AB4F05">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r w:rsidRPr="00AB4F05">
        <w:rPr>
          <w:rFonts w:eastAsia="Times New Roman"/>
        </w:rPr>
        <w:lastRenderedPageBreak/>
        <w:t>б) краткосрочные займы;</w:t>
      </w:r>
    </w:p>
    <w:p w14:paraId="00A1CB6B" w14:textId="77777777" w:rsidR="00AB4F05" w:rsidRPr="00AB4F05" w:rsidRDefault="00AB4F05" w:rsidP="00AB4F05">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r w:rsidRPr="00AB4F05">
        <w:rPr>
          <w:rFonts w:eastAsia="Times New Roman"/>
        </w:rPr>
        <w:t>в) среднесрочные займы;</w:t>
      </w:r>
    </w:p>
    <w:p w14:paraId="5A0567A4" w14:textId="77777777" w:rsidR="00AB4F05" w:rsidRPr="00AB4F05" w:rsidRDefault="00AB4F05" w:rsidP="00AB4F05">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r>
        <w:rPr>
          <w:rFonts w:eastAsia="Times New Roman"/>
        </w:rPr>
        <w:t>г</w:t>
      </w:r>
      <w:r w:rsidRPr="00AB4F05">
        <w:rPr>
          <w:rFonts w:eastAsia="Times New Roman"/>
        </w:rPr>
        <w:t>) краткосрочные и среднесрочные займы;</w:t>
      </w:r>
    </w:p>
    <w:p w14:paraId="1C65D905" w14:textId="77777777" w:rsidR="00AB4F05" w:rsidRPr="00AB4F05" w:rsidRDefault="00AB4F05" w:rsidP="00AB4F05">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r>
        <w:rPr>
          <w:rFonts w:eastAsia="Times New Roman"/>
        </w:rPr>
        <w:t>д</w:t>
      </w:r>
      <w:r w:rsidRPr="00AB4F05">
        <w:rPr>
          <w:rFonts w:eastAsia="Times New Roman"/>
        </w:rPr>
        <w:t>) долгосрочные и среднесрочные займы;</w:t>
      </w:r>
    </w:p>
    <w:p w14:paraId="0A435CFA" w14:textId="77777777" w:rsidR="00AB4F05" w:rsidRPr="00AB4F05" w:rsidRDefault="00AB4F05" w:rsidP="00AB4F05">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b/>
        </w:rPr>
      </w:pPr>
      <w:r w:rsidRPr="00AB4F05">
        <w:rPr>
          <w:rFonts w:eastAsia="Times New Roman"/>
        </w:rPr>
        <w:t>е) краткосрочные и долгосрочные займы.</w:t>
      </w:r>
      <w:r w:rsidRPr="00AB4F05">
        <w:rPr>
          <w:rFonts w:eastAsia="Times New Roman"/>
          <w:b/>
        </w:rPr>
        <w:t xml:space="preserve"> </w:t>
      </w:r>
    </w:p>
    <w:p w14:paraId="55529339" w14:textId="77777777" w:rsidR="00AB4F05" w:rsidRPr="00AB4F05" w:rsidRDefault="00AB4F05" w:rsidP="00AB4F05">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b/>
        </w:rPr>
      </w:pPr>
    </w:p>
    <w:p w14:paraId="5BE6D895" w14:textId="77777777" w:rsidR="00AB4F05" w:rsidRPr="00AB4F05" w:rsidRDefault="00AB4F05" w:rsidP="00AB4F05">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b/>
        </w:rPr>
      </w:pPr>
      <w:r w:rsidRPr="00AB4F05">
        <w:rPr>
          <w:rFonts w:eastAsia="Times New Roman"/>
          <w:b/>
        </w:rPr>
        <w:t>3. Для развивающихся стран условия кредитования обычно:</w:t>
      </w:r>
    </w:p>
    <w:p w14:paraId="420FB507" w14:textId="77777777" w:rsidR="00AB4F05" w:rsidRPr="00AB4F05" w:rsidRDefault="00AB4F05" w:rsidP="00AB4F05">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r w:rsidRPr="00AB4F05">
        <w:rPr>
          <w:rFonts w:eastAsia="Times New Roman"/>
        </w:rPr>
        <w:t>а) от шести до двенадцати месяцев;</w:t>
      </w:r>
    </w:p>
    <w:p w14:paraId="6FA0B2C5" w14:textId="77777777" w:rsidR="00AB4F05" w:rsidRPr="00AB4F05" w:rsidRDefault="00AB4F05" w:rsidP="00AB4F05">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r w:rsidRPr="00AB4F05">
        <w:rPr>
          <w:rFonts w:eastAsia="Times New Roman"/>
        </w:rPr>
        <w:t>б) более года;</w:t>
      </w:r>
    </w:p>
    <w:p w14:paraId="02F7189F" w14:textId="77777777" w:rsidR="00AB4F05" w:rsidRPr="00AB4F05" w:rsidRDefault="00AB4F05" w:rsidP="00AB4F05">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b/>
        </w:rPr>
      </w:pPr>
      <w:r w:rsidRPr="00AB4F05">
        <w:rPr>
          <w:rFonts w:eastAsia="Times New Roman"/>
        </w:rPr>
        <w:t>в) от трех до шести месяцев.</w:t>
      </w:r>
    </w:p>
    <w:p w14:paraId="5C783259" w14:textId="77777777" w:rsidR="00AB4F05" w:rsidRPr="00AB4F05" w:rsidRDefault="00AB4F05" w:rsidP="00AB4F05">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b/>
        </w:rPr>
      </w:pPr>
    </w:p>
    <w:p w14:paraId="0A306F15" w14:textId="77777777" w:rsidR="00AB4F05" w:rsidRPr="00AB4F05" w:rsidRDefault="00AB4F05" w:rsidP="00AB4F05">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b/>
        </w:rPr>
      </w:pPr>
      <w:r w:rsidRPr="00AB4F05">
        <w:rPr>
          <w:rFonts w:eastAsia="Times New Roman"/>
          <w:b/>
        </w:rPr>
        <w:t>4. Отличительной чертой международного кредита является:</w:t>
      </w:r>
    </w:p>
    <w:p w14:paraId="7F222E93" w14:textId="77777777" w:rsidR="00AB4F05" w:rsidRPr="00AB4F05" w:rsidRDefault="00AB4F05" w:rsidP="00AB4F05">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r w:rsidRPr="00AB4F05">
        <w:rPr>
          <w:rFonts w:eastAsia="Times New Roman"/>
        </w:rPr>
        <w:t>а) обязательное участие в сделке правительства государства;</w:t>
      </w:r>
    </w:p>
    <w:p w14:paraId="5D61B536" w14:textId="77777777" w:rsidR="00AB4F05" w:rsidRPr="00AB4F05" w:rsidRDefault="00AB4F05" w:rsidP="00AB4F05">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r w:rsidRPr="00AB4F05">
        <w:rPr>
          <w:rFonts w:eastAsia="Times New Roman"/>
        </w:rPr>
        <w:t>б) обязательное участие в сделке Международного валютного фонда;</w:t>
      </w:r>
    </w:p>
    <w:p w14:paraId="0871C38B" w14:textId="77777777" w:rsidR="00AB4F05" w:rsidRPr="00AB4F05" w:rsidRDefault="00AB4F05" w:rsidP="00AB4F05">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r w:rsidRPr="00AB4F05">
        <w:rPr>
          <w:rFonts w:eastAsia="Times New Roman"/>
        </w:rPr>
        <w:t>в) кредитор и заемщик принадлежат к разным странам;</w:t>
      </w:r>
    </w:p>
    <w:p w14:paraId="0F6766B1" w14:textId="77777777" w:rsidR="00AB4F05" w:rsidRPr="00AB4F05" w:rsidRDefault="00AB4F05" w:rsidP="00AB4F05">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b/>
        </w:rPr>
      </w:pPr>
      <w:r w:rsidRPr="00AB4F05">
        <w:rPr>
          <w:rFonts w:eastAsia="Times New Roman"/>
        </w:rPr>
        <w:t>г) обязательное участие в сделке центрального банка любого государства.</w:t>
      </w:r>
    </w:p>
    <w:p w14:paraId="0CDB5AD0" w14:textId="77777777" w:rsidR="00AB4F05" w:rsidRPr="00AB4F05" w:rsidRDefault="00AB4F05" w:rsidP="00AB4F05">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b/>
        </w:rPr>
      </w:pPr>
    </w:p>
    <w:p w14:paraId="56378E1D" w14:textId="77777777" w:rsidR="00AB4F05" w:rsidRPr="00AB4F05" w:rsidRDefault="00AB4F05" w:rsidP="00AB4F05">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b/>
        </w:rPr>
      </w:pPr>
      <w:r w:rsidRPr="00AB4F05">
        <w:rPr>
          <w:rFonts w:eastAsia="Times New Roman"/>
          <w:b/>
        </w:rPr>
        <w:t>5. Международный кредит предоставляется экспортером иностранному импортеру в форме отсрочки платежа за товары.</w:t>
      </w:r>
    </w:p>
    <w:p w14:paraId="2C53E35A" w14:textId="77777777" w:rsidR="00AB4F05" w:rsidRPr="00AB4F05" w:rsidRDefault="00AB4F05" w:rsidP="00AB4F05">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r w:rsidRPr="00AB4F05">
        <w:rPr>
          <w:rFonts w:eastAsia="Times New Roman"/>
        </w:rPr>
        <w:t>а) корпоративный (частный);</w:t>
      </w:r>
    </w:p>
    <w:p w14:paraId="2945ADFE" w14:textId="77777777" w:rsidR="00AB4F05" w:rsidRPr="00AB4F05" w:rsidRDefault="00AB4F05" w:rsidP="00AB4F05">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r w:rsidRPr="00AB4F05">
        <w:rPr>
          <w:rFonts w:eastAsia="Times New Roman"/>
        </w:rPr>
        <w:t>б) брокерские услуги;</w:t>
      </w:r>
    </w:p>
    <w:p w14:paraId="7130A8E3" w14:textId="77777777" w:rsidR="00AB4F05" w:rsidRPr="00AB4F05" w:rsidRDefault="00AB4F05" w:rsidP="00AB4F05">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r>
        <w:rPr>
          <w:rFonts w:eastAsia="Times New Roman"/>
        </w:rPr>
        <w:t>в</w:t>
      </w:r>
      <w:r w:rsidRPr="00AB4F05">
        <w:rPr>
          <w:rFonts w:eastAsia="Times New Roman"/>
        </w:rPr>
        <w:t>) банковское дело;</w:t>
      </w:r>
    </w:p>
    <w:p w14:paraId="72CBEE78" w14:textId="77777777" w:rsidR="00AB4F05" w:rsidRPr="00AB4F05" w:rsidRDefault="00AB4F05" w:rsidP="00AB4F05">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b/>
        </w:rPr>
      </w:pPr>
      <w:r w:rsidRPr="00AB4F05">
        <w:rPr>
          <w:rFonts w:eastAsia="Times New Roman"/>
        </w:rPr>
        <w:t>г) авансовый платеж.</w:t>
      </w:r>
    </w:p>
    <w:p w14:paraId="148861EA" w14:textId="77777777" w:rsidR="00AB4F05" w:rsidRPr="00AB4F05" w:rsidRDefault="00AB4F05" w:rsidP="00AB4F05">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b/>
        </w:rPr>
      </w:pPr>
    </w:p>
    <w:p w14:paraId="4F210C46" w14:textId="77777777" w:rsidR="00AB4F05" w:rsidRPr="00AB4F05" w:rsidRDefault="00AB4F05" w:rsidP="00AB4F05">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b/>
        </w:rPr>
      </w:pPr>
      <w:r w:rsidRPr="00AB4F05">
        <w:rPr>
          <w:rFonts w:eastAsia="Times New Roman"/>
          <w:b/>
        </w:rPr>
        <w:t>6. Программное обеспечение... международные займы делятся на наличные, акцептные, депозитные сертификаты и облигационные займы.</w:t>
      </w:r>
    </w:p>
    <w:p w14:paraId="41E0B119" w14:textId="77777777" w:rsidR="00AB4F05" w:rsidRPr="00AB4F05" w:rsidRDefault="00AB4F05" w:rsidP="00AB4F05">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r w:rsidRPr="00AB4F05">
        <w:rPr>
          <w:rFonts w:eastAsia="Times New Roman"/>
        </w:rPr>
        <w:t>а) типы;</w:t>
      </w:r>
    </w:p>
    <w:p w14:paraId="63F6D37D" w14:textId="77777777" w:rsidR="00AB4F05" w:rsidRPr="00AB4F05" w:rsidRDefault="00AB4F05" w:rsidP="00AB4F05">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r w:rsidRPr="00AB4F05">
        <w:rPr>
          <w:rFonts w:eastAsia="Times New Roman"/>
        </w:rPr>
        <w:t>б) цель;</w:t>
      </w:r>
    </w:p>
    <w:p w14:paraId="0F1C4039" w14:textId="77777777" w:rsidR="00AB4F05" w:rsidRPr="00AB4F05" w:rsidRDefault="00AB4F05" w:rsidP="00AB4F05">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r w:rsidRPr="00AB4F05">
        <w:rPr>
          <w:rFonts w:eastAsia="Times New Roman"/>
        </w:rPr>
        <w:lastRenderedPageBreak/>
        <w:t>в) обеспечение.</w:t>
      </w:r>
    </w:p>
    <w:p w14:paraId="49D88E11" w14:textId="77777777" w:rsidR="00AB4F05" w:rsidRPr="00AB4F05" w:rsidRDefault="00AB4F05" w:rsidP="00AB4F05">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b/>
        </w:rPr>
      </w:pPr>
      <w:r w:rsidRPr="00AB4F05">
        <w:rPr>
          <w:rFonts w:eastAsia="Times New Roman"/>
        </w:rPr>
        <w:t>г) методика предоставления.</w:t>
      </w:r>
    </w:p>
    <w:p w14:paraId="13CF0755" w14:textId="77777777" w:rsidR="00AB4F05" w:rsidRPr="00AB4F05" w:rsidRDefault="00AB4F05" w:rsidP="00AB4F05">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b/>
        </w:rPr>
      </w:pPr>
      <w:r w:rsidRPr="00AB4F05">
        <w:rPr>
          <w:rFonts w:eastAsia="Times New Roman"/>
          <w:b/>
        </w:rPr>
        <w:t>7. Предоставляются международные займы:</w:t>
      </w:r>
    </w:p>
    <w:p w14:paraId="0859039A" w14:textId="77777777" w:rsidR="00AB4F05" w:rsidRPr="00AB4F05" w:rsidRDefault="00AB4F05" w:rsidP="00AB4F05">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r w:rsidRPr="00AB4F05">
        <w:rPr>
          <w:rFonts w:eastAsia="Times New Roman"/>
        </w:rPr>
        <w:t>а) только в свободно конвертируемых валютах;</w:t>
      </w:r>
    </w:p>
    <w:p w14:paraId="59EBD581" w14:textId="77777777" w:rsidR="00AB4F05" w:rsidRPr="00AB4F05" w:rsidRDefault="00AB4F05" w:rsidP="00AB4F05">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r w:rsidRPr="00AB4F05">
        <w:rPr>
          <w:rFonts w:eastAsia="Times New Roman"/>
        </w:rPr>
        <w:t>б) в валютах страны-кредитора, страны-заемщика, третьей страны и международных денежных единицах;</w:t>
      </w:r>
    </w:p>
    <w:p w14:paraId="476A964C" w14:textId="77777777" w:rsidR="00AB4F05" w:rsidRPr="00AB4F05" w:rsidRDefault="00AB4F05" w:rsidP="00AB4F05">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r w:rsidRPr="00AB4F05">
        <w:rPr>
          <w:rFonts w:eastAsia="Times New Roman"/>
        </w:rPr>
        <w:t>в) только в валюте страны-кредитора;</w:t>
      </w:r>
    </w:p>
    <w:p w14:paraId="5F14B2AE" w14:textId="77777777" w:rsidR="00AB4F05" w:rsidRPr="00AB4F05" w:rsidRDefault="00AB4F05" w:rsidP="00AB4F05">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b/>
        </w:rPr>
      </w:pPr>
      <w:r>
        <w:rPr>
          <w:rFonts w:eastAsia="Times New Roman"/>
        </w:rPr>
        <w:t>г</w:t>
      </w:r>
      <w:r w:rsidRPr="00AB4F05">
        <w:rPr>
          <w:rFonts w:eastAsia="Times New Roman"/>
        </w:rPr>
        <w:t>) только в международных денежных единицах.</w:t>
      </w:r>
    </w:p>
    <w:p w14:paraId="3817AB95" w14:textId="77777777" w:rsidR="00AB4F05" w:rsidRPr="00AB4F05" w:rsidRDefault="00AB4F05" w:rsidP="00AB4F05">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b/>
        </w:rPr>
      </w:pPr>
    </w:p>
    <w:p w14:paraId="7F1E3BF5" w14:textId="77777777" w:rsidR="00AB4F05" w:rsidRPr="00AB4F05" w:rsidRDefault="00AB4F05" w:rsidP="00AB4F05">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b/>
        </w:rPr>
      </w:pPr>
      <w:r w:rsidRPr="00AB4F05">
        <w:rPr>
          <w:rFonts w:eastAsia="Times New Roman"/>
          <w:b/>
        </w:rPr>
        <w:t>8. В фирменных международных кредитах авансовый платеж выплачивается:</w:t>
      </w:r>
    </w:p>
    <w:p w14:paraId="45EF151F" w14:textId="77777777" w:rsidR="00AB4F05" w:rsidRPr="00AB4F05" w:rsidRDefault="00AB4F05" w:rsidP="00AB4F05">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r w:rsidRPr="00AB4F05">
        <w:rPr>
          <w:rFonts w:eastAsia="Times New Roman"/>
        </w:rPr>
        <w:t>а) экспортер</w:t>
      </w:r>
    </w:p>
    <w:p w14:paraId="000A2E7E" w14:textId="77777777" w:rsidR="00AB4F05" w:rsidRPr="00AB4F05" w:rsidRDefault="00AB4F05" w:rsidP="00AB4F05">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r w:rsidRPr="00AB4F05">
        <w:rPr>
          <w:rFonts w:eastAsia="Times New Roman"/>
        </w:rPr>
        <w:t>б) импортер;</w:t>
      </w:r>
    </w:p>
    <w:p w14:paraId="21A63E4A" w14:textId="77777777" w:rsidR="00AB4F05" w:rsidRPr="00AB4F05" w:rsidRDefault="00AB4F05" w:rsidP="00AB4F05">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r w:rsidRPr="00AB4F05">
        <w:rPr>
          <w:rFonts w:eastAsia="Times New Roman"/>
        </w:rPr>
        <w:t>в) фирма-фактор;</w:t>
      </w:r>
    </w:p>
    <w:p w14:paraId="01B05E4D" w14:textId="77777777" w:rsidR="00AB4F05" w:rsidRPr="00AB4F05" w:rsidRDefault="00AB4F05" w:rsidP="00AB4F05">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b/>
        </w:rPr>
      </w:pPr>
      <w:r>
        <w:rPr>
          <w:rFonts w:eastAsia="Times New Roman"/>
        </w:rPr>
        <w:t>г</w:t>
      </w:r>
      <w:r w:rsidRPr="00AB4F05">
        <w:rPr>
          <w:rFonts w:eastAsia="Times New Roman"/>
        </w:rPr>
        <w:t>) компания является неустойщиком.</w:t>
      </w:r>
    </w:p>
    <w:p w14:paraId="661E60AD" w14:textId="77777777" w:rsidR="00AB4F05" w:rsidRPr="00AB4F05" w:rsidRDefault="00AB4F05" w:rsidP="00AB4F05">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b/>
        </w:rPr>
      </w:pPr>
    </w:p>
    <w:p w14:paraId="366FA93D" w14:textId="77777777" w:rsidR="00AB4F05" w:rsidRPr="00AB4F05" w:rsidRDefault="00AB4F05" w:rsidP="00AB4F05">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b/>
        </w:rPr>
      </w:pPr>
      <w:r w:rsidRPr="00AB4F05">
        <w:rPr>
          <w:rFonts w:eastAsia="Times New Roman"/>
          <w:b/>
        </w:rPr>
        <w:t>9. Международные банковские кредиты предоставляются банками:</w:t>
      </w:r>
    </w:p>
    <w:p w14:paraId="74BC5236" w14:textId="77777777" w:rsidR="00AB4F05" w:rsidRPr="00AB4F05" w:rsidRDefault="00AB4F05" w:rsidP="00AB4F05">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r w:rsidRPr="00AB4F05">
        <w:rPr>
          <w:rFonts w:eastAsia="Times New Roman"/>
        </w:rPr>
        <w:t>а) только экспортерам;</w:t>
      </w:r>
    </w:p>
    <w:p w14:paraId="77AAE5A3" w14:textId="77777777" w:rsidR="00AB4F05" w:rsidRPr="00AB4F05" w:rsidRDefault="00AB4F05" w:rsidP="00AB4F05">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r w:rsidRPr="00AB4F05">
        <w:rPr>
          <w:rFonts w:eastAsia="Times New Roman"/>
        </w:rPr>
        <w:t>б) только правительству страны-заемщика;</w:t>
      </w:r>
    </w:p>
    <w:p w14:paraId="7238A083" w14:textId="77777777" w:rsidR="00AB4F05" w:rsidRPr="00AB4F05" w:rsidRDefault="00AB4F05" w:rsidP="00AB4F05">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r w:rsidRPr="00AB4F05">
        <w:rPr>
          <w:rFonts w:eastAsia="Times New Roman"/>
        </w:rPr>
        <w:t>в) экспортеры и импортеры;</w:t>
      </w:r>
    </w:p>
    <w:p w14:paraId="0172BD00" w14:textId="77777777" w:rsidR="00AB4F05" w:rsidRPr="00AB4F05" w:rsidRDefault="00AB4F05" w:rsidP="00AB4F05">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b/>
        </w:rPr>
      </w:pPr>
      <w:r>
        <w:rPr>
          <w:rFonts w:eastAsia="Times New Roman"/>
        </w:rPr>
        <w:t>г</w:t>
      </w:r>
      <w:r w:rsidRPr="00AB4F05">
        <w:rPr>
          <w:rFonts w:eastAsia="Times New Roman"/>
        </w:rPr>
        <w:t>) только для импортеров.</w:t>
      </w:r>
    </w:p>
    <w:p w14:paraId="29C962C5" w14:textId="77777777" w:rsidR="00AB4F05" w:rsidRPr="00AB4F05" w:rsidRDefault="00AB4F05" w:rsidP="00AB4F05">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b/>
        </w:rPr>
      </w:pPr>
    </w:p>
    <w:p w14:paraId="2DDEFB22" w14:textId="77777777" w:rsidR="00AB4F05" w:rsidRPr="00AB4F05" w:rsidRDefault="00AB4F05" w:rsidP="00AB4F05">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b/>
        </w:rPr>
      </w:pPr>
      <w:r w:rsidRPr="00AB4F05">
        <w:rPr>
          <w:rFonts w:eastAsia="Times New Roman"/>
          <w:b/>
        </w:rPr>
        <w:t>10. Кредиты, которые предоставляются на основе межправительственных соглашений.</w:t>
      </w:r>
    </w:p>
    <w:p w14:paraId="5E5504FB" w14:textId="77777777" w:rsidR="00AB4F05" w:rsidRPr="00AB4F05" w:rsidRDefault="00AB4F05" w:rsidP="00AB4F05">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r w:rsidRPr="00AB4F05">
        <w:rPr>
          <w:rFonts w:eastAsia="Times New Roman"/>
        </w:rPr>
        <w:t>а) государство;</w:t>
      </w:r>
    </w:p>
    <w:p w14:paraId="7EACE729" w14:textId="77777777" w:rsidR="00AB4F05" w:rsidRPr="00AB4F05" w:rsidRDefault="00AB4F05" w:rsidP="00AB4F05">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r w:rsidRPr="00AB4F05">
        <w:rPr>
          <w:rFonts w:eastAsia="Times New Roman"/>
        </w:rPr>
        <w:t>б) межгосударственный;</w:t>
      </w:r>
    </w:p>
    <w:p w14:paraId="4A2D0D79" w14:textId="77777777" w:rsidR="00AB4F05" w:rsidRPr="00AB4F05" w:rsidRDefault="00AB4F05" w:rsidP="00AB4F05">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r>
        <w:rPr>
          <w:rFonts w:eastAsia="Times New Roman"/>
        </w:rPr>
        <w:t>г</w:t>
      </w:r>
      <w:r w:rsidRPr="00AB4F05">
        <w:rPr>
          <w:rFonts w:eastAsia="Times New Roman"/>
        </w:rPr>
        <w:t>) международный;</w:t>
      </w:r>
    </w:p>
    <w:p w14:paraId="3D6AC548" w14:textId="77777777" w:rsidR="00676AA6" w:rsidRDefault="00AB4F05" w:rsidP="00AB4F05">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r>
        <w:rPr>
          <w:rFonts w:eastAsia="Times New Roman"/>
        </w:rPr>
        <w:t>д</w:t>
      </w:r>
      <w:r w:rsidRPr="00AB4F05">
        <w:rPr>
          <w:rFonts w:eastAsia="Times New Roman"/>
        </w:rPr>
        <w:t>) многосторонний.</w:t>
      </w:r>
    </w:p>
    <w:p w14:paraId="441F2B54" w14:textId="77777777" w:rsidR="008D17E9" w:rsidRDefault="008D17E9" w:rsidP="00AB4F05">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p>
    <w:p w14:paraId="7ACE1CFD" w14:textId="77777777" w:rsidR="008D17E9" w:rsidRPr="008D17E9" w:rsidRDefault="008D17E9" w:rsidP="008D17E9">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b/>
        </w:rPr>
      </w:pPr>
      <w:r w:rsidRPr="008D17E9">
        <w:rPr>
          <w:rFonts w:eastAsia="Times New Roman"/>
          <w:b/>
        </w:rPr>
        <w:t xml:space="preserve">11. Основным источником погашения международного кредита </w:t>
      </w:r>
      <w:r w:rsidRPr="008D17E9">
        <w:rPr>
          <w:rFonts w:eastAsia="Times New Roman"/>
          <w:b/>
        </w:rPr>
        <w:lastRenderedPageBreak/>
        <w:t>является:</w:t>
      </w:r>
    </w:p>
    <w:p w14:paraId="503B1031" w14:textId="77777777" w:rsidR="008D17E9" w:rsidRPr="008D17E9" w:rsidRDefault="008D17E9" w:rsidP="008D17E9">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r>
        <w:rPr>
          <w:rFonts w:eastAsia="Times New Roman"/>
        </w:rPr>
        <w:t>а)</w:t>
      </w:r>
      <w:r w:rsidRPr="008D17E9">
        <w:rPr>
          <w:rFonts w:eastAsia="Times New Roman"/>
        </w:rPr>
        <w:t xml:space="preserve"> рефинансирование заимствований;</w:t>
      </w:r>
    </w:p>
    <w:p w14:paraId="04E9126D" w14:textId="77777777" w:rsidR="008D17E9" w:rsidRPr="008D17E9" w:rsidRDefault="008D17E9" w:rsidP="008D17E9">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r>
        <w:rPr>
          <w:rFonts w:eastAsia="Times New Roman"/>
        </w:rPr>
        <w:t>б)</w:t>
      </w:r>
      <w:r w:rsidRPr="008D17E9">
        <w:rPr>
          <w:rFonts w:eastAsia="Times New Roman"/>
        </w:rPr>
        <w:t xml:space="preserve"> амортизация;</w:t>
      </w:r>
    </w:p>
    <w:p w14:paraId="7C74A547" w14:textId="77777777" w:rsidR="008D17E9" w:rsidRPr="008D17E9" w:rsidRDefault="008D17E9" w:rsidP="008D17E9">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r>
        <w:rPr>
          <w:rFonts w:eastAsia="Times New Roman"/>
        </w:rPr>
        <w:t>в)</w:t>
      </w:r>
      <w:r w:rsidRPr="008D17E9">
        <w:rPr>
          <w:rFonts w:eastAsia="Times New Roman"/>
        </w:rPr>
        <w:t xml:space="preserve"> производственная прибыль;</w:t>
      </w:r>
    </w:p>
    <w:p w14:paraId="21F59226" w14:textId="77777777" w:rsidR="008D17E9" w:rsidRPr="008D17E9" w:rsidRDefault="008D17E9" w:rsidP="008D17E9">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r>
        <w:rPr>
          <w:rFonts w:eastAsia="Times New Roman"/>
        </w:rPr>
        <w:t>г)</w:t>
      </w:r>
      <w:r w:rsidRPr="008D17E9">
        <w:rPr>
          <w:rFonts w:eastAsia="Times New Roman"/>
        </w:rPr>
        <w:t xml:space="preserve"> спекулятивный доход.</w:t>
      </w:r>
    </w:p>
    <w:p w14:paraId="64F4914C" w14:textId="77777777" w:rsidR="008D17E9" w:rsidRPr="008D17E9" w:rsidRDefault="008D17E9" w:rsidP="008D17E9">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p>
    <w:p w14:paraId="1576F41E" w14:textId="77777777" w:rsidR="008D17E9" w:rsidRPr="008D17E9" w:rsidRDefault="008D17E9" w:rsidP="008D17E9">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b/>
        </w:rPr>
      </w:pPr>
      <w:r w:rsidRPr="008D17E9">
        <w:rPr>
          <w:rFonts w:eastAsia="Times New Roman"/>
          <w:b/>
        </w:rPr>
        <w:t>12. Наиболее значимой функцией кредита является:</w:t>
      </w:r>
    </w:p>
    <w:p w14:paraId="0F7FDEC5" w14:textId="77777777" w:rsidR="008D17E9" w:rsidRPr="008D17E9" w:rsidRDefault="008D17E9" w:rsidP="008D17E9">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r>
        <w:rPr>
          <w:rFonts w:eastAsia="Times New Roman"/>
        </w:rPr>
        <w:t>а)</w:t>
      </w:r>
      <w:r w:rsidRPr="008D17E9">
        <w:rPr>
          <w:rFonts w:eastAsia="Times New Roman"/>
        </w:rPr>
        <w:t xml:space="preserve"> рыночное регулирование финансовых рынков;</w:t>
      </w:r>
    </w:p>
    <w:p w14:paraId="3791E410" w14:textId="77777777" w:rsidR="008D17E9" w:rsidRPr="008D17E9" w:rsidRDefault="008D17E9" w:rsidP="008D17E9">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r>
        <w:rPr>
          <w:rFonts w:eastAsia="Times New Roman"/>
        </w:rPr>
        <w:t>б)</w:t>
      </w:r>
      <w:r w:rsidRPr="008D17E9">
        <w:rPr>
          <w:rFonts w:eastAsia="Times New Roman"/>
        </w:rPr>
        <w:t xml:space="preserve"> перераспределение финансовых ресурсов;</w:t>
      </w:r>
    </w:p>
    <w:p w14:paraId="72E71200" w14:textId="77777777" w:rsidR="008D17E9" w:rsidRPr="008D17E9" w:rsidRDefault="008D17E9" w:rsidP="008D17E9">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r>
        <w:rPr>
          <w:rFonts w:eastAsia="Times New Roman"/>
        </w:rPr>
        <w:t>в)</w:t>
      </w:r>
      <w:r w:rsidRPr="008D17E9">
        <w:rPr>
          <w:rFonts w:eastAsia="Times New Roman"/>
        </w:rPr>
        <w:t xml:space="preserve"> финансирование государственного долга;</w:t>
      </w:r>
    </w:p>
    <w:p w14:paraId="25AA8230" w14:textId="77777777" w:rsidR="008D17E9" w:rsidRDefault="008D17E9" w:rsidP="008D17E9">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r>
        <w:rPr>
          <w:rFonts w:eastAsia="Times New Roman"/>
        </w:rPr>
        <w:t>г)</w:t>
      </w:r>
      <w:r w:rsidRPr="008D17E9">
        <w:rPr>
          <w:rFonts w:eastAsia="Times New Roman"/>
        </w:rPr>
        <w:t xml:space="preserve"> минимизация транзакционных издержек.</w:t>
      </w:r>
    </w:p>
    <w:p w14:paraId="19512C67" w14:textId="77777777" w:rsidR="00676AA6" w:rsidRDefault="00676AA6" w:rsidP="00676AA6">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p>
    <w:p w14:paraId="5A213166" w14:textId="77777777" w:rsidR="008D17E9" w:rsidRPr="008D17E9" w:rsidRDefault="008D17E9" w:rsidP="008D17E9">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b/>
        </w:rPr>
      </w:pPr>
      <w:r w:rsidRPr="008D17E9">
        <w:rPr>
          <w:rFonts w:eastAsia="Times New Roman"/>
          <w:b/>
        </w:rPr>
        <w:t>13. Причиной для применения кредитной дискриминации или кредитной блокады может служить:</w:t>
      </w:r>
    </w:p>
    <w:p w14:paraId="467108EB" w14:textId="77777777" w:rsidR="008D17E9" w:rsidRPr="008D17E9" w:rsidRDefault="008D17E9" w:rsidP="008D17E9">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r>
        <w:rPr>
          <w:rFonts w:eastAsia="Times New Roman"/>
        </w:rPr>
        <w:t>а)</w:t>
      </w:r>
      <w:r w:rsidRPr="008D17E9">
        <w:rPr>
          <w:rFonts w:eastAsia="Times New Roman"/>
        </w:rPr>
        <w:t xml:space="preserve"> недостаточная надежность заемщика;</w:t>
      </w:r>
    </w:p>
    <w:p w14:paraId="79700AAA" w14:textId="77777777" w:rsidR="008D17E9" w:rsidRPr="008D17E9" w:rsidRDefault="008D17E9" w:rsidP="008D17E9">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r>
        <w:rPr>
          <w:rFonts w:eastAsia="Times New Roman"/>
        </w:rPr>
        <w:t>б)</w:t>
      </w:r>
      <w:r w:rsidRPr="008D17E9">
        <w:rPr>
          <w:rFonts w:eastAsia="Times New Roman"/>
        </w:rPr>
        <w:t xml:space="preserve"> объявление дефолта заемщиком;</w:t>
      </w:r>
    </w:p>
    <w:p w14:paraId="5A562028" w14:textId="77777777" w:rsidR="008D17E9" w:rsidRPr="008D17E9" w:rsidRDefault="008D17E9" w:rsidP="008D17E9">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r>
        <w:rPr>
          <w:rFonts w:eastAsia="Times New Roman"/>
        </w:rPr>
        <w:t>в)</w:t>
      </w:r>
      <w:r w:rsidRPr="008D17E9">
        <w:rPr>
          <w:rFonts w:eastAsia="Times New Roman"/>
        </w:rPr>
        <w:t xml:space="preserve"> политические расхождения кредитора с заемщиком;</w:t>
      </w:r>
    </w:p>
    <w:p w14:paraId="351C76DF" w14:textId="77777777" w:rsidR="008D17E9" w:rsidRPr="008D17E9" w:rsidRDefault="008D17E9" w:rsidP="008D17E9">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r>
        <w:rPr>
          <w:rFonts w:eastAsia="Times New Roman"/>
        </w:rPr>
        <w:t>г)</w:t>
      </w:r>
      <w:r w:rsidRPr="008D17E9">
        <w:rPr>
          <w:rFonts w:eastAsia="Times New Roman"/>
        </w:rPr>
        <w:t xml:space="preserve"> все перечисленное.</w:t>
      </w:r>
    </w:p>
    <w:p w14:paraId="200928C6" w14:textId="77777777" w:rsidR="008D17E9" w:rsidRPr="008D17E9" w:rsidRDefault="008D17E9" w:rsidP="008D17E9">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p>
    <w:p w14:paraId="1A6DECA7" w14:textId="77777777" w:rsidR="008D17E9" w:rsidRPr="008D17E9" w:rsidRDefault="008D17E9" w:rsidP="008D17E9">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b/>
        </w:rPr>
      </w:pPr>
      <w:r w:rsidRPr="008D17E9">
        <w:rPr>
          <w:rFonts w:eastAsia="Times New Roman"/>
          <w:b/>
        </w:rPr>
        <w:t>14. В качестве обеспечения международного кредита не могут выступать:</w:t>
      </w:r>
    </w:p>
    <w:p w14:paraId="061C8967" w14:textId="77777777" w:rsidR="008D17E9" w:rsidRPr="008D17E9" w:rsidRDefault="00235211" w:rsidP="008D17E9">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r>
        <w:rPr>
          <w:rFonts w:eastAsia="Times New Roman"/>
        </w:rPr>
        <w:t>а)</w:t>
      </w:r>
      <w:r w:rsidR="008D17E9" w:rsidRPr="008D17E9">
        <w:rPr>
          <w:rFonts w:eastAsia="Times New Roman"/>
        </w:rPr>
        <w:t xml:space="preserve"> ценные бумаги;</w:t>
      </w:r>
    </w:p>
    <w:p w14:paraId="0FCFF9E1" w14:textId="77777777" w:rsidR="008D17E9" w:rsidRPr="008D17E9" w:rsidRDefault="00235211" w:rsidP="008D17E9">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r>
        <w:rPr>
          <w:rFonts w:eastAsia="Times New Roman"/>
        </w:rPr>
        <w:t>б)</w:t>
      </w:r>
      <w:r w:rsidR="008D17E9" w:rsidRPr="008D17E9">
        <w:rPr>
          <w:rFonts w:eastAsia="Times New Roman"/>
        </w:rPr>
        <w:t xml:space="preserve"> незавершенное производство;</w:t>
      </w:r>
    </w:p>
    <w:p w14:paraId="38B1EED3" w14:textId="77777777" w:rsidR="008D17E9" w:rsidRPr="008D17E9" w:rsidRDefault="00235211" w:rsidP="008D17E9">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r>
        <w:rPr>
          <w:rFonts w:eastAsia="Times New Roman"/>
        </w:rPr>
        <w:t>в)</w:t>
      </w:r>
      <w:r w:rsidR="008D17E9" w:rsidRPr="008D17E9">
        <w:rPr>
          <w:rFonts w:eastAsia="Times New Roman"/>
        </w:rPr>
        <w:t xml:space="preserve"> товарно-материальные ценности;</w:t>
      </w:r>
    </w:p>
    <w:p w14:paraId="1D23F670" w14:textId="77777777" w:rsidR="008D17E9" w:rsidRDefault="00235211" w:rsidP="008D17E9">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r>
        <w:rPr>
          <w:rFonts w:eastAsia="Times New Roman"/>
        </w:rPr>
        <w:t>г)</w:t>
      </w:r>
      <w:r w:rsidR="008D17E9" w:rsidRPr="008D17E9">
        <w:rPr>
          <w:rFonts w:eastAsia="Times New Roman"/>
        </w:rPr>
        <w:t xml:space="preserve"> кредиторская задолженность.</w:t>
      </w:r>
    </w:p>
    <w:p w14:paraId="07B1DBBE" w14:textId="77777777" w:rsidR="00235211" w:rsidRDefault="00235211" w:rsidP="008D17E9">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p>
    <w:p w14:paraId="4D47AC37" w14:textId="77777777" w:rsidR="00235211" w:rsidRPr="00235211" w:rsidRDefault="00235211" w:rsidP="00235211">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b/>
        </w:rPr>
      </w:pPr>
      <w:r w:rsidRPr="00235211">
        <w:rPr>
          <w:rFonts w:eastAsia="Times New Roman"/>
          <w:b/>
        </w:rPr>
        <w:t>15. Основными кредиторами на мировом кредитном рынке являются:</w:t>
      </w:r>
    </w:p>
    <w:p w14:paraId="51A6898E" w14:textId="77777777" w:rsidR="00235211" w:rsidRPr="00235211" w:rsidRDefault="00235211" w:rsidP="00235211">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r>
        <w:rPr>
          <w:rFonts w:eastAsia="Times New Roman"/>
        </w:rPr>
        <w:t>а)</w:t>
      </w:r>
      <w:r w:rsidRPr="00235211">
        <w:rPr>
          <w:rFonts w:eastAsia="Times New Roman"/>
        </w:rPr>
        <w:t xml:space="preserve"> национальные правительства;</w:t>
      </w:r>
    </w:p>
    <w:p w14:paraId="7CF7E2AD" w14:textId="77777777" w:rsidR="00235211" w:rsidRPr="00235211" w:rsidRDefault="00235211" w:rsidP="00235211">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r>
        <w:rPr>
          <w:rFonts w:eastAsia="Times New Roman"/>
        </w:rPr>
        <w:t>б)</w:t>
      </w:r>
      <w:r w:rsidRPr="00235211">
        <w:rPr>
          <w:rFonts w:eastAsia="Times New Roman"/>
        </w:rPr>
        <w:t xml:space="preserve"> компании и корпорации;</w:t>
      </w:r>
    </w:p>
    <w:p w14:paraId="4CBFFBBC" w14:textId="77777777" w:rsidR="00235211" w:rsidRPr="00235211" w:rsidRDefault="00235211" w:rsidP="00235211">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r>
        <w:rPr>
          <w:rFonts w:eastAsia="Times New Roman"/>
        </w:rPr>
        <w:lastRenderedPageBreak/>
        <w:t>в)</w:t>
      </w:r>
      <w:r w:rsidRPr="00235211">
        <w:rPr>
          <w:rFonts w:eastAsia="Times New Roman"/>
        </w:rPr>
        <w:t xml:space="preserve"> банки;</w:t>
      </w:r>
    </w:p>
    <w:p w14:paraId="7C2942EB" w14:textId="77777777" w:rsidR="00235211" w:rsidRPr="00235211" w:rsidRDefault="00235211" w:rsidP="00235211">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r>
        <w:rPr>
          <w:rFonts w:eastAsia="Times New Roman"/>
        </w:rPr>
        <w:t>г)</w:t>
      </w:r>
      <w:r w:rsidRPr="00235211">
        <w:rPr>
          <w:rFonts w:eastAsia="Times New Roman"/>
        </w:rPr>
        <w:t xml:space="preserve"> частные лица.</w:t>
      </w:r>
    </w:p>
    <w:p w14:paraId="55F93997" w14:textId="77777777" w:rsidR="00235211" w:rsidRPr="00235211" w:rsidRDefault="00235211" w:rsidP="00235211">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b/>
        </w:rPr>
      </w:pPr>
      <w:r w:rsidRPr="00235211">
        <w:rPr>
          <w:rFonts w:eastAsia="Times New Roman"/>
          <w:b/>
        </w:rPr>
        <w:t>16. Наиболее простая финансовая схема характеризует:</w:t>
      </w:r>
    </w:p>
    <w:p w14:paraId="55233863" w14:textId="77777777" w:rsidR="00235211" w:rsidRPr="00235211" w:rsidRDefault="00235211" w:rsidP="00235211">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r>
        <w:rPr>
          <w:rFonts w:eastAsia="Times New Roman"/>
        </w:rPr>
        <w:t>а)</w:t>
      </w:r>
      <w:r w:rsidRPr="00235211">
        <w:rPr>
          <w:rFonts w:eastAsia="Times New Roman"/>
        </w:rPr>
        <w:t xml:space="preserve"> акцептно</w:t>
      </w:r>
      <w:r w:rsidRPr="00235211">
        <w:rPr>
          <w:rFonts w:ascii="Cambria Math" w:eastAsia="Times New Roman" w:hAnsi="Cambria Math" w:cs="Cambria Math"/>
        </w:rPr>
        <w:t>‑</w:t>
      </w:r>
      <w:r w:rsidRPr="00235211">
        <w:rPr>
          <w:rFonts w:eastAsia="Times New Roman"/>
        </w:rPr>
        <w:t>рамбурсный кредит;</w:t>
      </w:r>
    </w:p>
    <w:p w14:paraId="43370256" w14:textId="77777777" w:rsidR="00235211" w:rsidRPr="00235211" w:rsidRDefault="00235211" w:rsidP="00235211">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r>
        <w:rPr>
          <w:rFonts w:eastAsia="Times New Roman"/>
        </w:rPr>
        <w:t>б)</w:t>
      </w:r>
      <w:r w:rsidRPr="00235211">
        <w:rPr>
          <w:rFonts w:eastAsia="Times New Roman"/>
        </w:rPr>
        <w:t xml:space="preserve"> овердрафт;</w:t>
      </w:r>
    </w:p>
    <w:p w14:paraId="306164F3" w14:textId="77777777" w:rsidR="00235211" w:rsidRPr="00235211" w:rsidRDefault="00235211" w:rsidP="00235211">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r>
        <w:rPr>
          <w:rFonts w:eastAsia="Times New Roman"/>
        </w:rPr>
        <w:t>в)</w:t>
      </w:r>
      <w:r w:rsidRPr="00235211">
        <w:rPr>
          <w:rFonts w:eastAsia="Times New Roman"/>
        </w:rPr>
        <w:t xml:space="preserve"> ипотечный кредит;</w:t>
      </w:r>
    </w:p>
    <w:p w14:paraId="236A919A" w14:textId="77777777" w:rsidR="00235211" w:rsidRPr="00235211" w:rsidRDefault="00235211" w:rsidP="00235211">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r>
        <w:rPr>
          <w:rFonts w:eastAsia="Times New Roman"/>
        </w:rPr>
        <w:t>г)</w:t>
      </w:r>
      <w:r w:rsidRPr="00235211">
        <w:rPr>
          <w:rFonts w:eastAsia="Times New Roman"/>
        </w:rPr>
        <w:t xml:space="preserve"> факторинг.</w:t>
      </w:r>
    </w:p>
    <w:p w14:paraId="4A6073D2" w14:textId="77777777" w:rsidR="00235211" w:rsidRPr="00235211" w:rsidRDefault="00235211" w:rsidP="00235211">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p>
    <w:p w14:paraId="714825F0" w14:textId="77777777" w:rsidR="00235211" w:rsidRPr="00235211" w:rsidRDefault="00235211" w:rsidP="00235211">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b/>
        </w:rPr>
      </w:pPr>
      <w:r w:rsidRPr="00235211">
        <w:rPr>
          <w:rFonts w:eastAsia="Times New Roman"/>
          <w:b/>
        </w:rPr>
        <w:t>17. Формой коммерческого кредита не является:</w:t>
      </w:r>
    </w:p>
    <w:p w14:paraId="77E4628B" w14:textId="77777777" w:rsidR="00235211" w:rsidRPr="00235211" w:rsidRDefault="00235211" w:rsidP="00235211">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r>
        <w:rPr>
          <w:rFonts w:eastAsia="Times New Roman"/>
        </w:rPr>
        <w:t>а)</w:t>
      </w:r>
      <w:r w:rsidRPr="00235211">
        <w:rPr>
          <w:rFonts w:eastAsia="Times New Roman"/>
        </w:rPr>
        <w:t xml:space="preserve"> кредит на цели проведения торговых операций;</w:t>
      </w:r>
    </w:p>
    <w:p w14:paraId="0FA5602A" w14:textId="77777777" w:rsidR="00235211" w:rsidRPr="00235211" w:rsidRDefault="00235211" w:rsidP="00235211">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r>
        <w:rPr>
          <w:rFonts w:eastAsia="Times New Roman"/>
        </w:rPr>
        <w:t>б)</w:t>
      </w:r>
      <w:r w:rsidRPr="00235211">
        <w:rPr>
          <w:rFonts w:eastAsia="Times New Roman"/>
        </w:rPr>
        <w:t xml:space="preserve"> отсрочка платежей, предоставляемая покупателю;</w:t>
      </w:r>
    </w:p>
    <w:p w14:paraId="5666F3DD" w14:textId="77777777" w:rsidR="00235211" w:rsidRPr="00235211" w:rsidRDefault="00235211" w:rsidP="00235211">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r>
        <w:rPr>
          <w:rFonts w:eastAsia="Times New Roman"/>
        </w:rPr>
        <w:t>в)</w:t>
      </w:r>
      <w:r w:rsidRPr="00235211">
        <w:rPr>
          <w:rFonts w:eastAsia="Times New Roman"/>
        </w:rPr>
        <w:t xml:space="preserve"> аванс покупателя;</w:t>
      </w:r>
    </w:p>
    <w:p w14:paraId="46A63F80" w14:textId="77777777" w:rsidR="00235211" w:rsidRDefault="00235211" w:rsidP="00235211">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r>
        <w:rPr>
          <w:rFonts w:eastAsia="Times New Roman"/>
        </w:rPr>
        <w:t>г)</w:t>
      </w:r>
      <w:r w:rsidRPr="00235211">
        <w:rPr>
          <w:rFonts w:eastAsia="Times New Roman"/>
        </w:rPr>
        <w:t xml:space="preserve"> предварительная оплата.</w:t>
      </w:r>
    </w:p>
    <w:p w14:paraId="72DEDFA6" w14:textId="77777777" w:rsidR="00235211" w:rsidRDefault="00235211" w:rsidP="00235211">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p>
    <w:p w14:paraId="6B36CE73" w14:textId="77777777" w:rsidR="00235211" w:rsidRPr="00235211" w:rsidRDefault="00235211" w:rsidP="00235211">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b/>
        </w:rPr>
      </w:pPr>
      <w:r w:rsidRPr="00235211">
        <w:rPr>
          <w:rFonts w:eastAsia="Times New Roman"/>
          <w:b/>
        </w:rPr>
        <w:t>18. Процентная ставка по краткосрочным кредитам, как правило:</w:t>
      </w:r>
    </w:p>
    <w:p w14:paraId="309B0864" w14:textId="77777777" w:rsidR="00235211" w:rsidRPr="00235211" w:rsidRDefault="00235211" w:rsidP="00235211">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r>
        <w:rPr>
          <w:rFonts w:eastAsia="Times New Roman"/>
        </w:rPr>
        <w:t>а)</w:t>
      </w:r>
      <w:r w:rsidRPr="00235211">
        <w:rPr>
          <w:rFonts w:eastAsia="Times New Roman"/>
        </w:rPr>
        <w:t xml:space="preserve"> выше, чем по долгосрочным;</w:t>
      </w:r>
    </w:p>
    <w:p w14:paraId="469DAC7C" w14:textId="77777777" w:rsidR="00235211" w:rsidRPr="00235211" w:rsidRDefault="00235211" w:rsidP="00235211">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r>
        <w:rPr>
          <w:rFonts w:eastAsia="Times New Roman"/>
        </w:rPr>
        <w:t>б)</w:t>
      </w:r>
      <w:r w:rsidRPr="00235211">
        <w:rPr>
          <w:rFonts w:eastAsia="Times New Roman"/>
        </w:rPr>
        <w:t xml:space="preserve"> ниже, чем по долгосрочным;</w:t>
      </w:r>
    </w:p>
    <w:p w14:paraId="29EEE7D1" w14:textId="77777777" w:rsidR="00235211" w:rsidRPr="00235211" w:rsidRDefault="00235211" w:rsidP="00235211">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r>
        <w:rPr>
          <w:rFonts w:eastAsia="Times New Roman"/>
        </w:rPr>
        <w:t>в)</w:t>
      </w:r>
      <w:r w:rsidRPr="00235211">
        <w:rPr>
          <w:rFonts w:eastAsia="Times New Roman"/>
        </w:rPr>
        <w:t xml:space="preserve"> такая же, как и по долгосрочным;</w:t>
      </w:r>
    </w:p>
    <w:p w14:paraId="4D3FFD70" w14:textId="77777777" w:rsidR="00235211" w:rsidRPr="00235211" w:rsidRDefault="00235211" w:rsidP="00235211">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r>
        <w:rPr>
          <w:rFonts w:eastAsia="Times New Roman"/>
        </w:rPr>
        <w:t>г)</w:t>
      </w:r>
      <w:r w:rsidRPr="00235211">
        <w:rPr>
          <w:rFonts w:eastAsia="Times New Roman"/>
        </w:rPr>
        <w:t xml:space="preserve"> отличается от ставки по долгосрочным кредитам непредсказуемым образом.</w:t>
      </w:r>
    </w:p>
    <w:p w14:paraId="2AEA9A97" w14:textId="77777777" w:rsidR="00235211" w:rsidRPr="00235211" w:rsidRDefault="00235211" w:rsidP="00235211">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p>
    <w:p w14:paraId="053951B9" w14:textId="77777777" w:rsidR="00235211" w:rsidRPr="00235211" w:rsidRDefault="00235211" w:rsidP="00235211">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b/>
        </w:rPr>
      </w:pPr>
      <w:r w:rsidRPr="00235211">
        <w:rPr>
          <w:rFonts w:eastAsia="Times New Roman"/>
          <w:b/>
        </w:rPr>
        <w:t>19. В международной практике к краткосрочным кредитам относятся кредиты сроком:</w:t>
      </w:r>
    </w:p>
    <w:p w14:paraId="0300E8E6" w14:textId="77777777" w:rsidR="00235211" w:rsidRPr="00235211" w:rsidRDefault="00235211" w:rsidP="00235211">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r>
        <w:rPr>
          <w:rFonts w:eastAsia="Times New Roman"/>
        </w:rPr>
        <w:t>а)</w:t>
      </w:r>
      <w:r w:rsidRPr="00235211">
        <w:rPr>
          <w:rFonts w:eastAsia="Times New Roman"/>
        </w:rPr>
        <w:t xml:space="preserve"> до 1 недели;</w:t>
      </w:r>
    </w:p>
    <w:p w14:paraId="54F365FE" w14:textId="77777777" w:rsidR="00235211" w:rsidRPr="00235211" w:rsidRDefault="00235211" w:rsidP="00235211">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r>
        <w:rPr>
          <w:rFonts w:eastAsia="Times New Roman"/>
        </w:rPr>
        <w:t>в)</w:t>
      </w:r>
      <w:r w:rsidRPr="00235211">
        <w:rPr>
          <w:rFonts w:eastAsia="Times New Roman"/>
        </w:rPr>
        <w:t>. до 1 месяца;</w:t>
      </w:r>
    </w:p>
    <w:p w14:paraId="189CA216" w14:textId="77777777" w:rsidR="00235211" w:rsidRPr="00235211" w:rsidRDefault="00235211" w:rsidP="00235211">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r>
        <w:rPr>
          <w:rFonts w:eastAsia="Times New Roman"/>
        </w:rPr>
        <w:t>в)</w:t>
      </w:r>
      <w:r w:rsidRPr="00235211">
        <w:rPr>
          <w:rFonts w:eastAsia="Times New Roman"/>
        </w:rPr>
        <w:t>. до 1 квартала;</w:t>
      </w:r>
    </w:p>
    <w:p w14:paraId="4C02E42F" w14:textId="77777777" w:rsidR="00235211" w:rsidRPr="00235211" w:rsidRDefault="00235211" w:rsidP="00235211">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r>
        <w:rPr>
          <w:rFonts w:eastAsia="Times New Roman"/>
        </w:rPr>
        <w:t>г)</w:t>
      </w:r>
      <w:r w:rsidRPr="00235211">
        <w:rPr>
          <w:rFonts w:eastAsia="Times New Roman"/>
        </w:rPr>
        <w:t xml:space="preserve"> до 1 года.</w:t>
      </w:r>
    </w:p>
    <w:p w14:paraId="25F8AFC6" w14:textId="77777777" w:rsidR="00235211" w:rsidRPr="00235211" w:rsidRDefault="00235211" w:rsidP="00235211">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p>
    <w:p w14:paraId="507C0A75" w14:textId="77777777" w:rsidR="00235211" w:rsidRPr="00235211" w:rsidRDefault="00235211" w:rsidP="00235211">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b/>
        </w:rPr>
      </w:pPr>
      <w:r w:rsidRPr="00235211">
        <w:rPr>
          <w:rFonts w:eastAsia="Times New Roman"/>
          <w:b/>
        </w:rPr>
        <w:t>20. Кредит по открытому счету используется:</w:t>
      </w:r>
    </w:p>
    <w:p w14:paraId="41AA07F1" w14:textId="77777777" w:rsidR="00235211" w:rsidRPr="00235211" w:rsidRDefault="00235211" w:rsidP="00235211">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r>
        <w:rPr>
          <w:rFonts w:eastAsia="Times New Roman"/>
        </w:rPr>
        <w:t>а)</w:t>
      </w:r>
      <w:r w:rsidRPr="00235211">
        <w:rPr>
          <w:rFonts w:eastAsia="Times New Roman"/>
        </w:rPr>
        <w:t xml:space="preserve"> при устойчивых торговых связях экспортера и импортера;</w:t>
      </w:r>
    </w:p>
    <w:p w14:paraId="32FF6F6F" w14:textId="77777777" w:rsidR="00235211" w:rsidRPr="00235211" w:rsidRDefault="00235211" w:rsidP="00235211">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r>
        <w:rPr>
          <w:rFonts w:eastAsia="Times New Roman"/>
        </w:rPr>
        <w:lastRenderedPageBreak/>
        <w:t>б)</w:t>
      </w:r>
      <w:r w:rsidRPr="00235211">
        <w:rPr>
          <w:rFonts w:eastAsia="Times New Roman"/>
        </w:rPr>
        <w:t xml:space="preserve"> для обеспечения расчетов по единичной сделке между экспортером и импортером;</w:t>
      </w:r>
    </w:p>
    <w:p w14:paraId="0C62C8B9" w14:textId="77777777" w:rsidR="00235211" w:rsidRPr="00235211" w:rsidRDefault="00235211" w:rsidP="00235211">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r>
        <w:rPr>
          <w:rFonts w:eastAsia="Times New Roman"/>
        </w:rPr>
        <w:t>в)</w:t>
      </w:r>
      <w:r w:rsidRPr="00235211">
        <w:rPr>
          <w:rFonts w:eastAsia="Times New Roman"/>
        </w:rPr>
        <w:t xml:space="preserve"> при поставках инвестиционных товаров длительного пользования;</w:t>
      </w:r>
    </w:p>
    <w:p w14:paraId="44BB1B0D" w14:textId="77777777" w:rsidR="00235211" w:rsidRDefault="00235211" w:rsidP="00235211">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r>
        <w:rPr>
          <w:rFonts w:eastAsia="Times New Roman"/>
        </w:rPr>
        <w:t>г)</w:t>
      </w:r>
      <w:r w:rsidRPr="00235211">
        <w:rPr>
          <w:rFonts w:eastAsia="Times New Roman"/>
        </w:rPr>
        <w:t xml:space="preserve"> при обеспечении обязательств заемщика банковской гарантией.</w:t>
      </w:r>
    </w:p>
    <w:p w14:paraId="5909A441" w14:textId="77777777" w:rsidR="008D17E9" w:rsidRDefault="008D17E9" w:rsidP="00676AA6">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rPr>
      </w:pPr>
    </w:p>
    <w:p w14:paraId="61EF25FB" w14:textId="77777777" w:rsidR="00676AA6" w:rsidRDefault="00676AA6" w:rsidP="00676AA6">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b/>
        </w:rPr>
      </w:pPr>
      <w:r w:rsidRPr="00676AA6">
        <w:rPr>
          <w:rFonts w:eastAsia="Times New Roman"/>
          <w:b/>
        </w:rPr>
        <w:t xml:space="preserve">Литература </w:t>
      </w:r>
      <w:r w:rsidRPr="003D28D3">
        <w:rPr>
          <w:rFonts w:eastAsia="Times New Roman"/>
          <w:b/>
        </w:rPr>
        <w:t>[</w:t>
      </w:r>
      <w:r w:rsidR="001519DF" w:rsidRPr="00DC4A59">
        <w:rPr>
          <w:rFonts w:eastAsia="Times New Roman"/>
          <w:b/>
        </w:rPr>
        <w:t>19, 22, 24, 33, 34</w:t>
      </w:r>
      <w:r w:rsidRPr="003D28D3">
        <w:rPr>
          <w:rFonts w:eastAsia="Times New Roman"/>
          <w:b/>
        </w:rPr>
        <w:t>]</w:t>
      </w:r>
      <w:r w:rsidR="00EC4CF1">
        <w:rPr>
          <w:rFonts w:eastAsia="Times New Roman"/>
          <w:b/>
        </w:rPr>
        <w:t>.</w:t>
      </w:r>
    </w:p>
    <w:p w14:paraId="2E90FC41" w14:textId="77777777" w:rsidR="00676AA6" w:rsidRDefault="00676AA6" w:rsidP="00676AA6">
      <w:pPr>
        <w:widowControl w:val="0"/>
        <w:tabs>
          <w:tab w:val="left" w:pos="1363"/>
          <w:tab w:val="left" w:pos="1364"/>
          <w:tab w:val="left" w:pos="3580"/>
          <w:tab w:val="left" w:pos="5067"/>
          <w:tab w:val="left" w:pos="6597"/>
          <w:tab w:val="left" w:pos="7650"/>
          <w:tab w:val="left" w:pos="7992"/>
        </w:tabs>
        <w:autoSpaceDE w:val="0"/>
        <w:autoSpaceDN w:val="0"/>
        <w:contextualSpacing/>
        <w:jc w:val="both"/>
        <w:rPr>
          <w:rFonts w:eastAsia="Times New Roman"/>
          <w:b/>
        </w:rPr>
      </w:pPr>
    </w:p>
    <w:p w14:paraId="0B2A1CF0" w14:textId="77777777" w:rsidR="00676AA6" w:rsidRDefault="00676AA6" w:rsidP="00676AA6">
      <w:pPr>
        <w:widowControl w:val="0"/>
        <w:autoSpaceDE w:val="0"/>
        <w:autoSpaceDN w:val="0"/>
        <w:contextualSpacing/>
        <w:jc w:val="both"/>
        <w:outlineLvl w:val="1"/>
        <w:rPr>
          <w:rFonts w:eastAsia="Times New Roman"/>
          <w:b/>
          <w:bCs/>
          <w:szCs w:val="28"/>
        </w:rPr>
      </w:pPr>
      <w:bookmarkStart w:id="45" w:name="_Toc123924034"/>
      <w:r w:rsidRPr="00676AA6">
        <w:rPr>
          <w:rFonts w:eastAsia="Times New Roman"/>
          <w:b/>
          <w:bCs/>
          <w:szCs w:val="28"/>
        </w:rPr>
        <w:t>Тема 2.2. Международные расчёты</w:t>
      </w:r>
      <w:bookmarkEnd w:id="45"/>
    </w:p>
    <w:p w14:paraId="69A4D610" w14:textId="77777777" w:rsidR="00676AA6" w:rsidRPr="00676AA6" w:rsidRDefault="00676AA6" w:rsidP="00676AA6">
      <w:pPr>
        <w:widowControl w:val="0"/>
        <w:autoSpaceDE w:val="0"/>
        <w:autoSpaceDN w:val="0"/>
        <w:contextualSpacing/>
        <w:jc w:val="both"/>
        <w:outlineLvl w:val="1"/>
        <w:rPr>
          <w:rFonts w:eastAsia="Times New Roman"/>
          <w:b/>
          <w:bCs/>
          <w:szCs w:val="28"/>
        </w:rPr>
      </w:pPr>
    </w:p>
    <w:p w14:paraId="73B50A76" w14:textId="77777777" w:rsidR="00676AA6" w:rsidRPr="00676AA6" w:rsidRDefault="00676AA6" w:rsidP="00C569D8">
      <w:pPr>
        <w:widowControl w:val="0"/>
        <w:numPr>
          <w:ilvl w:val="0"/>
          <w:numId w:val="23"/>
        </w:numPr>
        <w:tabs>
          <w:tab w:val="left" w:pos="1219"/>
        </w:tabs>
        <w:autoSpaceDE w:val="0"/>
        <w:autoSpaceDN w:val="0"/>
        <w:ind w:left="0" w:firstLine="709"/>
        <w:contextualSpacing/>
        <w:jc w:val="both"/>
        <w:rPr>
          <w:rFonts w:eastAsia="Times New Roman"/>
          <w:i/>
        </w:rPr>
      </w:pPr>
      <w:r w:rsidRPr="00676AA6">
        <w:rPr>
          <w:rFonts w:eastAsia="Times New Roman"/>
          <w:i/>
        </w:rPr>
        <w:t>Понятие и особенности международных</w:t>
      </w:r>
      <w:r w:rsidRPr="00676AA6">
        <w:rPr>
          <w:rFonts w:eastAsia="Times New Roman"/>
          <w:i/>
          <w:spacing w:val="-4"/>
        </w:rPr>
        <w:t xml:space="preserve"> </w:t>
      </w:r>
      <w:r>
        <w:rPr>
          <w:rFonts w:eastAsia="Times New Roman"/>
          <w:i/>
        </w:rPr>
        <w:t>расчётов</w:t>
      </w:r>
    </w:p>
    <w:p w14:paraId="035F4B3B" w14:textId="77777777" w:rsidR="00676AA6" w:rsidRDefault="00676AA6" w:rsidP="00C569D8">
      <w:pPr>
        <w:widowControl w:val="0"/>
        <w:numPr>
          <w:ilvl w:val="0"/>
          <w:numId w:val="23"/>
        </w:numPr>
        <w:tabs>
          <w:tab w:val="left" w:pos="1219"/>
        </w:tabs>
        <w:autoSpaceDE w:val="0"/>
        <w:autoSpaceDN w:val="0"/>
        <w:ind w:left="0" w:firstLine="709"/>
        <w:contextualSpacing/>
        <w:jc w:val="both"/>
        <w:rPr>
          <w:rFonts w:eastAsia="Times New Roman"/>
          <w:i/>
        </w:rPr>
      </w:pPr>
      <w:r w:rsidRPr="00676AA6">
        <w:rPr>
          <w:rFonts w:eastAsia="Times New Roman"/>
          <w:i/>
        </w:rPr>
        <w:t>Формы международных расчётов</w:t>
      </w:r>
    </w:p>
    <w:p w14:paraId="79D5BB5F" w14:textId="77777777" w:rsidR="00676AA6" w:rsidRDefault="00676AA6" w:rsidP="00C569D8">
      <w:pPr>
        <w:widowControl w:val="0"/>
        <w:numPr>
          <w:ilvl w:val="0"/>
          <w:numId w:val="23"/>
        </w:numPr>
        <w:tabs>
          <w:tab w:val="left" w:pos="1219"/>
        </w:tabs>
        <w:autoSpaceDE w:val="0"/>
        <w:autoSpaceDN w:val="0"/>
        <w:ind w:left="0" w:firstLine="709"/>
        <w:contextualSpacing/>
        <w:jc w:val="both"/>
        <w:rPr>
          <w:rFonts w:eastAsia="Times New Roman"/>
          <w:i/>
        </w:rPr>
      </w:pPr>
      <w:r w:rsidRPr="00676AA6">
        <w:rPr>
          <w:rFonts w:eastAsia="Times New Roman"/>
          <w:i/>
        </w:rPr>
        <w:t>Валютные</w:t>
      </w:r>
      <w:r w:rsidRPr="00676AA6">
        <w:rPr>
          <w:rFonts w:eastAsia="Times New Roman"/>
          <w:i/>
          <w:spacing w:val="-1"/>
        </w:rPr>
        <w:t xml:space="preserve"> </w:t>
      </w:r>
      <w:r>
        <w:rPr>
          <w:rFonts w:eastAsia="Times New Roman"/>
          <w:i/>
        </w:rPr>
        <w:t>клиринги</w:t>
      </w:r>
    </w:p>
    <w:p w14:paraId="17821A69" w14:textId="77777777" w:rsidR="000F51BC" w:rsidRDefault="000F51BC" w:rsidP="00676AA6">
      <w:pPr>
        <w:widowControl w:val="0"/>
        <w:tabs>
          <w:tab w:val="left" w:pos="1219"/>
        </w:tabs>
        <w:autoSpaceDE w:val="0"/>
        <w:autoSpaceDN w:val="0"/>
        <w:contextualSpacing/>
        <w:jc w:val="both"/>
        <w:rPr>
          <w:rFonts w:eastAsia="Times New Roman"/>
          <w:b/>
          <w:i/>
        </w:rPr>
      </w:pPr>
    </w:p>
    <w:p w14:paraId="753BDB06" w14:textId="77777777" w:rsidR="00676AA6" w:rsidRDefault="00676AA6" w:rsidP="00676AA6">
      <w:pPr>
        <w:widowControl w:val="0"/>
        <w:tabs>
          <w:tab w:val="left" w:pos="1219"/>
        </w:tabs>
        <w:autoSpaceDE w:val="0"/>
        <w:autoSpaceDN w:val="0"/>
        <w:contextualSpacing/>
        <w:jc w:val="both"/>
        <w:rPr>
          <w:rFonts w:eastAsia="Times New Roman"/>
          <w:b/>
          <w:i/>
        </w:rPr>
      </w:pPr>
      <w:r w:rsidRPr="00676AA6">
        <w:rPr>
          <w:rFonts w:eastAsia="Times New Roman"/>
          <w:b/>
          <w:i/>
        </w:rPr>
        <w:t>1. Понятие и особенности международных</w:t>
      </w:r>
      <w:r w:rsidRPr="00676AA6">
        <w:rPr>
          <w:rFonts w:eastAsia="Times New Roman"/>
          <w:b/>
          <w:i/>
          <w:spacing w:val="-4"/>
        </w:rPr>
        <w:t xml:space="preserve"> </w:t>
      </w:r>
      <w:r w:rsidRPr="00676AA6">
        <w:rPr>
          <w:rFonts w:eastAsia="Times New Roman"/>
          <w:b/>
          <w:i/>
        </w:rPr>
        <w:t>расчётов</w:t>
      </w:r>
    </w:p>
    <w:p w14:paraId="144E6DD1" w14:textId="77777777" w:rsidR="00676AA6" w:rsidRDefault="00676AA6" w:rsidP="00676AA6">
      <w:pPr>
        <w:widowControl w:val="0"/>
        <w:tabs>
          <w:tab w:val="left" w:pos="1219"/>
        </w:tabs>
        <w:autoSpaceDE w:val="0"/>
        <w:autoSpaceDN w:val="0"/>
        <w:contextualSpacing/>
        <w:jc w:val="both"/>
        <w:rPr>
          <w:rFonts w:eastAsia="Times New Roman"/>
          <w:b/>
          <w:i/>
        </w:rPr>
      </w:pPr>
    </w:p>
    <w:p w14:paraId="1FD7AF7D" w14:textId="77777777" w:rsidR="009770B5" w:rsidRPr="009770B5" w:rsidRDefault="009770B5" w:rsidP="009770B5">
      <w:pPr>
        <w:widowControl w:val="0"/>
        <w:autoSpaceDE w:val="0"/>
        <w:autoSpaceDN w:val="0"/>
        <w:contextualSpacing/>
        <w:jc w:val="both"/>
        <w:rPr>
          <w:rFonts w:eastAsia="Times New Roman"/>
          <w:b/>
          <w:szCs w:val="28"/>
        </w:rPr>
      </w:pPr>
      <w:r w:rsidRPr="009770B5">
        <w:rPr>
          <w:rFonts w:eastAsia="Times New Roman"/>
          <w:b/>
          <w:szCs w:val="28"/>
        </w:rPr>
        <w:t>Международные расчеты</w:t>
      </w:r>
      <w:r w:rsidRPr="009770B5">
        <w:rPr>
          <w:rFonts w:eastAsia="Times New Roman"/>
          <w:szCs w:val="28"/>
        </w:rPr>
        <w:t xml:space="preserve"> - это регулирование платежей по денежным обязательствам и претензиям, возникающим между юридическими лицами и гражданами разных стран на основе экономических, политических, научно-технических, культурных и иных отношений.</w:t>
      </w:r>
    </w:p>
    <w:p w14:paraId="3074099B" w14:textId="77777777" w:rsidR="009770B5" w:rsidRPr="009770B5" w:rsidRDefault="009770B5" w:rsidP="009770B5">
      <w:pPr>
        <w:widowControl w:val="0"/>
        <w:autoSpaceDE w:val="0"/>
        <w:autoSpaceDN w:val="0"/>
        <w:contextualSpacing/>
        <w:jc w:val="both"/>
        <w:rPr>
          <w:rFonts w:eastAsia="Times New Roman"/>
          <w:b/>
          <w:szCs w:val="28"/>
        </w:rPr>
      </w:pPr>
      <w:r w:rsidRPr="009770B5">
        <w:rPr>
          <w:rFonts w:eastAsia="Times New Roman"/>
          <w:b/>
          <w:szCs w:val="28"/>
        </w:rPr>
        <w:t xml:space="preserve">Международные расчеты </w:t>
      </w:r>
      <w:r w:rsidRPr="009770B5">
        <w:rPr>
          <w:rFonts w:eastAsia="Times New Roman"/>
          <w:szCs w:val="28"/>
        </w:rPr>
        <w:t>- это система регулирования платежей по денежным требованиям, возникающим между государствами, организациями и гражданами разных стран. Среди международных расчетов преобладают платежи по внешней торговле, займам и инвестициям.</w:t>
      </w:r>
    </w:p>
    <w:p w14:paraId="6EA145D0" w14:textId="77777777" w:rsidR="009770B5" w:rsidRPr="009770B5" w:rsidRDefault="009770B5" w:rsidP="009770B5">
      <w:pPr>
        <w:widowControl w:val="0"/>
        <w:autoSpaceDE w:val="0"/>
        <w:autoSpaceDN w:val="0"/>
        <w:contextualSpacing/>
        <w:jc w:val="both"/>
        <w:rPr>
          <w:rFonts w:eastAsia="Times New Roman"/>
          <w:b/>
          <w:szCs w:val="28"/>
        </w:rPr>
      </w:pPr>
      <w:r w:rsidRPr="009770B5">
        <w:rPr>
          <w:rFonts w:eastAsia="Times New Roman"/>
          <w:b/>
          <w:szCs w:val="28"/>
        </w:rPr>
        <w:t>Субъекты международных расчетов</w:t>
      </w:r>
      <w:r w:rsidRPr="009770B5">
        <w:rPr>
          <w:rFonts w:eastAsia="Times New Roman"/>
          <w:szCs w:val="28"/>
        </w:rPr>
        <w:t>: импортеры, экспортеры, банки. Основой международных расчетов является перемещение товарных и административных документов и оперативная обработка платежей.</w:t>
      </w:r>
    </w:p>
    <w:p w14:paraId="3C0039D8" w14:textId="77777777" w:rsidR="009770B5" w:rsidRPr="009770B5" w:rsidRDefault="009770B5" w:rsidP="009770B5">
      <w:pPr>
        <w:widowControl w:val="0"/>
        <w:autoSpaceDE w:val="0"/>
        <w:autoSpaceDN w:val="0"/>
        <w:contextualSpacing/>
        <w:jc w:val="both"/>
        <w:rPr>
          <w:rFonts w:eastAsia="Times New Roman"/>
          <w:b/>
          <w:szCs w:val="28"/>
        </w:rPr>
      </w:pPr>
      <w:r w:rsidRPr="009770B5">
        <w:rPr>
          <w:rFonts w:eastAsia="Times New Roman"/>
          <w:b/>
          <w:szCs w:val="28"/>
        </w:rPr>
        <w:t>Виды международных расчетов:</w:t>
      </w:r>
    </w:p>
    <w:p w14:paraId="6FB7E1EB" w14:textId="77777777" w:rsidR="009770B5" w:rsidRPr="009770B5" w:rsidRDefault="009770B5" w:rsidP="009770B5">
      <w:pPr>
        <w:widowControl w:val="0"/>
        <w:autoSpaceDE w:val="0"/>
        <w:autoSpaceDN w:val="0"/>
        <w:contextualSpacing/>
        <w:jc w:val="both"/>
        <w:rPr>
          <w:rFonts w:eastAsia="Times New Roman"/>
          <w:szCs w:val="28"/>
        </w:rPr>
      </w:pPr>
      <w:r w:rsidRPr="009770B5">
        <w:rPr>
          <w:rFonts w:eastAsia="Times New Roman"/>
          <w:szCs w:val="28"/>
        </w:rPr>
        <w:t>национальная валюта;</w:t>
      </w:r>
    </w:p>
    <w:p w14:paraId="7C62D506" w14:textId="77777777" w:rsidR="009770B5" w:rsidRPr="009770B5" w:rsidRDefault="009770B5" w:rsidP="009770B5">
      <w:pPr>
        <w:widowControl w:val="0"/>
        <w:autoSpaceDE w:val="0"/>
        <w:autoSpaceDN w:val="0"/>
        <w:contextualSpacing/>
        <w:jc w:val="both"/>
        <w:rPr>
          <w:rFonts w:eastAsia="Times New Roman"/>
          <w:szCs w:val="28"/>
        </w:rPr>
      </w:pPr>
      <w:r w:rsidRPr="009770B5">
        <w:rPr>
          <w:rFonts w:eastAsia="Times New Roman"/>
          <w:szCs w:val="28"/>
        </w:rPr>
        <w:t>международная коллективная валюта (СДР, евро): торговые, кредитные и платежные соглашения в рамках интеграционных объединений стран;</w:t>
      </w:r>
    </w:p>
    <w:p w14:paraId="769353AB" w14:textId="77777777" w:rsidR="009770B5" w:rsidRPr="009770B5" w:rsidRDefault="009770B5" w:rsidP="009770B5">
      <w:pPr>
        <w:widowControl w:val="0"/>
        <w:autoSpaceDE w:val="0"/>
        <w:autoSpaceDN w:val="0"/>
        <w:contextualSpacing/>
        <w:jc w:val="both"/>
        <w:rPr>
          <w:rFonts w:eastAsia="Times New Roman"/>
          <w:szCs w:val="28"/>
        </w:rPr>
      </w:pPr>
      <w:r w:rsidRPr="009770B5">
        <w:rPr>
          <w:rFonts w:eastAsia="Times New Roman"/>
          <w:szCs w:val="28"/>
        </w:rPr>
        <w:lastRenderedPageBreak/>
        <w:t>клиринговые расчеты: международные платежные соглашения клирингового типа – соглашение между правительствами двух или более стран с обязательным взаимным урегулированием международных требований и обязательств;</w:t>
      </w:r>
    </w:p>
    <w:p w14:paraId="0CFDB724" w14:textId="77777777" w:rsidR="009770B5" w:rsidRPr="009770B5" w:rsidRDefault="009770B5" w:rsidP="009770B5">
      <w:pPr>
        <w:widowControl w:val="0"/>
        <w:autoSpaceDE w:val="0"/>
        <w:autoSpaceDN w:val="0"/>
        <w:contextualSpacing/>
        <w:jc w:val="both"/>
        <w:rPr>
          <w:rFonts w:eastAsia="Times New Roman"/>
          <w:szCs w:val="28"/>
        </w:rPr>
      </w:pPr>
      <w:r w:rsidRPr="009770B5">
        <w:rPr>
          <w:rFonts w:eastAsia="Times New Roman"/>
          <w:szCs w:val="28"/>
        </w:rPr>
        <w:t>золото: используется в международных расчетах косвенно на рынке золота.</w:t>
      </w:r>
    </w:p>
    <w:p w14:paraId="7C67A8D5" w14:textId="77777777" w:rsidR="009770B5" w:rsidRPr="009770B5" w:rsidRDefault="009770B5" w:rsidP="009770B5">
      <w:pPr>
        <w:widowControl w:val="0"/>
        <w:autoSpaceDE w:val="0"/>
        <w:autoSpaceDN w:val="0"/>
        <w:contextualSpacing/>
        <w:jc w:val="both"/>
        <w:rPr>
          <w:rFonts w:eastAsia="Times New Roman"/>
          <w:szCs w:val="28"/>
        </w:rPr>
      </w:pPr>
      <w:r w:rsidRPr="009770B5">
        <w:rPr>
          <w:rFonts w:eastAsia="Times New Roman"/>
          <w:szCs w:val="28"/>
        </w:rPr>
        <w:t>Подавляющее большинство международных расчетов осуществляется безналичными средствами. Посредниками в данном случае являются, как правило, банки и другие кредитные организации, в которых открыты соответствующие счета участников внешнеторговых операций.</w:t>
      </w:r>
    </w:p>
    <w:p w14:paraId="2FC4DB88" w14:textId="77777777" w:rsidR="00371801" w:rsidRPr="009770B5" w:rsidRDefault="009770B5" w:rsidP="009770B5">
      <w:pPr>
        <w:widowControl w:val="0"/>
        <w:autoSpaceDE w:val="0"/>
        <w:autoSpaceDN w:val="0"/>
        <w:contextualSpacing/>
        <w:jc w:val="both"/>
        <w:rPr>
          <w:rFonts w:eastAsia="Times New Roman"/>
          <w:szCs w:val="28"/>
        </w:rPr>
      </w:pPr>
      <w:r w:rsidRPr="009770B5">
        <w:rPr>
          <w:rFonts w:eastAsia="Times New Roman"/>
          <w:szCs w:val="28"/>
        </w:rPr>
        <w:t>Одно из фундаментальных различий между международными и внутренними расчетами заключается в том, что они связаны с обменом национальных валют. Поскольку национальная валюта, являясь платежным средством внутри страны, теряет эти функции за ее пределами, при заключении внешнеторговых сделок между контрагентами возникает необходимость договориться о выборе «валюты», в которой будет производиться платеж [21].</w:t>
      </w:r>
    </w:p>
    <w:p w14:paraId="2E26B677" w14:textId="77777777" w:rsidR="00A33B26" w:rsidRPr="00A33B26" w:rsidRDefault="00A33B26" w:rsidP="00371801">
      <w:pPr>
        <w:widowControl w:val="0"/>
        <w:autoSpaceDE w:val="0"/>
        <w:autoSpaceDN w:val="0"/>
        <w:contextualSpacing/>
        <w:jc w:val="both"/>
        <w:rPr>
          <w:rFonts w:eastAsia="Times New Roman"/>
          <w:i/>
        </w:rPr>
      </w:pPr>
      <w:r w:rsidRPr="00A33B26">
        <w:rPr>
          <w:rFonts w:eastAsia="Times New Roman"/>
        </w:rPr>
        <w:t xml:space="preserve">Историческая практика обусловила </w:t>
      </w:r>
      <w:r w:rsidRPr="00A33B26">
        <w:rPr>
          <w:rFonts w:eastAsia="Times New Roman"/>
          <w:b/>
        </w:rPr>
        <w:t>особенности международных расчётов</w:t>
      </w:r>
      <w:r w:rsidRPr="00A33B26">
        <w:rPr>
          <w:rFonts w:eastAsia="Times New Roman"/>
        </w:rPr>
        <w:t>:</w:t>
      </w:r>
    </w:p>
    <w:p w14:paraId="1E32C6B4" w14:textId="77777777" w:rsidR="00371801" w:rsidRPr="00371801" w:rsidRDefault="00371801" w:rsidP="00371801">
      <w:pPr>
        <w:widowControl w:val="0"/>
        <w:autoSpaceDE w:val="0"/>
        <w:autoSpaceDN w:val="0"/>
        <w:contextualSpacing/>
        <w:jc w:val="both"/>
        <w:rPr>
          <w:rFonts w:eastAsia="Times New Roman"/>
          <w:szCs w:val="28"/>
        </w:rPr>
      </w:pPr>
      <w:r w:rsidRPr="00371801">
        <w:rPr>
          <w:rFonts w:eastAsia="Times New Roman"/>
          <w:szCs w:val="28"/>
        </w:rPr>
        <w:t>импортеры, экспортеры и их банки вступают в определенные отношения, отдельные от внешнеторгового контракта, связанные с регистрацией, пересылкой и обработкой правоустанавливающих документов и других платежных документов, с осуществлением платежей;</w:t>
      </w:r>
    </w:p>
    <w:p w14:paraId="1CFDA835" w14:textId="77777777" w:rsidR="00371801" w:rsidRPr="00371801" w:rsidRDefault="00371801" w:rsidP="00371801">
      <w:pPr>
        <w:widowControl w:val="0"/>
        <w:autoSpaceDE w:val="0"/>
        <w:autoSpaceDN w:val="0"/>
        <w:contextualSpacing/>
        <w:jc w:val="both"/>
        <w:rPr>
          <w:rFonts w:eastAsia="Times New Roman"/>
          <w:szCs w:val="28"/>
        </w:rPr>
      </w:pPr>
      <w:r w:rsidRPr="00371801">
        <w:rPr>
          <w:rFonts w:eastAsia="Times New Roman"/>
          <w:szCs w:val="28"/>
        </w:rPr>
        <w:t>международные расчеты регулируются национальными законами и нормативными актами, а также международными банковскими правилами и обычаями;</w:t>
      </w:r>
    </w:p>
    <w:p w14:paraId="4A2AB14D" w14:textId="77777777" w:rsidR="00371801" w:rsidRPr="00371801" w:rsidRDefault="00371801" w:rsidP="00371801">
      <w:pPr>
        <w:widowControl w:val="0"/>
        <w:autoSpaceDE w:val="0"/>
        <w:autoSpaceDN w:val="0"/>
        <w:contextualSpacing/>
        <w:jc w:val="both"/>
        <w:rPr>
          <w:rFonts w:eastAsia="Times New Roman"/>
          <w:i/>
          <w:szCs w:val="28"/>
        </w:rPr>
      </w:pPr>
      <w:r w:rsidRPr="00371801">
        <w:rPr>
          <w:rFonts w:eastAsia="Times New Roman"/>
          <w:i/>
          <w:szCs w:val="28"/>
        </w:rPr>
        <w:t>(Международные платежи осуществляются в различных валютах, поэтому они тесно связаны с операциями с иностранной валютой, в частности с ее куплей-продажей. Эффективность этих операций во многом связана с динамикой соответствующих обменных курсов).</w:t>
      </w:r>
    </w:p>
    <w:p w14:paraId="62E0ABB7" w14:textId="77777777" w:rsidR="00371801" w:rsidRDefault="00371801" w:rsidP="00371801">
      <w:pPr>
        <w:widowControl w:val="0"/>
        <w:autoSpaceDE w:val="0"/>
        <w:autoSpaceDN w:val="0"/>
        <w:contextualSpacing/>
        <w:jc w:val="both"/>
        <w:rPr>
          <w:rFonts w:eastAsia="Times New Roman"/>
          <w:szCs w:val="28"/>
        </w:rPr>
      </w:pPr>
      <w:r w:rsidRPr="00371801">
        <w:rPr>
          <w:rFonts w:eastAsia="Times New Roman"/>
          <w:szCs w:val="28"/>
        </w:rPr>
        <w:lastRenderedPageBreak/>
        <w:t>т.е. в платежном обороте иностранная валюта выступает не в качестве наличных банкнот, а в виде банковских и кредитных платежных средств, таких как телеграфные и почтовые переводы, чеки и векселя, номинированные в соответствующей иностранной валюте;</w:t>
      </w:r>
    </w:p>
    <w:p w14:paraId="60287607" w14:textId="77777777" w:rsidR="00A33B26" w:rsidRPr="00A33B26" w:rsidRDefault="00A33B26" w:rsidP="00371801">
      <w:pPr>
        <w:widowControl w:val="0"/>
        <w:autoSpaceDE w:val="0"/>
        <w:autoSpaceDN w:val="0"/>
        <w:contextualSpacing/>
        <w:jc w:val="both"/>
        <w:rPr>
          <w:rFonts w:eastAsia="Times New Roman"/>
        </w:rPr>
      </w:pPr>
      <w:r w:rsidRPr="00A33B26">
        <w:rPr>
          <w:rFonts w:eastAsia="Times New Roman"/>
        </w:rPr>
        <w:t xml:space="preserve">все международные расчёты унифицированы; международные расчёты имеют документарный характер, то есть осуществляются против </w:t>
      </w:r>
      <w:r w:rsidRPr="00A33B26">
        <w:rPr>
          <w:rFonts w:eastAsia="Times New Roman"/>
          <w:b/>
        </w:rPr>
        <w:t>финансовых и коммерческих документов</w:t>
      </w:r>
      <w:r w:rsidRPr="00A33B26">
        <w:rPr>
          <w:rFonts w:eastAsia="Times New Roman"/>
        </w:rPr>
        <w:t>.</w:t>
      </w:r>
    </w:p>
    <w:p w14:paraId="0B44CFA0" w14:textId="77777777" w:rsidR="00A33B26" w:rsidRPr="00A33B26" w:rsidRDefault="00A33B26" w:rsidP="00A33B26">
      <w:pPr>
        <w:widowControl w:val="0"/>
        <w:autoSpaceDE w:val="0"/>
        <w:autoSpaceDN w:val="0"/>
        <w:contextualSpacing/>
        <w:jc w:val="both"/>
        <w:rPr>
          <w:rFonts w:eastAsia="Times New Roman"/>
          <w:szCs w:val="28"/>
        </w:rPr>
      </w:pPr>
      <w:r w:rsidRPr="00A33B26">
        <w:rPr>
          <w:rFonts w:eastAsia="Times New Roman"/>
          <w:b/>
          <w:szCs w:val="28"/>
        </w:rPr>
        <w:t xml:space="preserve">К финансовым документам </w:t>
      </w:r>
      <w:r w:rsidRPr="00A33B26">
        <w:rPr>
          <w:rFonts w:eastAsia="Times New Roman"/>
          <w:szCs w:val="28"/>
        </w:rPr>
        <w:t>относятся простые и переводные векселя, чеки, платёжные расписки или другие подобные документы, используемые для получения денежного платежа.</w:t>
      </w:r>
    </w:p>
    <w:p w14:paraId="69DDE1DF" w14:textId="77777777" w:rsidR="00A33B26" w:rsidRPr="00A33B26" w:rsidRDefault="00A33B26" w:rsidP="00A33B26">
      <w:pPr>
        <w:widowControl w:val="0"/>
        <w:autoSpaceDE w:val="0"/>
        <w:autoSpaceDN w:val="0"/>
        <w:contextualSpacing/>
        <w:jc w:val="both"/>
        <w:rPr>
          <w:rFonts w:eastAsia="Times New Roman"/>
        </w:rPr>
      </w:pPr>
      <w:r w:rsidRPr="00A33B26">
        <w:rPr>
          <w:rFonts w:eastAsia="Times New Roman"/>
          <w:b/>
        </w:rPr>
        <w:t xml:space="preserve">Коммерческие документы </w:t>
      </w:r>
      <w:r w:rsidRPr="00A33B26">
        <w:rPr>
          <w:rFonts w:eastAsia="Times New Roman"/>
        </w:rPr>
        <w:t>включают:</w:t>
      </w:r>
    </w:p>
    <w:p w14:paraId="002F236C" w14:textId="77777777" w:rsidR="00371801" w:rsidRPr="00371801" w:rsidRDefault="00371801" w:rsidP="00371801">
      <w:pPr>
        <w:widowControl w:val="0"/>
        <w:autoSpaceDE w:val="0"/>
        <w:autoSpaceDN w:val="0"/>
        <w:contextualSpacing/>
        <w:jc w:val="both"/>
        <w:rPr>
          <w:rFonts w:eastAsia="Times New Roman"/>
          <w:szCs w:val="28"/>
        </w:rPr>
      </w:pPr>
      <w:r w:rsidRPr="00371801">
        <w:rPr>
          <w:rFonts w:eastAsia="Times New Roman"/>
          <w:szCs w:val="28"/>
        </w:rPr>
        <w:t>счет-фактура, документ, подтверждающий отгрузку или отправку товара или приемку под погрузку (коносаменты, железнодорожные, автомобильные или авиационные, накладные, почтовые квитанции, комбинированные транспортные документы для мультимодальных перевозок);</w:t>
      </w:r>
    </w:p>
    <w:p w14:paraId="2B6E9FEE" w14:textId="77777777" w:rsidR="00371801" w:rsidRPr="00371801" w:rsidRDefault="00371801" w:rsidP="00371801">
      <w:pPr>
        <w:widowControl w:val="0"/>
        <w:autoSpaceDE w:val="0"/>
        <w:autoSpaceDN w:val="0"/>
        <w:contextualSpacing/>
        <w:jc w:val="both"/>
        <w:rPr>
          <w:rFonts w:eastAsia="Times New Roman"/>
          <w:szCs w:val="28"/>
        </w:rPr>
      </w:pPr>
      <w:r w:rsidRPr="00371801">
        <w:rPr>
          <w:rFonts w:eastAsia="Times New Roman"/>
          <w:szCs w:val="28"/>
        </w:rPr>
        <w:t>страховые документы страховых компаний морских страховщиков или их агентов;</w:t>
      </w:r>
    </w:p>
    <w:p w14:paraId="4DFA420E" w14:textId="77777777" w:rsidR="00371801" w:rsidRPr="00371801" w:rsidRDefault="00371801" w:rsidP="00371801">
      <w:pPr>
        <w:widowControl w:val="0"/>
        <w:autoSpaceDE w:val="0"/>
        <w:autoSpaceDN w:val="0"/>
        <w:contextualSpacing/>
        <w:jc w:val="both"/>
        <w:rPr>
          <w:rFonts w:eastAsia="Times New Roman"/>
          <w:szCs w:val="28"/>
        </w:rPr>
      </w:pPr>
      <w:r w:rsidRPr="00371801">
        <w:rPr>
          <w:rFonts w:eastAsia="Times New Roman"/>
          <w:szCs w:val="28"/>
        </w:rPr>
        <w:t>другие документы – сертификаты, удостоверяющие происхождение, вес, качество или анализ товаров, а также их пересечение границы, таможенные и консульские счета и т.д.</w:t>
      </w:r>
    </w:p>
    <w:p w14:paraId="14C4FE16" w14:textId="77777777" w:rsidR="00371801" w:rsidRDefault="00371801" w:rsidP="00371801">
      <w:pPr>
        <w:widowControl w:val="0"/>
        <w:autoSpaceDE w:val="0"/>
        <w:autoSpaceDN w:val="0"/>
        <w:contextualSpacing/>
        <w:jc w:val="both"/>
        <w:rPr>
          <w:rFonts w:eastAsia="Times New Roman"/>
          <w:szCs w:val="28"/>
        </w:rPr>
      </w:pPr>
      <w:r w:rsidRPr="00371801">
        <w:rPr>
          <w:rFonts w:eastAsia="Times New Roman"/>
          <w:szCs w:val="28"/>
        </w:rPr>
        <w:t xml:space="preserve">Международные расчеты выступают в качестве повседневной деятельности банков, которые осуществляют расчеты с </w:t>
      </w:r>
      <w:r>
        <w:rPr>
          <w:rFonts w:eastAsia="Times New Roman"/>
          <w:szCs w:val="28"/>
        </w:rPr>
        <w:t>иным государством</w:t>
      </w:r>
      <w:r w:rsidRPr="00371801">
        <w:rPr>
          <w:rFonts w:eastAsia="Times New Roman"/>
          <w:szCs w:val="28"/>
        </w:rPr>
        <w:t xml:space="preserve"> на основе условий, норм и процедур расчетов, разработанных международным сообществом и принятых в большинстве стран мира.</w:t>
      </w:r>
    </w:p>
    <w:p w14:paraId="64545427" w14:textId="77777777" w:rsidR="00A33B26" w:rsidRDefault="00A33B26" w:rsidP="00371801">
      <w:pPr>
        <w:widowControl w:val="0"/>
        <w:autoSpaceDE w:val="0"/>
        <w:autoSpaceDN w:val="0"/>
        <w:contextualSpacing/>
        <w:jc w:val="both"/>
        <w:rPr>
          <w:rFonts w:eastAsia="Times New Roman"/>
          <w:szCs w:val="28"/>
        </w:rPr>
      </w:pPr>
      <w:r w:rsidRPr="00A33B26">
        <w:rPr>
          <w:rFonts w:eastAsia="Times New Roman"/>
        </w:rPr>
        <w:t xml:space="preserve">В основном международные расчёты осуществляются безналичным путём через банки путём установления </w:t>
      </w:r>
      <w:r w:rsidRPr="00A33B26">
        <w:rPr>
          <w:rFonts w:eastAsia="Times New Roman"/>
          <w:b/>
        </w:rPr>
        <w:t xml:space="preserve">корреспондентских (договорных) </w:t>
      </w:r>
      <w:r w:rsidRPr="00A33B26">
        <w:rPr>
          <w:rFonts w:eastAsia="Times New Roman"/>
          <w:b/>
          <w:szCs w:val="28"/>
        </w:rPr>
        <w:t>отношений</w:t>
      </w:r>
      <w:r w:rsidRPr="00A33B26">
        <w:rPr>
          <w:rFonts w:eastAsia="Times New Roman"/>
          <w:i/>
          <w:szCs w:val="28"/>
        </w:rPr>
        <w:t xml:space="preserve"> </w:t>
      </w:r>
      <w:r w:rsidRPr="00A33B26">
        <w:rPr>
          <w:rFonts w:eastAsia="Times New Roman"/>
          <w:szCs w:val="28"/>
        </w:rPr>
        <w:t>между кредитными учреждениями разных стран. С этой целью банки заключают взаимные корреспондентские отношения об открытии счетов (</w:t>
      </w:r>
      <w:r w:rsidRPr="00A33B26">
        <w:rPr>
          <w:rFonts w:eastAsia="Times New Roman"/>
          <w:b/>
          <w:i/>
          <w:szCs w:val="28"/>
        </w:rPr>
        <w:t xml:space="preserve">ностро </w:t>
      </w:r>
      <w:r w:rsidRPr="00A33B26">
        <w:rPr>
          <w:rFonts w:eastAsia="Times New Roman"/>
          <w:szCs w:val="28"/>
        </w:rPr>
        <w:t xml:space="preserve">– счетов данного банка в других банках и </w:t>
      </w:r>
      <w:r w:rsidRPr="00A33B26">
        <w:rPr>
          <w:rFonts w:eastAsia="Times New Roman"/>
          <w:b/>
          <w:i/>
          <w:szCs w:val="28"/>
        </w:rPr>
        <w:t xml:space="preserve">лоро </w:t>
      </w:r>
      <w:r w:rsidRPr="00A33B26">
        <w:rPr>
          <w:rFonts w:eastAsia="Times New Roman"/>
          <w:szCs w:val="28"/>
        </w:rPr>
        <w:t xml:space="preserve">– счетов других </w:t>
      </w:r>
      <w:r w:rsidRPr="00A33B26">
        <w:rPr>
          <w:rFonts w:eastAsia="Times New Roman"/>
          <w:szCs w:val="28"/>
        </w:rPr>
        <w:lastRenderedPageBreak/>
        <w:t>банков в данном банке), в которых оговариваются порядок расчётов, величина комиссионного вознаграждения, а также методы пополнения корреспондентского счета по мере расходования средств. Банки могут осуществлять международные расчёты и через свои заграничные филиалы и учреждения.</w:t>
      </w:r>
    </w:p>
    <w:p w14:paraId="122D44EC" w14:textId="77777777" w:rsidR="000612FE" w:rsidRPr="00A33B26" w:rsidRDefault="000612FE" w:rsidP="00A33B26">
      <w:pPr>
        <w:widowControl w:val="0"/>
        <w:autoSpaceDE w:val="0"/>
        <w:autoSpaceDN w:val="0"/>
        <w:contextualSpacing/>
        <w:jc w:val="both"/>
        <w:rPr>
          <w:rFonts w:eastAsia="Times New Roman"/>
          <w:szCs w:val="28"/>
        </w:rPr>
      </w:pPr>
    </w:p>
    <w:p w14:paraId="6DB9C2A9" w14:textId="77777777" w:rsidR="00A33B26" w:rsidRDefault="00A33B26" w:rsidP="00676AA6">
      <w:pPr>
        <w:widowControl w:val="0"/>
        <w:tabs>
          <w:tab w:val="left" w:pos="1219"/>
        </w:tabs>
        <w:autoSpaceDE w:val="0"/>
        <w:autoSpaceDN w:val="0"/>
        <w:contextualSpacing/>
        <w:jc w:val="both"/>
        <w:rPr>
          <w:b/>
          <w:i/>
        </w:rPr>
      </w:pPr>
      <w:r w:rsidRPr="00A33B26">
        <w:rPr>
          <w:rFonts w:eastAsia="Times New Roman"/>
          <w:b/>
          <w:i/>
        </w:rPr>
        <w:t xml:space="preserve">2. </w:t>
      </w:r>
      <w:r>
        <w:rPr>
          <w:b/>
          <w:i/>
        </w:rPr>
        <w:t>Формы международных расчётов</w:t>
      </w:r>
    </w:p>
    <w:p w14:paraId="0A6DBEB1" w14:textId="77777777" w:rsidR="00A33B26" w:rsidRDefault="00A33B26" w:rsidP="00676AA6">
      <w:pPr>
        <w:widowControl w:val="0"/>
        <w:tabs>
          <w:tab w:val="left" w:pos="1219"/>
        </w:tabs>
        <w:autoSpaceDE w:val="0"/>
        <w:autoSpaceDN w:val="0"/>
        <w:contextualSpacing/>
        <w:jc w:val="both"/>
        <w:rPr>
          <w:b/>
          <w:i/>
        </w:rPr>
      </w:pPr>
    </w:p>
    <w:p w14:paraId="2F3931FE" w14:textId="77777777" w:rsidR="009770B5" w:rsidRPr="009770B5" w:rsidRDefault="009770B5" w:rsidP="009770B5">
      <w:pPr>
        <w:contextualSpacing/>
        <w:jc w:val="both"/>
        <w:rPr>
          <w:rFonts w:eastAsia="Times New Roman"/>
          <w:b/>
        </w:rPr>
      </w:pPr>
      <w:r w:rsidRPr="009770B5">
        <w:rPr>
          <w:rFonts w:eastAsia="Times New Roman"/>
          <w:b/>
        </w:rPr>
        <w:t>Международные расчеты</w:t>
      </w:r>
      <w:r w:rsidRPr="009770B5">
        <w:rPr>
          <w:rFonts w:eastAsia="Times New Roman"/>
        </w:rPr>
        <w:t xml:space="preserve"> - это регулирование платежей по денежным требованиям и обязательствам, возникающим в связи с экономическими, политическими и культурными отношениями между хозяйствующими субъектами и гражданами разных стран. Международные расчеты охватывают расчеты по внешней торговле товарами и услугами.</w:t>
      </w:r>
    </w:p>
    <w:p w14:paraId="403F9EC3" w14:textId="77777777" w:rsidR="009770B5" w:rsidRPr="009770B5" w:rsidRDefault="009770B5" w:rsidP="009770B5">
      <w:pPr>
        <w:contextualSpacing/>
        <w:jc w:val="both"/>
        <w:rPr>
          <w:rFonts w:eastAsia="Times New Roman"/>
        </w:rPr>
      </w:pPr>
      <w:r w:rsidRPr="009770B5">
        <w:rPr>
          <w:rFonts w:eastAsia="Times New Roman"/>
          <w:b/>
        </w:rPr>
        <w:t>Форма расчетов</w:t>
      </w:r>
      <w:r w:rsidRPr="009770B5">
        <w:rPr>
          <w:rFonts w:eastAsia="Times New Roman"/>
        </w:rPr>
        <w:t xml:space="preserve"> - это платежное условие, регулируемое нормами международного частного права. Выбор конкретной формы расчетов, в которой будут производиться платежи по внешнеторговому контракту, определяется соглашением сторон - партнеров по внешнеторговой сделке. Порядок осуществления платежей за экспортируемые и импортируемые товары регулируется законодательством страны, а также регулируется международными правилами оформления и оплаты платежных документов.</w:t>
      </w:r>
    </w:p>
    <w:p w14:paraId="63BA6F3C" w14:textId="77777777" w:rsidR="009770B5" w:rsidRPr="009770B5" w:rsidRDefault="009770B5" w:rsidP="009770B5">
      <w:pPr>
        <w:contextualSpacing/>
        <w:jc w:val="both"/>
        <w:rPr>
          <w:rFonts w:eastAsia="Times New Roman"/>
        </w:rPr>
      </w:pPr>
      <w:r w:rsidRPr="009770B5">
        <w:rPr>
          <w:rFonts w:eastAsia="Times New Roman"/>
        </w:rPr>
        <w:t>В расчетах российских лиц с иностранными контрагентами активно используется банковский перевод, представляющий собой распоряжение одного банка другому перевести определенную сумму получателю. При международных расчетах банки часто осуществляют переводы от имени своих клиентов. В этих операциях участвует передающее лицо - должник; банк передающего лица, принявший распоряжение; банк, который переводит сумму перевода передающему лицу; получатель. Вычисления и другие операции выполняются с помощью перевода. Банковский перевод осуществляется по почте или телеграфу, соответственно, посредством почтовых или телеграфных платежных поручений.</w:t>
      </w:r>
    </w:p>
    <w:p w14:paraId="024A4D2F" w14:textId="77777777" w:rsidR="009770B5" w:rsidRPr="009770B5" w:rsidRDefault="009770B5" w:rsidP="009770B5">
      <w:pPr>
        <w:contextualSpacing/>
        <w:jc w:val="both"/>
        <w:rPr>
          <w:rFonts w:eastAsia="Times New Roman"/>
        </w:rPr>
      </w:pPr>
      <w:r w:rsidRPr="009770B5">
        <w:rPr>
          <w:rFonts w:eastAsia="Times New Roman"/>
        </w:rPr>
        <w:lastRenderedPageBreak/>
        <w:t>Стороны международных договоров купли-продажи могут договориться о международной передаче платежного поручения по электронным каналам связи.</w:t>
      </w:r>
    </w:p>
    <w:p w14:paraId="777FA544" w14:textId="77777777" w:rsidR="00371801" w:rsidRDefault="009770B5" w:rsidP="009770B5">
      <w:pPr>
        <w:contextualSpacing/>
        <w:jc w:val="both"/>
        <w:rPr>
          <w:rFonts w:eastAsia="Times New Roman"/>
        </w:rPr>
      </w:pPr>
      <w:r w:rsidRPr="009770B5">
        <w:rPr>
          <w:rFonts w:eastAsia="Times New Roman"/>
        </w:rPr>
        <w:t>Международные расчеты банковским переводом, с точки зрения правовой защиты, являются довольно рискованной формой расчетов.</w:t>
      </w:r>
    </w:p>
    <w:p w14:paraId="76F40D73" w14:textId="77777777" w:rsidR="00D11D3B" w:rsidRPr="00D11D3B" w:rsidRDefault="00D11D3B" w:rsidP="00371801">
      <w:pPr>
        <w:contextualSpacing/>
        <w:jc w:val="both"/>
        <w:rPr>
          <w:rFonts w:eastAsia="Times New Roman"/>
          <w:color w:val="000000"/>
          <w:szCs w:val="28"/>
        </w:rPr>
      </w:pPr>
      <w:r w:rsidRPr="00D11D3B">
        <w:rPr>
          <w:rFonts w:eastAsia="Times New Roman"/>
          <w:color w:val="000000"/>
          <w:szCs w:val="28"/>
        </w:rPr>
        <w:t>Наряду с банковским переводом одной из основных форм международных расчетов я</w:t>
      </w:r>
      <w:r>
        <w:rPr>
          <w:rFonts w:eastAsia="Times New Roman"/>
          <w:color w:val="000000"/>
          <w:szCs w:val="28"/>
        </w:rPr>
        <w:t xml:space="preserve">вляется аккредитив. </w:t>
      </w:r>
      <w:r w:rsidRPr="00D11D3B">
        <w:rPr>
          <w:rFonts w:eastAsia="Times New Roman"/>
          <w:b/>
          <w:color w:val="000000"/>
          <w:szCs w:val="28"/>
        </w:rPr>
        <w:t>Аккредитив</w:t>
      </w:r>
      <w:r>
        <w:rPr>
          <w:rFonts w:eastAsia="Times New Roman"/>
          <w:color w:val="000000"/>
          <w:szCs w:val="28"/>
        </w:rPr>
        <w:t xml:space="preserve"> -</w:t>
      </w:r>
      <w:r w:rsidRPr="00D11D3B">
        <w:rPr>
          <w:rFonts w:eastAsia="Times New Roman"/>
          <w:color w:val="000000"/>
          <w:szCs w:val="28"/>
        </w:rPr>
        <w:t xml:space="preserve"> это денежное обязательство банка, выдаваемое им по поручению приказодателя (покупателя товара) в пользу бенефициара (продавца), по которому банк должен произвести платеж, акцептовать или произвести негоциацию тратт (переводных векселей), выставленных на банк, с соблюдением условий, указанных в аккредитиве. Существует иная точка зрения, согласно которой аккредитив рассматривается как ценная бумага. Правовая природа аккредитивной сделки достаточно часто определяется в российской правовой науке как разновидность договора комиссии</w:t>
      </w:r>
      <w:r w:rsidRPr="00D11D3B">
        <w:rPr>
          <w:rFonts w:eastAsia="Times New Roman"/>
          <w:color w:val="000000"/>
          <w:szCs w:val="28"/>
          <w:vertAlign w:val="superscript"/>
        </w:rPr>
        <w:t>5</w:t>
      </w:r>
      <w:r w:rsidRPr="00D11D3B">
        <w:rPr>
          <w:rFonts w:eastAsia="Times New Roman"/>
          <w:color w:val="000000"/>
          <w:szCs w:val="28"/>
        </w:rPr>
        <w:t xml:space="preserve">. Отношения по аккредитивной сделке между сторонами внешнеторговой сделки купли-продажи, а также банками регламентируются Унифицированными правилами и обычаями для документарных аккредитивов. </w:t>
      </w:r>
      <w:r w:rsidRPr="00D11D3B">
        <w:rPr>
          <w:rFonts w:eastAsia="Times New Roman"/>
          <w:b/>
          <w:color w:val="000000"/>
          <w:szCs w:val="28"/>
        </w:rPr>
        <w:t>Аккредитивная форма расчетов</w:t>
      </w:r>
      <w:r>
        <w:rPr>
          <w:rFonts w:eastAsia="Times New Roman"/>
          <w:color w:val="000000"/>
          <w:szCs w:val="28"/>
        </w:rPr>
        <w:t xml:space="preserve"> -</w:t>
      </w:r>
      <w:r w:rsidRPr="00D11D3B">
        <w:rPr>
          <w:rFonts w:eastAsia="Times New Roman"/>
          <w:color w:val="000000"/>
          <w:szCs w:val="28"/>
        </w:rPr>
        <w:t xml:space="preserve"> наиболее сложная и дорогостоящая</w:t>
      </w:r>
      <w:r w:rsidR="001519DF" w:rsidRPr="00DC4A59">
        <w:rPr>
          <w:rFonts w:eastAsia="Times New Roman"/>
          <w:color w:val="000000"/>
          <w:szCs w:val="28"/>
        </w:rPr>
        <w:t>[26]</w:t>
      </w:r>
      <w:r w:rsidRPr="00D11D3B">
        <w:rPr>
          <w:rFonts w:eastAsia="Times New Roman"/>
          <w:color w:val="000000"/>
          <w:szCs w:val="28"/>
        </w:rPr>
        <w:t>.</w:t>
      </w:r>
    </w:p>
    <w:p w14:paraId="0BB4ED57" w14:textId="77777777" w:rsidR="009770B5" w:rsidRPr="009770B5" w:rsidRDefault="00D11D3B" w:rsidP="009770B5">
      <w:pPr>
        <w:contextualSpacing/>
        <w:jc w:val="both"/>
        <w:rPr>
          <w:rFonts w:eastAsia="Times New Roman"/>
          <w:color w:val="000000"/>
          <w:szCs w:val="28"/>
        </w:rPr>
      </w:pPr>
      <w:r w:rsidRPr="00D11D3B">
        <w:rPr>
          <w:rFonts w:eastAsia="Times New Roman"/>
          <w:b/>
          <w:color w:val="000000"/>
          <w:szCs w:val="28"/>
        </w:rPr>
        <w:t>Инкассо</w:t>
      </w:r>
      <w:r>
        <w:rPr>
          <w:rFonts w:eastAsia="Times New Roman"/>
          <w:color w:val="000000"/>
          <w:szCs w:val="28"/>
        </w:rPr>
        <w:t xml:space="preserve"> -</w:t>
      </w:r>
      <w:r w:rsidRPr="00D11D3B">
        <w:rPr>
          <w:rFonts w:eastAsia="Times New Roman"/>
          <w:color w:val="000000"/>
          <w:szCs w:val="28"/>
        </w:rPr>
        <w:t xml:space="preserve"> банковская операция: в расчетах за экспортированные товары уполномоченный банк принимает от экспортера инкассовое поручение, действует в строгом соответствии с инструкциями клиента и принимает на себя обязательство провести операции с представленными документами для получения платежа. Банк-ремитент, получивший инкассовое поручение, вправе привлекать для его исполнения, кроме представляющего банка, и иные банки (инкассирующие). </w:t>
      </w:r>
      <w:r w:rsidR="009770B5" w:rsidRPr="009770B5">
        <w:rPr>
          <w:rFonts w:eastAsia="Times New Roman"/>
          <w:color w:val="000000"/>
          <w:szCs w:val="28"/>
        </w:rPr>
        <w:t>Практика расчетов посредством инкассации систематизирована Международной торговой палатой. Расчеты по сбору платежей можно разделить на следующие этапы:</w:t>
      </w:r>
    </w:p>
    <w:p w14:paraId="3701E01F" w14:textId="77777777" w:rsidR="009770B5" w:rsidRPr="009770B5" w:rsidRDefault="009770B5" w:rsidP="009770B5">
      <w:pPr>
        <w:contextualSpacing/>
        <w:jc w:val="both"/>
        <w:rPr>
          <w:rFonts w:eastAsia="Times New Roman"/>
          <w:color w:val="000000"/>
          <w:szCs w:val="28"/>
        </w:rPr>
      </w:pPr>
      <w:r w:rsidRPr="009770B5">
        <w:rPr>
          <w:rFonts w:eastAsia="Times New Roman"/>
          <w:color w:val="000000"/>
          <w:szCs w:val="28"/>
        </w:rPr>
        <w:t>выдача инкассового поручения принципалом банку-плательщику;</w:t>
      </w:r>
    </w:p>
    <w:p w14:paraId="5DFFE3F8" w14:textId="77777777" w:rsidR="009770B5" w:rsidRPr="009770B5" w:rsidRDefault="009770B5" w:rsidP="009770B5">
      <w:pPr>
        <w:contextualSpacing/>
        <w:jc w:val="both"/>
        <w:rPr>
          <w:rFonts w:eastAsia="Times New Roman"/>
          <w:color w:val="000000"/>
          <w:szCs w:val="28"/>
        </w:rPr>
      </w:pPr>
      <w:r w:rsidRPr="009770B5">
        <w:rPr>
          <w:rFonts w:eastAsia="Times New Roman"/>
          <w:color w:val="000000"/>
          <w:szCs w:val="28"/>
        </w:rPr>
        <w:lastRenderedPageBreak/>
        <w:t>выдача инкассового поручения банком-ремитентом инкассирующему банку, а также представляющему банку;</w:t>
      </w:r>
    </w:p>
    <w:p w14:paraId="3CD991B6" w14:textId="77777777" w:rsidR="009770B5" w:rsidRPr="009770B5" w:rsidRDefault="009770B5" w:rsidP="009770B5">
      <w:pPr>
        <w:contextualSpacing/>
        <w:jc w:val="both"/>
        <w:rPr>
          <w:rFonts w:eastAsia="Times New Roman"/>
          <w:color w:val="000000"/>
          <w:szCs w:val="28"/>
        </w:rPr>
      </w:pPr>
      <w:r w:rsidRPr="009770B5">
        <w:rPr>
          <w:rFonts w:eastAsia="Times New Roman"/>
          <w:color w:val="000000"/>
          <w:szCs w:val="28"/>
        </w:rPr>
        <w:t>исполнение инкассового поручения представляющим банком;</w:t>
      </w:r>
    </w:p>
    <w:p w14:paraId="01B7CD2F" w14:textId="77777777" w:rsidR="009770B5" w:rsidRPr="009770B5" w:rsidRDefault="009770B5" w:rsidP="009770B5">
      <w:pPr>
        <w:contextualSpacing/>
        <w:jc w:val="both"/>
        <w:rPr>
          <w:rFonts w:eastAsia="Times New Roman"/>
          <w:color w:val="000000"/>
          <w:szCs w:val="28"/>
        </w:rPr>
      </w:pPr>
      <w:r w:rsidRPr="009770B5">
        <w:rPr>
          <w:rFonts w:eastAsia="Times New Roman"/>
          <w:color w:val="000000"/>
          <w:szCs w:val="28"/>
        </w:rPr>
        <w:t>денежный перевод или передача принятого счета принципалу.</w:t>
      </w:r>
    </w:p>
    <w:p w14:paraId="0347444B" w14:textId="77777777" w:rsidR="009770B5" w:rsidRPr="009770B5" w:rsidRDefault="009770B5" w:rsidP="009770B5">
      <w:pPr>
        <w:contextualSpacing/>
        <w:jc w:val="both"/>
        <w:rPr>
          <w:rFonts w:eastAsia="Times New Roman"/>
          <w:color w:val="000000"/>
          <w:szCs w:val="28"/>
        </w:rPr>
      </w:pPr>
      <w:r w:rsidRPr="009770B5">
        <w:rPr>
          <w:rFonts w:eastAsia="Times New Roman"/>
          <w:color w:val="000000"/>
          <w:szCs w:val="28"/>
        </w:rPr>
        <w:t>Инкассо является более безопасной формой международных расчетов, чем банковские переводы, поскольку дает определенные преимущества импортеру, поскольку ему не нужно заранее выводить средства из своего оборота, а банки защищают его права на товар до тех пор, пока документы не будут оплачены или счет не будет принят. Экспортер продолжает сохранять законные права распоряжаться товарами до тех пор, пока импортер не заплатит за них.</w:t>
      </w:r>
    </w:p>
    <w:p w14:paraId="601397E9" w14:textId="77777777" w:rsidR="009770B5" w:rsidRPr="009770B5" w:rsidRDefault="009770B5" w:rsidP="009770B5">
      <w:pPr>
        <w:contextualSpacing/>
        <w:jc w:val="both"/>
        <w:rPr>
          <w:rFonts w:eastAsia="Times New Roman"/>
          <w:color w:val="000000"/>
          <w:szCs w:val="28"/>
        </w:rPr>
      </w:pPr>
      <w:r w:rsidRPr="009770B5">
        <w:rPr>
          <w:rFonts w:eastAsia="Times New Roman"/>
          <w:color w:val="000000"/>
          <w:szCs w:val="28"/>
        </w:rPr>
        <w:t>В то же время инкассовая форма платежей имеет ряд недостатков. Во-первых, экспортер несет риск, связанный с возможным отказом импортера платить, что может быть связано с изменением рыночных условий или ухудшением финансового положения плательщика. Следовательно, условием инкассовой формы расчетов является уверенность экспортера в платежеспособности импортера и его добросовестности. Во-вторых, существует значительный разрыв во времени между получением валютной выручки для инкассации и отправкой товара, особенно при длительных грузоперевозках.</w:t>
      </w:r>
    </w:p>
    <w:p w14:paraId="6AB7ABFD" w14:textId="77777777" w:rsidR="009770B5" w:rsidRPr="009770B5" w:rsidRDefault="009770B5" w:rsidP="009770B5">
      <w:pPr>
        <w:contextualSpacing/>
        <w:jc w:val="both"/>
        <w:rPr>
          <w:rFonts w:eastAsia="Times New Roman"/>
          <w:color w:val="000000"/>
          <w:szCs w:val="28"/>
        </w:rPr>
      </w:pPr>
      <w:r w:rsidRPr="009770B5">
        <w:rPr>
          <w:rFonts w:eastAsia="Times New Roman"/>
          <w:color w:val="000000"/>
          <w:szCs w:val="28"/>
        </w:rPr>
        <w:t xml:space="preserve">Векселя получили широкое распространение в современной торговле. </w:t>
      </w:r>
      <w:r w:rsidRPr="009770B5">
        <w:rPr>
          <w:rFonts w:eastAsia="Times New Roman"/>
          <w:b/>
          <w:color w:val="000000"/>
          <w:szCs w:val="28"/>
        </w:rPr>
        <w:t>Текущий простой вексель</w:t>
      </w:r>
      <w:r w:rsidRPr="009770B5">
        <w:rPr>
          <w:rFonts w:eastAsia="Times New Roman"/>
          <w:color w:val="000000"/>
          <w:szCs w:val="28"/>
        </w:rPr>
        <w:t xml:space="preserve"> - это письменное долговое обязательство установленной формы, выдаваемое держателем простого векселя держателю и предоставляющее последнему право требовать выплаты к определенной дате указанной в нем суммы. Вексельная форма расчетов осуществляется с использованием двух видов векселя: простого или переводного. </w:t>
      </w:r>
      <w:r w:rsidRPr="009770B5">
        <w:rPr>
          <w:rFonts w:eastAsia="Times New Roman"/>
          <w:b/>
          <w:color w:val="000000"/>
          <w:szCs w:val="28"/>
        </w:rPr>
        <w:t>Простой вексель</w:t>
      </w:r>
      <w:r w:rsidRPr="009770B5">
        <w:rPr>
          <w:rFonts w:eastAsia="Times New Roman"/>
          <w:color w:val="000000"/>
          <w:szCs w:val="28"/>
        </w:rPr>
        <w:t xml:space="preserve"> - это безусловное обязательство одного лица (векселедержателя) выплатить определенную сумму другому лицу (векселедержателю) или его распоряжению по предъявлении документа или в установленный срок.</w:t>
      </w:r>
    </w:p>
    <w:p w14:paraId="234E061E" w14:textId="77777777" w:rsidR="009770B5" w:rsidRPr="009770B5" w:rsidRDefault="009770B5" w:rsidP="009770B5">
      <w:pPr>
        <w:contextualSpacing/>
        <w:jc w:val="both"/>
        <w:rPr>
          <w:rFonts w:eastAsia="Times New Roman"/>
          <w:color w:val="000000"/>
          <w:szCs w:val="28"/>
        </w:rPr>
      </w:pPr>
      <w:r w:rsidRPr="009770B5">
        <w:rPr>
          <w:rFonts w:eastAsia="Times New Roman"/>
          <w:color w:val="000000"/>
          <w:szCs w:val="28"/>
        </w:rPr>
        <w:lastRenderedPageBreak/>
        <w:t xml:space="preserve">В практике международной торговли чаще используется </w:t>
      </w:r>
      <w:r w:rsidRPr="009770B5">
        <w:rPr>
          <w:rFonts w:eastAsia="Times New Roman"/>
          <w:b/>
          <w:color w:val="000000"/>
          <w:szCs w:val="28"/>
        </w:rPr>
        <w:t>переводной вексель (тратта)</w:t>
      </w:r>
      <w:r w:rsidRPr="009770B5">
        <w:rPr>
          <w:rFonts w:eastAsia="Times New Roman"/>
          <w:color w:val="000000"/>
          <w:szCs w:val="28"/>
        </w:rPr>
        <w:t xml:space="preserve"> - ценная бумага, содержащая письменное распоряжение векселедержателя, данное плательщику, уплатить векселедержателю или его распоряжению определенную денежную сумму, указанную в векселе, в установленный срок или по предъявлении счет. Таким образом, переводной вексель - это инструмент, который уже сам по себе содержит гарантию платежа.</w:t>
      </w:r>
    </w:p>
    <w:p w14:paraId="034D7462" w14:textId="77777777" w:rsidR="00A33B26" w:rsidRDefault="009770B5" w:rsidP="009770B5">
      <w:pPr>
        <w:contextualSpacing/>
        <w:jc w:val="both"/>
        <w:rPr>
          <w:rFonts w:eastAsia="Times New Roman"/>
          <w:color w:val="000000"/>
          <w:szCs w:val="28"/>
        </w:rPr>
      </w:pPr>
      <w:r w:rsidRPr="009770B5">
        <w:rPr>
          <w:rFonts w:eastAsia="Times New Roman"/>
          <w:color w:val="000000"/>
          <w:szCs w:val="28"/>
        </w:rPr>
        <w:t>Простой вексель относится к категории ценных бумаг, к которым законодательство предъявляет чрезвычайно строгие требования относительно их формы.</w:t>
      </w:r>
      <w:r w:rsidR="00D11D3B" w:rsidRPr="00D11D3B">
        <w:rPr>
          <w:rFonts w:eastAsia="Times New Roman"/>
          <w:color w:val="000000"/>
          <w:szCs w:val="28"/>
        </w:rPr>
        <w:t xml:space="preserve"> </w:t>
      </w:r>
    </w:p>
    <w:p w14:paraId="4D769204" w14:textId="77777777" w:rsidR="00371801" w:rsidRPr="00371801" w:rsidRDefault="00371801" w:rsidP="00371801">
      <w:pPr>
        <w:widowControl w:val="0"/>
        <w:tabs>
          <w:tab w:val="left" w:pos="1219"/>
        </w:tabs>
        <w:autoSpaceDE w:val="0"/>
        <w:autoSpaceDN w:val="0"/>
        <w:contextualSpacing/>
        <w:jc w:val="both"/>
        <w:rPr>
          <w:rFonts w:eastAsia="Times New Roman"/>
          <w:szCs w:val="28"/>
        </w:rPr>
      </w:pPr>
      <w:r w:rsidRPr="00371801">
        <w:rPr>
          <w:rFonts w:eastAsia="Times New Roman"/>
          <w:szCs w:val="28"/>
        </w:rPr>
        <w:t>По своей юридической природе чек в странах континентального права является ценной бумагой, реализация закрепленного права в которой не может быть осуществлена без предъявления данного документа. Согласно содержанию, чек считается денежным документом и содержит безусловное распоряжение владельца текущего счета (чекодателя) банку-плательщику выплатить определенному лицу (чекодержателю) или его распоряжению определенную сумму денег при предъявлении чека к оплате. Банк выплачивает деньги из средств, внесенных лицом, выдавшим чек, в качестве клиента банка. Отношения между чекодателем и банком основаны на чековом соглашении, согласно которому чекодатель имеет право распоряжаться принадлежащими ему денежными средствами путем выдачи чеков, а банк, если чеки оформлены надлежащим образом, обязуется их оплатить.</w:t>
      </w:r>
    </w:p>
    <w:p w14:paraId="58CC890F" w14:textId="77777777" w:rsidR="00BB768D" w:rsidRDefault="00371801" w:rsidP="00371801">
      <w:pPr>
        <w:widowControl w:val="0"/>
        <w:tabs>
          <w:tab w:val="left" w:pos="1219"/>
        </w:tabs>
        <w:autoSpaceDE w:val="0"/>
        <w:autoSpaceDN w:val="0"/>
        <w:contextualSpacing/>
        <w:jc w:val="both"/>
        <w:rPr>
          <w:rFonts w:eastAsia="Times New Roman"/>
          <w:szCs w:val="28"/>
        </w:rPr>
      </w:pPr>
      <w:r w:rsidRPr="00371801">
        <w:rPr>
          <w:rFonts w:eastAsia="Times New Roman"/>
          <w:szCs w:val="28"/>
        </w:rPr>
        <w:t xml:space="preserve">Как и переводной вексель, чек представляет собой ценную бумагу, содержащую письменное распоряжение произвести платеж указанному лицу или предъявителю в размере указанной денежной суммы. Различия между векселем и чеком заключаются в следующем. Простой вексель можно рассматривать как инструмент коммерческого кредита. </w:t>
      </w:r>
      <w:r w:rsidRPr="00371801">
        <w:rPr>
          <w:rFonts w:eastAsia="Times New Roman"/>
          <w:b/>
          <w:szCs w:val="28"/>
        </w:rPr>
        <w:t>Чек</w:t>
      </w:r>
      <w:r w:rsidRPr="00371801">
        <w:rPr>
          <w:rFonts w:eastAsia="Times New Roman"/>
          <w:szCs w:val="28"/>
        </w:rPr>
        <w:t xml:space="preserve"> является разновидностью банковского кредита и всегда выдается только тому банку, в котором у плательщика есть счет. Переводной вексель и чек отличаются друг от друга условиями обращения. Если срок, на который выдается вексель, </w:t>
      </w:r>
      <w:r w:rsidRPr="00371801">
        <w:rPr>
          <w:rFonts w:eastAsia="Times New Roman"/>
          <w:szCs w:val="28"/>
        </w:rPr>
        <w:lastRenderedPageBreak/>
        <w:t>определяется по усмотрению сторон, участвующих в вексельных правоотношениях, то условия обращения чека четко определены либо во внутреннем законодательстве, либо в международных соглашениях.</w:t>
      </w:r>
    </w:p>
    <w:p w14:paraId="39B2DA9E" w14:textId="77777777" w:rsidR="00371801" w:rsidRDefault="00371801" w:rsidP="00371801">
      <w:pPr>
        <w:widowControl w:val="0"/>
        <w:tabs>
          <w:tab w:val="left" w:pos="1219"/>
        </w:tabs>
        <w:autoSpaceDE w:val="0"/>
        <w:autoSpaceDN w:val="0"/>
        <w:contextualSpacing/>
        <w:jc w:val="both"/>
        <w:rPr>
          <w:rFonts w:eastAsia="Times New Roman"/>
          <w:szCs w:val="28"/>
        </w:rPr>
      </w:pPr>
    </w:p>
    <w:p w14:paraId="1D79B4E5" w14:textId="77777777" w:rsidR="00BB768D" w:rsidRDefault="00BB768D" w:rsidP="00BB768D">
      <w:pPr>
        <w:widowControl w:val="0"/>
        <w:tabs>
          <w:tab w:val="left" w:pos="1219"/>
        </w:tabs>
        <w:autoSpaceDE w:val="0"/>
        <w:autoSpaceDN w:val="0"/>
        <w:contextualSpacing/>
        <w:jc w:val="both"/>
        <w:rPr>
          <w:b/>
          <w:i/>
        </w:rPr>
      </w:pPr>
      <w:r w:rsidRPr="00BB768D">
        <w:rPr>
          <w:rFonts w:eastAsia="Times New Roman"/>
          <w:b/>
          <w:i/>
          <w:szCs w:val="28"/>
        </w:rPr>
        <w:t xml:space="preserve">3. </w:t>
      </w:r>
      <w:r w:rsidRPr="00BB768D">
        <w:rPr>
          <w:b/>
          <w:i/>
        </w:rPr>
        <w:t>Валютные</w:t>
      </w:r>
      <w:r w:rsidRPr="00BB768D">
        <w:rPr>
          <w:b/>
          <w:i/>
          <w:spacing w:val="-1"/>
        </w:rPr>
        <w:t xml:space="preserve"> </w:t>
      </w:r>
      <w:r>
        <w:rPr>
          <w:b/>
          <w:i/>
        </w:rPr>
        <w:t>клиринги</w:t>
      </w:r>
    </w:p>
    <w:p w14:paraId="611D7255" w14:textId="77777777" w:rsidR="00BB768D" w:rsidRDefault="00BB768D" w:rsidP="00BB768D">
      <w:pPr>
        <w:widowControl w:val="0"/>
        <w:tabs>
          <w:tab w:val="left" w:pos="1219"/>
        </w:tabs>
        <w:autoSpaceDE w:val="0"/>
        <w:autoSpaceDN w:val="0"/>
        <w:contextualSpacing/>
        <w:jc w:val="both"/>
        <w:rPr>
          <w:b/>
          <w:i/>
        </w:rPr>
      </w:pPr>
    </w:p>
    <w:p w14:paraId="41B8091C" w14:textId="77777777" w:rsidR="005972B3" w:rsidRPr="005972B3" w:rsidRDefault="005972B3" w:rsidP="005972B3">
      <w:pPr>
        <w:widowControl w:val="0"/>
        <w:tabs>
          <w:tab w:val="left" w:pos="1219"/>
        </w:tabs>
        <w:autoSpaceDE w:val="0"/>
        <w:autoSpaceDN w:val="0"/>
        <w:contextualSpacing/>
        <w:jc w:val="both"/>
        <w:rPr>
          <w:rFonts w:eastAsia="Times New Roman"/>
          <w:szCs w:val="28"/>
        </w:rPr>
      </w:pPr>
      <w:r w:rsidRPr="005972B3">
        <w:rPr>
          <w:rFonts w:eastAsia="Times New Roman"/>
          <w:szCs w:val="28"/>
        </w:rPr>
        <w:t>Важнейшей задачей валютного клиринга является защита валюты в условиях параллельного обращения конвертируемой иностранной валюты.</w:t>
      </w:r>
    </w:p>
    <w:p w14:paraId="4C425608" w14:textId="77777777" w:rsidR="005972B3" w:rsidRPr="005972B3" w:rsidRDefault="005972B3" w:rsidP="005972B3">
      <w:pPr>
        <w:widowControl w:val="0"/>
        <w:tabs>
          <w:tab w:val="left" w:pos="1219"/>
        </w:tabs>
        <w:autoSpaceDE w:val="0"/>
        <w:autoSpaceDN w:val="0"/>
        <w:contextualSpacing/>
        <w:jc w:val="both"/>
        <w:rPr>
          <w:rFonts w:eastAsia="Times New Roman"/>
          <w:szCs w:val="28"/>
        </w:rPr>
      </w:pPr>
      <w:r w:rsidRPr="005972B3">
        <w:rPr>
          <w:rFonts w:eastAsia="Times New Roman"/>
          <w:szCs w:val="28"/>
        </w:rPr>
        <w:t xml:space="preserve">Клиринг </w:t>
      </w:r>
      <w:r>
        <w:rPr>
          <w:rFonts w:eastAsia="Times New Roman"/>
          <w:szCs w:val="28"/>
        </w:rPr>
        <w:t>представляет</w:t>
      </w:r>
      <w:r w:rsidRPr="005972B3">
        <w:rPr>
          <w:rFonts w:eastAsia="Times New Roman"/>
          <w:szCs w:val="28"/>
        </w:rPr>
        <w:t xml:space="preserve"> безналичные расчеты между странами, компаниями, предприятиями за поставленные, проданные друг другу товары, ценные бумаги и оказанные услуги, осуществляемые путем взаиморасчетов, на основе условий платежного баланса.</w:t>
      </w:r>
    </w:p>
    <w:p w14:paraId="27EB4919" w14:textId="77777777" w:rsidR="005972B3" w:rsidRPr="005972B3" w:rsidRDefault="005972B3" w:rsidP="005972B3">
      <w:pPr>
        <w:widowControl w:val="0"/>
        <w:tabs>
          <w:tab w:val="left" w:pos="1219"/>
        </w:tabs>
        <w:autoSpaceDE w:val="0"/>
        <w:autoSpaceDN w:val="0"/>
        <w:contextualSpacing/>
        <w:jc w:val="both"/>
        <w:rPr>
          <w:rFonts w:eastAsia="Times New Roman"/>
          <w:szCs w:val="28"/>
        </w:rPr>
      </w:pPr>
      <w:r w:rsidRPr="005972B3">
        <w:rPr>
          <w:rFonts w:eastAsia="Times New Roman"/>
          <w:b/>
          <w:szCs w:val="28"/>
        </w:rPr>
        <w:t>Валютный клиринг</w:t>
      </w:r>
      <w:r w:rsidRPr="005972B3">
        <w:rPr>
          <w:rFonts w:eastAsia="Times New Roman"/>
          <w:szCs w:val="28"/>
        </w:rPr>
        <w:t xml:space="preserve"> означает процедуру проведения международных расчетов между странами, основанную на взаимном зачете платежей за товары и услуги равной стоимости, рассчитанных в валюте клиринга по согласованным ценам.</w:t>
      </w:r>
    </w:p>
    <w:p w14:paraId="086015E8" w14:textId="77777777" w:rsidR="005972B3" w:rsidRPr="005972B3" w:rsidRDefault="005972B3" w:rsidP="005972B3">
      <w:pPr>
        <w:widowControl w:val="0"/>
        <w:tabs>
          <w:tab w:val="left" w:pos="1219"/>
        </w:tabs>
        <w:autoSpaceDE w:val="0"/>
        <w:autoSpaceDN w:val="0"/>
        <w:contextualSpacing/>
        <w:jc w:val="both"/>
        <w:rPr>
          <w:rFonts w:eastAsia="Times New Roman"/>
          <w:szCs w:val="28"/>
        </w:rPr>
      </w:pPr>
      <w:r w:rsidRPr="005972B3">
        <w:rPr>
          <w:rFonts w:eastAsia="Times New Roman"/>
          <w:szCs w:val="28"/>
        </w:rPr>
        <w:t>Формы валютного клиринга можно классифицировать по следующим основным признакам:</w:t>
      </w:r>
    </w:p>
    <w:p w14:paraId="6935263E" w14:textId="77777777" w:rsidR="005972B3" w:rsidRPr="005972B3" w:rsidRDefault="005972B3" w:rsidP="005972B3">
      <w:pPr>
        <w:widowControl w:val="0"/>
        <w:tabs>
          <w:tab w:val="left" w:pos="1219"/>
        </w:tabs>
        <w:autoSpaceDE w:val="0"/>
        <w:autoSpaceDN w:val="0"/>
        <w:contextualSpacing/>
        <w:jc w:val="both"/>
        <w:rPr>
          <w:rFonts w:eastAsia="Times New Roman"/>
          <w:szCs w:val="28"/>
        </w:rPr>
      </w:pPr>
      <w:r w:rsidRPr="005972B3">
        <w:rPr>
          <w:rFonts w:eastAsia="Times New Roman"/>
          <w:szCs w:val="28"/>
        </w:rPr>
        <w:t>В зависимости от количества стран-участниц:</w:t>
      </w:r>
    </w:p>
    <w:p w14:paraId="370904DF" w14:textId="77777777" w:rsidR="005972B3" w:rsidRPr="005972B3" w:rsidRDefault="005972B3" w:rsidP="005972B3">
      <w:pPr>
        <w:widowControl w:val="0"/>
        <w:tabs>
          <w:tab w:val="left" w:pos="1219"/>
        </w:tabs>
        <w:autoSpaceDE w:val="0"/>
        <w:autoSpaceDN w:val="0"/>
        <w:contextualSpacing/>
        <w:jc w:val="both"/>
        <w:rPr>
          <w:rFonts w:eastAsia="Times New Roman"/>
          <w:szCs w:val="28"/>
        </w:rPr>
      </w:pPr>
      <w:r w:rsidRPr="005972B3">
        <w:rPr>
          <w:rFonts w:eastAsia="Times New Roman"/>
          <w:szCs w:val="28"/>
        </w:rPr>
        <w:t>односторонний клиринг;</w:t>
      </w:r>
    </w:p>
    <w:p w14:paraId="700CAB83" w14:textId="77777777" w:rsidR="005972B3" w:rsidRPr="005972B3" w:rsidRDefault="005972B3" w:rsidP="005972B3">
      <w:pPr>
        <w:widowControl w:val="0"/>
        <w:tabs>
          <w:tab w:val="left" w:pos="1219"/>
        </w:tabs>
        <w:autoSpaceDE w:val="0"/>
        <w:autoSpaceDN w:val="0"/>
        <w:contextualSpacing/>
        <w:jc w:val="both"/>
        <w:rPr>
          <w:rFonts w:eastAsia="Times New Roman"/>
          <w:szCs w:val="28"/>
        </w:rPr>
      </w:pPr>
      <w:r w:rsidRPr="005972B3">
        <w:rPr>
          <w:rFonts w:eastAsia="Times New Roman"/>
          <w:szCs w:val="28"/>
        </w:rPr>
        <w:t>двусторонний клиринг;</w:t>
      </w:r>
    </w:p>
    <w:p w14:paraId="311CABE3" w14:textId="77777777" w:rsidR="005972B3" w:rsidRPr="005972B3" w:rsidRDefault="005972B3" w:rsidP="005972B3">
      <w:pPr>
        <w:widowControl w:val="0"/>
        <w:tabs>
          <w:tab w:val="left" w:pos="1219"/>
        </w:tabs>
        <w:autoSpaceDE w:val="0"/>
        <w:autoSpaceDN w:val="0"/>
        <w:contextualSpacing/>
        <w:jc w:val="both"/>
        <w:rPr>
          <w:rFonts w:eastAsia="Times New Roman"/>
          <w:szCs w:val="28"/>
        </w:rPr>
      </w:pPr>
      <w:r w:rsidRPr="005972B3">
        <w:rPr>
          <w:rFonts w:eastAsia="Times New Roman"/>
          <w:szCs w:val="28"/>
        </w:rPr>
        <w:t>многосторонний клиринг;</w:t>
      </w:r>
    </w:p>
    <w:p w14:paraId="33FB0180" w14:textId="77777777" w:rsidR="005972B3" w:rsidRPr="005972B3" w:rsidRDefault="005972B3" w:rsidP="005972B3">
      <w:pPr>
        <w:widowControl w:val="0"/>
        <w:tabs>
          <w:tab w:val="left" w:pos="1219"/>
        </w:tabs>
        <w:autoSpaceDE w:val="0"/>
        <w:autoSpaceDN w:val="0"/>
        <w:contextualSpacing/>
        <w:jc w:val="both"/>
        <w:rPr>
          <w:rFonts w:eastAsia="Times New Roman"/>
          <w:szCs w:val="28"/>
        </w:rPr>
      </w:pPr>
      <w:r w:rsidRPr="005972B3">
        <w:rPr>
          <w:rFonts w:eastAsia="Times New Roman"/>
          <w:szCs w:val="28"/>
        </w:rPr>
        <w:t>международный клиринг.</w:t>
      </w:r>
    </w:p>
    <w:p w14:paraId="3F7563C4" w14:textId="77777777" w:rsidR="005972B3" w:rsidRPr="005972B3" w:rsidRDefault="005972B3" w:rsidP="005972B3">
      <w:pPr>
        <w:widowControl w:val="0"/>
        <w:tabs>
          <w:tab w:val="left" w:pos="1219"/>
        </w:tabs>
        <w:autoSpaceDE w:val="0"/>
        <w:autoSpaceDN w:val="0"/>
        <w:contextualSpacing/>
        <w:jc w:val="both"/>
        <w:rPr>
          <w:rFonts w:eastAsia="Times New Roman"/>
          <w:szCs w:val="28"/>
        </w:rPr>
      </w:pPr>
      <w:r w:rsidRPr="005972B3">
        <w:rPr>
          <w:rFonts w:eastAsia="Times New Roman"/>
          <w:szCs w:val="28"/>
        </w:rPr>
        <w:t>По объему сделок:</w:t>
      </w:r>
    </w:p>
    <w:p w14:paraId="15812EFF" w14:textId="77777777" w:rsidR="005972B3" w:rsidRPr="005972B3" w:rsidRDefault="005972B3" w:rsidP="005972B3">
      <w:pPr>
        <w:widowControl w:val="0"/>
        <w:tabs>
          <w:tab w:val="left" w:pos="1219"/>
        </w:tabs>
        <w:autoSpaceDE w:val="0"/>
        <w:autoSpaceDN w:val="0"/>
        <w:contextualSpacing/>
        <w:jc w:val="both"/>
        <w:rPr>
          <w:rFonts w:eastAsia="Times New Roman"/>
          <w:szCs w:val="28"/>
        </w:rPr>
      </w:pPr>
      <w:r w:rsidRPr="005972B3">
        <w:rPr>
          <w:rFonts w:eastAsia="Times New Roman"/>
          <w:szCs w:val="28"/>
        </w:rPr>
        <w:t>полный клиринг, покрывающий до 95% платежного оборота;</w:t>
      </w:r>
    </w:p>
    <w:p w14:paraId="17F4A97B" w14:textId="77777777" w:rsidR="005972B3" w:rsidRPr="005972B3" w:rsidRDefault="005972B3" w:rsidP="005972B3">
      <w:pPr>
        <w:widowControl w:val="0"/>
        <w:tabs>
          <w:tab w:val="left" w:pos="1219"/>
        </w:tabs>
        <w:autoSpaceDE w:val="0"/>
        <w:autoSpaceDN w:val="0"/>
        <w:contextualSpacing/>
        <w:jc w:val="both"/>
        <w:rPr>
          <w:rFonts w:eastAsia="Times New Roman"/>
          <w:szCs w:val="28"/>
        </w:rPr>
      </w:pPr>
      <w:r w:rsidRPr="005972B3">
        <w:rPr>
          <w:rFonts w:eastAsia="Times New Roman"/>
          <w:szCs w:val="28"/>
        </w:rPr>
        <w:t>частичный, распространяющийся на определенные операции.</w:t>
      </w:r>
    </w:p>
    <w:p w14:paraId="20169A0B" w14:textId="77777777" w:rsidR="005972B3" w:rsidRPr="005972B3" w:rsidRDefault="005972B3" w:rsidP="005972B3">
      <w:pPr>
        <w:widowControl w:val="0"/>
        <w:tabs>
          <w:tab w:val="left" w:pos="1219"/>
        </w:tabs>
        <w:autoSpaceDE w:val="0"/>
        <w:autoSpaceDN w:val="0"/>
        <w:contextualSpacing/>
        <w:jc w:val="both"/>
        <w:rPr>
          <w:rFonts w:eastAsia="Times New Roman"/>
          <w:szCs w:val="28"/>
        </w:rPr>
      </w:pPr>
      <w:r w:rsidRPr="005972B3">
        <w:rPr>
          <w:rFonts w:eastAsia="Times New Roman"/>
          <w:szCs w:val="28"/>
        </w:rPr>
        <w:t>Согласно способу регулирования баланса клирингового счета, существуют клиринги:</w:t>
      </w:r>
    </w:p>
    <w:p w14:paraId="1E2060FB" w14:textId="77777777" w:rsidR="005972B3" w:rsidRPr="005972B3" w:rsidRDefault="005972B3" w:rsidP="005972B3">
      <w:pPr>
        <w:widowControl w:val="0"/>
        <w:tabs>
          <w:tab w:val="left" w:pos="1219"/>
        </w:tabs>
        <w:autoSpaceDE w:val="0"/>
        <w:autoSpaceDN w:val="0"/>
        <w:contextualSpacing/>
        <w:jc w:val="both"/>
        <w:rPr>
          <w:rFonts w:eastAsia="Times New Roman"/>
          <w:szCs w:val="28"/>
        </w:rPr>
      </w:pPr>
      <w:r w:rsidRPr="005972B3">
        <w:rPr>
          <w:rFonts w:eastAsia="Times New Roman"/>
          <w:szCs w:val="28"/>
        </w:rPr>
        <w:t>со свободно конвертируемым балансом;</w:t>
      </w:r>
    </w:p>
    <w:p w14:paraId="5B352D83" w14:textId="77777777" w:rsidR="005972B3" w:rsidRPr="005972B3" w:rsidRDefault="005972B3" w:rsidP="005972B3">
      <w:pPr>
        <w:widowControl w:val="0"/>
        <w:tabs>
          <w:tab w:val="left" w:pos="1219"/>
        </w:tabs>
        <w:autoSpaceDE w:val="0"/>
        <w:autoSpaceDN w:val="0"/>
        <w:contextualSpacing/>
        <w:jc w:val="both"/>
        <w:rPr>
          <w:rFonts w:eastAsia="Times New Roman"/>
          <w:szCs w:val="28"/>
        </w:rPr>
      </w:pPr>
      <w:r w:rsidRPr="005972B3">
        <w:rPr>
          <w:rFonts w:eastAsia="Times New Roman"/>
          <w:szCs w:val="28"/>
        </w:rPr>
        <w:t>с условным преобразованием;</w:t>
      </w:r>
    </w:p>
    <w:p w14:paraId="221FDA80" w14:textId="77777777" w:rsidR="005972B3" w:rsidRPr="005972B3" w:rsidRDefault="005972B3" w:rsidP="005972B3">
      <w:pPr>
        <w:widowControl w:val="0"/>
        <w:tabs>
          <w:tab w:val="left" w:pos="1219"/>
        </w:tabs>
        <w:autoSpaceDE w:val="0"/>
        <w:autoSpaceDN w:val="0"/>
        <w:contextualSpacing/>
        <w:jc w:val="both"/>
        <w:rPr>
          <w:rFonts w:eastAsia="Times New Roman"/>
          <w:szCs w:val="28"/>
        </w:rPr>
      </w:pPr>
      <w:r w:rsidRPr="005972B3">
        <w:rPr>
          <w:rFonts w:eastAsia="Times New Roman"/>
          <w:szCs w:val="28"/>
        </w:rPr>
        <w:lastRenderedPageBreak/>
        <w:t>неконвертируемый.</w:t>
      </w:r>
    </w:p>
    <w:p w14:paraId="3B0E2728" w14:textId="77777777" w:rsidR="005972B3" w:rsidRPr="005972B3" w:rsidRDefault="005972B3" w:rsidP="005972B3">
      <w:pPr>
        <w:widowControl w:val="0"/>
        <w:tabs>
          <w:tab w:val="left" w:pos="1219"/>
        </w:tabs>
        <w:autoSpaceDE w:val="0"/>
        <w:autoSpaceDN w:val="0"/>
        <w:contextualSpacing/>
        <w:jc w:val="both"/>
        <w:rPr>
          <w:rFonts w:eastAsia="Times New Roman"/>
          <w:szCs w:val="28"/>
        </w:rPr>
      </w:pPr>
      <w:r w:rsidRPr="005972B3">
        <w:rPr>
          <w:rFonts w:eastAsia="Times New Roman"/>
          <w:szCs w:val="28"/>
        </w:rPr>
        <w:t>Цели, преследуемые государствами - участниками соглашения о валютном клиринге, могут быть различными:</w:t>
      </w:r>
    </w:p>
    <w:p w14:paraId="29010E63" w14:textId="77777777" w:rsidR="005972B3" w:rsidRPr="005972B3" w:rsidRDefault="005972B3" w:rsidP="005972B3">
      <w:pPr>
        <w:widowControl w:val="0"/>
        <w:tabs>
          <w:tab w:val="left" w:pos="1219"/>
        </w:tabs>
        <w:autoSpaceDE w:val="0"/>
        <w:autoSpaceDN w:val="0"/>
        <w:contextualSpacing/>
        <w:jc w:val="both"/>
        <w:rPr>
          <w:rFonts w:eastAsia="Times New Roman"/>
          <w:szCs w:val="28"/>
        </w:rPr>
      </w:pPr>
      <w:r w:rsidRPr="005972B3">
        <w:rPr>
          <w:rFonts w:eastAsia="Times New Roman"/>
          <w:szCs w:val="28"/>
        </w:rPr>
        <w:t>выравнивание платежного баланса;</w:t>
      </w:r>
    </w:p>
    <w:p w14:paraId="2891B22D" w14:textId="77777777" w:rsidR="005972B3" w:rsidRPr="005972B3" w:rsidRDefault="005972B3" w:rsidP="005972B3">
      <w:pPr>
        <w:widowControl w:val="0"/>
        <w:tabs>
          <w:tab w:val="left" w:pos="1219"/>
        </w:tabs>
        <w:autoSpaceDE w:val="0"/>
        <w:autoSpaceDN w:val="0"/>
        <w:contextualSpacing/>
        <w:jc w:val="both"/>
        <w:rPr>
          <w:rFonts w:eastAsia="Times New Roman"/>
          <w:szCs w:val="28"/>
        </w:rPr>
      </w:pPr>
      <w:r w:rsidRPr="005972B3">
        <w:rPr>
          <w:rFonts w:eastAsia="Times New Roman"/>
          <w:szCs w:val="28"/>
        </w:rPr>
        <w:t>получение льготного кредита от государства-контрагента с активным платежным балансом;</w:t>
      </w:r>
    </w:p>
    <w:p w14:paraId="786D2363" w14:textId="77777777" w:rsidR="005972B3" w:rsidRPr="005972B3" w:rsidRDefault="005972B3" w:rsidP="005972B3">
      <w:pPr>
        <w:widowControl w:val="0"/>
        <w:tabs>
          <w:tab w:val="left" w:pos="1219"/>
        </w:tabs>
        <w:autoSpaceDE w:val="0"/>
        <w:autoSpaceDN w:val="0"/>
        <w:contextualSpacing/>
        <w:jc w:val="both"/>
        <w:rPr>
          <w:rFonts w:eastAsia="Times New Roman"/>
          <w:szCs w:val="28"/>
        </w:rPr>
      </w:pPr>
      <w:r w:rsidRPr="005972B3">
        <w:rPr>
          <w:rFonts w:eastAsia="Times New Roman"/>
          <w:szCs w:val="28"/>
        </w:rPr>
        <w:t>финансирование стороной с активным платежным балансом стороной с пассивным платежным балансом;</w:t>
      </w:r>
    </w:p>
    <w:p w14:paraId="0DF39244" w14:textId="77777777" w:rsidR="005972B3" w:rsidRPr="005972B3" w:rsidRDefault="005972B3" w:rsidP="005972B3">
      <w:pPr>
        <w:widowControl w:val="0"/>
        <w:tabs>
          <w:tab w:val="left" w:pos="1219"/>
        </w:tabs>
        <w:autoSpaceDE w:val="0"/>
        <w:autoSpaceDN w:val="0"/>
        <w:contextualSpacing/>
        <w:jc w:val="both"/>
        <w:rPr>
          <w:rFonts w:eastAsia="Times New Roman"/>
          <w:szCs w:val="28"/>
        </w:rPr>
      </w:pPr>
      <w:r w:rsidRPr="005972B3">
        <w:rPr>
          <w:rFonts w:eastAsia="Times New Roman"/>
          <w:szCs w:val="28"/>
        </w:rPr>
        <w:t>ответ на дискриминационные действия другого государства.</w:t>
      </w:r>
    </w:p>
    <w:p w14:paraId="543EF393" w14:textId="77777777" w:rsidR="005972B3" w:rsidRPr="005972B3" w:rsidRDefault="005972B3" w:rsidP="005972B3">
      <w:pPr>
        <w:widowControl w:val="0"/>
        <w:tabs>
          <w:tab w:val="left" w:pos="1219"/>
        </w:tabs>
        <w:autoSpaceDE w:val="0"/>
        <w:autoSpaceDN w:val="0"/>
        <w:contextualSpacing/>
        <w:jc w:val="both"/>
        <w:rPr>
          <w:rFonts w:eastAsia="Times New Roman"/>
          <w:szCs w:val="28"/>
        </w:rPr>
      </w:pPr>
      <w:r w:rsidRPr="005972B3">
        <w:rPr>
          <w:rFonts w:eastAsia="Times New Roman"/>
          <w:szCs w:val="28"/>
        </w:rPr>
        <w:t>Валютный клиринг используется в межгосударственных расчетах на основе соглашения правительств этих государств. Отношения сторон основаны на взаимном зачете встречных требований и обязательств, вытекающих из равенства стоимости поставок товаров и предоставляемых услуг. Валютный клиринг включает в себя набор обязательных элементов, таких как: системы клиринговых счетов, объем клиринга (все платежи по обороту или только часть из них подлежат учету), валюта клиринга, объем технического кредита (максимально допустимый остаток задолженности одной стороны перед другой, рассчитываемый в процентах от оборота или как абсолютная величина), система выравнивания платежей, схема окончательного выравнивания баланса в конце межправительственного соглашения.</w:t>
      </w:r>
    </w:p>
    <w:p w14:paraId="0E132313" w14:textId="77777777" w:rsidR="005972B3" w:rsidRPr="005972B3" w:rsidRDefault="005972B3" w:rsidP="005972B3">
      <w:pPr>
        <w:widowControl w:val="0"/>
        <w:tabs>
          <w:tab w:val="left" w:pos="1219"/>
        </w:tabs>
        <w:autoSpaceDE w:val="0"/>
        <w:autoSpaceDN w:val="0"/>
        <w:contextualSpacing/>
        <w:jc w:val="both"/>
        <w:rPr>
          <w:rFonts w:eastAsia="Times New Roman"/>
          <w:szCs w:val="28"/>
        </w:rPr>
      </w:pPr>
      <w:r w:rsidRPr="005972B3">
        <w:rPr>
          <w:rFonts w:eastAsia="Times New Roman"/>
          <w:szCs w:val="28"/>
        </w:rPr>
        <w:t xml:space="preserve">Валюта клиринга может быть любой. Иногда используются две валюты или международная счетная валютная единица (например, epunit в ENP). С экономической точки зрения не имеет значения, в какой валюте производятся безналичные платежи, если используется одна валюта. При осуществлении расчетов посредством валютного клиринга деньги выполняют функции меры стоимости и платежного средства. В случае взаимного возмещения претензий без формирования денежного баланса они действуют как идеальные. При безналичных расчетах возникают две категории валютного риска: замораживание валютной выручки при неконвертируемом клиринге и убытки </w:t>
      </w:r>
      <w:r w:rsidRPr="005972B3">
        <w:rPr>
          <w:rFonts w:eastAsia="Times New Roman"/>
          <w:szCs w:val="28"/>
        </w:rPr>
        <w:lastRenderedPageBreak/>
        <w:t>при изменении обменного курса [27].</w:t>
      </w:r>
    </w:p>
    <w:p w14:paraId="0F354D1F" w14:textId="77777777" w:rsidR="00986329" w:rsidRDefault="005972B3" w:rsidP="005972B3">
      <w:pPr>
        <w:widowControl w:val="0"/>
        <w:tabs>
          <w:tab w:val="left" w:pos="1219"/>
        </w:tabs>
        <w:autoSpaceDE w:val="0"/>
        <w:autoSpaceDN w:val="0"/>
        <w:contextualSpacing/>
        <w:jc w:val="both"/>
        <w:rPr>
          <w:rFonts w:eastAsia="Times New Roman"/>
          <w:szCs w:val="28"/>
        </w:rPr>
      </w:pPr>
      <w:r w:rsidRPr="005972B3">
        <w:rPr>
          <w:rFonts w:eastAsia="Times New Roman"/>
          <w:szCs w:val="28"/>
        </w:rPr>
        <w:t>Объемы торгового оборота и клиринга почти никогда не совпадают. В зависимости от типа очистки возможны различные их комбинации. При частичном клиринге оборот превышает объем безналичных расчетов; при полном клиринге верно обратное, поскольку текущие и финансовые операции платежного баланса, включая операции с ценными бумагами, осуществляются через клиринг.</w:t>
      </w:r>
    </w:p>
    <w:p w14:paraId="0ADC611A" w14:textId="77777777" w:rsidR="00371801" w:rsidRDefault="00371801" w:rsidP="00371801">
      <w:pPr>
        <w:widowControl w:val="0"/>
        <w:tabs>
          <w:tab w:val="left" w:pos="1219"/>
        </w:tabs>
        <w:autoSpaceDE w:val="0"/>
        <w:autoSpaceDN w:val="0"/>
        <w:contextualSpacing/>
        <w:jc w:val="both"/>
        <w:rPr>
          <w:rFonts w:eastAsia="Times New Roman"/>
          <w:szCs w:val="28"/>
        </w:rPr>
      </w:pPr>
    </w:p>
    <w:p w14:paraId="4385D6D2" w14:textId="77777777" w:rsidR="00986329" w:rsidRPr="00986329" w:rsidRDefault="000F51BC" w:rsidP="00986329">
      <w:pPr>
        <w:widowControl w:val="0"/>
        <w:autoSpaceDE w:val="0"/>
        <w:autoSpaceDN w:val="0"/>
        <w:contextualSpacing/>
        <w:rPr>
          <w:rFonts w:eastAsia="Times New Roman"/>
          <w:b/>
          <w:bCs/>
          <w:szCs w:val="28"/>
        </w:rPr>
      </w:pPr>
      <w:r>
        <w:rPr>
          <w:rFonts w:eastAsia="Times New Roman"/>
          <w:b/>
          <w:bCs/>
          <w:szCs w:val="28"/>
        </w:rPr>
        <w:t>Вопросы для самоконтроля</w:t>
      </w:r>
    </w:p>
    <w:p w14:paraId="008F0EDC" w14:textId="77777777" w:rsidR="00986329" w:rsidRPr="00986329" w:rsidRDefault="00986329" w:rsidP="00986329">
      <w:pPr>
        <w:widowControl w:val="0"/>
        <w:autoSpaceDE w:val="0"/>
        <w:autoSpaceDN w:val="0"/>
        <w:contextualSpacing/>
        <w:rPr>
          <w:rFonts w:eastAsia="Times New Roman"/>
          <w:b/>
          <w:bCs/>
          <w:i/>
          <w:szCs w:val="28"/>
        </w:rPr>
      </w:pPr>
    </w:p>
    <w:p w14:paraId="0B39B5DD" w14:textId="77777777" w:rsidR="00986329" w:rsidRPr="00986329" w:rsidRDefault="00986329" w:rsidP="00C569D8">
      <w:pPr>
        <w:widowControl w:val="0"/>
        <w:numPr>
          <w:ilvl w:val="0"/>
          <w:numId w:val="24"/>
        </w:numPr>
        <w:tabs>
          <w:tab w:val="left" w:pos="1363"/>
          <w:tab w:val="left" w:pos="1364"/>
        </w:tabs>
        <w:autoSpaceDE w:val="0"/>
        <w:autoSpaceDN w:val="0"/>
        <w:ind w:left="0" w:firstLine="709"/>
        <w:contextualSpacing/>
        <w:jc w:val="both"/>
        <w:rPr>
          <w:rFonts w:eastAsia="Times New Roman"/>
        </w:rPr>
      </w:pPr>
      <w:r w:rsidRPr="00986329">
        <w:rPr>
          <w:rFonts w:eastAsia="Times New Roman"/>
        </w:rPr>
        <w:t>Механизм корреспондентских</w:t>
      </w:r>
      <w:r w:rsidRPr="00986329">
        <w:rPr>
          <w:rFonts w:eastAsia="Times New Roman"/>
          <w:spacing w:val="-2"/>
        </w:rPr>
        <w:t xml:space="preserve"> </w:t>
      </w:r>
      <w:r w:rsidRPr="00986329">
        <w:rPr>
          <w:rFonts w:eastAsia="Times New Roman"/>
        </w:rPr>
        <w:t>отношений.</w:t>
      </w:r>
    </w:p>
    <w:p w14:paraId="40028BA5" w14:textId="77777777" w:rsidR="00986329" w:rsidRPr="00986329" w:rsidRDefault="00986329" w:rsidP="00C569D8">
      <w:pPr>
        <w:widowControl w:val="0"/>
        <w:numPr>
          <w:ilvl w:val="0"/>
          <w:numId w:val="24"/>
        </w:numPr>
        <w:tabs>
          <w:tab w:val="left" w:pos="1363"/>
          <w:tab w:val="left" w:pos="1364"/>
        </w:tabs>
        <w:autoSpaceDE w:val="0"/>
        <w:autoSpaceDN w:val="0"/>
        <w:ind w:left="0" w:firstLine="709"/>
        <w:contextualSpacing/>
        <w:jc w:val="both"/>
        <w:rPr>
          <w:rFonts w:eastAsia="Times New Roman"/>
        </w:rPr>
      </w:pPr>
      <w:r w:rsidRPr="00986329">
        <w:rPr>
          <w:rFonts w:eastAsia="Times New Roman"/>
        </w:rPr>
        <w:t>Межгосударственный кредит: сущность, условия</w:t>
      </w:r>
      <w:r w:rsidRPr="00986329">
        <w:rPr>
          <w:rFonts w:eastAsia="Times New Roman"/>
          <w:spacing w:val="-8"/>
        </w:rPr>
        <w:t xml:space="preserve"> </w:t>
      </w:r>
      <w:r w:rsidRPr="00986329">
        <w:rPr>
          <w:rFonts w:eastAsia="Times New Roman"/>
        </w:rPr>
        <w:t>реализации.</w:t>
      </w:r>
    </w:p>
    <w:p w14:paraId="3CB40C4D" w14:textId="77777777" w:rsidR="00986329" w:rsidRPr="00986329" w:rsidRDefault="00986329" w:rsidP="00C569D8">
      <w:pPr>
        <w:widowControl w:val="0"/>
        <w:numPr>
          <w:ilvl w:val="0"/>
          <w:numId w:val="24"/>
        </w:numPr>
        <w:tabs>
          <w:tab w:val="left" w:pos="1363"/>
          <w:tab w:val="left" w:pos="1364"/>
        </w:tabs>
        <w:autoSpaceDE w:val="0"/>
        <w:autoSpaceDN w:val="0"/>
        <w:ind w:left="0" w:firstLine="709"/>
        <w:contextualSpacing/>
        <w:jc w:val="both"/>
        <w:rPr>
          <w:rFonts w:eastAsia="Times New Roman"/>
        </w:rPr>
      </w:pPr>
      <w:r w:rsidRPr="00986329">
        <w:rPr>
          <w:rFonts w:eastAsia="Times New Roman"/>
        </w:rPr>
        <w:t>Клиринговые и платёжные союзы в развивающихся</w:t>
      </w:r>
      <w:r w:rsidRPr="00986329">
        <w:rPr>
          <w:rFonts w:eastAsia="Times New Roman"/>
          <w:spacing w:val="-8"/>
        </w:rPr>
        <w:t xml:space="preserve"> </w:t>
      </w:r>
      <w:r w:rsidRPr="00986329">
        <w:rPr>
          <w:rFonts w:eastAsia="Times New Roman"/>
        </w:rPr>
        <w:t>странах.</w:t>
      </w:r>
    </w:p>
    <w:p w14:paraId="6248AF8D" w14:textId="77777777" w:rsidR="00986329" w:rsidRPr="00986329" w:rsidRDefault="00986329" w:rsidP="00C569D8">
      <w:pPr>
        <w:widowControl w:val="0"/>
        <w:numPr>
          <w:ilvl w:val="0"/>
          <w:numId w:val="24"/>
        </w:numPr>
        <w:tabs>
          <w:tab w:val="left" w:pos="1363"/>
          <w:tab w:val="left" w:pos="1364"/>
        </w:tabs>
        <w:autoSpaceDE w:val="0"/>
        <w:autoSpaceDN w:val="0"/>
        <w:ind w:left="0" w:firstLine="709"/>
        <w:contextualSpacing/>
        <w:jc w:val="both"/>
        <w:rPr>
          <w:rFonts w:eastAsia="Times New Roman"/>
        </w:rPr>
      </w:pPr>
      <w:r w:rsidRPr="00986329">
        <w:rPr>
          <w:rFonts w:eastAsia="Times New Roman"/>
        </w:rPr>
        <w:t>Платёжный союз СНГ: генезис и направления</w:t>
      </w:r>
      <w:r w:rsidRPr="00986329">
        <w:rPr>
          <w:rFonts w:eastAsia="Times New Roman"/>
          <w:spacing w:val="-16"/>
        </w:rPr>
        <w:t xml:space="preserve"> </w:t>
      </w:r>
      <w:r w:rsidRPr="00986329">
        <w:rPr>
          <w:rFonts w:eastAsia="Times New Roman"/>
        </w:rPr>
        <w:t>совершенствования</w:t>
      </w:r>
    </w:p>
    <w:p w14:paraId="19839C4D" w14:textId="77777777" w:rsidR="00986329" w:rsidRDefault="00986329" w:rsidP="00C569D8">
      <w:pPr>
        <w:widowControl w:val="0"/>
        <w:numPr>
          <w:ilvl w:val="0"/>
          <w:numId w:val="24"/>
        </w:numPr>
        <w:tabs>
          <w:tab w:val="left" w:pos="1363"/>
          <w:tab w:val="left" w:pos="1364"/>
        </w:tabs>
        <w:autoSpaceDE w:val="0"/>
        <w:autoSpaceDN w:val="0"/>
        <w:ind w:left="0" w:firstLine="709"/>
        <w:contextualSpacing/>
        <w:jc w:val="both"/>
        <w:rPr>
          <w:rFonts w:eastAsia="Times New Roman"/>
        </w:rPr>
      </w:pPr>
      <w:r w:rsidRPr="00986329">
        <w:rPr>
          <w:rFonts w:eastAsia="Times New Roman"/>
        </w:rPr>
        <w:t>Использование рубля в международных</w:t>
      </w:r>
      <w:r w:rsidRPr="00986329">
        <w:rPr>
          <w:rFonts w:eastAsia="Times New Roman"/>
          <w:spacing w:val="-4"/>
        </w:rPr>
        <w:t xml:space="preserve"> </w:t>
      </w:r>
      <w:r w:rsidRPr="00986329">
        <w:rPr>
          <w:rFonts w:eastAsia="Times New Roman"/>
        </w:rPr>
        <w:t>расчётах.</w:t>
      </w:r>
    </w:p>
    <w:p w14:paraId="690FF4E9" w14:textId="77777777" w:rsidR="00235211" w:rsidRDefault="00235211" w:rsidP="000F51BC">
      <w:pPr>
        <w:widowControl w:val="0"/>
        <w:autoSpaceDE w:val="0"/>
        <w:autoSpaceDN w:val="0"/>
        <w:contextualSpacing/>
        <w:rPr>
          <w:rFonts w:eastAsia="Times New Roman"/>
          <w:b/>
          <w:bCs/>
          <w:szCs w:val="28"/>
        </w:rPr>
      </w:pPr>
    </w:p>
    <w:p w14:paraId="24337EAA" w14:textId="77777777" w:rsidR="000F51BC" w:rsidRDefault="000F51BC" w:rsidP="000F51BC">
      <w:pPr>
        <w:widowControl w:val="0"/>
        <w:autoSpaceDE w:val="0"/>
        <w:autoSpaceDN w:val="0"/>
        <w:contextualSpacing/>
        <w:rPr>
          <w:rFonts w:eastAsia="Times New Roman"/>
          <w:b/>
          <w:bCs/>
          <w:szCs w:val="28"/>
        </w:rPr>
      </w:pPr>
      <w:r w:rsidRPr="00986329">
        <w:rPr>
          <w:rFonts w:eastAsia="Times New Roman"/>
          <w:b/>
          <w:bCs/>
          <w:szCs w:val="28"/>
        </w:rPr>
        <w:t>Вопросы для самостоятельного изучения</w:t>
      </w:r>
    </w:p>
    <w:p w14:paraId="668F0870" w14:textId="77777777" w:rsidR="000F51BC" w:rsidRPr="00986329" w:rsidRDefault="000F51BC" w:rsidP="000F51BC">
      <w:pPr>
        <w:widowControl w:val="0"/>
        <w:autoSpaceDE w:val="0"/>
        <w:autoSpaceDN w:val="0"/>
        <w:contextualSpacing/>
        <w:jc w:val="both"/>
        <w:rPr>
          <w:rFonts w:eastAsia="Times New Roman"/>
          <w:b/>
          <w:bCs/>
          <w:szCs w:val="28"/>
        </w:rPr>
      </w:pPr>
    </w:p>
    <w:p w14:paraId="184391DF" w14:textId="77777777" w:rsidR="000F51BC" w:rsidRPr="00986329" w:rsidRDefault="000F51BC" w:rsidP="00C569D8">
      <w:pPr>
        <w:widowControl w:val="0"/>
        <w:numPr>
          <w:ilvl w:val="0"/>
          <w:numId w:val="25"/>
        </w:numPr>
        <w:tabs>
          <w:tab w:val="left" w:pos="1223"/>
        </w:tabs>
        <w:autoSpaceDE w:val="0"/>
        <w:autoSpaceDN w:val="0"/>
        <w:ind w:left="0" w:firstLine="709"/>
        <w:contextualSpacing/>
        <w:jc w:val="both"/>
        <w:rPr>
          <w:rFonts w:eastAsia="Times New Roman"/>
        </w:rPr>
      </w:pPr>
      <w:r w:rsidRPr="00986329">
        <w:rPr>
          <w:rFonts w:eastAsia="Times New Roman"/>
        </w:rPr>
        <w:t>Эволюция форм международных</w:t>
      </w:r>
      <w:r w:rsidRPr="00986329">
        <w:rPr>
          <w:rFonts w:eastAsia="Times New Roman"/>
          <w:spacing w:val="-2"/>
        </w:rPr>
        <w:t xml:space="preserve"> </w:t>
      </w:r>
      <w:r w:rsidRPr="00986329">
        <w:rPr>
          <w:rFonts w:eastAsia="Times New Roman"/>
        </w:rPr>
        <w:t>расчётов.</w:t>
      </w:r>
    </w:p>
    <w:p w14:paraId="733FE20A" w14:textId="77777777" w:rsidR="000F51BC" w:rsidRPr="00986329" w:rsidRDefault="000F51BC" w:rsidP="00C569D8">
      <w:pPr>
        <w:widowControl w:val="0"/>
        <w:numPr>
          <w:ilvl w:val="0"/>
          <w:numId w:val="25"/>
        </w:numPr>
        <w:tabs>
          <w:tab w:val="left" w:pos="1223"/>
        </w:tabs>
        <w:autoSpaceDE w:val="0"/>
        <w:autoSpaceDN w:val="0"/>
        <w:ind w:left="0" w:firstLine="709"/>
        <w:contextualSpacing/>
        <w:jc w:val="both"/>
        <w:rPr>
          <w:rFonts w:eastAsia="Times New Roman"/>
        </w:rPr>
      </w:pPr>
      <w:r w:rsidRPr="00986329">
        <w:rPr>
          <w:rFonts w:eastAsia="Times New Roman"/>
        </w:rPr>
        <w:t>Роль национальных валют, международных валютных единиц и золота в международных</w:t>
      </w:r>
      <w:r w:rsidRPr="00986329">
        <w:rPr>
          <w:rFonts w:eastAsia="Times New Roman"/>
          <w:spacing w:val="-1"/>
        </w:rPr>
        <w:t xml:space="preserve"> </w:t>
      </w:r>
      <w:r w:rsidRPr="00986329">
        <w:rPr>
          <w:rFonts w:eastAsia="Times New Roman"/>
        </w:rPr>
        <w:t>расчётах.</w:t>
      </w:r>
    </w:p>
    <w:p w14:paraId="74CF8527" w14:textId="77777777" w:rsidR="000F51BC" w:rsidRPr="00986329" w:rsidRDefault="000F51BC" w:rsidP="00C569D8">
      <w:pPr>
        <w:widowControl w:val="0"/>
        <w:numPr>
          <w:ilvl w:val="0"/>
          <w:numId w:val="25"/>
        </w:numPr>
        <w:tabs>
          <w:tab w:val="left" w:pos="1223"/>
        </w:tabs>
        <w:autoSpaceDE w:val="0"/>
        <w:autoSpaceDN w:val="0"/>
        <w:ind w:left="0" w:firstLine="709"/>
        <w:contextualSpacing/>
        <w:jc w:val="both"/>
        <w:rPr>
          <w:rFonts w:eastAsia="Times New Roman"/>
        </w:rPr>
      </w:pPr>
      <w:r w:rsidRPr="00986329">
        <w:rPr>
          <w:rFonts w:eastAsia="Times New Roman"/>
        </w:rPr>
        <w:t>Характеристика и особенности Европейского платёжного</w:t>
      </w:r>
      <w:r w:rsidRPr="00986329">
        <w:rPr>
          <w:rFonts w:eastAsia="Times New Roman"/>
          <w:spacing w:val="-12"/>
        </w:rPr>
        <w:t xml:space="preserve"> </w:t>
      </w:r>
      <w:r w:rsidRPr="00986329">
        <w:rPr>
          <w:rFonts w:eastAsia="Times New Roman"/>
        </w:rPr>
        <w:t>союза.</w:t>
      </w:r>
    </w:p>
    <w:p w14:paraId="58341C2F" w14:textId="77777777" w:rsidR="000F51BC" w:rsidRPr="00986329" w:rsidRDefault="000F51BC" w:rsidP="000F51BC">
      <w:pPr>
        <w:widowControl w:val="0"/>
        <w:autoSpaceDE w:val="0"/>
        <w:autoSpaceDN w:val="0"/>
        <w:contextualSpacing/>
        <w:jc w:val="both"/>
        <w:rPr>
          <w:rFonts w:eastAsia="Times New Roman"/>
          <w:sz w:val="27"/>
          <w:szCs w:val="28"/>
        </w:rPr>
      </w:pPr>
    </w:p>
    <w:p w14:paraId="622A0A05" w14:textId="77777777" w:rsidR="003F5358" w:rsidRDefault="003F5358" w:rsidP="00986329">
      <w:pPr>
        <w:widowControl w:val="0"/>
        <w:tabs>
          <w:tab w:val="left" w:pos="1363"/>
          <w:tab w:val="left" w:pos="1364"/>
        </w:tabs>
        <w:autoSpaceDE w:val="0"/>
        <w:autoSpaceDN w:val="0"/>
        <w:contextualSpacing/>
        <w:rPr>
          <w:b/>
        </w:rPr>
      </w:pPr>
      <w:r w:rsidRPr="003F5358">
        <w:rPr>
          <w:b/>
        </w:rPr>
        <w:t>Ситуационные задания с примером решения</w:t>
      </w:r>
    </w:p>
    <w:p w14:paraId="01CF3E95" w14:textId="77777777" w:rsidR="003F5358" w:rsidRDefault="003F5358" w:rsidP="00986329">
      <w:pPr>
        <w:widowControl w:val="0"/>
        <w:tabs>
          <w:tab w:val="left" w:pos="1363"/>
          <w:tab w:val="left" w:pos="1364"/>
        </w:tabs>
        <w:autoSpaceDE w:val="0"/>
        <w:autoSpaceDN w:val="0"/>
        <w:contextualSpacing/>
        <w:rPr>
          <w:b/>
        </w:rPr>
      </w:pPr>
    </w:p>
    <w:p w14:paraId="06A088AA" w14:textId="77777777" w:rsidR="003F5358" w:rsidRDefault="003F5358" w:rsidP="003F5358">
      <w:pPr>
        <w:widowControl w:val="0"/>
        <w:tabs>
          <w:tab w:val="left" w:pos="1363"/>
          <w:tab w:val="left" w:pos="1364"/>
        </w:tabs>
        <w:autoSpaceDE w:val="0"/>
        <w:autoSpaceDN w:val="0"/>
        <w:contextualSpacing/>
        <w:jc w:val="both"/>
        <w:rPr>
          <w:rFonts w:eastAsia="Times New Roman"/>
          <w:b/>
          <w:szCs w:val="28"/>
        </w:rPr>
      </w:pPr>
      <w:r w:rsidRPr="00986329">
        <w:rPr>
          <w:rFonts w:eastAsia="Times New Roman"/>
          <w:b/>
          <w:szCs w:val="28"/>
        </w:rPr>
        <w:t>Ситуационное задание №1</w:t>
      </w:r>
    </w:p>
    <w:p w14:paraId="57A78D84" w14:textId="77777777" w:rsidR="000F51BC" w:rsidRPr="000F51BC" w:rsidRDefault="000F51BC" w:rsidP="000F51BC">
      <w:pPr>
        <w:widowControl w:val="0"/>
        <w:tabs>
          <w:tab w:val="left" w:pos="1363"/>
          <w:tab w:val="left" w:pos="1364"/>
        </w:tabs>
        <w:autoSpaceDE w:val="0"/>
        <w:autoSpaceDN w:val="0"/>
        <w:contextualSpacing/>
        <w:jc w:val="both"/>
      </w:pPr>
      <w:r w:rsidRPr="000F51BC">
        <w:t>Курс рубля к доллару США в косвенной котировке составляет 30,00 руб. за доллар США. Определить курс рубля к доллару в прямой котировке.</w:t>
      </w:r>
    </w:p>
    <w:p w14:paraId="51ECF4C8" w14:textId="77777777" w:rsidR="000F51BC" w:rsidRPr="000F51BC" w:rsidRDefault="000F51BC" w:rsidP="000F51BC">
      <w:pPr>
        <w:widowControl w:val="0"/>
        <w:tabs>
          <w:tab w:val="left" w:pos="1363"/>
          <w:tab w:val="left" w:pos="1364"/>
        </w:tabs>
        <w:autoSpaceDE w:val="0"/>
        <w:autoSpaceDN w:val="0"/>
        <w:contextualSpacing/>
        <w:jc w:val="both"/>
      </w:pPr>
    </w:p>
    <w:p w14:paraId="0A778689" w14:textId="77777777" w:rsidR="000F51BC" w:rsidRPr="000F51BC" w:rsidRDefault="000F51BC" w:rsidP="000F51BC">
      <w:pPr>
        <w:widowControl w:val="0"/>
        <w:tabs>
          <w:tab w:val="left" w:pos="1363"/>
          <w:tab w:val="left" w:pos="1364"/>
        </w:tabs>
        <w:autoSpaceDE w:val="0"/>
        <w:autoSpaceDN w:val="0"/>
        <w:contextualSpacing/>
        <w:jc w:val="both"/>
        <w:rPr>
          <w:b/>
        </w:rPr>
      </w:pPr>
      <w:r w:rsidRPr="000F51BC">
        <w:rPr>
          <w:b/>
        </w:rPr>
        <w:t>Решение:</w:t>
      </w:r>
    </w:p>
    <w:p w14:paraId="2670DC22" w14:textId="77777777" w:rsidR="000F51BC" w:rsidRPr="000F51BC" w:rsidRDefault="000F51BC" w:rsidP="000F51BC">
      <w:pPr>
        <w:widowControl w:val="0"/>
        <w:tabs>
          <w:tab w:val="left" w:pos="1363"/>
          <w:tab w:val="left" w:pos="1364"/>
        </w:tabs>
        <w:autoSpaceDE w:val="0"/>
        <w:autoSpaceDN w:val="0"/>
        <w:contextualSpacing/>
        <w:jc w:val="both"/>
      </w:pPr>
    </w:p>
    <w:p w14:paraId="52B9DE31" w14:textId="77777777" w:rsidR="000F51BC" w:rsidRPr="000F51BC" w:rsidRDefault="000F51BC" w:rsidP="000F51BC">
      <w:pPr>
        <w:widowControl w:val="0"/>
        <w:tabs>
          <w:tab w:val="left" w:pos="1363"/>
          <w:tab w:val="left" w:pos="1364"/>
        </w:tabs>
        <w:autoSpaceDE w:val="0"/>
        <w:autoSpaceDN w:val="0"/>
        <w:contextualSpacing/>
        <w:jc w:val="both"/>
      </w:pPr>
      <w:r w:rsidRPr="000F51BC">
        <w:t>Котировка курсов бывает прямой и косвенной.</w:t>
      </w:r>
    </w:p>
    <w:p w14:paraId="3F8DCF79" w14:textId="77777777" w:rsidR="000F51BC" w:rsidRPr="000F51BC" w:rsidRDefault="000F51BC" w:rsidP="000F51BC">
      <w:pPr>
        <w:widowControl w:val="0"/>
        <w:tabs>
          <w:tab w:val="left" w:pos="1363"/>
          <w:tab w:val="left" w:pos="1364"/>
        </w:tabs>
        <w:autoSpaceDE w:val="0"/>
        <w:autoSpaceDN w:val="0"/>
        <w:contextualSpacing/>
        <w:jc w:val="both"/>
      </w:pPr>
      <w:r w:rsidRPr="000F51BC">
        <w:t>Прямая котировка показывает количество национальной валюты, которую дают за единицу иностранной валюты. Косвенная (обратная) котировка предполагает, что количество иностранной валюты выражается в единице национальной валюты.</w:t>
      </w:r>
    </w:p>
    <w:p w14:paraId="3E5D2E59" w14:textId="77777777" w:rsidR="000F51BC" w:rsidRPr="000F51BC" w:rsidRDefault="000F51BC" w:rsidP="000F51BC">
      <w:pPr>
        <w:widowControl w:val="0"/>
        <w:tabs>
          <w:tab w:val="left" w:pos="1363"/>
          <w:tab w:val="left" w:pos="1364"/>
        </w:tabs>
        <w:autoSpaceDE w:val="0"/>
        <w:autoSpaceDN w:val="0"/>
        <w:contextualSpacing/>
        <w:jc w:val="both"/>
      </w:pPr>
      <w:r w:rsidRPr="000F51BC">
        <w:t>Косвенная котировка рубля к доллару:</w:t>
      </w:r>
    </w:p>
    <w:p w14:paraId="17C7DA8F" w14:textId="77777777" w:rsidR="000F51BC" w:rsidRPr="000F51BC" w:rsidRDefault="000F51BC" w:rsidP="000F51BC">
      <w:pPr>
        <w:widowControl w:val="0"/>
        <w:tabs>
          <w:tab w:val="left" w:pos="1363"/>
          <w:tab w:val="left" w:pos="1364"/>
        </w:tabs>
        <w:autoSpaceDE w:val="0"/>
        <w:autoSpaceDN w:val="0"/>
        <w:contextualSpacing/>
        <w:jc w:val="both"/>
      </w:pPr>
      <w:r w:rsidRPr="000F51BC">
        <w:t>USD/RUB=30,00.</w:t>
      </w:r>
    </w:p>
    <w:p w14:paraId="69186BB3" w14:textId="77777777" w:rsidR="000F51BC" w:rsidRPr="000F51BC" w:rsidRDefault="000F51BC" w:rsidP="000F51BC">
      <w:pPr>
        <w:widowControl w:val="0"/>
        <w:tabs>
          <w:tab w:val="left" w:pos="1363"/>
          <w:tab w:val="left" w:pos="1364"/>
        </w:tabs>
        <w:autoSpaceDE w:val="0"/>
        <w:autoSpaceDN w:val="0"/>
        <w:contextualSpacing/>
        <w:jc w:val="both"/>
      </w:pPr>
      <w:r w:rsidRPr="000F51BC">
        <w:t>Прямая котировка рубля к доллару:</w:t>
      </w:r>
    </w:p>
    <w:p w14:paraId="68E8A45E" w14:textId="77777777" w:rsidR="003F5358" w:rsidRDefault="000F51BC" w:rsidP="000F51BC">
      <w:pPr>
        <w:widowControl w:val="0"/>
        <w:tabs>
          <w:tab w:val="left" w:pos="1363"/>
          <w:tab w:val="left" w:pos="1364"/>
        </w:tabs>
        <w:autoSpaceDE w:val="0"/>
        <w:autoSpaceDN w:val="0"/>
        <w:contextualSpacing/>
        <w:jc w:val="both"/>
      </w:pPr>
      <w:r w:rsidRPr="000F51BC">
        <w:t>RUB/USD=1/30,00=0,0333.</w:t>
      </w:r>
    </w:p>
    <w:p w14:paraId="3FF68B08" w14:textId="77777777" w:rsidR="00235211" w:rsidRDefault="00235211" w:rsidP="000F51BC">
      <w:pPr>
        <w:widowControl w:val="0"/>
        <w:tabs>
          <w:tab w:val="left" w:pos="1363"/>
          <w:tab w:val="left" w:pos="1364"/>
        </w:tabs>
        <w:autoSpaceDE w:val="0"/>
        <w:autoSpaceDN w:val="0"/>
        <w:contextualSpacing/>
        <w:jc w:val="both"/>
      </w:pPr>
    </w:p>
    <w:p w14:paraId="7040866C" w14:textId="77777777" w:rsidR="00235211" w:rsidRDefault="00235211" w:rsidP="000F51BC">
      <w:pPr>
        <w:widowControl w:val="0"/>
        <w:tabs>
          <w:tab w:val="left" w:pos="1363"/>
          <w:tab w:val="left" w:pos="1364"/>
        </w:tabs>
        <w:autoSpaceDE w:val="0"/>
        <w:autoSpaceDN w:val="0"/>
        <w:contextualSpacing/>
        <w:jc w:val="both"/>
        <w:rPr>
          <w:rFonts w:eastAsia="Times New Roman"/>
          <w:b/>
          <w:szCs w:val="28"/>
        </w:rPr>
      </w:pPr>
      <w:r w:rsidRPr="00986329">
        <w:rPr>
          <w:rFonts w:eastAsia="Times New Roman"/>
          <w:b/>
          <w:szCs w:val="28"/>
        </w:rPr>
        <w:t>Ситуационное задание №</w:t>
      </w:r>
      <w:r>
        <w:rPr>
          <w:rFonts w:eastAsia="Times New Roman"/>
          <w:b/>
          <w:szCs w:val="28"/>
        </w:rPr>
        <w:t>2</w:t>
      </w:r>
    </w:p>
    <w:p w14:paraId="7671D93D" w14:textId="77777777" w:rsidR="00235211" w:rsidRDefault="00235211" w:rsidP="00235211">
      <w:pPr>
        <w:widowControl w:val="0"/>
        <w:tabs>
          <w:tab w:val="left" w:pos="1363"/>
          <w:tab w:val="left" w:pos="1364"/>
        </w:tabs>
        <w:autoSpaceDE w:val="0"/>
        <w:autoSpaceDN w:val="0"/>
        <w:contextualSpacing/>
        <w:jc w:val="both"/>
      </w:pPr>
      <w:r>
        <w:t>Определите кросс-курс валют при обмене канадских долларов на швейцарские франки, если на день проведения операции курсы валют (покупка/продажа) были:</w:t>
      </w:r>
    </w:p>
    <w:p w14:paraId="08A7EAAE" w14:textId="77777777" w:rsidR="00235211" w:rsidRDefault="00235211" w:rsidP="00235211">
      <w:pPr>
        <w:widowControl w:val="0"/>
        <w:tabs>
          <w:tab w:val="left" w:pos="1363"/>
          <w:tab w:val="left" w:pos="1364"/>
        </w:tabs>
        <w:autoSpaceDE w:val="0"/>
        <w:autoSpaceDN w:val="0"/>
        <w:contextualSpacing/>
        <w:jc w:val="both"/>
      </w:pPr>
      <w:r>
        <w:t>канадский доллар/рубль - 46,0901/46,4794;</w:t>
      </w:r>
    </w:p>
    <w:p w14:paraId="2CE2CFE2" w14:textId="77777777" w:rsidR="00235211" w:rsidRDefault="00235211" w:rsidP="00235211">
      <w:pPr>
        <w:widowControl w:val="0"/>
        <w:tabs>
          <w:tab w:val="left" w:pos="1363"/>
          <w:tab w:val="left" w:pos="1364"/>
        </w:tabs>
        <w:autoSpaceDE w:val="0"/>
        <w:autoSpaceDN w:val="0"/>
        <w:contextualSpacing/>
        <w:jc w:val="both"/>
      </w:pPr>
      <w:r>
        <w:t>швейцарский франк/рубль - 59,6547/59,9113.</w:t>
      </w:r>
    </w:p>
    <w:p w14:paraId="144DCD32" w14:textId="77777777" w:rsidR="00235211" w:rsidRDefault="00235211" w:rsidP="00235211">
      <w:pPr>
        <w:widowControl w:val="0"/>
        <w:tabs>
          <w:tab w:val="left" w:pos="1363"/>
          <w:tab w:val="left" w:pos="1364"/>
        </w:tabs>
        <w:autoSpaceDE w:val="0"/>
        <w:autoSpaceDN w:val="0"/>
        <w:contextualSpacing/>
        <w:jc w:val="both"/>
      </w:pPr>
    </w:p>
    <w:p w14:paraId="07C5C492" w14:textId="77777777" w:rsidR="00235211" w:rsidRDefault="00235211" w:rsidP="00235211">
      <w:pPr>
        <w:widowControl w:val="0"/>
        <w:tabs>
          <w:tab w:val="left" w:pos="1363"/>
          <w:tab w:val="left" w:pos="1364"/>
        </w:tabs>
        <w:autoSpaceDE w:val="0"/>
        <w:autoSpaceDN w:val="0"/>
        <w:contextualSpacing/>
        <w:jc w:val="both"/>
        <w:rPr>
          <w:b/>
        </w:rPr>
      </w:pPr>
      <w:r w:rsidRPr="00235211">
        <w:rPr>
          <w:b/>
        </w:rPr>
        <w:t>Решение:</w:t>
      </w:r>
    </w:p>
    <w:p w14:paraId="4912BA81" w14:textId="77777777" w:rsidR="00235211" w:rsidRPr="00235211" w:rsidRDefault="00235211" w:rsidP="00235211">
      <w:pPr>
        <w:widowControl w:val="0"/>
        <w:tabs>
          <w:tab w:val="left" w:pos="1363"/>
          <w:tab w:val="left" w:pos="1364"/>
        </w:tabs>
        <w:autoSpaceDE w:val="0"/>
        <w:autoSpaceDN w:val="0"/>
        <w:contextualSpacing/>
        <w:jc w:val="both"/>
        <w:rPr>
          <w:b/>
        </w:rPr>
      </w:pPr>
    </w:p>
    <w:p w14:paraId="6E89B9CE" w14:textId="77777777" w:rsidR="00235211" w:rsidRDefault="00235211" w:rsidP="00235211">
      <w:pPr>
        <w:widowControl w:val="0"/>
        <w:tabs>
          <w:tab w:val="left" w:pos="1363"/>
          <w:tab w:val="left" w:pos="1364"/>
        </w:tabs>
        <w:autoSpaceDE w:val="0"/>
        <w:autoSpaceDN w:val="0"/>
        <w:contextualSpacing/>
        <w:jc w:val="both"/>
      </w:pPr>
      <w:r>
        <w:t>При покупке канадских долларов на швейцарские франки необходимо сначала обменять франки на рубли по курсу 59,6547.</w:t>
      </w:r>
    </w:p>
    <w:p w14:paraId="34AA16F6" w14:textId="77777777" w:rsidR="00235211" w:rsidRDefault="00235211" w:rsidP="00235211">
      <w:pPr>
        <w:widowControl w:val="0"/>
        <w:tabs>
          <w:tab w:val="left" w:pos="1363"/>
          <w:tab w:val="left" w:pos="1364"/>
        </w:tabs>
        <w:autoSpaceDE w:val="0"/>
        <w:autoSpaceDN w:val="0"/>
        <w:contextualSpacing/>
        <w:jc w:val="both"/>
      </w:pPr>
      <w:r>
        <w:t>При этой операции 1 рубль равен 1 / 59,6547 швейцарского франка.</w:t>
      </w:r>
    </w:p>
    <w:p w14:paraId="7C3FB068" w14:textId="77777777" w:rsidR="00235211" w:rsidRDefault="00235211" w:rsidP="00235211">
      <w:pPr>
        <w:widowControl w:val="0"/>
        <w:tabs>
          <w:tab w:val="left" w:pos="1363"/>
          <w:tab w:val="left" w:pos="1364"/>
        </w:tabs>
        <w:autoSpaceDE w:val="0"/>
        <w:autoSpaceDN w:val="0"/>
        <w:contextualSpacing/>
        <w:jc w:val="both"/>
      </w:pPr>
      <w:r>
        <w:t>Затем полученные рубли надо обменять на канадские доллары по курсу 46,4794. В этой операции 1 канадский доллар равен 46,4794 рублям.</w:t>
      </w:r>
    </w:p>
    <w:p w14:paraId="325F8C34" w14:textId="77777777" w:rsidR="00235211" w:rsidRDefault="00235211" w:rsidP="00235211">
      <w:pPr>
        <w:widowControl w:val="0"/>
        <w:tabs>
          <w:tab w:val="left" w:pos="1363"/>
          <w:tab w:val="left" w:pos="1364"/>
        </w:tabs>
        <w:autoSpaceDE w:val="0"/>
        <w:autoSpaceDN w:val="0"/>
        <w:contextualSpacing/>
        <w:jc w:val="both"/>
      </w:pPr>
      <w:r>
        <w:t>Следовательно, 1 канадский доллар равен:</w:t>
      </w:r>
    </w:p>
    <w:p w14:paraId="16927BA3" w14:textId="77777777" w:rsidR="00235211" w:rsidRDefault="00235211" w:rsidP="00235211">
      <w:pPr>
        <w:widowControl w:val="0"/>
        <w:tabs>
          <w:tab w:val="left" w:pos="1363"/>
          <w:tab w:val="left" w:pos="1364"/>
        </w:tabs>
        <w:autoSpaceDE w:val="0"/>
        <w:autoSpaceDN w:val="0"/>
        <w:contextualSpacing/>
        <w:jc w:val="both"/>
      </w:pPr>
    </w:p>
    <w:p w14:paraId="0C9DE067" w14:textId="77777777" w:rsidR="00235211" w:rsidRDefault="00235211" w:rsidP="00235211">
      <w:pPr>
        <w:widowControl w:val="0"/>
        <w:tabs>
          <w:tab w:val="left" w:pos="1363"/>
          <w:tab w:val="left" w:pos="1364"/>
        </w:tabs>
        <w:autoSpaceDE w:val="0"/>
        <w:autoSpaceDN w:val="0"/>
        <w:contextualSpacing/>
        <w:jc w:val="both"/>
      </w:pPr>
      <m:oMathPara>
        <m:oMath>
          <m:r>
            <w:rPr>
              <w:rFonts w:ascii="Cambria Math" w:hAnsi="Cambria Math"/>
            </w:rPr>
            <m:t>46,4794 * 1 / 59,6547 = 0,7791 швейцарского франка (курс продажи)</m:t>
          </m:r>
        </m:oMath>
      </m:oMathPara>
    </w:p>
    <w:p w14:paraId="1FB68E23" w14:textId="77777777" w:rsidR="00235211" w:rsidRPr="00235211" w:rsidRDefault="00235211" w:rsidP="00235211">
      <w:pPr>
        <w:widowControl w:val="0"/>
        <w:tabs>
          <w:tab w:val="left" w:pos="1363"/>
          <w:tab w:val="left" w:pos="1364"/>
        </w:tabs>
        <w:autoSpaceDE w:val="0"/>
        <w:autoSpaceDN w:val="0"/>
        <w:contextualSpacing/>
        <w:jc w:val="both"/>
        <w:rPr>
          <w:rFonts w:ascii="Cambria Math" w:hAnsi="Cambria Math"/>
          <w:oMath/>
        </w:rPr>
      </w:pPr>
    </w:p>
    <w:p w14:paraId="39778977" w14:textId="77777777" w:rsidR="00235211" w:rsidRDefault="00235211" w:rsidP="00235211">
      <w:pPr>
        <w:widowControl w:val="0"/>
        <w:tabs>
          <w:tab w:val="left" w:pos="1363"/>
          <w:tab w:val="left" w:pos="1364"/>
        </w:tabs>
        <w:autoSpaceDE w:val="0"/>
        <w:autoSpaceDN w:val="0"/>
        <w:contextualSpacing/>
        <w:jc w:val="both"/>
      </w:pPr>
      <w:r>
        <w:t xml:space="preserve">При продаже канадских долларов за швейцарские франки необходимо </w:t>
      </w:r>
      <w:r>
        <w:lastRenderedPageBreak/>
        <w:t>сначала обменять доллары на рубли по курсу 46,0901.</w:t>
      </w:r>
    </w:p>
    <w:p w14:paraId="39E16F46" w14:textId="77777777" w:rsidR="00235211" w:rsidRDefault="00235211" w:rsidP="00235211">
      <w:pPr>
        <w:widowControl w:val="0"/>
        <w:tabs>
          <w:tab w:val="left" w:pos="1363"/>
          <w:tab w:val="left" w:pos="1364"/>
        </w:tabs>
        <w:autoSpaceDE w:val="0"/>
        <w:autoSpaceDN w:val="0"/>
        <w:contextualSpacing/>
        <w:jc w:val="both"/>
      </w:pPr>
      <w:r>
        <w:t>При этом 1 канадский доллар равен 46,0901 рублям.</w:t>
      </w:r>
    </w:p>
    <w:p w14:paraId="1876B07E" w14:textId="77777777" w:rsidR="00235211" w:rsidRDefault="00235211" w:rsidP="00235211">
      <w:pPr>
        <w:widowControl w:val="0"/>
        <w:tabs>
          <w:tab w:val="left" w:pos="1363"/>
          <w:tab w:val="left" w:pos="1364"/>
        </w:tabs>
        <w:autoSpaceDE w:val="0"/>
        <w:autoSpaceDN w:val="0"/>
        <w:contextualSpacing/>
        <w:jc w:val="both"/>
      </w:pPr>
      <w:r>
        <w:t>Затем полученные рубли надо обменять на швейцарские франки по курсу 59,9113. При этом 1 рубль равен 1 / 59,9113 швейцарского франка.</w:t>
      </w:r>
    </w:p>
    <w:p w14:paraId="1C5D8002" w14:textId="77777777" w:rsidR="00235211" w:rsidRDefault="00235211" w:rsidP="00235211">
      <w:pPr>
        <w:widowControl w:val="0"/>
        <w:tabs>
          <w:tab w:val="left" w:pos="1363"/>
          <w:tab w:val="left" w:pos="1364"/>
        </w:tabs>
        <w:autoSpaceDE w:val="0"/>
        <w:autoSpaceDN w:val="0"/>
        <w:contextualSpacing/>
        <w:jc w:val="both"/>
      </w:pPr>
      <w:r>
        <w:t>Следовательно, 1 канадский доллар равен:</w:t>
      </w:r>
    </w:p>
    <w:p w14:paraId="4A0482F9" w14:textId="77777777" w:rsidR="00235211" w:rsidRDefault="00235211" w:rsidP="00235211">
      <w:pPr>
        <w:widowControl w:val="0"/>
        <w:tabs>
          <w:tab w:val="left" w:pos="1363"/>
          <w:tab w:val="left" w:pos="1364"/>
        </w:tabs>
        <w:autoSpaceDE w:val="0"/>
        <w:autoSpaceDN w:val="0"/>
        <w:contextualSpacing/>
        <w:jc w:val="both"/>
      </w:pPr>
    </w:p>
    <w:p w14:paraId="2A2177C7" w14:textId="77777777" w:rsidR="00235211" w:rsidRDefault="00235211" w:rsidP="00235211">
      <w:pPr>
        <w:widowControl w:val="0"/>
        <w:tabs>
          <w:tab w:val="left" w:pos="1363"/>
          <w:tab w:val="left" w:pos="1364"/>
        </w:tabs>
        <w:autoSpaceDE w:val="0"/>
        <w:autoSpaceDN w:val="0"/>
        <w:contextualSpacing/>
        <w:jc w:val="both"/>
      </w:pPr>
      <m:oMathPara>
        <m:oMath>
          <m:r>
            <w:rPr>
              <w:rFonts w:ascii="Cambria Math" w:hAnsi="Cambria Math"/>
            </w:rPr>
            <m:t>46,0901 * 1 / 59,9113 = 0,7693 швейцарского франка (курс покупки)</m:t>
          </m:r>
        </m:oMath>
      </m:oMathPara>
    </w:p>
    <w:p w14:paraId="60FCE7A8" w14:textId="77777777" w:rsidR="00235211" w:rsidRDefault="00235211" w:rsidP="00235211">
      <w:pPr>
        <w:widowControl w:val="0"/>
        <w:tabs>
          <w:tab w:val="left" w:pos="1363"/>
          <w:tab w:val="left" w:pos="1364"/>
        </w:tabs>
        <w:autoSpaceDE w:val="0"/>
        <w:autoSpaceDN w:val="0"/>
        <w:contextualSpacing/>
        <w:jc w:val="both"/>
      </w:pPr>
    </w:p>
    <w:p w14:paraId="614FF41E" w14:textId="77777777" w:rsidR="00235211" w:rsidRPr="00235211" w:rsidRDefault="00235211" w:rsidP="00235211">
      <w:pPr>
        <w:widowControl w:val="0"/>
        <w:tabs>
          <w:tab w:val="left" w:pos="1363"/>
          <w:tab w:val="left" w:pos="1364"/>
        </w:tabs>
        <w:autoSpaceDE w:val="0"/>
        <w:autoSpaceDN w:val="0"/>
        <w:contextualSpacing/>
        <w:jc w:val="both"/>
      </w:pPr>
      <w:r>
        <w:t>Таким образом, кросс-курс канадского доллара и швейцарского франка будет равен 0,7693/0,7791.</w:t>
      </w:r>
    </w:p>
    <w:p w14:paraId="535505CE" w14:textId="77777777" w:rsidR="000F51BC" w:rsidRDefault="000F51BC" w:rsidP="000F51BC">
      <w:pPr>
        <w:widowControl w:val="0"/>
        <w:tabs>
          <w:tab w:val="left" w:pos="1363"/>
          <w:tab w:val="left" w:pos="1364"/>
        </w:tabs>
        <w:autoSpaceDE w:val="0"/>
        <w:autoSpaceDN w:val="0"/>
        <w:contextualSpacing/>
        <w:jc w:val="both"/>
      </w:pPr>
    </w:p>
    <w:p w14:paraId="7FCC80AE" w14:textId="77777777" w:rsidR="00986329" w:rsidRPr="00986329" w:rsidRDefault="00986329" w:rsidP="00986329">
      <w:pPr>
        <w:widowControl w:val="0"/>
        <w:tabs>
          <w:tab w:val="left" w:pos="1363"/>
          <w:tab w:val="left" w:pos="1364"/>
        </w:tabs>
        <w:autoSpaceDE w:val="0"/>
        <w:autoSpaceDN w:val="0"/>
        <w:contextualSpacing/>
        <w:rPr>
          <w:rFonts w:eastAsia="Times New Roman"/>
          <w:b/>
        </w:rPr>
      </w:pPr>
      <w:r w:rsidRPr="00986329">
        <w:rPr>
          <w:b/>
        </w:rPr>
        <w:t>Ситуационные задания для самостоятельного решения</w:t>
      </w:r>
    </w:p>
    <w:p w14:paraId="63719309" w14:textId="77777777" w:rsidR="00986329" w:rsidRDefault="00986329" w:rsidP="00986329">
      <w:pPr>
        <w:widowControl w:val="0"/>
        <w:tabs>
          <w:tab w:val="left" w:pos="1219"/>
        </w:tabs>
        <w:autoSpaceDE w:val="0"/>
        <w:autoSpaceDN w:val="0"/>
        <w:contextualSpacing/>
        <w:jc w:val="both"/>
        <w:rPr>
          <w:rFonts w:eastAsia="Times New Roman"/>
          <w:szCs w:val="28"/>
        </w:rPr>
      </w:pPr>
    </w:p>
    <w:p w14:paraId="1722BBFB" w14:textId="77777777" w:rsidR="00986329" w:rsidRDefault="00986329" w:rsidP="00986329">
      <w:pPr>
        <w:widowControl w:val="0"/>
        <w:tabs>
          <w:tab w:val="left" w:pos="1219"/>
        </w:tabs>
        <w:autoSpaceDE w:val="0"/>
        <w:autoSpaceDN w:val="0"/>
        <w:contextualSpacing/>
        <w:jc w:val="both"/>
        <w:rPr>
          <w:rFonts w:eastAsia="Times New Roman"/>
          <w:b/>
          <w:szCs w:val="28"/>
        </w:rPr>
      </w:pPr>
      <w:r w:rsidRPr="00986329">
        <w:rPr>
          <w:rFonts w:eastAsia="Times New Roman"/>
          <w:b/>
          <w:szCs w:val="28"/>
        </w:rPr>
        <w:t>Ситуационное задание №1</w:t>
      </w:r>
    </w:p>
    <w:p w14:paraId="2A923B64" w14:textId="77777777" w:rsidR="00986329" w:rsidRDefault="003F5358" w:rsidP="00986329">
      <w:pPr>
        <w:widowControl w:val="0"/>
        <w:tabs>
          <w:tab w:val="left" w:pos="1219"/>
        </w:tabs>
        <w:autoSpaceDE w:val="0"/>
        <w:autoSpaceDN w:val="0"/>
        <w:contextualSpacing/>
        <w:jc w:val="both"/>
        <w:rPr>
          <w:rFonts w:eastAsia="Times New Roman"/>
          <w:szCs w:val="28"/>
        </w:rPr>
      </w:pPr>
      <w:r w:rsidRPr="003F5358">
        <w:rPr>
          <w:rFonts w:eastAsia="Times New Roman"/>
          <w:szCs w:val="28"/>
        </w:rPr>
        <w:t xml:space="preserve">Вексель номиналом </w:t>
      </w:r>
      <w:r>
        <w:rPr>
          <w:rFonts w:eastAsia="Times New Roman"/>
          <w:szCs w:val="28"/>
        </w:rPr>
        <w:t>87 000 долларов</w:t>
      </w:r>
      <w:r w:rsidRPr="003F5358">
        <w:rPr>
          <w:rFonts w:eastAsia="Times New Roman"/>
          <w:szCs w:val="28"/>
        </w:rPr>
        <w:t xml:space="preserve"> сроком платежа 1</w:t>
      </w:r>
      <w:r>
        <w:rPr>
          <w:rFonts w:eastAsia="Times New Roman"/>
          <w:szCs w:val="28"/>
        </w:rPr>
        <w:t>90</w:t>
      </w:r>
      <w:r w:rsidRPr="003F5358">
        <w:rPr>
          <w:rFonts w:eastAsia="Times New Roman"/>
          <w:szCs w:val="28"/>
        </w:rPr>
        <w:t xml:space="preserve"> дней предъявляется к учету в банк за 30 дней до наступления срока его оплаты. Годовая учетная ставка по межбанковским кредитам - 1</w:t>
      </w:r>
      <w:r>
        <w:rPr>
          <w:rFonts w:eastAsia="Times New Roman"/>
          <w:szCs w:val="28"/>
        </w:rPr>
        <w:t>2</w:t>
      </w:r>
      <w:r w:rsidRPr="003F5358">
        <w:rPr>
          <w:rFonts w:eastAsia="Times New Roman"/>
          <w:szCs w:val="28"/>
        </w:rPr>
        <w:t>%. Рассчитайте дисконт векселя.</w:t>
      </w:r>
    </w:p>
    <w:p w14:paraId="46FD2F70" w14:textId="77777777" w:rsidR="003F5358" w:rsidRDefault="003F5358" w:rsidP="00986329">
      <w:pPr>
        <w:widowControl w:val="0"/>
        <w:tabs>
          <w:tab w:val="left" w:pos="1219"/>
        </w:tabs>
        <w:autoSpaceDE w:val="0"/>
        <w:autoSpaceDN w:val="0"/>
        <w:contextualSpacing/>
        <w:jc w:val="both"/>
        <w:rPr>
          <w:rFonts w:eastAsia="Times New Roman"/>
          <w:szCs w:val="28"/>
        </w:rPr>
      </w:pPr>
    </w:p>
    <w:p w14:paraId="7A11B9CB" w14:textId="77777777" w:rsidR="003F5358" w:rsidRDefault="003F5358" w:rsidP="00986329">
      <w:pPr>
        <w:widowControl w:val="0"/>
        <w:tabs>
          <w:tab w:val="left" w:pos="1219"/>
        </w:tabs>
        <w:autoSpaceDE w:val="0"/>
        <w:autoSpaceDN w:val="0"/>
        <w:contextualSpacing/>
        <w:jc w:val="both"/>
        <w:rPr>
          <w:rFonts w:eastAsia="Times New Roman"/>
          <w:b/>
          <w:szCs w:val="28"/>
        </w:rPr>
      </w:pPr>
      <w:r w:rsidRPr="00986329">
        <w:rPr>
          <w:rFonts w:eastAsia="Times New Roman"/>
          <w:b/>
          <w:szCs w:val="28"/>
        </w:rPr>
        <w:t>Ситуационное задание №</w:t>
      </w:r>
      <w:r>
        <w:rPr>
          <w:rFonts w:eastAsia="Times New Roman"/>
          <w:b/>
          <w:szCs w:val="28"/>
        </w:rPr>
        <w:t>2</w:t>
      </w:r>
    </w:p>
    <w:p w14:paraId="1511A659" w14:textId="77777777" w:rsidR="003F5358" w:rsidRDefault="003F5358" w:rsidP="00986329">
      <w:pPr>
        <w:widowControl w:val="0"/>
        <w:tabs>
          <w:tab w:val="left" w:pos="1219"/>
        </w:tabs>
        <w:autoSpaceDE w:val="0"/>
        <w:autoSpaceDN w:val="0"/>
        <w:contextualSpacing/>
        <w:jc w:val="both"/>
        <w:rPr>
          <w:rFonts w:eastAsia="Times New Roman"/>
          <w:szCs w:val="28"/>
        </w:rPr>
      </w:pPr>
      <w:r w:rsidRPr="003F5358">
        <w:rPr>
          <w:rFonts w:eastAsia="Times New Roman"/>
          <w:szCs w:val="28"/>
        </w:rPr>
        <w:t>Текущий курс доллара США</w:t>
      </w:r>
      <w:r>
        <w:rPr>
          <w:rFonts w:eastAsia="Times New Roman"/>
          <w:szCs w:val="28"/>
        </w:rPr>
        <w:t xml:space="preserve"> к евро составляет 1,5 доллара за 1 евро</w:t>
      </w:r>
      <w:r w:rsidRPr="003F5358">
        <w:rPr>
          <w:rFonts w:eastAsia="Times New Roman"/>
          <w:szCs w:val="28"/>
        </w:rPr>
        <w:t xml:space="preserve">. Рассчитайте трехмесячный форвардный курс доллара США при процентной ставке по межбанковскому кредиту в </w:t>
      </w:r>
      <w:r>
        <w:rPr>
          <w:rFonts w:eastAsia="Times New Roman"/>
          <w:szCs w:val="28"/>
        </w:rPr>
        <w:t>долларах -</w:t>
      </w:r>
      <w:r w:rsidRPr="003F5358">
        <w:rPr>
          <w:rFonts w:eastAsia="Times New Roman"/>
          <w:szCs w:val="28"/>
        </w:rPr>
        <w:t xml:space="preserve"> 3,2% и ставке по </w:t>
      </w:r>
      <w:r>
        <w:rPr>
          <w:rFonts w:eastAsia="Times New Roman"/>
          <w:szCs w:val="28"/>
        </w:rPr>
        <w:t>евро -</w:t>
      </w:r>
      <w:r w:rsidRPr="003F5358">
        <w:rPr>
          <w:rFonts w:eastAsia="Times New Roman"/>
          <w:szCs w:val="28"/>
        </w:rPr>
        <w:t xml:space="preserve"> 5,16% годовых</w:t>
      </w:r>
      <w:r>
        <w:rPr>
          <w:rFonts w:eastAsia="Times New Roman"/>
          <w:szCs w:val="28"/>
        </w:rPr>
        <w:t>.</w:t>
      </w:r>
    </w:p>
    <w:p w14:paraId="612752B6" w14:textId="77777777" w:rsidR="003F5358" w:rsidRDefault="003F5358" w:rsidP="003F5358">
      <w:pPr>
        <w:widowControl w:val="0"/>
        <w:tabs>
          <w:tab w:val="left" w:pos="1219"/>
        </w:tabs>
        <w:autoSpaceDE w:val="0"/>
        <w:autoSpaceDN w:val="0"/>
        <w:contextualSpacing/>
        <w:rPr>
          <w:rFonts w:eastAsia="Times New Roman"/>
          <w:b/>
          <w:szCs w:val="28"/>
        </w:rPr>
      </w:pPr>
      <w:r w:rsidRPr="003F5358">
        <w:rPr>
          <w:rFonts w:eastAsia="Times New Roman"/>
          <w:b/>
          <w:szCs w:val="28"/>
        </w:rPr>
        <w:t>Тестовые задания</w:t>
      </w:r>
    </w:p>
    <w:p w14:paraId="3C9CFAAA" w14:textId="77777777" w:rsidR="003F5358" w:rsidRDefault="003F5358" w:rsidP="003F5358">
      <w:pPr>
        <w:widowControl w:val="0"/>
        <w:tabs>
          <w:tab w:val="left" w:pos="1219"/>
        </w:tabs>
        <w:autoSpaceDE w:val="0"/>
        <w:autoSpaceDN w:val="0"/>
        <w:contextualSpacing/>
        <w:rPr>
          <w:rFonts w:eastAsia="Times New Roman"/>
          <w:b/>
          <w:szCs w:val="28"/>
        </w:rPr>
      </w:pPr>
    </w:p>
    <w:p w14:paraId="6D4930D5" w14:textId="77777777" w:rsidR="003F5358" w:rsidRDefault="003F5358" w:rsidP="000F51BC">
      <w:pPr>
        <w:widowControl w:val="0"/>
        <w:tabs>
          <w:tab w:val="left" w:pos="1219"/>
        </w:tabs>
        <w:autoSpaceDE w:val="0"/>
        <w:autoSpaceDN w:val="0"/>
        <w:contextualSpacing/>
        <w:jc w:val="both"/>
        <w:rPr>
          <w:rFonts w:eastAsia="Times New Roman"/>
          <w:szCs w:val="28"/>
        </w:rPr>
      </w:pPr>
      <w:r>
        <w:rPr>
          <w:rFonts w:eastAsia="Times New Roman"/>
          <w:szCs w:val="28"/>
        </w:rPr>
        <w:t>Выберите один правильный ответ</w:t>
      </w:r>
    </w:p>
    <w:p w14:paraId="2BE35CDB" w14:textId="77777777" w:rsidR="003F5358" w:rsidRDefault="003F5358" w:rsidP="003F5358">
      <w:pPr>
        <w:widowControl w:val="0"/>
        <w:tabs>
          <w:tab w:val="left" w:pos="1219"/>
        </w:tabs>
        <w:autoSpaceDE w:val="0"/>
        <w:autoSpaceDN w:val="0"/>
        <w:contextualSpacing/>
        <w:rPr>
          <w:rFonts w:eastAsia="Times New Roman"/>
          <w:szCs w:val="28"/>
        </w:rPr>
      </w:pPr>
    </w:p>
    <w:p w14:paraId="4C6E129A" w14:textId="77777777" w:rsidR="00AB4F05" w:rsidRPr="00AB4F05" w:rsidRDefault="00AB4F05" w:rsidP="00AB4F05">
      <w:pPr>
        <w:widowControl w:val="0"/>
        <w:tabs>
          <w:tab w:val="left" w:pos="1219"/>
        </w:tabs>
        <w:autoSpaceDE w:val="0"/>
        <w:autoSpaceDN w:val="0"/>
        <w:contextualSpacing/>
        <w:jc w:val="both"/>
        <w:rPr>
          <w:rFonts w:eastAsia="Times New Roman"/>
          <w:b/>
          <w:szCs w:val="28"/>
        </w:rPr>
      </w:pPr>
      <w:r w:rsidRPr="00AB4F05">
        <w:rPr>
          <w:rFonts w:eastAsia="Times New Roman"/>
          <w:b/>
          <w:szCs w:val="28"/>
        </w:rPr>
        <w:t>1. К основным формам и методам международных расчетов относятся:</w:t>
      </w:r>
    </w:p>
    <w:p w14:paraId="35CC7E01" w14:textId="77777777" w:rsidR="00AB4F05" w:rsidRPr="00AB4F05" w:rsidRDefault="00AB4F05" w:rsidP="00AB4F05">
      <w:pPr>
        <w:widowControl w:val="0"/>
        <w:tabs>
          <w:tab w:val="left" w:pos="1219"/>
        </w:tabs>
        <w:autoSpaceDE w:val="0"/>
        <w:autoSpaceDN w:val="0"/>
        <w:contextualSpacing/>
        <w:jc w:val="both"/>
        <w:rPr>
          <w:rFonts w:eastAsia="Times New Roman"/>
          <w:szCs w:val="28"/>
        </w:rPr>
      </w:pPr>
      <w:r w:rsidRPr="00AB4F05">
        <w:rPr>
          <w:rFonts w:eastAsia="Times New Roman"/>
          <w:szCs w:val="28"/>
        </w:rPr>
        <w:lastRenderedPageBreak/>
        <w:t>а) аккредитив;</w:t>
      </w:r>
    </w:p>
    <w:p w14:paraId="010AC0F6" w14:textId="77777777" w:rsidR="00AB4F05" w:rsidRPr="00AB4F05" w:rsidRDefault="00AB4F05" w:rsidP="00AB4F05">
      <w:pPr>
        <w:widowControl w:val="0"/>
        <w:tabs>
          <w:tab w:val="left" w:pos="1219"/>
        </w:tabs>
        <w:autoSpaceDE w:val="0"/>
        <w:autoSpaceDN w:val="0"/>
        <w:contextualSpacing/>
        <w:jc w:val="both"/>
        <w:rPr>
          <w:rFonts w:eastAsia="Times New Roman"/>
          <w:szCs w:val="28"/>
        </w:rPr>
      </w:pPr>
      <w:r w:rsidRPr="00AB4F05">
        <w:rPr>
          <w:rFonts w:eastAsia="Times New Roman"/>
          <w:szCs w:val="28"/>
        </w:rPr>
        <w:t>б) расчеты по открытому счету;</w:t>
      </w:r>
    </w:p>
    <w:p w14:paraId="1499539E" w14:textId="77777777" w:rsidR="00AB4F05" w:rsidRPr="00AB4F05" w:rsidRDefault="00AB4F05" w:rsidP="00AB4F05">
      <w:pPr>
        <w:widowControl w:val="0"/>
        <w:tabs>
          <w:tab w:val="left" w:pos="1219"/>
        </w:tabs>
        <w:autoSpaceDE w:val="0"/>
        <w:autoSpaceDN w:val="0"/>
        <w:contextualSpacing/>
        <w:jc w:val="both"/>
        <w:rPr>
          <w:rFonts w:eastAsia="Times New Roman"/>
          <w:szCs w:val="28"/>
        </w:rPr>
      </w:pPr>
      <w:r>
        <w:rPr>
          <w:rFonts w:eastAsia="Times New Roman"/>
          <w:szCs w:val="28"/>
        </w:rPr>
        <w:t>в</w:t>
      </w:r>
      <w:r w:rsidRPr="00AB4F05">
        <w:rPr>
          <w:rFonts w:eastAsia="Times New Roman"/>
          <w:szCs w:val="28"/>
        </w:rPr>
        <w:t>) кредитные карты;</w:t>
      </w:r>
    </w:p>
    <w:p w14:paraId="59299B5B" w14:textId="77777777" w:rsidR="00AB4F05" w:rsidRPr="00AB4F05" w:rsidRDefault="00AB4F05" w:rsidP="00AB4F05">
      <w:pPr>
        <w:widowControl w:val="0"/>
        <w:tabs>
          <w:tab w:val="left" w:pos="1219"/>
        </w:tabs>
        <w:autoSpaceDE w:val="0"/>
        <w:autoSpaceDN w:val="0"/>
        <w:contextualSpacing/>
        <w:jc w:val="both"/>
        <w:rPr>
          <w:rFonts w:eastAsia="Times New Roman"/>
          <w:szCs w:val="28"/>
        </w:rPr>
      </w:pPr>
      <w:r>
        <w:rPr>
          <w:rFonts w:eastAsia="Times New Roman"/>
          <w:szCs w:val="28"/>
        </w:rPr>
        <w:t>г</w:t>
      </w:r>
      <w:r w:rsidRPr="00AB4F05">
        <w:rPr>
          <w:rFonts w:eastAsia="Times New Roman"/>
          <w:szCs w:val="28"/>
        </w:rPr>
        <w:t>) банковский перевод;</w:t>
      </w:r>
    </w:p>
    <w:p w14:paraId="2C39D7ED" w14:textId="77777777" w:rsidR="00AB4F05" w:rsidRPr="00AB4F05" w:rsidRDefault="00AB4F05" w:rsidP="00AB4F05">
      <w:pPr>
        <w:widowControl w:val="0"/>
        <w:tabs>
          <w:tab w:val="left" w:pos="1219"/>
        </w:tabs>
        <w:autoSpaceDE w:val="0"/>
        <w:autoSpaceDN w:val="0"/>
        <w:contextualSpacing/>
        <w:jc w:val="both"/>
        <w:rPr>
          <w:rFonts w:eastAsia="Times New Roman"/>
          <w:b/>
          <w:szCs w:val="28"/>
        </w:rPr>
      </w:pPr>
      <w:r>
        <w:rPr>
          <w:rFonts w:eastAsia="Times New Roman"/>
          <w:szCs w:val="28"/>
        </w:rPr>
        <w:t>д</w:t>
      </w:r>
      <w:r w:rsidRPr="00AB4F05">
        <w:rPr>
          <w:rFonts w:eastAsia="Times New Roman"/>
          <w:szCs w:val="28"/>
        </w:rPr>
        <w:t>) все ответы верны.</w:t>
      </w:r>
    </w:p>
    <w:p w14:paraId="421D636F" w14:textId="77777777" w:rsidR="00AB4F05" w:rsidRPr="00AB4F05" w:rsidRDefault="00AB4F05" w:rsidP="00AB4F05">
      <w:pPr>
        <w:widowControl w:val="0"/>
        <w:tabs>
          <w:tab w:val="left" w:pos="1219"/>
        </w:tabs>
        <w:autoSpaceDE w:val="0"/>
        <w:autoSpaceDN w:val="0"/>
        <w:contextualSpacing/>
        <w:jc w:val="both"/>
        <w:rPr>
          <w:rFonts w:eastAsia="Times New Roman"/>
          <w:b/>
          <w:szCs w:val="28"/>
        </w:rPr>
      </w:pPr>
    </w:p>
    <w:p w14:paraId="7C7C65F9" w14:textId="77777777" w:rsidR="00AB4F05" w:rsidRPr="00AB4F05" w:rsidRDefault="00AB4F05" w:rsidP="00AB4F05">
      <w:pPr>
        <w:widowControl w:val="0"/>
        <w:tabs>
          <w:tab w:val="left" w:pos="1219"/>
        </w:tabs>
        <w:autoSpaceDE w:val="0"/>
        <w:autoSpaceDN w:val="0"/>
        <w:contextualSpacing/>
        <w:jc w:val="both"/>
        <w:rPr>
          <w:rFonts w:eastAsia="Times New Roman"/>
          <w:b/>
          <w:szCs w:val="28"/>
        </w:rPr>
      </w:pPr>
      <w:r w:rsidRPr="00AB4F05">
        <w:rPr>
          <w:rFonts w:eastAsia="Times New Roman"/>
          <w:b/>
          <w:szCs w:val="28"/>
        </w:rPr>
        <w:t>2. Документальная коллекция - это:</w:t>
      </w:r>
    </w:p>
    <w:p w14:paraId="4B60FAB1" w14:textId="77777777" w:rsidR="00AB4F05" w:rsidRPr="00AB4F05" w:rsidRDefault="00AB4F05" w:rsidP="00AB4F05">
      <w:pPr>
        <w:widowControl w:val="0"/>
        <w:tabs>
          <w:tab w:val="left" w:pos="1219"/>
        </w:tabs>
        <w:autoSpaceDE w:val="0"/>
        <w:autoSpaceDN w:val="0"/>
        <w:contextualSpacing/>
        <w:jc w:val="both"/>
        <w:rPr>
          <w:rFonts w:eastAsia="Times New Roman"/>
          <w:szCs w:val="28"/>
        </w:rPr>
      </w:pPr>
      <w:r w:rsidRPr="00AB4F05">
        <w:rPr>
          <w:rFonts w:eastAsia="Times New Roman"/>
          <w:szCs w:val="28"/>
        </w:rPr>
        <w:t>а) распоряжение экспортера своему банку получить от импортера, непосредственно или через другой банк, определенную сумму или подтверждение того, что эта сумма будет выплачена в сроки, установленные контрактом;</w:t>
      </w:r>
    </w:p>
    <w:p w14:paraId="627E2E3E" w14:textId="77777777" w:rsidR="00AB4F05" w:rsidRPr="00AB4F05" w:rsidRDefault="00AB4F05" w:rsidP="00AB4F05">
      <w:pPr>
        <w:widowControl w:val="0"/>
        <w:tabs>
          <w:tab w:val="left" w:pos="1219"/>
        </w:tabs>
        <w:autoSpaceDE w:val="0"/>
        <w:autoSpaceDN w:val="0"/>
        <w:contextualSpacing/>
        <w:jc w:val="both"/>
        <w:rPr>
          <w:rFonts w:eastAsia="Times New Roman"/>
          <w:szCs w:val="28"/>
        </w:rPr>
      </w:pPr>
      <w:r w:rsidRPr="00AB4F05">
        <w:rPr>
          <w:rFonts w:eastAsia="Times New Roman"/>
          <w:szCs w:val="28"/>
        </w:rPr>
        <w:t>б) платежное поручение от экспортера в его банк-резидент для получения от импортера, непосредственно или через другой банк, определенной суммы или подтверждения того, что эта сумма будет выплачена в сроки, установленные контрактом;</w:t>
      </w:r>
    </w:p>
    <w:p w14:paraId="1DC0E77A" w14:textId="77777777" w:rsidR="00AB4F05" w:rsidRPr="00AB4F05" w:rsidRDefault="00AB4F05" w:rsidP="00AB4F05">
      <w:pPr>
        <w:widowControl w:val="0"/>
        <w:tabs>
          <w:tab w:val="left" w:pos="1219"/>
        </w:tabs>
        <w:autoSpaceDE w:val="0"/>
        <w:autoSpaceDN w:val="0"/>
        <w:contextualSpacing/>
        <w:jc w:val="both"/>
        <w:rPr>
          <w:rFonts w:eastAsia="Times New Roman"/>
          <w:szCs w:val="28"/>
        </w:rPr>
      </w:pPr>
      <w:r w:rsidRPr="00AB4F05">
        <w:rPr>
          <w:rFonts w:eastAsia="Times New Roman"/>
          <w:szCs w:val="28"/>
        </w:rPr>
        <w:t>в) платежное поручение от экспортера в его банк, расположенный на территории контрагента, для получения от импортера, непосредственно или через другой банк, определенной суммы или подтверждения того, что эта сумма будет выплачена в сроки, установленные контрактом;</w:t>
      </w:r>
    </w:p>
    <w:p w14:paraId="0C7CFCD4" w14:textId="77777777" w:rsidR="00AB4F05" w:rsidRPr="00AB4F05" w:rsidRDefault="00AB4F05" w:rsidP="00AB4F05">
      <w:pPr>
        <w:widowControl w:val="0"/>
        <w:tabs>
          <w:tab w:val="left" w:pos="1219"/>
        </w:tabs>
        <w:autoSpaceDE w:val="0"/>
        <w:autoSpaceDN w:val="0"/>
        <w:contextualSpacing/>
        <w:jc w:val="both"/>
        <w:rPr>
          <w:rFonts w:eastAsia="Times New Roman"/>
          <w:b/>
          <w:szCs w:val="28"/>
        </w:rPr>
      </w:pPr>
      <w:r w:rsidRPr="00AB4F05">
        <w:rPr>
          <w:rFonts w:eastAsia="Times New Roman"/>
          <w:szCs w:val="28"/>
        </w:rPr>
        <w:t>г) распоряжение экспортера банку-резиденту, расположенному на территории контрагента, о получении определенной суммы от импортера напрямую или через другой банк или подтверждение того, что эта сумма будет выплачена в сроки, установленные контрактом.</w:t>
      </w:r>
    </w:p>
    <w:p w14:paraId="31FC0BC3" w14:textId="77777777" w:rsidR="00AB4F05" w:rsidRPr="00AB4F05" w:rsidRDefault="00AB4F05" w:rsidP="00AB4F05">
      <w:pPr>
        <w:widowControl w:val="0"/>
        <w:tabs>
          <w:tab w:val="left" w:pos="1219"/>
        </w:tabs>
        <w:autoSpaceDE w:val="0"/>
        <w:autoSpaceDN w:val="0"/>
        <w:contextualSpacing/>
        <w:jc w:val="both"/>
        <w:rPr>
          <w:rFonts w:eastAsia="Times New Roman"/>
          <w:b/>
          <w:szCs w:val="28"/>
        </w:rPr>
      </w:pPr>
    </w:p>
    <w:p w14:paraId="2D5BFAE7" w14:textId="77777777" w:rsidR="00AB4F05" w:rsidRPr="00AB4F05" w:rsidRDefault="00AB4F05" w:rsidP="00AB4F05">
      <w:pPr>
        <w:widowControl w:val="0"/>
        <w:tabs>
          <w:tab w:val="left" w:pos="1219"/>
        </w:tabs>
        <w:autoSpaceDE w:val="0"/>
        <w:autoSpaceDN w:val="0"/>
        <w:contextualSpacing/>
        <w:jc w:val="both"/>
        <w:rPr>
          <w:rFonts w:eastAsia="Times New Roman"/>
          <w:b/>
          <w:szCs w:val="28"/>
        </w:rPr>
      </w:pPr>
      <w:r w:rsidRPr="00AB4F05">
        <w:rPr>
          <w:rFonts w:eastAsia="Times New Roman"/>
          <w:b/>
          <w:szCs w:val="28"/>
        </w:rPr>
        <w:t>3. Аккредитив - это:</w:t>
      </w:r>
    </w:p>
    <w:p w14:paraId="3CB53933" w14:textId="77777777" w:rsidR="00AB4F05" w:rsidRPr="00AB4F05" w:rsidRDefault="00AB4F05" w:rsidP="00AB4F05">
      <w:pPr>
        <w:widowControl w:val="0"/>
        <w:tabs>
          <w:tab w:val="left" w:pos="1219"/>
        </w:tabs>
        <w:autoSpaceDE w:val="0"/>
        <w:autoSpaceDN w:val="0"/>
        <w:contextualSpacing/>
        <w:jc w:val="both"/>
        <w:rPr>
          <w:rFonts w:eastAsia="Times New Roman"/>
          <w:szCs w:val="28"/>
        </w:rPr>
      </w:pPr>
      <w:r w:rsidRPr="00AB4F05">
        <w:rPr>
          <w:rFonts w:eastAsia="Times New Roman"/>
          <w:szCs w:val="28"/>
        </w:rPr>
        <w:t>а) банковский документ, представляющий собой распоряжение одного банка другому оплатить товары и транспортные документы на отгруженные товары или оказанные услуги за счет заранее предоставленных источников денежных средств;</w:t>
      </w:r>
    </w:p>
    <w:p w14:paraId="0F6025BC" w14:textId="77777777" w:rsidR="00AB4F05" w:rsidRPr="00AB4F05" w:rsidRDefault="00AB4F05" w:rsidP="00AB4F05">
      <w:pPr>
        <w:widowControl w:val="0"/>
        <w:tabs>
          <w:tab w:val="left" w:pos="1219"/>
        </w:tabs>
        <w:autoSpaceDE w:val="0"/>
        <w:autoSpaceDN w:val="0"/>
        <w:contextualSpacing/>
        <w:jc w:val="both"/>
        <w:rPr>
          <w:rFonts w:eastAsia="Times New Roman"/>
          <w:szCs w:val="28"/>
        </w:rPr>
      </w:pPr>
      <w:r w:rsidRPr="00AB4F05">
        <w:rPr>
          <w:rFonts w:eastAsia="Times New Roman"/>
          <w:szCs w:val="28"/>
        </w:rPr>
        <w:t xml:space="preserve">б) расчетный документ, представляющий собой распоряжение одного </w:t>
      </w:r>
      <w:r w:rsidRPr="00AB4F05">
        <w:rPr>
          <w:rFonts w:eastAsia="Times New Roman"/>
          <w:szCs w:val="28"/>
        </w:rPr>
        <w:lastRenderedPageBreak/>
        <w:t>лица другому оплатить отгруженные товары или оказанные услуги за счет заранее предоставленных источников денежных средств;</w:t>
      </w:r>
    </w:p>
    <w:p w14:paraId="7694465B" w14:textId="77777777" w:rsidR="00AB4F05" w:rsidRPr="00AB4F05" w:rsidRDefault="00AB4F05" w:rsidP="00AB4F05">
      <w:pPr>
        <w:widowControl w:val="0"/>
        <w:tabs>
          <w:tab w:val="left" w:pos="1219"/>
        </w:tabs>
        <w:autoSpaceDE w:val="0"/>
        <w:autoSpaceDN w:val="0"/>
        <w:contextualSpacing/>
        <w:jc w:val="both"/>
        <w:rPr>
          <w:rFonts w:eastAsia="Times New Roman"/>
          <w:szCs w:val="28"/>
        </w:rPr>
      </w:pPr>
      <w:r w:rsidRPr="00AB4F05">
        <w:rPr>
          <w:rFonts w:eastAsia="Times New Roman"/>
          <w:szCs w:val="28"/>
        </w:rPr>
        <w:t>в) расчетный документ, представляющий собой распоряжение одного банка другому оплатить товары и транспортные документы на отгруженные товары или оказанные услуги за счет заранее предоставленных источников средств;</w:t>
      </w:r>
    </w:p>
    <w:p w14:paraId="315BFF94" w14:textId="77777777" w:rsidR="00AB4F05" w:rsidRPr="00AB4F05" w:rsidRDefault="00AB4F05" w:rsidP="00AB4F05">
      <w:pPr>
        <w:widowControl w:val="0"/>
        <w:tabs>
          <w:tab w:val="left" w:pos="1219"/>
        </w:tabs>
        <w:autoSpaceDE w:val="0"/>
        <w:autoSpaceDN w:val="0"/>
        <w:contextualSpacing/>
        <w:jc w:val="both"/>
        <w:rPr>
          <w:rFonts w:eastAsia="Times New Roman"/>
          <w:b/>
          <w:szCs w:val="28"/>
        </w:rPr>
      </w:pPr>
      <w:r w:rsidRPr="00AB4F05">
        <w:rPr>
          <w:rFonts w:eastAsia="Times New Roman"/>
          <w:szCs w:val="28"/>
        </w:rPr>
        <w:t>г) банковский документ, представляющий собой распоряжение одного лица другому произвести оплату за отгруженные товары или оказанные услуги за счет заранее предоставленных источников денежных средств.</w:t>
      </w:r>
    </w:p>
    <w:p w14:paraId="3168A79C" w14:textId="77777777" w:rsidR="00AB4F05" w:rsidRPr="00AB4F05" w:rsidRDefault="00AB4F05" w:rsidP="00AB4F05">
      <w:pPr>
        <w:widowControl w:val="0"/>
        <w:tabs>
          <w:tab w:val="left" w:pos="1219"/>
        </w:tabs>
        <w:autoSpaceDE w:val="0"/>
        <w:autoSpaceDN w:val="0"/>
        <w:contextualSpacing/>
        <w:jc w:val="both"/>
        <w:rPr>
          <w:rFonts w:eastAsia="Times New Roman"/>
          <w:b/>
          <w:szCs w:val="28"/>
        </w:rPr>
      </w:pPr>
    </w:p>
    <w:p w14:paraId="16F2D328" w14:textId="77777777" w:rsidR="00AB4F05" w:rsidRPr="00AB4F05" w:rsidRDefault="00AB4F05" w:rsidP="00AB4F05">
      <w:pPr>
        <w:widowControl w:val="0"/>
        <w:tabs>
          <w:tab w:val="left" w:pos="1219"/>
        </w:tabs>
        <w:autoSpaceDE w:val="0"/>
        <w:autoSpaceDN w:val="0"/>
        <w:contextualSpacing/>
        <w:jc w:val="both"/>
        <w:rPr>
          <w:rFonts w:eastAsia="Times New Roman"/>
          <w:b/>
          <w:szCs w:val="28"/>
        </w:rPr>
      </w:pPr>
      <w:r w:rsidRPr="00AB4F05">
        <w:rPr>
          <w:rFonts w:eastAsia="Times New Roman"/>
          <w:b/>
          <w:szCs w:val="28"/>
        </w:rPr>
        <w:t>4. В зависимости от степени банковской безопасности аккредитив может быть:</w:t>
      </w:r>
    </w:p>
    <w:p w14:paraId="7C9B63F1" w14:textId="77777777" w:rsidR="00AB4F05" w:rsidRPr="00AB4F05" w:rsidRDefault="00AB4F05" w:rsidP="00AB4F05">
      <w:pPr>
        <w:widowControl w:val="0"/>
        <w:tabs>
          <w:tab w:val="left" w:pos="1219"/>
        </w:tabs>
        <w:autoSpaceDE w:val="0"/>
        <w:autoSpaceDN w:val="0"/>
        <w:contextualSpacing/>
        <w:jc w:val="both"/>
        <w:rPr>
          <w:rFonts w:eastAsia="Times New Roman"/>
          <w:szCs w:val="28"/>
        </w:rPr>
      </w:pPr>
      <w:r w:rsidRPr="00AB4F05">
        <w:rPr>
          <w:rFonts w:eastAsia="Times New Roman"/>
          <w:szCs w:val="28"/>
        </w:rPr>
        <w:t>а) подтвержденный;</w:t>
      </w:r>
    </w:p>
    <w:p w14:paraId="70562084" w14:textId="77777777" w:rsidR="00AB4F05" w:rsidRPr="00AB4F05" w:rsidRDefault="00AB4F05" w:rsidP="00AB4F05">
      <w:pPr>
        <w:widowControl w:val="0"/>
        <w:tabs>
          <w:tab w:val="left" w:pos="1219"/>
        </w:tabs>
        <w:autoSpaceDE w:val="0"/>
        <w:autoSpaceDN w:val="0"/>
        <w:contextualSpacing/>
        <w:jc w:val="both"/>
        <w:rPr>
          <w:rFonts w:eastAsia="Times New Roman"/>
          <w:szCs w:val="28"/>
        </w:rPr>
      </w:pPr>
      <w:r w:rsidRPr="00AB4F05">
        <w:rPr>
          <w:rFonts w:eastAsia="Times New Roman"/>
          <w:szCs w:val="28"/>
        </w:rPr>
        <w:t>б) принято;</w:t>
      </w:r>
    </w:p>
    <w:p w14:paraId="332A4D7B" w14:textId="77777777" w:rsidR="00AB4F05" w:rsidRPr="00AB4F05" w:rsidRDefault="00AB4F05" w:rsidP="00AB4F05">
      <w:pPr>
        <w:widowControl w:val="0"/>
        <w:tabs>
          <w:tab w:val="left" w:pos="1219"/>
        </w:tabs>
        <w:autoSpaceDE w:val="0"/>
        <w:autoSpaceDN w:val="0"/>
        <w:contextualSpacing/>
        <w:jc w:val="both"/>
        <w:rPr>
          <w:rFonts w:eastAsia="Times New Roman"/>
          <w:szCs w:val="28"/>
        </w:rPr>
      </w:pPr>
      <w:r w:rsidRPr="00AB4F05">
        <w:rPr>
          <w:rFonts w:eastAsia="Times New Roman"/>
          <w:szCs w:val="28"/>
        </w:rPr>
        <w:t>в) неподтвержденный;</w:t>
      </w:r>
    </w:p>
    <w:p w14:paraId="78EB4651" w14:textId="77777777" w:rsidR="00AB4F05" w:rsidRPr="00AB4F05" w:rsidRDefault="00AB4F05" w:rsidP="00AB4F05">
      <w:pPr>
        <w:widowControl w:val="0"/>
        <w:tabs>
          <w:tab w:val="left" w:pos="1219"/>
        </w:tabs>
        <w:autoSpaceDE w:val="0"/>
        <w:autoSpaceDN w:val="0"/>
        <w:contextualSpacing/>
        <w:jc w:val="both"/>
        <w:rPr>
          <w:rFonts w:eastAsia="Times New Roman"/>
          <w:b/>
          <w:szCs w:val="28"/>
        </w:rPr>
      </w:pPr>
      <w:r>
        <w:rPr>
          <w:rFonts w:eastAsia="Times New Roman"/>
          <w:szCs w:val="28"/>
        </w:rPr>
        <w:t>г</w:t>
      </w:r>
      <w:r w:rsidRPr="00AB4F05">
        <w:rPr>
          <w:rFonts w:eastAsia="Times New Roman"/>
          <w:szCs w:val="28"/>
        </w:rPr>
        <w:t>) подтвержденный (подтвержденный банковской гарантией).</w:t>
      </w:r>
    </w:p>
    <w:p w14:paraId="74F57B12" w14:textId="77777777" w:rsidR="00AB4F05" w:rsidRPr="00AB4F05" w:rsidRDefault="00AB4F05" w:rsidP="00AB4F05">
      <w:pPr>
        <w:widowControl w:val="0"/>
        <w:tabs>
          <w:tab w:val="left" w:pos="1219"/>
        </w:tabs>
        <w:autoSpaceDE w:val="0"/>
        <w:autoSpaceDN w:val="0"/>
        <w:contextualSpacing/>
        <w:jc w:val="both"/>
        <w:rPr>
          <w:rFonts w:eastAsia="Times New Roman"/>
          <w:b/>
          <w:szCs w:val="28"/>
        </w:rPr>
      </w:pPr>
    </w:p>
    <w:p w14:paraId="087F663E" w14:textId="77777777" w:rsidR="00AB4F05" w:rsidRPr="00AB4F05" w:rsidRDefault="00AB4F05" w:rsidP="00AB4F05">
      <w:pPr>
        <w:widowControl w:val="0"/>
        <w:tabs>
          <w:tab w:val="left" w:pos="1219"/>
        </w:tabs>
        <w:autoSpaceDE w:val="0"/>
        <w:autoSpaceDN w:val="0"/>
        <w:contextualSpacing/>
        <w:jc w:val="both"/>
        <w:rPr>
          <w:rFonts w:eastAsia="Times New Roman"/>
          <w:b/>
          <w:szCs w:val="28"/>
        </w:rPr>
      </w:pPr>
      <w:r w:rsidRPr="00AB4F05">
        <w:rPr>
          <w:rFonts w:eastAsia="Times New Roman"/>
          <w:b/>
          <w:szCs w:val="28"/>
        </w:rPr>
        <w:t>5. Особенности международных расчетов:</w:t>
      </w:r>
    </w:p>
    <w:p w14:paraId="1A820003" w14:textId="77777777" w:rsidR="00AB4F05" w:rsidRPr="00AB4F05" w:rsidRDefault="00AB4F05" w:rsidP="00AB4F05">
      <w:pPr>
        <w:widowControl w:val="0"/>
        <w:tabs>
          <w:tab w:val="left" w:pos="1219"/>
        </w:tabs>
        <w:autoSpaceDE w:val="0"/>
        <w:autoSpaceDN w:val="0"/>
        <w:contextualSpacing/>
        <w:jc w:val="both"/>
        <w:rPr>
          <w:rFonts w:eastAsia="Times New Roman"/>
          <w:szCs w:val="28"/>
        </w:rPr>
      </w:pPr>
      <w:r w:rsidRPr="00AB4F05">
        <w:rPr>
          <w:rFonts w:eastAsia="Times New Roman"/>
          <w:szCs w:val="28"/>
        </w:rPr>
        <w:t>а) осуществляются в разных валютах;</w:t>
      </w:r>
    </w:p>
    <w:p w14:paraId="0847425E" w14:textId="77777777" w:rsidR="00AB4F05" w:rsidRPr="00AB4F05" w:rsidRDefault="00AB4F05" w:rsidP="00AB4F05">
      <w:pPr>
        <w:widowControl w:val="0"/>
        <w:tabs>
          <w:tab w:val="left" w:pos="1219"/>
        </w:tabs>
        <w:autoSpaceDE w:val="0"/>
        <w:autoSpaceDN w:val="0"/>
        <w:contextualSpacing/>
        <w:jc w:val="both"/>
        <w:rPr>
          <w:rFonts w:eastAsia="Times New Roman"/>
          <w:szCs w:val="28"/>
        </w:rPr>
      </w:pPr>
      <w:r w:rsidRPr="00AB4F05">
        <w:rPr>
          <w:rFonts w:eastAsia="Times New Roman"/>
          <w:szCs w:val="28"/>
        </w:rPr>
        <w:t>б) когда они осуществляются, экспортеры, импортеры, банки вступают в правовые отношения, отдельные от внешнеторгового контракта, лежащего в основе урегулирования сделки;</w:t>
      </w:r>
    </w:p>
    <w:p w14:paraId="30C9CA5E" w14:textId="77777777" w:rsidR="00AB4F05" w:rsidRPr="00AB4F05" w:rsidRDefault="00AB4F05" w:rsidP="00AB4F05">
      <w:pPr>
        <w:widowControl w:val="0"/>
        <w:tabs>
          <w:tab w:val="left" w:pos="1219"/>
        </w:tabs>
        <w:autoSpaceDE w:val="0"/>
        <w:autoSpaceDN w:val="0"/>
        <w:contextualSpacing/>
        <w:jc w:val="both"/>
        <w:rPr>
          <w:rFonts w:eastAsia="Times New Roman"/>
          <w:szCs w:val="28"/>
        </w:rPr>
      </w:pPr>
      <w:r>
        <w:rPr>
          <w:rFonts w:eastAsia="Times New Roman"/>
          <w:szCs w:val="28"/>
        </w:rPr>
        <w:t>в</w:t>
      </w:r>
      <w:r w:rsidRPr="00AB4F05">
        <w:rPr>
          <w:rFonts w:eastAsia="Times New Roman"/>
          <w:szCs w:val="28"/>
        </w:rPr>
        <w:t>) регулируются национальным законодательством и международными банковскими правилами;</w:t>
      </w:r>
    </w:p>
    <w:p w14:paraId="48655728" w14:textId="77777777" w:rsidR="00AB4F05" w:rsidRPr="00AB4F05" w:rsidRDefault="00AB4F05" w:rsidP="00AB4F05">
      <w:pPr>
        <w:widowControl w:val="0"/>
        <w:tabs>
          <w:tab w:val="left" w:pos="1219"/>
        </w:tabs>
        <w:autoSpaceDE w:val="0"/>
        <w:autoSpaceDN w:val="0"/>
        <w:contextualSpacing/>
        <w:jc w:val="both"/>
        <w:rPr>
          <w:rFonts w:eastAsia="Times New Roman"/>
          <w:b/>
          <w:szCs w:val="28"/>
        </w:rPr>
      </w:pPr>
      <w:r w:rsidRPr="00AB4F05">
        <w:rPr>
          <w:rFonts w:eastAsia="Times New Roman"/>
          <w:szCs w:val="28"/>
        </w:rPr>
        <w:t>г) проводится на основании коммерческих и финансовых документов.</w:t>
      </w:r>
    </w:p>
    <w:p w14:paraId="72CD7FA8" w14:textId="77777777" w:rsidR="00AB4F05" w:rsidRPr="00AB4F05" w:rsidRDefault="00AB4F05" w:rsidP="00AB4F05">
      <w:pPr>
        <w:widowControl w:val="0"/>
        <w:tabs>
          <w:tab w:val="left" w:pos="1219"/>
        </w:tabs>
        <w:autoSpaceDE w:val="0"/>
        <w:autoSpaceDN w:val="0"/>
        <w:contextualSpacing/>
        <w:jc w:val="both"/>
        <w:rPr>
          <w:rFonts w:eastAsia="Times New Roman"/>
          <w:b/>
          <w:szCs w:val="28"/>
        </w:rPr>
      </w:pPr>
    </w:p>
    <w:p w14:paraId="50A73FF9" w14:textId="77777777" w:rsidR="00AB4F05" w:rsidRPr="00AB4F05" w:rsidRDefault="00AB4F05" w:rsidP="00AB4F05">
      <w:pPr>
        <w:widowControl w:val="0"/>
        <w:tabs>
          <w:tab w:val="left" w:pos="1219"/>
        </w:tabs>
        <w:autoSpaceDE w:val="0"/>
        <w:autoSpaceDN w:val="0"/>
        <w:contextualSpacing/>
        <w:jc w:val="both"/>
        <w:rPr>
          <w:rFonts w:eastAsia="Times New Roman"/>
          <w:b/>
          <w:szCs w:val="28"/>
        </w:rPr>
      </w:pPr>
      <w:r w:rsidRPr="00AB4F05">
        <w:rPr>
          <w:rFonts w:eastAsia="Times New Roman"/>
          <w:b/>
          <w:szCs w:val="28"/>
        </w:rPr>
        <w:t>6. Факторы, влияющие на выбор форм международных расчетов:</w:t>
      </w:r>
    </w:p>
    <w:p w14:paraId="3B4E1BAF" w14:textId="77777777" w:rsidR="00AB4F05" w:rsidRPr="00AB4F05" w:rsidRDefault="00AB4F05" w:rsidP="00AB4F05">
      <w:pPr>
        <w:widowControl w:val="0"/>
        <w:tabs>
          <w:tab w:val="left" w:pos="1219"/>
        </w:tabs>
        <w:autoSpaceDE w:val="0"/>
        <w:autoSpaceDN w:val="0"/>
        <w:contextualSpacing/>
        <w:jc w:val="both"/>
        <w:rPr>
          <w:rFonts w:eastAsia="Times New Roman"/>
          <w:szCs w:val="28"/>
        </w:rPr>
      </w:pPr>
      <w:r w:rsidRPr="00AB4F05">
        <w:rPr>
          <w:rFonts w:eastAsia="Times New Roman"/>
          <w:szCs w:val="28"/>
        </w:rPr>
        <w:t>а) репутация контрагентов по сделке;</w:t>
      </w:r>
    </w:p>
    <w:p w14:paraId="3E88D573" w14:textId="77777777" w:rsidR="00AB4F05" w:rsidRPr="00AB4F05" w:rsidRDefault="00AB4F05" w:rsidP="00AB4F05">
      <w:pPr>
        <w:widowControl w:val="0"/>
        <w:tabs>
          <w:tab w:val="left" w:pos="1219"/>
        </w:tabs>
        <w:autoSpaceDE w:val="0"/>
        <w:autoSpaceDN w:val="0"/>
        <w:contextualSpacing/>
        <w:jc w:val="both"/>
        <w:rPr>
          <w:rFonts w:eastAsia="Times New Roman"/>
          <w:szCs w:val="28"/>
        </w:rPr>
      </w:pPr>
      <w:r w:rsidRPr="00AB4F05">
        <w:rPr>
          <w:rFonts w:eastAsia="Times New Roman"/>
          <w:szCs w:val="28"/>
        </w:rPr>
        <w:t>б) платежеспособность контрагентов по сделке;</w:t>
      </w:r>
    </w:p>
    <w:p w14:paraId="2271848E" w14:textId="77777777" w:rsidR="00AB4F05" w:rsidRPr="00AB4F05" w:rsidRDefault="00AB4F05" w:rsidP="00AB4F05">
      <w:pPr>
        <w:widowControl w:val="0"/>
        <w:tabs>
          <w:tab w:val="left" w:pos="1219"/>
        </w:tabs>
        <w:autoSpaceDE w:val="0"/>
        <w:autoSpaceDN w:val="0"/>
        <w:contextualSpacing/>
        <w:jc w:val="both"/>
        <w:rPr>
          <w:rFonts w:eastAsia="Times New Roman"/>
          <w:szCs w:val="28"/>
        </w:rPr>
      </w:pPr>
      <w:r w:rsidRPr="00AB4F05">
        <w:rPr>
          <w:rFonts w:eastAsia="Times New Roman"/>
          <w:szCs w:val="28"/>
        </w:rPr>
        <w:t xml:space="preserve">в) установившийся обычай осуществления расчетов на определенном </w:t>
      </w:r>
      <w:r w:rsidRPr="00AB4F05">
        <w:rPr>
          <w:rFonts w:eastAsia="Times New Roman"/>
          <w:szCs w:val="28"/>
        </w:rPr>
        <w:lastRenderedPageBreak/>
        <w:t>рынке (золото, алмазы, машины и оборудование, строительные материалы);</w:t>
      </w:r>
    </w:p>
    <w:p w14:paraId="77F70503" w14:textId="77777777" w:rsidR="00AB4F05" w:rsidRPr="00AB4F05" w:rsidRDefault="00AB4F05" w:rsidP="00AB4F05">
      <w:pPr>
        <w:widowControl w:val="0"/>
        <w:tabs>
          <w:tab w:val="left" w:pos="1219"/>
        </w:tabs>
        <w:autoSpaceDE w:val="0"/>
        <w:autoSpaceDN w:val="0"/>
        <w:contextualSpacing/>
        <w:jc w:val="both"/>
        <w:rPr>
          <w:rFonts w:eastAsia="Times New Roman"/>
          <w:szCs w:val="28"/>
        </w:rPr>
      </w:pPr>
      <w:r w:rsidRPr="00AB4F05">
        <w:rPr>
          <w:rFonts w:eastAsia="Times New Roman"/>
          <w:szCs w:val="28"/>
        </w:rPr>
        <w:t>г) конкурентоспособность конкретного продукта и компании;</w:t>
      </w:r>
    </w:p>
    <w:p w14:paraId="5A884497" w14:textId="77777777" w:rsidR="00AB4F05" w:rsidRPr="00AB4F05" w:rsidRDefault="00AB4F05" w:rsidP="00AB4F05">
      <w:pPr>
        <w:widowControl w:val="0"/>
        <w:tabs>
          <w:tab w:val="left" w:pos="1219"/>
        </w:tabs>
        <w:autoSpaceDE w:val="0"/>
        <w:autoSpaceDN w:val="0"/>
        <w:contextualSpacing/>
        <w:jc w:val="both"/>
        <w:rPr>
          <w:rFonts w:eastAsia="Times New Roman"/>
          <w:b/>
          <w:szCs w:val="28"/>
        </w:rPr>
      </w:pPr>
      <w:r w:rsidRPr="00AB4F05">
        <w:rPr>
          <w:rFonts w:eastAsia="Times New Roman"/>
          <w:szCs w:val="28"/>
        </w:rPr>
        <w:t>д) состояние конъюнктуры конкретного рынка и мировой экономики в целом.</w:t>
      </w:r>
    </w:p>
    <w:p w14:paraId="38BC427A" w14:textId="77777777" w:rsidR="00AB4F05" w:rsidRPr="00AB4F05" w:rsidRDefault="00AB4F05" w:rsidP="00AB4F05">
      <w:pPr>
        <w:widowControl w:val="0"/>
        <w:tabs>
          <w:tab w:val="left" w:pos="1219"/>
        </w:tabs>
        <w:autoSpaceDE w:val="0"/>
        <w:autoSpaceDN w:val="0"/>
        <w:contextualSpacing/>
        <w:jc w:val="both"/>
        <w:rPr>
          <w:rFonts w:eastAsia="Times New Roman"/>
          <w:b/>
          <w:szCs w:val="28"/>
        </w:rPr>
      </w:pPr>
    </w:p>
    <w:p w14:paraId="294F1232" w14:textId="77777777" w:rsidR="00AB4F05" w:rsidRPr="00AB4F05" w:rsidRDefault="00AB4F05" w:rsidP="00AB4F05">
      <w:pPr>
        <w:widowControl w:val="0"/>
        <w:tabs>
          <w:tab w:val="left" w:pos="1219"/>
        </w:tabs>
        <w:autoSpaceDE w:val="0"/>
        <w:autoSpaceDN w:val="0"/>
        <w:contextualSpacing/>
        <w:jc w:val="both"/>
        <w:rPr>
          <w:rFonts w:eastAsia="Times New Roman"/>
          <w:b/>
          <w:szCs w:val="28"/>
        </w:rPr>
      </w:pPr>
      <w:r w:rsidRPr="00AB4F05">
        <w:rPr>
          <w:rFonts w:eastAsia="Times New Roman"/>
          <w:b/>
          <w:szCs w:val="28"/>
        </w:rPr>
        <w:t>7. Не применяется к основным формам международных расчетов:</w:t>
      </w:r>
    </w:p>
    <w:p w14:paraId="5979D3C4" w14:textId="77777777" w:rsidR="00AB4F05" w:rsidRPr="00AB4F05" w:rsidRDefault="00AB4F05" w:rsidP="00AB4F05">
      <w:pPr>
        <w:widowControl w:val="0"/>
        <w:tabs>
          <w:tab w:val="left" w:pos="1219"/>
        </w:tabs>
        <w:autoSpaceDE w:val="0"/>
        <w:autoSpaceDN w:val="0"/>
        <w:contextualSpacing/>
        <w:jc w:val="both"/>
        <w:rPr>
          <w:rFonts w:eastAsia="Times New Roman"/>
          <w:szCs w:val="28"/>
        </w:rPr>
      </w:pPr>
      <w:r w:rsidRPr="00AB4F05">
        <w:rPr>
          <w:rFonts w:eastAsia="Times New Roman"/>
          <w:szCs w:val="28"/>
        </w:rPr>
        <w:t>а) валютный клиринг;</w:t>
      </w:r>
    </w:p>
    <w:p w14:paraId="31BDEA9C" w14:textId="77777777" w:rsidR="00AB4F05" w:rsidRPr="00AB4F05" w:rsidRDefault="00AB4F05" w:rsidP="00AB4F05">
      <w:pPr>
        <w:widowControl w:val="0"/>
        <w:tabs>
          <w:tab w:val="left" w:pos="1219"/>
        </w:tabs>
        <w:autoSpaceDE w:val="0"/>
        <w:autoSpaceDN w:val="0"/>
        <w:contextualSpacing/>
        <w:jc w:val="both"/>
        <w:rPr>
          <w:rFonts w:eastAsia="Times New Roman"/>
          <w:szCs w:val="28"/>
        </w:rPr>
      </w:pPr>
      <w:r w:rsidRPr="00AB4F05">
        <w:rPr>
          <w:rFonts w:eastAsia="Times New Roman"/>
          <w:szCs w:val="28"/>
        </w:rPr>
        <w:t>б) банковский перевод;</w:t>
      </w:r>
    </w:p>
    <w:p w14:paraId="5DDE256E" w14:textId="77777777" w:rsidR="00AB4F05" w:rsidRPr="00AB4F05" w:rsidRDefault="00AB4F05" w:rsidP="00AB4F05">
      <w:pPr>
        <w:widowControl w:val="0"/>
        <w:tabs>
          <w:tab w:val="left" w:pos="1219"/>
        </w:tabs>
        <w:autoSpaceDE w:val="0"/>
        <w:autoSpaceDN w:val="0"/>
        <w:contextualSpacing/>
        <w:jc w:val="both"/>
        <w:rPr>
          <w:rFonts w:eastAsia="Times New Roman"/>
          <w:szCs w:val="28"/>
        </w:rPr>
      </w:pPr>
      <w:r>
        <w:rPr>
          <w:rFonts w:eastAsia="Times New Roman"/>
          <w:szCs w:val="28"/>
        </w:rPr>
        <w:t>в</w:t>
      </w:r>
      <w:r w:rsidRPr="00AB4F05">
        <w:rPr>
          <w:rFonts w:eastAsia="Times New Roman"/>
          <w:szCs w:val="28"/>
        </w:rPr>
        <w:t>) аккредитив;</w:t>
      </w:r>
    </w:p>
    <w:p w14:paraId="2E4EE718" w14:textId="77777777" w:rsidR="00AB4F05" w:rsidRPr="00AB4F05" w:rsidRDefault="00AB4F05" w:rsidP="00AB4F05">
      <w:pPr>
        <w:widowControl w:val="0"/>
        <w:tabs>
          <w:tab w:val="left" w:pos="1219"/>
        </w:tabs>
        <w:autoSpaceDE w:val="0"/>
        <w:autoSpaceDN w:val="0"/>
        <w:contextualSpacing/>
        <w:jc w:val="both"/>
        <w:rPr>
          <w:rFonts w:eastAsia="Times New Roman"/>
          <w:b/>
          <w:szCs w:val="28"/>
        </w:rPr>
      </w:pPr>
      <w:r w:rsidRPr="00AB4F05">
        <w:rPr>
          <w:rFonts w:eastAsia="Times New Roman"/>
          <w:szCs w:val="28"/>
        </w:rPr>
        <w:t>г) банковский счет.</w:t>
      </w:r>
    </w:p>
    <w:p w14:paraId="24046068" w14:textId="77777777" w:rsidR="00AB4F05" w:rsidRPr="00AB4F05" w:rsidRDefault="00AB4F05" w:rsidP="00AB4F05">
      <w:pPr>
        <w:widowControl w:val="0"/>
        <w:tabs>
          <w:tab w:val="left" w:pos="1219"/>
        </w:tabs>
        <w:autoSpaceDE w:val="0"/>
        <w:autoSpaceDN w:val="0"/>
        <w:contextualSpacing/>
        <w:jc w:val="both"/>
        <w:rPr>
          <w:rFonts w:eastAsia="Times New Roman"/>
          <w:b/>
          <w:szCs w:val="28"/>
        </w:rPr>
      </w:pPr>
    </w:p>
    <w:p w14:paraId="56F343B5" w14:textId="77777777" w:rsidR="00AB4F05" w:rsidRPr="00AB4F05" w:rsidRDefault="00AB4F05" w:rsidP="00AB4F05">
      <w:pPr>
        <w:widowControl w:val="0"/>
        <w:tabs>
          <w:tab w:val="left" w:pos="1219"/>
        </w:tabs>
        <w:autoSpaceDE w:val="0"/>
        <w:autoSpaceDN w:val="0"/>
        <w:contextualSpacing/>
        <w:jc w:val="both"/>
        <w:rPr>
          <w:rFonts w:eastAsia="Times New Roman"/>
          <w:b/>
          <w:szCs w:val="28"/>
        </w:rPr>
      </w:pPr>
      <w:r w:rsidRPr="00AB4F05">
        <w:rPr>
          <w:rFonts w:eastAsia="Times New Roman"/>
          <w:b/>
          <w:szCs w:val="28"/>
        </w:rPr>
        <w:t>8. Средства международных расчетов не включают:</w:t>
      </w:r>
    </w:p>
    <w:p w14:paraId="4D794CFF" w14:textId="77777777" w:rsidR="00AB4F05" w:rsidRPr="00AB4F05" w:rsidRDefault="00AB4F05" w:rsidP="00AB4F05">
      <w:pPr>
        <w:widowControl w:val="0"/>
        <w:tabs>
          <w:tab w:val="left" w:pos="1219"/>
        </w:tabs>
        <w:autoSpaceDE w:val="0"/>
        <w:autoSpaceDN w:val="0"/>
        <w:contextualSpacing/>
        <w:jc w:val="both"/>
        <w:rPr>
          <w:rFonts w:eastAsia="Times New Roman"/>
          <w:szCs w:val="28"/>
        </w:rPr>
      </w:pPr>
      <w:r w:rsidRPr="00AB4F05">
        <w:rPr>
          <w:rFonts w:eastAsia="Times New Roman"/>
          <w:szCs w:val="28"/>
        </w:rPr>
        <w:t>а) чек;</w:t>
      </w:r>
    </w:p>
    <w:p w14:paraId="418BAF19" w14:textId="77777777" w:rsidR="00AB4F05" w:rsidRPr="00AB4F05" w:rsidRDefault="00AB4F05" w:rsidP="00AB4F05">
      <w:pPr>
        <w:widowControl w:val="0"/>
        <w:tabs>
          <w:tab w:val="left" w:pos="1219"/>
        </w:tabs>
        <w:autoSpaceDE w:val="0"/>
        <w:autoSpaceDN w:val="0"/>
        <w:contextualSpacing/>
        <w:jc w:val="both"/>
        <w:rPr>
          <w:rFonts w:eastAsia="Times New Roman"/>
          <w:szCs w:val="28"/>
        </w:rPr>
      </w:pPr>
      <w:r w:rsidRPr="00AB4F05">
        <w:rPr>
          <w:rFonts w:eastAsia="Times New Roman"/>
          <w:szCs w:val="28"/>
        </w:rPr>
        <w:t>б) простой вексель;</w:t>
      </w:r>
    </w:p>
    <w:p w14:paraId="26C93178" w14:textId="77777777" w:rsidR="00AB4F05" w:rsidRPr="00AB4F05" w:rsidRDefault="00AB4F05" w:rsidP="00AB4F05">
      <w:pPr>
        <w:widowControl w:val="0"/>
        <w:tabs>
          <w:tab w:val="left" w:pos="1219"/>
        </w:tabs>
        <w:autoSpaceDE w:val="0"/>
        <w:autoSpaceDN w:val="0"/>
        <w:contextualSpacing/>
        <w:jc w:val="both"/>
        <w:rPr>
          <w:rFonts w:eastAsia="Times New Roman"/>
          <w:szCs w:val="28"/>
        </w:rPr>
      </w:pPr>
      <w:r>
        <w:rPr>
          <w:rFonts w:eastAsia="Times New Roman"/>
          <w:szCs w:val="28"/>
        </w:rPr>
        <w:t>в</w:t>
      </w:r>
      <w:r w:rsidRPr="00AB4F05">
        <w:rPr>
          <w:rFonts w:eastAsia="Times New Roman"/>
          <w:szCs w:val="28"/>
        </w:rPr>
        <w:t>) банковские расходы;</w:t>
      </w:r>
    </w:p>
    <w:p w14:paraId="0F7B84D7" w14:textId="77777777" w:rsidR="00AB4F05" w:rsidRPr="00AB4F05" w:rsidRDefault="00AB4F05" w:rsidP="00AB4F05">
      <w:pPr>
        <w:widowControl w:val="0"/>
        <w:tabs>
          <w:tab w:val="left" w:pos="1219"/>
        </w:tabs>
        <w:autoSpaceDE w:val="0"/>
        <w:autoSpaceDN w:val="0"/>
        <w:contextualSpacing/>
        <w:jc w:val="both"/>
        <w:rPr>
          <w:rFonts w:eastAsia="Times New Roman"/>
          <w:b/>
          <w:szCs w:val="28"/>
        </w:rPr>
      </w:pPr>
      <w:r w:rsidRPr="00AB4F05">
        <w:rPr>
          <w:rFonts w:eastAsia="Times New Roman"/>
          <w:szCs w:val="28"/>
        </w:rPr>
        <w:t>г) перевод.</w:t>
      </w:r>
    </w:p>
    <w:p w14:paraId="10A3E115" w14:textId="77777777" w:rsidR="00AB4F05" w:rsidRPr="00AB4F05" w:rsidRDefault="00AB4F05" w:rsidP="00AB4F05">
      <w:pPr>
        <w:widowControl w:val="0"/>
        <w:tabs>
          <w:tab w:val="left" w:pos="1219"/>
        </w:tabs>
        <w:autoSpaceDE w:val="0"/>
        <w:autoSpaceDN w:val="0"/>
        <w:contextualSpacing/>
        <w:jc w:val="both"/>
        <w:rPr>
          <w:rFonts w:eastAsia="Times New Roman"/>
          <w:b/>
          <w:szCs w:val="28"/>
        </w:rPr>
      </w:pPr>
    </w:p>
    <w:p w14:paraId="79FEA636" w14:textId="77777777" w:rsidR="00AB4F05" w:rsidRPr="00AB4F05" w:rsidRDefault="00AB4F05" w:rsidP="00AB4F05">
      <w:pPr>
        <w:widowControl w:val="0"/>
        <w:tabs>
          <w:tab w:val="left" w:pos="1219"/>
        </w:tabs>
        <w:autoSpaceDE w:val="0"/>
        <w:autoSpaceDN w:val="0"/>
        <w:contextualSpacing/>
        <w:jc w:val="both"/>
        <w:rPr>
          <w:rFonts w:eastAsia="Times New Roman"/>
          <w:b/>
          <w:szCs w:val="28"/>
        </w:rPr>
      </w:pPr>
      <w:r w:rsidRPr="00AB4F05">
        <w:rPr>
          <w:rFonts w:eastAsia="Times New Roman"/>
          <w:b/>
          <w:szCs w:val="28"/>
        </w:rPr>
        <w:t>9. Используются платежи по открытому счету:</w:t>
      </w:r>
    </w:p>
    <w:p w14:paraId="393B5FAD" w14:textId="77777777" w:rsidR="00AB4F05" w:rsidRPr="00AB4F05" w:rsidRDefault="00AB4F05" w:rsidP="00AB4F05">
      <w:pPr>
        <w:widowControl w:val="0"/>
        <w:tabs>
          <w:tab w:val="left" w:pos="1219"/>
        </w:tabs>
        <w:autoSpaceDE w:val="0"/>
        <w:autoSpaceDN w:val="0"/>
        <w:contextualSpacing/>
        <w:jc w:val="both"/>
        <w:rPr>
          <w:rFonts w:eastAsia="Times New Roman"/>
          <w:szCs w:val="28"/>
        </w:rPr>
      </w:pPr>
      <w:r w:rsidRPr="00AB4F05">
        <w:rPr>
          <w:rFonts w:eastAsia="Times New Roman"/>
          <w:szCs w:val="28"/>
        </w:rPr>
        <w:t>а) со стабильными торговыми отношениями между экспортером и импортером;</w:t>
      </w:r>
    </w:p>
    <w:p w14:paraId="35D245A4" w14:textId="77777777" w:rsidR="00AB4F05" w:rsidRPr="00AB4F05" w:rsidRDefault="00AB4F05" w:rsidP="00AB4F05">
      <w:pPr>
        <w:widowControl w:val="0"/>
        <w:tabs>
          <w:tab w:val="left" w:pos="1219"/>
        </w:tabs>
        <w:autoSpaceDE w:val="0"/>
        <w:autoSpaceDN w:val="0"/>
        <w:contextualSpacing/>
        <w:jc w:val="both"/>
        <w:rPr>
          <w:rFonts w:eastAsia="Times New Roman"/>
          <w:szCs w:val="28"/>
        </w:rPr>
      </w:pPr>
      <w:r w:rsidRPr="00AB4F05">
        <w:rPr>
          <w:rFonts w:eastAsia="Times New Roman"/>
          <w:szCs w:val="28"/>
        </w:rPr>
        <w:t>б) для обеспечения расчетов по одной сделке между экспортером и импортером;</w:t>
      </w:r>
    </w:p>
    <w:p w14:paraId="5EC67D97" w14:textId="77777777" w:rsidR="00AB4F05" w:rsidRPr="00AB4F05" w:rsidRDefault="00AB4F05" w:rsidP="00AB4F05">
      <w:pPr>
        <w:widowControl w:val="0"/>
        <w:tabs>
          <w:tab w:val="left" w:pos="1219"/>
        </w:tabs>
        <w:autoSpaceDE w:val="0"/>
        <w:autoSpaceDN w:val="0"/>
        <w:contextualSpacing/>
        <w:jc w:val="both"/>
        <w:rPr>
          <w:rFonts w:eastAsia="Times New Roman"/>
          <w:szCs w:val="28"/>
        </w:rPr>
      </w:pPr>
      <w:r w:rsidRPr="00AB4F05">
        <w:rPr>
          <w:rFonts w:eastAsia="Times New Roman"/>
          <w:szCs w:val="28"/>
        </w:rPr>
        <w:t>в) в поставках инвестиционных товаров длительного пользования;</w:t>
      </w:r>
    </w:p>
    <w:p w14:paraId="7FCD01F6" w14:textId="77777777" w:rsidR="003656C9" w:rsidRDefault="00AB4F05" w:rsidP="00AB4F05">
      <w:pPr>
        <w:widowControl w:val="0"/>
        <w:tabs>
          <w:tab w:val="left" w:pos="1219"/>
        </w:tabs>
        <w:autoSpaceDE w:val="0"/>
        <w:autoSpaceDN w:val="0"/>
        <w:contextualSpacing/>
        <w:jc w:val="both"/>
        <w:rPr>
          <w:rFonts w:eastAsia="Times New Roman"/>
          <w:szCs w:val="28"/>
        </w:rPr>
      </w:pPr>
      <w:r w:rsidRPr="00AB4F05">
        <w:rPr>
          <w:rFonts w:eastAsia="Times New Roman"/>
          <w:szCs w:val="28"/>
        </w:rPr>
        <w:t>г) при обеспечении обязательств заемщика банковской гарантией.</w:t>
      </w:r>
    </w:p>
    <w:p w14:paraId="76D14116" w14:textId="77777777" w:rsidR="00235211" w:rsidRDefault="00235211" w:rsidP="003656C9">
      <w:pPr>
        <w:widowControl w:val="0"/>
        <w:tabs>
          <w:tab w:val="left" w:pos="1219"/>
        </w:tabs>
        <w:autoSpaceDE w:val="0"/>
        <w:autoSpaceDN w:val="0"/>
        <w:contextualSpacing/>
        <w:jc w:val="both"/>
        <w:rPr>
          <w:rFonts w:eastAsia="Times New Roman"/>
          <w:b/>
          <w:szCs w:val="28"/>
        </w:rPr>
      </w:pPr>
    </w:p>
    <w:p w14:paraId="54BAD99C" w14:textId="77777777" w:rsidR="003656C9" w:rsidRPr="003656C9" w:rsidRDefault="000F51BC" w:rsidP="003656C9">
      <w:pPr>
        <w:widowControl w:val="0"/>
        <w:tabs>
          <w:tab w:val="left" w:pos="1219"/>
        </w:tabs>
        <w:autoSpaceDE w:val="0"/>
        <w:autoSpaceDN w:val="0"/>
        <w:contextualSpacing/>
        <w:jc w:val="both"/>
        <w:rPr>
          <w:rFonts w:eastAsia="Times New Roman"/>
          <w:b/>
          <w:szCs w:val="28"/>
        </w:rPr>
      </w:pPr>
      <w:r>
        <w:rPr>
          <w:rFonts w:eastAsia="Times New Roman"/>
          <w:b/>
          <w:szCs w:val="28"/>
        </w:rPr>
        <w:t>10</w:t>
      </w:r>
      <w:r w:rsidR="003656C9" w:rsidRPr="003656C9">
        <w:rPr>
          <w:rFonts w:eastAsia="Times New Roman"/>
          <w:b/>
          <w:szCs w:val="28"/>
        </w:rPr>
        <w:t>. Как называется процедура выявления и зачета встречных требований и обязательств участвующих в ней сторон?</w:t>
      </w:r>
    </w:p>
    <w:p w14:paraId="1F3B0FD0" w14:textId="77777777" w:rsidR="003656C9" w:rsidRPr="003656C9" w:rsidRDefault="003656C9" w:rsidP="003656C9">
      <w:pPr>
        <w:widowControl w:val="0"/>
        <w:tabs>
          <w:tab w:val="left" w:pos="1219"/>
        </w:tabs>
        <w:autoSpaceDE w:val="0"/>
        <w:autoSpaceDN w:val="0"/>
        <w:contextualSpacing/>
        <w:jc w:val="both"/>
        <w:rPr>
          <w:rFonts w:eastAsia="Times New Roman"/>
          <w:szCs w:val="28"/>
        </w:rPr>
      </w:pPr>
      <w:r>
        <w:rPr>
          <w:rFonts w:eastAsia="Times New Roman"/>
          <w:szCs w:val="28"/>
        </w:rPr>
        <w:t>а)</w:t>
      </w:r>
      <w:r w:rsidRPr="003656C9">
        <w:rPr>
          <w:rFonts w:eastAsia="Times New Roman"/>
          <w:szCs w:val="28"/>
        </w:rPr>
        <w:t xml:space="preserve"> фиксинг;</w:t>
      </w:r>
    </w:p>
    <w:p w14:paraId="37DA65BF" w14:textId="77777777" w:rsidR="003656C9" w:rsidRPr="003656C9" w:rsidRDefault="003656C9" w:rsidP="003656C9">
      <w:pPr>
        <w:widowControl w:val="0"/>
        <w:tabs>
          <w:tab w:val="left" w:pos="1219"/>
        </w:tabs>
        <w:autoSpaceDE w:val="0"/>
        <w:autoSpaceDN w:val="0"/>
        <w:contextualSpacing/>
        <w:jc w:val="both"/>
        <w:rPr>
          <w:rFonts w:eastAsia="Times New Roman"/>
          <w:szCs w:val="28"/>
        </w:rPr>
      </w:pPr>
      <w:r>
        <w:rPr>
          <w:rFonts w:eastAsia="Times New Roman"/>
          <w:szCs w:val="28"/>
        </w:rPr>
        <w:t>б)</w:t>
      </w:r>
      <w:r w:rsidRPr="003656C9">
        <w:rPr>
          <w:rFonts w:eastAsia="Times New Roman"/>
          <w:szCs w:val="28"/>
        </w:rPr>
        <w:t xml:space="preserve"> эквайринг;</w:t>
      </w:r>
    </w:p>
    <w:p w14:paraId="507E194B" w14:textId="77777777" w:rsidR="003656C9" w:rsidRPr="003656C9" w:rsidRDefault="003656C9" w:rsidP="003656C9">
      <w:pPr>
        <w:widowControl w:val="0"/>
        <w:tabs>
          <w:tab w:val="left" w:pos="1219"/>
        </w:tabs>
        <w:autoSpaceDE w:val="0"/>
        <w:autoSpaceDN w:val="0"/>
        <w:contextualSpacing/>
        <w:jc w:val="both"/>
        <w:rPr>
          <w:rFonts w:eastAsia="Times New Roman"/>
          <w:szCs w:val="28"/>
        </w:rPr>
      </w:pPr>
      <w:r>
        <w:rPr>
          <w:rFonts w:eastAsia="Times New Roman"/>
          <w:szCs w:val="28"/>
        </w:rPr>
        <w:t>в)</w:t>
      </w:r>
      <w:r w:rsidRPr="003656C9">
        <w:rPr>
          <w:rFonts w:eastAsia="Times New Roman"/>
          <w:szCs w:val="28"/>
        </w:rPr>
        <w:t xml:space="preserve"> клиринг;</w:t>
      </w:r>
    </w:p>
    <w:p w14:paraId="109D21F9" w14:textId="77777777" w:rsidR="003656C9" w:rsidRDefault="003656C9" w:rsidP="003656C9">
      <w:pPr>
        <w:widowControl w:val="0"/>
        <w:tabs>
          <w:tab w:val="left" w:pos="1219"/>
        </w:tabs>
        <w:autoSpaceDE w:val="0"/>
        <w:autoSpaceDN w:val="0"/>
        <w:contextualSpacing/>
        <w:jc w:val="both"/>
        <w:rPr>
          <w:rFonts w:eastAsia="Times New Roman"/>
          <w:szCs w:val="28"/>
        </w:rPr>
      </w:pPr>
      <w:r>
        <w:rPr>
          <w:rFonts w:eastAsia="Times New Roman"/>
          <w:szCs w:val="28"/>
        </w:rPr>
        <w:lastRenderedPageBreak/>
        <w:t>г)</w:t>
      </w:r>
      <w:r w:rsidRPr="003656C9">
        <w:rPr>
          <w:rFonts w:eastAsia="Times New Roman"/>
          <w:szCs w:val="28"/>
        </w:rPr>
        <w:t xml:space="preserve"> процессинг.</w:t>
      </w:r>
    </w:p>
    <w:p w14:paraId="772D0B1F" w14:textId="77777777" w:rsidR="00235211" w:rsidRDefault="00235211" w:rsidP="003656C9">
      <w:pPr>
        <w:widowControl w:val="0"/>
        <w:tabs>
          <w:tab w:val="left" w:pos="1219"/>
        </w:tabs>
        <w:autoSpaceDE w:val="0"/>
        <w:autoSpaceDN w:val="0"/>
        <w:contextualSpacing/>
        <w:jc w:val="both"/>
        <w:rPr>
          <w:rFonts w:eastAsia="Times New Roman"/>
          <w:szCs w:val="28"/>
        </w:rPr>
      </w:pPr>
    </w:p>
    <w:p w14:paraId="161090E9" w14:textId="77777777" w:rsidR="00235211" w:rsidRPr="00235211" w:rsidRDefault="00235211" w:rsidP="00235211">
      <w:pPr>
        <w:widowControl w:val="0"/>
        <w:tabs>
          <w:tab w:val="left" w:pos="1219"/>
        </w:tabs>
        <w:autoSpaceDE w:val="0"/>
        <w:autoSpaceDN w:val="0"/>
        <w:contextualSpacing/>
        <w:jc w:val="both"/>
        <w:rPr>
          <w:rFonts w:eastAsia="Times New Roman"/>
          <w:b/>
          <w:szCs w:val="28"/>
        </w:rPr>
      </w:pPr>
      <w:r w:rsidRPr="00235211">
        <w:rPr>
          <w:rFonts w:eastAsia="Times New Roman"/>
          <w:b/>
          <w:szCs w:val="28"/>
        </w:rPr>
        <w:t>11. Участниками расчетов по документарному инкассо не являются:</w:t>
      </w:r>
    </w:p>
    <w:p w14:paraId="1493FCCF" w14:textId="77777777" w:rsidR="00235211" w:rsidRPr="00235211" w:rsidRDefault="00235211" w:rsidP="00235211">
      <w:pPr>
        <w:widowControl w:val="0"/>
        <w:tabs>
          <w:tab w:val="left" w:pos="1219"/>
        </w:tabs>
        <w:autoSpaceDE w:val="0"/>
        <w:autoSpaceDN w:val="0"/>
        <w:contextualSpacing/>
        <w:jc w:val="both"/>
        <w:rPr>
          <w:rFonts w:eastAsia="Times New Roman"/>
          <w:szCs w:val="28"/>
        </w:rPr>
      </w:pPr>
      <w:r w:rsidRPr="00235211">
        <w:rPr>
          <w:rFonts w:eastAsia="Times New Roman"/>
          <w:szCs w:val="28"/>
        </w:rPr>
        <w:t>а) доверитель;</w:t>
      </w:r>
    </w:p>
    <w:p w14:paraId="0C565397" w14:textId="77777777" w:rsidR="00235211" w:rsidRPr="00235211" w:rsidRDefault="00235211" w:rsidP="00235211">
      <w:pPr>
        <w:widowControl w:val="0"/>
        <w:tabs>
          <w:tab w:val="left" w:pos="1219"/>
        </w:tabs>
        <w:autoSpaceDE w:val="0"/>
        <w:autoSpaceDN w:val="0"/>
        <w:contextualSpacing/>
        <w:jc w:val="both"/>
        <w:rPr>
          <w:rFonts w:eastAsia="Times New Roman"/>
          <w:szCs w:val="28"/>
        </w:rPr>
      </w:pPr>
      <w:r w:rsidRPr="00235211">
        <w:rPr>
          <w:rFonts w:eastAsia="Times New Roman"/>
          <w:szCs w:val="28"/>
        </w:rPr>
        <w:t>б) банк-эмитент;</w:t>
      </w:r>
    </w:p>
    <w:p w14:paraId="66D178C8" w14:textId="77777777" w:rsidR="00235211" w:rsidRPr="00235211" w:rsidRDefault="00235211" w:rsidP="00235211">
      <w:pPr>
        <w:widowControl w:val="0"/>
        <w:tabs>
          <w:tab w:val="left" w:pos="1219"/>
        </w:tabs>
        <w:autoSpaceDE w:val="0"/>
        <w:autoSpaceDN w:val="0"/>
        <w:contextualSpacing/>
        <w:jc w:val="both"/>
        <w:rPr>
          <w:rFonts w:eastAsia="Times New Roman"/>
          <w:szCs w:val="28"/>
        </w:rPr>
      </w:pPr>
      <w:r w:rsidRPr="00235211">
        <w:rPr>
          <w:rFonts w:eastAsia="Times New Roman"/>
          <w:szCs w:val="28"/>
        </w:rPr>
        <w:t>в) инкассирующий (представляющий банк);</w:t>
      </w:r>
    </w:p>
    <w:p w14:paraId="0D1381F4" w14:textId="77777777" w:rsidR="00235211" w:rsidRPr="00235211" w:rsidRDefault="00235211" w:rsidP="00235211">
      <w:pPr>
        <w:widowControl w:val="0"/>
        <w:tabs>
          <w:tab w:val="left" w:pos="1219"/>
        </w:tabs>
        <w:autoSpaceDE w:val="0"/>
        <w:autoSpaceDN w:val="0"/>
        <w:contextualSpacing/>
        <w:jc w:val="both"/>
        <w:rPr>
          <w:rFonts w:eastAsia="Times New Roman"/>
          <w:szCs w:val="28"/>
        </w:rPr>
      </w:pPr>
      <w:r w:rsidRPr="00235211">
        <w:rPr>
          <w:rFonts w:eastAsia="Times New Roman"/>
          <w:szCs w:val="28"/>
        </w:rPr>
        <w:t>г) страховой агент.</w:t>
      </w:r>
    </w:p>
    <w:p w14:paraId="406D1354" w14:textId="77777777" w:rsidR="00235211" w:rsidRDefault="00235211" w:rsidP="00235211">
      <w:pPr>
        <w:widowControl w:val="0"/>
        <w:tabs>
          <w:tab w:val="left" w:pos="1219"/>
        </w:tabs>
        <w:autoSpaceDE w:val="0"/>
        <w:autoSpaceDN w:val="0"/>
        <w:contextualSpacing/>
        <w:jc w:val="both"/>
        <w:rPr>
          <w:rFonts w:eastAsia="Times New Roman"/>
          <w:szCs w:val="28"/>
        </w:rPr>
      </w:pPr>
    </w:p>
    <w:p w14:paraId="338B655E" w14:textId="77777777" w:rsidR="00235211" w:rsidRPr="00235211" w:rsidRDefault="00235211" w:rsidP="00235211">
      <w:pPr>
        <w:widowControl w:val="0"/>
        <w:tabs>
          <w:tab w:val="left" w:pos="1219"/>
        </w:tabs>
        <w:autoSpaceDE w:val="0"/>
        <w:autoSpaceDN w:val="0"/>
        <w:contextualSpacing/>
        <w:jc w:val="both"/>
        <w:rPr>
          <w:rFonts w:eastAsia="Times New Roman"/>
          <w:b/>
          <w:szCs w:val="28"/>
        </w:rPr>
      </w:pPr>
      <w:r w:rsidRPr="00235211">
        <w:rPr>
          <w:rFonts w:eastAsia="Times New Roman"/>
          <w:b/>
          <w:szCs w:val="28"/>
        </w:rPr>
        <w:t>12. Порядок совершения инкассо регламентируется правилами, разработанными:</w:t>
      </w:r>
    </w:p>
    <w:p w14:paraId="05BC978D" w14:textId="77777777" w:rsidR="00235211" w:rsidRPr="00235211" w:rsidRDefault="00235211" w:rsidP="00235211">
      <w:pPr>
        <w:widowControl w:val="0"/>
        <w:tabs>
          <w:tab w:val="left" w:pos="1219"/>
        </w:tabs>
        <w:autoSpaceDE w:val="0"/>
        <w:autoSpaceDN w:val="0"/>
        <w:contextualSpacing/>
        <w:jc w:val="both"/>
        <w:rPr>
          <w:rFonts w:eastAsia="Times New Roman"/>
          <w:szCs w:val="28"/>
        </w:rPr>
      </w:pPr>
      <w:r w:rsidRPr="00235211">
        <w:rPr>
          <w:rFonts w:eastAsia="Times New Roman"/>
          <w:szCs w:val="28"/>
        </w:rPr>
        <w:t>а) Женевской конвенцией 1931 г.;</w:t>
      </w:r>
    </w:p>
    <w:p w14:paraId="2F0EABE1" w14:textId="77777777" w:rsidR="00235211" w:rsidRPr="00235211" w:rsidRDefault="00235211" w:rsidP="00235211">
      <w:pPr>
        <w:widowControl w:val="0"/>
        <w:tabs>
          <w:tab w:val="left" w:pos="1219"/>
        </w:tabs>
        <w:autoSpaceDE w:val="0"/>
        <w:autoSpaceDN w:val="0"/>
        <w:contextualSpacing/>
        <w:jc w:val="both"/>
        <w:rPr>
          <w:rFonts w:eastAsia="Times New Roman"/>
          <w:szCs w:val="28"/>
        </w:rPr>
      </w:pPr>
      <w:r w:rsidRPr="00235211">
        <w:rPr>
          <w:rFonts w:eastAsia="Times New Roman"/>
          <w:szCs w:val="28"/>
        </w:rPr>
        <w:t>б) Международной торговой палатой;</w:t>
      </w:r>
    </w:p>
    <w:p w14:paraId="60E49E4B" w14:textId="77777777" w:rsidR="00235211" w:rsidRPr="00235211" w:rsidRDefault="00235211" w:rsidP="00235211">
      <w:pPr>
        <w:widowControl w:val="0"/>
        <w:tabs>
          <w:tab w:val="left" w:pos="1219"/>
        </w:tabs>
        <w:autoSpaceDE w:val="0"/>
        <w:autoSpaceDN w:val="0"/>
        <w:contextualSpacing/>
        <w:jc w:val="both"/>
        <w:rPr>
          <w:rFonts w:eastAsia="Times New Roman"/>
          <w:szCs w:val="28"/>
        </w:rPr>
      </w:pPr>
      <w:r w:rsidRPr="00235211">
        <w:rPr>
          <w:rFonts w:eastAsia="Times New Roman"/>
          <w:szCs w:val="28"/>
        </w:rPr>
        <w:t>в) Банком международных расчетов;</w:t>
      </w:r>
    </w:p>
    <w:p w14:paraId="3D998EFE" w14:textId="77777777" w:rsidR="00235211" w:rsidRPr="00235211" w:rsidRDefault="00235211" w:rsidP="00235211">
      <w:pPr>
        <w:widowControl w:val="0"/>
        <w:tabs>
          <w:tab w:val="left" w:pos="1219"/>
        </w:tabs>
        <w:autoSpaceDE w:val="0"/>
        <w:autoSpaceDN w:val="0"/>
        <w:contextualSpacing/>
        <w:jc w:val="both"/>
        <w:rPr>
          <w:rFonts w:eastAsia="Times New Roman"/>
          <w:szCs w:val="28"/>
        </w:rPr>
      </w:pPr>
      <w:r w:rsidRPr="00235211">
        <w:rPr>
          <w:rFonts w:eastAsia="Times New Roman"/>
          <w:szCs w:val="28"/>
        </w:rPr>
        <w:t>г) документами ЮНКТАД.</w:t>
      </w:r>
    </w:p>
    <w:p w14:paraId="470F87C1" w14:textId="77777777" w:rsidR="00235211" w:rsidRDefault="00235211" w:rsidP="003656C9">
      <w:pPr>
        <w:widowControl w:val="0"/>
        <w:tabs>
          <w:tab w:val="left" w:pos="1219"/>
        </w:tabs>
        <w:autoSpaceDE w:val="0"/>
        <w:autoSpaceDN w:val="0"/>
        <w:contextualSpacing/>
        <w:jc w:val="both"/>
        <w:rPr>
          <w:rFonts w:eastAsia="Times New Roman"/>
          <w:szCs w:val="28"/>
        </w:rPr>
      </w:pPr>
    </w:p>
    <w:p w14:paraId="39D7DD04" w14:textId="77777777" w:rsidR="00235211" w:rsidRPr="00235211" w:rsidRDefault="00235211" w:rsidP="00235211">
      <w:pPr>
        <w:widowControl w:val="0"/>
        <w:tabs>
          <w:tab w:val="left" w:pos="1219"/>
        </w:tabs>
        <w:autoSpaceDE w:val="0"/>
        <w:autoSpaceDN w:val="0"/>
        <w:contextualSpacing/>
        <w:jc w:val="both"/>
        <w:rPr>
          <w:rFonts w:eastAsia="Times New Roman"/>
          <w:b/>
          <w:szCs w:val="28"/>
        </w:rPr>
      </w:pPr>
      <w:r w:rsidRPr="00235211">
        <w:rPr>
          <w:rFonts w:eastAsia="Times New Roman"/>
          <w:b/>
          <w:szCs w:val="28"/>
        </w:rPr>
        <w:t>13. В банковской практике не используется следующая форма акцепта:</w:t>
      </w:r>
    </w:p>
    <w:p w14:paraId="2946BD7E" w14:textId="77777777" w:rsidR="00235211" w:rsidRPr="00235211" w:rsidRDefault="00235211" w:rsidP="00235211">
      <w:pPr>
        <w:widowControl w:val="0"/>
        <w:tabs>
          <w:tab w:val="left" w:pos="1219"/>
        </w:tabs>
        <w:autoSpaceDE w:val="0"/>
        <w:autoSpaceDN w:val="0"/>
        <w:contextualSpacing/>
        <w:jc w:val="both"/>
        <w:rPr>
          <w:rFonts w:eastAsia="Times New Roman"/>
          <w:szCs w:val="28"/>
        </w:rPr>
      </w:pPr>
      <w:r w:rsidRPr="00235211">
        <w:rPr>
          <w:rFonts w:eastAsia="Times New Roman"/>
          <w:szCs w:val="28"/>
        </w:rPr>
        <w:t>а) положительный акцепт;</w:t>
      </w:r>
    </w:p>
    <w:p w14:paraId="19E058DA" w14:textId="77777777" w:rsidR="00235211" w:rsidRPr="00235211" w:rsidRDefault="00235211" w:rsidP="00235211">
      <w:pPr>
        <w:widowControl w:val="0"/>
        <w:tabs>
          <w:tab w:val="left" w:pos="1219"/>
        </w:tabs>
        <w:autoSpaceDE w:val="0"/>
        <w:autoSpaceDN w:val="0"/>
        <w:contextualSpacing/>
        <w:jc w:val="both"/>
        <w:rPr>
          <w:rFonts w:eastAsia="Times New Roman"/>
          <w:szCs w:val="28"/>
        </w:rPr>
      </w:pPr>
      <w:r w:rsidRPr="00235211">
        <w:rPr>
          <w:rFonts w:eastAsia="Times New Roman"/>
          <w:szCs w:val="28"/>
        </w:rPr>
        <w:t>б) предварительный акцепт;</w:t>
      </w:r>
    </w:p>
    <w:p w14:paraId="4EBD6103" w14:textId="77777777" w:rsidR="00235211" w:rsidRPr="00235211" w:rsidRDefault="00235211" w:rsidP="00235211">
      <w:pPr>
        <w:widowControl w:val="0"/>
        <w:tabs>
          <w:tab w:val="left" w:pos="1219"/>
        </w:tabs>
        <w:autoSpaceDE w:val="0"/>
        <w:autoSpaceDN w:val="0"/>
        <w:contextualSpacing/>
        <w:jc w:val="both"/>
        <w:rPr>
          <w:rFonts w:eastAsia="Times New Roman"/>
          <w:szCs w:val="28"/>
        </w:rPr>
      </w:pPr>
      <w:r w:rsidRPr="00235211">
        <w:rPr>
          <w:rFonts w:eastAsia="Times New Roman"/>
          <w:szCs w:val="28"/>
        </w:rPr>
        <w:t>в) отрицательный акцепт;</w:t>
      </w:r>
    </w:p>
    <w:p w14:paraId="523F844F" w14:textId="77777777" w:rsidR="00235211" w:rsidRPr="00235211" w:rsidRDefault="00235211" w:rsidP="00235211">
      <w:pPr>
        <w:widowControl w:val="0"/>
        <w:tabs>
          <w:tab w:val="left" w:pos="1219"/>
        </w:tabs>
        <w:autoSpaceDE w:val="0"/>
        <w:autoSpaceDN w:val="0"/>
        <w:contextualSpacing/>
        <w:jc w:val="both"/>
        <w:rPr>
          <w:rFonts w:eastAsia="Times New Roman"/>
          <w:szCs w:val="28"/>
        </w:rPr>
      </w:pPr>
      <w:r w:rsidRPr="00235211">
        <w:rPr>
          <w:rFonts w:eastAsia="Times New Roman"/>
          <w:szCs w:val="28"/>
        </w:rPr>
        <w:t>г) полный акцепт;</w:t>
      </w:r>
    </w:p>
    <w:p w14:paraId="69C3AAD4" w14:textId="77777777" w:rsidR="00235211" w:rsidRPr="00235211" w:rsidRDefault="00235211" w:rsidP="00235211">
      <w:pPr>
        <w:widowControl w:val="0"/>
        <w:tabs>
          <w:tab w:val="left" w:pos="1219"/>
        </w:tabs>
        <w:autoSpaceDE w:val="0"/>
        <w:autoSpaceDN w:val="0"/>
        <w:contextualSpacing/>
        <w:jc w:val="both"/>
        <w:rPr>
          <w:rFonts w:eastAsia="Times New Roman"/>
          <w:szCs w:val="28"/>
        </w:rPr>
      </w:pPr>
      <w:r w:rsidRPr="00235211">
        <w:rPr>
          <w:rFonts w:eastAsia="Times New Roman"/>
          <w:szCs w:val="28"/>
        </w:rPr>
        <w:t>д) последующий акцепт.</w:t>
      </w:r>
    </w:p>
    <w:p w14:paraId="127D88F2" w14:textId="77777777" w:rsidR="00235211" w:rsidRDefault="00235211" w:rsidP="00235211">
      <w:pPr>
        <w:widowControl w:val="0"/>
        <w:tabs>
          <w:tab w:val="left" w:pos="1219"/>
        </w:tabs>
        <w:autoSpaceDE w:val="0"/>
        <w:autoSpaceDN w:val="0"/>
        <w:contextualSpacing/>
        <w:jc w:val="both"/>
        <w:rPr>
          <w:rFonts w:eastAsia="Times New Roman"/>
          <w:szCs w:val="28"/>
        </w:rPr>
      </w:pPr>
    </w:p>
    <w:p w14:paraId="74FB5E0A" w14:textId="77777777" w:rsidR="00235211" w:rsidRPr="00235211" w:rsidRDefault="00235211" w:rsidP="00235211">
      <w:pPr>
        <w:widowControl w:val="0"/>
        <w:tabs>
          <w:tab w:val="left" w:pos="1219"/>
        </w:tabs>
        <w:autoSpaceDE w:val="0"/>
        <w:autoSpaceDN w:val="0"/>
        <w:contextualSpacing/>
        <w:jc w:val="both"/>
        <w:rPr>
          <w:rFonts w:eastAsia="Times New Roman"/>
          <w:b/>
          <w:szCs w:val="28"/>
        </w:rPr>
      </w:pPr>
      <w:r w:rsidRPr="00235211">
        <w:rPr>
          <w:rFonts w:eastAsia="Times New Roman"/>
          <w:b/>
          <w:szCs w:val="28"/>
        </w:rPr>
        <w:t>14. Инкассовое поручение в международной практике составляется:</w:t>
      </w:r>
    </w:p>
    <w:p w14:paraId="6A539353" w14:textId="77777777" w:rsidR="00235211" w:rsidRPr="00235211" w:rsidRDefault="00235211" w:rsidP="00235211">
      <w:pPr>
        <w:widowControl w:val="0"/>
        <w:tabs>
          <w:tab w:val="left" w:pos="1219"/>
        </w:tabs>
        <w:autoSpaceDE w:val="0"/>
        <w:autoSpaceDN w:val="0"/>
        <w:contextualSpacing/>
        <w:jc w:val="both"/>
        <w:rPr>
          <w:rFonts w:eastAsia="Times New Roman"/>
          <w:szCs w:val="28"/>
        </w:rPr>
      </w:pPr>
      <w:r w:rsidRPr="00235211">
        <w:rPr>
          <w:rFonts w:eastAsia="Times New Roman"/>
          <w:szCs w:val="28"/>
        </w:rPr>
        <w:t>а) в четырех экземплярах;</w:t>
      </w:r>
    </w:p>
    <w:p w14:paraId="2347D45C" w14:textId="77777777" w:rsidR="00235211" w:rsidRPr="00235211" w:rsidRDefault="00235211" w:rsidP="00235211">
      <w:pPr>
        <w:widowControl w:val="0"/>
        <w:tabs>
          <w:tab w:val="left" w:pos="1219"/>
        </w:tabs>
        <w:autoSpaceDE w:val="0"/>
        <w:autoSpaceDN w:val="0"/>
        <w:contextualSpacing/>
        <w:jc w:val="both"/>
        <w:rPr>
          <w:rFonts w:eastAsia="Times New Roman"/>
          <w:szCs w:val="28"/>
        </w:rPr>
      </w:pPr>
      <w:r w:rsidRPr="00235211">
        <w:rPr>
          <w:rFonts w:eastAsia="Times New Roman"/>
          <w:szCs w:val="28"/>
        </w:rPr>
        <w:t>б) в трех экземплярах;</w:t>
      </w:r>
    </w:p>
    <w:p w14:paraId="15AA94E8" w14:textId="77777777" w:rsidR="00235211" w:rsidRPr="00235211" w:rsidRDefault="00235211" w:rsidP="00235211">
      <w:pPr>
        <w:widowControl w:val="0"/>
        <w:tabs>
          <w:tab w:val="left" w:pos="1219"/>
        </w:tabs>
        <w:autoSpaceDE w:val="0"/>
        <w:autoSpaceDN w:val="0"/>
        <w:contextualSpacing/>
        <w:jc w:val="both"/>
        <w:rPr>
          <w:rFonts w:eastAsia="Times New Roman"/>
          <w:szCs w:val="28"/>
        </w:rPr>
      </w:pPr>
      <w:r w:rsidRPr="00235211">
        <w:rPr>
          <w:rFonts w:eastAsia="Times New Roman"/>
          <w:szCs w:val="28"/>
        </w:rPr>
        <w:t>в) в двух экземплярах;</w:t>
      </w:r>
    </w:p>
    <w:p w14:paraId="4C1F46B2" w14:textId="77777777" w:rsidR="00235211" w:rsidRPr="00235211" w:rsidRDefault="00235211" w:rsidP="00235211">
      <w:pPr>
        <w:widowControl w:val="0"/>
        <w:tabs>
          <w:tab w:val="left" w:pos="1219"/>
        </w:tabs>
        <w:autoSpaceDE w:val="0"/>
        <w:autoSpaceDN w:val="0"/>
        <w:contextualSpacing/>
        <w:jc w:val="both"/>
        <w:rPr>
          <w:rFonts w:eastAsia="Times New Roman"/>
          <w:szCs w:val="28"/>
        </w:rPr>
      </w:pPr>
      <w:r w:rsidRPr="00235211">
        <w:rPr>
          <w:rFonts w:eastAsia="Times New Roman"/>
          <w:szCs w:val="28"/>
        </w:rPr>
        <w:t>г) в пяти экземплярах.</w:t>
      </w:r>
    </w:p>
    <w:p w14:paraId="66E80044" w14:textId="77777777" w:rsidR="00235211" w:rsidRDefault="00235211" w:rsidP="003656C9">
      <w:pPr>
        <w:widowControl w:val="0"/>
        <w:tabs>
          <w:tab w:val="left" w:pos="1219"/>
        </w:tabs>
        <w:autoSpaceDE w:val="0"/>
        <w:autoSpaceDN w:val="0"/>
        <w:contextualSpacing/>
        <w:jc w:val="both"/>
        <w:rPr>
          <w:rFonts w:eastAsia="Times New Roman"/>
          <w:szCs w:val="28"/>
        </w:rPr>
      </w:pPr>
    </w:p>
    <w:p w14:paraId="6D5F163B" w14:textId="77777777" w:rsidR="00235211" w:rsidRPr="00235211" w:rsidRDefault="00235211" w:rsidP="00235211">
      <w:pPr>
        <w:widowControl w:val="0"/>
        <w:tabs>
          <w:tab w:val="left" w:pos="1219"/>
        </w:tabs>
        <w:autoSpaceDE w:val="0"/>
        <w:autoSpaceDN w:val="0"/>
        <w:contextualSpacing/>
        <w:jc w:val="both"/>
        <w:rPr>
          <w:rFonts w:eastAsia="Times New Roman"/>
          <w:b/>
          <w:szCs w:val="28"/>
        </w:rPr>
      </w:pPr>
      <w:r w:rsidRPr="00235211">
        <w:rPr>
          <w:rFonts w:eastAsia="Times New Roman"/>
          <w:b/>
          <w:szCs w:val="28"/>
        </w:rPr>
        <w:t>15. Акцепт представляет собой:</w:t>
      </w:r>
    </w:p>
    <w:p w14:paraId="73E4B3FE" w14:textId="77777777" w:rsidR="00235211" w:rsidRPr="00235211" w:rsidRDefault="00235211" w:rsidP="00235211">
      <w:pPr>
        <w:widowControl w:val="0"/>
        <w:tabs>
          <w:tab w:val="left" w:pos="1219"/>
        </w:tabs>
        <w:autoSpaceDE w:val="0"/>
        <w:autoSpaceDN w:val="0"/>
        <w:contextualSpacing/>
        <w:jc w:val="both"/>
        <w:rPr>
          <w:rFonts w:eastAsia="Times New Roman"/>
          <w:szCs w:val="28"/>
        </w:rPr>
      </w:pPr>
      <w:r w:rsidRPr="00235211">
        <w:rPr>
          <w:rFonts w:eastAsia="Times New Roman"/>
          <w:szCs w:val="28"/>
        </w:rPr>
        <w:lastRenderedPageBreak/>
        <w:t>а) передаточную надпись;</w:t>
      </w:r>
    </w:p>
    <w:p w14:paraId="27D9FA1B" w14:textId="77777777" w:rsidR="00235211" w:rsidRPr="00235211" w:rsidRDefault="00235211" w:rsidP="00235211">
      <w:pPr>
        <w:widowControl w:val="0"/>
        <w:tabs>
          <w:tab w:val="left" w:pos="1219"/>
        </w:tabs>
        <w:autoSpaceDE w:val="0"/>
        <w:autoSpaceDN w:val="0"/>
        <w:contextualSpacing/>
        <w:jc w:val="both"/>
        <w:rPr>
          <w:rFonts w:eastAsia="Times New Roman"/>
          <w:szCs w:val="28"/>
        </w:rPr>
      </w:pPr>
      <w:r w:rsidRPr="00235211">
        <w:rPr>
          <w:rFonts w:eastAsia="Times New Roman"/>
          <w:szCs w:val="28"/>
        </w:rPr>
        <w:t>б) соглашение на оплату;</w:t>
      </w:r>
    </w:p>
    <w:p w14:paraId="705CA7C3" w14:textId="77777777" w:rsidR="00235211" w:rsidRPr="00235211" w:rsidRDefault="00235211" w:rsidP="00235211">
      <w:pPr>
        <w:widowControl w:val="0"/>
        <w:tabs>
          <w:tab w:val="left" w:pos="1219"/>
        </w:tabs>
        <w:autoSpaceDE w:val="0"/>
        <w:autoSpaceDN w:val="0"/>
        <w:contextualSpacing/>
        <w:jc w:val="both"/>
        <w:rPr>
          <w:rFonts w:eastAsia="Times New Roman"/>
          <w:szCs w:val="28"/>
        </w:rPr>
      </w:pPr>
      <w:r w:rsidRPr="00235211">
        <w:rPr>
          <w:rFonts w:eastAsia="Times New Roman"/>
          <w:szCs w:val="28"/>
        </w:rPr>
        <w:t>в) парафирование страниц;</w:t>
      </w:r>
    </w:p>
    <w:p w14:paraId="2D9CC865" w14:textId="77777777" w:rsidR="00235211" w:rsidRPr="00235211" w:rsidRDefault="00235211" w:rsidP="00235211">
      <w:pPr>
        <w:widowControl w:val="0"/>
        <w:tabs>
          <w:tab w:val="left" w:pos="1219"/>
        </w:tabs>
        <w:autoSpaceDE w:val="0"/>
        <w:autoSpaceDN w:val="0"/>
        <w:contextualSpacing/>
        <w:jc w:val="both"/>
        <w:rPr>
          <w:rFonts w:eastAsia="Times New Roman"/>
          <w:szCs w:val="28"/>
        </w:rPr>
      </w:pPr>
      <w:r w:rsidRPr="00235211">
        <w:rPr>
          <w:rFonts w:eastAsia="Times New Roman"/>
          <w:szCs w:val="28"/>
        </w:rPr>
        <w:t>г) отказ от оплаты.</w:t>
      </w:r>
    </w:p>
    <w:p w14:paraId="72C09B89" w14:textId="77777777" w:rsidR="00235211" w:rsidRDefault="00235211" w:rsidP="00235211">
      <w:pPr>
        <w:widowControl w:val="0"/>
        <w:tabs>
          <w:tab w:val="left" w:pos="1219"/>
        </w:tabs>
        <w:autoSpaceDE w:val="0"/>
        <w:autoSpaceDN w:val="0"/>
        <w:contextualSpacing/>
        <w:jc w:val="both"/>
        <w:rPr>
          <w:rFonts w:eastAsia="Times New Roman"/>
          <w:szCs w:val="28"/>
        </w:rPr>
      </w:pPr>
    </w:p>
    <w:p w14:paraId="621BD698" w14:textId="77777777" w:rsidR="00235211" w:rsidRPr="00235211" w:rsidRDefault="00235211" w:rsidP="00235211">
      <w:pPr>
        <w:widowControl w:val="0"/>
        <w:tabs>
          <w:tab w:val="left" w:pos="1219"/>
        </w:tabs>
        <w:autoSpaceDE w:val="0"/>
        <w:autoSpaceDN w:val="0"/>
        <w:contextualSpacing/>
        <w:jc w:val="both"/>
        <w:rPr>
          <w:rFonts w:eastAsia="Times New Roman"/>
          <w:b/>
          <w:szCs w:val="28"/>
        </w:rPr>
      </w:pPr>
      <w:r w:rsidRPr="00235211">
        <w:rPr>
          <w:rFonts w:eastAsia="Times New Roman"/>
          <w:b/>
          <w:szCs w:val="28"/>
        </w:rPr>
        <w:t>16. Банком-ремитентом является банк:</w:t>
      </w:r>
    </w:p>
    <w:p w14:paraId="610480EC" w14:textId="77777777" w:rsidR="00235211" w:rsidRPr="00235211" w:rsidRDefault="00235211" w:rsidP="00235211">
      <w:pPr>
        <w:widowControl w:val="0"/>
        <w:tabs>
          <w:tab w:val="left" w:pos="1219"/>
        </w:tabs>
        <w:autoSpaceDE w:val="0"/>
        <w:autoSpaceDN w:val="0"/>
        <w:contextualSpacing/>
        <w:jc w:val="both"/>
        <w:rPr>
          <w:rFonts w:eastAsia="Times New Roman"/>
          <w:szCs w:val="28"/>
        </w:rPr>
      </w:pPr>
      <w:r w:rsidRPr="00235211">
        <w:rPr>
          <w:rFonts w:eastAsia="Times New Roman"/>
          <w:szCs w:val="28"/>
        </w:rPr>
        <w:t>а) участвующий в операции по инкассированию банк;</w:t>
      </w:r>
    </w:p>
    <w:p w14:paraId="04D2D9AB" w14:textId="77777777" w:rsidR="00235211" w:rsidRPr="00235211" w:rsidRDefault="00235211" w:rsidP="00235211">
      <w:pPr>
        <w:widowControl w:val="0"/>
        <w:tabs>
          <w:tab w:val="left" w:pos="1219"/>
        </w:tabs>
        <w:autoSpaceDE w:val="0"/>
        <w:autoSpaceDN w:val="0"/>
        <w:contextualSpacing/>
        <w:jc w:val="both"/>
        <w:rPr>
          <w:rFonts w:eastAsia="Times New Roman"/>
          <w:szCs w:val="28"/>
        </w:rPr>
      </w:pPr>
      <w:r w:rsidRPr="00235211">
        <w:rPr>
          <w:rFonts w:eastAsia="Times New Roman"/>
          <w:szCs w:val="28"/>
        </w:rPr>
        <w:t>б) представляющий документы плательщику;</w:t>
      </w:r>
    </w:p>
    <w:p w14:paraId="27F5393C" w14:textId="77777777" w:rsidR="00235211" w:rsidRPr="00235211" w:rsidRDefault="00235211" w:rsidP="00235211">
      <w:pPr>
        <w:widowControl w:val="0"/>
        <w:tabs>
          <w:tab w:val="left" w:pos="1219"/>
        </w:tabs>
        <w:autoSpaceDE w:val="0"/>
        <w:autoSpaceDN w:val="0"/>
        <w:contextualSpacing/>
        <w:jc w:val="both"/>
        <w:rPr>
          <w:rFonts w:eastAsia="Times New Roman"/>
          <w:szCs w:val="28"/>
        </w:rPr>
      </w:pPr>
      <w:r w:rsidRPr="00235211">
        <w:rPr>
          <w:rFonts w:eastAsia="Times New Roman"/>
          <w:szCs w:val="28"/>
        </w:rPr>
        <w:t>в) которому доверитель поручает операцию по инкассированию:</w:t>
      </w:r>
    </w:p>
    <w:p w14:paraId="05A16A8C" w14:textId="77777777" w:rsidR="00235211" w:rsidRPr="00235211" w:rsidRDefault="00235211" w:rsidP="00235211">
      <w:pPr>
        <w:widowControl w:val="0"/>
        <w:tabs>
          <w:tab w:val="left" w:pos="1219"/>
        </w:tabs>
        <w:autoSpaceDE w:val="0"/>
        <w:autoSpaceDN w:val="0"/>
        <w:contextualSpacing/>
        <w:jc w:val="both"/>
        <w:rPr>
          <w:rFonts w:eastAsia="Times New Roman"/>
          <w:szCs w:val="28"/>
        </w:rPr>
      </w:pPr>
      <w:r w:rsidRPr="00235211">
        <w:rPr>
          <w:rFonts w:eastAsia="Times New Roman"/>
          <w:szCs w:val="28"/>
        </w:rPr>
        <w:t>г) гарантирующий исполнение платежа.</w:t>
      </w:r>
    </w:p>
    <w:p w14:paraId="1C8135BC" w14:textId="77777777" w:rsidR="00235211" w:rsidRDefault="00235211" w:rsidP="003656C9">
      <w:pPr>
        <w:widowControl w:val="0"/>
        <w:tabs>
          <w:tab w:val="left" w:pos="1219"/>
        </w:tabs>
        <w:autoSpaceDE w:val="0"/>
        <w:autoSpaceDN w:val="0"/>
        <w:contextualSpacing/>
        <w:jc w:val="both"/>
        <w:rPr>
          <w:rFonts w:eastAsia="Times New Roman"/>
          <w:szCs w:val="28"/>
        </w:rPr>
      </w:pPr>
    </w:p>
    <w:p w14:paraId="23F71B9B" w14:textId="77777777" w:rsidR="00235211" w:rsidRPr="00235211" w:rsidRDefault="00235211" w:rsidP="00235211">
      <w:pPr>
        <w:widowControl w:val="0"/>
        <w:tabs>
          <w:tab w:val="left" w:pos="1219"/>
        </w:tabs>
        <w:autoSpaceDE w:val="0"/>
        <w:autoSpaceDN w:val="0"/>
        <w:contextualSpacing/>
        <w:jc w:val="both"/>
        <w:rPr>
          <w:rFonts w:eastAsia="Times New Roman"/>
          <w:b/>
          <w:szCs w:val="28"/>
        </w:rPr>
      </w:pPr>
      <w:r w:rsidRPr="00235211">
        <w:rPr>
          <w:rFonts w:eastAsia="Times New Roman"/>
          <w:b/>
          <w:szCs w:val="28"/>
        </w:rPr>
        <w:t>17. Унифицированные правила по инкассо впервые были опубликованы Международной торговой палатой:</w:t>
      </w:r>
    </w:p>
    <w:p w14:paraId="59EAC686" w14:textId="77777777" w:rsidR="00235211" w:rsidRPr="00235211" w:rsidRDefault="00235211" w:rsidP="00235211">
      <w:pPr>
        <w:widowControl w:val="0"/>
        <w:tabs>
          <w:tab w:val="left" w:pos="1219"/>
        </w:tabs>
        <w:autoSpaceDE w:val="0"/>
        <w:autoSpaceDN w:val="0"/>
        <w:contextualSpacing/>
        <w:jc w:val="both"/>
        <w:rPr>
          <w:rFonts w:eastAsia="Times New Roman"/>
          <w:szCs w:val="28"/>
        </w:rPr>
      </w:pPr>
      <w:r w:rsidRPr="00235211">
        <w:rPr>
          <w:rFonts w:eastAsia="Times New Roman"/>
          <w:szCs w:val="28"/>
        </w:rPr>
        <w:t>а) в 1967 г.;</w:t>
      </w:r>
    </w:p>
    <w:p w14:paraId="1ECEEBE2" w14:textId="77777777" w:rsidR="00235211" w:rsidRPr="00235211" w:rsidRDefault="00235211" w:rsidP="00235211">
      <w:pPr>
        <w:widowControl w:val="0"/>
        <w:tabs>
          <w:tab w:val="left" w:pos="1219"/>
        </w:tabs>
        <w:autoSpaceDE w:val="0"/>
        <w:autoSpaceDN w:val="0"/>
        <w:contextualSpacing/>
        <w:jc w:val="both"/>
        <w:rPr>
          <w:rFonts w:eastAsia="Times New Roman"/>
          <w:szCs w:val="28"/>
        </w:rPr>
      </w:pPr>
      <w:r w:rsidRPr="00235211">
        <w:rPr>
          <w:rFonts w:eastAsia="Times New Roman"/>
          <w:szCs w:val="28"/>
        </w:rPr>
        <w:t>б) в 1978 г.:</w:t>
      </w:r>
    </w:p>
    <w:p w14:paraId="033BF17B" w14:textId="77777777" w:rsidR="00235211" w:rsidRPr="00235211" w:rsidRDefault="00235211" w:rsidP="00235211">
      <w:pPr>
        <w:widowControl w:val="0"/>
        <w:tabs>
          <w:tab w:val="left" w:pos="1219"/>
        </w:tabs>
        <w:autoSpaceDE w:val="0"/>
        <w:autoSpaceDN w:val="0"/>
        <w:contextualSpacing/>
        <w:jc w:val="both"/>
        <w:rPr>
          <w:rFonts w:eastAsia="Times New Roman"/>
          <w:szCs w:val="28"/>
        </w:rPr>
      </w:pPr>
      <w:r w:rsidRPr="00235211">
        <w:rPr>
          <w:rFonts w:eastAsia="Times New Roman"/>
          <w:szCs w:val="28"/>
        </w:rPr>
        <w:t xml:space="preserve">в) </w:t>
      </w:r>
      <w:r w:rsidR="00B14797" w:rsidRPr="00235211">
        <w:rPr>
          <w:rFonts w:eastAsia="Times New Roman"/>
          <w:szCs w:val="28"/>
        </w:rPr>
        <w:t>в</w:t>
      </w:r>
      <w:r w:rsidRPr="00235211">
        <w:rPr>
          <w:rFonts w:eastAsia="Times New Roman"/>
          <w:szCs w:val="28"/>
        </w:rPr>
        <w:t xml:space="preserve"> 1995 Г.;</w:t>
      </w:r>
    </w:p>
    <w:p w14:paraId="2DABADE3" w14:textId="77777777" w:rsidR="00235211" w:rsidRPr="00235211" w:rsidRDefault="00235211" w:rsidP="00235211">
      <w:pPr>
        <w:widowControl w:val="0"/>
        <w:tabs>
          <w:tab w:val="left" w:pos="1219"/>
        </w:tabs>
        <w:autoSpaceDE w:val="0"/>
        <w:autoSpaceDN w:val="0"/>
        <w:contextualSpacing/>
        <w:jc w:val="both"/>
        <w:rPr>
          <w:rFonts w:eastAsia="Times New Roman"/>
          <w:szCs w:val="28"/>
        </w:rPr>
      </w:pPr>
      <w:r w:rsidRPr="00235211">
        <w:rPr>
          <w:rFonts w:eastAsia="Times New Roman"/>
          <w:szCs w:val="28"/>
        </w:rPr>
        <w:t>г) в 1936 г.</w:t>
      </w:r>
    </w:p>
    <w:p w14:paraId="2E3AABC5" w14:textId="77777777" w:rsidR="000612FE" w:rsidRDefault="000612FE" w:rsidP="003656C9">
      <w:pPr>
        <w:widowControl w:val="0"/>
        <w:tabs>
          <w:tab w:val="left" w:pos="1219"/>
        </w:tabs>
        <w:autoSpaceDE w:val="0"/>
        <w:autoSpaceDN w:val="0"/>
        <w:contextualSpacing/>
        <w:jc w:val="both"/>
        <w:rPr>
          <w:rFonts w:eastAsia="Times New Roman"/>
          <w:szCs w:val="28"/>
        </w:rPr>
      </w:pPr>
    </w:p>
    <w:p w14:paraId="1BDC67EE" w14:textId="77777777" w:rsidR="00B14797" w:rsidRPr="00B14797" w:rsidRDefault="00235211" w:rsidP="00B14797">
      <w:pPr>
        <w:widowControl w:val="0"/>
        <w:tabs>
          <w:tab w:val="left" w:pos="1219"/>
        </w:tabs>
        <w:autoSpaceDE w:val="0"/>
        <w:autoSpaceDN w:val="0"/>
        <w:contextualSpacing/>
        <w:jc w:val="both"/>
        <w:rPr>
          <w:rFonts w:eastAsia="Times New Roman"/>
          <w:b/>
          <w:szCs w:val="28"/>
        </w:rPr>
      </w:pPr>
      <w:r w:rsidRPr="00B14797">
        <w:rPr>
          <w:rFonts w:eastAsia="Times New Roman"/>
          <w:b/>
          <w:szCs w:val="28"/>
        </w:rPr>
        <w:t xml:space="preserve">18. </w:t>
      </w:r>
      <w:r w:rsidR="00B14797" w:rsidRPr="00B14797">
        <w:rPr>
          <w:rFonts w:eastAsia="Times New Roman"/>
          <w:b/>
          <w:szCs w:val="28"/>
        </w:rPr>
        <w:t>Валютные ограничения  это:</w:t>
      </w:r>
    </w:p>
    <w:p w14:paraId="718BD440" w14:textId="77777777" w:rsidR="00B14797" w:rsidRPr="00B14797" w:rsidRDefault="00B14797" w:rsidP="00B14797">
      <w:pPr>
        <w:widowControl w:val="0"/>
        <w:tabs>
          <w:tab w:val="left" w:pos="1219"/>
        </w:tabs>
        <w:autoSpaceDE w:val="0"/>
        <w:autoSpaceDN w:val="0"/>
        <w:contextualSpacing/>
        <w:jc w:val="both"/>
        <w:rPr>
          <w:rFonts w:eastAsia="Times New Roman"/>
          <w:szCs w:val="28"/>
        </w:rPr>
      </w:pPr>
      <w:r w:rsidRPr="00B14797">
        <w:rPr>
          <w:rFonts w:eastAsia="Times New Roman"/>
          <w:szCs w:val="28"/>
        </w:rPr>
        <w:t>а</w:t>
      </w:r>
      <w:r>
        <w:rPr>
          <w:rFonts w:eastAsia="Times New Roman"/>
          <w:szCs w:val="28"/>
        </w:rPr>
        <w:t>)</w:t>
      </w:r>
      <w:r w:rsidRPr="00B14797">
        <w:rPr>
          <w:rFonts w:eastAsia="Times New Roman"/>
          <w:szCs w:val="28"/>
        </w:rPr>
        <w:t xml:space="preserve"> система организационных методов;</w:t>
      </w:r>
    </w:p>
    <w:p w14:paraId="1C5A7D55" w14:textId="77777777" w:rsidR="00B14797" w:rsidRPr="00B14797" w:rsidRDefault="00B14797" w:rsidP="00B14797">
      <w:pPr>
        <w:widowControl w:val="0"/>
        <w:tabs>
          <w:tab w:val="left" w:pos="1219"/>
        </w:tabs>
        <w:autoSpaceDE w:val="0"/>
        <w:autoSpaceDN w:val="0"/>
        <w:contextualSpacing/>
        <w:jc w:val="both"/>
        <w:rPr>
          <w:rFonts w:eastAsia="Times New Roman"/>
          <w:szCs w:val="28"/>
        </w:rPr>
      </w:pPr>
      <w:r w:rsidRPr="00B14797">
        <w:rPr>
          <w:rFonts w:eastAsia="Times New Roman"/>
          <w:szCs w:val="28"/>
        </w:rPr>
        <w:t>б</w:t>
      </w:r>
      <w:r>
        <w:rPr>
          <w:rFonts w:eastAsia="Times New Roman"/>
          <w:szCs w:val="28"/>
        </w:rPr>
        <w:t>)</w:t>
      </w:r>
      <w:r w:rsidRPr="00B14797">
        <w:rPr>
          <w:rFonts w:eastAsia="Times New Roman"/>
          <w:szCs w:val="28"/>
        </w:rPr>
        <w:t xml:space="preserve"> система законодательных актов;</w:t>
      </w:r>
    </w:p>
    <w:p w14:paraId="5686F6E0" w14:textId="77777777" w:rsidR="00B14797" w:rsidRPr="00B14797" w:rsidRDefault="00B14797" w:rsidP="00B14797">
      <w:pPr>
        <w:widowControl w:val="0"/>
        <w:tabs>
          <w:tab w:val="left" w:pos="1219"/>
        </w:tabs>
        <w:autoSpaceDE w:val="0"/>
        <w:autoSpaceDN w:val="0"/>
        <w:contextualSpacing/>
        <w:jc w:val="both"/>
        <w:rPr>
          <w:rFonts w:eastAsia="Times New Roman"/>
          <w:szCs w:val="28"/>
        </w:rPr>
      </w:pPr>
      <w:r w:rsidRPr="00B14797">
        <w:rPr>
          <w:rFonts w:eastAsia="Times New Roman"/>
          <w:szCs w:val="28"/>
        </w:rPr>
        <w:t>в</w:t>
      </w:r>
      <w:r>
        <w:rPr>
          <w:rFonts w:eastAsia="Times New Roman"/>
          <w:szCs w:val="28"/>
        </w:rPr>
        <w:t>)</w:t>
      </w:r>
      <w:r w:rsidRPr="00B14797">
        <w:rPr>
          <w:rFonts w:eastAsia="Times New Roman"/>
          <w:szCs w:val="28"/>
        </w:rPr>
        <w:t xml:space="preserve"> система административных мер;</w:t>
      </w:r>
    </w:p>
    <w:p w14:paraId="12B9D6C7" w14:textId="77777777" w:rsidR="00235211" w:rsidRDefault="00B14797" w:rsidP="00B14797">
      <w:pPr>
        <w:widowControl w:val="0"/>
        <w:tabs>
          <w:tab w:val="left" w:pos="1219"/>
        </w:tabs>
        <w:autoSpaceDE w:val="0"/>
        <w:autoSpaceDN w:val="0"/>
        <w:contextualSpacing/>
        <w:jc w:val="both"/>
        <w:rPr>
          <w:rFonts w:eastAsia="Times New Roman"/>
          <w:szCs w:val="28"/>
        </w:rPr>
      </w:pPr>
      <w:r w:rsidRPr="00B14797">
        <w:rPr>
          <w:rFonts w:eastAsia="Times New Roman"/>
          <w:szCs w:val="28"/>
        </w:rPr>
        <w:t>г</w:t>
      </w:r>
      <w:r>
        <w:rPr>
          <w:rFonts w:eastAsia="Times New Roman"/>
          <w:szCs w:val="28"/>
        </w:rPr>
        <w:t>)</w:t>
      </w:r>
      <w:r w:rsidRPr="00B14797">
        <w:rPr>
          <w:rFonts w:eastAsia="Times New Roman"/>
          <w:szCs w:val="28"/>
        </w:rPr>
        <w:t xml:space="preserve"> система государственных мер по установлению порядка проведения операций с валютными ценностями.</w:t>
      </w:r>
    </w:p>
    <w:p w14:paraId="7E715D3E" w14:textId="77777777" w:rsidR="00B14797" w:rsidRDefault="00B14797" w:rsidP="00B14797">
      <w:pPr>
        <w:widowControl w:val="0"/>
        <w:tabs>
          <w:tab w:val="left" w:pos="1219"/>
        </w:tabs>
        <w:autoSpaceDE w:val="0"/>
        <w:autoSpaceDN w:val="0"/>
        <w:contextualSpacing/>
        <w:jc w:val="both"/>
        <w:rPr>
          <w:rFonts w:eastAsia="Times New Roman"/>
          <w:szCs w:val="28"/>
        </w:rPr>
      </w:pPr>
    </w:p>
    <w:p w14:paraId="5E130244" w14:textId="77777777" w:rsidR="00B14797" w:rsidRPr="00B14797" w:rsidRDefault="00B14797" w:rsidP="00B14797">
      <w:pPr>
        <w:widowControl w:val="0"/>
        <w:tabs>
          <w:tab w:val="left" w:pos="1219"/>
        </w:tabs>
        <w:autoSpaceDE w:val="0"/>
        <w:autoSpaceDN w:val="0"/>
        <w:contextualSpacing/>
        <w:jc w:val="both"/>
        <w:rPr>
          <w:rFonts w:eastAsia="Times New Roman"/>
          <w:b/>
          <w:szCs w:val="28"/>
        </w:rPr>
      </w:pPr>
      <w:r w:rsidRPr="00B14797">
        <w:rPr>
          <w:rFonts w:eastAsia="Times New Roman"/>
          <w:b/>
          <w:szCs w:val="28"/>
        </w:rPr>
        <w:t>19. Основной целью применения валютных ограничений является</w:t>
      </w:r>
      <w:r>
        <w:rPr>
          <w:rFonts w:eastAsia="Times New Roman"/>
          <w:b/>
          <w:szCs w:val="28"/>
        </w:rPr>
        <w:t>:</w:t>
      </w:r>
    </w:p>
    <w:p w14:paraId="1A4AD687" w14:textId="77777777" w:rsidR="00B14797" w:rsidRPr="00B14797" w:rsidRDefault="00B14797" w:rsidP="00B14797">
      <w:pPr>
        <w:widowControl w:val="0"/>
        <w:tabs>
          <w:tab w:val="left" w:pos="1219"/>
        </w:tabs>
        <w:autoSpaceDE w:val="0"/>
        <w:autoSpaceDN w:val="0"/>
        <w:contextualSpacing/>
        <w:jc w:val="both"/>
        <w:rPr>
          <w:rFonts w:eastAsia="Times New Roman"/>
          <w:szCs w:val="28"/>
        </w:rPr>
      </w:pPr>
      <w:r w:rsidRPr="00B14797">
        <w:rPr>
          <w:rFonts w:eastAsia="Times New Roman"/>
          <w:szCs w:val="28"/>
        </w:rPr>
        <w:t>а</w:t>
      </w:r>
      <w:r>
        <w:rPr>
          <w:rFonts w:eastAsia="Times New Roman"/>
          <w:szCs w:val="28"/>
        </w:rPr>
        <w:t>)</w:t>
      </w:r>
      <w:r w:rsidRPr="00B14797">
        <w:rPr>
          <w:rFonts w:eastAsia="Times New Roman"/>
          <w:szCs w:val="28"/>
        </w:rPr>
        <w:t xml:space="preserve"> выравнивание платежного баланса;</w:t>
      </w:r>
    </w:p>
    <w:p w14:paraId="4414BB21" w14:textId="77777777" w:rsidR="00B14797" w:rsidRPr="00B14797" w:rsidRDefault="00B14797" w:rsidP="00B14797">
      <w:pPr>
        <w:widowControl w:val="0"/>
        <w:tabs>
          <w:tab w:val="left" w:pos="1219"/>
        </w:tabs>
        <w:autoSpaceDE w:val="0"/>
        <w:autoSpaceDN w:val="0"/>
        <w:contextualSpacing/>
        <w:jc w:val="both"/>
        <w:rPr>
          <w:rFonts w:eastAsia="Times New Roman"/>
          <w:szCs w:val="28"/>
        </w:rPr>
      </w:pPr>
      <w:r w:rsidRPr="00B14797">
        <w:rPr>
          <w:rFonts w:eastAsia="Times New Roman"/>
          <w:szCs w:val="28"/>
        </w:rPr>
        <w:t>б</w:t>
      </w:r>
      <w:r>
        <w:rPr>
          <w:rFonts w:eastAsia="Times New Roman"/>
          <w:szCs w:val="28"/>
        </w:rPr>
        <w:t>)</w:t>
      </w:r>
      <w:r w:rsidRPr="00B14797">
        <w:rPr>
          <w:rFonts w:eastAsia="Times New Roman"/>
          <w:szCs w:val="28"/>
        </w:rPr>
        <w:t xml:space="preserve"> перераспределение валютных ценностей;</w:t>
      </w:r>
    </w:p>
    <w:p w14:paraId="6A5BC2C4" w14:textId="77777777" w:rsidR="00B14797" w:rsidRPr="00B14797" w:rsidRDefault="00B14797" w:rsidP="00B14797">
      <w:pPr>
        <w:widowControl w:val="0"/>
        <w:tabs>
          <w:tab w:val="left" w:pos="1219"/>
        </w:tabs>
        <w:autoSpaceDE w:val="0"/>
        <w:autoSpaceDN w:val="0"/>
        <w:contextualSpacing/>
        <w:jc w:val="both"/>
        <w:rPr>
          <w:rFonts w:eastAsia="Times New Roman"/>
          <w:szCs w:val="28"/>
        </w:rPr>
      </w:pPr>
      <w:r w:rsidRPr="00B14797">
        <w:rPr>
          <w:rFonts w:eastAsia="Times New Roman"/>
          <w:szCs w:val="28"/>
        </w:rPr>
        <w:t>в</w:t>
      </w:r>
      <w:r>
        <w:rPr>
          <w:rFonts w:eastAsia="Times New Roman"/>
          <w:szCs w:val="28"/>
        </w:rPr>
        <w:t>)</w:t>
      </w:r>
      <w:r w:rsidRPr="00B14797">
        <w:rPr>
          <w:rFonts w:eastAsia="Times New Roman"/>
          <w:szCs w:val="28"/>
        </w:rPr>
        <w:t xml:space="preserve"> ограничение обратимости валют;</w:t>
      </w:r>
    </w:p>
    <w:p w14:paraId="5D4BDAFA" w14:textId="77777777" w:rsidR="00B14797" w:rsidRDefault="00B14797" w:rsidP="00B14797">
      <w:pPr>
        <w:widowControl w:val="0"/>
        <w:tabs>
          <w:tab w:val="left" w:pos="1219"/>
        </w:tabs>
        <w:autoSpaceDE w:val="0"/>
        <w:autoSpaceDN w:val="0"/>
        <w:contextualSpacing/>
        <w:jc w:val="both"/>
        <w:rPr>
          <w:rFonts w:eastAsia="Times New Roman"/>
          <w:szCs w:val="28"/>
        </w:rPr>
      </w:pPr>
      <w:r w:rsidRPr="00B14797">
        <w:rPr>
          <w:rFonts w:eastAsia="Times New Roman"/>
          <w:szCs w:val="28"/>
        </w:rPr>
        <w:t>г</w:t>
      </w:r>
      <w:r>
        <w:rPr>
          <w:rFonts w:eastAsia="Times New Roman"/>
          <w:szCs w:val="28"/>
        </w:rPr>
        <w:t>)</w:t>
      </w:r>
      <w:r w:rsidRPr="00B14797">
        <w:rPr>
          <w:rFonts w:eastAsia="Times New Roman"/>
          <w:szCs w:val="28"/>
        </w:rPr>
        <w:t xml:space="preserve"> поддержание валютного курса.</w:t>
      </w:r>
    </w:p>
    <w:p w14:paraId="421C99BD" w14:textId="77777777" w:rsidR="00B14797" w:rsidRDefault="00B14797" w:rsidP="00B14797">
      <w:pPr>
        <w:widowControl w:val="0"/>
        <w:tabs>
          <w:tab w:val="left" w:pos="1219"/>
        </w:tabs>
        <w:autoSpaceDE w:val="0"/>
        <w:autoSpaceDN w:val="0"/>
        <w:contextualSpacing/>
        <w:jc w:val="both"/>
        <w:rPr>
          <w:rFonts w:eastAsia="Times New Roman"/>
          <w:szCs w:val="28"/>
        </w:rPr>
      </w:pPr>
    </w:p>
    <w:p w14:paraId="5E42B73C" w14:textId="77777777" w:rsidR="00B14797" w:rsidRPr="00B14797" w:rsidRDefault="00B14797" w:rsidP="00B14797">
      <w:pPr>
        <w:widowControl w:val="0"/>
        <w:tabs>
          <w:tab w:val="left" w:pos="1219"/>
        </w:tabs>
        <w:autoSpaceDE w:val="0"/>
        <w:autoSpaceDN w:val="0"/>
        <w:contextualSpacing/>
        <w:jc w:val="both"/>
        <w:rPr>
          <w:rFonts w:eastAsia="Times New Roman"/>
          <w:b/>
          <w:szCs w:val="28"/>
        </w:rPr>
      </w:pPr>
      <w:r w:rsidRPr="00B14797">
        <w:rPr>
          <w:rFonts w:eastAsia="Times New Roman"/>
          <w:b/>
          <w:szCs w:val="28"/>
        </w:rPr>
        <w:t>20. Международные расчёты связаны с регулированием:</w:t>
      </w:r>
    </w:p>
    <w:p w14:paraId="407C4EE4" w14:textId="77777777" w:rsidR="00B14797" w:rsidRPr="00B14797" w:rsidRDefault="00B14797" w:rsidP="00B14797">
      <w:pPr>
        <w:widowControl w:val="0"/>
        <w:tabs>
          <w:tab w:val="left" w:pos="1219"/>
        </w:tabs>
        <w:autoSpaceDE w:val="0"/>
        <w:autoSpaceDN w:val="0"/>
        <w:contextualSpacing/>
        <w:jc w:val="both"/>
        <w:rPr>
          <w:rFonts w:eastAsia="Times New Roman"/>
          <w:szCs w:val="28"/>
        </w:rPr>
      </w:pPr>
      <w:r>
        <w:rPr>
          <w:rFonts w:eastAsia="Times New Roman"/>
          <w:szCs w:val="28"/>
        </w:rPr>
        <w:t>а)</w:t>
      </w:r>
      <w:r w:rsidRPr="00B14797">
        <w:rPr>
          <w:rFonts w:eastAsia="Times New Roman"/>
          <w:szCs w:val="28"/>
        </w:rPr>
        <w:t xml:space="preserve"> уровня цен на ценные бумаги, выраженные в иностранной валюте и обращающиеся на крупнейших фондовых биржах мира.</w:t>
      </w:r>
    </w:p>
    <w:p w14:paraId="7BEB4F5A" w14:textId="77777777" w:rsidR="00B14797" w:rsidRPr="00B14797" w:rsidRDefault="00B14797" w:rsidP="00B14797">
      <w:pPr>
        <w:widowControl w:val="0"/>
        <w:tabs>
          <w:tab w:val="left" w:pos="1219"/>
        </w:tabs>
        <w:autoSpaceDE w:val="0"/>
        <w:autoSpaceDN w:val="0"/>
        <w:contextualSpacing/>
        <w:jc w:val="both"/>
        <w:rPr>
          <w:rFonts w:eastAsia="Times New Roman"/>
          <w:szCs w:val="28"/>
        </w:rPr>
      </w:pPr>
      <w:r>
        <w:rPr>
          <w:rFonts w:eastAsia="Times New Roman"/>
          <w:szCs w:val="28"/>
        </w:rPr>
        <w:t xml:space="preserve">б) </w:t>
      </w:r>
      <w:r w:rsidRPr="00B14797">
        <w:rPr>
          <w:rFonts w:eastAsia="Times New Roman"/>
          <w:szCs w:val="28"/>
        </w:rPr>
        <w:t>процентных ставок, устанавливаемых центральными эмиссион</w:t>
      </w:r>
      <w:r>
        <w:rPr>
          <w:rFonts w:eastAsia="Times New Roman"/>
          <w:szCs w:val="28"/>
        </w:rPr>
        <w:t>ными банками стран-</w:t>
      </w:r>
      <w:r w:rsidRPr="00B14797">
        <w:rPr>
          <w:rFonts w:eastAsia="Times New Roman"/>
          <w:szCs w:val="28"/>
        </w:rPr>
        <w:t>членов мвф.</w:t>
      </w:r>
    </w:p>
    <w:p w14:paraId="0D501753" w14:textId="77777777" w:rsidR="00B14797" w:rsidRPr="00B14797" w:rsidRDefault="00B14797" w:rsidP="00B14797">
      <w:pPr>
        <w:widowControl w:val="0"/>
        <w:tabs>
          <w:tab w:val="left" w:pos="1219"/>
        </w:tabs>
        <w:autoSpaceDE w:val="0"/>
        <w:autoSpaceDN w:val="0"/>
        <w:contextualSpacing/>
        <w:jc w:val="both"/>
        <w:rPr>
          <w:rFonts w:eastAsia="Times New Roman"/>
          <w:szCs w:val="28"/>
        </w:rPr>
      </w:pPr>
      <w:r>
        <w:rPr>
          <w:rFonts w:eastAsia="Times New Roman"/>
          <w:szCs w:val="28"/>
        </w:rPr>
        <w:t>в)</w:t>
      </w:r>
      <w:r w:rsidRPr="00B14797">
        <w:rPr>
          <w:rFonts w:eastAsia="Times New Roman"/>
          <w:szCs w:val="28"/>
        </w:rPr>
        <w:t xml:space="preserve"> платежей по денежным требованиям и обязательствам, возникающим между юридическими лицами и гражданами разных стран.</w:t>
      </w:r>
    </w:p>
    <w:p w14:paraId="549B86B8" w14:textId="77777777" w:rsidR="00B14797" w:rsidRDefault="00B14797" w:rsidP="00B14797">
      <w:pPr>
        <w:widowControl w:val="0"/>
        <w:tabs>
          <w:tab w:val="left" w:pos="1219"/>
        </w:tabs>
        <w:autoSpaceDE w:val="0"/>
        <w:autoSpaceDN w:val="0"/>
        <w:contextualSpacing/>
        <w:jc w:val="both"/>
        <w:rPr>
          <w:rFonts w:eastAsia="Times New Roman"/>
          <w:szCs w:val="28"/>
        </w:rPr>
      </w:pPr>
      <w:r>
        <w:rPr>
          <w:rFonts w:eastAsia="Times New Roman"/>
          <w:szCs w:val="28"/>
        </w:rPr>
        <w:t>г)</w:t>
      </w:r>
      <w:r w:rsidRPr="00B14797">
        <w:rPr>
          <w:rFonts w:eastAsia="Times New Roman"/>
          <w:szCs w:val="28"/>
        </w:rPr>
        <w:t xml:space="preserve"> деятельности международных клиринговых организаций.</w:t>
      </w:r>
    </w:p>
    <w:p w14:paraId="6D8C2A31" w14:textId="77777777" w:rsidR="00235211" w:rsidRDefault="00235211" w:rsidP="003656C9">
      <w:pPr>
        <w:widowControl w:val="0"/>
        <w:tabs>
          <w:tab w:val="left" w:pos="1219"/>
        </w:tabs>
        <w:autoSpaceDE w:val="0"/>
        <w:autoSpaceDN w:val="0"/>
        <w:contextualSpacing/>
        <w:jc w:val="both"/>
        <w:rPr>
          <w:rFonts w:eastAsia="Times New Roman"/>
          <w:szCs w:val="28"/>
        </w:rPr>
      </w:pPr>
    </w:p>
    <w:p w14:paraId="353B827A" w14:textId="77777777" w:rsidR="003656C9" w:rsidRPr="00DC4A59" w:rsidRDefault="003656C9" w:rsidP="003656C9">
      <w:pPr>
        <w:widowControl w:val="0"/>
        <w:tabs>
          <w:tab w:val="left" w:pos="1219"/>
        </w:tabs>
        <w:autoSpaceDE w:val="0"/>
        <w:autoSpaceDN w:val="0"/>
        <w:contextualSpacing/>
        <w:jc w:val="both"/>
        <w:rPr>
          <w:rFonts w:eastAsia="Times New Roman"/>
          <w:b/>
          <w:szCs w:val="28"/>
        </w:rPr>
      </w:pPr>
      <w:r w:rsidRPr="003656C9">
        <w:rPr>
          <w:rFonts w:eastAsia="Times New Roman"/>
          <w:b/>
          <w:szCs w:val="28"/>
        </w:rPr>
        <w:t xml:space="preserve">Литература </w:t>
      </w:r>
      <w:r w:rsidRPr="001965DF">
        <w:rPr>
          <w:rFonts w:eastAsia="Times New Roman"/>
          <w:b/>
          <w:szCs w:val="28"/>
        </w:rPr>
        <w:t>[</w:t>
      </w:r>
      <w:r w:rsidR="001519DF" w:rsidRPr="00DC4A59">
        <w:rPr>
          <w:rFonts w:eastAsia="Times New Roman"/>
          <w:b/>
          <w:szCs w:val="28"/>
        </w:rPr>
        <w:t>14, 21, 25, 27, 31</w:t>
      </w:r>
      <w:r w:rsidRPr="001965DF">
        <w:rPr>
          <w:rFonts w:eastAsia="Times New Roman"/>
          <w:b/>
          <w:szCs w:val="28"/>
        </w:rPr>
        <w:t>]</w:t>
      </w:r>
      <w:r w:rsidR="00EC4CF1">
        <w:rPr>
          <w:rFonts w:eastAsia="Times New Roman"/>
          <w:b/>
          <w:szCs w:val="28"/>
        </w:rPr>
        <w:t>.</w:t>
      </w:r>
    </w:p>
    <w:p w14:paraId="470952B8" w14:textId="77777777" w:rsidR="001519DF" w:rsidRPr="00DC4A59" w:rsidRDefault="001519DF" w:rsidP="003656C9">
      <w:pPr>
        <w:widowControl w:val="0"/>
        <w:tabs>
          <w:tab w:val="left" w:pos="1219"/>
        </w:tabs>
        <w:autoSpaceDE w:val="0"/>
        <w:autoSpaceDN w:val="0"/>
        <w:contextualSpacing/>
        <w:jc w:val="both"/>
        <w:rPr>
          <w:rFonts w:eastAsia="Times New Roman"/>
          <w:b/>
          <w:szCs w:val="28"/>
        </w:rPr>
      </w:pPr>
    </w:p>
    <w:p w14:paraId="4BB732DC" w14:textId="77777777" w:rsidR="00B062FF" w:rsidRDefault="00B062FF" w:rsidP="000F51BC">
      <w:pPr>
        <w:widowControl w:val="0"/>
        <w:autoSpaceDE w:val="0"/>
        <w:autoSpaceDN w:val="0"/>
        <w:jc w:val="both"/>
        <w:outlineLvl w:val="1"/>
        <w:rPr>
          <w:rFonts w:eastAsia="Times New Roman"/>
          <w:b/>
          <w:bCs/>
          <w:szCs w:val="28"/>
        </w:rPr>
      </w:pPr>
      <w:bookmarkStart w:id="46" w:name="_Toc123924035"/>
    </w:p>
    <w:p w14:paraId="4E270FD7" w14:textId="77777777" w:rsidR="00B062FF" w:rsidRDefault="00B062FF" w:rsidP="000F51BC">
      <w:pPr>
        <w:widowControl w:val="0"/>
        <w:autoSpaceDE w:val="0"/>
        <w:autoSpaceDN w:val="0"/>
        <w:jc w:val="both"/>
        <w:outlineLvl w:val="1"/>
        <w:rPr>
          <w:rFonts w:eastAsia="Times New Roman"/>
          <w:b/>
          <w:bCs/>
          <w:szCs w:val="28"/>
        </w:rPr>
      </w:pPr>
    </w:p>
    <w:p w14:paraId="4B9796DA" w14:textId="77777777" w:rsidR="00B062FF" w:rsidRDefault="00B062FF" w:rsidP="000F51BC">
      <w:pPr>
        <w:widowControl w:val="0"/>
        <w:autoSpaceDE w:val="0"/>
        <w:autoSpaceDN w:val="0"/>
        <w:jc w:val="both"/>
        <w:outlineLvl w:val="1"/>
        <w:rPr>
          <w:rFonts w:eastAsia="Times New Roman"/>
          <w:b/>
          <w:bCs/>
          <w:szCs w:val="28"/>
        </w:rPr>
      </w:pPr>
    </w:p>
    <w:p w14:paraId="11830AAE" w14:textId="77777777" w:rsidR="00B062FF" w:rsidRDefault="00B062FF" w:rsidP="000F51BC">
      <w:pPr>
        <w:widowControl w:val="0"/>
        <w:autoSpaceDE w:val="0"/>
        <w:autoSpaceDN w:val="0"/>
        <w:jc w:val="both"/>
        <w:outlineLvl w:val="1"/>
        <w:rPr>
          <w:rFonts w:eastAsia="Times New Roman"/>
          <w:b/>
          <w:bCs/>
          <w:szCs w:val="28"/>
        </w:rPr>
      </w:pPr>
    </w:p>
    <w:p w14:paraId="6B3D74BF" w14:textId="77777777" w:rsidR="00B062FF" w:rsidRDefault="00B062FF" w:rsidP="000F51BC">
      <w:pPr>
        <w:widowControl w:val="0"/>
        <w:autoSpaceDE w:val="0"/>
        <w:autoSpaceDN w:val="0"/>
        <w:jc w:val="both"/>
        <w:outlineLvl w:val="1"/>
        <w:rPr>
          <w:rFonts w:eastAsia="Times New Roman"/>
          <w:b/>
          <w:bCs/>
          <w:szCs w:val="28"/>
        </w:rPr>
      </w:pPr>
    </w:p>
    <w:p w14:paraId="2FB4C4CA" w14:textId="77777777" w:rsidR="00B062FF" w:rsidRDefault="00B062FF" w:rsidP="000F51BC">
      <w:pPr>
        <w:widowControl w:val="0"/>
        <w:autoSpaceDE w:val="0"/>
        <w:autoSpaceDN w:val="0"/>
        <w:jc w:val="both"/>
        <w:outlineLvl w:val="1"/>
        <w:rPr>
          <w:rFonts w:eastAsia="Times New Roman"/>
          <w:b/>
          <w:bCs/>
          <w:szCs w:val="28"/>
        </w:rPr>
      </w:pPr>
    </w:p>
    <w:p w14:paraId="44EE4788" w14:textId="77777777" w:rsidR="00B062FF" w:rsidRDefault="00B062FF" w:rsidP="000F51BC">
      <w:pPr>
        <w:widowControl w:val="0"/>
        <w:autoSpaceDE w:val="0"/>
        <w:autoSpaceDN w:val="0"/>
        <w:jc w:val="both"/>
        <w:outlineLvl w:val="1"/>
        <w:rPr>
          <w:rFonts w:eastAsia="Times New Roman"/>
          <w:b/>
          <w:bCs/>
          <w:szCs w:val="28"/>
        </w:rPr>
      </w:pPr>
    </w:p>
    <w:p w14:paraId="043B178F" w14:textId="77777777" w:rsidR="00B062FF" w:rsidRDefault="00B062FF" w:rsidP="000F51BC">
      <w:pPr>
        <w:widowControl w:val="0"/>
        <w:autoSpaceDE w:val="0"/>
        <w:autoSpaceDN w:val="0"/>
        <w:jc w:val="both"/>
        <w:outlineLvl w:val="1"/>
        <w:rPr>
          <w:rFonts w:eastAsia="Times New Roman"/>
          <w:b/>
          <w:bCs/>
          <w:szCs w:val="28"/>
        </w:rPr>
      </w:pPr>
    </w:p>
    <w:p w14:paraId="6A0372AF" w14:textId="77777777" w:rsidR="00B062FF" w:rsidRDefault="00B062FF" w:rsidP="000F51BC">
      <w:pPr>
        <w:widowControl w:val="0"/>
        <w:autoSpaceDE w:val="0"/>
        <w:autoSpaceDN w:val="0"/>
        <w:jc w:val="both"/>
        <w:outlineLvl w:val="1"/>
        <w:rPr>
          <w:rFonts w:eastAsia="Times New Roman"/>
          <w:b/>
          <w:bCs/>
          <w:szCs w:val="28"/>
        </w:rPr>
      </w:pPr>
    </w:p>
    <w:p w14:paraId="21538416" w14:textId="77777777" w:rsidR="00B062FF" w:rsidRDefault="00B062FF" w:rsidP="000F51BC">
      <w:pPr>
        <w:widowControl w:val="0"/>
        <w:autoSpaceDE w:val="0"/>
        <w:autoSpaceDN w:val="0"/>
        <w:jc w:val="both"/>
        <w:outlineLvl w:val="1"/>
        <w:rPr>
          <w:rFonts w:eastAsia="Times New Roman"/>
          <w:b/>
          <w:bCs/>
          <w:szCs w:val="28"/>
        </w:rPr>
      </w:pPr>
    </w:p>
    <w:p w14:paraId="1BFEF1AC" w14:textId="77777777" w:rsidR="00B062FF" w:rsidRDefault="00B062FF" w:rsidP="000F51BC">
      <w:pPr>
        <w:widowControl w:val="0"/>
        <w:autoSpaceDE w:val="0"/>
        <w:autoSpaceDN w:val="0"/>
        <w:jc w:val="both"/>
        <w:outlineLvl w:val="1"/>
        <w:rPr>
          <w:rFonts w:eastAsia="Times New Roman"/>
          <w:b/>
          <w:bCs/>
          <w:szCs w:val="28"/>
        </w:rPr>
      </w:pPr>
    </w:p>
    <w:p w14:paraId="1E8A175F" w14:textId="77777777" w:rsidR="00B062FF" w:rsidRDefault="00B062FF" w:rsidP="000F51BC">
      <w:pPr>
        <w:widowControl w:val="0"/>
        <w:autoSpaceDE w:val="0"/>
        <w:autoSpaceDN w:val="0"/>
        <w:jc w:val="both"/>
        <w:outlineLvl w:val="1"/>
        <w:rPr>
          <w:rFonts w:eastAsia="Times New Roman"/>
          <w:b/>
          <w:bCs/>
          <w:szCs w:val="28"/>
        </w:rPr>
      </w:pPr>
    </w:p>
    <w:p w14:paraId="32AF60B8" w14:textId="77777777" w:rsidR="00B062FF" w:rsidRDefault="00B062FF" w:rsidP="000F51BC">
      <w:pPr>
        <w:widowControl w:val="0"/>
        <w:autoSpaceDE w:val="0"/>
        <w:autoSpaceDN w:val="0"/>
        <w:jc w:val="both"/>
        <w:outlineLvl w:val="1"/>
        <w:rPr>
          <w:rFonts w:eastAsia="Times New Roman"/>
          <w:b/>
          <w:bCs/>
          <w:szCs w:val="28"/>
        </w:rPr>
      </w:pPr>
    </w:p>
    <w:p w14:paraId="0D1E3815" w14:textId="77777777" w:rsidR="00B062FF" w:rsidRDefault="00B062FF" w:rsidP="000F51BC">
      <w:pPr>
        <w:widowControl w:val="0"/>
        <w:autoSpaceDE w:val="0"/>
        <w:autoSpaceDN w:val="0"/>
        <w:jc w:val="both"/>
        <w:outlineLvl w:val="1"/>
        <w:rPr>
          <w:rFonts w:eastAsia="Times New Roman"/>
          <w:b/>
          <w:bCs/>
          <w:szCs w:val="28"/>
        </w:rPr>
      </w:pPr>
    </w:p>
    <w:p w14:paraId="5B5A2ACF" w14:textId="77777777" w:rsidR="00B062FF" w:rsidRDefault="00B062FF" w:rsidP="000F51BC">
      <w:pPr>
        <w:widowControl w:val="0"/>
        <w:autoSpaceDE w:val="0"/>
        <w:autoSpaceDN w:val="0"/>
        <w:jc w:val="both"/>
        <w:outlineLvl w:val="1"/>
        <w:rPr>
          <w:rFonts w:eastAsia="Times New Roman"/>
          <w:b/>
          <w:bCs/>
          <w:szCs w:val="28"/>
        </w:rPr>
      </w:pPr>
    </w:p>
    <w:p w14:paraId="2D293558" w14:textId="77777777" w:rsidR="00B062FF" w:rsidRDefault="00B062FF" w:rsidP="000F51BC">
      <w:pPr>
        <w:widowControl w:val="0"/>
        <w:autoSpaceDE w:val="0"/>
        <w:autoSpaceDN w:val="0"/>
        <w:jc w:val="both"/>
        <w:outlineLvl w:val="1"/>
        <w:rPr>
          <w:rFonts w:eastAsia="Times New Roman"/>
          <w:b/>
          <w:bCs/>
          <w:szCs w:val="28"/>
        </w:rPr>
      </w:pPr>
    </w:p>
    <w:p w14:paraId="20F04B42" w14:textId="77777777" w:rsidR="00B062FF" w:rsidRDefault="00B062FF" w:rsidP="000F51BC">
      <w:pPr>
        <w:widowControl w:val="0"/>
        <w:autoSpaceDE w:val="0"/>
        <w:autoSpaceDN w:val="0"/>
        <w:jc w:val="both"/>
        <w:outlineLvl w:val="1"/>
        <w:rPr>
          <w:rFonts w:eastAsia="Times New Roman"/>
          <w:b/>
          <w:bCs/>
          <w:szCs w:val="28"/>
        </w:rPr>
      </w:pPr>
    </w:p>
    <w:p w14:paraId="3D83F818" w14:textId="77777777" w:rsidR="00B062FF" w:rsidRDefault="00B062FF" w:rsidP="000F51BC">
      <w:pPr>
        <w:widowControl w:val="0"/>
        <w:autoSpaceDE w:val="0"/>
        <w:autoSpaceDN w:val="0"/>
        <w:jc w:val="both"/>
        <w:outlineLvl w:val="1"/>
        <w:rPr>
          <w:rFonts w:eastAsia="Times New Roman"/>
          <w:b/>
          <w:bCs/>
          <w:szCs w:val="28"/>
        </w:rPr>
      </w:pPr>
    </w:p>
    <w:p w14:paraId="0AD197C0" w14:textId="77777777" w:rsidR="000F51BC" w:rsidRDefault="000F51BC" w:rsidP="000F51BC">
      <w:pPr>
        <w:widowControl w:val="0"/>
        <w:autoSpaceDE w:val="0"/>
        <w:autoSpaceDN w:val="0"/>
        <w:jc w:val="both"/>
        <w:outlineLvl w:val="1"/>
        <w:rPr>
          <w:rFonts w:eastAsia="Times New Roman"/>
          <w:b/>
          <w:bCs/>
          <w:szCs w:val="28"/>
        </w:rPr>
      </w:pPr>
      <w:r w:rsidRPr="000F51BC">
        <w:rPr>
          <w:rFonts w:eastAsia="Times New Roman"/>
          <w:b/>
          <w:bCs/>
          <w:szCs w:val="28"/>
        </w:rPr>
        <w:lastRenderedPageBreak/>
        <w:t>Тема 2.3. Международные платежные системы</w:t>
      </w:r>
      <w:bookmarkEnd w:id="46"/>
    </w:p>
    <w:p w14:paraId="25B74ADD" w14:textId="77777777" w:rsidR="000F51BC" w:rsidRPr="000F51BC" w:rsidRDefault="000F51BC" w:rsidP="000F51BC">
      <w:pPr>
        <w:widowControl w:val="0"/>
        <w:autoSpaceDE w:val="0"/>
        <w:autoSpaceDN w:val="0"/>
        <w:jc w:val="both"/>
        <w:rPr>
          <w:rFonts w:eastAsia="Times New Roman"/>
          <w:b/>
          <w:bCs/>
          <w:szCs w:val="28"/>
        </w:rPr>
      </w:pPr>
    </w:p>
    <w:p w14:paraId="03BFB6E9" w14:textId="77777777" w:rsidR="000612FE" w:rsidRDefault="000F51BC" w:rsidP="000612FE">
      <w:pPr>
        <w:widowControl w:val="0"/>
        <w:numPr>
          <w:ilvl w:val="0"/>
          <w:numId w:val="26"/>
        </w:numPr>
        <w:tabs>
          <w:tab w:val="left" w:pos="1218"/>
        </w:tabs>
        <w:autoSpaceDE w:val="0"/>
        <w:autoSpaceDN w:val="0"/>
        <w:ind w:left="0" w:firstLine="709"/>
        <w:jc w:val="both"/>
        <w:rPr>
          <w:rFonts w:eastAsia="Times New Roman"/>
          <w:i/>
        </w:rPr>
      </w:pPr>
      <w:r w:rsidRPr="000F51BC">
        <w:rPr>
          <w:rFonts w:eastAsia="Times New Roman"/>
          <w:i/>
        </w:rPr>
        <w:t>Структура международной платежной</w:t>
      </w:r>
      <w:r w:rsidRPr="000F51BC">
        <w:rPr>
          <w:rFonts w:eastAsia="Times New Roman"/>
          <w:i/>
          <w:spacing w:val="-2"/>
        </w:rPr>
        <w:t xml:space="preserve"> </w:t>
      </w:r>
      <w:r w:rsidRPr="000F51BC">
        <w:rPr>
          <w:rFonts w:eastAsia="Times New Roman"/>
          <w:i/>
        </w:rPr>
        <w:t>системы</w:t>
      </w:r>
    </w:p>
    <w:p w14:paraId="6CD8CC14" w14:textId="77777777" w:rsidR="000F51BC" w:rsidRPr="000612FE" w:rsidRDefault="000F51BC" w:rsidP="000612FE">
      <w:pPr>
        <w:widowControl w:val="0"/>
        <w:numPr>
          <w:ilvl w:val="0"/>
          <w:numId w:val="26"/>
        </w:numPr>
        <w:tabs>
          <w:tab w:val="left" w:pos="1218"/>
        </w:tabs>
        <w:autoSpaceDE w:val="0"/>
        <w:autoSpaceDN w:val="0"/>
        <w:ind w:left="0" w:firstLine="709"/>
        <w:jc w:val="both"/>
        <w:rPr>
          <w:rFonts w:eastAsia="Times New Roman"/>
          <w:i/>
        </w:rPr>
      </w:pPr>
      <w:r w:rsidRPr="000612FE">
        <w:rPr>
          <w:i/>
        </w:rPr>
        <w:t>Сообщество всемирных межбанковских финансовых телекоммуникаций</w:t>
      </w:r>
    </w:p>
    <w:p w14:paraId="541A0763" w14:textId="77777777" w:rsidR="000F51BC" w:rsidRPr="000F51BC" w:rsidRDefault="000F51BC" w:rsidP="00C569D8">
      <w:pPr>
        <w:widowControl w:val="0"/>
        <w:numPr>
          <w:ilvl w:val="0"/>
          <w:numId w:val="26"/>
        </w:numPr>
        <w:tabs>
          <w:tab w:val="left" w:pos="1218"/>
        </w:tabs>
        <w:autoSpaceDE w:val="0"/>
        <w:autoSpaceDN w:val="0"/>
        <w:ind w:left="0" w:firstLine="709"/>
        <w:jc w:val="both"/>
        <w:rPr>
          <w:rFonts w:eastAsia="Times New Roman"/>
          <w:i/>
        </w:rPr>
      </w:pPr>
      <w:r w:rsidRPr="000F51BC">
        <w:rPr>
          <w:rFonts w:eastAsia="Times New Roman"/>
          <w:i/>
        </w:rPr>
        <w:t>Основные международные платежные</w:t>
      </w:r>
      <w:r w:rsidRPr="000F51BC">
        <w:rPr>
          <w:rFonts w:eastAsia="Times New Roman"/>
          <w:i/>
          <w:spacing w:val="-2"/>
        </w:rPr>
        <w:t xml:space="preserve"> </w:t>
      </w:r>
      <w:r w:rsidRPr="000F51BC">
        <w:rPr>
          <w:rFonts w:eastAsia="Times New Roman"/>
          <w:i/>
        </w:rPr>
        <w:t>системы</w:t>
      </w:r>
    </w:p>
    <w:p w14:paraId="059A3F01" w14:textId="77777777" w:rsidR="003656C9" w:rsidRDefault="003656C9" w:rsidP="003656C9">
      <w:pPr>
        <w:widowControl w:val="0"/>
        <w:tabs>
          <w:tab w:val="left" w:pos="1219"/>
        </w:tabs>
        <w:autoSpaceDE w:val="0"/>
        <w:autoSpaceDN w:val="0"/>
        <w:contextualSpacing/>
        <w:jc w:val="both"/>
        <w:rPr>
          <w:rFonts w:eastAsia="Times New Roman"/>
          <w:szCs w:val="28"/>
        </w:rPr>
      </w:pPr>
    </w:p>
    <w:p w14:paraId="096FBB45" w14:textId="77777777" w:rsidR="000F51BC" w:rsidRDefault="000F51BC" w:rsidP="003656C9">
      <w:pPr>
        <w:widowControl w:val="0"/>
        <w:tabs>
          <w:tab w:val="left" w:pos="1219"/>
        </w:tabs>
        <w:autoSpaceDE w:val="0"/>
        <w:autoSpaceDN w:val="0"/>
        <w:contextualSpacing/>
        <w:jc w:val="both"/>
        <w:rPr>
          <w:rFonts w:eastAsia="Times New Roman"/>
          <w:b/>
          <w:i/>
        </w:rPr>
      </w:pPr>
      <w:r w:rsidRPr="000F51BC">
        <w:rPr>
          <w:rFonts w:eastAsia="Times New Roman"/>
          <w:b/>
          <w:i/>
        </w:rPr>
        <w:t>1. Структура международной платежной</w:t>
      </w:r>
      <w:r w:rsidRPr="000F51BC">
        <w:rPr>
          <w:rFonts w:eastAsia="Times New Roman"/>
          <w:b/>
          <w:i/>
          <w:spacing w:val="-2"/>
        </w:rPr>
        <w:t xml:space="preserve"> </w:t>
      </w:r>
      <w:r w:rsidRPr="000F51BC">
        <w:rPr>
          <w:rFonts w:eastAsia="Times New Roman"/>
          <w:b/>
          <w:i/>
        </w:rPr>
        <w:t>системы</w:t>
      </w:r>
    </w:p>
    <w:p w14:paraId="1E6FF87F" w14:textId="77777777" w:rsidR="000F51BC" w:rsidRDefault="000F51BC" w:rsidP="003656C9">
      <w:pPr>
        <w:widowControl w:val="0"/>
        <w:tabs>
          <w:tab w:val="left" w:pos="1219"/>
        </w:tabs>
        <w:autoSpaceDE w:val="0"/>
        <w:autoSpaceDN w:val="0"/>
        <w:contextualSpacing/>
        <w:jc w:val="both"/>
        <w:rPr>
          <w:rFonts w:eastAsia="Times New Roman"/>
          <w:b/>
          <w:i/>
        </w:rPr>
      </w:pPr>
    </w:p>
    <w:p w14:paraId="489CDCFA" w14:textId="77777777" w:rsidR="00371801" w:rsidRPr="00371801" w:rsidRDefault="00371801" w:rsidP="00371801">
      <w:pPr>
        <w:widowControl w:val="0"/>
        <w:autoSpaceDE w:val="0"/>
        <w:autoSpaceDN w:val="0"/>
        <w:jc w:val="both"/>
        <w:rPr>
          <w:rFonts w:eastAsia="Times New Roman"/>
          <w:szCs w:val="28"/>
        </w:rPr>
      </w:pPr>
      <w:r w:rsidRPr="00371801">
        <w:rPr>
          <w:rFonts w:eastAsia="Times New Roman"/>
          <w:b/>
          <w:szCs w:val="28"/>
        </w:rPr>
        <w:t>Международная платежная система (</w:t>
      </w:r>
      <w:r>
        <w:rPr>
          <w:rFonts w:eastAsia="Times New Roman"/>
          <w:b/>
          <w:szCs w:val="28"/>
        </w:rPr>
        <w:t>МПС</w:t>
      </w:r>
      <w:r w:rsidRPr="00371801">
        <w:rPr>
          <w:rFonts w:eastAsia="Times New Roman"/>
          <w:b/>
          <w:szCs w:val="28"/>
        </w:rPr>
        <w:t>)</w:t>
      </w:r>
      <w:r w:rsidRPr="00371801">
        <w:rPr>
          <w:rFonts w:eastAsia="Times New Roman"/>
          <w:szCs w:val="28"/>
        </w:rPr>
        <w:t xml:space="preserve"> - это совокупность технических средств и программных процедур, обеспечивающих осуществление платежей, которые происходят в процессе различной деятельности субъектов мировой экономики. Международная платежная система, а также национальные платежные системы предлагают свои услуги во многих странах мира для внутренних платежей. Но в то же время, благодаря </w:t>
      </w:r>
      <w:r>
        <w:rPr>
          <w:rFonts w:eastAsia="Times New Roman"/>
          <w:szCs w:val="28"/>
        </w:rPr>
        <w:t>МПС</w:t>
      </w:r>
      <w:r w:rsidRPr="00371801">
        <w:rPr>
          <w:rFonts w:eastAsia="Times New Roman"/>
          <w:szCs w:val="28"/>
        </w:rPr>
        <w:t>, осуществляется огромный объем платежей, связанных с международной финансовой деятельностью.</w:t>
      </w:r>
    </w:p>
    <w:p w14:paraId="44D64F8B" w14:textId="77777777" w:rsidR="000F51BC" w:rsidRPr="000F51BC" w:rsidRDefault="000F51BC" w:rsidP="00371801">
      <w:pPr>
        <w:widowControl w:val="0"/>
        <w:autoSpaceDE w:val="0"/>
        <w:autoSpaceDN w:val="0"/>
        <w:jc w:val="both"/>
        <w:rPr>
          <w:rFonts w:eastAsia="Times New Roman"/>
        </w:rPr>
      </w:pPr>
      <w:r w:rsidRPr="000F51BC">
        <w:rPr>
          <w:rFonts w:eastAsia="Times New Roman"/>
          <w:b/>
        </w:rPr>
        <w:t>Элементы платежной системы</w:t>
      </w:r>
      <w:r w:rsidRPr="000F51BC">
        <w:rPr>
          <w:rFonts w:eastAsia="Times New Roman"/>
        </w:rPr>
        <w:t>: участники платежной системы; расчетный агент; платежные инструменты; процедуры расчетов в системе.</w:t>
      </w:r>
    </w:p>
    <w:p w14:paraId="6CB65079" w14:textId="77777777" w:rsidR="000F51BC" w:rsidRPr="000F51BC" w:rsidRDefault="000F51BC" w:rsidP="000F51BC">
      <w:pPr>
        <w:widowControl w:val="0"/>
        <w:autoSpaceDE w:val="0"/>
        <w:autoSpaceDN w:val="0"/>
        <w:jc w:val="both"/>
        <w:rPr>
          <w:rFonts w:eastAsia="Times New Roman"/>
        </w:rPr>
      </w:pPr>
      <w:r w:rsidRPr="000F51BC">
        <w:rPr>
          <w:rFonts w:eastAsia="Times New Roman"/>
          <w:b/>
        </w:rPr>
        <w:t>Участники платежной системы</w:t>
      </w:r>
      <w:r w:rsidRPr="000F51BC">
        <w:rPr>
          <w:rFonts w:eastAsia="Times New Roman"/>
          <w:i/>
        </w:rPr>
        <w:t xml:space="preserve"> </w:t>
      </w:r>
      <w:r w:rsidRPr="000F51BC">
        <w:rPr>
          <w:rFonts w:eastAsia="Times New Roman"/>
        </w:rPr>
        <w:t>– финансовые институты, оказывающие друг другу и своей клиентуре платежно-расчетные услуги.</w:t>
      </w:r>
    </w:p>
    <w:p w14:paraId="293A2F04" w14:textId="77777777" w:rsidR="00371801" w:rsidRPr="00371801" w:rsidRDefault="00371801" w:rsidP="00371801">
      <w:pPr>
        <w:widowControl w:val="0"/>
        <w:autoSpaceDE w:val="0"/>
        <w:autoSpaceDN w:val="0"/>
        <w:jc w:val="both"/>
        <w:rPr>
          <w:rFonts w:eastAsia="Times New Roman"/>
          <w:szCs w:val="28"/>
        </w:rPr>
      </w:pPr>
      <w:r w:rsidRPr="00371801">
        <w:rPr>
          <w:rFonts w:eastAsia="Times New Roman"/>
          <w:szCs w:val="28"/>
        </w:rPr>
        <w:t>Расчетным агентом в системе может быть Центральный банк, клиринговый центр, коммерческий банк и другие финансовые учреждения, в которых участники расчетов открывают свои счета.</w:t>
      </w:r>
    </w:p>
    <w:p w14:paraId="382A6613" w14:textId="77777777" w:rsidR="00371801" w:rsidRPr="00371801" w:rsidRDefault="00371801" w:rsidP="00371801">
      <w:pPr>
        <w:widowControl w:val="0"/>
        <w:autoSpaceDE w:val="0"/>
        <w:autoSpaceDN w:val="0"/>
        <w:jc w:val="both"/>
        <w:rPr>
          <w:rFonts w:eastAsia="Times New Roman"/>
          <w:szCs w:val="28"/>
        </w:rPr>
      </w:pPr>
      <w:r w:rsidRPr="00371801">
        <w:rPr>
          <w:rFonts w:eastAsia="Times New Roman"/>
          <w:szCs w:val="28"/>
        </w:rPr>
        <w:t>Расчетный агент несет ответственность за обеспечение расчетной системы ликвидностью.</w:t>
      </w:r>
    </w:p>
    <w:p w14:paraId="4D9AB487" w14:textId="77777777" w:rsidR="00371801" w:rsidRPr="00371801" w:rsidRDefault="00371801" w:rsidP="00371801">
      <w:pPr>
        <w:widowControl w:val="0"/>
        <w:autoSpaceDE w:val="0"/>
        <w:autoSpaceDN w:val="0"/>
        <w:jc w:val="both"/>
        <w:rPr>
          <w:rFonts w:eastAsia="Times New Roman"/>
          <w:szCs w:val="28"/>
        </w:rPr>
      </w:pPr>
      <w:r w:rsidRPr="00371801">
        <w:rPr>
          <w:rFonts w:eastAsia="Times New Roman"/>
          <w:szCs w:val="28"/>
        </w:rPr>
        <w:t>Платежные инструменты: бумажные, пластиковые, электронные и другие средства передачи платежной информации между участниками платежных и расчетных отношений.</w:t>
      </w:r>
    </w:p>
    <w:p w14:paraId="430C7FC7" w14:textId="77777777" w:rsidR="00371801" w:rsidRPr="00371801" w:rsidRDefault="00371801" w:rsidP="00371801">
      <w:pPr>
        <w:widowControl w:val="0"/>
        <w:autoSpaceDE w:val="0"/>
        <w:autoSpaceDN w:val="0"/>
        <w:jc w:val="both"/>
        <w:rPr>
          <w:rFonts w:eastAsia="Times New Roman"/>
          <w:szCs w:val="28"/>
        </w:rPr>
      </w:pPr>
      <w:r w:rsidRPr="00371801">
        <w:rPr>
          <w:rFonts w:eastAsia="Times New Roman"/>
          <w:szCs w:val="28"/>
        </w:rPr>
        <w:t>Критерии классификации платежных систем:</w:t>
      </w:r>
    </w:p>
    <w:p w14:paraId="518EBBE0" w14:textId="77777777" w:rsidR="00371801" w:rsidRPr="00371801" w:rsidRDefault="00371801" w:rsidP="00371801">
      <w:pPr>
        <w:widowControl w:val="0"/>
        <w:autoSpaceDE w:val="0"/>
        <w:autoSpaceDN w:val="0"/>
        <w:jc w:val="both"/>
        <w:rPr>
          <w:rFonts w:eastAsia="Times New Roman"/>
          <w:szCs w:val="28"/>
        </w:rPr>
      </w:pPr>
      <w:r w:rsidRPr="00371801">
        <w:rPr>
          <w:rFonts w:eastAsia="Times New Roman"/>
          <w:szCs w:val="28"/>
        </w:rPr>
        <w:lastRenderedPageBreak/>
        <w:t>суммы платежей;</w:t>
      </w:r>
    </w:p>
    <w:p w14:paraId="6BCA5E42" w14:textId="77777777" w:rsidR="00371801" w:rsidRDefault="00371801" w:rsidP="00371801">
      <w:pPr>
        <w:widowControl w:val="0"/>
        <w:autoSpaceDE w:val="0"/>
        <w:autoSpaceDN w:val="0"/>
        <w:jc w:val="both"/>
        <w:rPr>
          <w:rFonts w:eastAsia="Times New Roman"/>
          <w:szCs w:val="28"/>
        </w:rPr>
      </w:pPr>
      <w:r w:rsidRPr="00371801">
        <w:rPr>
          <w:rFonts w:eastAsia="Times New Roman"/>
          <w:szCs w:val="28"/>
        </w:rPr>
        <w:t>способ проведения расчетов; время завершения расчетов в системе; форма собственности.</w:t>
      </w:r>
    </w:p>
    <w:p w14:paraId="4D8EFAAB" w14:textId="77777777" w:rsidR="000F51BC" w:rsidRPr="000F51BC" w:rsidRDefault="000F51BC" w:rsidP="00371801">
      <w:pPr>
        <w:widowControl w:val="0"/>
        <w:autoSpaceDE w:val="0"/>
        <w:autoSpaceDN w:val="0"/>
        <w:jc w:val="both"/>
        <w:rPr>
          <w:rFonts w:eastAsia="Times New Roman"/>
          <w:b/>
        </w:rPr>
      </w:pPr>
      <w:r w:rsidRPr="000F51BC">
        <w:rPr>
          <w:rFonts w:eastAsia="Times New Roman"/>
          <w:b/>
        </w:rPr>
        <w:t>По размерам сумм платежей различают</w:t>
      </w:r>
      <w:r w:rsidRPr="000F51BC">
        <w:rPr>
          <w:rFonts w:eastAsia="Times New Roman"/>
        </w:rPr>
        <w:t>:</w:t>
      </w:r>
    </w:p>
    <w:p w14:paraId="01335328" w14:textId="77777777" w:rsidR="000F51BC" w:rsidRPr="000F51BC" w:rsidRDefault="000F51BC" w:rsidP="000F51BC">
      <w:pPr>
        <w:widowControl w:val="0"/>
        <w:tabs>
          <w:tab w:val="left" w:pos="2518"/>
          <w:tab w:val="left" w:pos="3909"/>
          <w:tab w:val="left" w:pos="6310"/>
          <w:tab w:val="left" w:pos="7977"/>
          <w:tab w:val="left" w:pos="9291"/>
        </w:tabs>
        <w:autoSpaceDE w:val="0"/>
        <w:autoSpaceDN w:val="0"/>
        <w:jc w:val="both"/>
        <w:rPr>
          <w:rFonts w:eastAsia="Times New Roman"/>
          <w:szCs w:val="28"/>
        </w:rPr>
      </w:pPr>
      <w:r w:rsidRPr="000F51BC">
        <w:rPr>
          <w:rFonts w:eastAsia="Times New Roman"/>
          <w:szCs w:val="28"/>
        </w:rPr>
        <w:t>локал</w:t>
      </w:r>
      <w:r>
        <w:rPr>
          <w:rFonts w:eastAsia="Times New Roman"/>
          <w:szCs w:val="28"/>
        </w:rPr>
        <w:t xml:space="preserve">ьные системы, осуществляющие клиентские </w:t>
      </w:r>
      <w:r w:rsidRPr="000F51BC">
        <w:rPr>
          <w:rFonts w:eastAsia="Times New Roman"/>
          <w:szCs w:val="28"/>
        </w:rPr>
        <w:t>платежи</w:t>
      </w:r>
      <w:r>
        <w:rPr>
          <w:rFonts w:eastAsia="Times New Roman"/>
          <w:szCs w:val="28"/>
        </w:rPr>
        <w:t xml:space="preserve"> </w:t>
      </w:r>
      <w:r w:rsidRPr="000F51BC">
        <w:rPr>
          <w:rFonts w:eastAsia="Times New Roman"/>
          <w:spacing w:val="-8"/>
          <w:szCs w:val="28"/>
        </w:rPr>
        <w:t xml:space="preserve">по </w:t>
      </w:r>
      <w:r w:rsidRPr="000F51BC">
        <w:rPr>
          <w:rFonts w:eastAsia="Times New Roman"/>
          <w:szCs w:val="28"/>
        </w:rPr>
        <w:t>мелкооптовым сделкам; платежи по розничным</w:t>
      </w:r>
      <w:r w:rsidRPr="000F51BC">
        <w:rPr>
          <w:rFonts w:eastAsia="Times New Roman"/>
          <w:spacing w:val="-2"/>
          <w:szCs w:val="28"/>
        </w:rPr>
        <w:t xml:space="preserve"> </w:t>
      </w:r>
      <w:r w:rsidRPr="000F51BC">
        <w:rPr>
          <w:rFonts w:eastAsia="Times New Roman"/>
          <w:szCs w:val="28"/>
        </w:rPr>
        <w:t>сделкам.</w:t>
      </w:r>
    </w:p>
    <w:p w14:paraId="2909E1A0" w14:textId="77777777" w:rsidR="000F51BC" w:rsidRPr="000F51BC" w:rsidRDefault="000F51BC" w:rsidP="000F51BC">
      <w:pPr>
        <w:widowControl w:val="0"/>
        <w:autoSpaceDE w:val="0"/>
        <w:autoSpaceDN w:val="0"/>
        <w:jc w:val="both"/>
        <w:rPr>
          <w:rFonts w:eastAsia="Times New Roman"/>
          <w:szCs w:val="28"/>
        </w:rPr>
      </w:pPr>
      <w:r w:rsidRPr="000F51BC">
        <w:rPr>
          <w:rFonts w:eastAsia="Times New Roman"/>
          <w:szCs w:val="28"/>
        </w:rPr>
        <w:t>крупные системы, осуществляющие платежи в общенациональном масштабе.</w:t>
      </w:r>
    </w:p>
    <w:p w14:paraId="7B218486" w14:textId="77777777" w:rsidR="000F51BC" w:rsidRPr="000F51BC" w:rsidRDefault="000F51BC" w:rsidP="000F51BC">
      <w:pPr>
        <w:widowControl w:val="0"/>
        <w:autoSpaceDE w:val="0"/>
        <w:autoSpaceDN w:val="0"/>
        <w:jc w:val="both"/>
        <w:rPr>
          <w:rFonts w:eastAsia="Times New Roman"/>
          <w:i/>
        </w:rPr>
      </w:pPr>
      <w:r w:rsidRPr="000F51BC">
        <w:rPr>
          <w:rFonts w:eastAsia="Times New Roman"/>
          <w:b/>
        </w:rPr>
        <w:t>По способу организации расчетов выделяют системы с расчетами</w:t>
      </w:r>
      <w:r w:rsidRPr="000F51BC">
        <w:rPr>
          <w:rFonts w:eastAsia="Times New Roman"/>
        </w:rPr>
        <w:t>:</w:t>
      </w:r>
    </w:p>
    <w:p w14:paraId="4FE6065F" w14:textId="77777777" w:rsidR="000F51BC" w:rsidRPr="000F51BC" w:rsidRDefault="000F51BC" w:rsidP="000F51BC">
      <w:pPr>
        <w:widowControl w:val="0"/>
        <w:autoSpaceDE w:val="0"/>
        <w:autoSpaceDN w:val="0"/>
        <w:jc w:val="both"/>
        <w:rPr>
          <w:rFonts w:eastAsia="Times New Roman"/>
          <w:szCs w:val="28"/>
        </w:rPr>
      </w:pPr>
      <w:r w:rsidRPr="000F51BC">
        <w:rPr>
          <w:rFonts w:eastAsia="Times New Roman"/>
          <w:szCs w:val="28"/>
        </w:rPr>
        <w:t>на нетто-основе; на валовой основе.</w:t>
      </w:r>
    </w:p>
    <w:p w14:paraId="468F4C25" w14:textId="77777777" w:rsidR="000F51BC" w:rsidRPr="000F51BC" w:rsidRDefault="000F51BC" w:rsidP="000F51BC">
      <w:pPr>
        <w:widowControl w:val="0"/>
        <w:autoSpaceDE w:val="0"/>
        <w:autoSpaceDN w:val="0"/>
        <w:jc w:val="both"/>
        <w:rPr>
          <w:rFonts w:eastAsia="Times New Roman"/>
          <w:i/>
        </w:rPr>
      </w:pPr>
      <w:r w:rsidRPr="000F51BC">
        <w:rPr>
          <w:rFonts w:eastAsia="Times New Roman"/>
          <w:b/>
        </w:rPr>
        <w:t>По времени завершения расчетов различают платежные системы, работающие</w:t>
      </w:r>
      <w:r w:rsidRPr="000F51BC">
        <w:rPr>
          <w:rFonts w:eastAsia="Times New Roman"/>
        </w:rPr>
        <w:t>:</w:t>
      </w:r>
    </w:p>
    <w:p w14:paraId="0268F4EC" w14:textId="77777777" w:rsidR="000F51BC" w:rsidRPr="000F51BC" w:rsidRDefault="000F51BC" w:rsidP="000F51BC">
      <w:pPr>
        <w:widowControl w:val="0"/>
        <w:autoSpaceDE w:val="0"/>
        <w:autoSpaceDN w:val="0"/>
        <w:jc w:val="both"/>
        <w:rPr>
          <w:rFonts w:eastAsia="Times New Roman"/>
          <w:szCs w:val="28"/>
        </w:rPr>
      </w:pPr>
      <w:r w:rsidRPr="000F51BC">
        <w:rPr>
          <w:rFonts w:eastAsia="Times New Roman"/>
          <w:szCs w:val="28"/>
        </w:rPr>
        <w:t>в режиме реального времени;</w:t>
      </w:r>
    </w:p>
    <w:p w14:paraId="0F88AE2C" w14:textId="77777777" w:rsidR="000F51BC" w:rsidRPr="000F51BC" w:rsidRDefault="000F51BC" w:rsidP="000F51BC">
      <w:pPr>
        <w:widowControl w:val="0"/>
        <w:autoSpaceDE w:val="0"/>
        <w:autoSpaceDN w:val="0"/>
        <w:jc w:val="both"/>
        <w:rPr>
          <w:rFonts w:eastAsia="Times New Roman"/>
          <w:szCs w:val="28"/>
        </w:rPr>
      </w:pPr>
      <w:r w:rsidRPr="000F51BC">
        <w:rPr>
          <w:rFonts w:eastAsia="Times New Roman"/>
          <w:szCs w:val="28"/>
        </w:rPr>
        <w:t>в режиме дискретного времени.</w:t>
      </w:r>
    </w:p>
    <w:p w14:paraId="098E7674" w14:textId="77777777" w:rsidR="000F51BC" w:rsidRPr="000F51BC" w:rsidRDefault="000F51BC" w:rsidP="000F51BC">
      <w:pPr>
        <w:widowControl w:val="0"/>
        <w:autoSpaceDE w:val="0"/>
        <w:autoSpaceDN w:val="0"/>
        <w:jc w:val="both"/>
        <w:rPr>
          <w:rFonts w:eastAsia="Times New Roman"/>
          <w:i/>
        </w:rPr>
      </w:pPr>
      <w:r w:rsidRPr="000F51BC">
        <w:rPr>
          <w:rFonts w:eastAsia="Times New Roman"/>
          <w:b/>
        </w:rPr>
        <w:t>По форме собственности различают платежные системы</w:t>
      </w:r>
      <w:r>
        <w:rPr>
          <w:rFonts w:eastAsia="Times New Roman"/>
        </w:rPr>
        <w:t>:</w:t>
      </w:r>
    </w:p>
    <w:p w14:paraId="3962E78E" w14:textId="77777777" w:rsidR="000F51BC" w:rsidRPr="000F51BC" w:rsidRDefault="000F51BC" w:rsidP="000F51BC">
      <w:pPr>
        <w:jc w:val="both"/>
      </w:pPr>
      <w:r w:rsidRPr="000F51BC">
        <w:t>государственные; частные; смешанные.</w:t>
      </w:r>
    </w:p>
    <w:p w14:paraId="2259FAE5" w14:textId="77777777" w:rsidR="00371801" w:rsidRPr="00371801" w:rsidRDefault="00371801" w:rsidP="00371801">
      <w:pPr>
        <w:contextualSpacing/>
        <w:jc w:val="both"/>
        <w:rPr>
          <w:rFonts w:eastAsia="Times New Roman"/>
          <w:color w:val="000000"/>
        </w:rPr>
      </w:pPr>
      <w:r w:rsidRPr="00371801">
        <w:rPr>
          <w:rFonts w:eastAsia="Times New Roman"/>
          <w:color w:val="000000"/>
        </w:rPr>
        <w:t>В зависимости от функциональных особенностей международные платежные системы делятся на два типа:</w:t>
      </w:r>
    </w:p>
    <w:p w14:paraId="70FAE187" w14:textId="77777777" w:rsidR="00371801" w:rsidRPr="00371801" w:rsidRDefault="00371801" w:rsidP="00371801">
      <w:pPr>
        <w:contextualSpacing/>
        <w:jc w:val="both"/>
        <w:rPr>
          <w:rFonts w:eastAsia="Times New Roman"/>
          <w:color w:val="000000"/>
        </w:rPr>
      </w:pPr>
      <w:r w:rsidRPr="00371801">
        <w:rPr>
          <w:rFonts w:eastAsia="Times New Roman"/>
          <w:color w:val="000000"/>
        </w:rPr>
        <w:t xml:space="preserve">системы, реализующие технологию передачи информации в электронном виде о </w:t>
      </w:r>
      <w:r>
        <w:rPr>
          <w:rFonts w:eastAsia="Times New Roman"/>
          <w:color w:val="000000"/>
        </w:rPr>
        <w:t>«</w:t>
      </w:r>
      <w:r w:rsidRPr="00371801">
        <w:rPr>
          <w:rFonts w:eastAsia="Times New Roman"/>
          <w:color w:val="000000"/>
        </w:rPr>
        <w:t>денежных обязательствах</w:t>
      </w:r>
      <w:r>
        <w:rPr>
          <w:rFonts w:eastAsia="Times New Roman"/>
          <w:color w:val="000000"/>
        </w:rPr>
        <w:t>»</w:t>
      </w:r>
      <w:r w:rsidRPr="00371801">
        <w:rPr>
          <w:rFonts w:eastAsia="Times New Roman"/>
          <w:color w:val="000000"/>
        </w:rPr>
        <w:t xml:space="preserve"> эмитента с устройства одного держателя на устройство другого держателя.</w:t>
      </w:r>
    </w:p>
    <w:p w14:paraId="63AAFD0A" w14:textId="77777777" w:rsidR="000F51BC" w:rsidRPr="000F51BC" w:rsidRDefault="00371801" w:rsidP="00371801">
      <w:pPr>
        <w:contextualSpacing/>
        <w:jc w:val="both"/>
        <w:rPr>
          <w:rFonts w:eastAsia="Times New Roman"/>
          <w:color w:val="000000"/>
        </w:rPr>
      </w:pPr>
      <w:r w:rsidRPr="00371801">
        <w:rPr>
          <w:rFonts w:eastAsia="Times New Roman"/>
          <w:color w:val="000000"/>
        </w:rPr>
        <w:t xml:space="preserve">системы, которые не имеют возможности передавать информацию в электронном виде о </w:t>
      </w:r>
      <w:r>
        <w:rPr>
          <w:rFonts w:eastAsia="Times New Roman"/>
          <w:color w:val="000000"/>
        </w:rPr>
        <w:t>«</w:t>
      </w:r>
      <w:r w:rsidRPr="00371801">
        <w:rPr>
          <w:rFonts w:eastAsia="Times New Roman"/>
          <w:color w:val="000000"/>
        </w:rPr>
        <w:t>денежных обязательствах</w:t>
      </w:r>
      <w:r>
        <w:rPr>
          <w:rFonts w:eastAsia="Times New Roman"/>
          <w:color w:val="000000"/>
        </w:rPr>
        <w:t>»</w:t>
      </w:r>
      <w:r w:rsidRPr="00371801">
        <w:rPr>
          <w:rFonts w:eastAsia="Times New Roman"/>
          <w:color w:val="000000"/>
        </w:rPr>
        <w:t xml:space="preserve"> эмитента с устройства одного держателя на устройство другого держателя [19].</w:t>
      </w:r>
    </w:p>
    <w:p w14:paraId="31BA525C" w14:textId="77777777" w:rsidR="000F51BC" w:rsidRPr="000F51BC" w:rsidRDefault="000F51BC" w:rsidP="000F51BC">
      <w:pPr>
        <w:widowControl w:val="0"/>
        <w:tabs>
          <w:tab w:val="left" w:pos="1219"/>
        </w:tabs>
        <w:autoSpaceDE w:val="0"/>
        <w:autoSpaceDN w:val="0"/>
        <w:jc w:val="both"/>
        <w:rPr>
          <w:rFonts w:eastAsia="Times New Roman"/>
          <w:szCs w:val="28"/>
        </w:rPr>
      </w:pPr>
      <w:r w:rsidRPr="000F51BC">
        <w:rPr>
          <w:rFonts w:eastAsia="Times New Roman"/>
          <w:b/>
          <w:szCs w:val="28"/>
        </w:rPr>
        <w:t>Основными функциями</w:t>
      </w:r>
      <w:r w:rsidRPr="000F51BC">
        <w:rPr>
          <w:rFonts w:eastAsia="Times New Roman"/>
          <w:szCs w:val="28"/>
        </w:rPr>
        <w:t xml:space="preserve"> международной платежной системы являются:</w:t>
      </w:r>
    </w:p>
    <w:p w14:paraId="53F65236" w14:textId="77777777" w:rsidR="000F51BC" w:rsidRPr="000F51BC" w:rsidRDefault="000F51BC" w:rsidP="000F51BC">
      <w:pPr>
        <w:widowControl w:val="0"/>
        <w:tabs>
          <w:tab w:val="left" w:pos="1219"/>
        </w:tabs>
        <w:autoSpaceDE w:val="0"/>
        <w:autoSpaceDN w:val="0"/>
        <w:jc w:val="both"/>
        <w:rPr>
          <w:rFonts w:eastAsia="Times New Roman"/>
          <w:szCs w:val="28"/>
        </w:rPr>
      </w:pPr>
      <w:r w:rsidRPr="000F51BC">
        <w:rPr>
          <w:rFonts w:eastAsia="Times New Roman"/>
          <w:szCs w:val="28"/>
        </w:rPr>
        <w:t xml:space="preserve">своевременное урегулирование платежных обязательств между участниками международной платежной системы: благодаря международной платежной системы осуществление платежей между участниками происходит своевременно и в полном объеме. Это поддерживает процесс воспроизводства </w:t>
      </w:r>
      <w:r w:rsidRPr="000F51BC">
        <w:rPr>
          <w:rFonts w:eastAsia="Times New Roman"/>
          <w:szCs w:val="28"/>
        </w:rPr>
        <w:lastRenderedPageBreak/>
        <w:t>в международном масштабе;</w:t>
      </w:r>
    </w:p>
    <w:p w14:paraId="2BBCC3B3" w14:textId="77777777" w:rsidR="000F51BC" w:rsidRPr="000F51BC" w:rsidRDefault="000F51BC" w:rsidP="000F51BC">
      <w:pPr>
        <w:widowControl w:val="0"/>
        <w:tabs>
          <w:tab w:val="left" w:pos="1219"/>
        </w:tabs>
        <w:autoSpaceDE w:val="0"/>
        <w:autoSpaceDN w:val="0"/>
        <w:jc w:val="both"/>
        <w:rPr>
          <w:rFonts w:eastAsia="Times New Roman"/>
          <w:szCs w:val="28"/>
        </w:rPr>
      </w:pPr>
      <w:r w:rsidRPr="000F51BC">
        <w:rPr>
          <w:rFonts w:eastAsia="Times New Roman"/>
          <w:szCs w:val="28"/>
        </w:rPr>
        <w:t>обеспечение бесперебойности платежей и непрерывности денежного оборота государства: международной платежной системы способствует своевременности выполнения обязательств участниками платежных отношений. Неопределенность проведения платежа может быть связана с тем, насколько быстро плательщик принимает меры по переводу платежа; какие средства платежа он выбирает, чтобы обеспечить своевременность и эффективность его обработки; какое количество посредников принимает участие в платежной операции;</w:t>
      </w:r>
    </w:p>
    <w:p w14:paraId="03AC7AF4" w14:textId="77777777" w:rsidR="000F51BC" w:rsidRDefault="000F51BC" w:rsidP="000F51BC">
      <w:pPr>
        <w:widowControl w:val="0"/>
        <w:tabs>
          <w:tab w:val="left" w:pos="1219"/>
        </w:tabs>
        <w:autoSpaceDE w:val="0"/>
        <w:autoSpaceDN w:val="0"/>
        <w:jc w:val="both"/>
        <w:rPr>
          <w:rFonts w:eastAsia="Times New Roman"/>
          <w:szCs w:val="28"/>
        </w:rPr>
      </w:pPr>
      <w:r w:rsidRPr="000F51BC">
        <w:rPr>
          <w:rFonts w:eastAsia="Times New Roman"/>
          <w:szCs w:val="28"/>
        </w:rPr>
        <w:t>управление и поддержание ликвидности участников платежной системы: международная платежная система позволяет сократить, а иногда и исключить вероятность нарушения ликвидности банков в течение дня. Международная платежная система обеспечивает быстрый и окончательный расчет в день валютирования, т.е. в день фактической поставки актива.</w:t>
      </w:r>
    </w:p>
    <w:p w14:paraId="0AF59CB7" w14:textId="77777777" w:rsidR="00AB4F05" w:rsidRDefault="00AB4F05" w:rsidP="000F51BC">
      <w:pPr>
        <w:widowControl w:val="0"/>
        <w:tabs>
          <w:tab w:val="left" w:pos="1219"/>
        </w:tabs>
        <w:autoSpaceDE w:val="0"/>
        <w:autoSpaceDN w:val="0"/>
        <w:jc w:val="both"/>
        <w:rPr>
          <w:rFonts w:eastAsia="Times New Roman"/>
          <w:szCs w:val="28"/>
        </w:rPr>
      </w:pPr>
    </w:p>
    <w:p w14:paraId="0B89C331" w14:textId="77777777" w:rsidR="000F51BC" w:rsidRPr="000F51BC" w:rsidRDefault="000F51BC" w:rsidP="000F51BC">
      <w:pPr>
        <w:widowControl w:val="0"/>
        <w:tabs>
          <w:tab w:val="left" w:pos="1618"/>
          <w:tab w:val="left" w:pos="1619"/>
          <w:tab w:val="left" w:pos="3625"/>
          <w:tab w:val="left" w:pos="5523"/>
          <w:tab w:val="left" w:pos="7992"/>
        </w:tabs>
        <w:autoSpaceDE w:val="0"/>
        <w:autoSpaceDN w:val="0"/>
        <w:jc w:val="both"/>
        <w:rPr>
          <w:rFonts w:eastAsia="Times New Roman"/>
          <w:b/>
          <w:bCs/>
          <w:i/>
          <w:szCs w:val="28"/>
        </w:rPr>
      </w:pPr>
      <w:r w:rsidRPr="000F51BC">
        <w:rPr>
          <w:rFonts w:eastAsia="Times New Roman"/>
          <w:b/>
          <w:bCs/>
          <w:i/>
          <w:szCs w:val="28"/>
        </w:rPr>
        <w:t>2. Сообщество всемирных межбанковских финансовых телекоммуникаций</w:t>
      </w:r>
    </w:p>
    <w:p w14:paraId="3F11F6CF" w14:textId="77777777" w:rsidR="000F51BC" w:rsidRPr="000F51BC" w:rsidRDefault="000F51BC" w:rsidP="000F51BC">
      <w:pPr>
        <w:widowControl w:val="0"/>
        <w:autoSpaceDE w:val="0"/>
        <w:autoSpaceDN w:val="0"/>
        <w:jc w:val="both"/>
        <w:rPr>
          <w:rFonts w:eastAsia="Times New Roman"/>
          <w:b/>
          <w:szCs w:val="28"/>
        </w:rPr>
      </w:pPr>
    </w:p>
    <w:p w14:paraId="2F362C08" w14:textId="77777777" w:rsidR="005972B3" w:rsidRPr="005972B3" w:rsidRDefault="005972B3" w:rsidP="005972B3">
      <w:pPr>
        <w:widowControl w:val="0"/>
        <w:autoSpaceDE w:val="0"/>
        <w:autoSpaceDN w:val="0"/>
        <w:jc w:val="both"/>
        <w:rPr>
          <w:rFonts w:eastAsia="Times New Roman"/>
          <w:szCs w:val="28"/>
        </w:rPr>
      </w:pPr>
      <w:r w:rsidRPr="005972B3">
        <w:rPr>
          <w:rFonts w:eastAsia="Times New Roman"/>
          <w:b/>
          <w:szCs w:val="28"/>
        </w:rPr>
        <w:t>Платежная система SWIFT</w:t>
      </w:r>
      <w:r w:rsidRPr="005972B3">
        <w:rPr>
          <w:rFonts w:eastAsia="Times New Roman"/>
          <w:szCs w:val="28"/>
        </w:rPr>
        <w:t xml:space="preserve"> (Society for Worldwide Interbank Financial Telecommunications – Сообщество всемирных межбанковских финансовых телекоммуникаций - SWIFT) представляет собой международную межбанковскую систему для передачи информации и осуществления платежей.</w:t>
      </w:r>
    </w:p>
    <w:p w14:paraId="4C43F7A9" w14:textId="77777777" w:rsidR="005972B3" w:rsidRPr="005972B3" w:rsidRDefault="005972B3" w:rsidP="005972B3">
      <w:pPr>
        <w:widowControl w:val="0"/>
        <w:autoSpaceDE w:val="0"/>
        <w:autoSpaceDN w:val="0"/>
        <w:jc w:val="both"/>
        <w:rPr>
          <w:rFonts w:eastAsia="Times New Roman"/>
          <w:szCs w:val="28"/>
        </w:rPr>
      </w:pPr>
      <w:r w:rsidRPr="005972B3">
        <w:rPr>
          <w:rFonts w:eastAsia="Times New Roman"/>
          <w:szCs w:val="28"/>
        </w:rPr>
        <w:t>Эта система была создана в 1973 году в Брюсселе представителями 240 банков из 15 стран.</w:t>
      </w:r>
    </w:p>
    <w:p w14:paraId="6680F68B" w14:textId="77777777" w:rsidR="005972B3" w:rsidRPr="005972B3" w:rsidRDefault="005972B3" w:rsidP="005972B3">
      <w:pPr>
        <w:widowControl w:val="0"/>
        <w:autoSpaceDE w:val="0"/>
        <w:autoSpaceDN w:val="0"/>
        <w:jc w:val="both"/>
        <w:rPr>
          <w:rFonts w:eastAsia="Times New Roman"/>
          <w:szCs w:val="28"/>
        </w:rPr>
      </w:pPr>
      <w:r w:rsidRPr="005972B3">
        <w:rPr>
          <w:rFonts w:eastAsia="Times New Roman"/>
          <w:b/>
          <w:szCs w:val="28"/>
        </w:rPr>
        <w:t>Цель</w:t>
      </w:r>
      <w:r w:rsidRPr="005972B3">
        <w:rPr>
          <w:rFonts w:eastAsia="Times New Roman"/>
          <w:szCs w:val="28"/>
        </w:rPr>
        <w:t xml:space="preserve"> состоит в том, чтобы упростить и унифицировать международные расчеты, ускорить передачу больших объемов информации при одновременном снижении вероятности ошибок.</w:t>
      </w:r>
    </w:p>
    <w:p w14:paraId="7C7F1EC4" w14:textId="77777777" w:rsidR="005972B3" w:rsidRPr="005972B3" w:rsidRDefault="005972B3" w:rsidP="005972B3">
      <w:pPr>
        <w:widowControl w:val="0"/>
        <w:autoSpaceDE w:val="0"/>
        <w:autoSpaceDN w:val="0"/>
        <w:jc w:val="both"/>
        <w:rPr>
          <w:rFonts w:eastAsia="Times New Roman"/>
          <w:szCs w:val="28"/>
        </w:rPr>
      </w:pPr>
      <w:r w:rsidRPr="005972B3">
        <w:rPr>
          <w:rFonts w:eastAsia="Times New Roman"/>
          <w:szCs w:val="28"/>
        </w:rPr>
        <w:t xml:space="preserve">Сейчас в системе насчитывается более 3700 финансовых учреждений из 92 стран, ежедневный объем передаваемой информации составляет около 2 </w:t>
      </w:r>
      <w:r w:rsidRPr="005972B3">
        <w:rPr>
          <w:rFonts w:eastAsia="Times New Roman"/>
          <w:szCs w:val="28"/>
        </w:rPr>
        <w:lastRenderedPageBreak/>
        <w:t>миллионов сообщений. Доставка сообщений в любую точку земного шара происходит за 5-20 минут. Система характеризуется высокой степенью конфиденциальности и надежности.</w:t>
      </w:r>
    </w:p>
    <w:p w14:paraId="33CC311A" w14:textId="77777777" w:rsidR="005972B3" w:rsidRPr="005972B3" w:rsidRDefault="005972B3" w:rsidP="005972B3">
      <w:pPr>
        <w:widowControl w:val="0"/>
        <w:autoSpaceDE w:val="0"/>
        <w:autoSpaceDN w:val="0"/>
        <w:jc w:val="both"/>
        <w:rPr>
          <w:rFonts w:eastAsia="Times New Roman"/>
          <w:szCs w:val="28"/>
        </w:rPr>
      </w:pPr>
      <w:r w:rsidRPr="005972B3">
        <w:rPr>
          <w:rFonts w:eastAsia="Times New Roman"/>
          <w:szCs w:val="28"/>
        </w:rPr>
        <w:t>Общая стратегия развития SWIFT: многопроцессорность; интеграция в другие сети; передача графической информации; модельное программное обеспечение; соответствие стандартам открытых систем.</w:t>
      </w:r>
    </w:p>
    <w:p w14:paraId="3B847B80" w14:textId="77777777" w:rsidR="005972B3" w:rsidRPr="005972B3" w:rsidRDefault="005972B3" w:rsidP="005972B3">
      <w:pPr>
        <w:widowControl w:val="0"/>
        <w:autoSpaceDE w:val="0"/>
        <w:autoSpaceDN w:val="0"/>
        <w:jc w:val="both"/>
        <w:rPr>
          <w:rFonts w:eastAsia="Times New Roman"/>
          <w:szCs w:val="28"/>
        </w:rPr>
      </w:pPr>
      <w:r w:rsidRPr="005972B3">
        <w:rPr>
          <w:rFonts w:eastAsia="Times New Roman"/>
          <w:szCs w:val="28"/>
        </w:rPr>
        <w:t>SWIFT - это акционерная компания. Головной офис находится в Брюсселе.</w:t>
      </w:r>
    </w:p>
    <w:p w14:paraId="6482BB29" w14:textId="77777777" w:rsidR="005972B3" w:rsidRPr="005972B3" w:rsidRDefault="005972B3" w:rsidP="005972B3">
      <w:pPr>
        <w:widowControl w:val="0"/>
        <w:autoSpaceDE w:val="0"/>
        <w:autoSpaceDN w:val="0"/>
        <w:jc w:val="both"/>
        <w:rPr>
          <w:rFonts w:eastAsia="Times New Roman"/>
          <w:szCs w:val="28"/>
        </w:rPr>
      </w:pPr>
      <w:r w:rsidRPr="005972B3">
        <w:rPr>
          <w:rFonts w:eastAsia="Times New Roman"/>
          <w:szCs w:val="28"/>
        </w:rPr>
        <w:t>Высшим органом SWIFT является общее собрание банков-членов или их представителей (Генеральная ассамблея).</w:t>
      </w:r>
    </w:p>
    <w:p w14:paraId="0652EFAF" w14:textId="77777777" w:rsidR="005972B3" w:rsidRPr="005972B3" w:rsidRDefault="005972B3" w:rsidP="005972B3">
      <w:pPr>
        <w:widowControl w:val="0"/>
        <w:autoSpaceDE w:val="0"/>
        <w:autoSpaceDN w:val="0"/>
        <w:jc w:val="both"/>
        <w:rPr>
          <w:rFonts w:eastAsia="Times New Roman"/>
          <w:szCs w:val="28"/>
        </w:rPr>
      </w:pPr>
      <w:r w:rsidRPr="005972B3">
        <w:rPr>
          <w:rFonts w:eastAsia="Times New Roman"/>
          <w:szCs w:val="28"/>
        </w:rPr>
        <w:t>Все решения принимаются большинством голосов по принципу: одна акция – один голос.</w:t>
      </w:r>
    </w:p>
    <w:p w14:paraId="36C1D39B" w14:textId="77777777" w:rsidR="005972B3" w:rsidRPr="005972B3" w:rsidRDefault="005972B3" w:rsidP="005972B3">
      <w:pPr>
        <w:widowControl w:val="0"/>
        <w:autoSpaceDE w:val="0"/>
        <w:autoSpaceDN w:val="0"/>
        <w:jc w:val="both"/>
        <w:rPr>
          <w:rFonts w:eastAsia="Times New Roman"/>
          <w:szCs w:val="28"/>
        </w:rPr>
      </w:pPr>
      <w:r w:rsidRPr="005972B3">
        <w:rPr>
          <w:rFonts w:eastAsia="Times New Roman"/>
          <w:szCs w:val="28"/>
        </w:rPr>
        <w:t>Наибольшее количество акций имеют: США, Германия, Франция, Швейцария.</w:t>
      </w:r>
    </w:p>
    <w:p w14:paraId="44DFC2A4" w14:textId="77777777" w:rsidR="005972B3" w:rsidRPr="005972B3" w:rsidRDefault="005972B3" w:rsidP="005972B3">
      <w:pPr>
        <w:widowControl w:val="0"/>
        <w:autoSpaceDE w:val="0"/>
        <w:autoSpaceDN w:val="0"/>
        <w:jc w:val="both"/>
        <w:rPr>
          <w:rFonts w:eastAsia="Times New Roman"/>
          <w:szCs w:val="28"/>
        </w:rPr>
      </w:pPr>
      <w:r w:rsidRPr="005972B3">
        <w:rPr>
          <w:rFonts w:eastAsia="Times New Roman"/>
          <w:szCs w:val="28"/>
        </w:rPr>
        <w:t>Каждый банк, включенный в систему, имеет свой собственный SWIFT-код.</w:t>
      </w:r>
    </w:p>
    <w:p w14:paraId="573AE58B" w14:textId="77777777" w:rsidR="005972B3" w:rsidRPr="005972B3" w:rsidRDefault="005972B3" w:rsidP="005972B3">
      <w:pPr>
        <w:widowControl w:val="0"/>
        <w:autoSpaceDE w:val="0"/>
        <w:autoSpaceDN w:val="0"/>
        <w:jc w:val="both"/>
        <w:rPr>
          <w:rFonts w:eastAsia="Times New Roman"/>
          <w:szCs w:val="28"/>
        </w:rPr>
      </w:pPr>
      <w:r w:rsidRPr="005972B3">
        <w:rPr>
          <w:rFonts w:eastAsia="Times New Roman"/>
          <w:szCs w:val="28"/>
        </w:rPr>
        <w:t>SWIFT - ведущая международная организация в области финансовых телекоммуникаций.</w:t>
      </w:r>
    </w:p>
    <w:p w14:paraId="0984E8C8" w14:textId="77777777" w:rsidR="005972B3" w:rsidRPr="005972B3" w:rsidRDefault="005972B3" w:rsidP="005972B3">
      <w:pPr>
        <w:widowControl w:val="0"/>
        <w:autoSpaceDE w:val="0"/>
        <w:autoSpaceDN w:val="0"/>
        <w:jc w:val="both"/>
        <w:rPr>
          <w:rFonts w:eastAsia="Times New Roman"/>
          <w:szCs w:val="28"/>
        </w:rPr>
      </w:pPr>
      <w:r w:rsidRPr="005972B3">
        <w:rPr>
          <w:rFonts w:eastAsia="Times New Roman"/>
          <w:szCs w:val="28"/>
        </w:rPr>
        <w:t>Основными направлениями деятельности SWIFT являются: предоставление банкам оперативных, конфиденциальных, защищенных от несанкционированного доступа телекоммуникационных услуг;</w:t>
      </w:r>
    </w:p>
    <w:p w14:paraId="4AE2E79E" w14:textId="77777777" w:rsidR="005972B3" w:rsidRPr="005972B3" w:rsidRDefault="005972B3" w:rsidP="005972B3">
      <w:pPr>
        <w:widowControl w:val="0"/>
        <w:autoSpaceDE w:val="0"/>
        <w:autoSpaceDN w:val="0"/>
        <w:jc w:val="both"/>
        <w:rPr>
          <w:rFonts w:eastAsia="Times New Roman"/>
          <w:szCs w:val="28"/>
        </w:rPr>
      </w:pPr>
      <w:r w:rsidRPr="005972B3">
        <w:rPr>
          <w:rFonts w:eastAsia="Times New Roman"/>
          <w:szCs w:val="28"/>
        </w:rPr>
        <w:t>проведение работы по стандартизации форм и методов обмена финансовой информацией.</w:t>
      </w:r>
    </w:p>
    <w:p w14:paraId="7DDC839E" w14:textId="77777777" w:rsidR="005972B3" w:rsidRPr="005972B3" w:rsidRDefault="005972B3" w:rsidP="005972B3">
      <w:pPr>
        <w:widowControl w:val="0"/>
        <w:autoSpaceDE w:val="0"/>
        <w:autoSpaceDN w:val="0"/>
        <w:jc w:val="both"/>
        <w:rPr>
          <w:rFonts w:eastAsia="Times New Roman"/>
          <w:szCs w:val="28"/>
        </w:rPr>
      </w:pPr>
      <w:r w:rsidRPr="005972B3">
        <w:rPr>
          <w:rFonts w:eastAsia="Times New Roman"/>
          <w:szCs w:val="28"/>
        </w:rPr>
        <w:t>Распределение трафика сообщений SWIFT (по всему миру): платежи - 52,9%;</w:t>
      </w:r>
    </w:p>
    <w:p w14:paraId="0FB241D5" w14:textId="77777777" w:rsidR="005972B3" w:rsidRPr="005972B3" w:rsidRDefault="005972B3" w:rsidP="005972B3">
      <w:pPr>
        <w:widowControl w:val="0"/>
        <w:autoSpaceDE w:val="0"/>
        <w:autoSpaceDN w:val="0"/>
        <w:jc w:val="both"/>
        <w:rPr>
          <w:rFonts w:eastAsia="Times New Roman"/>
          <w:szCs w:val="28"/>
        </w:rPr>
      </w:pPr>
      <w:r w:rsidRPr="005972B3">
        <w:rPr>
          <w:rFonts w:eastAsia="Times New Roman"/>
          <w:szCs w:val="28"/>
        </w:rPr>
        <w:t>операции с ценными бумагами - 39,1%;</w:t>
      </w:r>
    </w:p>
    <w:p w14:paraId="44943E8D" w14:textId="77777777" w:rsidR="005972B3" w:rsidRPr="005972B3" w:rsidRDefault="005972B3" w:rsidP="005972B3">
      <w:pPr>
        <w:widowControl w:val="0"/>
        <w:autoSpaceDE w:val="0"/>
        <w:autoSpaceDN w:val="0"/>
        <w:jc w:val="both"/>
        <w:rPr>
          <w:rFonts w:eastAsia="Times New Roman"/>
          <w:szCs w:val="28"/>
        </w:rPr>
      </w:pPr>
      <w:r w:rsidRPr="005972B3">
        <w:rPr>
          <w:rFonts w:eastAsia="Times New Roman"/>
          <w:szCs w:val="28"/>
        </w:rPr>
        <w:t xml:space="preserve">операции на рынке </w:t>
      </w:r>
      <w:r>
        <w:rPr>
          <w:rFonts w:eastAsia="Times New Roman"/>
          <w:szCs w:val="28"/>
          <w:lang w:val="en-US"/>
        </w:rPr>
        <w:t>FOREX</w:t>
      </w:r>
      <w:r w:rsidRPr="005972B3">
        <w:rPr>
          <w:rFonts w:eastAsia="Times New Roman"/>
          <w:szCs w:val="28"/>
        </w:rPr>
        <w:t>, денежных рынках и деривативах -6,2%;</w:t>
      </w:r>
    </w:p>
    <w:p w14:paraId="06308D94" w14:textId="77777777" w:rsidR="005972B3" w:rsidRPr="005972B3" w:rsidRDefault="005972B3" w:rsidP="005972B3">
      <w:pPr>
        <w:widowControl w:val="0"/>
        <w:autoSpaceDE w:val="0"/>
        <w:autoSpaceDN w:val="0"/>
        <w:jc w:val="both"/>
        <w:rPr>
          <w:rFonts w:eastAsia="Times New Roman"/>
          <w:szCs w:val="28"/>
        </w:rPr>
      </w:pPr>
      <w:r w:rsidRPr="005972B3">
        <w:rPr>
          <w:rFonts w:eastAsia="Times New Roman"/>
          <w:szCs w:val="28"/>
        </w:rPr>
        <w:t xml:space="preserve">документарные операции - 1,4%; </w:t>
      </w:r>
    </w:p>
    <w:p w14:paraId="0FB41EE4" w14:textId="77777777" w:rsidR="005972B3" w:rsidRPr="005972B3" w:rsidRDefault="005972B3" w:rsidP="005972B3">
      <w:pPr>
        <w:widowControl w:val="0"/>
        <w:autoSpaceDE w:val="0"/>
        <w:autoSpaceDN w:val="0"/>
        <w:jc w:val="both"/>
        <w:rPr>
          <w:rFonts w:eastAsia="Times New Roman"/>
          <w:szCs w:val="28"/>
        </w:rPr>
      </w:pPr>
      <w:r w:rsidRPr="005972B3">
        <w:rPr>
          <w:rFonts w:eastAsia="Times New Roman"/>
          <w:szCs w:val="28"/>
        </w:rPr>
        <w:t>системные сообщения 0,4%.</w:t>
      </w:r>
    </w:p>
    <w:p w14:paraId="0C11C62E" w14:textId="77777777" w:rsidR="005972B3" w:rsidRPr="005972B3" w:rsidRDefault="005972B3" w:rsidP="005972B3">
      <w:pPr>
        <w:widowControl w:val="0"/>
        <w:autoSpaceDE w:val="0"/>
        <w:autoSpaceDN w:val="0"/>
        <w:jc w:val="both"/>
        <w:rPr>
          <w:rFonts w:eastAsia="Times New Roman"/>
          <w:szCs w:val="28"/>
        </w:rPr>
      </w:pPr>
      <w:r w:rsidRPr="005972B3">
        <w:rPr>
          <w:rFonts w:eastAsia="Times New Roman"/>
          <w:szCs w:val="28"/>
        </w:rPr>
        <w:t xml:space="preserve">Каждый код BIC представляет собой комбинацию формы BBBB CC LL </w:t>
      </w:r>
      <w:r w:rsidRPr="005972B3">
        <w:rPr>
          <w:rFonts w:eastAsia="Times New Roman"/>
          <w:szCs w:val="28"/>
        </w:rPr>
        <w:lastRenderedPageBreak/>
        <w:t>(bbb), где</w:t>
      </w:r>
    </w:p>
    <w:p w14:paraId="20EC92C7" w14:textId="77777777" w:rsidR="005972B3" w:rsidRPr="005972B3" w:rsidRDefault="005972B3" w:rsidP="005972B3">
      <w:pPr>
        <w:widowControl w:val="0"/>
        <w:autoSpaceDE w:val="0"/>
        <w:autoSpaceDN w:val="0"/>
        <w:jc w:val="both"/>
        <w:rPr>
          <w:rFonts w:eastAsia="Times New Roman"/>
          <w:szCs w:val="28"/>
        </w:rPr>
      </w:pPr>
      <w:r w:rsidRPr="005972B3">
        <w:rPr>
          <w:rFonts w:eastAsia="Times New Roman"/>
          <w:szCs w:val="28"/>
        </w:rPr>
        <w:t>BBBB-код финансового учреждения - это уникальный четырехсимвольный буквенный код, который однозначно идентифицирует участника расчетов.</w:t>
      </w:r>
    </w:p>
    <w:p w14:paraId="2EC79B62" w14:textId="77777777" w:rsidR="005972B3" w:rsidRPr="005972B3" w:rsidRDefault="005972B3" w:rsidP="005972B3">
      <w:pPr>
        <w:widowControl w:val="0"/>
        <w:autoSpaceDE w:val="0"/>
        <w:autoSpaceDN w:val="0"/>
        <w:jc w:val="both"/>
        <w:rPr>
          <w:rFonts w:eastAsia="Times New Roman"/>
          <w:szCs w:val="28"/>
        </w:rPr>
      </w:pPr>
      <w:r w:rsidRPr="005972B3">
        <w:rPr>
          <w:rFonts w:eastAsia="Times New Roman"/>
          <w:szCs w:val="28"/>
        </w:rPr>
        <w:t>CC - код страны — это двухсимвольный буквенный код.</w:t>
      </w:r>
    </w:p>
    <w:p w14:paraId="3AA0D632" w14:textId="77777777" w:rsidR="005972B3" w:rsidRPr="005972B3" w:rsidRDefault="005972B3" w:rsidP="005972B3">
      <w:pPr>
        <w:widowControl w:val="0"/>
        <w:autoSpaceDE w:val="0"/>
        <w:autoSpaceDN w:val="0"/>
        <w:jc w:val="both"/>
        <w:rPr>
          <w:rFonts w:eastAsia="Times New Roman"/>
          <w:b/>
          <w:szCs w:val="28"/>
        </w:rPr>
      </w:pPr>
      <w:r w:rsidRPr="005972B3">
        <w:rPr>
          <w:rFonts w:eastAsia="Times New Roman"/>
          <w:szCs w:val="28"/>
        </w:rPr>
        <w:t xml:space="preserve">LL - код местоположения представляет собой двухсимвольный буквенно-цифровой код [20]. Он состоит из </w:t>
      </w:r>
      <w:r w:rsidRPr="005972B3">
        <w:rPr>
          <w:rFonts w:eastAsia="Times New Roman"/>
          <w:b/>
          <w:szCs w:val="28"/>
        </w:rPr>
        <w:t>кода региона</w:t>
      </w:r>
      <w:r w:rsidRPr="005972B3">
        <w:rPr>
          <w:rFonts w:eastAsia="Times New Roman"/>
          <w:szCs w:val="28"/>
        </w:rPr>
        <w:t xml:space="preserve"> (один буквенно-цифровой символ, за исключением цифр </w:t>
      </w:r>
      <w:r w:rsidRPr="005972B3">
        <w:rPr>
          <w:rFonts w:eastAsia="Times New Roman"/>
          <w:b/>
          <w:szCs w:val="28"/>
        </w:rPr>
        <w:t>0</w:t>
      </w:r>
      <w:r w:rsidRPr="005972B3">
        <w:rPr>
          <w:rFonts w:eastAsia="Times New Roman"/>
          <w:szCs w:val="28"/>
        </w:rPr>
        <w:t xml:space="preserve"> и </w:t>
      </w:r>
      <w:r w:rsidRPr="005972B3">
        <w:rPr>
          <w:rFonts w:eastAsia="Times New Roman"/>
          <w:b/>
          <w:szCs w:val="28"/>
        </w:rPr>
        <w:t>1</w:t>
      </w:r>
      <w:r w:rsidRPr="005972B3">
        <w:rPr>
          <w:rFonts w:eastAsia="Times New Roman"/>
          <w:szCs w:val="28"/>
        </w:rPr>
        <w:t xml:space="preserve">) и </w:t>
      </w:r>
      <w:r w:rsidRPr="005972B3">
        <w:rPr>
          <w:rFonts w:eastAsia="Times New Roman"/>
          <w:b/>
          <w:szCs w:val="28"/>
        </w:rPr>
        <w:t>дополнительного кода</w:t>
      </w:r>
      <w:r w:rsidRPr="005972B3">
        <w:rPr>
          <w:rFonts w:eastAsia="Times New Roman"/>
          <w:szCs w:val="28"/>
        </w:rPr>
        <w:t xml:space="preserve"> (один буквенно-цифровой символ, за исключением буквы </w:t>
      </w:r>
      <w:r w:rsidRPr="005972B3">
        <w:rPr>
          <w:rFonts w:eastAsia="Times New Roman"/>
          <w:b/>
          <w:szCs w:val="28"/>
        </w:rPr>
        <w:t>O</w:t>
      </w:r>
      <w:r w:rsidRPr="005972B3">
        <w:rPr>
          <w:rFonts w:eastAsia="Times New Roman"/>
          <w:szCs w:val="28"/>
        </w:rPr>
        <w:t>).</w:t>
      </w:r>
    </w:p>
    <w:p w14:paraId="4745FC9A" w14:textId="77777777" w:rsidR="005972B3" w:rsidRPr="005972B3" w:rsidRDefault="005972B3" w:rsidP="005972B3">
      <w:pPr>
        <w:widowControl w:val="0"/>
        <w:autoSpaceDE w:val="0"/>
        <w:autoSpaceDN w:val="0"/>
        <w:jc w:val="both"/>
        <w:rPr>
          <w:rFonts w:eastAsia="Times New Roman"/>
          <w:szCs w:val="28"/>
        </w:rPr>
      </w:pPr>
      <w:r w:rsidRPr="005972B3">
        <w:rPr>
          <w:rFonts w:eastAsia="Times New Roman"/>
          <w:szCs w:val="28"/>
        </w:rPr>
        <w:t>bbb - код филиала (необязательный реквизит) представляет собой трехсимвольный буквенно-цифровой код. По умолчанию, если нет зарегистрированных филиалов, он имеет значение XXX.</w:t>
      </w:r>
    </w:p>
    <w:p w14:paraId="62F881E0" w14:textId="77777777" w:rsidR="005972B3" w:rsidRPr="005972B3" w:rsidRDefault="005972B3" w:rsidP="005972B3">
      <w:pPr>
        <w:widowControl w:val="0"/>
        <w:autoSpaceDE w:val="0"/>
        <w:autoSpaceDN w:val="0"/>
        <w:jc w:val="both"/>
        <w:rPr>
          <w:rFonts w:eastAsia="Times New Roman"/>
          <w:b/>
          <w:szCs w:val="28"/>
        </w:rPr>
      </w:pPr>
      <w:r w:rsidRPr="005972B3">
        <w:rPr>
          <w:rFonts w:eastAsia="Times New Roman"/>
          <w:szCs w:val="28"/>
        </w:rPr>
        <w:t>Важной особенностью SWIFT является отсутствие расчетного агента в этой системе, ответственного за наличие ликвидности в системе.</w:t>
      </w:r>
    </w:p>
    <w:p w14:paraId="729B57B9" w14:textId="77777777" w:rsidR="000F51BC" w:rsidRPr="005972B3" w:rsidRDefault="005972B3" w:rsidP="005972B3">
      <w:pPr>
        <w:widowControl w:val="0"/>
        <w:autoSpaceDE w:val="0"/>
        <w:autoSpaceDN w:val="0"/>
        <w:jc w:val="both"/>
        <w:rPr>
          <w:rFonts w:eastAsia="Times New Roman"/>
          <w:i/>
          <w:szCs w:val="28"/>
        </w:rPr>
      </w:pPr>
      <w:r w:rsidRPr="005972B3">
        <w:rPr>
          <w:rFonts w:eastAsia="Times New Roman"/>
          <w:i/>
          <w:szCs w:val="28"/>
        </w:rPr>
        <w:t>Главной проблемой для российской финансовой системы при использовании возможностей SWIFT снова являются политические риски. Международный нейтралитет этой системы никоим образом не гарантирован, и по мере того, как разворачивается спираль санкций против России, все чаще выдвигаются требования отключить страну от этой системы. Потеря возможности использовать SWIFT не повлияет на внутренний трафик расчетов между организациями и гражданами России, но значительно усложнит и увеличит время расчетов при международных платежах. Однако возможно перейти на использование услуг других платежных систем, базирующихся в азиатских странах, в частности, в Китае.</w:t>
      </w:r>
    </w:p>
    <w:p w14:paraId="4C813CE2" w14:textId="77777777" w:rsidR="000F51BC" w:rsidRDefault="000F51BC" w:rsidP="000F51BC">
      <w:pPr>
        <w:widowControl w:val="0"/>
        <w:autoSpaceDE w:val="0"/>
        <w:autoSpaceDN w:val="0"/>
        <w:jc w:val="both"/>
        <w:rPr>
          <w:rFonts w:eastAsia="Times New Roman"/>
          <w:i/>
          <w:szCs w:val="28"/>
        </w:rPr>
      </w:pPr>
    </w:p>
    <w:p w14:paraId="15097A81" w14:textId="77777777" w:rsidR="000F51BC" w:rsidRDefault="000F51BC" w:rsidP="000F51BC">
      <w:pPr>
        <w:widowControl w:val="0"/>
        <w:autoSpaceDE w:val="0"/>
        <w:autoSpaceDN w:val="0"/>
        <w:jc w:val="both"/>
        <w:rPr>
          <w:b/>
          <w:i/>
        </w:rPr>
      </w:pPr>
      <w:r w:rsidRPr="000F51BC">
        <w:rPr>
          <w:b/>
          <w:i/>
        </w:rPr>
        <w:t>3. Основные международные платежные</w:t>
      </w:r>
      <w:r w:rsidRPr="000F51BC">
        <w:rPr>
          <w:b/>
          <w:i/>
          <w:spacing w:val="-2"/>
        </w:rPr>
        <w:t xml:space="preserve"> </w:t>
      </w:r>
      <w:r w:rsidRPr="000F51BC">
        <w:rPr>
          <w:b/>
          <w:i/>
        </w:rPr>
        <w:t>системы</w:t>
      </w:r>
    </w:p>
    <w:p w14:paraId="27AD5685" w14:textId="77777777" w:rsidR="000F51BC" w:rsidRDefault="000F51BC" w:rsidP="000F51BC">
      <w:pPr>
        <w:widowControl w:val="0"/>
        <w:autoSpaceDE w:val="0"/>
        <w:autoSpaceDN w:val="0"/>
        <w:jc w:val="both"/>
        <w:rPr>
          <w:b/>
          <w:i/>
        </w:rPr>
      </w:pPr>
    </w:p>
    <w:p w14:paraId="3FDCF3E0" w14:textId="77777777" w:rsidR="000F51BC" w:rsidRPr="000F51BC" w:rsidRDefault="000F51BC" w:rsidP="000F51BC">
      <w:pPr>
        <w:widowControl w:val="0"/>
        <w:tabs>
          <w:tab w:val="left" w:pos="1219"/>
        </w:tabs>
        <w:autoSpaceDE w:val="0"/>
        <w:autoSpaceDN w:val="0"/>
        <w:jc w:val="both"/>
        <w:rPr>
          <w:rFonts w:eastAsia="Times New Roman"/>
          <w:szCs w:val="28"/>
        </w:rPr>
      </w:pPr>
      <w:r w:rsidRPr="000F51BC">
        <w:rPr>
          <w:rFonts w:eastAsia="Times New Roman"/>
          <w:b/>
          <w:szCs w:val="28"/>
        </w:rPr>
        <w:t>Международная платежная система</w:t>
      </w:r>
      <w:r w:rsidRPr="000F51BC">
        <w:rPr>
          <w:rFonts w:eastAsia="Times New Roman"/>
          <w:szCs w:val="28"/>
        </w:rPr>
        <w:t xml:space="preserve"> представляет собой особый сервис для осуществления денежных переводов, переводов денежных </w:t>
      </w:r>
      <w:r w:rsidRPr="000F51BC">
        <w:rPr>
          <w:rFonts w:eastAsia="Times New Roman"/>
          <w:szCs w:val="28"/>
        </w:rPr>
        <w:lastRenderedPageBreak/>
        <w:t>эквивалентов (чеки, сертификаты, специализированные ценные бумаги и условные платежные единицы) в</w:t>
      </w:r>
      <w:r>
        <w:rPr>
          <w:rFonts w:eastAsia="Times New Roman"/>
          <w:szCs w:val="28"/>
        </w:rPr>
        <w:t xml:space="preserve"> безналичной и наличной формах.</w:t>
      </w:r>
    </w:p>
    <w:p w14:paraId="1A849DC3" w14:textId="77777777" w:rsidR="000F51BC" w:rsidRDefault="000F51BC" w:rsidP="000F51BC">
      <w:pPr>
        <w:widowControl w:val="0"/>
        <w:tabs>
          <w:tab w:val="left" w:pos="1219"/>
        </w:tabs>
        <w:autoSpaceDE w:val="0"/>
        <w:autoSpaceDN w:val="0"/>
        <w:jc w:val="both"/>
        <w:rPr>
          <w:rFonts w:eastAsia="Times New Roman"/>
          <w:szCs w:val="28"/>
        </w:rPr>
      </w:pPr>
      <w:r w:rsidRPr="000F51BC">
        <w:rPr>
          <w:b/>
        </w:rPr>
        <w:t>FEDWIRE</w:t>
      </w:r>
      <w:r>
        <w:t xml:space="preserve"> (ФЕДВАЙР, «ФЕД УАЙЕР» (США) - электронная система переводов Федеральной резервной системы США. Расчеты в FEDWIRE осуществляются по каждому платежу в отдельности в режиме реального времени. Каждый платеж проводится в системе индивидуально и считается завершенным с момента уведомления банка, получающего средства о кредитовании его счета. Таким образом, все переводы являются безотзывными.</w:t>
      </w:r>
    </w:p>
    <w:p w14:paraId="6CA4FCF5" w14:textId="77777777" w:rsidR="000F51BC" w:rsidRDefault="000F51BC" w:rsidP="000F51BC">
      <w:pPr>
        <w:widowControl w:val="0"/>
        <w:tabs>
          <w:tab w:val="left" w:pos="1219"/>
        </w:tabs>
        <w:autoSpaceDE w:val="0"/>
        <w:autoSpaceDN w:val="0"/>
        <w:jc w:val="both"/>
      </w:pPr>
      <w:r>
        <w:t xml:space="preserve">Участниками FEDWIRE являются финансовые институты, которые имеют счета в одном из Федеральных резервных банков, в том числе:  </w:t>
      </w:r>
    </w:p>
    <w:p w14:paraId="108928E9" w14:textId="77777777" w:rsidR="000F51BC" w:rsidRDefault="000F51BC" w:rsidP="000F51BC">
      <w:pPr>
        <w:widowControl w:val="0"/>
        <w:tabs>
          <w:tab w:val="left" w:pos="1219"/>
        </w:tabs>
        <w:autoSpaceDE w:val="0"/>
        <w:autoSpaceDN w:val="0"/>
        <w:jc w:val="both"/>
      </w:pPr>
      <w:r>
        <w:t>Федеральные резервные банки;</w:t>
      </w:r>
    </w:p>
    <w:p w14:paraId="78F32751" w14:textId="77777777" w:rsidR="000F51BC" w:rsidRDefault="000F51BC" w:rsidP="000F51BC">
      <w:pPr>
        <w:widowControl w:val="0"/>
        <w:tabs>
          <w:tab w:val="left" w:pos="1219"/>
        </w:tabs>
        <w:autoSpaceDE w:val="0"/>
        <w:autoSpaceDN w:val="0"/>
        <w:jc w:val="both"/>
      </w:pPr>
      <w:r>
        <w:t>казначейство США;</w:t>
      </w:r>
    </w:p>
    <w:p w14:paraId="233842DE" w14:textId="77777777" w:rsidR="000F51BC" w:rsidRDefault="000F51BC" w:rsidP="000F51BC">
      <w:pPr>
        <w:widowControl w:val="0"/>
        <w:tabs>
          <w:tab w:val="left" w:pos="1219"/>
        </w:tabs>
        <w:autoSpaceDE w:val="0"/>
        <w:autoSpaceDN w:val="0"/>
        <w:jc w:val="both"/>
      </w:pPr>
      <w:r>
        <w:t>центральные банки иностранных государств;</w:t>
      </w:r>
    </w:p>
    <w:p w14:paraId="4069FC9D" w14:textId="77777777" w:rsidR="000F51BC" w:rsidRDefault="000F51BC" w:rsidP="000F51BC">
      <w:pPr>
        <w:widowControl w:val="0"/>
        <w:tabs>
          <w:tab w:val="left" w:pos="1219"/>
        </w:tabs>
        <w:autoSpaceDE w:val="0"/>
        <w:autoSpaceDN w:val="0"/>
        <w:jc w:val="both"/>
      </w:pPr>
      <w:r>
        <w:t>отделения иностранных банков на территории США;</w:t>
      </w:r>
    </w:p>
    <w:p w14:paraId="3D0CF531" w14:textId="77777777" w:rsidR="000F51BC" w:rsidRDefault="000F51BC" w:rsidP="000F51BC">
      <w:pPr>
        <w:widowControl w:val="0"/>
        <w:tabs>
          <w:tab w:val="left" w:pos="1219"/>
        </w:tabs>
        <w:autoSpaceDE w:val="0"/>
        <w:autoSpaceDN w:val="0"/>
        <w:jc w:val="both"/>
      </w:pPr>
      <w:r>
        <w:t>кредитные организации, зарегистрированные в США;</w:t>
      </w:r>
    </w:p>
    <w:p w14:paraId="352730B1" w14:textId="77777777" w:rsidR="000F51BC" w:rsidRDefault="000F51BC" w:rsidP="000F51BC">
      <w:pPr>
        <w:widowControl w:val="0"/>
        <w:tabs>
          <w:tab w:val="left" w:pos="1219"/>
        </w:tabs>
        <w:autoSpaceDE w:val="0"/>
        <w:autoSpaceDN w:val="0"/>
        <w:jc w:val="both"/>
      </w:pPr>
      <w:r>
        <w:t>правительства иностранных государств;</w:t>
      </w:r>
    </w:p>
    <w:p w14:paraId="3B83D29D" w14:textId="77777777" w:rsidR="000F51BC" w:rsidRDefault="000F51BC" w:rsidP="000F51BC">
      <w:pPr>
        <w:widowControl w:val="0"/>
        <w:tabs>
          <w:tab w:val="left" w:pos="1219"/>
        </w:tabs>
        <w:autoSpaceDE w:val="0"/>
        <w:autoSpaceDN w:val="0"/>
        <w:jc w:val="both"/>
      </w:pPr>
      <w:r>
        <w:t>некоторые международные организации.</w:t>
      </w:r>
    </w:p>
    <w:p w14:paraId="4B33A27B" w14:textId="77777777" w:rsidR="000F51BC" w:rsidRDefault="000F51BC" w:rsidP="000F51BC">
      <w:pPr>
        <w:widowControl w:val="0"/>
        <w:tabs>
          <w:tab w:val="left" w:pos="1219"/>
        </w:tabs>
        <w:autoSpaceDE w:val="0"/>
        <w:autoSpaceDN w:val="0"/>
        <w:jc w:val="both"/>
      </w:pPr>
      <w:r w:rsidRPr="000F51BC">
        <w:rPr>
          <w:b/>
        </w:rPr>
        <w:t>CHIPS</w:t>
      </w:r>
      <w:r>
        <w:t xml:space="preserve"> (The Clearing House Interbank Payments System) – (ЧИПС) - крупнейшая в США частная электронная система денежных переводов.  В 1970 году CHIPS была основана расчетной палатой Нью-Йорка при поддержке Федеральной резервной системы США.  CHIPS создавалась в качестве системы межбанковских клиринговых</w:t>
      </w:r>
      <w:r>
        <w:sym w:font="Symbol" w:char="F06E"/>
      </w:r>
      <w:r>
        <w:t xml:space="preserve"> расчетов, с целью замены бумажного чекового клиринга электронными переводами денежных средств.  В настоящее время CHIPS является крупнейшей трансграничной системой перевода денежных средств в долларах США.  Система обслуживает более 100 участников из различных стран мира.Ежедневный объем платежей, проводимых через CHIPS, – более 300 тысяч, а в денежном выражении – более 1,5 триллионов долларов США. При этом около 80% платежей – по международным валютным сделкам</w:t>
      </w:r>
      <w:r w:rsidR="001519DF" w:rsidRPr="00DC4A59">
        <w:t xml:space="preserve"> [28]</w:t>
      </w:r>
      <w:r>
        <w:t>.</w:t>
      </w:r>
    </w:p>
    <w:p w14:paraId="16ED3389" w14:textId="77777777" w:rsidR="000F51BC" w:rsidRDefault="000F51BC" w:rsidP="000F51BC">
      <w:pPr>
        <w:widowControl w:val="0"/>
        <w:tabs>
          <w:tab w:val="left" w:pos="1219"/>
        </w:tabs>
        <w:autoSpaceDE w:val="0"/>
        <w:autoSpaceDN w:val="0"/>
        <w:jc w:val="both"/>
      </w:pPr>
      <w:r w:rsidRPr="000F51BC">
        <w:rPr>
          <w:b/>
        </w:rPr>
        <w:lastRenderedPageBreak/>
        <w:t>TARGET</w:t>
      </w:r>
      <w:r>
        <w:t xml:space="preserve"> (Trans-European Automated Real-time Gross Settlement Express Transfer System) – Трансъевропейская автоматизированная экспресс-система валового расчета в режиме реального времени – платежная система для расчетов в евро, состоящая из 15 ВРРВ-систем центральных банков стран Европейского союза и платежного механизма Европейского центрального банка.</w:t>
      </w:r>
    </w:p>
    <w:p w14:paraId="24DEC2FF" w14:textId="77777777" w:rsidR="000F51BC" w:rsidRDefault="000F51BC" w:rsidP="000F51BC">
      <w:pPr>
        <w:widowControl w:val="0"/>
        <w:tabs>
          <w:tab w:val="left" w:pos="1219"/>
        </w:tabs>
        <w:autoSpaceDE w:val="0"/>
        <w:autoSpaceDN w:val="0"/>
        <w:jc w:val="both"/>
      </w:pPr>
      <w:r w:rsidRPr="000F51BC">
        <w:rPr>
          <w:b/>
        </w:rPr>
        <w:t>«Euro 1»</w:t>
      </w:r>
      <w:r>
        <w:t xml:space="preserve"> – платежная система, предназначенная для осуществления переводов на крупные суммы.  Управляет платежной системой «Euro 1» Европейская банковская</w:t>
      </w:r>
      <w:r>
        <w:sym w:font="Symbol" w:char="F06E"/>
      </w:r>
      <w:r>
        <w:t xml:space="preserve"> ассоциация.  Для банков – участников системы существует обязательное требование:  </w:t>
      </w:r>
    </w:p>
    <w:p w14:paraId="10EB7B45" w14:textId="77777777" w:rsidR="000F51BC" w:rsidRDefault="000F51BC" w:rsidP="000F51BC">
      <w:pPr>
        <w:widowControl w:val="0"/>
        <w:tabs>
          <w:tab w:val="left" w:pos="1219"/>
        </w:tabs>
        <w:autoSpaceDE w:val="0"/>
        <w:autoSpaceDN w:val="0"/>
        <w:jc w:val="both"/>
      </w:pPr>
      <w:r>
        <w:t>банк должен быть зарегистрирован на территории Европейского союза;</w:t>
      </w:r>
    </w:p>
    <w:p w14:paraId="34E4B63F" w14:textId="77777777" w:rsidR="000F51BC" w:rsidRDefault="000F51BC" w:rsidP="000F51BC">
      <w:pPr>
        <w:widowControl w:val="0"/>
        <w:tabs>
          <w:tab w:val="left" w:pos="1219"/>
        </w:tabs>
        <w:autoSpaceDE w:val="0"/>
        <w:autoSpaceDN w:val="0"/>
        <w:jc w:val="both"/>
      </w:pPr>
      <w:r>
        <w:t>либо иметь филиал (филиалы) хотя бы в одном из европейских государств.</w:t>
      </w:r>
    </w:p>
    <w:p w14:paraId="453060DC" w14:textId="77777777" w:rsidR="000F51BC" w:rsidRDefault="000F51BC" w:rsidP="000F51BC">
      <w:pPr>
        <w:widowControl w:val="0"/>
        <w:tabs>
          <w:tab w:val="left" w:pos="1219"/>
        </w:tabs>
        <w:autoSpaceDE w:val="0"/>
        <w:autoSpaceDN w:val="0"/>
        <w:jc w:val="both"/>
      </w:pPr>
      <w:r>
        <w:t xml:space="preserve">В июне 2002 года европейские банки и банковские ассоциации учредили </w:t>
      </w:r>
      <w:r w:rsidRPr="000F51BC">
        <w:rPr>
          <w:b/>
        </w:rPr>
        <w:t>Европейский платежный совет</w:t>
      </w:r>
      <w:r>
        <w:t xml:space="preserve"> (European Payments Council – EPC), который выполняет представительские функции и содействует развитию единой зоны платежей в евро (Single Euro Payment Area – SEPA).  Основными регуляторами в области платежных услуг в Европейском союзе</w:t>
      </w:r>
      <w:r>
        <w:sym w:font="Symbol" w:char="F06E"/>
      </w:r>
      <w:r>
        <w:t xml:space="preserve"> (еврозоне) являются: </w:t>
      </w:r>
    </w:p>
    <w:p w14:paraId="6C00A6D2" w14:textId="77777777" w:rsidR="000F51BC" w:rsidRDefault="000F51BC" w:rsidP="000F51BC">
      <w:pPr>
        <w:widowControl w:val="0"/>
        <w:tabs>
          <w:tab w:val="left" w:pos="1219"/>
        </w:tabs>
        <w:autoSpaceDE w:val="0"/>
        <w:autoSpaceDN w:val="0"/>
        <w:jc w:val="both"/>
      </w:pPr>
      <w:r>
        <w:t>Европейская Комиссия;</w:t>
      </w:r>
    </w:p>
    <w:p w14:paraId="700CAA64" w14:textId="77777777" w:rsidR="000F51BC" w:rsidRDefault="000F51BC" w:rsidP="000F51BC">
      <w:pPr>
        <w:widowControl w:val="0"/>
        <w:tabs>
          <w:tab w:val="left" w:pos="1219"/>
        </w:tabs>
        <w:autoSpaceDE w:val="0"/>
        <w:autoSpaceDN w:val="0"/>
        <w:jc w:val="both"/>
      </w:pPr>
      <w:r>
        <w:t xml:space="preserve">Европейский центральный банк (ЕЦБ)/Европейская система центральных банков (ЕСЦБ);  </w:t>
      </w:r>
    </w:p>
    <w:p w14:paraId="30F1B1F2" w14:textId="77777777" w:rsidR="000F51BC" w:rsidRDefault="000F51BC" w:rsidP="000F51BC">
      <w:pPr>
        <w:widowControl w:val="0"/>
        <w:tabs>
          <w:tab w:val="left" w:pos="1219"/>
        </w:tabs>
        <w:autoSpaceDE w:val="0"/>
        <w:autoSpaceDN w:val="0"/>
        <w:jc w:val="both"/>
      </w:pPr>
      <w:r>
        <w:t>органы контроля за конкуренцией.</w:t>
      </w:r>
    </w:p>
    <w:p w14:paraId="43444EE1" w14:textId="77777777" w:rsidR="000F51BC" w:rsidRDefault="000F51BC" w:rsidP="000F51BC">
      <w:pPr>
        <w:widowControl w:val="0"/>
        <w:tabs>
          <w:tab w:val="left" w:pos="1219"/>
        </w:tabs>
        <w:autoSpaceDE w:val="0"/>
        <w:autoSpaceDN w:val="0"/>
        <w:jc w:val="both"/>
      </w:pPr>
      <w:r>
        <w:t xml:space="preserve">В Японии с 1988 года действует </w:t>
      </w:r>
      <w:r w:rsidRPr="000F51BC">
        <w:rPr>
          <w:b/>
        </w:rPr>
        <w:t>система фи</w:t>
      </w:r>
      <w:r>
        <w:rPr>
          <w:b/>
        </w:rPr>
        <w:t>нансовой сети банка Японии (СФС-</w:t>
      </w:r>
      <w:r w:rsidRPr="000F51BC">
        <w:rPr>
          <w:b/>
        </w:rPr>
        <w:t>БЯ)</w:t>
      </w:r>
      <w:r>
        <w:rPr>
          <w:i/>
        </w:rPr>
        <w:t xml:space="preserve"> </w:t>
      </w:r>
      <w:r>
        <w:t>с целью осуществления электронных денежных переводов между финансовыми учреждениями, включая банк Японии, который ею и управляет. Денежные переводы, осуществляемые СФС-БЯ, в основном являются кредитными.</w:t>
      </w:r>
    </w:p>
    <w:p w14:paraId="2E92EFE5" w14:textId="77777777" w:rsidR="000F51BC" w:rsidRPr="000F51BC" w:rsidRDefault="000F51BC" w:rsidP="000F51BC">
      <w:pPr>
        <w:widowControl w:val="0"/>
        <w:autoSpaceDE w:val="0"/>
        <w:autoSpaceDN w:val="0"/>
        <w:rPr>
          <w:rFonts w:eastAsia="Times New Roman"/>
          <w:b/>
          <w:bCs/>
          <w:szCs w:val="28"/>
        </w:rPr>
      </w:pPr>
      <w:r>
        <w:rPr>
          <w:rFonts w:eastAsia="Times New Roman"/>
          <w:b/>
          <w:bCs/>
          <w:szCs w:val="28"/>
        </w:rPr>
        <w:t>Вопросы для самоконтроля</w:t>
      </w:r>
    </w:p>
    <w:p w14:paraId="5609FC15" w14:textId="77777777" w:rsidR="000F51BC" w:rsidRPr="000F51BC" w:rsidRDefault="000F51BC" w:rsidP="000F51BC">
      <w:pPr>
        <w:widowControl w:val="0"/>
        <w:autoSpaceDE w:val="0"/>
        <w:autoSpaceDN w:val="0"/>
        <w:rPr>
          <w:rFonts w:eastAsia="Times New Roman"/>
          <w:b/>
          <w:bCs/>
          <w:i/>
          <w:szCs w:val="28"/>
        </w:rPr>
      </w:pPr>
    </w:p>
    <w:p w14:paraId="58188DF0" w14:textId="77777777" w:rsidR="000F51BC" w:rsidRPr="000F51BC" w:rsidRDefault="000F51BC" w:rsidP="00C569D8">
      <w:pPr>
        <w:widowControl w:val="0"/>
        <w:numPr>
          <w:ilvl w:val="0"/>
          <w:numId w:val="27"/>
        </w:numPr>
        <w:tabs>
          <w:tab w:val="left" w:pos="1223"/>
        </w:tabs>
        <w:autoSpaceDE w:val="0"/>
        <w:autoSpaceDN w:val="0"/>
        <w:ind w:left="0" w:firstLine="709"/>
        <w:jc w:val="both"/>
        <w:rPr>
          <w:rFonts w:eastAsia="Times New Roman"/>
        </w:rPr>
      </w:pPr>
      <w:r w:rsidRPr="000F51BC">
        <w:rPr>
          <w:rFonts w:eastAsia="Times New Roman"/>
        </w:rPr>
        <w:t>Платежная система банка</w:t>
      </w:r>
      <w:r w:rsidRPr="000F51BC">
        <w:rPr>
          <w:rFonts w:eastAsia="Times New Roman"/>
          <w:spacing w:val="-1"/>
        </w:rPr>
        <w:t xml:space="preserve"> </w:t>
      </w:r>
      <w:r w:rsidRPr="000F51BC">
        <w:rPr>
          <w:rFonts w:eastAsia="Times New Roman"/>
        </w:rPr>
        <w:t>Японии.</w:t>
      </w:r>
    </w:p>
    <w:p w14:paraId="410A2800" w14:textId="77777777" w:rsidR="000F51BC" w:rsidRPr="000F51BC" w:rsidRDefault="000F51BC" w:rsidP="00C569D8">
      <w:pPr>
        <w:widowControl w:val="0"/>
        <w:numPr>
          <w:ilvl w:val="0"/>
          <w:numId w:val="27"/>
        </w:numPr>
        <w:tabs>
          <w:tab w:val="left" w:pos="1223"/>
        </w:tabs>
        <w:autoSpaceDE w:val="0"/>
        <w:autoSpaceDN w:val="0"/>
        <w:ind w:left="0" w:firstLine="709"/>
        <w:jc w:val="both"/>
        <w:rPr>
          <w:rFonts w:eastAsia="Times New Roman"/>
        </w:rPr>
      </w:pPr>
      <w:r w:rsidRPr="000F51BC">
        <w:rPr>
          <w:rFonts w:eastAsia="Times New Roman"/>
        </w:rPr>
        <w:lastRenderedPageBreak/>
        <w:t>Основные показатели развития национальной платежной системы Российской</w:t>
      </w:r>
      <w:r w:rsidRPr="000F51BC">
        <w:rPr>
          <w:rFonts w:eastAsia="Times New Roman"/>
          <w:spacing w:val="-1"/>
        </w:rPr>
        <w:t xml:space="preserve"> </w:t>
      </w:r>
      <w:r w:rsidRPr="000F51BC">
        <w:rPr>
          <w:rFonts w:eastAsia="Times New Roman"/>
        </w:rPr>
        <w:t>Федерации.</w:t>
      </w:r>
    </w:p>
    <w:p w14:paraId="3DAD4C7C" w14:textId="77777777" w:rsidR="000F51BC" w:rsidRPr="000F51BC" w:rsidRDefault="000F51BC" w:rsidP="00C569D8">
      <w:pPr>
        <w:widowControl w:val="0"/>
        <w:numPr>
          <w:ilvl w:val="0"/>
          <w:numId w:val="27"/>
        </w:numPr>
        <w:tabs>
          <w:tab w:val="left" w:pos="1223"/>
        </w:tabs>
        <w:autoSpaceDE w:val="0"/>
        <w:autoSpaceDN w:val="0"/>
        <w:ind w:left="0" w:firstLine="709"/>
        <w:jc w:val="both"/>
        <w:rPr>
          <w:rFonts w:eastAsia="Times New Roman"/>
        </w:rPr>
      </w:pPr>
      <w:r w:rsidRPr="000F51BC">
        <w:rPr>
          <w:rFonts w:eastAsia="Times New Roman"/>
        </w:rPr>
        <w:t>Национальная платёжная система России: проблемы и</w:t>
      </w:r>
      <w:r w:rsidRPr="000F51BC">
        <w:rPr>
          <w:rFonts w:eastAsia="Times New Roman"/>
          <w:spacing w:val="-22"/>
        </w:rPr>
        <w:t xml:space="preserve"> </w:t>
      </w:r>
      <w:r w:rsidRPr="000F51BC">
        <w:rPr>
          <w:rFonts w:eastAsia="Times New Roman"/>
        </w:rPr>
        <w:t>перспективы.</w:t>
      </w:r>
    </w:p>
    <w:p w14:paraId="3C5C0BA3" w14:textId="77777777" w:rsidR="000F51BC" w:rsidRDefault="000F51BC" w:rsidP="00C569D8">
      <w:pPr>
        <w:widowControl w:val="0"/>
        <w:numPr>
          <w:ilvl w:val="0"/>
          <w:numId w:val="27"/>
        </w:numPr>
        <w:tabs>
          <w:tab w:val="left" w:pos="1219"/>
        </w:tabs>
        <w:autoSpaceDE w:val="0"/>
        <w:autoSpaceDN w:val="0"/>
        <w:ind w:left="0" w:firstLine="709"/>
        <w:jc w:val="both"/>
        <w:rPr>
          <w:rFonts w:eastAsia="Times New Roman"/>
        </w:rPr>
      </w:pPr>
      <w:r w:rsidRPr="000F51BC">
        <w:rPr>
          <w:rFonts w:eastAsia="Times New Roman"/>
        </w:rPr>
        <w:t>Место и роль виртуальных валют в современной платежной</w:t>
      </w:r>
      <w:r w:rsidRPr="000F51BC">
        <w:rPr>
          <w:rFonts w:eastAsia="Times New Roman"/>
          <w:spacing w:val="-27"/>
        </w:rPr>
        <w:t xml:space="preserve"> </w:t>
      </w:r>
      <w:r w:rsidRPr="000F51BC">
        <w:rPr>
          <w:rFonts w:eastAsia="Times New Roman"/>
        </w:rPr>
        <w:t>системе.</w:t>
      </w:r>
    </w:p>
    <w:p w14:paraId="323736D8" w14:textId="77777777" w:rsidR="000F51BC" w:rsidRPr="000F51BC" w:rsidRDefault="000F51BC" w:rsidP="00C569D8">
      <w:pPr>
        <w:widowControl w:val="0"/>
        <w:numPr>
          <w:ilvl w:val="0"/>
          <w:numId w:val="27"/>
        </w:numPr>
        <w:tabs>
          <w:tab w:val="left" w:pos="1219"/>
        </w:tabs>
        <w:autoSpaceDE w:val="0"/>
        <w:autoSpaceDN w:val="0"/>
        <w:ind w:left="0" w:firstLine="709"/>
        <w:jc w:val="both"/>
        <w:rPr>
          <w:rFonts w:eastAsia="Times New Roman"/>
        </w:rPr>
      </w:pPr>
      <w:r w:rsidRPr="000F51BC">
        <w:rPr>
          <w:rFonts w:eastAsia="Times New Roman"/>
        </w:rPr>
        <w:t>Международное платежно-расчетное право: современные тенденции развития.</w:t>
      </w:r>
    </w:p>
    <w:p w14:paraId="0B3FD304" w14:textId="77777777" w:rsidR="000F51BC" w:rsidRDefault="000F51BC" w:rsidP="000F51BC">
      <w:pPr>
        <w:widowControl w:val="0"/>
        <w:tabs>
          <w:tab w:val="left" w:pos="1219"/>
        </w:tabs>
        <w:autoSpaceDE w:val="0"/>
        <w:autoSpaceDN w:val="0"/>
        <w:jc w:val="both"/>
        <w:rPr>
          <w:rFonts w:eastAsia="Times New Roman"/>
        </w:rPr>
      </w:pPr>
    </w:p>
    <w:p w14:paraId="2A8EEC10" w14:textId="77777777" w:rsidR="000F51BC" w:rsidRDefault="000F51BC" w:rsidP="000F51BC">
      <w:pPr>
        <w:widowControl w:val="0"/>
        <w:autoSpaceDE w:val="0"/>
        <w:autoSpaceDN w:val="0"/>
        <w:rPr>
          <w:rFonts w:eastAsia="Times New Roman"/>
          <w:b/>
          <w:bCs/>
          <w:i/>
          <w:szCs w:val="28"/>
        </w:rPr>
      </w:pPr>
      <w:r w:rsidRPr="000F51BC">
        <w:rPr>
          <w:rFonts w:eastAsia="Times New Roman"/>
          <w:b/>
          <w:bCs/>
          <w:szCs w:val="28"/>
        </w:rPr>
        <w:t>Вопросы для самостоятельного изучения</w:t>
      </w:r>
    </w:p>
    <w:p w14:paraId="4802F0B6" w14:textId="77777777" w:rsidR="000F51BC" w:rsidRPr="000F51BC" w:rsidRDefault="000F51BC" w:rsidP="000F51BC">
      <w:pPr>
        <w:widowControl w:val="0"/>
        <w:autoSpaceDE w:val="0"/>
        <w:autoSpaceDN w:val="0"/>
        <w:jc w:val="both"/>
        <w:rPr>
          <w:rFonts w:eastAsia="Times New Roman"/>
          <w:b/>
          <w:bCs/>
          <w:i/>
          <w:szCs w:val="28"/>
        </w:rPr>
      </w:pPr>
    </w:p>
    <w:p w14:paraId="33D95A39" w14:textId="77777777" w:rsidR="000F51BC" w:rsidRDefault="000F51BC" w:rsidP="00C569D8">
      <w:pPr>
        <w:widowControl w:val="0"/>
        <w:numPr>
          <w:ilvl w:val="0"/>
          <w:numId w:val="28"/>
        </w:numPr>
        <w:tabs>
          <w:tab w:val="left" w:pos="1219"/>
        </w:tabs>
        <w:autoSpaceDE w:val="0"/>
        <w:autoSpaceDN w:val="0"/>
        <w:ind w:left="0" w:firstLine="709"/>
        <w:jc w:val="both"/>
        <w:rPr>
          <w:rFonts w:eastAsia="Times New Roman"/>
        </w:rPr>
      </w:pPr>
      <w:r w:rsidRPr="000F51BC">
        <w:rPr>
          <w:rFonts w:eastAsia="Times New Roman"/>
        </w:rPr>
        <w:t>Валютные риски и международные</w:t>
      </w:r>
      <w:r w:rsidRPr="000F51BC">
        <w:rPr>
          <w:rFonts w:eastAsia="Times New Roman"/>
          <w:spacing w:val="-2"/>
        </w:rPr>
        <w:t xml:space="preserve"> </w:t>
      </w:r>
      <w:r w:rsidRPr="000F51BC">
        <w:rPr>
          <w:rFonts w:eastAsia="Times New Roman"/>
        </w:rPr>
        <w:t>расчеты.</w:t>
      </w:r>
    </w:p>
    <w:p w14:paraId="346709F6" w14:textId="77777777" w:rsidR="000F51BC" w:rsidRPr="000F51BC" w:rsidRDefault="000F51BC" w:rsidP="00C569D8">
      <w:pPr>
        <w:widowControl w:val="0"/>
        <w:numPr>
          <w:ilvl w:val="0"/>
          <w:numId w:val="28"/>
        </w:numPr>
        <w:tabs>
          <w:tab w:val="left" w:pos="1219"/>
        </w:tabs>
        <w:autoSpaceDE w:val="0"/>
        <w:autoSpaceDN w:val="0"/>
        <w:ind w:left="0" w:firstLine="709"/>
        <w:jc w:val="both"/>
        <w:rPr>
          <w:rFonts w:eastAsia="Times New Roman"/>
        </w:rPr>
      </w:pPr>
      <w:r w:rsidRPr="000F51BC">
        <w:rPr>
          <w:rFonts w:eastAsia="Times New Roman"/>
        </w:rPr>
        <w:t>Платежные системы</w:t>
      </w:r>
      <w:r w:rsidRPr="000F51BC">
        <w:rPr>
          <w:rFonts w:eastAsia="Times New Roman"/>
          <w:spacing w:val="-1"/>
        </w:rPr>
        <w:t xml:space="preserve"> </w:t>
      </w:r>
      <w:r w:rsidRPr="000F51BC">
        <w:rPr>
          <w:rFonts w:eastAsia="Times New Roman"/>
        </w:rPr>
        <w:t>США.</w:t>
      </w:r>
    </w:p>
    <w:p w14:paraId="6FF5E041" w14:textId="77777777" w:rsidR="000F51BC" w:rsidRPr="000F51BC" w:rsidRDefault="000F51BC" w:rsidP="00C569D8">
      <w:pPr>
        <w:widowControl w:val="0"/>
        <w:numPr>
          <w:ilvl w:val="0"/>
          <w:numId w:val="28"/>
        </w:numPr>
        <w:tabs>
          <w:tab w:val="left" w:pos="1219"/>
        </w:tabs>
        <w:autoSpaceDE w:val="0"/>
        <w:autoSpaceDN w:val="0"/>
        <w:ind w:left="0" w:firstLine="709"/>
        <w:jc w:val="both"/>
        <w:rPr>
          <w:rFonts w:eastAsia="Times New Roman"/>
        </w:rPr>
      </w:pPr>
      <w:r w:rsidRPr="000F51BC">
        <w:rPr>
          <w:rFonts w:eastAsia="Times New Roman"/>
        </w:rPr>
        <w:t>Платежные системы Европейского</w:t>
      </w:r>
      <w:r w:rsidRPr="000F51BC">
        <w:rPr>
          <w:rFonts w:eastAsia="Times New Roman"/>
          <w:spacing w:val="-2"/>
        </w:rPr>
        <w:t xml:space="preserve"> </w:t>
      </w:r>
      <w:r w:rsidRPr="000F51BC">
        <w:rPr>
          <w:rFonts w:eastAsia="Times New Roman"/>
        </w:rPr>
        <w:t>союза.</w:t>
      </w:r>
    </w:p>
    <w:p w14:paraId="46A91F2A" w14:textId="77777777" w:rsidR="000F51BC" w:rsidRPr="000F51BC" w:rsidRDefault="000F51BC" w:rsidP="000F51BC">
      <w:pPr>
        <w:widowControl w:val="0"/>
        <w:autoSpaceDE w:val="0"/>
        <w:autoSpaceDN w:val="0"/>
        <w:jc w:val="both"/>
        <w:rPr>
          <w:rFonts w:eastAsia="Times New Roman"/>
          <w:sz w:val="32"/>
          <w:szCs w:val="28"/>
        </w:rPr>
      </w:pPr>
    </w:p>
    <w:p w14:paraId="611D6A58" w14:textId="77777777" w:rsidR="000F51BC" w:rsidRPr="000F51BC" w:rsidRDefault="000F51BC" w:rsidP="000F51BC">
      <w:pPr>
        <w:widowControl w:val="0"/>
        <w:tabs>
          <w:tab w:val="left" w:pos="1219"/>
        </w:tabs>
        <w:autoSpaceDE w:val="0"/>
        <w:autoSpaceDN w:val="0"/>
        <w:rPr>
          <w:b/>
        </w:rPr>
      </w:pPr>
      <w:r w:rsidRPr="000F51BC">
        <w:rPr>
          <w:b/>
        </w:rPr>
        <w:t>Ситуационные задания с примером решения</w:t>
      </w:r>
    </w:p>
    <w:p w14:paraId="408594E0" w14:textId="77777777" w:rsidR="000F51BC" w:rsidRDefault="000F51BC" w:rsidP="000F51BC">
      <w:pPr>
        <w:widowControl w:val="0"/>
        <w:tabs>
          <w:tab w:val="left" w:pos="1219"/>
        </w:tabs>
        <w:autoSpaceDE w:val="0"/>
        <w:autoSpaceDN w:val="0"/>
        <w:jc w:val="both"/>
      </w:pPr>
    </w:p>
    <w:p w14:paraId="5FAD2639" w14:textId="77777777" w:rsidR="000F51BC" w:rsidRPr="001519DF" w:rsidRDefault="001519DF" w:rsidP="000F51BC">
      <w:pPr>
        <w:widowControl w:val="0"/>
        <w:tabs>
          <w:tab w:val="left" w:pos="1219"/>
        </w:tabs>
        <w:autoSpaceDE w:val="0"/>
        <w:autoSpaceDN w:val="0"/>
        <w:jc w:val="both"/>
        <w:rPr>
          <w:rFonts w:eastAsia="Times New Roman"/>
          <w:b/>
          <w:szCs w:val="28"/>
          <w:lang w:val="en-US"/>
        </w:rPr>
      </w:pPr>
      <w:r>
        <w:rPr>
          <w:rFonts w:eastAsia="Times New Roman"/>
          <w:b/>
          <w:szCs w:val="28"/>
        </w:rPr>
        <w:t>Ситуационное задание №</w:t>
      </w:r>
      <w:r>
        <w:rPr>
          <w:rFonts w:eastAsia="Times New Roman"/>
          <w:b/>
          <w:szCs w:val="28"/>
          <w:lang w:val="en-US"/>
        </w:rPr>
        <w:t>1</w:t>
      </w:r>
    </w:p>
    <w:p w14:paraId="10A0322D" w14:textId="77777777" w:rsidR="000F51BC" w:rsidRDefault="000F51BC" w:rsidP="000F51BC">
      <w:pPr>
        <w:widowControl w:val="0"/>
        <w:tabs>
          <w:tab w:val="left" w:pos="1219"/>
        </w:tabs>
        <w:autoSpaceDE w:val="0"/>
        <w:autoSpaceDN w:val="0"/>
        <w:jc w:val="both"/>
        <w:rPr>
          <w:rFonts w:eastAsia="Times New Roman"/>
          <w:b/>
          <w:szCs w:val="28"/>
        </w:rPr>
      </w:pPr>
    </w:p>
    <w:p w14:paraId="6CB1972D" w14:textId="77777777" w:rsidR="000F51BC" w:rsidRPr="000F51BC" w:rsidRDefault="000F51BC" w:rsidP="000F51BC">
      <w:pPr>
        <w:widowControl w:val="0"/>
        <w:tabs>
          <w:tab w:val="left" w:pos="1219"/>
        </w:tabs>
        <w:autoSpaceDE w:val="0"/>
        <w:autoSpaceDN w:val="0"/>
        <w:jc w:val="both"/>
        <w:rPr>
          <w:rFonts w:eastAsia="Times New Roman"/>
          <w:szCs w:val="28"/>
        </w:rPr>
      </w:pPr>
      <w:r w:rsidRPr="000F51BC">
        <w:rPr>
          <w:rFonts w:eastAsia="Times New Roman"/>
          <w:szCs w:val="28"/>
        </w:rPr>
        <w:t>Определите, выгодным ли оказалось хеджирование на 3 месяца для российского экспортера, если в день хеджирования спот-курс USD/RUR составил 68,00, через 90 дней он был равен 66,00, а трехмесячные процентные ставки межбанковского рынка в день хеджирования были 4% по доллару, а по рублю 12%.</w:t>
      </w:r>
    </w:p>
    <w:p w14:paraId="74018757" w14:textId="77777777" w:rsidR="000F51BC" w:rsidRPr="000F51BC" w:rsidRDefault="000F51BC" w:rsidP="000F51BC">
      <w:pPr>
        <w:widowControl w:val="0"/>
        <w:tabs>
          <w:tab w:val="left" w:pos="1219"/>
        </w:tabs>
        <w:autoSpaceDE w:val="0"/>
        <w:autoSpaceDN w:val="0"/>
        <w:jc w:val="both"/>
        <w:rPr>
          <w:rFonts w:eastAsia="Times New Roman"/>
          <w:szCs w:val="28"/>
        </w:rPr>
      </w:pPr>
    </w:p>
    <w:p w14:paraId="79B20751" w14:textId="77777777" w:rsidR="000F51BC" w:rsidRPr="000F51BC" w:rsidRDefault="000F51BC" w:rsidP="000F51BC">
      <w:pPr>
        <w:widowControl w:val="0"/>
        <w:tabs>
          <w:tab w:val="left" w:pos="1219"/>
        </w:tabs>
        <w:autoSpaceDE w:val="0"/>
        <w:autoSpaceDN w:val="0"/>
        <w:jc w:val="both"/>
        <w:rPr>
          <w:rFonts w:eastAsia="Times New Roman"/>
          <w:b/>
          <w:szCs w:val="28"/>
        </w:rPr>
      </w:pPr>
      <w:r w:rsidRPr="000F51BC">
        <w:rPr>
          <w:rFonts w:eastAsia="Times New Roman"/>
          <w:b/>
          <w:szCs w:val="28"/>
        </w:rPr>
        <w:t>Решение:</w:t>
      </w:r>
    </w:p>
    <w:p w14:paraId="3DCFB23A" w14:textId="77777777" w:rsidR="000F51BC" w:rsidRDefault="000F51BC" w:rsidP="000F51BC">
      <w:pPr>
        <w:widowControl w:val="0"/>
        <w:tabs>
          <w:tab w:val="left" w:pos="1219"/>
        </w:tabs>
        <w:autoSpaceDE w:val="0"/>
        <w:autoSpaceDN w:val="0"/>
        <w:jc w:val="both"/>
        <w:rPr>
          <w:rFonts w:eastAsia="Times New Roman"/>
          <w:szCs w:val="28"/>
        </w:rPr>
      </w:pPr>
      <w:r w:rsidRPr="000F51BC">
        <w:rPr>
          <w:rFonts w:eastAsia="Times New Roman"/>
          <w:szCs w:val="28"/>
        </w:rPr>
        <w:t xml:space="preserve">Экспортеру выгодно, чтобы курс был завышен, потому что он получает валютную выручку. </w:t>
      </w:r>
    </w:p>
    <w:p w14:paraId="63F52207" w14:textId="77777777" w:rsidR="000F51BC" w:rsidRDefault="00000000" w:rsidP="000F51BC">
      <w:pPr>
        <w:widowControl w:val="0"/>
        <w:tabs>
          <w:tab w:val="left" w:pos="1219"/>
        </w:tabs>
        <w:autoSpaceDE w:val="0"/>
        <w:autoSpaceDN w:val="0"/>
        <w:jc w:val="both"/>
        <w:rPr>
          <w:rFonts w:eastAsia="Times New Roman"/>
          <w:szCs w:val="28"/>
        </w:rPr>
      </w:pPr>
      <m:oMath>
        <m:f>
          <m:fPr>
            <m:ctrlPr>
              <w:rPr>
                <w:rFonts w:ascii="Cambria Math" w:eastAsia="Times New Roman" w:hAnsi="Cambria Math"/>
                <w:i/>
                <w:szCs w:val="28"/>
              </w:rPr>
            </m:ctrlPr>
          </m:fPr>
          <m:num>
            <m:r>
              <w:rPr>
                <w:rFonts w:ascii="Cambria Math" w:eastAsia="Times New Roman" w:hAnsi="Cambria Math"/>
                <w:szCs w:val="28"/>
              </w:rPr>
              <m:t>68,0*1+0,12*</m:t>
            </m:r>
            <m:f>
              <m:fPr>
                <m:ctrlPr>
                  <w:rPr>
                    <w:rFonts w:ascii="Cambria Math" w:eastAsia="Times New Roman" w:hAnsi="Cambria Math"/>
                    <w:i/>
                    <w:szCs w:val="28"/>
                  </w:rPr>
                </m:ctrlPr>
              </m:fPr>
              <m:num>
                <m:r>
                  <w:rPr>
                    <w:rFonts w:ascii="Cambria Math" w:eastAsia="Times New Roman" w:hAnsi="Cambria Math"/>
                    <w:szCs w:val="28"/>
                  </w:rPr>
                  <m:t>3</m:t>
                </m:r>
              </m:num>
              <m:den>
                <m:r>
                  <w:rPr>
                    <w:rFonts w:ascii="Cambria Math" w:eastAsia="Times New Roman" w:hAnsi="Cambria Math"/>
                    <w:szCs w:val="28"/>
                  </w:rPr>
                  <m:t>12</m:t>
                </m:r>
              </m:den>
            </m:f>
          </m:num>
          <m:den>
            <m:r>
              <w:rPr>
                <w:rFonts w:ascii="Cambria Math" w:eastAsia="Times New Roman" w:hAnsi="Cambria Math"/>
                <w:szCs w:val="28"/>
              </w:rPr>
              <m:t>(1+0,04*</m:t>
            </m:r>
            <m:f>
              <m:fPr>
                <m:ctrlPr>
                  <w:rPr>
                    <w:rFonts w:ascii="Cambria Math" w:eastAsia="Times New Roman" w:hAnsi="Cambria Math"/>
                    <w:i/>
                    <w:szCs w:val="28"/>
                  </w:rPr>
                </m:ctrlPr>
              </m:fPr>
              <m:num>
                <m:r>
                  <w:rPr>
                    <w:rFonts w:ascii="Cambria Math" w:eastAsia="Times New Roman" w:hAnsi="Cambria Math"/>
                    <w:szCs w:val="28"/>
                  </w:rPr>
                  <m:t>3</m:t>
                </m:r>
              </m:num>
              <m:den>
                <m:r>
                  <w:rPr>
                    <w:rFonts w:ascii="Cambria Math" w:eastAsia="Times New Roman" w:hAnsi="Cambria Math"/>
                    <w:szCs w:val="28"/>
                  </w:rPr>
                  <m:t>12</m:t>
                </m:r>
              </m:den>
            </m:f>
            <m:r>
              <w:rPr>
                <w:rFonts w:ascii="Cambria Math" w:eastAsia="Times New Roman" w:hAnsi="Cambria Math"/>
                <w:szCs w:val="28"/>
              </w:rPr>
              <m:t>)</m:t>
            </m:r>
          </m:den>
        </m:f>
        <m:r>
          <w:rPr>
            <w:rFonts w:ascii="Cambria Math" w:eastAsia="Times New Roman" w:hAnsi="Cambria Math"/>
            <w:szCs w:val="28"/>
          </w:rPr>
          <m:t>=69,35 &gt; 66</m:t>
        </m:r>
      </m:oMath>
      <w:r w:rsidR="000F51BC" w:rsidRPr="000F51BC">
        <w:rPr>
          <w:rFonts w:eastAsia="Times New Roman"/>
          <w:szCs w:val="28"/>
        </w:rPr>
        <w:t xml:space="preserve"> – для экспортера выгодно.</w:t>
      </w:r>
    </w:p>
    <w:p w14:paraId="4E2740E8" w14:textId="77777777" w:rsidR="001519DF" w:rsidRPr="00DC4A59" w:rsidRDefault="001519DF" w:rsidP="000F51BC">
      <w:pPr>
        <w:widowControl w:val="0"/>
        <w:tabs>
          <w:tab w:val="left" w:pos="1219"/>
        </w:tabs>
        <w:autoSpaceDE w:val="0"/>
        <w:autoSpaceDN w:val="0"/>
        <w:rPr>
          <w:b/>
        </w:rPr>
      </w:pPr>
    </w:p>
    <w:p w14:paraId="52F1E05E" w14:textId="77777777" w:rsidR="000F51BC" w:rsidRDefault="000F51BC" w:rsidP="000F51BC">
      <w:pPr>
        <w:widowControl w:val="0"/>
        <w:tabs>
          <w:tab w:val="left" w:pos="1219"/>
        </w:tabs>
        <w:autoSpaceDE w:val="0"/>
        <w:autoSpaceDN w:val="0"/>
        <w:rPr>
          <w:b/>
        </w:rPr>
      </w:pPr>
      <w:r w:rsidRPr="000F51BC">
        <w:rPr>
          <w:b/>
        </w:rPr>
        <w:t>Ситуационные задания для самостоятельного решения</w:t>
      </w:r>
    </w:p>
    <w:p w14:paraId="2439590E" w14:textId="77777777" w:rsidR="000F51BC" w:rsidRDefault="000F51BC" w:rsidP="000F51BC">
      <w:pPr>
        <w:widowControl w:val="0"/>
        <w:tabs>
          <w:tab w:val="left" w:pos="1219"/>
        </w:tabs>
        <w:autoSpaceDE w:val="0"/>
        <w:autoSpaceDN w:val="0"/>
        <w:rPr>
          <w:b/>
        </w:rPr>
      </w:pPr>
    </w:p>
    <w:p w14:paraId="471A3EEF" w14:textId="77777777" w:rsidR="000F51BC" w:rsidRPr="000F51BC" w:rsidRDefault="000F51BC" w:rsidP="000F51BC">
      <w:pPr>
        <w:widowControl w:val="0"/>
        <w:tabs>
          <w:tab w:val="left" w:pos="1219"/>
        </w:tabs>
        <w:autoSpaceDE w:val="0"/>
        <w:autoSpaceDN w:val="0"/>
        <w:jc w:val="both"/>
        <w:rPr>
          <w:rFonts w:eastAsia="Times New Roman"/>
          <w:szCs w:val="28"/>
        </w:rPr>
      </w:pPr>
      <w:r>
        <w:rPr>
          <w:b/>
        </w:rPr>
        <w:t>Ситуационное задание №1</w:t>
      </w:r>
    </w:p>
    <w:p w14:paraId="54ED304A" w14:textId="77777777" w:rsidR="000F51BC" w:rsidRDefault="000F51BC" w:rsidP="000F51BC">
      <w:pPr>
        <w:widowControl w:val="0"/>
        <w:tabs>
          <w:tab w:val="left" w:pos="1219"/>
        </w:tabs>
        <w:autoSpaceDE w:val="0"/>
        <w:autoSpaceDN w:val="0"/>
        <w:jc w:val="both"/>
        <w:rPr>
          <w:rFonts w:eastAsia="Times New Roman"/>
          <w:szCs w:val="28"/>
        </w:rPr>
      </w:pPr>
      <w:r w:rsidRPr="000F51BC">
        <w:rPr>
          <w:rFonts w:eastAsia="Times New Roman"/>
          <w:szCs w:val="28"/>
        </w:rPr>
        <w:t xml:space="preserve">На </w:t>
      </w:r>
      <w:r>
        <w:rPr>
          <w:rFonts w:eastAsia="Times New Roman"/>
          <w:szCs w:val="28"/>
        </w:rPr>
        <w:t>0</w:t>
      </w:r>
      <w:r w:rsidRPr="000F51BC">
        <w:rPr>
          <w:rFonts w:eastAsia="Times New Roman"/>
          <w:szCs w:val="28"/>
        </w:rPr>
        <w:t>1.10.20</w:t>
      </w:r>
      <w:r>
        <w:rPr>
          <w:rFonts w:eastAsia="Times New Roman"/>
          <w:szCs w:val="28"/>
        </w:rPr>
        <w:t>20</w:t>
      </w:r>
      <w:r w:rsidRPr="000F51BC">
        <w:rPr>
          <w:rFonts w:eastAsia="Times New Roman"/>
          <w:szCs w:val="28"/>
        </w:rPr>
        <w:t xml:space="preserve"> курс доллара к рублю = </w:t>
      </w:r>
      <w:r>
        <w:rPr>
          <w:rFonts w:eastAsia="Times New Roman"/>
          <w:szCs w:val="28"/>
        </w:rPr>
        <w:t>75</w:t>
      </w:r>
      <w:r w:rsidRPr="000F51BC">
        <w:rPr>
          <w:rFonts w:eastAsia="Times New Roman"/>
          <w:szCs w:val="28"/>
        </w:rPr>
        <w:t xml:space="preserve">,0. На </w:t>
      </w:r>
      <w:r>
        <w:rPr>
          <w:rFonts w:eastAsia="Times New Roman"/>
          <w:szCs w:val="28"/>
        </w:rPr>
        <w:t>0</w:t>
      </w:r>
      <w:r w:rsidRPr="000F51BC">
        <w:rPr>
          <w:rFonts w:eastAsia="Times New Roman"/>
          <w:szCs w:val="28"/>
        </w:rPr>
        <w:t>1.03.20</w:t>
      </w:r>
      <w:r>
        <w:rPr>
          <w:rFonts w:eastAsia="Times New Roman"/>
          <w:szCs w:val="28"/>
        </w:rPr>
        <w:t>21</w:t>
      </w:r>
      <w:r w:rsidRPr="000F51BC">
        <w:rPr>
          <w:rFonts w:eastAsia="Times New Roman"/>
          <w:szCs w:val="28"/>
        </w:rPr>
        <w:t xml:space="preserve"> курс доллара к рублю=</w:t>
      </w:r>
      <w:r>
        <w:rPr>
          <w:rFonts w:eastAsia="Times New Roman"/>
          <w:szCs w:val="28"/>
        </w:rPr>
        <w:t>78</w:t>
      </w:r>
      <w:r w:rsidRPr="000F51BC">
        <w:rPr>
          <w:rFonts w:eastAsia="Times New Roman"/>
          <w:szCs w:val="28"/>
        </w:rPr>
        <w:t>.0. Определить, на сколько процентов изменился курс рубля к доллару США и в какую сторону (ревальвация или девальвация)?</w:t>
      </w:r>
    </w:p>
    <w:p w14:paraId="2A625C14" w14:textId="77777777" w:rsidR="000F51BC" w:rsidRDefault="000F51BC" w:rsidP="000F51BC">
      <w:pPr>
        <w:widowControl w:val="0"/>
        <w:tabs>
          <w:tab w:val="left" w:pos="1219"/>
        </w:tabs>
        <w:autoSpaceDE w:val="0"/>
        <w:autoSpaceDN w:val="0"/>
        <w:jc w:val="both"/>
        <w:rPr>
          <w:rFonts w:eastAsia="Times New Roman"/>
          <w:szCs w:val="28"/>
        </w:rPr>
      </w:pPr>
    </w:p>
    <w:p w14:paraId="1A7332E6" w14:textId="77777777" w:rsidR="000F51BC" w:rsidRDefault="000F51BC" w:rsidP="000F51BC">
      <w:pPr>
        <w:widowControl w:val="0"/>
        <w:tabs>
          <w:tab w:val="left" w:pos="1219"/>
        </w:tabs>
        <w:autoSpaceDE w:val="0"/>
        <w:autoSpaceDN w:val="0"/>
        <w:jc w:val="both"/>
        <w:rPr>
          <w:b/>
        </w:rPr>
      </w:pPr>
      <w:r>
        <w:rPr>
          <w:b/>
        </w:rPr>
        <w:t>Ситуационное задание №2</w:t>
      </w:r>
    </w:p>
    <w:p w14:paraId="50746DE8" w14:textId="77777777" w:rsidR="000F51BC" w:rsidRDefault="000F51BC" w:rsidP="000F51BC">
      <w:pPr>
        <w:widowControl w:val="0"/>
        <w:tabs>
          <w:tab w:val="left" w:pos="1219"/>
        </w:tabs>
        <w:autoSpaceDE w:val="0"/>
        <w:autoSpaceDN w:val="0"/>
        <w:jc w:val="both"/>
        <w:rPr>
          <w:rFonts w:eastAsia="Times New Roman"/>
          <w:szCs w:val="28"/>
        </w:rPr>
      </w:pPr>
      <w:r w:rsidRPr="000F51BC">
        <w:rPr>
          <w:rFonts w:eastAsia="Times New Roman"/>
          <w:szCs w:val="28"/>
        </w:rPr>
        <w:t>Инвестор собирается через 1 месяц купить акции компании Z. Поэтому он хочет заключить форвардный контракт, опасаясь роста рыночного курса акций этой компании. Определите форвардную цену акции компании Z, если текущая спод-цена 1 акции=</w:t>
      </w:r>
      <w:r>
        <w:rPr>
          <w:rFonts w:eastAsia="Times New Roman"/>
          <w:szCs w:val="28"/>
        </w:rPr>
        <w:t>174 руб. А одно</w:t>
      </w:r>
      <w:r w:rsidRPr="000F51BC">
        <w:rPr>
          <w:rFonts w:eastAsia="Times New Roman"/>
          <w:szCs w:val="28"/>
        </w:rPr>
        <w:t>месячная, безрисковая %-я ставка по</w:t>
      </w:r>
      <w:r>
        <w:rPr>
          <w:rFonts w:eastAsia="Times New Roman"/>
          <w:szCs w:val="28"/>
        </w:rPr>
        <w:t xml:space="preserve"> рублевым депозитам составляет 10</w:t>
      </w:r>
      <w:r w:rsidRPr="000F51BC">
        <w:rPr>
          <w:rFonts w:eastAsia="Times New Roman"/>
          <w:szCs w:val="28"/>
        </w:rPr>
        <w:t xml:space="preserve">% годовых. Также определить выгодной ли оказалась покупка форвардного контракта, если через месяц спод-цена 1 акции составила </w:t>
      </w:r>
      <w:r>
        <w:rPr>
          <w:rFonts w:eastAsia="Times New Roman"/>
          <w:szCs w:val="28"/>
        </w:rPr>
        <w:t>178,2</w:t>
      </w:r>
      <w:r w:rsidRPr="000F51BC">
        <w:rPr>
          <w:rFonts w:eastAsia="Times New Roman"/>
          <w:szCs w:val="28"/>
        </w:rPr>
        <w:t xml:space="preserve"> руб.</w:t>
      </w:r>
    </w:p>
    <w:p w14:paraId="1DA93AA5" w14:textId="77777777" w:rsidR="000F51BC" w:rsidRDefault="000F51BC" w:rsidP="000F51BC">
      <w:pPr>
        <w:widowControl w:val="0"/>
        <w:tabs>
          <w:tab w:val="left" w:pos="1219"/>
        </w:tabs>
        <w:autoSpaceDE w:val="0"/>
        <w:autoSpaceDN w:val="0"/>
        <w:jc w:val="both"/>
        <w:rPr>
          <w:rFonts w:eastAsia="Times New Roman"/>
          <w:szCs w:val="28"/>
        </w:rPr>
      </w:pPr>
    </w:p>
    <w:p w14:paraId="003B8BDC" w14:textId="77777777" w:rsidR="000F51BC" w:rsidRPr="000F51BC" w:rsidRDefault="000F51BC" w:rsidP="000F51BC">
      <w:pPr>
        <w:widowControl w:val="0"/>
        <w:tabs>
          <w:tab w:val="left" w:pos="1219"/>
        </w:tabs>
        <w:autoSpaceDE w:val="0"/>
        <w:autoSpaceDN w:val="0"/>
        <w:rPr>
          <w:b/>
        </w:rPr>
      </w:pPr>
      <w:r w:rsidRPr="000F51BC">
        <w:rPr>
          <w:b/>
        </w:rPr>
        <w:t>Тестовые задания</w:t>
      </w:r>
    </w:p>
    <w:p w14:paraId="07712814" w14:textId="77777777" w:rsidR="000F51BC" w:rsidRDefault="000F51BC" w:rsidP="000F51BC">
      <w:pPr>
        <w:widowControl w:val="0"/>
        <w:tabs>
          <w:tab w:val="left" w:pos="1219"/>
        </w:tabs>
        <w:autoSpaceDE w:val="0"/>
        <w:autoSpaceDN w:val="0"/>
      </w:pPr>
    </w:p>
    <w:p w14:paraId="1B1B40BD" w14:textId="77777777" w:rsidR="000F51BC" w:rsidRDefault="000F51BC" w:rsidP="000F51BC">
      <w:pPr>
        <w:widowControl w:val="0"/>
        <w:tabs>
          <w:tab w:val="left" w:pos="1219"/>
        </w:tabs>
        <w:autoSpaceDE w:val="0"/>
        <w:autoSpaceDN w:val="0"/>
        <w:jc w:val="both"/>
      </w:pPr>
      <w:r>
        <w:t>Выберите один правильный ответ.</w:t>
      </w:r>
    </w:p>
    <w:p w14:paraId="7F8F60B9" w14:textId="77777777" w:rsidR="000F51BC" w:rsidRDefault="000F51BC" w:rsidP="000F51BC">
      <w:pPr>
        <w:widowControl w:val="0"/>
        <w:tabs>
          <w:tab w:val="left" w:pos="1219"/>
        </w:tabs>
        <w:autoSpaceDE w:val="0"/>
        <w:autoSpaceDN w:val="0"/>
      </w:pPr>
    </w:p>
    <w:p w14:paraId="3A7E9481" w14:textId="77777777" w:rsidR="000F51BC" w:rsidRPr="000F51BC" w:rsidRDefault="000F51BC" w:rsidP="000F51BC">
      <w:pPr>
        <w:widowControl w:val="0"/>
        <w:tabs>
          <w:tab w:val="left" w:pos="1219"/>
        </w:tabs>
        <w:autoSpaceDE w:val="0"/>
        <w:autoSpaceDN w:val="0"/>
        <w:jc w:val="both"/>
        <w:rPr>
          <w:rFonts w:eastAsia="Times New Roman"/>
          <w:b/>
          <w:szCs w:val="28"/>
        </w:rPr>
      </w:pPr>
      <w:r w:rsidRPr="000F51BC">
        <w:rPr>
          <w:rFonts w:eastAsia="Times New Roman"/>
          <w:b/>
          <w:szCs w:val="28"/>
        </w:rPr>
        <w:t>1. К элементам платежной системы не относятся:</w:t>
      </w:r>
    </w:p>
    <w:p w14:paraId="2513DB54" w14:textId="77777777" w:rsidR="000F51BC" w:rsidRPr="000F51BC" w:rsidRDefault="000F51BC" w:rsidP="000F51BC">
      <w:pPr>
        <w:widowControl w:val="0"/>
        <w:tabs>
          <w:tab w:val="left" w:pos="1219"/>
        </w:tabs>
        <w:autoSpaceDE w:val="0"/>
        <w:autoSpaceDN w:val="0"/>
        <w:jc w:val="both"/>
        <w:rPr>
          <w:rFonts w:eastAsia="Times New Roman"/>
          <w:szCs w:val="28"/>
        </w:rPr>
      </w:pPr>
      <w:r w:rsidRPr="000F51BC">
        <w:rPr>
          <w:rFonts w:eastAsia="Times New Roman"/>
          <w:szCs w:val="28"/>
        </w:rPr>
        <w:t>а) институты, оказывающие услуги по осуществлению денежных переводов и погашению долговых обязательств;</w:t>
      </w:r>
    </w:p>
    <w:p w14:paraId="05D1DD6A" w14:textId="77777777" w:rsidR="000F51BC" w:rsidRPr="000F51BC" w:rsidRDefault="000F51BC" w:rsidP="000F51BC">
      <w:pPr>
        <w:widowControl w:val="0"/>
        <w:tabs>
          <w:tab w:val="left" w:pos="1219"/>
        </w:tabs>
        <w:autoSpaceDE w:val="0"/>
        <w:autoSpaceDN w:val="0"/>
        <w:jc w:val="both"/>
        <w:rPr>
          <w:rFonts w:eastAsia="Times New Roman"/>
          <w:szCs w:val="28"/>
        </w:rPr>
      </w:pPr>
      <w:r w:rsidRPr="000F51BC">
        <w:rPr>
          <w:rFonts w:eastAsia="Times New Roman"/>
          <w:szCs w:val="28"/>
        </w:rPr>
        <w:t>б) платежные инструменты и коммуникационные системы;</w:t>
      </w:r>
    </w:p>
    <w:p w14:paraId="5F27F250" w14:textId="77777777" w:rsidR="000F51BC" w:rsidRPr="000F51BC" w:rsidRDefault="000F51BC" w:rsidP="000F51BC">
      <w:pPr>
        <w:widowControl w:val="0"/>
        <w:tabs>
          <w:tab w:val="left" w:pos="1219"/>
        </w:tabs>
        <w:autoSpaceDE w:val="0"/>
        <w:autoSpaceDN w:val="0"/>
        <w:jc w:val="both"/>
        <w:rPr>
          <w:rFonts w:eastAsia="Times New Roman"/>
          <w:szCs w:val="28"/>
        </w:rPr>
      </w:pPr>
      <w:r w:rsidRPr="000F51BC">
        <w:rPr>
          <w:rFonts w:eastAsia="Times New Roman"/>
          <w:szCs w:val="28"/>
        </w:rPr>
        <w:t>в) банковские счета;</w:t>
      </w:r>
    </w:p>
    <w:p w14:paraId="1A87D9DB" w14:textId="77777777" w:rsidR="000F51BC" w:rsidRDefault="000F51BC" w:rsidP="000F51BC">
      <w:pPr>
        <w:widowControl w:val="0"/>
        <w:tabs>
          <w:tab w:val="left" w:pos="1219"/>
        </w:tabs>
        <w:autoSpaceDE w:val="0"/>
        <w:autoSpaceDN w:val="0"/>
        <w:jc w:val="both"/>
        <w:rPr>
          <w:rFonts w:eastAsia="Times New Roman"/>
          <w:szCs w:val="28"/>
        </w:rPr>
      </w:pPr>
      <w:r w:rsidRPr="000F51BC">
        <w:rPr>
          <w:rFonts w:eastAsia="Times New Roman"/>
          <w:szCs w:val="28"/>
        </w:rPr>
        <w:t>г) механизмы расчетов для соответствующих банков.</w:t>
      </w:r>
    </w:p>
    <w:p w14:paraId="68BD6486" w14:textId="77777777" w:rsidR="000F51BC" w:rsidRDefault="000F51BC" w:rsidP="000F51BC">
      <w:pPr>
        <w:widowControl w:val="0"/>
        <w:tabs>
          <w:tab w:val="left" w:pos="1219"/>
        </w:tabs>
        <w:autoSpaceDE w:val="0"/>
        <w:autoSpaceDN w:val="0"/>
        <w:jc w:val="both"/>
        <w:rPr>
          <w:rFonts w:eastAsia="Times New Roman"/>
          <w:szCs w:val="28"/>
        </w:rPr>
      </w:pPr>
    </w:p>
    <w:p w14:paraId="44C64AD6" w14:textId="77777777" w:rsidR="000F51BC" w:rsidRPr="000F51BC" w:rsidRDefault="000F51BC" w:rsidP="000F51BC">
      <w:pPr>
        <w:widowControl w:val="0"/>
        <w:tabs>
          <w:tab w:val="left" w:pos="1219"/>
        </w:tabs>
        <w:autoSpaceDE w:val="0"/>
        <w:autoSpaceDN w:val="0"/>
        <w:jc w:val="both"/>
        <w:rPr>
          <w:rFonts w:eastAsia="Times New Roman"/>
          <w:b/>
          <w:szCs w:val="28"/>
        </w:rPr>
      </w:pPr>
      <w:r w:rsidRPr="000F51BC">
        <w:rPr>
          <w:rFonts w:eastAsia="Times New Roman"/>
          <w:b/>
          <w:szCs w:val="28"/>
        </w:rPr>
        <w:t>2. Платежные системы представляют собой:</w:t>
      </w:r>
    </w:p>
    <w:p w14:paraId="0631CBA3" w14:textId="77777777" w:rsidR="000F51BC" w:rsidRPr="000F51BC" w:rsidRDefault="000F51BC" w:rsidP="000F51BC">
      <w:pPr>
        <w:widowControl w:val="0"/>
        <w:tabs>
          <w:tab w:val="left" w:pos="1219"/>
        </w:tabs>
        <w:autoSpaceDE w:val="0"/>
        <w:autoSpaceDN w:val="0"/>
        <w:jc w:val="both"/>
        <w:rPr>
          <w:rFonts w:eastAsia="Times New Roman"/>
          <w:szCs w:val="28"/>
        </w:rPr>
      </w:pPr>
      <w:r w:rsidRPr="000F51BC">
        <w:rPr>
          <w:rFonts w:eastAsia="Times New Roman"/>
          <w:szCs w:val="28"/>
        </w:rPr>
        <w:t>а) часть национального финансового рынка;</w:t>
      </w:r>
    </w:p>
    <w:p w14:paraId="3F5DE22A" w14:textId="77777777" w:rsidR="000F51BC" w:rsidRPr="000F51BC" w:rsidRDefault="000F51BC" w:rsidP="000F51BC">
      <w:pPr>
        <w:widowControl w:val="0"/>
        <w:tabs>
          <w:tab w:val="left" w:pos="1219"/>
        </w:tabs>
        <w:autoSpaceDE w:val="0"/>
        <w:autoSpaceDN w:val="0"/>
        <w:jc w:val="both"/>
        <w:rPr>
          <w:rFonts w:eastAsia="Times New Roman"/>
          <w:szCs w:val="28"/>
        </w:rPr>
      </w:pPr>
      <w:r w:rsidRPr="000F51BC">
        <w:rPr>
          <w:rFonts w:eastAsia="Times New Roman"/>
          <w:szCs w:val="28"/>
        </w:rPr>
        <w:t>б) инфраструктурную составляющую мирового финансового рынка;</w:t>
      </w:r>
    </w:p>
    <w:p w14:paraId="0FBA36B5" w14:textId="77777777" w:rsidR="000F51BC" w:rsidRPr="000F51BC" w:rsidRDefault="000F51BC" w:rsidP="000F51BC">
      <w:pPr>
        <w:widowControl w:val="0"/>
        <w:tabs>
          <w:tab w:val="left" w:pos="1219"/>
        </w:tabs>
        <w:autoSpaceDE w:val="0"/>
        <w:autoSpaceDN w:val="0"/>
        <w:jc w:val="both"/>
        <w:rPr>
          <w:rFonts w:eastAsia="Times New Roman"/>
          <w:szCs w:val="28"/>
        </w:rPr>
      </w:pPr>
      <w:r w:rsidRPr="000F51BC">
        <w:rPr>
          <w:rFonts w:eastAsia="Times New Roman"/>
          <w:szCs w:val="28"/>
        </w:rPr>
        <w:t>в) неотъемлемый элемент финансовой инфраструктуры рыночной</w:t>
      </w:r>
      <w:r>
        <w:rPr>
          <w:rFonts w:eastAsia="Times New Roman"/>
          <w:szCs w:val="28"/>
        </w:rPr>
        <w:t xml:space="preserve"> </w:t>
      </w:r>
      <w:r w:rsidRPr="000F51BC">
        <w:rPr>
          <w:rFonts w:eastAsia="Times New Roman"/>
          <w:szCs w:val="28"/>
        </w:rPr>
        <w:lastRenderedPageBreak/>
        <w:t>экономики;</w:t>
      </w:r>
    </w:p>
    <w:p w14:paraId="75D1823C" w14:textId="77777777" w:rsidR="000F51BC" w:rsidRPr="000F51BC" w:rsidRDefault="000F51BC" w:rsidP="000F51BC">
      <w:pPr>
        <w:widowControl w:val="0"/>
        <w:tabs>
          <w:tab w:val="left" w:pos="1219"/>
        </w:tabs>
        <w:autoSpaceDE w:val="0"/>
        <w:autoSpaceDN w:val="0"/>
        <w:jc w:val="both"/>
        <w:rPr>
          <w:rFonts w:eastAsia="Times New Roman"/>
          <w:szCs w:val="28"/>
        </w:rPr>
      </w:pPr>
      <w:r w:rsidRPr="000F51BC">
        <w:rPr>
          <w:rFonts w:eastAsia="Times New Roman"/>
          <w:szCs w:val="28"/>
        </w:rPr>
        <w:t>г) часть банковской деятельности.</w:t>
      </w:r>
    </w:p>
    <w:p w14:paraId="017E38C1" w14:textId="77777777" w:rsidR="000F51BC" w:rsidRDefault="000F51BC" w:rsidP="000F51BC">
      <w:pPr>
        <w:widowControl w:val="0"/>
        <w:tabs>
          <w:tab w:val="left" w:pos="1219"/>
        </w:tabs>
        <w:autoSpaceDE w:val="0"/>
        <w:autoSpaceDN w:val="0"/>
        <w:jc w:val="both"/>
        <w:rPr>
          <w:rFonts w:eastAsia="Times New Roman"/>
          <w:szCs w:val="28"/>
        </w:rPr>
      </w:pPr>
    </w:p>
    <w:p w14:paraId="6253E874" w14:textId="77777777" w:rsidR="000F51BC" w:rsidRPr="000F51BC" w:rsidRDefault="000F51BC" w:rsidP="000F51BC">
      <w:pPr>
        <w:widowControl w:val="0"/>
        <w:tabs>
          <w:tab w:val="left" w:pos="1219"/>
        </w:tabs>
        <w:autoSpaceDE w:val="0"/>
        <w:autoSpaceDN w:val="0"/>
        <w:jc w:val="both"/>
        <w:rPr>
          <w:rFonts w:eastAsia="Times New Roman"/>
          <w:b/>
          <w:szCs w:val="28"/>
        </w:rPr>
      </w:pPr>
      <w:r w:rsidRPr="000F51BC">
        <w:rPr>
          <w:rFonts w:eastAsia="Times New Roman"/>
          <w:b/>
          <w:szCs w:val="28"/>
        </w:rPr>
        <w:t>3. Цель функционирования платежной системы:</w:t>
      </w:r>
    </w:p>
    <w:p w14:paraId="480987A7" w14:textId="77777777" w:rsidR="000F51BC" w:rsidRPr="000F51BC" w:rsidRDefault="000F51BC" w:rsidP="000F51BC">
      <w:pPr>
        <w:widowControl w:val="0"/>
        <w:tabs>
          <w:tab w:val="left" w:pos="1219"/>
        </w:tabs>
        <w:autoSpaceDE w:val="0"/>
        <w:autoSpaceDN w:val="0"/>
        <w:jc w:val="both"/>
        <w:rPr>
          <w:rFonts w:eastAsia="Times New Roman"/>
          <w:szCs w:val="28"/>
        </w:rPr>
      </w:pPr>
      <w:r w:rsidRPr="000F51BC">
        <w:rPr>
          <w:rFonts w:eastAsia="Times New Roman"/>
          <w:szCs w:val="28"/>
        </w:rPr>
        <w:t>а) создание системы управления рисками;</w:t>
      </w:r>
    </w:p>
    <w:p w14:paraId="30A5EAFC" w14:textId="77777777" w:rsidR="000F51BC" w:rsidRPr="000F51BC" w:rsidRDefault="000F51BC" w:rsidP="000F51BC">
      <w:pPr>
        <w:widowControl w:val="0"/>
        <w:tabs>
          <w:tab w:val="left" w:pos="1219"/>
        </w:tabs>
        <w:autoSpaceDE w:val="0"/>
        <w:autoSpaceDN w:val="0"/>
        <w:jc w:val="both"/>
        <w:rPr>
          <w:rFonts w:eastAsia="Times New Roman"/>
          <w:szCs w:val="28"/>
        </w:rPr>
      </w:pPr>
      <w:r w:rsidRPr="000F51BC">
        <w:rPr>
          <w:rFonts w:eastAsia="Times New Roman"/>
          <w:szCs w:val="28"/>
        </w:rPr>
        <w:t>б) обеспечение бесперебойности платежей;</w:t>
      </w:r>
    </w:p>
    <w:p w14:paraId="68348CCD" w14:textId="77777777" w:rsidR="000F51BC" w:rsidRPr="000F51BC" w:rsidRDefault="000F51BC" w:rsidP="000F51BC">
      <w:pPr>
        <w:widowControl w:val="0"/>
        <w:tabs>
          <w:tab w:val="left" w:pos="1219"/>
        </w:tabs>
        <w:autoSpaceDE w:val="0"/>
        <w:autoSpaceDN w:val="0"/>
        <w:jc w:val="both"/>
        <w:rPr>
          <w:rFonts w:eastAsia="Times New Roman"/>
          <w:szCs w:val="28"/>
        </w:rPr>
      </w:pPr>
      <w:r w:rsidRPr="000F51BC">
        <w:rPr>
          <w:rFonts w:eastAsia="Times New Roman"/>
          <w:szCs w:val="28"/>
        </w:rPr>
        <w:t>в) осуществление контроля за денежно-кредитной сферой;</w:t>
      </w:r>
    </w:p>
    <w:p w14:paraId="430A8AB6" w14:textId="77777777" w:rsidR="000F51BC" w:rsidRPr="000F51BC" w:rsidRDefault="000F51BC" w:rsidP="000F51BC">
      <w:pPr>
        <w:widowControl w:val="0"/>
        <w:tabs>
          <w:tab w:val="left" w:pos="1219"/>
        </w:tabs>
        <w:autoSpaceDE w:val="0"/>
        <w:autoSpaceDN w:val="0"/>
        <w:jc w:val="both"/>
        <w:rPr>
          <w:rFonts w:eastAsia="Times New Roman"/>
          <w:szCs w:val="28"/>
        </w:rPr>
      </w:pPr>
      <w:r w:rsidRPr="000F51BC">
        <w:rPr>
          <w:rFonts w:eastAsia="Times New Roman"/>
          <w:szCs w:val="28"/>
        </w:rPr>
        <w:t>г) организация части денежного оборота для повышения эффективности расчетов.</w:t>
      </w:r>
    </w:p>
    <w:p w14:paraId="067833B9" w14:textId="77777777" w:rsidR="00B14797" w:rsidRDefault="00B14797" w:rsidP="000F51BC">
      <w:pPr>
        <w:widowControl w:val="0"/>
        <w:tabs>
          <w:tab w:val="left" w:pos="1219"/>
        </w:tabs>
        <w:autoSpaceDE w:val="0"/>
        <w:autoSpaceDN w:val="0"/>
        <w:jc w:val="both"/>
        <w:rPr>
          <w:rFonts w:eastAsia="Times New Roman"/>
          <w:b/>
          <w:szCs w:val="28"/>
        </w:rPr>
      </w:pPr>
    </w:p>
    <w:p w14:paraId="4C64FE3F" w14:textId="77777777" w:rsidR="000F51BC" w:rsidRPr="000F51BC" w:rsidRDefault="000F51BC" w:rsidP="000F51BC">
      <w:pPr>
        <w:widowControl w:val="0"/>
        <w:tabs>
          <w:tab w:val="left" w:pos="1219"/>
        </w:tabs>
        <w:autoSpaceDE w:val="0"/>
        <w:autoSpaceDN w:val="0"/>
        <w:jc w:val="both"/>
        <w:rPr>
          <w:rFonts w:eastAsia="Times New Roman"/>
          <w:b/>
          <w:szCs w:val="28"/>
        </w:rPr>
      </w:pPr>
      <w:r w:rsidRPr="000F51BC">
        <w:rPr>
          <w:rFonts w:eastAsia="Times New Roman"/>
          <w:b/>
          <w:szCs w:val="28"/>
        </w:rPr>
        <w:t>4. Участниками платежных систем являются:</w:t>
      </w:r>
    </w:p>
    <w:p w14:paraId="597AA003" w14:textId="77777777" w:rsidR="000F51BC" w:rsidRPr="000F51BC" w:rsidRDefault="000F51BC" w:rsidP="000F51BC">
      <w:pPr>
        <w:widowControl w:val="0"/>
        <w:tabs>
          <w:tab w:val="left" w:pos="1219"/>
        </w:tabs>
        <w:autoSpaceDE w:val="0"/>
        <w:autoSpaceDN w:val="0"/>
        <w:jc w:val="both"/>
        <w:rPr>
          <w:rFonts w:eastAsia="Times New Roman"/>
          <w:szCs w:val="28"/>
        </w:rPr>
      </w:pPr>
      <w:r w:rsidRPr="000F51BC">
        <w:rPr>
          <w:rFonts w:eastAsia="Times New Roman"/>
          <w:szCs w:val="28"/>
        </w:rPr>
        <w:t>а) прямые участники;</w:t>
      </w:r>
    </w:p>
    <w:p w14:paraId="505966DC" w14:textId="77777777" w:rsidR="000F51BC" w:rsidRPr="000F51BC" w:rsidRDefault="000F51BC" w:rsidP="000F51BC">
      <w:pPr>
        <w:widowControl w:val="0"/>
        <w:tabs>
          <w:tab w:val="left" w:pos="1219"/>
        </w:tabs>
        <w:autoSpaceDE w:val="0"/>
        <w:autoSpaceDN w:val="0"/>
        <w:jc w:val="both"/>
        <w:rPr>
          <w:rFonts w:eastAsia="Times New Roman"/>
          <w:szCs w:val="28"/>
        </w:rPr>
      </w:pPr>
      <w:r w:rsidRPr="000F51BC">
        <w:rPr>
          <w:rFonts w:eastAsia="Times New Roman"/>
          <w:szCs w:val="28"/>
        </w:rPr>
        <w:t>б) отдаленные (дистанционные) участники;</w:t>
      </w:r>
    </w:p>
    <w:p w14:paraId="10CBE29D" w14:textId="77777777" w:rsidR="000F51BC" w:rsidRPr="000F51BC" w:rsidRDefault="000F51BC" w:rsidP="000F51BC">
      <w:pPr>
        <w:widowControl w:val="0"/>
        <w:tabs>
          <w:tab w:val="left" w:pos="1219"/>
        </w:tabs>
        <w:autoSpaceDE w:val="0"/>
        <w:autoSpaceDN w:val="0"/>
        <w:jc w:val="both"/>
        <w:rPr>
          <w:rFonts w:eastAsia="Times New Roman"/>
          <w:szCs w:val="28"/>
        </w:rPr>
      </w:pPr>
      <w:r w:rsidRPr="000F51BC">
        <w:rPr>
          <w:rFonts w:eastAsia="Times New Roman"/>
          <w:szCs w:val="28"/>
        </w:rPr>
        <w:t>в) косвенные участники;</w:t>
      </w:r>
    </w:p>
    <w:p w14:paraId="78C14898" w14:textId="77777777" w:rsidR="000F51BC" w:rsidRPr="000F51BC" w:rsidRDefault="000F51BC" w:rsidP="000F51BC">
      <w:pPr>
        <w:widowControl w:val="0"/>
        <w:tabs>
          <w:tab w:val="left" w:pos="1219"/>
        </w:tabs>
        <w:autoSpaceDE w:val="0"/>
        <w:autoSpaceDN w:val="0"/>
        <w:jc w:val="both"/>
        <w:rPr>
          <w:rFonts w:eastAsia="Times New Roman"/>
          <w:szCs w:val="28"/>
        </w:rPr>
      </w:pPr>
      <w:r w:rsidRPr="000F51BC">
        <w:rPr>
          <w:rFonts w:eastAsia="Times New Roman"/>
          <w:szCs w:val="28"/>
        </w:rPr>
        <w:t>г) простые участники.</w:t>
      </w:r>
    </w:p>
    <w:p w14:paraId="2A0AEBD3" w14:textId="77777777" w:rsidR="000F51BC" w:rsidRDefault="000F51BC" w:rsidP="000F51BC">
      <w:pPr>
        <w:widowControl w:val="0"/>
        <w:tabs>
          <w:tab w:val="left" w:pos="1219"/>
        </w:tabs>
        <w:autoSpaceDE w:val="0"/>
        <w:autoSpaceDN w:val="0"/>
        <w:jc w:val="both"/>
        <w:rPr>
          <w:rFonts w:eastAsia="Times New Roman"/>
          <w:szCs w:val="28"/>
        </w:rPr>
      </w:pPr>
    </w:p>
    <w:p w14:paraId="0005DA31" w14:textId="77777777" w:rsidR="000F51BC" w:rsidRPr="000F51BC" w:rsidRDefault="000F51BC" w:rsidP="000F51BC">
      <w:pPr>
        <w:widowControl w:val="0"/>
        <w:tabs>
          <w:tab w:val="left" w:pos="1219"/>
        </w:tabs>
        <w:autoSpaceDE w:val="0"/>
        <w:autoSpaceDN w:val="0"/>
        <w:jc w:val="both"/>
        <w:rPr>
          <w:rFonts w:eastAsia="Times New Roman"/>
          <w:b/>
          <w:szCs w:val="28"/>
        </w:rPr>
      </w:pPr>
      <w:r w:rsidRPr="000F51BC">
        <w:rPr>
          <w:rFonts w:eastAsia="Times New Roman"/>
          <w:b/>
          <w:szCs w:val="28"/>
        </w:rPr>
        <w:t>5. Это - название платежной системы:</w:t>
      </w:r>
    </w:p>
    <w:p w14:paraId="7B9049C9" w14:textId="77777777" w:rsidR="000F51BC" w:rsidRPr="001965DF" w:rsidRDefault="000F51BC" w:rsidP="000F51BC">
      <w:pPr>
        <w:widowControl w:val="0"/>
        <w:tabs>
          <w:tab w:val="left" w:pos="1219"/>
        </w:tabs>
        <w:autoSpaceDE w:val="0"/>
        <w:autoSpaceDN w:val="0"/>
        <w:jc w:val="both"/>
        <w:rPr>
          <w:rFonts w:eastAsia="Times New Roman"/>
          <w:szCs w:val="28"/>
          <w:lang w:val="en-US"/>
        </w:rPr>
      </w:pPr>
      <w:r>
        <w:rPr>
          <w:rFonts w:eastAsia="Times New Roman"/>
          <w:szCs w:val="28"/>
        </w:rPr>
        <w:t>а</w:t>
      </w:r>
      <w:r w:rsidRPr="001965DF">
        <w:rPr>
          <w:rFonts w:eastAsia="Times New Roman"/>
          <w:szCs w:val="28"/>
          <w:lang w:val="en-US"/>
        </w:rPr>
        <w:t>) SEP</w:t>
      </w:r>
      <w:r>
        <w:rPr>
          <w:rFonts w:eastAsia="Times New Roman"/>
          <w:szCs w:val="28"/>
        </w:rPr>
        <w:t>А</w:t>
      </w:r>
    </w:p>
    <w:p w14:paraId="696BA8DE" w14:textId="77777777" w:rsidR="000F51BC" w:rsidRPr="000F51BC" w:rsidRDefault="000F51BC" w:rsidP="000F51BC">
      <w:pPr>
        <w:widowControl w:val="0"/>
        <w:tabs>
          <w:tab w:val="left" w:pos="1219"/>
        </w:tabs>
        <w:autoSpaceDE w:val="0"/>
        <w:autoSpaceDN w:val="0"/>
        <w:jc w:val="both"/>
        <w:rPr>
          <w:rFonts w:eastAsia="Times New Roman"/>
          <w:szCs w:val="28"/>
          <w:lang w:val="en-US"/>
        </w:rPr>
      </w:pPr>
      <w:r w:rsidRPr="000F51BC">
        <w:rPr>
          <w:rFonts w:eastAsia="Times New Roman"/>
          <w:szCs w:val="28"/>
        </w:rPr>
        <w:t>б</w:t>
      </w:r>
      <w:r w:rsidRPr="000F51BC">
        <w:rPr>
          <w:rFonts w:eastAsia="Times New Roman"/>
          <w:szCs w:val="28"/>
          <w:lang w:val="en-US"/>
        </w:rPr>
        <w:t>) IBAN;</w:t>
      </w:r>
    </w:p>
    <w:p w14:paraId="623A3638" w14:textId="77777777" w:rsidR="000F51BC" w:rsidRPr="000F51BC" w:rsidRDefault="000F51BC" w:rsidP="000F51BC">
      <w:pPr>
        <w:widowControl w:val="0"/>
        <w:tabs>
          <w:tab w:val="left" w:pos="1219"/>
        </w:tabs>
        <w:autoSpaceDE w:val="0"/>
        <w:autoSpaceDN w:val="0"/>
        <w:jc w:val="both"/>
        <w:rPr>
          <w:rFonts w:eastAsia="Times New Roman"/>
          <w:szCs w:val="28"/>
          <w:lang w:val="en-US"/>
        </w:rPr>
      </w:pPr>
      <w:r w:rsidRPr="000F51BC">
        <w:rPr>
          <w:rFonts w:eastAsia="Times New Roman"/>
          <w:szCs w:val="28"/>
        </w:rPr>
        <w:t>в</w:t>
      </w:r>
      <w:r w:rsidRPr="000F51BC">
        <w:rPr>
          <w:rFonts w:eastAsia="Times New Roman"/>
          <w:szCs w:val="28"/>
          <w:lang w:val="en-US"/>
        </w:rPr>
        <w:t>) China Union Pay,</w:t>
      </w:r>
    </w:p>
    <w:p w14:paraId="6E3EFFEC" w14:textId="77777777" w:rsidR="000F51BC" w:rsidRPr="000F51BC" w:rsidRDefault="000F51BC" w:rsidP="000F51BC">
      <w:pPr>
        <w:widowControl w:val="0"/>
        <w:tabs>
          <w:tab w:val="left" w:pos="1219"/>
        </w:tabs>
        <w:autoSpaceDE w:val="0"/>
        <w:autoSpaceDN w:val="0"/>
        <w:jc w:val="both"/>
        <w:rPr>
          <w:rFonts w:eastAsia="Times New Roman"/>
          <w:szCs w:val="28"/>
        </w:rPr>
      </w:pPr>
      <w:r w:rsidRPr="000F51BC">
        <w:rPr>
          <w:rFonts w:eastAsia="Times New Roman"/>
          <w:szCs w:val="28"/>
        </w:rPr>
        <w:t>г) RTGS.</w:t>
      </w:r>
    </w:p>
    <w:p w14:paraId="01ECEB10" w14:textId="77777777" w:rsidR="000F51BC" w:rsidRDefault="000F51BC" w:rsidP="000F51BC">
      <w:pPr>
        <w:widowControl w:val="0"/>
        <w:tabs>
          <w:tab w:val="left" w:pos="1219"/>
        </w:tabs>
        <w:autoSpaceDE w:val="0"/>
        <w:autoSpaceDN w:val="0"/>
        <w:jc w:val="both"/>
        <w:rPr>
          <w:rFonts w:eastAsia="Times New Roman"/>
          <w:szCs w:val="28"/>
        </w:rPr>
      </w:pPr>
    </w:p>
    <w:p w14:paraId="79026EB2" w14:textId="77777777" w:rsidR="000F51BC" w:rsidRPr="000F51BC" w:rsidRDefault="000F51BC" w:rsidP="000F51BC">
      <w:pPr>
        <w:widowControl w:val="0"/>
        <w:tabs>
          <w:tab w:val="left" w:pos="1219"/>
        </w:tabs>
        <w:autoSpaceDE w:val="0"/>
        <w:autoSpaceDN w:val="0"/>
        <w:jc w:val="both"/>
        <w:rPr>
          <w:rFonts w:eastAsia="Times New Roman"/>
          <w:b/>
          <w:szCs w:val="28"/>
        </w:rPr>
      </w:pPr>
      <w:r w:rsidRPr="000F51BC">
        <w:rPr>
          <w:rFonts w:eastAsia="Times New Roman"/>
          <w:b/>
          <w:szCs w:val="28"/>
        </w:rPr>
        <w:t>6.</w:t>
      </w:r>
      <w:r w:rsidRPr="000F51BC">
        <w:rPr>
          <w:b/>
        </w:rPr>
        <w:t xml:space="preserve"> </w:t>
      </w:r>
      <w:r w:rsidRPr="000F51BC">
        <w:rPr>
          <w:rFonts w:eastAsia="Times New Roman"/>
          <w:b/>
          <w:szCs w:val="28"/>
        </w:rPr>
        <w:t>Какая аббревиатура НЕ обозначает название платежной системы?</w:t>
      </w:r>
    </w:p>
    <w:p w14:paraId="6D5D911C" w14:textId="77777777" w:rsidR="000F51BC" w:rsidRPr="000F51BC" w:rsidRDefault="000F51BC" w:rsidP="000F51BC">
      <w:pPr>
        <w:widowControl w:val="0"/>
        <w:tabs>
          <w:tab w:val="left" w:pos="1219"/>
        </w:tabs>
        <w:autoSpaceDE w:val="0"/>
        <w:autoSpaceDN w:val="0"/>
        <w:jc w:val="both"/>
        <w:rPr>
          <w:rFonts w:eastAsia="Times New Roman"/>
          <w:szCs w:val="28"/>
          <w:lang w:val="en-US"/>
        </w:rPr>
      </w:pPr>
      <w:r w:rsidRPr="000F51BC">
        <w:rPr>
          <w:rFonts w:eastAsia="Times New Roman"/>
          <w:szCs w:val="28"/>
        </w:rPr>
        <w:t>а</w:t>
      </w:r>
      <w:r w:rsidRPr="000F51BC">
        <w:rPr>
          <w:rFonts w:eastAsia="Times New Roman"/>
          <w:szCs w:val="28"/>
          <w:lang w:val="en-US"/>
        </w:rPr>
        <w:t>) TARGET;</w:t>
      </w:r>
    </w:p>
    <w:p w14:paraId="3994C60D" w14:textId="77777777" w:rsidR="000F51BC" w:rsidRPr="000F51BC" w:rsidRDefault="000F51BC" w:rsidP="000F51BC">
      <w:pPr>
        <w:widowControl w:val="0"/>
        <w:tabs>
          <w:tab w:val="left" w:pos="1219"/>
        </w:tabs>
        <w:autoSpaceDE w:val="0"/>
        <w:autoSpaceDN w:val="0"/>
        <w:jc w:val="both"/>
        <w:rPr>
          <w:rFonts w:eastAsia="Times New Roman"/>
          <w:szCs w:val="28"/>
          <w:lang w:val="en-US"/>
        </w:rPr>
      </w:pPr>
      <w:r w:rsidRPr="000F51BC">
        <w:rPr>
          <w:rFonts w:eastAsia="Times New Roman"/>
          <w:szCs w:val="28"/>
        </w:rPr>
        <w:t>б</w:t>
      </w:r>
      <w:r w:rsidRPr="000F51BC">
        <w:rPr>
          <w:rFonts w:eastAsia="Times New Roman"/>
          <w:szCs w:val="28"/>
          <w:lang w:val="en-US"/>
        </w:rPr>
        <w:t>) JCB;</w:t>
      </w:r>
    </w:p>
    <w:p w14:paraId="1B7EA356" w14:textId="77777777" w:rsidR="000F51BC" w:rsidRPr="000F51BC" w:rsidRDefault="000F51BC" w:rsidP="000F51BC">
      <w:pPr>
        <w:widowControl w:val="0"/>
        <w:tabs>
          <w:tab w:val="left" w:pos="1219"/>
        </w:tabs>
        <w:autoSpaceDE w:val="0"/>
        <w:autoSpaceDN w:val="0"/>
        <w:jc w:val="both"/>
        <w:rPr>
          <w:rFonts w:eastAsia="Times New Roman"/>
          <w:szCs w:val="28"/>
          <w:lang w:val="en-US"/>
        </w:rPr>
      </w:pPr>
      <w:r w:rsidRPr="000F51BC">
        <w:rPr>
          <w:rFonts w:eastAsia="Times New Roman"/>
          <w:szCs w:val="28"/>
        </w:rPr>
        <w:t>в</w:t>
      </w:r>
      <w:r w:rsidRPr="000F51BC">
        <w:rPr>
          <w:rFonts w:eastAsia="Times New Roman"/>
          <w:szCs w:val="28"/>
          <w:lang w:val="en-US"/>
        </w:rPr>
        <w:t>) CHAPS;</w:t>
      </w:r>
    </w:p>
    <w:p w14:paraId="644CE013" w14:textId="77777777" w:rsidR="000F51BC" w:rsidRDefault="000F51BC" w:rsidP="000F51BC">
      <w:pPr>
        <w:widowControl w:val="0"/>
        <w:tabs>
          <w:tab w:val="left" w:pos="1219"/>
        </w:tabs>
        <w:autoSpaceDE w:val="0"/>
        <w:autoSpaceDN w:val="0"/>
        <w:jc w:val="both"/>
        <w:rPr>
          <w:rFonts w:eastAsia="Times New Roman"/>
          <w:szCs w:val="28"/>
        </w:rPr>
      </w:pPr>
      <w:r w:rsidRPr="000F51BC">
        <w:rPr>
          <w:rFonts w:eastAsia="Times New Roman"/>
          <w:szCs w:val="28"/>
        </w:rPr>
        <w:t>г) SWIFT.</w:t>
      </w:r>
    </w:p>
    <w:p w14:paraId="743D1DD4" w14:textId="77777777" w:rsidR="000F51BC" w:rsidRDefault="000F51BC" w:rsidP="000F51BC">
      <w:pPr>
        <w:widowControl w:val="0"/>
        <w:tabs>
          <w:tab w:val="left" w:pos="1219"/>
        </w:tabs>
        <w:autoSpaceDE w:val="0"/>
        <w:autoSpaceDN w:val="0"/>
        <w:jc w:val="both"/>
        <w:rPr>
          <w:rFonts w:eastAsia="Times New Roman"/>
          <w:szCs w:val="28"/>
        </w:rPr>
      </w:pPr>
    </w:p>
    <w:p w14:paraId="67AE418E" w14:textId="77777777" w:rsidR="000F51BC" w:rsidRPr="000F51BC" w:rsidRDefault="000F51BC" w:rsidP="000F51BC">
      <w:pPr>
        <w:widowControl w:val="0"/>
        <w:tabs>
          <w:tab w:val="left" w:pos="1219"/>
        </w:tabs>
        <w:autoSpaceDE w:val="0"/>
        <w:autoSpaceDN w:val="0"/>
        <w:jc w:val="both"/>
        <w:rPr>
          <w:rFonts w:eastAsia="Times New Roman"/>
          <w:szCs w:val="28"/>
        </w:rPr>
      </w:pPr>
      <w:r>
        <w:rPr>
          <w:rFonts w:eastAsia="Times New Roman"/>
          <w:szCs w:val="28"/>
        </w:rPr>
        <w:t xml:space="preserve">7. </w:t>
      </w:r>
      <w:r w:rsidRPr="000F51BC">
        <w:rPr>
          <w:rFonts w:eastAsia="Times New Roman"/>
          <w:b/>
          <w:szCs w:val="28"/>
        </w:rPr>
        <w:t xml:space="preserve">Две основные предпосылки развития современных </w:t>
      </w:r>
      <w:r>
        <w:rPr>
          <w:rFonts w:eastAsia="Times New Roman"/>
          <w:b/>
          <w:szCs w:val="28"/>
        </w:rPr>
        <w:lastRenderedPageBreak/>
        <w:t>международных платежных систем -</w:t>
      </w:r>
      <w:r w:rsidRPr="000F51BC">
        <w:rPr>
          <w:rFonts w:eastAsia="Times New Roman"/>
          <w:b/>
          <w:szCs w:val="28"/>
        </w:rPr>
        <w:t xml:space="preserve"> это:</w:t>
      </w:r>
    </w:p>
    <w:p w14:paraId="2315C206" w14:textId="77777777" w:rsidR="000F51BC" w:rsidRPr="000F51BC" w:rsidRDefault="000F51BC" w:rsidP="000F51BC">
      <w:pPr>
        <w:widowControl w:val="0"/>
        <w:tabs>
          <w:tab w:val="left" w:pos="1219"/>
        </w:tabs>
        <w:autoSpaceDE w:val="0"/>
        <w:autoSpaceDN w:val="0"/>
        <w:jc w:val="both"/>
        <w:rPr>
          <w:rFonts w:eastAsia="Times New Roman"/>
          <w:szCs w:val="28"/>
        </w:rPr>
      </w:pPr>
      <w:r w:rsidRPr="000F51BC">
        <w:rPr>
          <w:rFonts w:eastAsia="Times New Roman"/>
          <w:szCs w:val="28"/>
        </w:rPr>
        <w:t>а) конвертируемость валют и углубление международного разделения труда;</w:t>
      </w:r>
    </w:p>
    <w:p w14:paraId="14C12711" w14:textId="77777777" w:rsidR="000F51BC" w:rsidRPr="000F51BC" w:rsidRDefault="000F51BC" w:rsidP="000F51BC">
      <w:pPr>
        <w:widowControl w:val="0"/>
        <w:tabs>
          <w:tab w:val="left" w:pos="1219"/>
        </w:tabs>
        <w:autoSpaceDE w:val="0"/>
        <w:autoSpaceDN w:val="0"/>
        <w:jc w:val="both"/>
        <w:rPr>
          <w:rFonts w:eastAsia="Times New Roman"/>
          <w:szCs w:val="28"/>
        </w:rPr>
      </w:pPr>
      <w:r w:rsidRPr="000F51BC">
        <w:rPr>
          <w:rFonts w:eastAsia="Times New Roman"/>
          <w:szCs w:val="28"/>
        </w:rPr>
        <w:t>б) электронные деньги и экономическая безопасность;</w:t>
      </w:r>
    </w:p>
    <w:p w14:paraId="51046435" w14:textId="77777777" w:rsidR="000F51BC" w:rsidRPr="000F51BC" w:rsidRDefault="000F51BC" w:rsidP="000F51BC">
      <w:pPr>
        <w:widowControl w:val="0"/>
        <w:tabs>
          <w:tab w:val="left" w:pos="1219"/>
        </w:tabs>
        <w:autoSpaceDE w:val="0"/>
        <w:autoSpaceDN w:val="0"/>
        <w:jc w:val="both"/>
        <w:rPr>
          <w:rFonts w:eastAsia="Times New Roman"/>
          <w:szCs w:val="28"/>
        </w:rPr>
      </w:pPr>
      <w:r w:rsidRPr="000F51BC">
        <w:rPr>
          <w:rFonts w:eastAsia="Times New Roman"/>
          <w:szCs w:val="28"/>
        </w:rPr>
        <w:t>в) глобализация и инновации;</w:t>
      </w:r>
    </w:p>
    <w:p w14:paraId="30852577" w14:textId="77777777" w:rsidR="000F51BC" w:rsidRDefault="000F51BC" w:rsidP="000F51BC">
      <w:pPr>
        <w:widowControl w:val="0"/>
        <w:tabs>
          <w:tab w:val="left" w:pos="1219"/>
        </w:tabs>
        <w:autoSpaceDE w:val="0"/>
        <w:autoSpaceDN w:val="0"/>
        <w:jc w:val="both"/>
        <w:rPr>
          <w:rFonts w:eastAsia="Times New Roman"/>
          <w:szCs w:val="28"/>
        </w:rPr>
      </w:pPr>
      <w:r w:rsidRPr="000F51BC">
        <w:rPr>
          <w:rFonts w:eastAsia="Times New Roman"/>
          <w:szCs w:val="28"/>
        </w:rPr>
        <w:t>г) наличие международных финансовых организаций и SWIFT.</w:t>
      </w:r>
    </w:p>
    <w:p w14:paraId="7EFB0265" w14:textId="77777777" w:rsidR="001519DF" w:rsidRPr="00DC4A59" w:rsidRDefault="001519DF" w:rsidP="000F51BC">
      <w:pPr>
        <w:widowControl w:val="0"/>
        <w:tabs>
          <w:tab w:val="left" w:pos="1219"/>
        </w:tabs>
        <w:autoSpaceDE w:val="0"/>
        <w:autoSpaceDN w:val="0"/>
        <w:jc w:val="both"/>
        <w:rPr>
          <w:rFonts w:eastAsia="Times New Roman"/>
          <w:b/>
          <w:szCs w:val="28"/>
        </w:rPr>
      </w:pPr>
    </w:p>
    <w:p w14:paraId="7E97D76C" w14:textId="77777777" w:rsidR="000F51BC" w:rsidRPr="000F51BC" w:rsidRDefault="000F51BC" w:rsidP="000F51BC">
      <w:pPr>
        <w:widowControl w:val="0"/>
        <w:tabs>
          <w:tab w:val="left" w:pos="1219"/>
        </w:tabs>
        <w:autoSpaceDE w:val="0"/>
        <w:autoSpaceDN w:val="0"/>
        <w:jc w:val="both"/>
        <w:rPr>
          <w:rFonts w:eastAsia="Times New Roman"/>
          <w:b/>
          <w:szCs w:val="28"/>
        </w:rPr>
      </w:pPr>
      <w:r w:rsidRPr="000F51BC">
        <w:rPr>
          <w:rFonts w:eastAsia="Times New Roman"/>
          <w:b/>
          <w:szCs w:val="28"/>
        </w:rPr>
        <w:t>8 Платежная карточка, которая дает возможность ее держателю проводить операции за счет средств, учитываемых на карточном счете юридического лица:</w:t>
      </w:r>
    </w:p>
    <w:p w14:paraId="22303875" w14:textId="77777777" w:rsidR="000F51BC" w:rsidRPr="000F51BC" w:rsidRDefault="000F51BC" w:rsidP="000F51BC">
      <w:pPr>
        <w:widowControl w:val="0"/>
        <w:tabs>
          <w:tab w:val="left" w:pos="1219"/>
        </w:tabs>
        <w:autoSpaceDE w:val="0"/>
        <w:autoSpaceDN w:val="0"/>
        <w:jc w:val="both"/>
        <w:rPr>
          <w:rFonts w:eastAsia="Times New Roman"/>
          <w:szCs w:val="28"/>
        </w:rPr>
      </w:pPr>
      <w:r>
        <w:rPr>
          <w:rFonts w:eastAsia="Times New Roman"/>
          <w:szCs w:val="28"/>
        </w:rPr>
        <w:t>а</w:t>
      </w:r>
      <w:r w:rsidRPr="000F51BC">
        <w:rPr>
          <w:rFonts w:eastAsia="Times New Roman"/>
          <w:szCs w:val="28"/>
        </w:rPr>
        <w:t>) кредитная карточка;</w:t>
      </w:r>
    </w:p>
    <w:p w14:paraId="2EF29B79" w14:textId="77777777" w:rsidR="000F51BC" w:rsidRPr="000F51BC" w:rsidRDefault="000F51BC" w:rsidP="000F51BC">
      <w:pPr>
        <w:widowControl w:val="0"/>
        <w:tabs>
          <w:tab w:val="left" w:pos="1219"/>
        </w:tabs>
        <w:autoSpaceDE w:val="0"/>
        <w:autoSpaceDN w:val="0"/>
        <w:jc w:val="both"/>
        <w:rPr>
          <w:rFonts w:eastAsia="Times New Roman"/>
          <w:szCs w:val="28"/>
        </w:rPr>
      </w:pPr>
      <w:r>
        <w:rPr>
          <w:rFonts w:eastAsia="Times New Roman"/>
          <w:szCs w:val="28"/>
        </w:rPr>
        <w:t>б</w:t>
      </w:r>
      <w:r w:rsidRPr="000F51BC">
        <w:rPr>
          <w:rFonts w:eastAsia="Times New Roman"/>
          <w:szCs w:val="28"/>
        </w:rPr>
        <w:t>) дебетовая карточка;</w:t>
      </w:r>
    </w:p>
    <w:p w14:paraId="2C4348ED" w14:textId="77777777" w:rsidR="000F51BC" w:rsidRPr="000F51BC" w:rsidRDefault="000F51BC" w:rsidP="000F51BC">
      <w:pPr>
        <w:widowControl w:val="0"/>
        <w:tabs>
          <w:tab w:val="left" w:pos="1219"/>
        </w:tabs>
        <w:autoSpaceDE w:val="0"/>
        <w:autoSpaceDN w:val="0"/>
        <w:jc w:val="both"/>
        <w:rPr>
          <w:rFonts w:eastAsia="Times New Roman"/>
          <w:szCs w:val="28"/>
        </w:rPr>
      </w:pPr>
      <w:r>
        <w:rPr>
          <w:rFonts w:eastAsia="Times New Roman"/>
          <w:szCs w:val="28"/>
        </w:rPr>
        <w:t>в</w:t>
      </w:r>
      <w:r w:rsidRPr="000F51BC">
        <w:rPr>
          <w:rFonts w:eastAsia="Times New Roman"/>
          <w:szCs w:val="28"/>
        </w:rPr>
        <w:t>) корпоративная карточка;</w:t>
      </w:r>
    </w:p>
    <w:p w14:paraId="2C516904" w14:textId="77777777" w:rsidR="000F51BC" w:rsidRPr="000F51BC" w:rsidRDefault="000F51BC" w:rsidP="000F51BC">
      <w:pPr>
        <w:widowControl w:val="0"/>
        <w:tabs>
          <w:tab w:val="left" w:pos="1219"/>
        </w:tabs>
        <w:autoSpaceDE w:val="0"/>
        <w:autoSpaceDN w:val="0"/>
        <w:jc w:val="both"/>
        <w:rPr>
          <w:rFonts w:eastAsia="Times New Roman"/>
          <w:szCs w:val="28"/>
        </w:rPr>
      </w:pPr>
      <w:r>
        <w:rPr>
          <w:rFonts w:eastAsia="Times New Roman"/>
          <w:szCs w:val="28"/>
        </w:rPr>
        <w:t>г</w:t>
      </w:r>
      <w:r w:rsidRPr="000F51BC">
        <w:rPr>
          <w:rFonts w:eastAsia="Times New Roman"/>
          <w:szCs w:val="28"/>
        </w:rPr>
        <w:t>) семейная карточка;</w:t>
      </w:r>
    </w:p>
    <w:p w14:paraId="4A368BC7" w14:textId="77777777" w:rsidR="000F51BC" w:rsidRPr="000F51BC" w:rsidRDefault="000F51BC" w:rsidP="000F51BC">
      <w:pPr>
        <w:widowControl w:val="0"/>
        <w:tabs>
          <w:tab w:val="left" w:pos="1219"/>
        </w:tabs>
        <w:autoSpaceDE w:val="0"/>
        <w:autoSpaceDN w:val="0"/>
        <w:jc w:val="both"/>
        <w:rPr>
          <w:rFonts w:eastAsia="Times New Roman"/>
          <w:szCs w:val="28"/>
        </w:rPr>
      </w:pPr>
      <w:r>
        <w:rPr>
          <w:rFonts w:eastAsia="Times New Roman"/>
          <w:szCs w:val="28"/>
        </w:rPr>
        <w:t>д</w:t>
      </w:r>
      <w:r w:rsidRPr="000F51BC">
        <w:rPr>
          <w:rFonts w:eastAsia="Times New Roman"/>
          <w:szCs w:val="28"/>
        </w:rPr>
        <w:t>) индивидуальная карточка.</w:t>
      </w:r>
    </w:p>
    <w:p w14:paraId="299D3C84" w14:textId="77777777" w:rsidR="000F51BC" w:rsidRPr="000F51BC" w:rsidRDefault="000F51BC" w:rsidP="000F51BC">
      <w:pPr>
        <w:widowControl w:val="0"/>
        <w:tabs>
          <w:tab w:val="left" w:pos="1219"/>
        </w:tabs>
        <w:autoSpaceDE w:val="0"/>
        <w:autoSpaceDN w:val="0"/>
        <w:jc w:val="both"/>
        <w:rPr>
          <w:rFonts w:eastAsia="Times New Roman"/>
          <w:szCs w:val="28"/>
        </w:rPr>
      </w:pPr>
    </w:p>
    <w:p w14:paraId="10276B06" w14:textId="77777777" w:rsidR="000F51BC" w:rsidRPr="000F51BC" w:rsidRDefault="000F51BC" w:rsidP="000F51BC">
      <w:pPr>
        <w:widowControl w:val="0"/>
        <w:tabs>
          <w:tab w:val="left" w:pos="1219"/>
        </w:tabs>
        <w:autoSpaceDE w:val="0"/>
        <w:autoSpaceDN w:val="0"/>
        <w:jc w:val="both"/>
        <w:rPr>
          <w:rFonts w:eastAsia="Times New Roman"/>
          <w:b/>
          <w:szCs w:val="28"/>
        </w:rPr>
      </w:pPr>
      <w:r w:rsidRPr="000F51BC">
        <w:rPr>
          <w:rFonts w:eastAsia="Times New Roman"/>
          <w:b/>
          <w:szCs w:val="28"/>
        </w:rPr>
        <w:t>9. Для чего предназначены Электронные кошельки?</w:t>
      </w:r>
    </w:p>
    <w:p w14:paraId="53417B34" w14:textId="77777777" w:rsidR="000F51BC" w:rsidRPr="000F51BC" w:rsidRDefault="000F51BC" w:rsidP="000F51BC">
      <w:pPr>
        <w:widowControl w:val="0"/>
        <w:tabs>
          <w:tab w:val="left" w:pos="1219"/>
        </w:tabs>
        <w:autoSpaceDE w:val="0"/>
        <w:autoSpaceDN w:val="0"/>
        <w:jc w:val="both"/>
        <w:rPr>
          <w:rFonts w:eastAsia="Times New Roman"/>
          <w:szCs w:val="28"/>
        </w:rPr>
      </w:pPr>
      <w:r>
        <w:rPr>
          <w:rFonts w:eastAsia="Times New Roman"/>
          <w:szCs w:val="28"/>
        </w:rPr>
        <w:t>а</w:t>
      </w:r>
      <w:r w:rsidRPr="000F51BC">
        <w:rPr>
          <w:rFonts w:eastAsia="Times New Roman"/>
          <w:szCs w:val="28"/>
        </w:rPr>
        <w:t>) для операций с небольшими суммами средств;</w:t>
      </w:r>
    </w:p>
    <w:p w14:paraId="1220524F" w14:textId="77777777" w:rsidR="000F51BC" w:rsidRPr="000F51BC" w:rsidRDefault="000F51BC" w:rsidP="000F51BC">
      <w:pPr>
        <w:widowControl w:val="0"/>
        <w:tabs>
          <w:tab w:val="left" w:pos="1219"/>
        </w:tabs>
        <w:autoSpaceDE w:val="0"/>
        <w:autoSpaceDN w:val="0"/>
        <w:jc w:val="both"/>
        <w:rPr>
          <w:rFonts w:eastAsia="Times New Roman"/>
          <w:szCs w:val="28"/>
        </w:rPr>
      </w:pPr>
      <w:r>
        <w:rPr>
          <w:rFonts w:eastAsia="Times New Roman"/>
          <w:szCs w:val="28"/>
        </w:rPr>
        <w:t>б</w:t>
      </w:r>
      <w:r w:rsidRPr="000F51BC">
        <w:rPr>
          <w:rFonts w:eastAsia="Times New Roman"/>
          <w:szCs w:val="28"/>
        </w:rPr>
        <w:t>) для операций с крупными суммами средств;</w:t>
      </w:r>
    </w:p>
    <w:p w14:paraId="7D02610F" w14:textId="77777777" w:rsidR="000F51BC" w:rsidRPr="000F51BC" w:rsidRDefault="000F51BC" w:rsidP="000F51BC">
      <w:pPr>
        <w:widowControl w:val="0"/>
        <w:tabs>
          <w:tab w:val="left" w:pos="1219"/>
        </w:tabs>
        <w:autoSpaceDE w:val="0"/>
        <w:autoSpaceDN w:val="0"/>
        <w:jc w:val="both"/>
        <w:rPr>
          <w:rFonts w:eastAsia="Times New Roman"/>
          <w:szCs w:val="28"/>
        </w:rPr>
      </w:pPr>
      <w:r>
        <w:rPr>
          <w:rFonts w:eastAsia="Times New Roman"/>
          <w:szCs w:val="28"/>
        </w:rPr>
        <w:t>в</w:t>
      </w:r>
      <w:r w:rsidRPr="000F51BC">
        <w:rPr>
          <w:rFonts w:eastAsia="Times New Roman"/>
          <w:szCs w:val="28"/>
        </w:rPr>
        <w:t>) для операций с большими и средними суммами средств;</w:t>
      </w:r>
    </w:p>
    <w:p w14:paraId="5F527DC6" w14:textId="77777777" w:rsidR="000F51BC" w:rsidRPr="000F51BC" w:rsidRDefault="000F51BC" w:rsidP="000F51BC">
      <w:pPr>
        <w:widowControl w:val="0"/>
        <w:tabs>
          <w:tab w:val="left" w:pos="1219"/>
        </w:tabs>
        <w:autoSpaceDE w:val="0"/>
        <w:autoSpaceDN w:val="0"/>
        <w:jc w:val="both"/>
        <w:rPr>
          <w:rFonts w:eastAsia="Times New Roman"/>
          <w:szCs w:val="28"/>
        </w:rPr>
      </w:pPr>
      <w:r>
        <w:rPr>
          <w:rFonts w:eastAsia="Times New Roman"/>
          <w:szCs w:val="28"/>
        </w:rPr>
        <w:t>г</w:t>
      </w:r>
      <w:r w:rsidRPr="000F51BC">
        <w:rPr>
          <w:rFonts w:eastAsia="Times New Roman"/>
          <w:szCs w:val="28"/>
        </w:rPr>
        <w:t>) для операций со средними суммами средств;</w:t>
      </w:r>
    </w:p>
    <w:p w14:paraId="7AB0028C" w14:textId="77777777" w:rsidR="000F51BC" w:rsidRDefault="000F51BC" w:rsidP="000F51BC">
      <w:pPr>
        <w:widowControl w:val="0"/>
        <w:tabs>
          <w:tab w:val="left" w:pos="1219"/>
        </w:tabs>
        <w:autoSpaceDE w:val="0"/>
        <w:autoSpaceDN w:val="0"/>
        <w:jc w:val="both"/>
        <w:rPr>
          <w:rFonts w:eastAsia="Times New Roman"/>
          <w:szCs w:val="28"/>
        </w:rPr>
      </w:pPr>
      <w:r>
        <w:rPr>
          <w:rFonts w:eastAsia="Times New Roman"/>
          <w:szCs w:val="28"/>
        </w:rPr>
        <w:t>д</w:t>
      </w:r>
      <w:r w:rsidRPr="000F51BC">
        <w:rPr>
          <w:rFonts w:eastAsia="Times New Roman"/>
          <w:szCs w:val="28"/>
        </w:rPr>
        <w:t>) для операций с малыми и средними суммами средств.</w:t>
      </w:r>
    </w:p>
    <w:p w14:paraId="4D5EAB19" w14:textId="77777777" w:rsidR="000F51BC" w:rsidRDefault="000F51BC" w:rsidP="000F51BC">
      <w:pPr>
        <w:widowControl w:val="0"/>
        <w:tabs>
          <w:tab w:val="left" w:pos="1219"/>
        </w:tabs>
        <w:autoSpaceDE w:val="0"/>
        <w:autoSpaceDN w:val="0"/>
        <w:jc w:val="both"/>
        <w:rPr>
          <w:rFonts w:eastAsia="Times New Roman"/>
          <w:szCs w:val="28"/>
        </w:rPr>
      </w:pPr>
    </w:p>
    <w:p w14:paraId="43D6A9D6" w14:textId="77777777" w:rsidR="000F51BC" w:rsidRPr="000F51BC" w:rsidRDefault="000F51BC" w:rsidP="000F51BC">
      <w:pPr>
        <w:widowControl w:val="0"/>
        <w:tabs>
          <w:tab w:val="left" w:pos="1219"/>
        </w:tabs>
        <w:autoSpaceDE w:val="0"/>
        <w:autoSpaceDN w:val="0"/>
        <w:jc w:val="both"/>
        <w:rPr>
          <w:rFonts w:eastAsia="Times New Roman"/>
          <w:b/>
          <w:szCs w:val="28"/>
        </w:rPr>
      </w:pPr>
      <w:r w:rsidRPr="000F51BC">
        <w:rPr>
          <w:rFonts w:eastAsia="Times New Roman"/>
          <w:b/>
          <w:szCs w:val="28"/>
        </w:rPr>
        <w:t>10. Какие виды систем межбанковских расчетов?</w:t>
      </w:r>
    </w:p>
    <w:p w14:paraId="1D3E42B9" w14:textId="77777777" w:rsidR="000F51BC" w:rsidRPr="000F51BC" w:rsidRDefault="000F51BC" w:rsidP="000F51BC">
      <w:pPr>
        <w:widowControl w:val="0"/>
        <w:tabs>
          <w:tab w:val="left" w:pos="1219"/>
        </w:tabs>
        <w:autoSpaceDE w:val="0"/>
        <w:autoSpaceDN w:val="0"/>
        <w:jc w:val="both"/>
        <w:rPr>
          <w:rFonts w:eastAsia="Times New Roman"/>
          <w:szCs w:val="28"/>
        </w:rPr>
      </w:pPr>
      <w:r>
        <w:rPr>
          <w:rFonts w:eastAsia="Times New Roman"/>
          <w:szCs w:val="28"/>
        </w:rPr>
        <w:t>а</w:t>
      </w:r>
      <w:r w:rsidRPr="000F51BC">
        <w:rPr>
          <w:rFonts w:eastAsia="Times New Roman"/>
          <w:szCs w:val="28"/>
        </w:rPr>
        <w:t>) на чистой основе (система «брутто») и на валовой основе (система «нетто»), ностро;</w:t>
      </w:r>
    </w:p>
    <w:p w14:paraId="78926DB9" w14:textId="77777777" w:rsidR="000F51BC" w:rsidRPr="000F51BC" w:rsidRDefault="000F51BC" w:rsidP="000F51BC">
      <w:pPr>
        <w:widowControl w:val="0"/>
        <w:tabs>
          <w:tab w:val="left" w:pos="1219"/>
        </w:tabs>
        <w:autoSpaceDE w:val="0"/>
        <w:autoSpaceDN w:val="0"/>
        <w:jc w:val="both"/>
        <w:rPr>
          <w:rFonts w:eastAsia="Times New Roman"/>
          <w:szCs w:val="28"/>
        </w:rPr>
      </w:pPr>
      <w:r>
        <w:rPr>
          <w:rFonts w:eastAsia="Times New Roman"/>
          <w:szCs w:val="28"/>
        </w:rPr>
        <w:t>б</w:t>
      </w:r>
      <w:r w:rsidRPr="000F51BC">
        <w:rPr>
          <w:rFonts w:eastAsia="Times New Roman"/>
          <w:szCs w:val="28"/>
        </w:rPr>
        <w:t>) ностро, лоро;</w:t>
      </w:r>
    </w:p>
    <w:p w14:paraId="24884D17" w14:textId="77777777" w:rsidR="000F51BC" w:rsidRPr="000F51BC" w:rsidRDefault="000F51BC" w:rsidP="000F51BC">
      <w:pPr>
        <w:widowControl w:val="0"/>
        <w:tabs>
          <w:tab w:val="left" w:pos="1219"/>
        </w:tabs>
        <w:autoSpaceDE w:val="0"/>
        <w:autoSpaceDN w:val="0"/>
        <w:jc w:val="both"/>
        <w:rPr>
          <w:rFonts w:eastAsia="Times New Roman"/>
          <w:szCs w:val="28"/>
        </w:rPr>
      </w:pPr>
      <w:r>
        <w:rPr>
          <w:rFonts w:eastAsia="Times New Roman"/>
          <w:szCs w:val="28"/>
        </w:rPr>
        <w:t>в</w:t>
      </w:r>
      <w:r w:rsidRPr="000F51BC">
        <w:rPr>
          <w:rFonts w:eastAsia="Times New Roman"/>
          <w:szCs w:val="28"/>
        </w:rPr>
        <w:t>) нетто, лоро;</w:t>
      </w:r>
    </w:p>
    <w:p w14:paraId="1C024100" w14:textId="77777777" w:rsidR="000F51BC" w:rsidRDefault="000F51BC" w:rsidP="000F51BC">
      <w:pPr>
        <w:widowControl w:val="0"/>
        <w:tabs>
          <w:tab w:val="left" w:pos="1219"/>
        </w:tabs>
        <w:autoSpaceDE w:val="0"/>
        <w:autoSpaceDN w:val="0"/>
        <w:jc w:val="both"/>
        <w:rPr>
          <w:rFonts w:eastAsia="Times New Roman"/>
          <w:szCs w:val="28"/>
        </w:rPr>
      </w:pPr>
      <w:r>
        <w:rPr>
          <w:rFonts w:eastAsia="Times New Roman"/>
          <w:szCs w:val="28"/>
        </w:rPr>
        <w:t>г) масса, ностро.</w:t>
      </w:r>
    </w:p>
    <w:p w14:paraId="1D846815" w14:textId="77777777" w:rsidR="00B14797" w:rsidRDefault="00B14797" w:rsidP="000F51BC">
      <w:pPr>
        <w:widowControl w:val="0"/>
        <w:tabs>
          <w:tab w:val="left" w:pos="1219"/>
        </w:tabs>
        <w:autoSpaceDE w:val="0"/>
        <w:autoSpaceDN w:val="0"/>
        <w:jc w:val="both"/>
        <w:rPr>
          <w:rFonts w:eastAsia="Times New Roman"/>
          <w:szCs w:val="28"/>
        </w:rPr>
      </w:pPr>
    </w:p>
    <w:p w14:paraId="7B99A140" w14:textId="77777777" w:rsidR="00B14797" w:rsidRPr="00B14797" w:rsidRDefault="00B14797" w:rsidP="00B14797">
      <w:pPr>
        <w:widowControl w:val="0"/>
        <w:tabs>
          <w:tab w:val="left" w:pos="1219"/>
        </w:tabs>
        <w:autoSpaceDE w:val="0"/>
        <w:autoSpaceDN w:val="0"/>
        <w:jc w:val="both"/>
        <w:rPr>
          <w:rFonts w:eastAsia="Times New Roman"/>
          <w:b/>
          <w:szCs w:val="28"/>
        </w:rPr>
      </w:pPr>
      <w:r w:rsidRPr="00B14797">
        <w:rPr>
          <w:rFonts w:eastAsia="Times New Roman"/>
          <w:b/>
          <w:szCs w:val="28"/>
        </w:rPr>
        <w:lastRenderedPageBreak/>
        <w:t>11. Какая международная платежная система, основанная в 1992 г., стала первой международной компанией на рынке розничных платежных систем, предложившей банкам весь спектр продуктов и услуг в рамках единой технологической системы?</w:t>
      </w:r>
    </w:p>
    <w:p w14:paraId="4FCC1A39" w14:textId="77777777" w:rsidR="00B14797" w:rsidRPr="00B14797" w:rsidRDefault="00B14797" w:rsidP="00B14797">
      <w:pPr>
        <w:widowControl w:val="0"/>
        <w:tabs>
          <w:tab w:val="left" w:pos="1219"/>
        </w:tabs>
        <w:autoSpaceDE w:val="0"/>
        <w:autoSpaceDN w:val="0"/>
        <w:jc w:val="both"/>
        <w:rPr>
          <w:rFonts w:eastAsia="Times New Roman"/>
          <w:szCs w:val="28"/>
          <w:lang w:val="en-US"/>
        </w:rPr>
      </w:pPr>
      <w:r w:rsidRPr="00B14797">
        <w:rPr>
          <w:rFonts w:eastAsia="Times New Roman"/>
          <w:szCs w:val="28"/>
        </w:rPr>
        <w:t>а</w:t>
      </w:r>
      <w:r w:rsidRPr="00B14797">
        <w:rPr>
          <w:rFonts w:eastAsia="Times New Roman"/>
          <w:szCs w:val="28"/>
          <w:lang w:val="en-US"/>
        </w:rPr>
        <w:t>) American Express;</w:t>
      </w:r>
    </w:p>
    <w:p w14:paraId="6416CDDA" w14:textId="77777777" w:rsidR="00B14797" w:rsidRPr="00B14797" w:rsidRDefault="00B14797" w:rsidP="00B14797">
      <w:pPr>
        <w:widowControl w:val="0"/>
        <w:tabs>
          <w:tab w:val="left" w:pos="1219"/>
        </w:tabs>
        <w:autoSpaceDE w:val="0"/>
        <w:autoSpaceDN w:val="0"/>
        <w:jc w:val="both"/>
        <w:rPr>
          <w:rFonts w:eastAsia="Times New Roman"/>
          <w:szCs w:val="28"/>
          <w:lang w:val="en-US"/>
        </w:rPr>
      </w:pPr>
      <w:r w:rsidRPr="00B14797">
        <w:rPr>
          <w:rFonts w:eastAsia="Times New Roman"/>
          <w:szCs w:val="28"/>
        </w:rPr>
        <w:t>б</w:t>
      </w:r>
      <w:r w:rsidRPr="00B14797">
        <w:rPr>
          <w:rFonts w:eastAsia="Times New Roman"/>
          <w:szCs w:val="28"/>
          <w:lang w:val="en-US"/>
        </w:rPr>
        <w:t>) VISA International;</w:t>
      </w:r>
    </w:p>
    <w:p w14:paraId="59E41988" w14:textId="77777777" w:rsidR="00B14797" w:rsidRPr="00B14797" w:rsidRDefault="00B14797" w:rsidP="00B14797">
      <w:pPr>
        <w:widowControl w:val="0"/>
        <w:tabs>
          <w:tab w:val="left" w:pos="1219"/>
        </w:tabs>
        <w:autoSpaceDE w:val="0"/>
        <w:autoSpaceDN w:val="0"/>
        <w:jc w:val="both"/>
        <w:rPr>
          <w:rFonts w:eastAsia="Times New Roman"/>
          <w:szCs w:val="28"/>
          <w:lang w:val="en-US"/>
        </w:rPr>
      </w:pPr>
      <w:r w:rsidRPr="00B14797">
        <w:rPr>
          <w:rFonts w:eastAsia="Times New Roman"/>
          <w:szCs w:val="28"/>
        </w:rPr>
        <w:t>в</w:t>
      </w:r>
      <w:r w:rsidRPr="00B14797">
        <w:rPr>
          <w:rFonts w:eastAsia="Times New Roman"/>
          <w:szCs w:val="28"/>
          <w:lang w:val="en-US"/>
        </w:rPr>
        <w:t>) Master Card;</w:t>
      </w:r>
    </w:p>
    <w:p w14:paraId="1EB4617B" w14:textId="77777777" w:rsidR="00B14797" w:rsidRPr="008152D9" w:rsidRDefault="00B14797" w:rsidP="00B14797">
      <w:pPr>
        <w:widowControl w:val="0"/>
        <w:tabs>
          <w:tab w:val="left" w:pos="1219"/>
        </w:tabs>
        <w:autoSpaceDE w:val="0"/>
        <w:autoSpaceDN w:val="0"/>
        <w:jc w:val="both"/>
        <w:rPr>
          <w:rFonts w:eastAsia="Times New Roman"/>
          <w:szCs w:val="28"/>
          <w:lang w:val="en-US"/>
        </w:rPr>
      </w:pPr>
      <w:r w:rsidRPr="00B14797">
        <w:rPr>
          <w:rFonts w:eastAsia="Times New Roman"/>
          <w:szCs w:val="28"/>
        </w:rPr>
        <w:t>г</w:t>
      </w:r>
      <w:r w:rsidRPr="00B14797">
        <w:rPr>
          <w:rFonts w:eastAsia="Times New Roman"/>
          <w:szCs w:val="28"/>
          <w:lang w:val="en-US"/>
        </w:rPr>
        <w:t>) Europay International.</w:t>
      </w:r>
    </w:p>
    <w:p w14:paraId="090C74D1" w14:textId="77777777" w:rsidR="00B14797" w:rsidRPr="008152D9" w:rsidRDefault="00B14797" w:rsidP="00B14797">
      <w:pPr>
        <w:widowControl w:val="0"/>
        <w:tabs>
          <w:tab w:val="left" w:pos="1219"/>
        </w:tabs>
        <w:autoSpaceDE w:val="0"/>
        <w:autoSpaceDN w:val="0"/>
        <w:jc w:val="both"/>
        <w:rPr>
          <w:rFonts w:eastAsia="Times New Roman"/>
          <w:szCs w:val="28"/>
          <w:lang w:val="en-US"/>
        </w:rPr>
      </w:pPr>
    </w:p>
    <w:p w14:paraId="3DEA3431" w14:textId="77777777" w:rsidR="00B14797" w:rsidRPr="00B14797" w:rsidRDefault="00B14797" w:rsidP="00B14797">
      <w:pPr>
        <w:widowControl w:val="0"/>
        <w:tabs>
          <w:tab w:val="left" w:pos="1219"/>
        </w:tabs>
        <w:autoSpaceDE w:val="0"/>
        <w:autoSpaceDN w:val="0"/>
        <w:jc w:val="both"/>
        <w:rPr>
          <w:rFonts w:eastAsia="Times New Roman"/>
          <w:b/>
          <w:szCs w:val="28"/>
        </w:rPr>
      </w:pPr>
      <w:r w:rsidRPr="00B14797">
        <w:rPr>
          <w:rFonts w:eastAsia="Times New Roman"/>
          <w:b/>
          <w:szCs w:val="28"/>
        </w:rPr>
        <w:t>12. Как назывался один из первых государственных банков в России, учрежденных еще в середине XVIII в.?</w:t>
      </w:r>
    </w:p>
    <w:p w14:paraId="5CE11377" w14:textId="77777777" w:rsidR="00B14797" w:rsidRPr="00B14797" w:rsidRDefault="00B14797" w:rsidP="00B14797">
      <w:pPr>
        <w:widowControl w:val="0"/>
        <w:tabs>
          <w:tab w:val="left" w:pos="1219"/>
        </w:tabs>
        <w:autoSpaceDE w:val="0"/>
        <w:autoSpaceDN w:val="0"/>
        <w:jc w:val="both"/>
        <w:rPr>
          <w:rFonts w:eastAsia="Times New Roman"/>
          <w:szCs w:val="28"/>
        </w:rPr>
      </w:pPr>
      <w:r w:rsidRPr="00B14797">
        <w:rPr>
          <w:rFonts w:eastAsia="Times New Roman"/>
          <w:szCs w:val="28"/>
        </w:rPr>
        <w:t>а) Государственный банк;</w:t>
      </w:r>
    </w:p>
    <w:p w14:paraId="41B4AA00" w14:textId="77777777" w:rsidR="00B14797" w:rsidRPr="00B14797" w:rsidRDefault="00B14797" w:rsidP="00B14797">
      <w:pPr>
        <w:widowControl w:val="0"/>
        <w:tabs>
          <w:tab w:val="left" w:pos="1219"/>
        </w:tabs>
        <w:autoSpaceDE w:val="0"/>
        <w:autoSpaceDN w:val="0"/>
        <w:jc w:val="both"/>
        <w:rPr>
          <w:rFonts w:eastAsia="Times New Roman"/>
          <w:szCs w:val="28"/>
        </w:rPr>
      </w:pPr>
      <w:r>
        <w:rPr>
          <w:rFonts w:eastAsia="Times New Roman"/>
          <w:szCs w:val="28"/>
        </w:rPr>
        <w:t>б) Дворянский банк;</w:t>
      </w:r>
    </w:p>
    <w:p w14:paraId="4AEA9FCF" w14:textId="77777777" w:rsidR="00B14797" w:rsidRPr="00B14797" w:rsidRDefault="00B14797" w:rsidP="00B14797">
      <w:pPr>
        <w:widowControl w:val="0"/>
        <w:tabs>
          <w:tab w:val="left" w:pos="1219"/>
        </w:tabs>
        <w:autoSpaceDE w:val="0"/>
        <w:autoSpaceDN w:val="0"/>
        <w:jc w:val="both"/>
        <w:rPr>
          <w:rFonts w:eastAsia="Times New Roman"/>
          <w:szCs w:val="28"/>
        </w:rPr>
      </w:pPr>
      <w:r>
        <w:rPr>
          <w:rFonts w:eastAsia="Times New Roman"/>
          <w:szCs w:val="28"/>
        </w:rPr>
        <w:t>в) банкирский дом «Юнкер и К</w:t>
      </w:r>
      <w:r w:rsidRPr="00B14797">
        <w:rPr>
          <w:rFonts w:eastAsia="Times New Roman"/>
          <w:szCs w:val="28"/>
        </w:rPr>
        <w:t>»;</w:t>
      </w:r>
    </w:p>
    <w:p w14:paraId="2601B1ED" w14:textId="77777777" w:rsidR="00B14797" w:rsidRDefault="00B14797" w:rsidP="00B14797">
      <w:pPr>
        <w:widowControl w:val="0"/>
        <w:tabs>
          <w:tab w:val="left" w:pos="1219"/>
        </w:tabs>
        <w:autoSpaceDE w:val="0"/>
        <w:autoSpaceDN w:val="0"/>
        <w:jc w:val="both"/>
        <w:rPr>
          <w:rFonts w:eastAsia="Times New Roman"/>
          <w:szCs w:val="28"/>
        </w:rPr>
      </w:pPr>
      <w:r w:rsidRPr="00B14797">
        <w:rPr>
          <w:rFonts w:eastAsia="Times New Roman"/>
          <w:szCs w:val="28"/>
        </w:rPr>
        <w:t>г) банкирский дом Ефрусси.</w:t>
      </w:r>
    </w:p>
    <w:p w14:paraId="2A138FE4" w14:textId="77777777" w:rsidR="00B14797" w:rsidRDefault="00B14797" w:rsidP="00B14797">
      <w:pPr>
        <w:widowControl w:val="0"/>
        <w:tabs>
          <w:tab w:val="left" w:pos="1219"/>
        </w:tabs>
        <w:autoSpaceDE w:val="0"/>
        <w:autoSpaceDN w:val="0"/>
        <w:jc w:val="both"/>
        <w:rPr>
          <w:rFonts w:eastAsia="Times New Roman"/>
          <w:szCs w:val="28"/>
        </w:rPr>
      </w:pPr>
    </w:p>
    <w:p w14:paraId="4B83D98C" w14:textId="77777777" w:rsidR="00B14797" w:rsidRPr="00B14797" w:rsidRDefault="00B14797" w:rsidP="00B14797">
      <w:pPr>
        <w:widowControl w:val="0"/>
        <w:tabs>
          <w:tab w:val="left" w:pos="1219"/>
        </w:tabs>
        <w:autoSpaceDE w:val="0"/>
        <w:autoSpaceDN w:val="0"/>
        <w:jc w:val="both"/>
        <w:rPr>
          <w:rFonts w:eastAsia="Times New Roman"/>
          <w:b/>
          <w:szCs w:val="28"/>
        </w:rPr>
      </w:pPr>
      <w:r w:rsidRPr="00B14797">
        <w:rPr>
          <w:rFonts w:eastAsia="Times New Roman"/>
          <w:b/>
          <w:szCs w:val="28"/>
        </w:rPr>
        <w:t>13. Какая международная платежная система основана в 1850 г. в Нью-Йорке как туристическое агентство и является сегодня мощным международным финансовым и туристическим концерном?</w:t>
      </w:r>
    </w:p>
    <w:p w14:paraId="1C3DA0C9" w14:textId="77777777" w:rsidR="00B14797" w:rsidRPr="00B14797" w:rsidRDefault="00B14797" w:rsidP="00B14797">
      <w:pPr>
        <w:widowControl w:val="0"/>
        <w:tabs>
          <w:tab w:val="left" w:pos="1219"/>
        </w:tabs>
        <w:autoSpaceDE w:val="0"/>
        <w:autoSpaceDN w:val="0"/>
        <w:jc w:val="both"/>
        <w:rPr>
          <w:rFonts w:eastAsia="Times New Roman"/>
          <w:szCs w:val="28"/>
          <w:lang w:val="en-US"/>
        </w:rPr>
      </w:pPr>
      <w:r w:rsidRPr="00B14797">
        <w:rPr>
          <w:rFonts w:eastAsia="Times New Roman"/>
          <w:szCs w:val="28"/>
        </w:rPr>
        <w:t>а</w:t>
      </w:r>
      <w:r w:rsidRPr="00B14797">
        <w:rPr>
          <w:rFonts w:eastAsia="Times New Roman"/>
          <w:szCs w:val="28"/>
          <w:lang w:val="en-US"/>
        </w:rPr>
        <w:t>) American Express; (</w:t>
      </w:r>
      <w:r w:rsidRPr="00B14797">
        <w:rPr>
          <w:rFonts w:eastAsia="Times New Roman"/>
          <w:szCs w:val="28"/>
        </w:rPr>
        <w:t>верно</w:t>
      </w:r>
      <w:r w:rsidRPr="00B14797">
        <w:rPr>
          <w:rFonts w:eastAsia="Times New Roman"/>
          <w:szCs w:val="28"/>
          <w:lang w:val="en-US"/>
        </w:rPr>
        <w:t>)</w:t>
      </w:r>
    </w:p>
    <w:p w14:paraId="034DF918" w14:textId="77777777" w:rsidR="00B14797" w:rsidRPr="00B14797" w:rsidRDefault="00B14797" w:rsidP="00B14797">
      <w:pPr>
        <w:widowControl w:val="0"/>
        <w:tabs>
          <w:tab w:val="left" w:pos="1219"/>
        </w:tabs>
        <w:autoSpaceDE w:val="0"/>
        <w:autoSpaceDN w:val="0"/>
        <w:jc w:val="both"/>
        <w:rPr>
          <w:rFonts w:eastAsia="Times New Roman"/>
          <w:szCs w:val="28"/>
          <w:lang w:val="en-US"/>
        </w:rPr>
      </w:pPr>
      <w:r w:rsidRPr="00B14797">
        <w:rPr>
          <w:rFonts w:eastAsia="Times New Roman"/>
          <w:szCs w:val="28"/>
        </w:rPr>
        <w:t>б</w:t>
      </w:r>
      <w:r w:rsidRPr="00B14797">
        <w:rPr>
          <w:rFonts w:eastAsia="Times New Roman"/>
          <w:szCs w:val="28"/>
          <w:lang w:val="en-US"/>
        </w:rPr>
        <w:t>) VISA International;</w:t>
      </w:r>
    </w:p>
    <w:p w14:paraId="6159B86D" w14:textId="77777777" w:rsidR="00B14797" w:rsidRPr="00B14797" w:rsidRDefault="00B14797" w:rsidP="00B14797">
      <w:pPr>
        <w:widowControl w:val="0"/>
        <w:tabs>
          <w:tab w:val="left" w:pos="1219"/>
        </w:tabs>
        <w:autoSpaceDE w:val="0"/>
        <w:autoSpaceDN w:val="0"/>
        <w:jc w:val="both"/>
        <w:rPr>
          <w:rFonts w:eastAsia="Times New Roman"/>
          <w:szCs w:val="28"/>
          <w:lang w:val="en-US"/>
        </w:rPr>
      </w:pPr>
      <w:r w:rsidRPr="00B14797">
        <w:rPr>
          <w:rFonts w:eastAsia="Times New Roman"/>
          <w:szCs w:val="28"/>
        </w:rPr>
        <w:t>в</w:t>
      </w:r>
      <w:r w:rsidRPr="00B14797">
        <w:rPr>
          <w:rFonts w:eastAsia="Times New Roman"/>
          <w:szCs w:val="28"/>
          <w:lang w:val="en-US"/>
        </w:rPr>
        <w:t>) Master Card;</w:t>
      </w:r>
    </w:p>
    <w:p w14:paraId="4A051BF8" w14:textId="77777777" w:rsidR="00B14797" w:rsidRPr="00B14797" w:rsidRDefault="00B14797" w:rsidP="00B14797">
      <w:pPr>
        <w:widowControl w:val="0"/>
        <w:tabs>
          <w:tab w:val="left" w:pos="1219"/>
        </w:tabs>
        <w:autoSpaceDE w:val="0"/>
        <w:autoSpaceDN w:val="0"/>
        <w:jc w:val="both"/>
        <w:rPr>
          <w:rFonts w:eastAsia="Times New Roman"/>
          <w:szCs w:val="28"/>
          <w:lang w:val="en-US"/>
        </w:rPr>
      </w:pPr>
      <w:r w:rsidRPr="00B14797">
        <w:rPr>
          <w:rFonts w:eastAsia="Times New Roman"/>
          <w:szCs w:val="28"/>
        </w:rPr>
        <w:t>г</w:t>
      </w:r>
      <w:r w:rsidRPr="00B14797">
        <w:rPr>
          <w:rFonts w:eastAsia="Times New Roman"/>
          <w:szCs w:val="28"/>
          <w:lang w:val="en-US"/>
        </w:rPr>
        <w:t>) Europay International.</w:t>
      </w:r>
    </w:p>
    <w:p w14:paraId="410ED8ED" w14:textId="77777777" w:rsidR="000F51BC" w:rsidRPr="008152D9" w:rsidRDefault="000F51BC" w:rsidP="000F51BC">
      <w:pPr>
        <w:widowControl w:val="0"/>
        <w:tabs>
          <w:tab w:val="left" w:pos="1219"/>
        </w:tabs>
        <w:autoSpaceDE w:val="0"/>
        <w:autoSpaceDN w:val="0"/>
        <w:jc w:val="both"/>
        <w:rPr>
          <w:rFonts w:eastAsia="Times New Roman"/>
          <w:szCs w:val="28"/>
          <w:lang w:val="en-US"/>
        </w:rPr>
      </w:pPr>
    </w:p>
    <w:p w14:paraId="71A4E226" w14:textId="77777777" w:rsidR="00B14797" w:rsidRPr="00B14797" w:rsidRDefault="00B14797" w:rsidP="000F51BC">
      <w:pPr>
        <w:widowControl w:val="0"/>
        <w:tabs>
          <w:tab w:val="left" w:pos="1219"/>
        </w:tabs>
        <w:autoSpaceDE w:val="0"/>
        <w:autoSpaceDN w:val="0"/>
        <w:jc w:val="both"/>
        <w:rPr>
          <w:rFonts w:eastAsia="Times New Roman"/>
          <w:b/>
          <w:szCs w:val="28"/>
        </w:rPr>
      </w:pPr>
      <w:r w:rsidRPr="00B14797">
        <w:rPr>
          <w:rFonts w:eastAsia="Times New Roman"/>
          <w:b/>
          <w:szCs w:val="28"/>
        </w:rPr>
        <w:t xml:space="preserve">14. Институциональную основу платёжных систем образуют: </w:t>
      </w:r>
    </w:p>
    <w:p w14:paraId="5D84B4C7" w14:textId="77777777" w:rsidR="00B14797" w:rsidRDefault="00B14797" w:rsidP="000F51BC">
      <w:pPr>
        <w:widowControl w:val="0"/>
        <w:tabs>
          <w:tab w:val="left" w:pos="1219"/>
        </w:tabs>
        <w:autoSpaceDE w:val="0"/>
        <w:autoSpaceDN w:val="0"/>
        <w:jc w:val="both"/>
        <w:rPr>
          <w:rFonts w:eastAsia="Times New Roman"/>
          <w:szCs w:val="28"/>
        </w:rPr>
      </w:pPr>
      <w:r>
        <w:rPr>
          <w:rFonts w:eastAsia="Times New Roman"/>
          <w:szCs w:val="28"/>
        </w:rPr>
        <w:t>а) банковские системы;</w:t>
      </w:r>
    </w:p>
    <w:p w14:paraId="47182290" w14:textId="77777777" w:rsidR="00B14797" w:rsidRDefault="00B14797" w:rsidP="000F51BC">
      <w:pPr>
        <w:widowControl w:val="0"/>
        <w:tabs>
          <w:tab w:val="left" w:pos="1219"/>
        </w:tabs>
        <w:autoSpaceDE w:val="0"/>
        <w:autoSpaceDN w:val="0"/>
        <w:jc w:val="both"/>
        <w:rPr>
          <w:rFonts w:eastAsia="Times New Roman"/>
          <w:szCs w:val="28"/>
        </w:rPr>
      </w:pPr>
      <w:r w:rsidRPr="00B14797">
        <w:rPr>
          <w:rFonts w:eastAsia="Times New Roman"/>
          <w:szCs w:val="28"/>
        </w:rPr>
        <w:t>б</w:t>
      </w:r>
      <w:r>
        <w:rPr>
          <w:rFonts w:eastAsia="Times New Roman"/>
          <w:szCs w:val="28"/>
        </w:rPr>
        <w:t>)</w:t>
      </w:r>
      <w:r w:rsidRPr="00B14797">
        <w:rPr>
          <w:rFonts w:eastAsia="Times New Roman"/>
          <w:szCs w:val="28"/>
        </w:rPr>
        <w:t xml:space="preserve"> почтовые учреждения</w:t>
      </w:r>
      <w:r>
        <w:rPr>
          <w:rFonts w:eastAsia="Times New Roman"/>
          <w:szCs w:val="28"/>
        </w:rPr>
        <w:t>;</w:t>
      </w:r>
    </w:p>
    <w:p w14:paraId="03F2DA37" w14:textId="77777777" w:rsidR="00B14797" w:rsidRDefault="00B14797" w:rsidP="000F51BC">
      <w:pPr>
        <w:widowControl w:val="0"/>
        <w:tabs>
          <w:tab w:val="left" w:pos="1219"/>
        </w:tabs>
        <w:autoSpaceDE w:val="0"/>
        <w:autoSpaceDN w:val="0"/>
        <w:jc w:val="both"/>
        <w:rPr>
          <w:rFonts w:eastAsia="Times New Roman"/>
          <w:szCs w:val="28"/>
        </w:rPr>
      </w:pPr>
      <w:r w:rsidRPr="00B14797">
        <w:rPr>
          <w:rFonts w:eastAsia="Times New Roman"/>
          <w:szCs w:val="28"/>
        </w:rPr>
        <w:t>в</w:t>
      </w:r>
      <w:r>
        <w:rPr>
          <w:rFonts w:eastAsia="Times New Roman"/>
          <w:szCs w:val="28"/>
        </w:rPr>
        <w:t>)</w:t>
      </w:r>
      <w:r w:rsidRPr="00B14797">
        <w:rPr>
          <w:rFonts w:eastAsia="Times New Roman"/>
          <w:szCs w:val="28"/>
        </w:rPr>
        <w:t xml:space="preserve"> центральные банки</w:t>
      </w:r>
      <w:r>
        <w:rPr>
          <w:rFonts w:eastAsia="Times New Roman"/>
          <w:szCs w:val="28"/>
        </w:rPr>
        <w:t>.</w:t>
      </w:r>
    </w:p>
    <w:p w14:paraId="16AA12AD" w14:textId="77777777" w:rsidR="00B14797" w:rsidRDefault="00B14797" w:rsidP="000F51BC">
      <w:pPr>
        <w:widowControl w:val="0"/>
        <w:tabs>
          <w:tab w:val="left" w:pos="1219"/>
        </w:tabs>
        <w:autoSpaceDE w:val="0"/>
        <w:autoSpaceDN w:val="0"/>
        <w:jc w:val="both"/>
        <w:rPr>
          <w:rFonts w:eastAsia="Times New Roman"/>
          <w:szCs w:val="28"/>
        </w:rPr>
      </w:pPr>
    </w:p>
    <w:p w14:paraId="159B2E26" w14:textId="77777777" w:rsidR="00B14797" w:rsidRPr="00B14797" w:rsidRDefault="00B14797" w:rsidP="000F51BC">
      <w:pPr>
        <w:widowControl w:val="0"/>
        <w:tabs>
          <w:tab w:val="left" w:pos="1219"/>
        </w:tabs>
        <w:autoSpaceDE w:val="0"/>
        <w:autoSpaceDN w:val="0"/>
        <w:jc w:val="both"/>
        <w:rPr>
          <w:rFonts w:eastAsia="Times New Roman"/>
          <w:b/>
          <w:szCs w:val="28"/>
        </w:rPr>
      </w:pPr>
      <w:r w:rsidRPr="00B14797">
        <w:rPr>
          <w:rFonts w:eastAsia="Times New Roman"/>
          <w:b/>
          <w:szCs w:val="28"/>
        </w:rPr>
        <w:t xml:space="preserve">15. В платёжной системе CHAPS (Великобритания) участниками </w:t>
      </w:r>
      <w:r w:rsidRPr="00B14797">
        <w:rPr>
          <w:rFonts w:eastAsia="Times New Roman"/>
          <w:b/>
          <w:szCs w:val="28"/>
        </w:rPr>
        <w:lastRenderedPageBreak/>
        <w:t xml:space="preserve">могут являться: </w:t>
      </w:r>
    </w:p>
    <w:p w14:paraId="7D461D3A" w14:textId="77777777" w:rsidR="00B14797" w:rsidRDefault="00B14797" w:rsidP="000F51BC">
      <w:pPr>
        <w:widowControl w:val="0"/>
        <w:tabs>
          <w:tab w:val="left" w:pos="1219"/>
        </w:tabs>
        <w:autoSpaceDE w:val="0"/>
        <w:autoSpaceDN w:val="0"/>
        <w:jc w:val="both"/>
        <w:rPr>
          <w:rFonts w:eastAsia="Times New Roman"/>
          <w:szCs w:val="28"/>
        </w:rPr>
      </w:pPr>
      <w:r w:rsidRPr="00B14797">
        <w:rPr>
          <w:rFonts w:eastAsia="Times New Roman"/>
          <w:szCs w:val="28"/>
        </w:rPr>
        <w:t>а</w:t>
      </w:r>
      <w:r>
        <w:rPr>
          <w:rFonts w:eastAsia="Times New Roman"/>
          <w:szCs w:val="28"/>
        </w:rPr>
        <w:t>)</w:t>
      </w:r>
      <w:r w:rsidRPr="00B14797">
        <w:rPr>
          <w:rFonts w:eastAsia="Times New Roman"/>
          <w:szCs w:val="28"/>
        </w:rPr>
        <w:t xml:space="preserve"> только банки соединённого королевства</w:t>
      </w:r>
      <w:r>
        <w:rPr>
          <w:rFonts w:eastAsia="Times New Roman"/>
          <w:szCs w:val="28"/>
        </w:rPr>
        <w:t>;</w:t>
      </w:r>
    </w:p>
    <w:p w14:paraId="05DC2778" w14:textId="77777777" w:rsidR="00B14797" w:rsidRDefault="00B14797" w:rsidP="000F51BC">
      <w:pPr>
        <w:widowControl w:val="0"/>
        <w:tabs>
          <w:tab w:val="left" w:pos="1219"/>
        </w:tabs>
        <w:autoSpaceDE w:val="0"/>
        <w:autoSpaceDN w:val="0"/>
        <w:jc w:val="both"/>
        <w:rPr>
          <w:rFonts w:eastAsia="Times New Roman"/>
          <w:szCs w:val="28"/>
        </w:rPr>
      </w:pPr>
      <w:r w:rsidRPr="00B14797">
        <w:rPr>
          <w:rFonts w:eastAsia="Times New Roman"/>
          <w:szCs w:val="28"/>
        </w:rPr>
        <w:t>б</w:t>
      </w:r>
      <w:r>
        <w:rPr>
          <w:rFonts w:eastAsia="Times New Roman"/>
          <w:szCs w:val="28"/>
        </w:rPr>
        <w:t>)</w:t>
      </w:r>
      <w:r w:rsidRPr="00B14797">
        <w:rPr>
          <w:rFonts w:eastAsia="Times New Roman"/>
          <w:szCs w:val="28"/>
        </w:rPr>
        <w:t xml:space="preserve"> только банки соединённого королевства, имеющие счета в банке </w:t>
      </w:r>
      <w:r>
        <w:rPr>
          <w:rFonts w:eastAsia="Times New Roman"/>
          <w:szCs w:val="28"/>
        </w:rPr>
        <w:t>А</w:t>
      </w:r>
      <w:r w:rsidRPr="00B14797">
        <w:rPr>
          <w:rFonts w:eastAsia="Times New Roman"/>
          <w:szCs w:val="28"/>
        </w:rPr>
        <w:t>нглии</w:t>
      </w:r>
      <w:r>
        <w:rPr>
          <w:rFonts w:eastAsia="Times New Roman"/>
          <w:szCs w:val="28"/>
        </w:rPr>
        <w:t>;</w:t>
      </w:r>
    </w:p>
    <w:p w14:paraId="69E2E18F" w14:textId="77777777" w:rsidR="00B14797" w:rsidRDefault="00B14797" w:rsidP="000F51BC">
      <w:pPr>
        <w:widowControl w:val="0"/>
        <w:tabs>
          <w:tab w:val="left" w:pos="1219"/>
        </w:tabs>
        <w:autoSpaceDE w:val="0"/>
        <w:autoSpaceDN w:val="0"/>
        <w:jc w:val="both"/>
        <w:rPr>
          <w:rFonts w:eastAsia="Times New Roman"/>
          <w:szCs w:val="28"/>
        </w:rPr>
      </w:pPr>
      <w:r w:rsidRPr="00B14797">
        <w:rPr>
          <w:rFonts w:eastAsia="Times New Roman"/>
          <w:szCs w:val="28"/>
        </w:rPr>
        <w:t>в</w:t>
      </w:r>
      <w:r>
        <w:rPr>
          <w:rFonts w:eastAsia="Times New Roman"/>
          <w:szCs w:val="28"/>
        </w:rPr>
        <w:t>)</w:t>
      </w:r>
      <w:r w:rsidRPr="00B14797">
        <w:rPr>
          <w:rFonts w:eastAsia="Times New Roman"/>
          <w:szCs w:val="28"/>
        </w:rPr>
        <w:t xml:space="preserve"> любые, в том числе иностранные, банки, имеющие счета в банке </w:t>
      </w:r>
      <w:r>
        <w:rPr>
          <w:rFonts w:eastAsia="Times New Roman"/>
          <w:szCs w:val="28"/>
        </w:rPr>
        <w:t>А</w:t>
      </w:r>
      <w:r w:rsidRPr="00B14797">
        <w:rPr>
          <w:rFonts w:eastAsia="Times New Roman"/>
          <w:szCs w:val="28"/>
        </w:rPr>
        <w:t>нгли</w:t>
      </w:r>
      <w:r>
        <w:rPr>
          <w:rFonts w:eastAsia="Times New Roman"/>
          <w:szCs w:val="28"/>
        </w:rPr>
        <w:t>и.</w:t>
      </w:r>
    </w:p>
    <w:p w14:paraId="3FF42947" w14:textId="77777777" w:rsidR="00B14797" w:rsidRDefault="00B14797" w:rsidP="000F51BC">
      <w:pPr>
        <w:widowControl w:val="0"/>
        <w:tabs>
          <w:tab w:val="left" w:pos="1219"/>
        </w:tabs>
        <w:autoSpaceDE w:val="0"/>
        <w:autoSpaceDN w:val="0"/>
        <w:jc w:val="both"/>
        <w:rPr>
          <w:rFonts w:eastAsia="Times New Roman"/>
          <w:szCs w:val="28"/>
        </w:rPr>
      </w:pPr>
    </w:p>
    <w:p w14:paraId="14E06C13" w14:textId="77777777" w:rsidR="00B14797" w:rsidRPr="00B14797" w:rsidRDefault="00B14797" w:rsidP="000F51BC">
      <w:pPr>
        <w:widowControl w:val="0"/>
        <w:tabs>
          <w:tab w:val="left" w:pos="1219"/>
        </w:tabs>
        <w:autoSpaceDE w:val="0"/>
        <w:autoSpaceDN w:val="0"/>
        <w:jc w:val="both"/>
        <w:rPr>
          <w:rFonts w:eastAsia="Times New Roman"/>
          <w:b/>
          <w:szCs w:val="28"/>
        </w:rPr>
      </w:pPr>
      <w:r w:rsidRPr="00B14797">
        <w:rPr>
          <w:rFonts w:eastAsia="Times New Roman"/>
          <w:b/>
          <w:szCs w:val="28"/>
        </w:rPr>
        <w:t xml:space="preserve">16. В платёжной системе CHIPS окончательные расчёты производятся через: </w:t>
      </w:r>
    </w:p>
    <w:p w14:paraId="009EE23C" w14:textId="77777777" w:rsidR="00B14797" w:rsidRDefault="00B14797" w:rsidP="000F51BC">
      <w:pPr>
        <w:widowControl w:val="0"/>
        <w:tabs>
          <w:tab w:val="left" w:pos="1219"/>
        </w:tabs>
        <w:autoSpaceDE w:val="0"/>
        <w:autoSpaceDN w:val="0"/>
        <w:jc w:val="both"/>
        <w:rPr>
          <w:rFonts w:eastAsia="Times New Roman"/>
          <w:szCs w:val="28"/>
        </w:rPr>
      </w:pPr>
      <w:r>
        <w:rPr>
          <w:rFonts w:eastAsia="Times New Roman"/>
          <w:szCs w:val="28"/>
        </w:rPr>
        <w:t>а)</w:t>
      </w:r>
      <w:r w:rsidRPr="00B14797">
        <w:rPr>
          <w:rFonts w:eastAsia="Times New Roman"/>
          <w:szCs w:val="28"/>
        </w:rPr>
        <w:t xml:space="preserve"> А</w:t>
      </w:r>
      <w:r>
        <w:rPr>
          <w:rFonts w:eastAsia="Times New Roman"/>
          <w:szCs w:val="28"/>
        </w:rPr>
        <w:t>мериканскую ассоциацию банкиров;</w:t>
      </w:r>
    </w:p>
    <w:p w14:paraId="6A59B64A" w14:textId="77777777" w:rsidR="00B14797" w:rsidRDefault="00B14797" w:rsidP="000F51BC">
      <w:pPr>
        <w:widowControl w:val="0"/>
        <w:tabs>
          <w:tab w:val="left" w:pos="1219"/>
        </w:tabs>
        <w:autoSpaceDE w:val="0"/>
        <w:autoSpaceDN w:val="0"/>
        <w:jc w:val="both"/>
        <w:rPr>
          <w:rFonts w:eastAsia="Times New Roman"/>
          <w:szCs w:val="28"/>
        </w:rPr>
      </w:pPr>
      <w:r>
        <w:rPr>
          <w:rFonts w:eastAsia="Times New Roman"/>
          <w:szCs w:val="28"/>
        </w:rPr>
        <w:t>б)</w:t>
      </w:r>
      <w:r w:rsidRPr="00B14797">
        <w:rPr>
          <w:rFonts w:eastAsia="Times New Roman"/>
          <w:szCs w:val="28"/>
        </w:rPr>
        <w:t xml:space="preserve"> Фе</w:t>
      </w:r>
      <w:r>
        <w:rPr>
          <w:rFonts w:eastAsia="Times New Roman"/>
          <w:szCs w:val="28"/>
        </w:rPr>
        <w:t>деральную резервную систему США;</w:t>
      </w:r>
    </w:p>
    <w:p w14:paraId="0EB33251" w14:textId="77777777" w:rsidR="00B14797" w:rsidRDefault="00B14797" w:rsidP="000F51BC">
      <w:pPr>
        <w:widowControl w:val="0"/>
        <w:tabs>
          <w:tab w:val="left" w:pos="1219"/>
        </w:tabs>
        <w:autoSpaceDE w:val="0"/>
        <w:autoSpaceDN w:val="0"/>
        <w:jc w:val="both"/>
        <w:rPr>
          <w:rFonts w:eastAsia="Times New Roman"/>
          <w:szCs w:val="28"/>
        </w:rPr>
      </w:pPr>
      <w:r>
        <w:rPr>
          <w:rFonts w:eastAsia="Times New Roman"/>
          <w:szCs w:val="28"/>
        </w:rPr>
        <w:t>в) Нью-Йоркскую клиринговую плату.</w:t>
      </w:r>
    </w:p>
    <w:p w14:paraId="0B9E0EEB" w14:textId="77777777" w:rsidR="00B14797" w:rsidRDefault="00B14797" w:rsidP="000F51BC">
      <w:pPr>
        <w:widowControl w:val="0"/>
        <w:tabs>
          <w:tab w:val="left" w:pos="1219"/>
        </w:tabs>
        <w:autoSpaceDE w:val="0"/>
        <w:autoSpaceDN w:val="0"/>
        <w:jc w:val="both"/>
        <w:rPr>
          <w:rFonts w:eastAsia="Times New Roman"/>
          <w:szCs w:val="28"/>
        </w:rPr>
      </w:pPr>
    </w:p>
    <w:p w14:paraId="49AEF768" w14:textId="77777777" w:rsidR="00B14797" w:rsidRPr="00B14797" w:rsidRDefault="00B14797" w:rsidP="000F51BC">
      <w:pPr>
        <w:widowControl w:val="0"/>
        <w:tabs>
          <w:tab w:val="left" w:pos="1219"/>
        </w:tabs>
        <w:autoSpaceDE w:val="0"/>
        <w:autoSpaceDN w:val="0"/>
        <w:jc w:val="both"/>
        <w:rPr>
          <w:rFonts w:eastAsia="Times New Roman"/>
          <w:b/>
          <w:szCs w:val="28"/>
        </w:rPr>
      </w:pPr>
      <w:r w:rsidRPr="00B14797">
        <w:rPr>
          <w:rFonts w:eastAsia="Times New Roman"/>
          <w:b/>
          <w:szCs w:val="28"/>
        </w:rPr>
        <w:t xml:space="preserve">17. Трансъевропейская система TARGET2 обрабатывает платежи: </w:t>
      </w:r>
    </w:p>
    <w:p w14:paraId="585626CC" w14:textId="77777777" w:rsidR="00B14797" w:rsidRDefault="00B14797" w:rsidP="000F51BC">
      <w:pPr>
        <w:widowControl w:val="0"/>
        <w:tabs>
          <w:tab w:val="left" w:pos="1219"/>
        </w:tabs>
        <w:autoSpaceDE w:val="0"/>
        <w:autoSpaceDN w:val="0"/>
        <w:jc w:val="both"/>
        <w:rPr>
          <w:rFonts w:eastAsia="Times New Roman"/>
          <w:szCs w:val="28"/>
        </w:rPr>
      </w:pPr>
      <w:r w:rsidRPr="00B14797">
        <w:rPr>
          <w:rFonts w:eastAsia="Times New Roman"/>
          <w:szCs w:val="28"/>
        </w:rPr>
        <w:t>а</w:t>
      </w:r>
      <w:r>
        <w:rPr>
          <w:rFonts w:eastAsia="Times New Roman"/>
          <w:szCs w:val="28"/>
        </w:rPr>
        <w:t>)</w:t>
      </w:r>
      <w:r w:rsidRPr="00B14797">
        <w:rPr>
          <w:rFonts w:eastAsia="Times New Roman"/>
          <w:szCs w:val="28"/>
        </w:rPr>
        <w:t xml:space="preserve"> на валовой основе </w:t>
      </w:r>
    </w:p>
    <w:p w14:paraId="7C1B4E07" w14:textId="77777777" w:rsidR="00B14797" w:rsidRDefault="00B14797" w:rsidP="000F51BC">
      <w:pPr>
        <w:widowControl w:val="0"/>
        <w:tabs>
          <w:tab w:val="left" w:pos="1219"/>
        </w:tabs>
        <w:autoSpaceDE w:val="0"/>
        <w:autoSpaceDN w:val="0"/>
        <w:jc w:val="both"/>
        <w:rPr>
          <w:rFonts w:eastAsia="Times New Roman"/>
          <w:szCs w:val="28"/>
        </w:rPr>
      </w:pPr>
      <w:r w:rsidRPr="00B14797">
        <w:rPr>
          <w:rFonts w:eastAsia="Times New Roman"/>
          <w:szCs w:val="28"/>
        </w:rPr>
        <w:t>б</w:t>
      </w:r>
      <w:r>
        <w:rPr>
          <w:rFonts w:eastAsia="Times New Roman"/>
          <w:szCs w:val="28"/>
        </w:rPr>
        <w:t>)</w:t>
      </w:r>
      <w:r w:rsidRPr="00B14797">
        <w:rPr>
          <w:rFonts w:eastAsia="Times New Roman"/>
          <w:szCs w:val="28"/>
        </w:rPr>
        <w:t xml:space="preserve"> на нетто-основе </w:t>
      </w:r>
    </w:p>
    <w:p w14:paraId="3E8D4E4A" w14:textId="77777777" w:rsidR="00B14797" w:rsidRDefault="00B14797" w:rsidP="000F51BC">
      <w:pPr>
        <w:widowControl w:val="0"/>
        <w:tabs>
          <w:tab w:val="left" w:pos="1219"/>
        </w:tabs>
        <w:autoSpaceDE w:val="0"/>
        <w:autoSpaceDN w:val="0"/>
        <w:jc w:val="both"/>
        <w:rPr>
          <w:rFonts w:eastAsia="Times New Roman"/>
          <w:szCs w:val="28"/>
        </w:rPr>
      </w:pPr>
      <w:r w:rsidRPr="00B14797">
        <w:rPr>
          <w:rFonts w:eastAsia="Times New Roman"/>
          <w:szCs w:val="28"/>
        </w:rPr>
        <w:t>в</w:t>
      </w:r>
      <w:r>
        <w:rPr>
          <w:rFonts w:eastAsia="Times New Roman"/>
          <w:szCs w:val="28"/>
        </w:rPr>
        <w:t>)</w:t>
      </w:r>
      <w:r w:rsidRPr="00B14797">
        <w:rPr>
          <w:rFonts w:eastAsia="Times New Roman"/>
          <w:szCs w:val="28"/>
        </w:rPr>
        <w:t xml:space="preserve"> схема обработки зависит от суммы платежа </w:t>
      </w:r>
    </w:p>
    <w:p w14:paraId="4E014E84" w14:textId="77777777" w:rsidR="00B14797" w:rsidRDefault="00B14797" w:rsidP="000F51BC">
      <w:pPr>
        <w:widowControl w:val="0"/>
        <w:tabs>
          <w:tab w:val="left" w:pos="1219"/>
        </w:tabs>
        <w:autoSpaceDE w:val="0"/>
        <w:autoSpaceDN w:val="0"/>
        <w:jc w:val="both"/>
        <w:rPr>
          <w:rFonts w:eastAsia="Times New Roman"/>
          <w:szCs w:val="28"/>
        </w:rPr>
      </w:pPr>
    </w:p>
    <w:p w14:paraId="232DEB6E" w14:textId="77777777" w:rsidR="00B14797" w:rsidRPr="00B14797" w:rsidRDefault="00B14797" w:rsidP="000F51BC">
      <w:pPr>
        <w:widowControl w:val="0"/>
        <w:tabs>
          <w:tab w:val="left" w:pos="1219"/>
        </w:tabs>
        <w:autoSpaceDE w:val="0"/>
        <w:autoSpaceDN w:val="0"/>
        <w:jc w:val="both"/>
        <w:rPr>
          <w:rFonts w:eastAsia="Times New Roman"/>
          <w:b/>
          <w:szCs w:val="28"/>
        </w:rPr>
      </w:pPr>
      <w:r w:rsidRPr="00B14797">
        <w:rPr>
          <w:rFonts w:eastAsia="Times New Roman"/>
          <w:b/>
          <w:szCs w:val="28"/>
        </w:rPr>
        <w:t xml:space="preserve">18. В Японии межбанковские расчёты по валютно-обменным операциям осуществляются через систему: </w:t>
      </w:r>
    </w:p>
    <w:p w14:paraId="33ADADC2" w14:textId="77777777" w:rsidR="00B14797" w:rsidRPr="00B14797" w:rsidRDefault="00B14797" w:rsidP="000F51BC">
      <w:pPr>
        <w:widowControl w:val="0"/>
        <w:tabs>
          <w:tab w:val="left" w:pos="1219"/>
        </w:tabs>
        <w:autoSpaceDE w:val="0"/>
        <w:autoSpaceDN w:val="0"/>
        <w:jc w:val="both"/>
        <w:rPr>
          <w:rFonts w:eastAsia="Times New Roman"/>
          <w:szCs w:val="28"/>
          <w:lang w:val="en-US"/>
        </w:rPr>
      </w:pPr>
      <w:r>
        <w:rPr>
          <w:rFonts w:eastAsia="Times New Roman"/>
          <w:szCs w:val="28"/>
        </w:rPr>
        <w:t>а</w:t>
      </w:r>
      <w:r w:rsidRPr="00B14797">
        <w:rPr>
          <w:rFonts w:eastAsia="Times New Roman"/>
          <w:szCs w:val="28"/>
          <w:lang w:val="en-US"/>
        </w:rPr>
        <w:t xml:space="preserve">) BOJ-NET Funds Transfer </w:t>
      </w:r>
    </w:p>
    <w:p w14:paraId="28EFBA4E" w14:textId="77777777" w:rsidR="00B14797" w:rsidRPr="00B14797" w:rsidRDefault="00B14797" w:rsidP="000F51BC">
      <w:pPr>
        <w:widowControl w:val="0"/>
        <w:tabs>
          <w:tab w:val="left" w:pos="1219"/>
        </w:tabs>
        <w:autoSpaceDE w:val="0"/>
        <w:autoSpaceDN w:val="0"/>
        <w:jc w:val="both"/>
        <w:rPr>
          <w:rFonts w:eastAsia="Times New Roman"/>
          <w:szCs w:val="28"/>
          <w:lang w:val="en-US"/>
        </w:rPr>
      </w:pPr>
      <w:r>
        <w:rPr>
          <w:rFonts w:eastAsia="Times New Roman"/>
          <w:szCs w:val="28"/>
        </w:rPr>
        <w:t>б</w:t>
      </w:r>
      <w:r w:rsidRPr="00B14797">
        <w:rPr>
          <w:rFonts w:eastAsia="Times New Roman"/>
          <w:szCs w:val="28"/>
          <w:lang w:val="en-US"/>
        </w:rPr>
        <w:t xml:space="preserve">) Zengin System; </w:t>
      </w:r>
    </w:p>
    <w:p w14:paraId="0FCAF91D" w14:textId="77777777" w:rsidR="00B14797" w:rsidRPr="00B14797" w:rsidRDefault="00B14797" w:rsidP="000F51BC">
      <w:pPr>
        <w:widowControl w:val="0"/>
        <w:tabs>
          <w:tab w:val="left" w:pos="1219"/>
        </w:tabs>
        <w:autoSpaceDE w:val="0"/>
        <w:autoSpaceDN w:val="0"/>
        <w:jc w:val="both"/>
        <w:rPr>
          <w:rFonts w:eastAsia="Times New Roman"/>
          <w:szCs w:val="28"/>
        </w:rPr>
      </w:pPr>
      <w:r>
        <w:rPr>
          <w:rFonts w:eastAsia="Times New Roman"/>
          <w:szCs w:val="28"/>
        </w:rPr>
        <w:t>в)</w:t>
      </w:r>
      <w:r w:rsidRPr="00B14797">
        <w:rPr>
          <w:rFonts w:eastAsia="Times New Roman"/>
          <w:szCs w:val="28"/>
        </w:rPr>
        <w:t xml:space="preserve"> </w:t>
      </w:r>
      <w:r w:rsidRPr="00B14797">
        <w:rPr>
          <w:rFonts w:eastAsia="Times New Roman"/>
          <w:szCs w:val="28"/>
          <w:lang w:val="en-US"/>
        </w:rPr>
        <w:t>FXYC</w:t>
      </w:r>
      <w:r w:rsidRPr="00B14797">
        <w:rPr>
          <w:rFonts w:eastAsia="Times New Roman"/>
          <w:szCs w:val="28"/>
        </w:rPr>
        <w:t>.</w:t>
      </w:r>
    </w:p>
    <w:p w14:paraId="78C3788A" w14:textId="77777777" w:rsidR="00B14797" w:rsidRDefault="00B14797" w:rsidP="000F51BC">
      <w:pPr>
        <w:widowControl w:val="0"/>
        <w:tabs>
          <w:tab w:val="left" w:pos="1219"/>
        </w:tabs>
        <w:autoSpaceDE w:val="0"/>
        <w:autoSpaceDN w:val="0"/>
        <w:jc w:val="both"/>
        <w:rPr>
          <w:rFonts w:eastAsia="Times New Roman"/>
          <w:szCs w:val="28"/>
        </w:rPr>
      </w:pPr>
    </w:p>
    <w:p w14:paraId="7DF4505F" w14:textId="77777777" w:rsidR="00B14797" w:rsidRPr="00B14797" w:rsidRDefault="00B14797" w:rsidP="000F51BC">
      <w:pPr>
        <w:widowControl w:val="0"/>
        <w:tabs>
          <w:tab w:val="left" w:pos="1219"/>
        </w:tabs>
        <w:autoSpaceDE w:val="0"/>
        <w:autoSpaceDN w:val="0"/>
        <w:jc w:val="both"/>
        <w:rPr>
          <w:rFonts w:eastAsia="Times New Roman"/>
          <w:b/>
          <w:szCs w:val="28"/>
        </w:rPr>
      </w:pPr>
      <w:r w:rsidRPr="00B14797">
        <w:rPr>
          <w:rFonts w:eastAsia="Times New Roman"/>
          <w:b/>
          <w:szCs w:val="28"/>
        </w:rPr>
        <w:t xml:space="preserve">19. В Европейском союзе с точки зрения участников расчётов все платежи делятся на: </w:t>
      </w:r>
    </w:p>
    <w:p w14:paraId="20BC51A9" w14:textId="77777777" w:rsidR="00B14797" w:rsidRDefault="00B14797" w:rsidP="000F51BC">
      <w:pPr>
        <w:widowControl w:val="0"/>
        <w:tabs>
          <w:tab w:val="left" w:pos="1219"/>
        </w:tabs>
        <w:autoSpaceDE w:val="0"/>
        <w:autoSpaceDN w:val="0"/>
        <w:jc w:val="both"/>
        <w:rPr>
          <w:rFonts w:eastAsia="Times New Roman"/>
          <w:szCs w:val="28"/>
        </w:rPr>
      </w:pPr>
      <w:r w:rsidRPr="00B14797">
        <w:rPr>
          <w:rFonts w:eastAsia="Times New Roman"/>
          <w:szCs w:val="28"/>
        </w:rPr>
        <w:t>а</w:t>
      </w:r>
      <w:r>
        <w:rPr>
          <w:rFonts w:eastAsia="Times New Roman"/>
          <w:szCs w:val="28"/>
        </w:rPr>
        <w:t>) наличные и безналичные;</w:t>
      </w:r>
    </w:p>
    <w:p w14:paraId="739591B0" w14:textId="77777777" w:rsidR="00B14797" w:rsidRDefault="00B14797" w:rsidP="000F51BC">
      <w:pPr>
        <w:widowControl w:val="0"/>
        <w:tabs>
          <w:tab w:val="left" w:pos="1219"/>
        </w:tabs>
        <w:autoSpaceDE w:val="0"/>
        <w:autoSpaceDN w:val="0"/>
        <w:jc w:val="both"/>
        <w:rPr>
          <w:rFonts w:eastAsia="Times New Roman"/>
          <w:szCs w:val="28"/>
        </w:rPr>
      </w:pPr>
      <w:r w:rsidRPr="00B14797">
        <w:rPr>
          <w:rFonts w:eastAsia="Times New Roman"/>
          <w:szCs w:val="28"/>
        </w:rPr>
        <w:t>б</w:t>
      </w:r>
      <w:r>
        <w:rPr>
          <w:rFonts w:eastAsia="Times New Roman"/>
          <w:szCs w:val="28"/>
        </w:rPr>
        <w:t>) чистые и документарные;</w:t>
      </w:r>
    </w:p>
    <w:p w14:paraId="4C031036" w14:textId="77777777" w:rsidR="00B14797" w:rsidRDefault="00B14797" w:rsidP="000F51BC">
      <w:pPr>
        <w:widowControl w:val="0"/>
        <w:tabs>
          <w:tab w:val="left" w:pos="1219"/>
        </w:tabs>
        <w:autoSpaceDE w:val="0"/>
        <w:autoSpaceDN w:val="0"/>
        <w:jc w:val="both"/>
        <w:rPr>
          <w:rFonts w:eastAsia="Times New Roman"/>
          <w:szCs w:val="28"/>
        </w:rPr>
      </w:pPr>
      <w:r w:rsidRPr="00B14797">
        <w:rPr>
          <w:rFonts w:eastAsia="Times New Roman"/>
          <w:szCs w:val="28"/>
        </w:rPr>
        <w:t>в</w:t>
      </w:r>
      <w:r>
        <w:rPr>
          <w:rFonts w:eastAsia="Times New Roman"/>
          <w:szCs w:val="28"/>
        </w:rPr>
        <w:t>)</w:t>
      </w:r>
      <w:r w:rsidRPr="00B14797">
        <w:rPr>
          <w:rFonts w:eastAsia="Times New Roman"/>
          <w:szCs w:val="28"/>
        </w:rPr>
        <w:t xml:space="preserve"> оптовые и розничные</w:t>
      </w:r>
      <w:r>
        <w:rPr>
          <w:rFonts w:eastAsia="Times New Roman"/>
          <w:szCs w:val="28"/>
        </w:rPr>
        <w:t>.</w:t>
      </w:r>
    </w:p>
    <w:p w14:paraId="2C91CA73" w14:textId="77777777" w:rsidR="00B14797" w:rsidRDefault="00B14797" w:rsidP="000F51BC">
      <w:pPr>
        <w:widowControl w:val="0"/>
        <w:tabs>
          <w:tab w:val="left" w:pos="1219"/>
        </w:tabs>
        <w:autoSpaceDE w:val="0"/>
        <w:autoSpaceDN w:val="0"/>
        <w:jc w:val="both"/>
        <w:rPr>
          <w:rFonts w:eastAsia="Times New Roman"/>
          <w:szCs w:val="28"/>
        </w:rPr>
      </w:pPr>
    </w:p>
    <w:p w14:paraId="701067A7" w14:textId="77777777" w:rsidR="00B14797" w:rsidRPr="00B14797" w:rsidRDefault="00B14797" w:rsidP="000F51BC">
      <w:pPr>
        <w:widowControl w:val="0"/>
        <w:tabs>
          <w:tab w:val="left" w:pos="1219"/>
        </w:tabs>
        <w:autoSpaceDE w:val="0"/>
        <w:autoSpaceDN w:val="0"/>
        <w:jc w:val="both"/>
        <w:rPr>
          <w:rFonts w:eastAsia="Times New Roman"/>
          <w:b/>
          <w:szCs w:val="28"/>
        </w:rPr>
      </w:pPr>
      <w:r w:rsidRPr="00B14797">
        <w:rPr>
          <w:rFonts w:eastAsia="Times New Roman"/>
          <w:b/>
          <w:szCs w:val="28"/>
        </w:rPr>
        <w:lastRenderedPageBreak/>
        <w:t xml:space="preserve">20. Крупнейшая система автоматизированных платежей, функционирующая в США: </w:t>
      </w:r>
    </w:p>
    <w:p w14:paraId="4065759E" w14:textId="77777777" w:rsidR="00B14797" w:rsidRPr="008152D9" w:rsidRDefault="00B14797" w:rsidP="000F51BC">
      <w:pPr>
        <w:widowControl w:val="0"/>
        <w:tabs>
          <w:tab w:val="left" w:pos="1219"/>
        </w:tabs>
        <w:autoSpaceDE w:val="0"/>
        <w:autoSpaceDN w:val="0"/>
        <w:jc w:val="both"/>
        <w:rPr>
          <w:rFonts w:eastAsia="Times New Roman"/>
          <w:szCs w:val="28"/>
          <w:lang w:val="en-US"/>
        </w:rPr>
      </w:pPr>
      <w:r>
        <w:rPr>
          <w:rFonts w:eastAsia="Times New Roman"/>
          <w:szCs w:val="28"/>
        </w:rPr>
        <w:t>а</w:t>
      </w:r>
      <w:r w:rsidRPr="00B14797">
        <w:rPr>
          <w:rFonts w:eastAsia="Times New Roman"/>
          <w:szCs w:val="28"/>
          <w:lang w:val="en-US"/>
        </w:rPr>
        <w:t>)</w:t>
      </w:r>
      <w:r>
        <w:rPr>
          <w:rFonts w:eastAsia="Times New Roman"/>
          <w:szCs w:val="28"/>
          <w:lang w:val="en-US"/>
        </w:rPr>
        <w:t xml:space="preserve"> CHIPS</w:t>
      </w:r>
      <w:r w:rsidRPr="008152D9">
        <w:rPr>
          <w:rFonts w:eastAsia="Times New Roman"/>
          <w:szCs w:val="28"/>
          <w:lang w:val="en-US"/>
        </w:rPr>
        <w:t>;</w:t>
      </w:r>
    </w:p>
    <w:p w14:paraId="0F5E034C" w14:textId="77777777" w:rsidR="00B14797" w:rsidRPr="008152D9" w:rsidRDefault="00B14797" w:rsidP="000F51BC">
      <w:pPr>
        <w:widowControl w:val="0"/>
        <w:tabs>
          <w:tab w:val="left" w:pos="1219"/>
        </w:tabs>
        <w:autoSpaceDE w:val="0"/>
        <w:autoSpaceDN w:val="0"/>
        <w:jc w:val="both"/>
        <w:rPr>
          <w:rFonts w:eastAsia="Times New Roman"/>
          <w:szCs w:val="28"/>
          <w:lang w:val="en-US"/>
        </w:rPr>
      </w:pPr>
      <w:r>
        <w:rPr>
          <w:rFonts w:eastAsia="Times New Roman"/>
          <w:szCs w:val="28"/>
        </w:rPr>
        <w:t>б</w:t>
      </w:r>
      <w:r w:rsidRPr="00B14797">
        <w:rPr>
          <w:rFonts w:eastAsia="Times New Roman"/>
          <w:szCs w:val="28"/>
          <w:lang w:val="en-US"/>
        </w:rPr>
        <w:t>)</w:t>
      </w:r>
      <w:r>
        <w:rPr>
          <w:rFonts w:eastAsia="Times New Roman"/>
          <w:szCs w:val="28"/>
          <w:lang w:val="en-US"/>
        </w:rPr>
        <w:t xml:space="preserve"> ACH</w:t>
      </w:r>
      <w:r w:rsidRPr="008152D9">
        <w:rPr>
          <w:rFonts w:eastAsia="Times New Roman"/>
          <w:szCs w:val="28"/>
          <w:lang w:val="en-US"/>
        </w:rPr>
        <w:t>;</w:t>
      </w:r>
    </w:p>
    <w:p w14:paraId="24B1265F" w14:textId="77777777" w:rsidR="00B14797" w:rsidRPr="00B14797" w:rsidRDefault="00B14797" w:rsidP="000F51BC">
      <w:pPr>
        <w:widowControl w:val="0"/>
        <w:tabs>
          <w:tab w:val="left" w:pos="1219"/>
        </w:tabs>
        <w:autoSpaceDE w:val="0"/>
        <w:autoSpaceDN w:val="0"/>
        <w:jc w:val="both"/>
        <w:rPr>
          <w:rFonts w:eastAsia="Times New Roman"/>
          <w:szCs w:val="28"/>
          <w:lang w:val="en-US"/>
        </w:rPr>
      </w:pPr>
      <w:r>
        <w:rPr>
          <w:rFonts w:eastAsia="Times New Roman"/>
          <w:szCs w:val="28"/>
        </w:rPr>
        <w:t>в</w:t>
      </w:r>
      <w:r w:rsidRPr="00B14797">
        <w:rPr>
          <w:rFonts w:eastAsia="Times New Roman"/>
          <w:szCs w:val="28"/>
          <w:lang w:val="en-US"/>
        </w:rPr>
        <w:t>) Fedwire Funds Service.</w:t>
      </w:r>
    </w:p>
    <w:p w14:paraId="3B19C0FC" w14:textId="77777777" w:rsidR="00B14797" w:rsidRPr="00B14797" w:rsidRDefault="00B14797" w:rsidP="000F51BC">
      <w:pPr>
        <w:widowControl w:val="0"/>
        <w:tabs>
          <w:tab w:val="left" w:pos="1219"/>
        </w:tabs>
        <w:autoSpaceDE w:val="0"/>
        <w:autoSpaceDN w:val="0"/>
        <w:jc w:val="both"/>
        <w:rPr>
          <w:rFonts w:eastAsia="Times New Roman"/>
          <w:szCs w:val="28"/>
          <w:lang w:val="en-US"/>
        </w:rPr>
      </w:pPr>
    </w:p>
    <w:p w14:paraId="660D5F68" w14:textId="77777777" w:rsidR="000F51BC" w:rsidRDefault="000F51BC" w:rsidP="000F51BC">
      <w:pPr>
        <w:widowControl w:val="0"/>
        <w:tabs>
          <w:tab w:val="left" w:pos="1219"/>
        </w:tabs>
        <w:autoSpaceDE w:val="0"/>
        <w:autoSpaceDN w:val="0"/>
        <w:jc w:val="both"/>
        <w:rPr>
          <w:rFonts w:eastAsia="Times New Roman"/>
          <w:b/>
          <w:szCs w:val="28"/>
        </w:rPr>
      </w:pPr>
      <w:r w:rsidRPr="000F51BC">
        <w:rPr>
          <w:rFonts w:eastAsia="Times New Roman"/>
          <w:b/>
          <w:szCs w:val="28"/>
        </w:rPr>
        <w:t xml:space="preserve">Литература </w:t>
      </w:r>
      <w:r w:rsidRPr="001965DF">
        <w:rPr>
          <w:rFonts w:eastAsia="Times New Roman"/>
          <w:b/>
          <w:szCs w:val="28"/>
        </w:rPr>
        <w:t>[</w:t>
      </w:r>
      <w:r w:rsidR="001519DF" w:rsidRPr="00DC4A59">
        <w:rPr>
          <w:rFonts w:eastAsia="Times New Roman"/>
          <w:b/>
          <w:szCs w:val="28"/>
        </w:rPr>
        <w:t>14, 20, 25, 27, 28</w:t>
      </w:r>
      <w:r w:rsidRPr="001965DF">
        <w:rPr>
          <w:rFonts w:eastAsia="Times New Roman"/>
          <w:b/>
          <w:szCs w:val="28"/>
        </w:rPr>
        <w:t>]</w:t>
      </w:r>
      <w:r w:rsidR="00EC4CF1">
        <w:rPr>
          <w:rFonts w:eastAsia="Times New Roman"/>
          <w:b/>
          <w:szCs w:val="28"/>
        </w:rPr>
        <w:t>.</w:t>
      </w:r>
    </w:p>
    <w:p w14:paraId="2A120D26" w14:textId="77777777" w:rsidR="000F51BC" w:rsidRDefault="000F51BC" w:rsidP="000F51BC">
      <w:pPr>
        <w:widowControl w:val="0"/>
        <w:tabs>
          <w:tab w:val="left" w:pos="1219"/>
        </w:tabs>
        <w:autoSpaceDE w:val="0"/>
        <w:autoSpaceDN w:val="0"/>
        <w:jc w:val="both"/>
        <w:rPr>
          <w:rFonts w:eastAsia="Times New Roman"/>
          <w:b/>
          <w:szCs w:val="28"/>
        </w:rPr>
      </w:pPr>
    </w:p>
    <w:p w14:paraId="118F21A8" w14:textId="77777777" w:rsidR="000F51BC" w:rsidRDefault="000F51BC" w:rsidP="000F51BC">
      <w:pPr>
        <w:widowControl w:val="0"/>
        <w:autoSpaceDE w:val="0"/>
        <w:autoSpaceDN w:val="0"/>
        <w:contextualSpacing/>
        <w:jc w:val="left"/>
        <w:outlineLvl w:val="1"/>
        <w:rPr>
          <w:rFonts w:eastAsia="Times New Roman"/>
          <w:b/>
          <w:bCs/>
          <w:szCs w:val="28"/>
        </w:rPr>
      </w:pPr>
      <w:bookmarkStart w:id="47" w:name="_Toc123924036"/>
      <w:r w:rsidRPr="000F51BC">
        <w:rPr>
          <w:rFonts w:eastAsia="Times New Roman"/>
          <w:b/>
          <w:bCs/>
          <w:szCs w:val="28"/>
        </w:rPr>
        <w:t>Тема 2.4. Задолженность в системе международных финансов</w:t>
      </w:r>
      <w:bookmarkEnd w:id="47"/>
    </w:p>
    <w:p w14:paraId="3B0ADC02" w14:textId="77777777" w:rsidR="000F51BC" w:rsidRPr="000F51BC" w:rsidRDefault="000F51BC" w:rsidP="000F51BC">
      <w:pPr>
        <w:widowControl w:val="0"/>
        <w:autoSpaceDE w:val="0"/>
        <w:autoSpaceDN w:val="0"/>
        <w:contextualSpacing/>
        <w:jc w:val="left"/>
        <w:outlineLvl w:val="1"/>
        <w:rPr>
          <w:rFonts w:eastAsia="Times New Roman"/>
          <w:b/>
          <w:bCs/>
          <w:szCs w:val="28"/>
        </w:rPr>
      </w:pPr>
    </w:p>
    <w:p w14:paraId="2AA7187D" w14:textId="77777777" w:rsidR="000F51BC" w:rsidRPr="000F51BC" w:rsidRDefault="000F51BC" w:rsidP="000612FE">
      <w:pPr>
        <w:widowControl w:val="0"/>
        <w:numPr>
          <w:ilvl w:val="0"/>
          <w:numId w:val="29"/>
        </w:numPr>
        <w:tabs>
          <w:tab w:val="left" w:pos="993"/>
        </w:tabs>
        <w:autoSpaceDE w:val="0"/>
        <w:autoSpaceDN w:val="0"/>
        <w:ind w:left="0" w:firstLine="709"/>
        <w:contextualSpacing/>
        <w:jc w:val="left"/>
        <w:rPr>
          <w:rFonts w:eastAsia="Times New Roman"/>
          <w:i/>
        </w:rPr>
      </w:pPr>
      <w:r w:rsidRPr="000F51BC">
        <w:rPr>
          <w:rFonts w:eastAsia="Times New Roman"/>
          <w:i/>
        </w:rPr>
        <w:t>Сущность, структура и последств</w:t>
      </w:r>
      <w:r>
        <w:rPr>
          <w:rFonts w:eastAsia="Times New Roman"/>
          <w:i/>
        </w:rPr>
        <w:t>ия существования внешнего долга</w:t>
      </w:r>
    </w:p>
    <w:p w14:paraId="67632C21" w14:textId="77777777" w:rsidR="000F51BC" w:rsidRPr="000F51BC" w:rsidRDefault="000F51BC" w:rsidP="000612FE">
      <w:pPr>
        <w:widowControl w:val="0"/>
        <w:numPr>
          <w:ilvl w:val="0"/>
          <w:numId w:val="29"/>
        </w:numPr>
        <w:tabs>
          <w:tab w:val="left" w:pos="993"/>
          <w:tab w:val="left" w:pos="1219"/>
        </w:tabs>
        <w:autoSpaceDE w:val="0"/>
        <w:autoSpaceDN w:val="0"/>
        <w:ind w:left="0" w:firstLine="709"/>
        <w:contextualSpacing/>
        <w:jc w:val="left"/>
        <w:rPr>
          <w:rFonts w:eastAsia="Times New Roman"/>
          <w:i/>
        </w:rPr>
      </w:pPr>
      <w:r w:rsidRPr="000F51BC">
        <w:rPr>
          <w:rFonts w:eastAsia="Times New Roman"/>
          <w:i/>
        </w:rPr>
        <w:t>Оценка внешнего долга</w:t>
      </w:r>
      <w:r w:rsidRPr="000F51BC">
        <w:rPr>
          <w:rFonts w:eastAsia="Times New Roman"/>
          <w:i/>
          <w:spacing w:val="-1"/>
        </w:rPr>
        <w:t xml:space="preserve"> </w:t>
      </w:r>
      <w:r>
        <w:rPr>
          <w:rFonts w:eastAsia="Times New Roman"/>
          <w:i/>
        </w:rPr>
        <w:t>страны</w:t>
      </w:r>
    </w:p>
    <w:p w14:paraId="62A0DB15" w14:textId="77777777" w:rsidR="000F51BC" w:rsidRDefault="000F51BC" w:rsidP="000612FE">
      <w:pPr>
        <w:widowControl w:val="0"/>
        <w:numPr>
          <w:ilvl w:val="0"/>
          <w:numId w:val="29"/>
        </w:numPr>
        <w:tabs>
          <w:tab w:val="left" w:pos="993"/>
          <w:tab w:val="left" w:pos="1218"/>
        </w:tabs>
        <w:autoSpaceDE w:val="0"/>
        <w:autoSpaceDN w:val="0"/>
        <w:ind w:left="0" w:firstLine="709"/>
        <w:contextualSpacing/>
        <w:jc w:val="left"/>
        <w:rPr>
          <w:rFonts w:eastAsia="Times New Roman"/>
          <w:i/>
        </w:rPr>
      </w:pPr>
      <w:r w:rsidRPr="000F51BC">
        <w:rPr>
          <w:rFonts w:eastAsia="Times New Roman"/>
          <w:i/>
        </w:rPr>
        <w:t>Методы управления внешним</w:t>
      </w:r>
      <w:r w:rsidRPr="000F51BC">
        <w:rPr>
          <w:rFonts w:eastAsia="Times New Roman"/>
          <w:i/>
          <w:spacing w:val="-1"/>
        </w:rPr>
        <w:t xml:space="preserve"> </w:t>
      </w:r>
      <w:r>
        <w:rPr>
          <w:rFonts w:eastAsia="Times New Roman"/>
          <w:i/>
        </w:rPr>
        <w:t>долгом</w:t>
      </w:r>
    </w:p>
    <w:p w14:paraId="5001A073" w14:textId="77777777" w:rsidR="000216E8" w:rsidRDefault="000216E8" w:rsidP="000216E8">
      <w:pPr>
        <w:widowControl w:val="0"/>
        <w:tabs>
          <w:tab w:val="left" w:pos="993"/>
          <w:tab w:val="left" w:pos="1218"/>
        </w:tabs>
        <w:autoSpaceDE w:val="0"/>
        <w:autoSpaceDN w:val="0"/>
        <w:contextualSpacing/>
        <w:jc w:val="left"/>
        <w:rPr>
          <w:rFonts w:eastAsia="Times New Roman"/>
          <w:i/>
        </w:rPr>
      </w:pPr>
    </w:p>
    <w:p w14:paraId="6975443A" w14:textId="77777777" w:rsidR="000F51BC" w:rsidRDefault="000F51BC" w:rsidP="000F51BC">
      <w:pPr>
        <w:widowControl w:val="0"/>
        <w:tabs>
          <w:tab w:val="left" w:pos="1219"/>
        </w:tabs>
        <w:autoSpaceDE w:val="0"/>
        <w:autoSpaceDN w:val="0"/>
        <w:jc w:val="both"/>
        <w:rPr>
          <w:rFonts w:eastAsia="Times New Roman"/>
          <w:b/>
          <w:i/>
        </w:rPr>
      </w:pPr>
      <w:r w:rsidRPr="000F51BC">
        <w:rPr>
          <w:rFonts w:eastAsia="Times New Roman"/>
          <w:b/>
          <w:i/>
        </w:rPr>
        <w:t>1. Сущность, структура и последствия существования внешнего долга</w:t>
      </w:r>
    </w:p>
    <w:p w14:paraId="52C746DA" w14:textId="77777777" w:rsidR="000F51BC" w:rsidRDefault="000F51BC" w:rsidP="000F51BC">
      <w:pPr>
        <w:widowControl w:val="0"/>
        <w:tabs>
          <w:tab w:val="left" w:pos="1219"/>
        </w:tabs>
        <w:autoSpaceDE w:val="0"/>
        <w:autoSpaceDN w:val="0"/>
        <w:jc w:val="both"/>
        <w:rPr>
          <w:rFonts w:eastAsia="Times New Roman"/>
          <w:b/>
          <w:i/>
        </w:rPr>
      </w:pPr>
    </w:p>
    <w:p w14:paraId="41F5F49C" w14:textId="77777777" w:rsidR="005972B3" w:rsidRPr="005972B3" w:rsidRDefault="005972B3" w:rsidP="005972B3">
      <w:pPr>
        <w:jc w:val="both"/>
        <w:rPr>
          <w:rFonts w:eastAsia="Times New Roman"/>
          <w:szCs w:val="28"/>
        </w:rPr>
      </w:pPr>
      <w:r w:rsidRPr="005972B3">
        <w:rPr>
          <w:rFonts w:eastAsia="Times New Roman"/>
          <w:b/>
          <w:szCs w:val="28"/>
        </w:rPr>
        <w:t>Внешний долг</w:t>
      </w:r>
      <w:r w:rsidRPr="005972B3">
        <w:rPr>
          <w:rFonts w:eastAsia="Times New Roman"/>
          <w:szCs w:val="28"/>
        </w:rPr>
        <w:t xml:space="preserve"> – это задолженность перед кредиторами за пределами данной страны, которая состоит из обязательств перед нерезидентами, возникающих в результате международных займов или продажи финансовых активов за рубежом. То есть это сумма обязательств страны перед внешними кредиторами по непогашенным внешним займам и невыплаченным процентам по ним.</w:t>
      </w:r>
    </w:p>
    <w:p w14:paraId="13B5CF3B" w14:textId="77777777" w:rsidR="005972B3" w:rsidRPr="005972B3" w:rsidRDefault="005972B3" w:rsidP="005972B3">
      <w:pPr>
        <w:jc w:val="both"/>
        <w:rPr>
          <w:rFonts w:eastAsia="Times New Roman"/>
          <w:b/>
          <w:szCs w:val="28"/>
        </w:rPr>
      </w:pPr>
      <w:r w:rsidRPr="005972B3">
        <w:rPr>
          <w:rFonts w:eastAsia="Times New Roman"/>
          <w:b/>
          <w:szCs w:val="28"/>
        </w:rPr>
        <w:t>Внешний долг по типу кредитора делится на:</w:t>
      </w:r>
    </w:p>
    <w:p w14:paraId="40DBB3A5" w14:textId="77777777" w:rsidR="005972B3" w:rsidRPr="005972B3" w:rsidRDefault="005972B3" w:rsidP="005972B3">
      <w:pPr>
        <w:pStyle w:val="a5"/>
        <w:numPr>
          <w:ilvl w:val="0"/>
          <w:numId w:val="68"/>
        </w:numPr>
        <w:ind w:left="0" w:firstLine="709"/>
        <w:jc w:val="both"/>
        <w:rPr>
          <w:rFonts w:eastAsia="Times New Roman"/>
          <w:szCs w:val="28"/>
        </w:rPr>
      </w:pPr>
      <w:r w:rsidRPr="005972B3">
        <w:rPr>
          <w:rFonts w:eastAsia="Times New Roman"/>
          <w:szCs w:val="28"/>
        </w:rPr>
        <w:t>долги перед международными организациями;</w:t>
      </w:r>
    </w:p>
    <w:p w14:paraId="47879709" w14:textId="77777777" w:rsidR="005972B3" w:rsidRPr="005972B3" w:rsidRDefault="005972B3" w:rsidP="005972B3">
      <w:pPr>
        <w:pStyle w:val="a5"/>
        <w:numPr>
          <w:ilvl w:val="0"/>
          <w:numId w:val="68"/>
        </w:numPr>
        <w:ind w:left="0" w:firstLine="709"/>
        <w:jc w:val="both"/>
        <w:rPr>
          <w:rFonts w:eastAsia="Times New Roman"/>
          <w:szCs w:val="28"/>
        </w:rPr>
      </w:pPr>
      <w:r w:rsidRPr="005972B3">
        <w:rPr>
          <w:rFonts w:eastAsia="Times New Roman"/>
          <w:szCs w:val="28"/>
        </w:rPr>
        <w:t>долги перед зарубежными странами, включая кредиты, предоставленные под государственные гарантии;</w:t>
      </w:r>
    </w:p>
    <w:p w14:paraId="37BA02CC" w14:textId="77777777" w:rsidR="005972B3" w:rsidRPr="005972B3" w:rsidRDefault="005972B3" w:rsidP="005972B3">
      <w:pPr>
        <w:pStyle w:val="a5"/>
        <w:numPr>
          <w:ilvl w:val="0"/>
          <w:numId w:val="68"/>
        </w:numPr>
        <w:ind w:left="0" w:firstLine="709"/>
        <w:jc w:val="both"/>
        <w:rPr>
          <w:rFonts w:eastAsia="Times New Roman"/>
          <w:szCs w:val="28"/>
        </w:rPr>
      </w:pPr>
      <w:r w:rsidRPr="005972B3">
        <w:rPr>
          <w:rFonts w:eastAsia="Times New Roman"/>
          <w:szCs w:val="28"/>
        </w:rPr>
        <w:t>долги иностранным коммерческим банкам;</w:t>
      </w:r>
    </w:p>
    <w:p w14:paraId="760A0D5E" w14:textId="77777777" w:rsidR="005972B3" w:rsidRPr="005972B3" w:rsidRDefault="005972B3" w:rsidP="005972B3">
      <w:pPr>
        <w:pStyle w:val="a5"/>
        <w:numPr>
          <w:ilvl w:val="0"/>
          <w:numId w:val="68"/>
        </w:numPr>
        <w:ind w:left="0" w:firstLine="709"/>
        <w:jc w:val="both"/>
        <w:rPr>
          <w:rFonts w:eastAsia="Times New Roman"/>
          <w:szCs w:val="28"/>
        </w:rPr>
      </w:pPr>
      <w:r w:rsidRPr="005972B3">
        <w:rPr>
          <w:rFonts w:eastAsia="Times New Roman"/>
          <w:szCs w:val="28"/>
        </w:rPr>
        <w:t>задолженность перед иностранными поставщиками;</w:t>
      </w:r>
    </w:p>
    <w:p w14:paraId="7AAFD75D" w14:textId="77777777" w:rsidR="005972B3" w:rsidRPr="005972B3" w:rsidRDefault="005972B3" w:rsidP="005972B3">
      <w:pPr>
        <w:pStyle w:val="a5"/>
        <w:numPr>
          <w:ilvl w:val="0"/>
          <w:numId w:val="68"/>
        </w:numPr>
        <w:ind w:left="0" w:firstLine="709"/>
        <w:jc w:val="both"/>
        <w:rPr>
          <w:rFonts w:eastAsia="Times New Roman"/>
          <w:szCs w:val="28"/>
        </w:rPr>
      </w:pPr>
      <w:r w:rsidRPr="005972B3">
        <w:rPr>
          <w:rFonts w:eastAsia="Times New Roman"/>
          <w:szCs w:val="28"/>
        </w:rPr>
        <w:t>задолженность, не отнесенная к другим категориям;</w:t>
      </w:r>
    </w:p>
    <w:p w14:paraId="46E613AE" w14:textId="77777777" w:rsidR="005972B3" w:rsidRPr="005972B3" w:rsidRDefault="005972B3" w:rsidP="005972B3">
      <w:pPr>
        <w:pStyle w:val="a5"/>
        <w:numPr>
          <w:ilvl w:val="0"/>
          <w:numId w:val="68"/>
        </w:numPr>
        <w:ind w:left="0" w:firstLine="709"/>
        <w:jc w:val="both"/>
        <w:rPr>
          <w:rFonts w:eastAsia="Times New Roman"/>
          <w:szCs w:val="28"/>
        </w:rPr>
      </w:pPr>
      <w:r w:rsidRPr="005972B3">
        <w:rPr>
          <w:rFonts w:eastAsia="Times New Roman"/>
          <w:szCs w:val="28"/>
        </w:rPr>
        <w:lastRenderedPageBreak/>
        <w:t>долги, связанные с корректировкой оценок.</w:t>
      </w:r>
    </w:p>
    <w:p w14:paraId="038DCEA9" w14:textId="77777777" w:rsidR="005972B3" w:rsidRPr="005972B3" w:rsidRDefault="005972B3" w:rsidP="005972B3">
      <w:pPr>
        <w:jc w:val="both"/>
        <w:rPr>
          <w:rFonts w:eastAsia="Times New Roman"/>
          <w:szCs w:val="28"/>
        </w:rPr>
      </w:pPr>
      <w:r w:rsidRPr="005972B3">
        <w:rPr>
          <w:rFonts w:eastAsia="Times New Roman"/>
          <w:b/>
          <w:szCs w:val="28"/>
        </w:rPr>
        <w:t>Обслуживание государственного долга</w:t>
      </w:r>
      <w:r w:rsidRPr="005972B3">
        <w:rPr>
          <w:rFonts w:eastAsia="Times New Roman"/>
          <w:szCs w:val="28"/>
        </w:rPr>
        <w:t xml:space="preserve"> - это комплекс мер правительства по размещению облигаций и других центральных банков, погашению займов, выплате процентов по ним, уточнению и изменению условий погашения выданных займов, определению условий и порядка выпуска новых государственных центральных банков.</w:t>
      </w:r>
    </w:p>
    <w:p w14:paraId="723DD1B4" w14:textId="77777777" w:rsidR="005972B3" w:rsidRPr="005972B3" w:rsidRDefault="005972B3" w:rsidP="005972B3">
      <w:pPr>
        <w:jc w:val="both"/>
        <w:rPr>
          <w:rFonts w:eastAsia="Times New Roman"/>
          <w:szCs w:val="28"/>
        </w:rPr>
      </w:pPr>
      <w:r w:rsidRPr="005972B3">
        <w:rPr>
          <w:rFonts w:eastAsia="Times New Roman"/>
          <w:szCs w:val="28"/>
        </w:rPr>
        <w:t>В состав государственного внешнего долга входят:</w:t>
      </w:r>
    </w:p>
    <w:p w14:paraId="48A2DBF4" w14:textId="77777777" w:rsidR="005972B3" w:rsidRPr="005972B3" w:rsidRDefault="005972B3" w:rsidP="005972B3">
      <w:pPr>
        <w:jc w:val="both"/>
        <w:rPr>
          <w:rFonts w:eastAsia="Times New Roman"/>
          <w:szCs w:val="28"/>
        </w:rPr>
      </w:pPr>
      <w:r w:rsidRPr="005972B3">
        <w:rPr>
          <w:rFonts w:eastAsia="Times New Roman"/>
          <w:szCs w:val="28"/>
        </w:rPr>
        <w:t>прямой государственный внешний долг, который формируется за счет привлечения иностранных займов, прямым заемщиком которых является государство, и выпуска государственных ценных бумаг в виде внешних государственных займов. Обслуживание этой части внешнего государственного долга осуществляется за счет государственного бюджета;</w:t>
      </w:r>
    </w:p>
    <w:p w14:paraId="2ADCF955" w14:textId="77777777" w:rsidR="005972B3" w:rsidRPr="005972B3" w:rsidRDefault="005972B3" w:rsidP="005972B3">
      <w:pPr>
        <w:jc w:val="both"/>
        <w:rPr>
          <w:rFonts w:eastAsia="Times New Roman"/>
          <w:szCs w:val="28"/>
        </w:rPr>
      </w:pPr>
      <w:r w:rsidRPr="005972B3">
        <w:rPr>
          <w:rFonts w:eastAsia="Times New Roman"/>
          <w:szCs w:val="28"/>
        </w:rPr>
        <w:t>условный государственный внешний долг, который формируется за счет иностранных займов, привлеченных другими заемщиками под государственные гарантии (гарантированный государством долг).</w:t>
      </w:r>
    </w:p>
    <w:p w14:paraId="7A55F59C" w14:textId="77777777" w:rsidR="000F51BC" w:rsidRPr="000F51BC" w:rsidRDefault="005972B3" w:rsidP="005972B3">
      <w:pPr>
        <w:jc w:val="both"/>
        <w:rPr>
          <w:color w:val="000000"/>
        </w:rPr>
      </w:pPr>
      <w:r w:rsidRPr="005972B3">
        <w:rPr>
          <w:rFonts w:eastAsia="Times New Roman"/>
          <w:szCs w:val="28"/>
        </w:rPr>
        <w:t xml:space="preserve">Проблемы долговой зависимости сегодня находятся в центре внимания исследователей и считаются главными проблемами начала XXI века. Таким образом, внешний долг Соединенных Штатов достиг порогового значения и приблизился к 100% ВВП, угроза фискального обрыва действительно нависла над экономикой этой страны. Долговые кризисы потрясли ряд стран Европейского союза и вынудили их заговорить о возможном выходе некоторых стран из еврозоны. Растущая экономическая и финансовая взаимозависимость экономик представляет особый интерес для изучения причин, характера, структуры внешнего долга и его последствий для экономического роста. </w:t>
      </w:r>
      <w:r w:rsidRPr="005972B3">
        <w:rPr>
          <w:rFonts w:eastAsia="Times New Roman"/>
          <w:i/>
          <w:szCs w:val="28"/>
        </w:rPr>
        <w:t>Является ли большой внешний долг показателем плохого или хорошего состояния экономики? Способствует экономическому росту или замедляет его? Каковы приемлемые показатели внешнего долга?</w:t>
      </w:r>
    </w:p>
    <w:p w14:paraId="4EBC69AB" w14:textId="77777777" w:rsidR="005972B3" w:rsidRPr="005972B3" w:rsidRDefault="005972B3" w:rsidP="005972B3">
      <w:pPr>
        <w:contextualSpacing/>
        <w:jc w:val="both"/>
        <w:rPr>
          <w:color w:val="000000"/>
        </w:rPr>
      </w:pPr>
      <w:r w:rsidRPr="005972B3">
        <w:rPr>
          <w:color w:val="000000"/>
        </w:rPr>
        <w:t xml:space="preserve">Внешний долг имеет важное отличие от внутреннего долга. В случае внешнего долга его держателем является внешний мир (иностранные правительства, финансовые и нефинансовые компании и т.д.), поэтому </w:t>
      </w:r>
      <w:r w:rsidRPr="005972B3">
        <w:rPr>
          <w:color w:val="000000"/>
        </w:rPr>
        <w:lastRenderedPageBreak/>
        <w:t xml:space="preserve">заимствование связано с международными потоками финансового капитала, состоянием платежного баланса, уровнем обменного курса, степенью либерализации рынки капитала и т.д. Для развитых стран основными показателями, определяющими объем внешних заимствований, являются, прежде всего, степень развития финансовых рынков, разнообразие финансовых инструментов, уровень доходности ценных бумаг государственного и частного секторов. Для стран с формирующимся рынком основными показателями являются инвестиционные и кредитные рейтинги страны, уровень открытости экономики, инвестиционный климат, уровень золотовалютных резервов (ЗВР), состояние национальной платежной системы, политика правительства в отношении прямых иностранных инвестиций (ПИИ), внутриполитическая ситуация и т.д. [23]. </w:t>
      </w:r>
    </w:p>
    <w:p w14:paraId="2D2E92AC" w14:textId="77777777" w:rsidR="005972B3" w:rsidRPr="005972B3" w:rsidRDefault="005972B3" w:rsidP="005972B3">
      <w:pPr>
        <w:contextualSpacing/>
        <w:jc w:val="both"/>
        <w:rPr>
          <w:color w:val="000000"/>
        </w:rPr>
      </w:pPr>
      <w:r w:rsidRPr="005972B3">
        <w:rPr>
          <w:color w:val="000000"/>
        </w:rPr>
        <w:t>В последнее время мировая экономика в целом демонстрирует тенденцию к увеличению внешних заимствований. В условиях усиливающегося процесса глобализации, стремительного развития финансовых рынков, снятия ограничений на межгосударственные потоки капитала увеличивается количество международных источников кредитования национальной экономики. Доступ к мировым финансовым рынкам способствует притоку инвестиций и устойчивому экономическому росту, поскольку позволяет стране расширять производство и занятость в условиях ограниченных внутренних финансовых ресурсов.</w:t>
      </w:r>
    </w:p>
    <w:p w14:paraId="6EBDAA3F" w14:textId="77777777" w:rsidR="005972B3" w:rsidRPr="005972B3" w:rsidRDefault="005972B3" w:rsidP="005972B3">
      <w:pPr>
        <w:contextualSpacing/>
        <w:jc w:val="both"/>
        <w:rPr>
          <w:color w:val="000000"/>
        </w:rPr>
      </w:pPr>
      <w:r w:rsidRPr="005972B3">
        <w:rPr>
          <w:color w:val="000000"/>
        </w:rPr>
        <w:t xml:space="preserve">Однако внешние заимствования также сопряжены с потенциальными рисками. </w:t>
      </w:r>
    </w:p>
    <w:p w14:paraId="7D3923F3" w14:textId="77777777" w:rsidR="005972B3" w:rsidRPr="005972B3" w:rsidRDefault="005972B3" w:rsidP="005972B3">
      <w:pPr>
        <w:contextualSpacing/>
        <w:jc w:val="both"/>
        <w:rPr>
          <w:color w:val="000000"/>
        </w:rPr>
      </w:pPr>
      <w:r w:rsidRPr="005972B3">
        <w:rPr>
          <w:color w:val="000000"/>
        </w:rPr>
        <w:t xml:space="preserve">Во-первых, как и любое заимствование, оно подразумевает необходимость выплаты процентов и части основной суммы долга, т.е. своевременного обслуживания внешнего долга. Если доходность заемных средств оказывается ниже, чем плата за пользование кредитными ресурсами, создаются предпосылки для долгового кризиса, когда страна не в состоянии вовремя выплатить долги иностранным кредиторам. Более того, если ряд стран окажется в аналогичной ситуации, может произойти "цепной" долговой </w:t>
      </w:r>
      <w:r w:rsidRPr="005972B3">
        <w:rPr>
          <w:color w:val="000000"/>
        </w:rPr>
        <w:lastRenderedPageBreak/>
        <w:t xml:space="preserve">кризис, коллапс международных финансовых рынков, крах системы международных расчетов, что, в свою очередь, может спровоцировать глубокий экономический кризис всего региона или даже глобальный финансово-экономический кризис. </w:t>
      </w:r>
    </w:p>
    <w:p w14:paraId="1425253B" w14:textId="77777777" w:rsidR="00EE6D9E" w:rsidRPr="00EE6D9E" w:rsidRDefault="005972B3" w:rsidP="005972B3">
      <w:pPr>
        <w:contextualSpacing/>
        <w:jc w:val="both"/>
        <w:rPr>
          <w:color w:val="000000"/>
        </w:rPr>
      </w:pPr>
      <w:r w:rsidRPr="005972B3">
        <w:rPr>
          <w:color w:val="000000"/>
        </w:rPr>
        <w:t>Усложнение проблем внешнего долга, связанное с неспособностью своевременно обслуживать внешний долг, является характерной чертой финансовых кризисов, сотрясающих страны с формирующимся рынком (как это было, например, в 1990-х и 2000-х годах). В этих странах финансовые кризисы проявляются, прежде всего, резким оттоком краткосрочного иностранного капитала, ухудшением платежного баланса, снижением уровня золотовалютных резервов, дестабилизацией валютного рынка и банковскими кризисами. Такая ситуация немедленно приводит к ухудшению ситуации с внешним долгом.</w:t>
      </w:r>
      <w:r w:rsidR="00EE6D9E" w:rsidRPr="00EE6D9E">
        <w:rPr>
          <w:color w:val="000000"/>
        </w:rPr>
        <w:t xml:space="preserve"> Таким образом, проблемы с выплатой частным сектором задолженности по кредитам иностранным заемщикам </w:t>
      </w:r>
      <w:r w:rsidR="00EE6D9E">
        <w:rPr>
          <w:color w:val="000000"/>
        </w:rPr>
        <w:t>«</w:t>
      </w:r>
      <w:r w:rsidR="00EE6D9E" w:rsidRPr="00EE6D9E">
        <w:rPr>
          <w:color w:val="000000"/>
        </w:rPr>
        <w:t>запустили</w:t>
      </w:r>
      <w:r w:rsidR="00EE6D9E">
        <w:rPr>
          <w:color w:val="000000"/>
        </w:rPr>
        <w:t>»</w:t>
      </w:r>
      <w:r w:rsidR="00EE6D9E" w:rsidRPr="00EE6D9E">
        <w:rPr>
          <w:color w:val="000000"/>
        </w:rPr>
        <w:t xml:space="preserve"> механизм азиатского финансового кризиса 1997-1998 годов. Более того, этот кризис возник на фоне </w:t>
      </w:r>
      <w:r w:rsidR="00EE6D9E">
        <w:rPr>
          <w:color w:val="000000"/>
        </w:rPr>
        <w:t>«</w:t>
      </w:r>
      <w:r w:rsidR="00EE6D9E" w:rsidRPr="00EE6D9E">
        <w:rPr>
          <w:color w:val="000000"/>
        </w:rPr>
        <w:t>здоровых</w:t>
      </w:r>
      <w:r w:rsidR="00EE6D9E">
        <w:rPr>
          <w:color w:val="000000"/>
        </w:rPr>
        <w:t>»</w:t>
      </w:r>
      <w:r w:rsidR="00EE6D9E" w:rsidRPr="00EE6D9E">
        <w:rPr>
          <w:color w:val="000000"/>
        </w:rPr>
        <w:t xml:space="preserve"> основных макроэкономических показателей, которые не внушают никаких опасений иностранным инвесторам. Глобальный кризис 2008-2009 годов наглядно продемонстрировал, что высокий уровень внешнего долга частного сектора может дестабилизировать экономику и при определенных условиях спровоцировать финансово-экономический кризис даже при низком уровне государственного долга, как это произошло в России в 2008 году. </w:t>
      </w:r>
    </w:p>
    <w:p w14:paraId="7011F6F6" w14:textId="77777777" w:rsidR="00EE6D9E" w:rsidRDefault="00EE6D9E" w:rsidP="00EE6D9E">
      <w:pPr>
        <w:contextualSpacing/>
        <w:jc w:val="both"/>
        <w:rPr>
          <w:color w:val="000000"/>
        </w:rPr>
      </w:pPr>
      <w:r w:rsidRPr="00EE6D9E">
        <w:rPr>
          <w:b/>
          <w:color w:val="000000"/>
        </w:rPr>
        <w:t>Во-вторых</w:t>
      </w:r>
      <w:r w:rsidRPr="00EE6D9E">
        <w:rPr>
          <w:color w:val="000000"/>
        </w:rPr>
        <w:t>, обслуживание внешнего долга предполагает отвлечение значительной части ресурсов из реального сектора экономики, что сокращает инвестиции, снижает эффективность производства и в долгосрочной перспективе может оказать негативное влияние на рост ВВП. Выплата внешнего долга может потребовать от правительства корректировки платежного баланса, девальвации валюты, введения ограничений на экспортно-импортные операции и т.д., чтобы стимулировать приток в страну валюты, необходимой для обслуживания долга.</w:t>
      </w:r>
    </w:p>
    <w:p w14:paraId="7C3C33D9" w14:textId="77777777" w:rsidR="000F51BC" w:rsidRDefault="000F51BC" w:rsidP="00EE6D9E">
      <w:pPr>
        <w:contextualSpacing/>
        <w:jc w:val="both"/>
        <w:rPr>
          <w:color w:val="000000"/>
        </w:rPr>
      </w:pPr>
      <w:r w:rsidRPr="000F51BC">
        <w:rPr>
          <w:b/>
          <w:color w:val="000000"/>
        </w:rPr>
        <w:lastRenderedPageBreak/>
        <w:t>В-третьих</w:t>
      </w:r>
      <w:r w:rsidRPr="000F51BC">
        <w:rPr>
          <w:color w:val="000000"/>
        </w:rPr>
        <w:t xml:space="preserve">, внешний долг влияет на состояние денежной системы страны, уровень ЗВР, политику процентных ставок, выбор режима валютного курса, состояние государственного бюджета. Так, резкий отток спекулятивного капитала с российского финансового рынка во второй половине 2008 г., рост спроса на иностранную валюту со стороны резидентов не только осложнили проблему ликвидности в экономике, но и вынудили Банк России пойти на осуществление политики плавной девальвации рубля. </w:t>
      </w:r>
    </w:p>
    <w:p w14:paraId="2C9E0F08" w14:textId="77777777" w:rsidR="000F51BC" w:rsidRPr="000F51BC" w:rsidRDefault="000F51BC" w:rsidP="000F51BC">
      <w:pPr>
        <w:contextualSpacing/>
        <w:jc w:val="both"/>
        <w:rPr>
          <w:color w:val="000000"/>
        </w:rPr>
      </w:pPr>
      <w:r w:rsidRPr="000F51BC">
        <w:rPr>
          <w:color w:val="000000"/>
        </w:rPr>
        <w:t xml:space="preserve">Наконец, </w:t>
      </w:r>
      <w:r w:rsidRPr="000F51BC">
        <w:rPr>
          <w:b/>
          <w:color w:val="000000"/>
        </w:rPr>
        <w:t>в-четвертых</w:t>
      </w:r>
      <w:r w:rsidRPr="000F51BC">
        <w:rPr>
          <w:color w:val="000000"/>
        </w:rPr>
        <w:t xml:space="preserve">, чрезмерная внешняя задолженность может угрожать экономической безопасности государства, делает ее уязвимой перед лицом внешних шоков, когда внезапные, массированные оттоки капитала из страны могут обрушить ее финансовую систему. Все это обусловливает необходимость контроля регулирующих органов за состоянием внешней задолженности, создания эффективных процедур управления риском и поддержания внешнего долга на экономически приемлемом уровне в рамках отдельной страны. </w:t>
      </w:r>
    </w:p>
    <w:p w14:paraId="46B381D8" w14:textId="77777777" w:rsidR="000F51BC" w:rsidRPr="000F51BC" w:rsidRDefault="000F51BC" w:rsidP="000F51BC">
      <w:pPr>
        <w:contextualSpacing/>
        <w:jc w:val="both"/>
        <w:rPr>
          <w:color w:val="000000"/>
        </w:rPr>
      </w:pPr>
      <w:r w:rsidRPr="000F51BC">
        <w:rPr>
          <w:i/>
          <w:color w:val="000000"/>
        </w:rPr>
        <w:t>Что же является причиной внешней задолженности согласно экономической теории?</w:t>
      </w:r>
    </w:p>
    <w:p w14:paraId="6F89106F" w14:textId="77777777" w:rsidR="00C328EF" w:rsidRPr="00C328EF" w:rsidRDefault="00C328EF" w:rsidP="00C328EF">
      <w:pPr>
        <w:contextualSpacing/>
        <w:jc w:val="both"/>
        <w:rPr>
          <w:color w:val="000000"/>
        </w:rPr>
      </w:pPr>
      <w:r w:rsidRPr="00C328EF">
        <w:rPr>
          <w:color w:val="000000"/>
        </w:rPr>
        <w:t xml:space="preserve">Модель, основанная на счетах платежного баланса, может быть классифицирована как </w:t>
      </w:r>
      <w:r w:rsidRPr="00C328EF">
        <w:rPr>
          <w:b/>
          <w:color w:val="000000"/>
        </w:rPr>
        <w:t>теория платежного баланса</w:t>
      </w:r>
      <w:r w:rsidRPr="00C328EF">
        <w:rPr>
          <w:color w:val="000000"/>
        </w:rPr>
        <w:t xml:space="preserve">. Согласно этой теории, когда расходы жителей превышают доходы, страна покупает на мировом рынке больше товаров и услуг, чем продает, и имеет отрицательное сальдо текущего счета. Баланс текущего счета и финансовый счет платежного баланса должны уравновешивать друг друга (все долги резидентов должны быть погашены внешнему миру). Следовательно, для того, чтобы зарабатывать иностранную валюту и финансировать отрицательное сальдо текущего счета, стране необходимо иметь положительный финансовый счет, который может быть создан путем продажи национальных активов внешнему миру, что сопровождается притоком капитала в экономику. Продажа ликвидных обязательств иностранцам, которая не предполагает передачи прав собственности, приводит к возникновению внешнего долга. Постоянно </w:t>
      </w:r>
      <w:r w:rsidRPr="00C328EF">
        <w:rPr>
          <w:color w:val="000000"/>
        </w:rPr>
        <w:lastRenderedPageBreak/>
        <w:t xml:space="preserve">растущий внешний долг (как государства, так и частного сектора) может превратить страну в чистого заемщика на мировых финансовых рынках. </w:t>
      </w:r>
    </w:p>
    <w:p w14:paraId="784871C6" w14:textId="77777777" w:rsidR="00C328EF" w:rsidRPr="00C328EF" w:rsidRDefault="00C328EF" w:rsidP="00C328EF">
      <w:pPr>
        <w:contextualSpacing/>
        <w:jc w:val="both"/>
        <w:rPr>
          <w:color w:val="000000"/>
        </w:rPr>
      </w:pPr>
      <w:r w:rsidRPr="00C328EF">
        <w:rPr>
          <w:color w:val="000000"/>
        </w:rPr>
        <w:t xml:space="preserve">С другой стороны, стране может не хватать внутренних сбережений, необходимых для увеличения инвестиций в национальную экономику в условиях быстрого экономического роста. В этом случае страна берет взаймы на мировых финансовых рынках, используя сбережения остального мира для развития национальной экономики. Как государство может привлечь сбережения внешнего мира в экономику, продавая часть своих обязательств иностранцам (когда у правительства дефицит государственного бюджета), так и частный финансовый и нефинансовый сектор может. В этом случае страна сталкивается с растущим притоком капитала в экономику, а отрицательное сальдо счета текущих операций отражает ситуацию, когда при растущей экономике стране необходимо закупать значительное количество товаров и услуг на мировых рынках. </w:t>
      </w:r>
    </w:p>
    <w:p w14:paraId="0E41B816" w14:textId="77777777" w:rsidR="00EE6D9E" w:rsidRDefault="00C328EF" w:rsidP="00C328EF">
      <w:pPr>
        <w:contextualSpacing/>
        <w:jc w:val="both"/>
        <w:rPr>
          <w:color w:val="000000"/>
        </w:rPr>
      </w:pPr>
      <w:r w:rsidRPr="00C328EF">
        <w:rPr>
          <w:color w:val="000000"/>
        </w:rPr>
        <w:t>Аналогичный сценарий характерен для экономики США. Америка уже более двадцати лет имеет так называемый двойной дефицит - дефицит государственного бюджета, финансируемый как за счет внутреннего, так и за счет внешнего долга, и дефицит торгового баланса, финансируемый за счет притока иностранного капитала в экономику. В США, которые являются основным чистым заемщиком на финансовых рынках с точки зрения внешних заимствований, норма внутренних сбережений является одной из самых низких в мире (менее 10% ВВП), поэтому экономика страны нуждается в значительном притоке сбережений извне.</w:t>
      </w:r>
    </w:p>
    <w:p w14:paraId="0A3FE0EA" w14:textId="77777777" w:rsidR="005972B3" w:rsidRPr="005972B3" w:rsidRDefault="005972B3" w:rsidP="005972B3">
      <w:pPr>
        <w:contextualSpacing/>
        <w:jc w:val="both"/>
        <w:rPr>
          <w:color w:val="000000"/>
        </w:rPr>
      </w:pPr>
      <w:r w:rsidRPr="005972B3">
        <w:rPr>
          <w:color w:val="000000"/>
        </w:rPr>
        <w:t xml:space="preserve">В двухпериодной модели </w:t>
      </w:r>
      <w:r w:rsidRPr="00394DED">
        <w:rPr>
          <w:b/>
          <w:color w:val="000000"/>
        </w:rPr>
        <w:t>межвременного ограничения внешнего долга</w:t>
      </w:r>
      <w:r w:rsidRPr="005972B3">
        <w:rPr>
          <w:color w:val="000000"/>
        </w:rPr>
        <w:t xml:space="preserve">, которая основана на идее теории эквивалентности Д. Риккардо, объем внешних заимствований страны определяется ее межвременными предпочтениями. Если страна оценивает текущее потребление выше, чем будущее, то в первом периоде (в настоящее время) У нее будет отрицательное сальдо текущего счета (в первую очередь торгового баланса) для поддержания более высокого уровня жизни своих граждан. В этом случае импорт превысит </w:t>
      </w:r>
      <w:r w:rsidRPr="005972B3">
        <w:rPr>
          <w:color w:val="000000"/>
        </w:rPr>
        <w:lastRenderedPageBreak/>
        <w:t>экспорт, и страна станет чистым заемщиком на мировых финансовых рынках. Такая ситуация возможна в условиях, когда внутренняя процентная ставка установлена на уровне, превышающем мировую процентную ставку. Превышение импорта над экспортом, т</w:t>
      </w:r>
      <w:r w:rsidR="00394DED">
        <w:rPr>
          <w:color w:val="000000"/>
        </w:rPr>
        <w:t>о есть</w:t>
      </w:r>
      <w:r w:rsidRPr="005972B3">
        <w:rPr>
          <w:color w:val="000000"/>
        </w:rPr>
        <w:t xml:space="preserve"> отрицательный чистый экспорт, означает, что внутренние расходы резидентов (домашних хозяйств, фирм и государства) превышают общий объем производства (ВВП). </w:t>
      </w:r>
    </w:p>
    <w:p w14:paraId="4FA417F8" w14:textId="77777777" w:rsidR="005972B3" w:rsidRPr="005972B3" w:rsidRDefault="005972B3" w:rsidP="005972B3">
      <w:pPr>
        <w:contextualSpacing/>
        <w:jc w:val="both"/>
        <w:rPr>
          <w:color w:val="000000"/>
        </w:rPr>
      </w:pPr>
      <w:r w:rsidRPr="005972B3">
        <w:rPr>
          <w:color w:val="000000"/>
        </w:rPr>
        <w:t>Однако во втором периоде стране придется погасить свои внешние долги (в будущем должны быть погашены все долги) - выплатить основную сумму долга с процентами. Это потребует снижения уровня внутреннего потребления на фоне растущего чистого экспорта, что позволит заработать валюту для погашения долгов. Таким образом, отрицательное сальдо счета текущих операций сегодня означает необходимость иметь значительный профицит счета текущих операций в будущем. Поскольку положительный чистый экспорт означает превышение общего объема производства над внутренними расходами резидентов, темпы экономического роста являются наиболее важным показателем, определяющим размер текущего счета платежного баланса.</w:t>
      </w:r>
    </w:p>
    <w:p w14:paraId="65387050" w14:textId="77777777" w:rsidR="005972B3" w:rsidRPr="005972B3" w:rsidRDefault="005972B3" w:rsidP="005972B3">
      <w:pPr>
        <w:contextualSpacing/>
        <w:jc w:val="both"/>
        <w:rPr>
          <w:color w:val="000000"/>
        </w:rPr>
      </w:pPr>
      <w:r w:rsidRPr="005972B3">
        <w:rPr>
          <w:color w:val="000000"/>
        </w:rPr>
        <w:t xml:space="preserve">Другими словами, способность страны иметь определенный профицит счета текущих операций во втором периоде определяет уровень ее внешних заимствований сегодня. Страна, которая ожидает значительного профицита счета текущих операций в будущем (например, прогнозирует высокий экономический рост), может создать больше внешнего долга сегодня, чем страна, которая более пессимистично относится к будущим возможностям иметь профицит счета текущих операций и не прибегает к крупномасштабным внешним заимствованиям сегодня. Конечно, государство может погасить долги в течение определенного периода, выпуская новые ликвидные обязательства, тем самым постоянно увеличивая объем внешнего долга. Однако, исходя из условия невозможности создания финансовой пирамиды, рано или поздно ему обязательно придется сократить внутренние расходы и создать положительное сальдо текущего счета для погашения внешнего долга. </w:t>
      </w:r>
      <w:r w:rsidRPr="005972B3">
        <w:rPr>
          <w:color w:val="000000"/>
        </w:rPr>
        <w:lastRenderedPageBreak/>
        <w:t>Таким образом, размер сегодняшнего внешнего долга равен текущему значению ожидаемого чистого профицита счета текущих операций в будущем.</w:t>
      </w:r>
    </w:p>
    <w:p w14:paraId="4139AA7E" w14:textId="77777777" w:rsidR="005972B3" w:rsidRPr="005972B3" w:rsidRDefault="005972B3" w:rsidP="005972B3">
      <w:pPr>
        <w:contextualSpacing/>
        <w:jc w:val="both"/>
        <w:rPr>
          <w:color w:val="000000"/>
        </w:rPr>
      </w:pPr>
      <w:r w:rsidRPr="005972B3">
        <w:rPr>
          <w:color w:val="000000"/>
        </w:rPr>
        <w:t>Современные теории внешнего долга фокусируются на причинах и краткосрочных последствиях внешних заимствований. В эпоху растущей финансовой глобализации, отделения финансового сектора от реального, динамика и характер внешних заимствований объясняются</w:t>
      </w:r>
      <w:r w:rsidR="00394DED">
        <w:rPr>
          <w:color w:val="000000"/>
        </w:rPr>
        <w:t>,</w:t>
      </w:r>
      <w:r w:rsidRPr="005972B3">
        <w:rPr>
          <w:color w:val="000000"/>
        </w:rPr>
        <w:t xml:space="preserve"> прежде всего</w:t>
      </w:r>
      <w:r w:rsidR="00394DED">
        <w:rPr>
          <w:color w:val="000000"/>
        </w:rPr>
        <w:t>,</w:t>
      </w:r>
      <w:r w:rsidRPr="005972B3">
        <w:rPr>
          <w:color w:val="000000"/>
        </w:rPr>
        <w:t xml:space="preserve"> в рамках </w:t>
      </w:r>
      <w:r w:rsidRPr="00394DED">
        <w:rPr>
          <w:b/>
          <w:color w:val="000000"/>
        </w:rPr>
        <w:t>теорий финансового рынка</w:t>
      </w:r>
      <w:r w:rsidRPr="005972B3">
        <w:rPr>
          <w:color w:val="000000"/>
        </w:rPr>
        <w:t xml:space="preserve">. Такой подход отражает реальное положение дел, поскольку в развитых странах основная часть внешнего долга заимствована банковским и небанковским частным сектором экономики, куда поступает большая доля краткосрочного капитала, включая так называемый спекулятивный капитал, или </w:t>
      </w:r>
      <w:r>
        <w:rPr>
          <w:color w:val="000000"/>
        </w:rPr>
        <w:t>«</w:t>
      </w:r>
      <w:r w:rsidRPr="005972B3">
        <w:rPr>
          <w:color w:val="000000"/>
        </w:rPr>
        <w:t>горячие деньги</w:t>
      </w:r>
      <w:r>
        <w:rPr>
          <w:color w:val="000000"/>
        </w:rPr>
        <w:t>»</w:t>
      </w:r>
      <w:r w:rsidRPr="005972B3">
        <w:rPr>
          <w:color w:val="000000"/>
        </w:rPr>
        <w:t xml:space="preserve">. </w:t>
      </w:r>
    </w:p>
    <w:p w14:paraId="5C4E8029" w14:textId="77777777" w:rsidR="000F51BC" w:rsidRPr="000F51BC" w:rsidRDefault="005972B3" w:rsidP="005972B3">
      <w:pPr>
        <w:contextualSpacing/>
        <w:jc w:val="both"/>
        <w:rPr>
          <w:rFonts w:ascii="Calibri" w:hAnsi="Calibri" w:cs="Calibri"/>
          <w:color w:val="000000"/>
          <w:sz w:val="21"/>
        </w:rPr>
      </w:pPr>
      <w:r w:rsidRPr="005972B3">
        <w:rPr>
          <w:color w:val="000000"/>
        </w:rPr>
        <w:t xml:space="preserve">Основными факторами, определяющими интенсивность внешних заимствований, являются сравнительная доходность активов, степень их ликвидности и уровень риска инвестиций в активы конкретной страны. Увеличение сравнительной нормы доходности активов той или иной страны вызывает приток краткосрочного капитала в эту страну, и уровень внешнего долга увеличивается. Однако ситуация на мировом финансовом рынке может быстро измениться. Снижение нормы доходности национальных активов или увеличение рисков может привести к массовому оттоку иностранного капитала и вызвать финансовый кризис. Таким образом, глобальный финансово-экономический кризис 2008-2009 годов наглядно продемонстрировал, что падение фондовых рынков в мировых финансовых центрах (прежде всего в США и ЕС) приводит к краху периферийных финансовых рынков в развивающихся странах, где риски возрастают, а иностранные инвесторы в срочном порядке распродают национальные активы и выводят деньги из </w:t>
      </w:r>
      <w:r>
        <w:rPr>
          <w:color w:val="000000"/>
        </w:rPr>
        <w:t>государства</w:t>
      </w:r>
      <w:r w:rsidRPr="005972B3">
        <w:rPr>
          <w:color w:val="000000"/>
        </w:rPr>
        <w:t>.</w:t>
      </w:r>
      <w:r w:rsidR="000F51BC" w:rsidRPr="000F51BC">
        <w:rPr>
          <w:rFonts w:ascii="Calibri" w:hAnsi="Calibri" w:cs="Calibri"/>
          <w:color w:val="000000"/>
        </w:rPr>
        <w:t xml:space="preserve"> </w:t>
      </w:r>
    </w:p>
    <w:p w14:paraId="4A977D4F" w14:textId="77777777" w:rsidR="00394DED" w:rsidRDefault="00394DED" w:rsidP="000F51BC">
      <w:pPr>
        <w:widowControl w:val="0"/>
        <w:tabs>
          <w:tab w:val="left" w:pos="1219"/>
        </w:tabs>
        <w:autoSpaceDE w:val="0"/>
        <w:autoSpaceDN w:val="0"/>
        <w:jc w:val="both"/>
        <w:rPr>
          <w:rFonts w:eastAsia="Times New Roman"/>
          <w:szCs w:val="28"/>
        </w:rPr>
      </w:pPr>
    </w:p>
    <w:p w14:paraId="30AF266D" w14:textId="77777777" w:rsidR="000F51BC" w:rsidRPr="000F51BC" w:rsidRDefault="000F51BC" w:rsidP="000F51BC">
      <w:pPr>
        <w:widowControl w:val="0"/>
        <w:tabs>
          <w:tab w:val="left" w:pos="1219"/>
        </w:tabs>
        <w:autoSpaceDE w:val="0"/>
        <w:autoSpaceDN w:val="0"/>
        <w:contextualSpacing/>
        <w:mirrorIndents/>
        <w:jc w:val="both"/>
        <w:rPr>
          <w:b/>
          <w:i/>
        </w:rPr>
      </w:pPr>
      <w:r w:rsidRPr="000F51BC">
        <w:rPr>
          <w:rFonts w:eastAsia="Times New Roman"/>
          <w:b/>
          <w:i/>
          <w:szCs w:val="28"/>
        </w:rPr>
        <w:t xml:space="preserve">2. </w:t>
      </w:r>
      <w:r w:rsidRPr="000F51BC">
        <w:rPr>
          <w:b/>
          <w:i/>
        </w:rPr>
        <w:t>Оценка внешнего долга</w:t>
      </w:r>
      <w:r w:rsidRPr="000F51BC">
        <w:rPr>
          <w:b/>
          <w:i/>
          <w:spacing w:val="-1"/>
        </w:rPr>
        <w:t xml:space="preserve"> </w:t>
      </w:r>
      <w:r w:rsidRPr="000F51BC">
        <w:rPr>
          <w:b/>
          <w:i/>
        </w:rPr>
        <w:t>страны</w:t>
      </w:r>
    </w:p>
    <w:p w14:paraId="4A61FE8F" w14:textId="77777777" w:rsidR="000F51BC" w:rsidRDefault="000F51BC" w:rsidP="000F51BC">
      <w:pPr>
        <w:widowControl w:val="0"/>
        <w:tabs>
          <w:tab w:val="left" w:pos="1219"/>
        </w:tabs>
        <w:autoSpaceDE w:val="0"/>
        <w:autoSpaceDN w:val="0"/>
        <w:contextualSpacing/>
        <w:mirrorIndents/>
        <w:jc w:val="both"/>
        <w:rPr>
          <w:rFonts w:eastAsia="Times New Roman"/>
          <w:szCs w:val="28"/>
        </w:rPr>
      </w:pPr>
    </w:p>
    <w:p w14:paraId="2C6FA16C" w14:textId="77777777" w:rsidR="00394DED" w:rsidRPr="00394DED" w:rsidRDefault="00394DED" w:rsidP="00394DED">
      <w:pPr>
        <w:widowControl w:val="0"/>
        <w:autoSpaceDE w:val="0"/>
        <w:autoSpaceDN w:val="0"/>
        <w:contextualSpacing/>
        <w:mirrorIndents/>
        <w:jc w:val="both"/>
        <w:rPr>
          <w:rFonts w:eastAsia="Times New Roman"/>
          <w:szCs w:val="28"/>
        </w:rPr>
      </w:pPr>
      <w:r w:rsidRPr="00394DED">
        <w:rPr>
          <w:rFonts w:eastAsia="Times New Roman"/>
          <w:szCs w:val="28"/>
        </w:rPr>
        <w:t xml:space="preserve">Уровень внешнего долга государства является одним из решающих </w:t>
      </w:r>
      <w:r w:rsidRPr="00394DED">
        <w:rPr>
          <w:rFonts w:eastAsia="Times New Roman"/>
          <w:szCs w:val="28"/>
        </w:rPr>
        <w:lastRenderedPageBreak/>
        <w:t>факторов дальнейшего экономического развития. Бремя внешнего долга страны может оказывать угнетающее воздействие на развитие экономики из-за неплатежеспособности страны-должника, потери доверия кредиторов и ограниченного доступа к внешним источникам финансирования.</w:t>
      </w:r>
    </w:p>
    <w:p w14:paraId="51906E2C" w14:textId="77777777" w:rsidR="00394DED" w:rsidRPr="00394DED" w:rsidRDefault="00394DED" w:rsidP="00394DED">
      <w:pPr>
        <w:widowControl w:val="0"/>
        <w:autoSpaceDE w:val="0"/>
        <w:autoSpaceDN w:val="0"/>
        <w:contextualSpacing/>
        <w:mirrorIndents/>
        <w:jc w:val="both"/>
        <w:rPr>
          <w:rFonts w:eastAsia="Times New Roman"/>
          <w:szCs w:val="28"/>
        </w:rPr>
      </w:pPr>
      <w:r w:rsidRPr="00394DED">
        <w:rPr>
          <w:rFonts w:eastAsia="Times New Roman"/>
          <w:szCs w:val="28"/>
        </w:rPr>
        <w:t>Согласно общепринятой методологии расчета макроэкономических показателей, внешний долг включает в себя следующие компоненты:</w:t>
      </w:r>
    </w:p>
    <w:p w14:paraId="2CDF61D5" w14:textId="77777777" w:rsidR="00394DED" w:rsidRPr="00394DED" w:rsidRDefault="00394DED" w:rsidP="00394DED">
      <w:pPr>
        <w:widowControl w:val="0"/>
        <w:autoSpaceDE w:val="0"/>
        <w:autoSpaceDN w:val="0"/>
        <w:contextualSpacing/>
        <w:mirrorIndents/>
        <w:jc w:val="both"/>
        <w:rPr>
          <w:rFonts w:eastAsia="Times New Roman"/>
          <w:szCs w:val="28"/>
        </w:rPr>
      </w:pPr>
      <w:r w:rsidRPr="00394DED">
        <w:rPr>
          <w:rFonts w:eastAsia="Times New Roman"/>
          <w:szCs w:val="28"/>
        </w:rPr>
        <w:t>долгосрочная задолженность, включая задолженность по займам международных финансовых организаций и частные долги;</w:t>
      </w:r>
    </w:p>
    <w:p w14:paraId="10B8E5AC" w14:textId="77777777" w:rsidR="00394DED" w:rsidRPr="00394DED" w:rsidRDefault="00394DED" w:rsidP="00394DED">
      <w:pPr>
        <w:widowControl w:val="0"/>
        <w:autoSpaceDE w:val="0"/>
        <w:autoSpaceDN w:val="0"/>
        <w:contextualSpacing/>
        <w:mirrorIndents/>
        <w:jc w:val="both"/>
        <w:rPr>
          <w:rFonts w:eastAsia="Times New Roman"/>
          <w:szCs w:val="28"/>
        </w:rPr>
      </w:pPr>
      <w:r w:rsidRPr="00394DED">
        <w:rPr>
          <w:rFonts w:eastAsia="Times New Roman"/>
          <w:szCs w:val="28"/>
        </w:rPr>
        <w:t>краткосрочный долг; долг перед МВФ.</w:t>
      </w:r>
    </w:p>
    <w:p w14:paraId="204FC14A" w14:textId="77777777" w:rsidR="00394DED" w:rsidRPr="00394DED" w:rsidRDefault="00394DED" w:rsidP="00394DED">
      <w:pPr>
        <w:widowControl w:val="0"/>
        <w:autoSpaceDE w:val="0"/>
        <w:autoSpaceDN w:val="0"/>
        <w:contextualSpacing/>
        <w:mirrorIndents/>
        <w:jc w:val="both"/>
        <w:rPr>
          <w:rFonts w:eastAsia="Times New Roman"/>
          <w:szCs w:val="28"/>
        </w:rPr>
      </w:pPr>
      <w:r w:rsidRPr="00394DED">
        <w:rPr>
          <w:rFonts w:eastAsia="Times New Roman"/>
          <w:szCs w:val="28"/>
        </w:rPr>
        <w:t>В свою очередь, долгосрочный долг состоит из:</w:t>
      </w:r>
    </w:p>
    <w:p w14:paraId="2EB70A80" w14:textId="77777777" w:rsidR="00394DED" w:rsidRPr="00394DED" w:rsidRDefault="00394DED" w:rsidP="00394DED">
      <w:pPr>
        <w:widowControl w:val="0"/>
        <w:autoSpaceDE w:val="0"/>
        <w:autoSpaceDN w:val="0"/>
        <w:contextualSpacing/>
        <w:mirrorIndents/>
        <w:jc w:val="both"/>
        <w:rPr>
          <w:rFonts w:eastAsia="Times New Roman"/>
          <w:szCs w:val="28"/>
        </w:rPr>
      </w:pPr>
      <w:r w:rsidRPr="00394DED">
        <w:rPr>
          <w:rFonts w:eastAsia="Times New Roman"/>
          <w:szCs w:val="28"/>
        </w:rPr>
        <w:t>частный негарантированный долг; государственный долг;</w:t>
      </w:r>
    </w:p>
    <w:p w14:paraId="3F1AA971" w14:textId="77777777" w:rsidR="00EE6D9E" w:rsidRDefault="00394DED" w:rsidP="00394DED">
      <w:pPr>
        <w:widowControl w:val="0"/>
        <w:autoSpaceDE w:val="0"/>
        <w:autoSpaceDN w:val="0"/>
        <w:contextualSpacing/>
        <w:mirrorIndents/>
        <w:jc w:val="both"/>
        <w:rPr>
          <w:rFonts w:eastAsia="Times New Roman"/>
          <w:szCs w:val="28"/>
        </w:rPr>
      </w:pPr>
      <w:r w:rsidRPr="00394DED">
        <w:rPr>
          <w:rFonts w:eastAsia="Times New Roman"/>
          <w:szCs w:val="28"/>
        </w:rPr>
        <w:t>долг, гарантированный государством.</w:t>
      </w:r>
    </w:p>
    <w:p w14:paraId="7CE31ED3" w14:textId="77777777" w:rsidR="000F51BC" w:rsidRPr="000F51BC" w:rsidRDefault="000F51BC" w:rsidP="00EE6D9E">
      <w:pPr>
        <w:widowControl w:val="0"/>
        <w:autoSpaceDE w:val="0"/>
        <w:autoSpaceDN w:val="0"/>
        <w:contextualSpacing/>
        <w:mirrorIndents/>
        <w:jc w:val="both"/>
        <w:rPr>
          <w:rFonts w:eastAsia="Times New Roman"/>
          <w:szCs w:val="28"/>
        </w:rPr>
      </w:pPr>
      <w:r w:rsidRPr="000F51BC">
        <w:rPr>
          <w:rFonts w:eastAsia="Times New Roman"/>
          <w:szCs w:val="28"/>
        </w:rPr>
        <w:t>Основными аналитическими показателями, по которым обобщаются данные о внешней задолженности,</w:t>
      </w:r>
      <w:r w:rsidRPr="000F51BC">
        <w:rPr>
          <w:rFonts w:eastAsia="Times New Roman"/>
          <w:spacing w:val="-1"/>
          <w:szCs w:val="28"/>
        </w:rPr>
        <w:t xml:space="preserve"> </w:t>
      </w:r>
      <w:r w:rsidRPr="000F51BC">
        <w:rPr>
          <w:rFonts w:eastAsia="Times New Roman"/>
          <w:szCs w:val="28"/>
        </w:rPr>
        <w:t>являются:</w:t>
      </w:r>
    </w:p>
    <w:p w14:paraId="30228F7F" w14:textId="77777777" w:rsidR="000F51BC" w:rsidRPr="000F51BC" w:rsidRDefault="000F51BC" w:rsidP="000F51BC">
      <w:pPr>
        <w:widowControl w:val="0"/>
        <w:autoSpaceDE w:val="0"/>
        <w:autoSpaceDN w:val="0"/>
        <w:contextualSpacing/>
        <w:mirrorIndents/>
        <w:jc w:val="both"/>
        <w:rPr>
          <w:rFonts w:eastAsia="Times New Roman"/>
          <w:szCs w:val="28"/>
        </w:rPr>
      </w:pPr>
      <w:r w:rsidRPr="000F51BC">
        <w:rPr>
          <w:rFonts w:eastAsia="Times New Roman"/>
          <w:szCs w:val="28"/>
        </w:rPr>
        <w:t>неуплаченный долг (debt outstanding and disbursed) – сумма непогашенной задолженности по кредитам, реально полученных заемщиком по состоянию на конец года;</w:t>
      </w:r>
    </w:p>
    <w:p w14:paraId="38E7C4F1" w14:textId="77777777" w:rsidR="000F51BC" w:rsidRPr="000F51BC" w:rsidRDefault="000F51BC" w:rsidP="000F51BC">
      <w:pPr>
        <w:widowControl w:val="0"/>
        <w:autoSpaceDE w:val="0"/>
        <w:autoSpaceDN w:val="0"/>
        <w:contextualSpacing/>
        <w:mirrorIndents/>
        <w:jc w:val="both"/>
        <w:rPr>
          <w:rFonts w:eastAsia="Times New Roman"/>
          <w:szCs w:val="28"/>
        </w:rPr>
      </w:pPr>
      <w:r w:rsidRPr="000F51BC">
        <w:rPr>
          <w:rFonts w:eastAsia="Times New Roman"/>
          <w:szCs w:val="28"/>
        </w:rPr>
        <w:t>полученные кредиты (disbursements) заемщиком в течение года; нераспределенный долг (undisbursed debt) - неполученная должником</w:t>
      </w:r>
    </w:p>
    <w:p w14:paraId="2E7B282B" w14:textId="77777777" w:rsidR="000F51BC" w:rsidRPr="000F51BC" w:rsidRDefault="000F51BC" w:rsidP="000F51BC">
      <w:pPr>
        <w:widowControl w:val="0"/>
        <w:autoSpaceDE w:val="0"/>
        <w:autoSpaceDN w:val="0"/>
        <w:contextualSpacing/>
        <w:mirrorIndents/>
        <w:jc w:val="both"/>
        <w:rPr>
          <w:rFonts w:eastAsia="Times New Roman"/>
          <w:szCs w:val="28"/>
        </w:rPr>
      </w:pPr>
      <w:r w:rsidRPr="000F51BC">
        <w:rPr>
          <w:rFonts w:eastAsia="Times New Roman"/>
          <w:szCs w:val="28"/>
        </w:rPr>
        <w:t>сумма кредитов, соглашение о предоставлении которых подписано;</w:t>
      </w:r>
    </w:p>
    <w:p w14:paraId="45C0D290" w14:textId="77777777" w:rsidR="000F51BC" w:rsidRPr="000F51BC" w:rsidRDefault="000F51BC" w:rsidP="000F51BC">
      <w:pPr>
        <w:widowControl w:val="0"/>
        <w:autoSpaceDE w:val="0"/>
        <w:autoSpaceDN w:val="0"/>
        <w:contextualSpacing/>
        <w:mirrorIndents/>
        <w:jc w:val="both"/>
        <w:rPr>
          <w:rFonts w:eastAsia="Times New Roman"/>
          <w:szCs w:val="28"/>
        </w:rPr>
      </w:pPr>
      <w:r w:rsidRPr="000F51BC">
        <w:rPr>
          <w:rFonts w:eastAsia="Times New Roman"/>
          <w:szCs w:val="28"/>
        </w:rPr>
        <w:t>выплаты основной суммы (principal repayments) долга должником на протяжении года;</w:t>
      </w:r>
    </w:p>
    <w:p w14:paraId="115AA918" w14:textId="77777777" w:rsidR="000F51BC" w:rsidRDefault="000F51BC" w:rsidP="000F51BC">
      <w:pPr>
        <w:widowControl w:val="0"/>
        <w:autoSpaceDE w:val="0"/>
        <w:autoSpaceDN w:val="0"/>
        <w:contextualSpacing/>
        <w:mirrorIndents/>
        <w:jc w:val="both"/>
        <w:rPr>
          <w:rFonts w:eastAsia="Times New Roman"/>
          <w:szCs w:val="28"/>
        </w:rPr>
      </w:pPr>
      <w:r w:rsidRPr="000F51BC">
        <w:rPr>
          <w:rFonts w:eastAsia="Times New Roman"/>
          <w:szCs w:val="28"/>
        </w:rPr>
        <w:t>выплата процентов (interest payments) должником по остатку задолженности в течение года;</w:t>
      </w:r>
    </w:p>
    <w:p w14:paraId="5E15BBD5" w14:textId="77777777" w:rsidR="000F51BC" w:rsidRPr="000F51BC" w:rsidRDefault="000F51BC" w:rsidP="000F51BC">
      <w:pPr>
        <w:widowControl w:val="0"/>
        <w:autoSpaceDE w:val="0"/>
        <w:autoSpaceDN w:val="0"/>
        <w:contextualSpacing/>
        <w:mirrorIndents/>
        <w:jc w:val="both"/>
        <w:rPr>
          <w:rFonts w:eastAsia="Times New Roman"/>
          <w:szCs w:val="28"/>
        </w:rPr>
      </w:pPr>
      <w:r w:rsidRPr="000F51BC">
        <w:rPr>
          <w:rFonts w:eastAsia="Times New Roman"/>
          <w:szCs w:val="28"/>
        </w:rPr>
        <w:t>платежи по обслуживанию долга (debt service payments) - платежи основной суммы долга и процентов по остатку задолженности осуществляемые должником в течение года;</w:t>
      </w:r>
    </w:p>
    <w:p w14:paraId="02D3CA7A" w14:textId="77777777" w:rsidR="000F51BC" w:rsidRPr="000F51BC" w:rsidRDefault="000F51BC" w:rsidP="000F51BC">
      <w:pPr>
        <w:widowControl w:val="0"/>
        <w:autoSpaceDE w:val="0"/>
        <w:autoSpaceDN w:val="0"/>
        <w:contextualSpacing/>
        <w:mirrorIndents/>
        <w:jc w:val="both"/>
        <w:rPr>
          <w:rFonts w:eastAsia="Times New Roman"/>
          <w:szCs w:val="28"/>
        </w:rPr>
      </w:pPr>
      <w:r w:rsidRPr="000F51BC">
        <w:rPr>
          <w:rFonts w:eastAsia="Times New Roman"/>
          <w:szCs w:val="28"/>
        </w:rPr>
        <w:lastRenderedPageBreak/>
        <w:t>чистые потоки (net flows) - получение новых кредитов заемщиком за вычетом выплаты им основной суммы долга;</w:t>
      </w:r>
    </w:p>
    <w:p w14:paraId="120B539C" w14:textId="77777777" w:rsidR="000F51BC" w:rsidRPr="000F51BC" w:rsidRDefault="000F51BC" w:rsidP="000F51BC">
      <w:pPr>
        <w:widowControl w:val="0"/>
        <w:autoSpaceDE w:val="0"/>
        <w:autoSpaceDN w:val="0"/>
        <w:contextualSpacing/>
        <w:mirrorIndents/>
        <w:jc w:val="both"/>
        <w:rPr>
          <w:rFonts w:eastAsia="Times New Roman"/>
          <w:szCs w:val="28"/>
        </w:rPr>
      </w:pPr>
      <w:r w:rsidRPr="000F51BC">
        <w:rPr>
          <w:rFonts w:eastAsia="Times New Roman"/>
          <w:szCs w:val="28"/>
        </w:rPr>
        <w:t>чистые трансферы (net transfers) - получение новых кредитов заемщиком за вычетом его платежей по обслуживанию долга.</w:t>
      </w:r>
    </w:p>
    <w:p w14:paraId="57933E5F" w14:textId="77777777" w:rsidR="00394DED" w:rsidRPr="00394DED" w:rsidRDefault="00394DED" w:rsidP="00394DED">
      <w:pPr>
        <w:widowControl w:val="0"/>
        <w:tabs>
          <w:tab w:val="left" w:pos="2105"/>
          <w:tab w:val="left" w:pos="2876"/>
          <w:tab w:val="left" w:pos="4473"/>
          <w:tab w:val="left" w:pos="6906"/>
        </w:tabs>
        <w:autoSpaceDE w:val="0"/>
        <w:autoSpaceDN w:val="0"/>
        <w:contextualSpacing/>
        <w:mirrorIndents/>
        <w:jc w:val="both"/>
        <w:rPr>
          <w:rFonts w:eastAsia="Times New Roman"/>
          <w:szCs w:val="28"/>
        </w:rPr>
      </w:pPr>
      <w:r w:rsidRPr="00394DED">
        <w:rPr>
          <w:rFonts w:eastAsia="Times New Roman"/>
          <w:b/>
          <w:szCs w:val="28"/>
        </w:rPr>
        <w:t>Неоплаченный долг</w:t>
      </w:r>
      <w:r w:rsidRPr="00394DED">
        <w:rPr>
          <w:rFonts w:eastAsia="Times New Roman"/>
          <w:szCs w:val="28"/>
        </w:rPr>
        <w:t xml:space="preserve"> - это показатель, характеризующий текущий внешний долг страны. Каждый год государство может получать новые кредиты, но оно вынуждено производить платежи для обслуживания накопленного внешнего долга. Последний состоит из платежей по погашению основной суммы долга и выплат процентов. Если платежи по обслуживанию долга превышают сумму новых займов, то чистые трансферты отрицательны.</w:t>
      </w:r>
    </w:p>
    <w:p w14:paraId="46CCA3EB" w14:textId="77777777" w:rsidR="00394DED" w:rsidRPr="00394DED" w:rsidRDefault="00394DED" w:rsidP="00394DED">
      <w:pPr>
        <w:widowControl w:val="0"/>
        <w:tabs>
          <w:tab w:val="left" w:pos="2105"/>
          <w:tab w:val="left" w:pos="2876"/>
          <w:tab w:val="left" w:pos="4473"/>
          <w:tab w:val="left" w:pos="6906"/>
        </w:tabs>
        <w:autoSpaceDE w:val="0"/>
        <w:autoSpaceDN w:val="0"/>
        <w:contextualSpacing/>
        <w:mirrorIndents/>
        <w:jc w:val="both"/>
        <w:rPr>
          <w:rFonts w:eastAsia="Times New Roman"/>
          <w:szCs w:val="28"/>
        </w:rPr>
      </w:pPr>
      <w:r w:rsidRPr="00394DED">
        <w:rPr>
          <w:rFonts w:eastAsia="Times New Roman"/>
          <w:szCs w:val="28"/>
        </w:rPr>
        <w:t>В странах с высоким уровнем внешней задолженности чистые потоки также могут быть отрицательными.</w:t>
      </w:r>
    </w:p>
    <w:p w14:paraId="33B94D4E" w14:textId="77777777" w:rsidR="00394DED" w:rsidRPr="00394DED" w:rsidRDefault="00394DED" w:rsidP="00394DED">
      <w:pPr>
        <w:widowControl w:val="0"/>
        <w:tabs>
          <w:tab w:val="left" w:pos="2105"/>
          <w:tab w:val="left" w:pos="2876"/>
          <w:tab w:val="left" w:pos="4473"/>
          <w:tab w:val="left" w:pos="6906"/>
        </w:tabs>
        <w:autoSpaceDE w:val="0"/>
        <w:autoSpaceDN w:val="0"/>
        <w:contextualSpacing/>
        <w:mirrorIndents/>
        <w:jc w:val="both"/>
        <w:rPr>
          <w:rFonts w:eastAsia="Times New Roman"/>
          <w:szCs w:val="28"/>
        </w:rPr>
      </w:pPr>
      <w:r w:rsidRPr="00394DED">
        <w:rPr>
          <w:rFonts w:eastAsia="Times New Roman"/>
          <w:szCs w:val="28"/>
        </w:rPr>
        <w:t xml:space="preserve">В целом, современная </w:t>
      </w:r>
      <w:r w:rsidRPr="00394DED">
        <w:rPr>
          <w:rFonts w:eastAsia="Times New Roman"/>
          <w:b/>
          <w:szCs w:val="28"/>
        </w:rPr>
        <w:t>структура мирового долга</w:t>
      </w:r>
      <w:r w:rsidRPr="00394DED">
        <w:rPr>
          <w:rFonts w:eastAsia="Times New Roman"/>
          <w:szCs w:val="28"/>
        </w:rPr>
        <w:t xml:space="preserve"> состоит из следующих основных элементов:</w:t>
      </w:r>
    </w:p>
    <w:p w14:paraId="66D7887E" w14:textId="77777777" w:rsidR="00394DED" w:rsidRPr="00394DED" w:rsidRDefault="00394DED" w:rsidP="00394DED">
      <w:pPr>
        <w:widowControl w:val="0"/>
        <w:tabs>
          <w:tab w:val="left" w:pos="2105"/>
          <w:tab w:val="left" w:pos="2876"/>
          <w:tab w:val="left" w:pos="4473"/>
          <w:tab w:val="left" w:pos="6906"/>
        </w:tabs>
        <w:autoSpaceDE w:val="0"/>
        <w:autoSpaceDN w:val="0"/>
        <w:contextualSpacing/>
        <w:mirrorIndents/>
        <w:jc w:val="both"/>
        <w:rPr>
          <w:rFonts w:eastAsia="Times New Roman"/>
          <w:szCs w:val="28"/>
        </w:rPr>
      </w:pPr>
      <w:r w:rsidRPr="00394DED">
        <w:rPr>
          <w:rFonts w:eastAsia="Times New Roman"/>
          <w:szCs w:val="28"/>
        </w:rPr>
        <w:t>долги по займам государств;</w:t>
      </w:r>
    </w:p>
    <w:p w14:paraId="759C3DD6" w14:textId="77777777" w:rsidR="00394DED" w:rsidRPr="00394DED" w:rsidRDefault="00394DED" w:rsidP="00394DED">
      <w:pPr>
        <w:widowControl w:val="0"/>
        <w:tabs>
          <w:tab w:val="left" w:pos="2105"/>
          <w:tab w:val="left" w:pos="2876"/>
          <w:tab w:val="left" w:pos="4473"/>
          <w:tab w:val="left" w:pos="6906"/>
        </w:tabs>
        <w:autoSpaceDE w:val="0"/>
        <w:autoSpaceDN w:val="0"/>
        <w:contextualSpacing/>
        <w:mirrorIndents/>
        <w:jc w:val="both"/>
        <w:rPr>
          <w:rFonts w:eastAsia="Times New Roman"/>
          <w:szCs w:val="28"/>
        </w:rPr>
      </w:pPr>
      <w:r w:rsidRPr="00394DED">
        <w:rPr>
          <w:rFonts w:eastAsia="Times New Roman"/>
          <w:szCs w:val="28"/>
        </w:rPr>
        <w:t>задолженность по кредитам, предоставленным частными кредитно-финансовыми учреждениями;</w:t>
      </w:r>
    </w:p>
    <w:p w14:paraId="05FD2272" w14:textId="77777777" w:rsidR="00394DED" w:rsidRPr="00394DED" w:rsidRDefault="00394DED" w:rsidP="00394DED">
      <w:pPr>
        <w:widowControl w:val="0"/>
        <w:tabs>
          <w:tab w:val="left" w:pos="2105"/>
          <w:tab w:val="left" w:pos="2876"/>
          <w:tab w:val="left" w:pos="4473"/>
          <w:tab w:val="left" w:pos="6906"/>
        </w:tabs>
        <w:autoSpaceDE w:val="0"/>
        <w:autoSpaceDN w:val="0"/>
        <w:contextualSpacing/>
        <w:mirrorIndents/>
        <w:jc w:val="both"/>
        <w:rPr>
          <w:rFonts w:eastAsia="Times New Roman"/>
          <w:szCs w:val="28"/>
        </w:rPr>
      </w:pPr>
      <w:r w:rsidRPr="00394DED">
        <w:rPr>
          <w:rFonts w:eastAsia="Times New Roman"/>
          <w:szCs w:val="28"/>
        </w:rPr>
        <w:t>долги, возникшие в результате дисбаланса в торговле и платежном балансе;</w:t>
      </w:r>
    </w:p>
    <w:p w14:paraId="5B1F31E0" w14:textId="77777777" w:rsidR="00394DED" w:rsidRPr="00394DED" w:rsidRDefault="00394DED" w:rsidP="00394DED">
      <w:pPr>
        <w:widowControl w:val="0"/>
        <w:tabs>
          <w:tab w:val="left" w:pos="2105"/>
          <w:tab w:val="left" w:pos="2876"/>
          <w:tab w:val="left" w:pos="4473"/>
          <w:tab w:val="left" w:pos="6906"/>
        </w:tabs>
        <w:autoSpaceDE w:val="0"/>
        <w:autoSpaceDN w:val="0"/>
        <w:contextualSpacing/>
        <w:mirrorIndents/>
        <w:jc w:val="both"/>
        <w:rPr>
          <w:rFonts w:eastAsia="Times New Roman"/>
          <w:szCs w:val="28"/>
        </w:rPr>
      </w:pPr>
      <w:r w:rsidRPr="00394DED">
        <w:rPr>
          <w:rFonts w:eastAsia="Times New Roman"/>
          <w:szCs w:val="28"/>
        </w:rPr>
        <w:t>долги, вызванные превышением иностранных инвестиций над экспортом собственных;</w:t>
      </w:r>
    </w:p>
    <w:p w14:paraId="56C93CA2" w14:textId="77777777" w:rsidR="000F51BC" w:rsidRPr="000F51BC" w:rsidRDefault="00394DED" w:rsidP="00394DED">
      <w:pPr>
        <w:widowControl w:val="0"/>
        <w:tabs>
          <w:tab w:val="left" w:pos="2105"/>
          <w:tab w:val="left" w:pos="2876"/>
          <w:tab w:val="left" w:pos="4473"/>
          <w:tab w:val="left" w:pos="6906"/>
        </w:tabs>
        <w:autoSpaceDE w:val="0"/>
        <w:autoSpaceDN w:val="0"/>
        <w:contextualSpacing/>
        <w:mirrorIndents/>
        <w:jc w:val="both"/>
        <w:rPr>
          <w:rFonts w:eastAsia="Times New Roman"/>
          <w:szCs w:val="28"/>
        </w:rPr>
      </w:pPr>
      <w:r w:rsidRPr="00394DED">
        <w:rPr>
          <w:rFonts w:eastAsia="Times New Roman"/>
          <w:szCs w:val="28"/>
        </w:rPr>
        <w:t>долги по кредитам международных финансово-кредитных организаций.</w:t>
      </w:r>
    </w:p>
    <w:p w14:paraId="01280007" w14:textId="77777777" w:rsidR="000F51BC" w:rsidRPr="000F51BC" w:rsidRDefault="000F51BC" w:rsidP="000F51BC">
      <w:pPr>
        <w:widowControl w:val="0"/>
        <w:autoSpaceDE w:val="0"/>
        <w:autoSpaceDN w:val="0"/>
        <w:contextualSpacing/>
        <w:mirrorIndents/>
        <w:jc w:val="both"/>
        <w:rPr>
          <w:rFonts w:eastAsia="Times New Roman"/>
          <w:b/>
        </w:rPr>
      </w:pPr>
      <w:r w:rsidRPr="000F51BC">
        <w:rPr>
          <w:rFonts w:eastAsia="Times New Roman"/>
        </w:rPr>
        <w:t xml:space="preserve">Для анализа уровня и динамики внешнего долга, анализа способности государства обслуживать внешний долг </w:t>
      </w:r>
      <w:r w:rsidRPr="000F51BC">
        <w:rPr>
          <w:rFonts w:eastAsia="Times New Roman"/>
          <w:b/>
        </w:rPr>
        <w:t>Всемирный банк использует следующие показатели</w:t>
      </w:r>
      <w:r w:rsidRPr="000F51BC">
        <w:rPr>
          <w:rFonts w:eastAsia="Times New Roman"/>
        </w:rPr>
        <w:t>:</w:t>
      </w:r>
    </w:p>
    <w:p w14:paraId="7695B29B" w14:textId="77777777" w:rsidR="000F51BC" w:rsidRPr="000F51BC" w:rsidRDefault="000F51BC" w:rsidP="000F51BC">
      <w:pPr>
        <w:widowControl w:val="0"/>
        <w:autoSpaceDE w:val="0"/>
        <w:autoSpaceDN w:val="0"/>
        <w:contextualSpacing/>
        <w:mirrorIndents/>
        <w:jc w:val="both"/>
        <w:rPr>
          <w:rFonts w:eastAsia="Times New Roman"/>
          <w:szCs w:val="28"/>
        </w:rPr>
      </w:pPr>
      <w:r w:rsidRPr="000F51BC">
        <w:rPr>
          <w:rFonts w:eastAsia="Times New Roman"/>
          <w:szCs w:val="28"/>
        </w:rPr>
        <w:t>EDT / ХGS - отношение общей суммы внешнего долга к экспорту товаров и услуг;</w:t>
      </w:r>
    </w:p>
    <w:p w14:paraId="67F1C8A3" w14:textId="77777777" w:rsidR="000F51BC" w:rsidRPr="000F51BC" w:rsidRDefault="000F51BC" w:rsidP="000F51BC">
      <w:pPr>
        <w:widowControl w:val="0"/>
        <w:autoSpaceDE w:val="0"/>
        <w:autoSpaceDN w:val="0"/>
        <w:contextualSpacing/>
        <w:mirrorIndents/>
        <w:jc w:val="both"/>
        <w:rPr>
          <w:rFonts w:eastAsia="Times New Roman"/>
          <w:szCs w:val="28"/>
        </w:rPr>
      </w:pPr>
      <w:r w:rsidRPr="000F51BC">
        <w:rPr>
          <w:rFonts w:eastAsia="Times New Roman"/>
          <w:szCs w:val="28"/>
        </w:rPr>
        <w:t>EDT / GNI - отношение общей суммы внешнего долга к валовому национальному доходу;</w:t>
      </w:r>
    </w:p>
    <w:p w14:paraId="41AB02FC" w14:textId="77777777" w:rsidR="000F51BC" w:rsidRPr="000F51BC" w:rsidRDefault="000F51BC" w:rsidP="000F51BC">
      <w:pPr>
        <w:widowControl w:val="0"/>
        <w:autoSpaceDE w:val="0"/>
        <w:autoSpaceDN w:val="0"/>
        <w:contextualSpacing/>
        <w:mirrorIndents/>
        <w:jc w:val="both"/>
        <w:rPr>
          <w:rFonts w:eastAsia="Times New Roman"/>
          <w:szCs w:val="28"/>
        </w:rPr>
      </w:pPr>
      <w:r w:rsidRPr="000F51BC">
        <w:rPr>
          <w:rFonts w:eastAsia="Times New Roman"/>
          <w:szCs w:val="28"/>
        </w:rPr>
        <w:t xml:space="preserve">TDS / XGS - отношение платежей по обслуживанию долга к экспорту </w:t>
      </w:r>
      <w:r w:rsidRPr="000F51BC">
        <w:rPr>
          <w:rFonts w:eastAsia="Times New Roman"/>
          <w:szCs w:val="28"/>
        </w:rPr>
        <w:lastRenderedPageBreak/>
        <w:t>товаров и услуг;</w:t>
      </w:r>
    </w:p>
    <w:p w14:paraId="589E5B5B" w14:textId="77777777" w:rsidR="000F51BC" w:rsidRPr="000F51BC" w:rsidRDefault="000F51BC" w:rsidP="000F51BC">
      <w:pPr>
        <w:widowControl w:val="0"/>
        <w:autoSpaceDE w:val="0"/>
        <w:autoSpaceDN w:val="0"/>
        <w:contextualSpacing/>
        <w:mirrorIndents/>
        <w:jc w:val="both"/>
        <w:rPr>
          <w:rFonts w:eastAsia="Times New Roman"/>
          <w:szCs w:val="28"/>
        </w:rPr>
      </w:pPr>
      <w:r w:rsidRPr="000F51BC">
        <w:rPr>
          <w:rFonts w:eastAsia="Times New Roman"/>
          <w:szCs w:val="28"/>
        </w:rPr>
        <w:t>INT / GNI - отношение уплаты процентов к валовому национальному доходу;</w:t>
      </w:r>
    </w:p>
    <w:p w14:paraId="4E239BC8" w14:textId="77777777" w:rsidR="000F51BC" w:rsidRPr="000F51BC" w:rsidRDefault="000F51BC" w:rsidP="000F51BC">
      <w:pPr>
        <w:widowControl w:val="0"/>
        <w:autoSpaceDE w:val="0"/>
        <w:autoSpaceDN w:val="0"/>
        <w:contextualSpacing/>
        <w:mirrorIndents/>
        <w:jc w:val="both"/>
        <w:rPr>
          <w:rFonts w:eastAsia="Times New Roman"/>
          <w:szCs w:val="28"/>
        </w:rPr>
      </w:pPr>
      <w:r w:rsidRPr="000F51BC">
        <w:rPr>
          <w:rFonts w:eastAsia="Times New Roman"/>
          <w:szCs w:val="28"/>
        </w:rPr>
        <w:t>RES / EDT - отношение международных резервов к общей сумме внешнего</w:t>
      </w:r>
      <w:r w:rsidRPr="000F51BC">
        <w:rPr>
          <w:rFonts w:eastAsia="Times New Roman"/>
          <w:spacing w:val="-1"/>
          <w:szCs w:val="28"/>
        </w:rPr>
        <w:t xml:space="preserve"> </w:t>
      </w:r>
      <w:r w:rsidRPr="000F51BC">
        <w:rPr>
          <w:rFonts w:eastAsia="Times New Roman"/>
          <w:szCs w:val="28"/>
        </w:rPr>
        <w:t>долга;</w:t>
      </w:r>
    </w:p>
    <w:p w14:paraId="471C2CCF" w14:textId="77777777" w:rsidR="000F51BC" w:rsidRPr="000F51BC" w:rsidRDefault="000F51BC" w:rsidP="000F51BC">
      <w:pPr>
        <w:widowControl w:val="0"/>
        <w:autoSpaceDE w:val="0"/>
        <w:autoSpaceDN w:val="0"/>
        <w:contextualSpacing/>
        <w:mirrorIndents/>
        <w:jc w:val="both"/>
        <w:rPr>
          <w:rFonts w:eastAsia="Times New Roman"/>
          <w:szCs w:val="28"/>
        </w:rPr>
      </w:pPr>
      <w:r w:rsidRPr="000F51BC">
        <w:rPr>
          <w:rFonts w:eastAsia="Times New Roman"/>
          <w:szCs w:val="28"/>
        </w:rPr>
        <w:t>RES / MGS - отношение международных резервов к объему импорта товаров и</w:t>
      </w:r>
      <w:r w:rsidRPr="000F51BC">
        <w:rPr>
          <w:rFonts w:eastAsia="Times New Roman"/>
          <w:spacing w:val="-1"/>
          <w:szCs w:val="28"/>
        </w:rPr>
        <w:t xml:space="preserve"> </w:t>
      </w:r>
      <w:r w:rsidRPr="000F51BC">
        <w:rPr>
          <w:rFonts w:eastAsia="Times New Roman"/>
          <w:szCs w:val="28"/>
        </w:rPr>
        <w:t>услуг;</w:t>
      </w:r>
    </w:p>
    <w:p w14:paraId="1EEFE348" w14:textId="77777777" w:rsidR="000F51BC" w:rsidRPr="000F51BC" w:rsidRDefault="000F51BC" w:rsidP="000F51BC">
      <w:pPr>
        <w:widowControl w:val="0"/>
        <w:autoSpaceDE w:val="0"/>
        <w:autoSpaceDN w:val="0"/>
        <w:contextualSpacing/>
        <w:mirrorIndents/>
        <w:jc w:val="both"/>
        <w:rPr>
          <w:rFonts w:eastAsia="Times New Roman"/>
          <w:szCs w:val="28"/>
        </w:rPr>
      </w:pPr>
      <w:r w:rsidRPr="000F51BC">
        <w:rPr>
          <w:rFonts w:eastAsia="Times New Roman"/>
          <w:szCs w:val="28"/>
        </w:rPr>
        <w:t>Short term / EDT - доля краткосрочного долга в общей сумме внешнего долга;</w:t>
      </w:r>
    </w:p>
    <w:p w14:paraId="73EF1213" w14:textId="77777777" w:rsidR="000F51BC" w:rsidRPr="000F51BC" w:rsidRDefault="000F51BC" w:rsidP="000F51BC">
      <w:pPr>
        <w:widowControl w:val="0"/>
        <w:tabs>
          <w:tab w:val="left" w:pos="2633"/>
          <w:tab w:val="left" w:pos="2912"/>
          <w:tab w:val="left" w:pos="3656"/>
          <w:tab w:val="left" w:pos="3951"/>
          <w:tab w:val="left" w:pos="4703"/>
          <w:tab w:val="left" w:pos="6672"/>
          <w:tab w:val="left" w:pos="7535"/>
          <w:tab w:val="left" w:pos="7868"/>
          <w:tab w:val="left" w:pos="8842"/>
        </w:tabs>
        <w:autoSpaceDE w:val="0"/>
        <w:autoSpaceDN w:val="0"/>
        <w:contextualSpacing/>
        <w:mirrorIndents/>
        <w:jc w:val="both"/>
        <w:rPr>
          <w:rFonts w:eastAsia="Times New Roman"/>
          <w:szCs w:val="28"/>
        </w:rPr>
      </w:pPr>
      <w:r>
        <w:rPr>
          <w:rFonts w:eastAsia="Times New Roman"/>
          <w:szCs w:val="28"/>
        </w:rPr>
        <w:t xml:space="preserve">Concessional / EDT – доля долгосрочного долга в общей </w:t>
      </w:r>
      <w:r w:rsidRPr="000F51BC">
        <w:rPr>
          <w:rFonts w:eastAsia="Times New Roman"/>
          <w:spacing w:val="-4"/>
          <w:szCs w:val="28"/>
        </w:rPr>
        <w:t>сумме</w:t>
      </w:r>
      <w:r>
        <w:rPr>
          <w:rFonts w:eastAsia="Times New Roman"/>
          <w:spacing w:val="-4"/>
          <w:szCs w:val="28"/>
        </w:rPr>
        <w:t xml:space="preserve"> </w:t>
      </w:r>
      <w:r w:rsidRPr="000F51BC">
        <w:rPr>
          <w:rFonts w:eastAsia="Times New Roman"/>
          <w:szCs w:val="28"/>
        </w:rPr>
        <w:t>внешнего</w:t>
      </w:r>
      <w:r>
        <w:rPr>
          <w:rFonts w:eastAsia="Times New Roman"/>
          <w:szCs w:val="28"/>
        </w:rPr>
        <w:t xml:space="preserve"> </w:t>
      </w:r>
      <w:r w:rsidRPr="000F51BC">
        <w:rPr>
          <w:rFonts w:eastAsia="Times New Roman"/>
          <w:szCs w:val="28"/>
        </w:rPr>
        <w:t>долга;</w:t>
      </w:r>
    </w:p>
    <w:p w14:paraId="359569B3" w14:textId="77777777" w:rsidR="000F51BC" w:rsidRPr="000F51BC" w:rsidRDefault="000F51BC" w:rsidP="000F51BC">
      <w:pPr>
        <w:widowControl w:val="0"/>
        <w:autoSpaceDE w:val="0"/>
        <w:autoSpaceDN w:val="0"/>
        <w:contextualSpacing/>
        <w:mirrorIndents/>
        <w:jc w:val="both"/>
        <w:rPr>
          <w:rFonts w:eastAsia="Times New Roman"/>
          <w:szCs w:val="28"/>
        </w:rPr>
      </w:pPr>
      <w:r w:rsidRPr="000F51BC">
        <w:rPr>
          <w:rFonts w:eastAsia="Times New Roman"/>
          <w:szCs w:val="28"/>
        </w:rPr>
        <w:t>Multilateral / EDT - доля долга международным организациям в общей сумме внешнего долга.</w:t>
      </w:r>
    </w:p>
    <w:p w14:paraId="4004C92D" w14:textId="77777777" w:rsidR="00394DED" w:rsidRPr="00394DED" w:rsidRDefault="00394DED" w:rsidP="00394DED">
      <w:pPr>
        <w:widowControl w:val="0"/>
        <w:autoSpaceDE w:val="0"/>
        <w:autoSpaceDN w:val="0"/>
        <w:contextualSpacing/>
        <w:mirrorIndents/>
        <w:jc w:val="both"/>
        <w:rPr>
          <w:rFonts w:eastAsia="Times New Roman"/>
          <w:szCs w:val="28"/>
        </w:rPr>
      </w:pPr>
      <w:r w:rsidRPr="00394DED">
        <w:rPr>
          <w:rFonts w:eastAsia="Times New Roman"/>
          <w:szCs w:val="28"/>
        </w:rPr>
        <w:t>Двумя основными показателями долга являются: отношение внешнего долга к экспорту товаров и услуг;</w:t>
      </w:r>
    </w:p>
    <w:p w14:paraId="12A69253" w14:textId="77777777" w:rsidR="00394DED" w:rsidRPr="00394DED" w:rsidRDefault="00394DED" w:rsidP="00394DED">
      <w:pPr>
        <w:widowControl w:val="0"/>
        <w:autoSpaceDE w:val="0"/>
        <w:autoSpaceDN w:val="0"/>
        <w:contextualSpacing/>
        <w:mirrorIndents/>
        <w:jc w:val="both"/>
        <w:rPr>
          <w:rFonts w:eastAsia="Times New Roman"/>
          <w:szCs w:val="28"/>
        </w:rPr>
      </w:pPr>
      <w:r w:rsidRPr="00394DED">
        <w:rPr>
          <w:rFonts w:eastAsia="Times New Roman"/>
          <w:szCs w:val="28"/>
        </w:rPr>
        <w:t>отношение обслуживания долга к экспорту, или ставка обслуживания долга.</w:t>
      </w:r>
    </w:p>
    <w:p w14:paraId="1B483EDD" w14:textId="77777777" w:rsidR="00394DED" w:rsidRPr="00394DED" w:rsidRDefault="00394DED" w:rsidP="00394DED">
      <w:pPr>
        <w:widowControl w:val="0"/>
        <w:autoSpaceDE w:val="0"/>
        <w:autoSpaceDN w:val="0"/>
        <w:contextualSpacing/>
        <w:mirrorIndents/>
        <w:jc w:val="both"/>
        <w:rPr>
          <w:rFonts w:eastAsia="Times New Roman"/>
          <w:szCs w:val="28"/>
        </w:rPr>
      </w:pPr>
      <w:r w:rsidRPr="00394DED">
        <w:rPr>
          <w:rFonts w:eastAsia="Times New Roman"/>
          <w:szCs w:val="28"/>
        </w:rPr>
        <w:t>В современной мировой экономике существует два полюса внешнего долга:</w:t>
      </w:r>
    </w:p>
    <w:p w14:paraId="3DA06D6A" w14:textId="77777777" w:rsidR="00394DED" w:rsidRPr="00394DED" w:rsidRDefault="00394DED" w:rsidP="00394DED">
      <w:pPr>
        <w:widowControl w:val="0"/>
        <w:autoSpaceDE w:val="0"/>
        <w:autoSpaceDN w:val="0"/>
        <w:contextualSpacing/>
        <w:mirrorIndents/>
        <w:jc w:val="both"/>
        <w:rPr>
          <w:rFonts w:eastAsia="Times New Roman"/>
          <w:szCs w:val="28"/>
        </w:rPr>
      </w:pPr>
      <w:r w:rsidRPr="00394DED">
        <w:rPr>
          <w:rFonts w:eastAsia="Times New Roman"/>
          <w:szCs w:val="28"/>
        </w:rPr>
        <w:t>большая группа стран-должников;</w:t>
      </w:r>
    </w:p>
    <w:p w14:paraId="4E926023" w14:textId="77777777" w:rsidR="00394DED" w:rsidRPr="00394DED" w:rsidRDefault="00394DED" w:rsidP="00394DED">
      <w:pPr>
        <w:widowControl w:val="0"/>
        <w:autoSpaceDE w:val="0"/>
        <w:autoSpaceDN w:val="0"/>
        <w:contextualSpacing/>
        <w:mirrorIndents/>
        <w:jc w:val="both"/>
        <w:rPr>
          <w:rFonts w:eastAsia="Times New Roman"/>
          <w:szCs w:val="28"/>
        </w:rPr>
      </w:pPr>
      <w:r w:rsidRPr="00394DED">
        <w:rPr>
          <w:rFonts w:eastAsia="Times New Roman"/>
          <w:szCs w:val="28"/>
        </w:rPr>
        <w:t>небольшая группа стран-кредиторов с участием международных кредитных организаций.</w:t>
      </w:r>
    </w:p>
    <w:p w14:paraId="607EF661" w14:textId="77777777" w:rsidR="00394DED" w:rsidRPr="00394DED" w:rsidRDefault="00394DED" w:rsidP="00394DED">
      <w:pPr>
        <w:widowControl w:val="0"/>
        <w:autoSpaceDE w:val="0"/>
        <w:autoSpaceDN w:val="0"/>
        <w:contextualSpacing/>
        <w:mirrorIndents/>
        <w:jc w:val="both"/>
        <w:rPr>
          <w:rFonts w:eastAsia="Times New Roman"/>
          <w:szCs w:val="28"/>
        </w:rPr>
      </w:pPr>
      <w:r w:rsidRPr="00394DED">
        <w:rPr>
          <w:rFonts w:eastAsia="Times New Roman"/>
          <w:szCs w:val="28"/>
        </w:rPr>
        <w:t>Развивающиеся страны являются должниками развитых стран, международных кредитно-финансовых организаций, а также бывших социалистических стран (кредиторами бывших социалистических стран являются в основном развитые страны и международные финансовые организации).</w:t>
      </w:r>
    </w:p>
    <w:p w14:paraId="01BED503" w14:textId="77777777" w:rsidR="00394DED" w:rsidRPr="00394DED" w:rsidRDefault="00394DED" w:rsidP="00394DED">
      <w:pPr>
        <w:widowControl w:val="0"/>
        <w:autoSpaceDE w:val="0"/>
        <w:autoSpaceDN w:val="0"/>
        <w:contextualSpacing/>
        <w:mirrorIndents/>
        <w:jc w:val="both"/>
        <w:rPr>
          <w:rFonts w:eastAsia="Times New Roman"/>
          <w:szCs w:val="28"/>
        </w:rPr>
      </w:pPr>
      <w:r w:rsidRPr="00394DED">
        <w:rPr>
          <w:rFonts w:eastAsia="Times New Roman"/>
          <w:szCs w:val="28"/>
        </w:rPr>
        <w:t xml:space="preserve">Развитые страны также являются должниками, одновременно выступая как должник, так и кредитор по отношению друг к другу. Они также являются как донорами, так и должниками международных </w:t>
      </w:r>
      <w:r w:rsidRPr="00394DED">
        <w:rPr>
          <w:rFonts w:eastAsia="Times New Roman"/>
          <w:szCs w:val="28"/>
        </w:rPr>
        <w:lastRenderedPageBreak/>
        <w:t>кредитно-финансовых организаций [27].</w:t>
      </w:r>
    </w:p>
    <w:p w14:paraId="10FE8B8A" w14:textId="77777777" w:rsidR="00394DED" w:rsidRPr="00394DED" w:rsidRDefault="00394DED" w:rsidP="00394DED">
      <w:pPr>
        <w:widowControl w:val="0"/>
        <w:autoSpaceDE w:val="0"/>
        <w:autoSpaceDN w:val="0"/>
        <w:contextualSpacing/>
        <w:mirrorIndents/>
        <w:jc w:val="both"/>
        <w:rPr>
          <w:rFonts w:eastAsia="Times New Roman"/>
          <w:szCs w:val="28"/>
        </w:rPr>
      </w:pPr>
      <w:r w:rsidRPr="00394DED">
        <w:rPr>
          <w:rFonts w:eastAsia="Times New Roman"/>
          <w:szCs w:val="28"/>
        </w:rPr>
        <w:t>Кредиторами являются:</w:t>
      </w:r>
    </w:p>
    <w:p w14:paraId="103BF080" w14:textId="77777777" w:rsidR="00394DED" w:rsidRPr="00394DED" w:rsidRDefault="00394DED" w:rsidP="00394DED">
      <w:pPr>
        <w:widowControl w:val="0"/>
        <w:autoSpaceDE w:val="0"/>
        <w:autoSpaceDN w:val="0"/>
        <w:contextualSpacing/>
        <w:mirrorIndents/>
        <w:jc w:val="both"/>
        <w:rPr>
          <w:rFonts w:eastAsia="Times New Roman"/>
          <w:szCs w:val="28"/>
        </w:rPr>
      </w:pPr>
      <w:r w:rsidRPr="00394DED">
        <w:rPr>
          <w:rFonts w:eastAsia="Times New Roman"/>
          <w:szCs w:val="28"/>
        </w:rPr>
        <w:t>банки и другие финансово-кредитные учреждения;</w:t>
      </w:r>
    </w:p>
    <w:p w14:paraId="66860DED" w14:textId="77777777" w:rsidR="00394DED" w:rsidRPr="00394DED" w:rsidRDefault="00394DED" w:rsidP="00394DED">
      <w:pPr>
        <w:widowControl w:val="0"/>
        <w:autoSpaceDE w:val="0"/>
        <w:autoSpaceDN w:val="0"/>
        <w:contextualSpacing/>
        <w:mirrorIndents/>
        <w:jc w:val="both"/>
        <w:rPr>
          <w:rFonts w:eastAsia="Times New Roman"/>
          <w:szCs w:val="28"/>
        </w:rPr>
      </w:pPr>
      <w:r w:rsidRPr="00394DED">
        <w:rPr>
          <w:rFonts w:eastAsia="Times New Roman"/>
          <w:szCs w:val="28"/>
        </w:rPr>
        <w:t>индивидуальные предприниматели, покупающие облигации иностранных заемщиков;</w:t>
      </w:r>
    </w:p>
    <w:p w14:paraId="3FD13C7A" w14:textId="77777777" w:rsidR="00394DED" w:rsidRPr="00394DED" w:rsidRDefault="00394DED" w:rsidP="00394DED">
      <w:pPr>
        <w:widowControl w:val="0"/>
        <w:autoSpaceDE w:val="0"/>
        <w:autoSpaceDN w:val="0"/>
        <w:contextualSpacing/>
        <w:mirrorIndents/>
        <w:jc w:val="both"/>
        <w:rPr>
          <w:rFonts w:eastAsia="Times New Roman"/>
          <w:szCs w:val="28"/>
        </w:rPr>
      </w:pPr>
      <w:r w:rsidRPr="00394DED">
        <w:rPr>
          <w:rFonts w:eastAsia="Times New Roman"/>
          <w:szCs w:val="28"/>
        </w:rPr>
        <w:t>правительства стран;</w:t>
      </w:r>
    </w:p>
    <w:p w14:paraId="5909E611" w14:textId="77777777" w:rsidR="00394DED" w:rsidRPr="00394DED" w:rsidRDefault="00394DED" w:rsidP="00394DED">
      <w:pPr>
        <w:widowControl w:val="0"/>
        <w:autoSpaceDE w:val="0"/>
        <w:autoSpaceDN w:val="0"/>
        <w:contextualSpacing/>
        <w:mirrorIndents/>
        <w:jc w:val="both"/>
        <w:rPr>
          <w:rFonts w:eastAsia="Times New Roman"/>
          <w:szCs w:val="28"/>
        </w:rPr>
      </w:pPr>
      <w:r w:rsidRPr="00394DED">
        <w:rPr>
          <w:rFonts w:eastAsia="Times New Roman"/>
          <w:szCs w:val="28"/>
        </w:rPr>
        <w:t>международные кредитно-финансовые организации - Международный валютный фонд, Международный банк реконструкции и развития, Международная финансовая корпорация, Международная ассоциация развития, Европейский банк реконструкции и развития и др.</w:t>
      </w:r>
    </w:p>
    <w:p w14:paraId="6BCBFA88" w14:textId="77777777" w:rsidR="00394DED" w:rsidRPr="00394DED" w:rsidRDefault="00394DED" w:rsidP="00394DED">
      <w:pPr>
        <w:widowControl w:val="0"/>
        <w:autoSpaceDE w:val="0"/>
        <w:autoSpaceDN w:val="0"/>
        <w:contextualSpacing/>
        <w:mirrorIndents/>
        <w:jc w:val="both"/>
        <w:rPr>
          <w:rFonts w:eastAsia="Times New Roman"/>
          <w:szCs w:val="28"/>
        </w:rPr>
      </w:pPr>
      <w:r w:rsidRPr="00394DED">
        <w:rPr>
          <w:rFonts w:eastAsia="Times New Roman"/>
          <w:szCs w:val="28"/>
        </w:rPr>
        <w:t>Согласно классификации стран, согласно уровню задолженности, разработанной Всемирным банком, они делятся на следующие группы:</w:t>
      </w:r>
    </w:p>
    <w:p w14:paraId="0B5723E1" w14:textId="77777777" w:rsidR="00394DED" w:rsidRPr="00394DED" w:rsidRDefault="00394DED" w:rsidP="00394DED">
      <w:pPr>
        <w:widowControl w:val="0"/>
        <w:autoSpaceDE w:val="0"/>
        <w:autoSpaceDN w:val="0"/>
        <w:contextualSpacing/>
        <w:mirrorIndents/>
        <w:jc w:val="both"/>
        <w:rPr>
          <w:rFonts w:eastAsia="Times New Roman"/>
          <w:szCs w:val="28"/>
        </w:rPr>
      </w:pPr>
      <w:r w:rsidRPr="00394DED">
        <w:rPr>
          <w:rFonts w:eastAsia="Times New Roman"/>
          <w:szCs w:val="28"/>
        </w:rPr>
        <w:t>Страны с чрезмерным долгом (показатели отношения внешнего долга к экспорту и ВВП, соответственно, превышают 220% и 80%).</w:t>
      </w:r>
    </w:p>
    <w:p w14:paraId="29081494" w14:textId="77777777" w:rsidR="00394DED" w:rsidRPr="00394DED" w:rsidRDefault="00394DED" w:rsidP="00394DED">
      <w:pPr>
        <w:widowControl w:val="0"/>
        <w:autoSpaceDE w:val="0"/>
        <w:autoSpaceDN w:val="0"/>
        <w:contextualSpacing/>
        <w:mirrorIndents/>
        <w:jc w:val="both"/>
        <w:rPr>
          <w:rFonts w:eastAsia="Times New Roman"/>
          <w:szCs w:val="28"/>
        </w:rPr>
      </w:pPr>
      <w:r w:rsidRPr="00394DED">
        <w:rPr>
          <w:rFonts w:eastAsia="Times New Roman"/>
          <w:szCs w:val="28"/>
        </w:rPr>
        <w:t>Страны с умеренным долгом (оба показателя превышают 60%).</w:t>
      </w:r>
    </w:p>
    <w:p w14:paraId="360A4131" w14:textId="77777777" w:rsidR="00394DED" w:rsidRPr="00394DED" w:rsidRDefault="00394DED" w:rsidP="00394DED">
      <w:pPr>
        <w:widowControl w:val="0"/>
        <w:autoSpaceDE w:val="0"/>
        <w:autoSpaceDN w:val="0"/>
        <w:contextualSpacing/>
        <w:mirrorIndents/>
        <w:jc w:val="both"/>
        <w:rPr>
          <w:rFonts w:eastAsia="Times New Roman"/>
          <w:szCs w:val="28"/>
        </w:rPr>
      </w:pPr>
      <w:r w:rsidRPr="00394DED">
        <w:rPr>
          <w:rFonts w:eastAsia="Times New Roman"/>
          <w:szCs w:val="28"/>
        </w:rPr>
        <w:t>Страны с низким уровнем задолженности (оба показателя ниже 60%).</w:t>
      </w:r>
    </w:p>
    <w:p w14:paraId="4273BCF5" w14:textId="77777777" w:rsidR="00394DED" w:rsidRPr="00394DED" w:rsidRDefault="00394DED" w:rsidP="00394DED">
      <w:pPr>
        <w:widowControl w:val="0"/>
        <w:autoSpaceDE w:val="0"/>
        <w:autoSpaceDN w:val="0"/>
        <w:contextualSpacing/>
        <w:mirrorIndents/>
        <w:jc w:val="both"/>
        <w:rPr>
          <w:rFonts w:eastAsia="Times New Roman"/>
          <w:szCs w:val="28"/>
        </w:rPr>
      </w:pPr>
      <w:r w:rsidRPr="00394DED">
        <w:rPr>
          <w:rFonts w:eastAsia="Times New Roman"/>
          <w:szCs w:val="28"/>
        </w:rPr>
        <w:t>В категорию стран с чрезмерной задолженностью входят: государства Центральной Африки (отношение внешнего</w:t>
      </w:r>
    </w:p>
    <w:p w14:paraId="6D24D9C5" w14:textId="77777777" w:rsidR="00394DED" w:rsidRPr="00394DED" w:rsidRDefault="00394DED" w:rsidP="00394DED">
      <w:pPr>
        <w:widowControl w:val="0"/>
        <w:autoSpaceDE w:val="0"/>
        <w:autoSpaceDN w:val="0"/>
        <w:contextualSpacing/>
        <w:mirrorIndents/>
        <w:jc w:val="both"/>
        <w:rPr>
          <w:rFonts w:eastAsia="Times New Roman"/>
          <w:szCs w:val="28"/>
        </w:rPr>
      </w:pPr>
      <w:r w:rsidRPr="00394DED">
        <w:rPr>
          <w:rFonts w:eastAsia="Times New Roman"/>
          <w:szCs w:val="28"/>
        </w:rPr>
        <w:t>долга к экспорту в среднем составляет 255%) Страны Южной Азии (249%);</w:t>
      </w:r>
    </w:p>
    <w:p w14:paraId="39C34172" w14:textId="77777777" w:rsidR="00394DED" w:rsidRPr="00394DED" w:rsidRDefault="00394DED" w:rsidP="00394DED">
      <w:pPr>
        <w:widowControl w:val="0"/>
        <w:autoSpaceDE w:val="0"/>
        <w:autoSpaceDN w:val="0"/>
        <w:contextualSpacing/>
        <w:mirrorIndents/>
        <w:jc w:val="both"/>
        <w:rPr>
          <w:rFonts w:eastAsia="Times New Roman"/>
          <w:szCs w:val="28"/>
        </w:rPr>
      </w:pPr>
      <w:r w:rsidRPr="00394DED">
        <w:rPr>
          <w:rFonts w:eastAsia="Times New Roman"/>
          <w:szCs w:val="28"/>
        </w:rPr>
        <w:t>Страны Латинской Америки и Карибского бассейна (247%).</w:t>
      </w:r>
    </w:p>
    <w:p w14:paraId="12B27507" w14:textId="77777777" w:rsidR="00394DED" w:rsidRPr="00394DED" w:rsidRDefault="00394DED" w:rsidP="00394DED">
      <w:pPr>
        <w:widowControl w:val="0"/>
        <w:autoSpaceDE w:val="0"/>
        <w:autoSpaceDN w:val="0"/>
        <w:contextualSpacing/>
        <w:mirrorIndents/>
        <w:jc w:val="both"/>
        <w:rPr>
          <w:rFonts w:eastAsia="Times New Roman"/>
          <w:szCs w:val="28"/>
        </w:rPr>
      </w:pPr>
      <w:r w:rsidRPr="00394DED">
        <w:rPr>
          <w:rFonts w:eastAsia="Times New Roman"/>
          <w:szCs w:val="28"/>
        </w:rPr>
        <w:t>В категорию стран с умеренным долгом входят: страны Европы и Центральной Азии (168%),</w:t>
      </w:r>
    </w:p>
    <w:p w14:paraId="63405360" w14:textId="77777777" w:rsidR="00394DED" w:rsidRPr="00394DED" w:rsidRDefault="00394DED" w:rsidP="00394DED">
      <w:pPr>
        <w:widowControl w:val="0"/>
        <w:autoSpaceDE w:val="0"/>
        <w:autoSpaceDN w:val="0"/>
        <w:contextualSpacing/>
        <w:mirrorIndents/>
        <w:jc w:val="both"/>
        <w:rPr>
          <w:rFonts w:eastAsia="Times New Roman"/>
          <w:szCs w:val="28"/>
        </w:rPr>
      </w:pPr>
      <w:r w:rsidRPr="00394DED">
        <w:rPr>
          <w:rFonts w:eastAsia="Times New Roman"/>
          <w:szCs w:val="28"/>
        </w:rPr>
        <w:t>Государства Центральной Азии и Северной Африки (153%); страны Восточной Азии и Тихоокеанского региона (100%).</w:t>
      </w:r>
    </w:p>
    <w:p w14:paraId="35CB6ECE" w14:textId="77777777" w:rsidR="00EE6D9E" w:rsidRPr="00EE6D9E" w:rsidRDefault="00394DED" w:rsidP="00394DED">
      <w:pPr>
        <w:widowControl w:val="0"/>
        <w:autoSpaceDE w:val="0"/>
        <w:autoSpaceDN w:val="0"/>
        <w:contextualSpacing/>
        <w:mirrorIndents/>
        <w:jc w:val="both"/>
        <w:rPr>
          <w:rFonts w:eastAsia="Times New Roman"/>
        </w:rPr>
      </w:pPr>
      <w:r w:rsidRPr="00394DED">
        <w:rPr>
          <w:rFonts w:eastAsia="Times New Roman"/>
          <w:szCs w:val="28"/>
        </w:rPr>
        <w:t xml:space="preserve">Приведенная выше классификация стран по размеру их внешнего долга не дает полной картины положения страны как международного должника. Практика мировых финансов показывает, что страна с большим внешним долгом может не испытывать больших трудностей в его обслуживании. И наоборот, страна может иметь незначительный внешний долг и фактически </w:t>
      </w:r>
      <w:r w:rsidRPr="00394DED">
        <w:rPr>
          <w:rFonts w:eastAsia="Times New Roman"/>
          <w:szCs w:val="28"/>
        </w:rPr>
        <w:lastRenderedPageBreak/>
        <w:t>стать банкротом.</w:t>
      </w:r>
    </w:p>
    <w:p w14:paraId="5866A203" w14:textId="77777777" w:rsidR="000F51BC" w:rsidRPr="000F51BC" w:rsidRDefault="00EE6D9E" w:rsidP="00EE6D9E">
      <w:pPr>
        <w:widowControl w:val="0"/>
        <w:autoSpaceDE w:val="0"/>
        <w:autoSpaceDN w:val="0"/>
        <w:contextualSpacing/>
        <w:mirrorIndents/>
        <w:jc w:val="both"/>
        <w:rPr>
          <w:rFonts w:eastAsia="Times New Roman"/>
          <w:szCs w:val="28"/>
        </w:rPr>
      </w:pPr>
      <w:r w:rsidRPr="00EE6D9E">
        <w:rPr>
          <w:rFonts w:eastAsia="Times New Roman"/>
        </w:rPr>
        <w:t>Таким образом, показатель внешнего долга любой страны недостаточен для оценки ее положения как международного заемщика. Здесь необходим целый набор экономических показателей, которые в совокупности образуют такое понятие, как платежеспособность страны-</w:t>
      </w:r>
      <w:r>
        <w:rPr>
          <w:rFonts w:eastAsia="Times New Roman"/>
        </w:rPr>
        <w:t>дебитора</w:t>
      </w:r>
      <w:r w:rsidRPr="00EE6D9E">
        <w:rPr>
          <w:rFonts w:eastAsia="Times New Roman"/>
        </w:rPr>
        <w:t>.</w:t>
      </w:r>
    </w:p>
    <w:p w14:paraId="74622A5F" w14:textId="77777777" w:rsidR="000F51BC" w:rsidRDefault="000F51BC" w:rsidP="000F51BC">
      <w:pPr>
        <w:widowControl w:val="0"/>
        <w:tabs>
          <w:tab w:val="left" w:pos="1219"/>
        </w:tabs>
        <w:autoSpaceDE w:val="0"/>
        <w:autoSpaceDN w:val="0"/>
        <w:contextualSpacing/>
        <w:mirrorIndents/>
        <w:jc w:val="both"/>
        <w:rPr>
          <w:rFonts w:eastAsia="Times New Roman"/>
          <w:szCs w:val="28"/>
        </w:rPr>
      </w:pPr>
    </w:p>
    <w:p w14:paraId="7500842E" w14:textId="77777777" w:rsidR="000F51BC" w:rsidRDefault="000F51BC" w:rsidP="000F51BC">
      <w:pPr>
        <w:widowControl w:val="0"/>
        <w:tabs>
          <w:tab w:val="left" w:pos="1219"/>
        </w:tabs>
        <w:autoSpaceDE w:val="0"/>
        <w:autoSpaceDN w:val="0"/>
        <w:contextualSpacing/>
        <w:mirrorIndents/>
        <w:jc w:val="both"/>
        <w:rPr>
          <w:b/>
          <w:i/>
        </w:rPr>
      </w:pPr>
      <w:r w:rsidRPr="000F51BC">
        <w:rPr>
          <w:rFonts w:eastAsia="Times New Roman"/>
          <w:b/>
          <w:i/>
          <w:szCs w:val="28"/>
        </w:rPr>
        <w:t xml:space="preserve">3. </w:t>
      </w:r>
      <w:r w:rsidRPr="000F51BC">
        <w:rPr>
          <w:b/>
          <w:i/>
        </w:rPr>
        <w:t>Методы управления внешним долгом</w:t>
      </w:r>
    </w:p>
    <w:p w14:paraId="2FDBDAB6" w14:textId="77777777" w:rsidR="000F51BC" w:rsidRDefault="000F51BC" w:rsidP="000F51BC">
      <w:pPr>
        <w:widowControl w:val="0"/>
        <w:tabs>
          <w:tab w:val="left" w:pos="1219"/>
        </w:tabs>
        <w:autoSpaceDE w:val="0"/>
        <w:autoSpaceDN w:val="0"/>
        <w:contextualSpacing/>
        <w:mirrorIndents/>
        <w:jc w:val="both"/>
        <w:rPr>
          <w:b/>
          <w:i/>
        </w:rPr>
      </w:pPr>
    </w:p>
    <w:p w14:paraId="206257A7" w14:textId="77777777" w:rsidR="00394DED" w:rsidRPr="00394DED" w:rsidRDefault="00394DED" w:rsidP="00394DED">
      <w:pPr>
        <w:contextualSpacing/>
        <w:jc w:val="both"/>
        <w:rPr>
          <w:rFonts w:eastAsia="Times New Roman"/>
          <w:color w:val="000000"/>
        </w:rPr>
      </w:pPr>
      <w:r w:rsidRPr="00394DED">
        <w:rPr>
          <w:rFonts w:eastAsia="Times New Roman"/>
          <w:b/>
          <w:color w:val="000000"/>
        </w:rPr>
        <w:t>Управление государственным долгом</w:t>
      </w:r>
      <w:r w:rsidRPr="00394DED">
        <w:rPr>
          <w:rFonts w:eastAsia="Times New Roman"/>
          <w:color w:val="000000"/>
        </w:rPr>
        <w:t xml:space="preserve"> - это комплекс мер, реализуемых государством в лице его уполномоченных органов для определения условий привлечения средств, обслуживания и погашения кредитов, предоставления государственных гарантий кредиторам с целью удовлетворения потребностей государства в финансовых ресурсах при минимизации кредитных рисков, обеспечении платежеспособности и безопасности долга страны, а также согласование интересов заемщиков и кредиторов.  </w:t>
      </w:r>
    </w:p>
    <w:p w14:paraId="77C96BD8" w14:textId="77777777" w:rsidR="00394DED" w:rsidRPr="00394DED" w:rsidRDefault="00394DED" w:rsidP="00394DED">
      <w:pPr>
        <w:contextualSpacing/>
        <w:jc w:val="both"/>
        <w:rPr>
          <w:rFonts w:eastAsia="Times New Roman"/>
          <w:color w:val="000000"/>
        </w:rPr>
      </w:pPr>
      <w:r w:rsidRPr="00394DED">
        <w:rPr>
          <w:rFonts w:eastAsia="Times New Roman"/>
          <w:b/>
          <w:color w:val="000000"/>
        </w:rPr>
        <w:t>Задачи</w:t>
      </w:r>
      <w:r w:rsidRPr="00394DED">
        <w:rPr>
          <w:rFonts w:eastAsia="Times New Roman"/>
          <w:color w:val="000000"/>
        </w:rPr>
        <w:t xml:space="preserve"> управления государственным долгом: </w:t>
      </w:r>
    </w:p>
    <w:p w14:paraId="053B36EE" w14:textId="77777777" w:rsidR="00394DED" w:rsidRPr="00394DED" w:rsidRDefault="00394DED" w:rsidP="00394DED">
      <w:pPr>
        <w:contextualSpacing/>
        <w:jc w:val="both"/>
        <w:rPr>
          <w:rFonts w:eastAsia="Times New Roman"/>
          <w:color w:val="000000"/>
        </w:rPr>
      </w:pPr>
      <w:r w:rsidRPr="00394DED">
        <w:rPr>
          <w:rFonts w:eastAsia="Times New Roman"/>
          <w:color w:val="000000"/>
        </w:rPr>
        <w:t>определение оптимального соотношения между внутренними и внешними заимствованиями при условии сохранения макрофинансового баланса и привлечения необходимого объема</w:t>
      </w:r>
    </w:p>
    <w:p w14:paraId="4BB70CDF" w14:textId="77777777" w:rsidR="00394DED" w:rsidRPr="00394DED" w:rsidRDefault="00394DED" w:rsidP="00394DED">
      <w:pPr>
        <w:contextualSpacing/>
        <w:jc w:val="both"/>
        <w:rPr>
          <w:rFonts w:eastAsia="Times New Roman"/>
          <w:color w:val="000000"/>
        </w:rPr>
      </w:pPr>
      <w:r w:rsidRPr="00394DED">
        <w:rPr>
          <w:rFonts w:eastAsia="Times New Roman"/>
          <w:color w:val="000000"/>
        </w:rPr>
        <w:t>финансовых ресурсов на основе целей стратегии социально-экономического развития страны;</w:t>
      </w:r>
    </w:p>
    <w:p w14:paraId="48759AA2" w14:textId="77777777" w:rsidR="00394DED" w:rsidRPr="00394DED" w:rsidRDefault="00394DED" w:rsidP="00394DED">
      <w:pPr>
        <w:contextualSpacing/>
        <w:jc w:val="both"/>
        <w:rPr>
          <w:rFonts w:eastAsia="Times New Roman"/>
          <w:color w:val="000000"/>
        </w:rPr>
      </w:pPr>
      <w:r w:rsidRPr="00394DED">
        <w:rPr>
          <w:rFonts w:eastAsia="Times New Roman"/>
          <w:color w:val="000000"/>
        </w:rPr>
        <w:t>обеспечение безопасного уровня показателей долговой безопасности страны;</w:t>
      </w:r>
    </w:p>
    <w:p w14:paraId="62BA0799" w14:textId="77777777" w:rsidR="00394DED" w:rsidRPr="00394DED" w:rsidRDefault="00394DED" w:rsidP="00394DED">
      <w:pPr>
        <w:contextualSpacing/>
        <w:jc w:val="both"/>
        <w:rPr>
          <w:rFonts w:eastAsia="Times New Roman"/>
          <w:color w:val="000000"/>
        </w:rPr>
      </w:pPr>
      <w:r w:rsidRPr="00394DED">
        <w:rPr>
          <w:rFonts w:eastAsia="Times New Roman"/>
          <w:color w:val="000000"/>
        </w:rPr>
        <w:t xml:space="preserve">разумная диверсификация внешних кредиторов для предотвращения возникновения зависимости социально-экономического развития государства от крупных международных кредиторов; </w:t>
      </w:r>
    </w:p>
    <w:p w14:paraId="15C2751E" w14:textId="77777777" w:rsidR="00394DED" w:rsidRPr="00394DED" w:rsidRDefault="00394DED" w:rsidP="00394DED">
      <w:pPr>
        <w:contextualSpacing/>
        <w:jc w:val="both"/>
        <w:rPr>
          <w:rFonts w:eastAsia="Times New Roman"/>
          <w:color w:val="000000"/>
        </w:rPr>
      </w:pPr>
      <w:r w:rsidRPr="00394DED">
        <w:rPr>
          <w:rFonts w:eastAsia="Times New Roman"/>
          <w:color w:val="000000"/>
        </w:rPr>
        <w:t>поиск эффективных условий привлечения средств с точки зрения оптимального соотношения между процентными ставками и рисками;</w:t>
      </w:r>
    </w:p>
    <w:p w14:paraId="6013AF07" w14:textId="77777777" w:rsidR="00394DED" w:rsidRPr="00394DED" w:rsidRDefault="00394DED" w:rsidP="00394DED">
      <w:pPr>
        <w:contextualSpacing/>
        <w:jc w:val="both"/>
        <w:rPr>
          <w:rFonts w:eastAsia="Times New Roman"/>
          <w:color w:val="000000"/>
        </w:rPr>
      </w:pPr>
      <w:r w:rsidRPr="00394DED">
        <w:rPr>
          <w:rFonts w:eastAsia="Times New Roman"/>
          <w:color w:val="000000"/>
        </w:rPr>
        <w:lastRenderedPageBreak/>
        <w:t>оптимизация расходов, связанных с финансированием дефицита государственного бюджета;</w:t>
      </w:r>
    </w:p>
    <w:p w14:paraId="6E2E830C" w14:textId="77777777" w:rsidR="00394DED" w:rsidRPr="00394DED" w:rsidRDefault="00394DED" w:rsidP="00394DED">
      <w:pPr>
        <w:contextualSpacing/>
        <w:jc w:val="both"/>
        <w:rPr>
          <w:rFonts w:eastAsia="Times New Roman"/>
          <w:color w:val="000000"/>
        </w:rPr>
      </w:pPr>
      <w:r w:rsidRPr="00394DED">
        <w:rPr>
          <w:rFonts w:eastAsia="Times New Roman"/>
          <w:color w:val="000000"/>
        </w:rPr>
        <w:t>обеспечение своевременных и полных платежей по обслуживанию внешнего государственного долга;</w:t>
      </w:r>
    </w:p>
    <w:p w14:paraId="09664598" w14:textId="77777777" w:rsidR="00394DED" w:rsidRPr="00394DED" w:rsidRDefault="00394DED" w:rsidP="00394DED">
      <w:pPr>
        <w:contextualSpacing/>
        <w:jc w:val="both"/>
        <w:rPr>
          <w:rFonts w:eastAsia="Times New Roman"/>
          <w:color w:val="000000"/>
        </w:rPr>
      </w:pPr>
      <w:r w:rsidRPr="00394DED">
        <w:rPr>
          <w:rFonts w:eastAsia="Times New Roman"/>
          <w:color w:val="000000"/>
        </w:rPr>
        <w:t>предотвращение неэффективного и нецелевого использования заемных средств;</w:t>
      </w:r>
    </w:p>
    <w:p w14:paraId="338890CA" w14:textId="77777777" w:rsidR="00394DED" w:rsidRPr="00394DED" w:rsidRDefault="00394DED" w:rsidP="00394DED">
      <w:pPr>
        <w:contextualSpacing/>
        <w:jc w:val="both"/>
        <w:rPr>
          <w:rFonts w:eastAsia="Times New Roman"/>
          <w:color w:val="000000"/>
        </w:rPr>
      </w:pPr>
      <w:r w:rsidRPr="00394DED">
        <w:rPr>
          <w:rFonts w:eastAsia="Times New Roman"/>
          <w:color w:val="000000"/>
        </w:rPr>
        <w:t>создание высококачественной нормативно-правовой базы и эффективной системы учета и контроля внешнего государственного долга.</w:t>
      </w:r>
    </w:p>
    <w:p w14:paraId="1927748B" w14:textId="77777777" w:rsidR="00394DED" w:rsidRPr="00394DED" w:rsidRDefault="00394DED" w:rsidP="00394DED">
      <w:pPr>
        <w:contextualSpacing/>
        <w:jc w:val="both"/>
        <w:rPr>
          <w:rFonts w:eastAsia="Times New Roman"/>
          <w:color w:val="000000"/>
        </w:rPr>
      </w:pPr>
      <w:r w:rsidRPr="00394DED">
        <w:rPr>
          <w:rFonts w:eastAsia="Times New Roman"/>
          <w:b/>
          <w:color w:val="000000"/>
        </w:rPr>
        <w:t>Объектом</w:t>
      </w:r>
      <w:r w:rsidRPr="00394DED">
        <w:rPr>
          <w:rFonts w:eastAsia="Times New Roman"/>
          <w:color w:val="000000"/>
        </w:rPr>
        <w:t xml:space="preserve"> управления внешним государственным долгом является объем и структура внешнего государственного долга, а также его соотношение к внутреннему государственному долгу. </w:t>
      </w:r>
    </w:p>
    <w:p w14:paraId="19AEC633" w14:textId="77777777" w:rsidR="00394DED" w:rsidRPr="00394DED" w:rsidRDefault="00394DED" w:rsidP="00394DED">
      <w:pPr>
        <w:contextualSpacing/>
        <w:jc w:val="both"/>
        <w:rPr>
          <w:rFonts w:eastAsia="Times New Roman"/>
          <w:color w:val="000000"/>
        </w:rPr>
      </w:pPr>
      <w:r w:rsidRPr="00394DED">
        <w:rPr>
          <w:rFonts w:eastAsia="Times New Roman"/>
          <w:color w:val="000000"/>
        </w:rPr>
        <w:t xml:space="preserve">Управление государственным долгом должно основываться на следующих принципах: безусловное выполнение обязательств государства перед кредиторами; разумность – определение объема внешнего государственного долга и графика его обслуживания основывается на реалистичных прогнозах потребностей государства в финансовых ресурсах; оптимальность структуры долговых обязательств государства; сохранение финансовой независимости; открытость и прозрачность – открытость информации о привлечении, использовании и возврате заемных средств. </w:t>
      </w:r>
    </w:p>
    <w:p w14:paraId="60F653DD" w14:textId="77777777" w:rsidR="00394DED" w:rsidRPr="00394DED" w:rsidRDefault="00394DED" w:rsidP="00394DED">
      <w:pPr>
        <w:contextualSpacing/>
        <w:jc w:val="both"/>
        <w:rPr>
          <w:rFonts w:eastAsia="Times New Roman"/>
          <w:color w:val="000000"/>
        </w:rPr>
      </w:pPr>
      <w:r w:rsidRPr="00394DED">
        <w:rPr>
          <w:rFonts w:eastAsia="Times New Roman"/>
          <w:color w:val="000000"/>
        </w:rPr>
        <w:t xml:space="preserve">Процесс управления внешним государственным долгом включает в себя: заимствование; размещение заемных средств; обслуживание заемных кредитов, их погашение и выплату процентов.  </w:t>
      </w:r>
    </w:p>
    <w:p w14:paraId="64FC2E1C" w14:textId="77777777" w:rsidR="00EE6D9E" w:rsidRPr="00EE6D9E" w:rsidRDefault="00394DED" w:rsidP="00394DED">
      <w:pPr>
        <w:contextualSpacing/>
        <w:jc w:val="both"/>
        <w:rPr>
          <w:rFonts w:eastAsia="Times New Roman"/>
          <w:color w:val="000000"/>
        </w:rPr>
      </w:pPr>
      <w:r w:rsidRPr="00394DED">
        <w:rPr>
          <w:rFonts w:eastAsia="Times New Roman"/>
          <w:color w:val="000000"/>
        </w:rPr>
        <w:t>Управление внешним государственным долгом должно основываться на долговой политике государства. Для обеспечения платежеспособности государства, снижения рисков неисполнения долговых обязательств и снижения уровня долговой нагрузки на государственный бюджет используются методы корректировки долговой политики с использованием рефинансирования и реструктуризации государственного долга [29].</w:t>
      </w:r>
      <w:r w:rsidR="00EE6D9E" w:rsidRPr="00394DED">
        <w:rPr>
          <w:rFonts w:eastAsia="Times New Roman"/>
          <w:color w:val="000000"/>
        </w:rPr>
        <w:t xml:space="preserve"> </w:t>
      </w:r>
    </w:p>
    <w:p w14:paraId="3981C66F" w14:textId="77777777" w:rsidR="00EE6D9E" w:rsidRDefault="00EE6D9E" w:rsidP="00EE6D9E">
      <w:pPr>
        <w:contextualSpacing/>
        <w:jc w:val="both"/>
        <w:rPr>
          <w:rFonts w:eastAsia="Times New Roman"/>
          <w:color w:val="000000"/>
        </w:rPr>
      </w:pPr>
      <w:r w:rsidRPr="00EE6D9E">
        <w:rPr>
          <w:rFonts w:eastAsia="Times New Roman"/>
          <w:b/>
          <w:color w:val="000000"/>
        </w:rPr>
        <w:lastRenderedPageBreak/>
        <w:t>Рефинансирование государственного долга</w:t>
      </w:r>
      <w:r w:rsidRPr="00EE6D9E">
        <w:rPr>
          <w:rFonts w:eastAsia="Times New Roman"/>
          <w:color w:val="000000"/>
        </w:rPr>
        <w:t xml:space="preserve"> - это погашение основного долга и процентов за счет средств, полученных от размещения новых займов.</w:t>
      </w:r>
    </w:p>
    <w:p w14:paraId="42A65722" w14:textId="77777777" w:rsidR="000F51BC" w:rsidRPr="000F51BC" w:rsidRDefault="000F51BC" w:rsidP="00EE6D9E">
      <w:pPr>
        <w:contextualSpacing/>
        <w:jc w:val="both"/>
        <w:rPr>
          <w:rFonts w:eastAsia="Times New Roman"/>
          <w:color w:val="000000"/>
        </w:rPr>
      </w:pPr>
      <w:r w:rsidRPr="000F51BC">
        <w:rPr>
          <w:rFonts w:eastAsia="Times New Roman"/>
          <w:color w:val="000000"/>
        </w:rPr>
        <w:t xml:space="preserve">Классификация методов управления внешним государственным долгом с их характеристикой приведена в табл. </w:t>
      </w:r>
      <w:r>
        <w:rPr>
          <w:rFonts w:eastAsia="Times New Roman"/>
          <w:color w:val="000000"/>
        </w:rPr>
        <w:t>2.1</w:t>
      </w:r>
      <w:r w:rsidRPr="00EE6D9E">
        <w:rPr>
          <w:rFonts w:eastAsia="Times New Roman"/>
          <w:color w:val="000000"/>
        </w:rPr>
        <w:t>.</w:t>
      </w:r>
    </w:p>
    <w:p w14:paraId="02697FC8" w14:textId="77777777" w:rsidR="000F51BC" w:rsidRPr="001519DF" w:rsidRDefault="000F51BC" w:rsidP="000F51BC">
      <w:pPr>
        <w:contextualSpacing/>
        <w:jc w:val="right"/>
        <w:rPr>
          <w:rFonts w:eastAsia="Times New Roman"/>
          <w:color w:val="000000"/>
        </w:rPr>
      </w:pPr>
      <w:r w:rsidRPr="001519DF">
        <w:rPr>
          <w:rFonts w:eastAsia="Times New Roman"/>
          <w:color w:val="000000"/>
        </w:rPr>
        <w:t>Таблица 2.1</w:t>
      </w:r>
    </w:p>
    <w:p w14:paraId="2457D9A0" w14:textId="77777777" w:rsidR="000F51BC" w:rsidRPr="001519DF" w:rsidRDefault="000F51BC" w:rsidP="000F51BC">
      <w:pPr>
        <w:contextualSpacing/>
        <w:rPr>
          <w:rFonts w:eastAsia="Times New Roman"/>
          <w:color w:val="000000"/>
          <w:sz w:val="32"/>
        </w:rPr>
      </w:pPr>
      <w:r w:rsidRPr="001519DF">
        <w:rPr>
          <w:rFonts w:eastAsia="Times New Roman"/>
          <w:color w:val="000000"/>
        </w:rPr>
        <w:t>Методы управления государственным долгом</w:t>
      </w:r>
    </w:p>
    <w:tbl>
      <w:tblPr>
        <w:tblW w:w="9287" w:type="dxa"/>
        <w:tblInd w:w="-108" w:type="dxa"/>
        <w:tblCellMar>
          <w:top w:w="53" w:type="dxa"/>
          <w:right w:w="73" w:type="dxa"/>
        </w:tblCellMar>
        <w:tblLook w:val="04A0" w:firstRow="1" w:lastRow="0" w:firstColumn="1" w:lastColumn="0" w:noHBand="0" w:noVBand="1"/>
      </w:tblPr>
      <w:tblGrid>
        <w:gridCol w:w="2261"/>
        <w:gridCol w:w="7026"/>
      </w:tblGrid>
      <w:tr w:rsidR="000F51BC" w:rsidRPr="00C42D0A" w14:paraId="47EB2BF3" w14:textId="77777777" w:rsidTr="00C42D0A">
        <w:trPr>
          <w:trHeight w:val="326"/>
        </w:trPr>
        <w:tc>
          <w:tcPr>
            <w:tcW w:w="2261" w:type="dxa"/>
            <w:tcBorders>
              <w:top w:val="single" w:sz="4" w:space="0" w:color="000000"/>
              <w:left w:val="single" w:sz="4" w:space="0" w:color="000000"/>
              <w:bottom w:val="single" w:sz="4" w:space="0" w:color="000000"/>
              <w:right w:val="single" w:sz="4" w:space="0" w:color="000000"/>
            </w:tcBorders>
            <w:vAlign w:val="center"/>
          </w:tcPr>
          <w:p w14:paraId="59448AEB" w14:textId="77777777" w:rsidR="000F51BC" w:rsidRPr="00C42D0A" w:rsidRDefault="000F51BC" w:rsidP="00C42D0A">
            <w:pPr>
              <w:spacing w:line="240" w:lineRule="auto"/>
              <w:ind w:firstLine="0"/>
              <w:contextualSpacing/>
              <w:rPr>
                <w:rFonts w:eastAsia="Times New Roman"/>
                <w:color w:val="000000"/>
                <w:sz w:val="22"/>
                <w:lang w:val="en-US"/>
              </w:rPr>
            </w:pPr>
            <w:r w:rsidRPr="00C42D0A">
              <w:rPr>
                <w:rFonts w:eastAsia="Times New Roman"/>
                <w:color w:val="000000"/>
                <w:sz w:val="24"/>
                <w:lang w:val="en-US"/>
              </w:rPr>
              <w:t>Метод</w:t>
            </w:r>
          </w:p>
        </w:tc>
        <w:tc>
          <w:tcPr>
            <w:tcW w:w="7026" w:type="dxa"/>
            <w:tcBorders>
              <w:top w:val="single" w:sz="4" w:space="0" w:color="000000"/>
              <w:left w:val="single" w:sz="4" w:space="0" w:color="000000"/>
              <w:bottom w:val="single" w:sz="4" w:space="0" w:color="000000"/>
              <w:right w:val="single" w:sz="4" w:space="0" w:color="000000"/>
            </w:tcBorders>
            <w:vAlign w:val="center"/>
          </w:tcPr>
          <w:p w14:paraId="35924844" w14:textId="77777777" w:rsidR="000F51BC" w:rsidRPr="00C42D0A" w:rsidRDefault="000F51BC" w:rsidP="00C42D0A">
            <w:pPr>
              <w:spacing w:line="240" w:lineRule="auto"/>
              <w:ind w:firstLine="0"/>
              <w:contextualSpacing/>
              <w:rPr>
                <w:rFonts w:eastAsia="Times New Roman"/>
                <w:color w:val="000000"/>
                <w:sz w:val="22"/>
                <w:lang w:val="en-US"/>
              </w:rPr>
            </w:pPr>
            <w:r w:rsidRPr="00C42D0A">
              <w:rPr>
                <w:rFonts w:eastAsia="Times New Roman"/>
                <w:color w:val="000000"/>
                <w:sz w:val="24"/>
                <w:lang w:val="en-US"/>
              </w:rPr>
              <w:t>Характеристика</w:t>
            </w:r>
          </w:p>
        </w:tc>
      </w:tr>
      <w:tr w:rsidR="000F51BC" w:rsidRPr="00C42D0A" w14:paraId="07973E7A" w14:textId="77777777" w:rsidTr="00C42D0A">
        <w:trPr>
          <w:trHeight w:val="1116"/>
        </w:trPr>
        <w:tc>
          <w:tcPr>
            <w:tcW w:w="2261" w:type="dxa"/>
            <w:tcBorders>
              <w:top w:val="single" w:sz="4" w:space="0" w:color="000000"/>
              <w:left w:val="single" w:sz="4" w:space="0" w:color="000000"/>
              <w:bottom w:val="single" w:sz="4" w:space="0" w:color="000000"/>
              <w:right w:val="single" w:sz="4" w:space="0" w:color="000000"/>
            </w:tcBorders>
            <w:vAlign w:val="center"/>
          </w:tcPr>
          <w:p w14:paraId="2401DB8D" w14:textId="77777777" w:rsidR="000F51BC" w:rsidRPr="00C42D0A" w:rsidRDefault="000F51BC" w:rsidP="00C42D0A">
            <w:pPr>
              <w:spacing w:line="240" w:lineRule="auto"/>
              <w:ind w:firstLine="0"/>
              <w:contextualSpacing/>
              <w:jc w:val="left"/>
              <w:rPr>
                <w:rFonts w:eastAsia="Times New Roman"/>
                <w:color w:val="000000"/>
                <w:sz w:val="22"/>
                <w:lang w:val="en-US"/>
              </w:rPr>
            </w:pPr>
            <w:r w:rsidRPr="00C42D0A">
              <w:rPr>
                <w:rFonts w:eastAsia="Times New Roman"/>
                <w:color w:val="000000"/>
                <w:sz w:val="24"/>
                <w:lang w:val="en-US"/>
              </w:rPr>
              <w:t xml:space="preserve">Пролонгация долга </w:t>
            </w:r>
          </w:p>
        </w:tc>
        <w:tc>
          <w:tcPr>
            <w:tcW w:w="7026" w:type="dxa"/>
            <w:tcBorders>
              <w:top w:val="single" w:sz="4" w:space="0" w:color="000000"/>
              <w:left w:val="single" w:sz="4" w:space="0" w:color="000000"/>
              <w:bottom w:val="single" w:sz="4" w:space="0" w:color="000000"/>
              <w:right w:val="single" w:sz="4" w:space="0" w:color="000000"/>
            </w:tcBorders>
          </w:tcPr>
          <w:p w14:paraId="765074A1" w14:textId="77777777" w:rsidR="000F51BC" w:rsidRPr="00C42D0A" w:rsidRDefault="000F51BC" w:rsidP="00C42D0A">
            <w:pPr>
              <w:spacing w:line="240" w:lineRule="auto"/>
              <w:ind w:firstLine="0"/>
              <w:contextualSpacing/>
              <w:jc w:val="both"/>
              <w:rPr>
                <w:rFonts w:eastAsia="Times New Roman"/>
                <w:color w:val="000000"/>
                <w:sz w:val="22"/>
              </w:rPr>
            </w:pPr>
            <w:r w:rsidRPr="00C42D0A">
              <w:rPr>
                <w:rFonts w:eastAsia="Times New Roman"/>
                <w:color w:val="000000"/>
                <w:sz w:val="24"/>
              </w:rPr>
              <w:t xml:space="preserve">добровольное согласие кредиторов на отложения выплаты долга по обязательствам. Как правило, применяется при финансовой нецелесообразности выпуска новых займов на обслуживание ранее выпущенных. </w:t>
            </w:r>
          </w:p>
        </w:tc>
      </w:tr>
      <w:tr w:rsidR="001519DF" w:rsidRPr="00C42D0A" w14:paraId="01F0DA3B" w14:textId="77777777" w:rsidTr="00C42D0A">
        <w:trPr>
          <w:trHeight w:val="849"/>
        </w:trPr>
        <w:tc>
          <w:tcPr>
            <w:tcW w:w="2261" w:type="dxa"/>
            <w:tcBorders>
              <w:top w:val="single" w:sz="4" w:space="0" w:color="000000"/>
              <w:left w:val="single" w:sz="4" w:space="0" w:color="000000"/>
              <w:bottom w:val="single" w:sz="4" w:space="0" w:color="000000"/>
              <w:right w:val="single" w:sz="4" w:space="0" w:color="000000"/>
            </w:tcBorders>
          </w:tcPr>
          <w:p w14:paraId="504476B5" w14:textId="77777777" w:rsidR="001519DF" w:rsidRPr="00C42D0A" w:rsidRDefault="001519DF" w:rsidP="00C42D0A">
            <w:pPr>
              <w:spacing w:line="240" w:lineRule="auto"/>
              <w:ind w:firstLine="0"/>
              <w:contextualSpacing/>
              <w:jc w:val="left"/>
              <w:rPr>
                <w:rFonts w:eastAsia="Times New Roman"/>
                <w:color w:val="000000"/>
                <w:sz w:val="22"/>
              </w:rPr>
            </w:pPr>
            <w:r w:rsidRPr="00C42D0A">
              <w:rPr>
                <w:rFonts w:eastAsia="Times New Roman"/>
                <w:color w:val="000000"/>
                <w:sz w:val="24"/>
              </w:rPr>
              <w:t>Метод временного моратория на выплату процентов</w:t>
            </w:r>
          </w:p>
        </w:tc>
        <w:tc>
          <w:tcPr>
            <w:tcW w:w="7026" w:type="dxa"/>
            <w:tcBorders>
              <w:top w:val="single" w:sz="4" w:space="0" w:color="000000"/>
              <w:left w:val="single" w:sz="4" w:space="0" w:color="000000"/>
              <w:bottom w:val="single" w:sz="4" w:space="0" w:color="000000"/>
              <w:right w:val="single" w:sz="4" w:space="0" w:color="000000"/>
            </w:tcBorders>
          </w:tcPr>
          <w:p w14:paraId="6D8AD3EB" w14:textId="77777777" w:rsidR="001519DF" w:rsidRPr="00C42D0A" w:rsidRDefault="001519DF" w:rsidP="00C42D0A">
            <w:pPr>
              <w:spacing w:line="240" w:lineRule="auto"/>
              <w:ind w:firstLine="0"/>
              <w:contextualSpacing/>
              <w:jc w:val="both"/>
              <w:rPr>
                <w:rFonts w:eastAsia="Times New Roman"/>
                <w:color w:val="000000"/>
                <w:sz w:val="22"/>
              </w:rPr>
            </w:pPr>
            <w:r w:rsidRPr="00C42D0A">
              <w:rPr>
                <w:rFonts w:eastAsia="Times New Roman"/>
                <w:color w:val="000000"/>
                <w:sz w:val="24"/>
              </w:rPr>
              <w:t xml:space="preserve">отсрочка уплаты внутренних или внешних долговых обязательств, объявляемая специальными актами государственной власти на определенный срок. </w:t>
            </w:r>
          </w:p>
        </w:tc>
      </w:tr>
      <w:tr w:rsidR="00C328EF" w:rsidRPr="00C42D0A" w14:paraId="13E9C19C" w14:textId="77777777" w:rsidTr="00C42D0A">
        <w:trPr>
          <w:trHeight w:val="849"/>
        </w:trPr>
        <w:tc>
          <w:tcPr>
            <w:tcW w:w="2261" w:type="dxa"/>
            <w:tcBorders>
              <w:top w:val="single" w:sz="4" w:space="0" w:color="000000"/>
              <w:left w:val="single" w:sz="4" w:space="0" w:color="000000"/>
              <w:bottom w:val="single" w:sz="4" w:space="0" w:color="000000"/>
              <w:right w:val="single" w:sz="4" w:space="0" w:color="000000"/>
            </w:tcBorders>
            <w:vAlign w:val="center"/>
          </w:tcPr>
          <w:p w14:paraId="0FF0C6A7" w14:textId="77777777" w:rsidR="00C328EF" w:rsidRPr="00C42D0A" w:rsidRDefault="00C328EF" w:rsidP="00C42D0A">
            <w:pPr>
              <w:spacing w:line="240" w:lineRule="auto"/>
              <w:ind w:firstLine="0"/>
              <w:contextualSpacing/>
              <w:jc w:val="left"/>
              <w:rPr>
                <w:rFonts w:eastAsia="Times New Roman"/>
                <w:color w:val="000000"/>
                <w:sz w:val="22"/>
                <w:lang w:val="en-US"/>
              </w:rPr>
            </w:pPr>
            <w:r w:rsidRPr="00C42D0A">
              <w:rPr>
                <w:rFonts w:eastAsia="Times New Roman"/>
                <w:color w:val="000000"/>
                <w:sz w:val="24"/>
                <w:lang w:val="en-US"/>
              </w:rPr>
              <w:t xml:space="preserve">Реструктуризация внешнего долга </w:t>
            </w:r>
          </w:p>
        </w:tc>
        <w:tc>
          <w:tcPr>
            <w:tcW w:w="7026" w:type="dxa"/>
            <w:tcBorders>
              <w:top w:val="single" w:sz="4" w:space="0" w:color="000000"/>
              <w:left w:val="single" w:sz="4" w:space="0" w:color="000000"/>
              <w:bottom w:val="single" w:sz="4" w:space="0" w:color="000000"/>
              <w:right w:val="single" w:sz="4" w:space="0" w:color="000000"/>
            </w:tcBorders>
          </w:tcPr>
          <w:p w14:paraId="2301B782" w14:textId="77777777" w:rsidR="00C328EF" w:rsidRPr="00C42D0A" w:rsidRDefault="00C328EF" w:rsidP="00C42D0A">
            <w:pPr>
              <w:spacing w:line="240" w:lineRule="auto"/>
              <w:ind w:firstLine="0"/>
              <w:contextualSpacing/>
              <w:jc w:val="both"/>
              <w:rPr>
                <w:rFonts w:eastAsia="Times New Roman"/>
                <w:color w:val="000000"/>
                <w:sz w:val="22"/>
              </w:rPr>
            </w:pPr>
            <w:r w:rsidRPr="00C42D0A">
              <w:rPr>
                <w:rFonts w:eastAsia="Times New Roman"/>
                <w:color w:val="000000"/>
                <w:sz w:val="24"/>
              </w:rPr>
              <w:t xml:space="preserve">проводится в рамках Парижского клуба официальных кредиторов и Лондонского клуба частных кредиторов; долг перед МВФ и Всемирным банком реструктуризации не подлежит. </w:t>
            </w:r>
          </w:p>
        </w:tc>
      </w:tr>
      <w:tr w:rsidR="00B14797" w:rsidRPr="00C42D0A" w14:paraId="31C61CCD" w14:textId="77777777" w:rsidTr="00B14797">
        <w:trPr>
          <w:trHeight w:val="849"/>
        </w:trPr>
        <w:tc>
          <w:tcPr>
            <w:tcW w:w="2261" w:type="dxa"/>
            <w:tcBorders>
              <w:top w:val="single" w:sz="4" w:space="0" w:color="000000"/>
              <w:left w:val="single" w:sz="4" w:space="0" w:color="000000"/>
              <w:bottom w:val="single" w:sz="4" w:space="0" w:color="000000"/>
              <w:right w:val="single" w:sz="4" w:space="0" w:color="000000"/>
            </w:tcBorders>
          </w:tcPr>
          <w:p w14:paraId="09B526D0" w14:textId="77777777" w:rsidR="00B14797" w:rsidRPr="00C42D0A" w:rsidRDefault="00B14797" w:rsidP="00B14797">
            <w:pPr>
              <w:spacing w:line="240" w:lineRule="auto"/>
              <w:ind w:firstLine="0"/>
              <w:contextualSpacing/>
              <w:jc w:val="left"/>
              <w:rPr>
                <w:rFonts w:eastAsia="Times New Roman"/>
                <w:color w:val="000000"/>
                <w:sz w:val="22"/>
                <w:lang w:val="en-US"/>
              </w:rPr>
            </w:pPr>
            <w:r w:rsidRPr="00C42D0A">
              <w:rPr>
                <w:rFonts w:eastAsia="Times New Roman"/>
                <w:color w:val="000000"/>
                <w:sz w:val="24"/>
                <w:lang w:val="en-US"/>
              </w:rPr>
              <w:t xml:space="preserve">Консолидация долга </w:t>
            </w:r>
          </w:p>
        </w:tc>
        <w:tc>
          <w:tcPr>
            <w:tcW w:w="7026" w:type="dxa"/>
            <w:tcBorders>
              <w:top w:val="single" w:sz="4" w:space="0" w:color="000000"/>
              <w:left w:val="single" w:sz="4" w:space="0" w:color="000000"/>
              <w:bottom w:val="single" w:sz="4" w:space="0" w:color="000000"/>
              <w:right w:val="single" w:sz="4" w:space="0" w:color="000000"/>
            </w:tcBorders>
            <w:vAlign w:val="center"/>
          </w:tcPr>
          <w:p w14:paraId="059EA254" w14:textId="77777777" w:rsidR="00B14797" w:rsidRPr="00C42D0A" w:rsidRDefault="00B14797" w:rsidP="00B14797">
            <w:pPr>
              <w:spacing w:line="240" w:lineRule="auto"/>
              <w:ind w:firstLine="0"/>
              <w:contextualSpacing/>
              <w:jc w:val="both"/>
              <w:rPr>
                <w:rFonts w:eastAsia="Times New Roman"/>
                <w:color w:val="000000"/>
                <w:sz w:val="22"/>
              </w:rPr>
            </w:pPr>
            <w:r w:rsidRPr="00C42D0A">
              <w:rPr>
                <w:rFonts w:eastAsia="Times New Roman"/>
                <w:color w:val="000000"/>
                <w:sz w:val="24"/>
              </w:rPr>
              <w:t xml:space="preserve">приводит к изменению условий займа относительно ее продолжительности с возможным изменением процента </w:t>
            </w:r>
          </w:p>
        </w:tc>
      </w:tr>
      <w:tr w:rsidR="00B14797" w:rsidRPr="00C42D0A" w14:paraId="70E64C18" w14:textId="77777777" w:rsidTr="00B14797">
        <w:trPr>
          <w:trHeight w:val="849"/>
        </w:trPr>
        <w:tc>
          <w:tcPr>
            <w:tcW w:w="2261" w:type="dxa"/>
            <w:tcBorders>
              <w:top w:val="single" w:sz="4" w:space="0" w:color="000000"/>
              <w:left w:val="single" w:sz="4" w:space="0" w:color="000000"/>
              <w:bottom w:val="single" w:sz="4" w:space="0" w:color="000000"/>
              <w:right w:val="single" w:sz="4" w:space="0" w:color="000000"/>
            </w:tcBorders>
            <w:vAlign w:val="center"/>
          </w:tcPr>
          <w:p w14:paraId="184BA55D" w14:textId="77777777" w:rsidR="00B14797" w:rsidRPr="00C42D0A" w:rsidRDefault="00B14797" w:rsidP="00B14797">
            <w:pPr>
              <w:spacing w:line="240" w:lineRule="auto"/>
              <w:ind w:firstLine="0"/>
              <w:contextualSpacing/>
              <w:jc w:val="left"/>
              <w:rPr>
                <w:rFonts w:eastAsia="Times New Roman"/>
                <w:color w:val="000000"/>
                <w:sz w:val="22"/>
                <w:lang w:val="en-US"/>
              </w:rPr>
            </w:pPr>
            <w:r w:rsidRPr="00C42D0A">
              <w:rPr>
                <w:rFonts w:eastAsia="Times New Roman"/>
                <w:color w:val="000000"/>
                <w:sz w:val="24"/>
                <w:lang w:val="en-US"/>
              </w:rPr>
              <w:t xml:space="preserve">Конверсия долга </w:t>
            </w:r>
          </w:p>
        </w:tc>
        <w:tc>
          <w:tcPr>
            <w:tcW w:w="7026" w:type="dxa"/>
            <w:tcBorders>
              <w:top w:val="single" w:sz="4" w:space="0" w:color="000000"/>
              <w:left w:val="single" w:sz="4" w:space="0" w:color="000000"/>
              <w:bottom w:val="single" w:sz="4" w:space="0" w:color="000000"/>
              <w:right w:val="single" w:sz="4" w:space="0" w:color="000000"/>
            </w:tcBorders>
          </w:tcPr>
          <w:p w14:paraId="29139FCD" w14:textId="77777777" w:rsidR="00B14797" w:rsidRPr="00C42D0A" w:rsidRDefault="00B14797" w:rsidP="00B14797">
            <w:pPr>
              <w:spacing w:line="240" w:lineRule="auto"/>
              <w:ind w:firstLine="0"/>
              <w:contextualSpacing/>
              <w:jc w:val="both"/>
              <w:rPr>
                <w:rFonts w:eastAsia="Times New Roman"/>
                <w:color w:val="000000"/>
                <w:sz w:val="22"/>
              </w:rPr>
            </w:pPr>
            <w:r w:rsidRPr="00C42D0A">
              <w:rPr>
                <w:rFonts w:eastAsia="Times New Roman"/>
                <w:color w:val="000000"/>
                <w:sz w:val="24"/>
              </w:rPr>
              <w:t xml:space="preserve">изменение начальных условий, по которым была выдана ссуда, в частности изменение сроков займа и выплаты, способа возврата займа. </w:t>
            </w:r>
          </w:p>
        </w:tc>
      </w:tr>
      <w:tr w:rsidR="00B14797" w:rsidRPr="00C42D0A" w14:paraId="0FC9DADB" w14:textId="77777777" w:rsidTr="00C42D0A">
        <w:trPr>
          <w:trHeight w:val="2770"/>
        </w:trPr>
        <w:tc>
          <w:tcPr>
            <w:tcW w:w="2261" w:type="dxa"/>
            <w:tcBorders>
              <w:top w:val="single" w:sz="4" w:space="0" w:color="000000"/>
              <w:left w:val="single" w:sz="4" w:space="0" w:color="000000"/>
              <w:bottom w:val="single" w:sz="4" w:space="0" w:color="000000"/>
              <w:right w:val="single" w:sz="4" w:space="0" w:color="000000"/>
            </w:tcBorders>
            <w:vAlign w:val="center"/>
          </w:tcPr>
          <w:p w14:paraId="4E021FA4" w14:textId="77777777" w:rsidR="00B14797" w:rsidRPr="00C42D0A" w:rsidRDefault="00B14797" w:rsidP="00C42D0A">
            <w:pPr>
              <w:spacing w:line="240" w:lineRule="auto"/>
              <w:ind w:firstLine="0"/>
              <w:contextualSpacing/>
              <w:jc w:val="left"/>
              <w:rPr>
                <w:rFonts w:eastAsia="Times New Roman"/>
                <w:color w:val="000000"/>
                <w:sz w:val="22"/>
              </w:rPr>
            </w:pPr>
            <w:r w:rsidRPr="00C42D0A">
              <w:rPr>
                <w:rFonts w:eastAsia="Times New Roman"/>
                <w:color w:val="000000"/>
                <w:sz w:val="24"/>
              </w:rPr>
              <w:t xml:space="preserve">Списание или аннулирование </w:t>
            </w:r>
          </w:p>
          <w:p w14:paraId="4284B836" w14:textId="77777777" w:rsidR="00B14797" w:rsidRPr="00C42D0A" w:rsidRDefault="00B14797" w:rsidP="00C42D0A">
            <w:pPr>
              <w:spacing w:line="240" w:lineRule="auto"/>
              <w:ind w:firstLine="0"/>
              <w:contextualSpacing/>
              <w:jc w:val="left"/>
              <w:rPr>
                <w:rFonts w:eastAsia="Times New Roman"/>
                <w:color w:val="000000"/>
                <w:sz w:val="22"/>
              </w:rPr>
            </w:pPr>
            <w:r w:rsidRPr="00C42D0A">
              <w:rPr>
                <w:rFonts w:eastAsia="Times New Roman"/>
                <w:color w:val="000000"/>
                <w:sz w:val="24"/>
              </w:rPr>
              <w:t xml:space="preserve">части долга </w:t>
            </w:r>
          </w:p>
        </w:tc>
        <w:tc>
          <w:tcPr>
            <w:tcW w:w="7026" w:type="dxa"/>
            <w:tcBorders>
              <w:top w:val="single" w:sz="4" w:space="0" w:color="000000"/>
              <w:left w:val="single" w:sz="4" w:space="0" w:color="000000"/>
              <w:bottom w:val="single" w:sz="4" w:space="0" w:color="000000"/>
              <w:right w:val="single" w:sz="4" w:space="0" w:color="000000"/>
            </w:tcBorders>
          </w:tcPr>
          <w:p w14:paraId="789BBD17" w14:textId="77777777" w:rsidR="00B14797" w:rsidRPr="00C42D0A" w:rsidRDefault="00B14797" w:rsidP="00C42D0A">
            <w:pPr>
              <w:spacing w:line="240" w:lineRule="auto"/>
              <w:ind w:firstLine="0"/>
              <w:contextualSpacing/>
              <w:jc w:val="both"/>
              <w:rPr>
                <w:rFonts w:eastAsia="Times New Roman"/>
                <w:color w:val="000000"/>
                <w:sz w:val="22"/>
              </w:rPr>
            </w:pPr>
            <w:r w:rsidRPr="00C42D0A">
              <w:rPr>
                <w:rFonts w:eastAsia="Times New Roman"/>
                <w:color w:val="000000"/>
                <w:sz w:val="24"/>
              </w:rPr>
              <w:t xml:space="preserve">процесс списания долга происходит в условиях быстрого темпа накопления долговых обязательств. Реализация такой операции предусматривает достижение договоренности с кредиторами. Последние определяют степень списание долга, выбор которого обусловлен рядом причин: не прогнозируемых условий развития страны, ухудшение позиций на мировом рынке, социальное развитие страны, и тому подобное. Причинами аннулирования долга могут быть различные ситуационные факторы: </w:t>
            </w:r>
          </w:p>
          <w:p w14:paraId="09B21485" w14:textId="77777777" w:rsidR="00B14797" w:rsidRPr="00C42D0A" w:rsidRDefault="00B14797" w:rsidP="00C42D0A">
            <w:pPr>
              <w:spacing w:line="240" w:lineRule="auto"/>
              <w:ind w:firstLine="0"/>
              <w:contextualSpacing/>
              <w:jc w:val="both"/>
              <w:rPr>
                <w:rFonts w:eastAsia="Times New Roman"/>
                <w:color w:val="000000"/>
                <w:sz w:val="22"/>
              </w:rPr>
            </w:pPr>
            <w:r w:rsidRPr="00C42D0A">
              <w:rPr>
                <w:rFonts w:eastAsia="Times New Roman"/>
                <w:color w:val="000000"/>
                <w:sz w:val="24"/>
              </w:rPr>
              <w:t>несостоятельность государства, ее банкротство или политические мотивы.</w:t>
            </w:r>
          </w:p>
        </w:tc>
      </w:tr>
      <w:tr w:rsidR="00B14797" w:rsidRPr="00C42D0A" w14:paraId="697092F5" w14:textId="77777777" w:rsidTr="00C42D0A">
        <w:trPr>
          <w:trHeight w:val="1942"/>
        </w:trPr>
        <w:tc>
          <w:tcPr>
            <w:tcW w:w="2261" w:type="dxa"/>
            <w:tcBorders>
              <w:top w:val="single" w:sz="4" w:space="0" w:color="000000"/>
              <w:left w:val="single" w:sz="4" w:space="0" w:color="000000"/>
              <w:bottom w:val="single" w:sz="4" w:space="0" w:color="000000"/>
              <w:right w:val="single" w:sz="4" w:space="0" w:color="000000"/>
            </w:tcBorders>
            <w:vAlign w:val="center"/>
          </w:tcPr>
          <w:p w14:paraId="4DDDC14D" w14:textId="77777777" w:rsidR="00B14797" w:rsidRPr="00C42D0A" w:rsidRDefault="00B14797" w:rsidP="00C42D0A">
            <w:pPr>
              <w:spacing w:line="240" w:lineRule="auto"/>
              <w:ind w:firstLine="0"/>
              <w:contextualSpacing/>
              <w:jc w:val="left"/>
              <w:rPr>
                <w:rFonts w:eastAsia="Times New Roman"/>
                <w:color w:val="000000"/>
                <w:sz w:val="22"/>
              </w:rPr>
            </w:pPr>
            <w:r w:rsidRPr="00C42D0A">
              <w:rPr>
                <w:rFonts w:eastAsia="Times New Roman"/>
                <w:color w:val="000000"/>
                <w:sz w:val="24"/>
              </w:rPr>
              <w:t xml:space="preserve">Метод выкупа долга с дисконтом на вторичном рынке </w:t>
            </w:r>
          </w:p>
        </w:tc>
        <w:tc>
          <w:tcPr>
            <w:tcW w:w="7026" w:type="dxa"/>
            <w:tcBorders>
              <w:top w:val="single" w:sz="4" w:space="0" w:color="000000"/>
              <w:left w:val="single" w:sz="4" w:space="0" w:color="000000"/>
              <w:bottom w:val="single" w:sz="4" w:space="0" w:color="000000"/>
              <w:right w:val="single" w:sz="4" w:space="0" w:color="000000"/>
            </w:tcBorders>
          </w:tcPr>
          <w:p w14:paraId="4F4D7439" w14:textId="77777777" w:rsidR="00B14797" w:rsidRPr="00C42D0A" w:rsidRDefault="00B14797" w:rsidP="00C42D0A">
            <w:pPr>
              <w:spacing w:line="240" w:lineRule="auto"/>
              <w:ind w:firstLine="0"/>
              <w:contextualSpacing/>
              <w:jc w:val="both"/>
              <w:rPr>
                <w:rFonts w:eastAsia="Times New Roman"/>
                <w:color w:val="000000"/>
                <w:sz w:val="22"/>
              </w:rPr>
            </w:pPr>
            <w:r w:rsidRPr="00C42D0A">
              <w:rPr>
                <w:rFonts w:eastAsia="Times New Roman"/>
                <w:color w:val="000000"/>
                <w:sz w:val="24"/>
              </w:rPr>
              <w:t xml:space="preserve">уменьшение объема государственного долга через выкуп собственных долгов со скидкой на вторичном рынке. По условиям продажи на финансовом рынке государственного долга с высоким дисконтом становится выгодным для заемщика проведения досрочного выкупа долга. В результате чего наблюдается снижение общей долговой нагрузки без согласования с кредиторами. </w:t>
            </w:r>
          </w:p>
        </w:tc>
      </w:tr>
    </w:tbl>
    <w:p w14:paraId="1EC2C28F" w14:textId="77777777" w:rsidR="000F51BC" w:rsidRDefault="000F51BC" w:rsidP="000F51BC">
      <w:pPr>
        <w:contextualSpacing/>
        <w:jc w:val="both"/>
        <w:rPr>
          <w:rFonts w:eastAsia="Times New Roman"/>
          <w:color w:val="000000"/>
        </w:rPr>
      </w:pPr>
    </w:p>
    <w:p w14:paraId="30AE9D99" w14:textId="77777777" w:rsidR="00B062FF" w:rsidRPr="000F51BC" w:rsidRDefault="00B062FF" w:rsidP="000F51BC">
      <w:pPr>
        <w:contextualSpacing/>
        <w:jc w:val="both"/>
        <w:rPr>
          <w:rFonts w:eastAsia="Times New Roman"/>
          <w:color w:val="000000"/>
        </w:rPr>
      </w:pPr>
    </w:p>
    <w:p w14:paraId="35E0D285" w14:textId="77777777" w:rsidR="00595217" w:rsidRPr="00595217" w:rsidRDefault="00595217" w:rsidP="00595217">
      <w:pPr>
        <w:widowControl w:val="0"/>
        <w:autoSpaceDE w:val="0"/>
        <w:autoSpaceDN w:val="0"/>
        <w:contextualSpacing/>
        <w:jc w:val="both"/>
        <w:rPr>
          <w:rFonts w:eastAsia="Times New Roman"/>
          <w:color w:val="000000"/>
        </w:rPr>
      </w:pPr>
      <w:r w:rsidRPr="00595217">
        <w:rPr>
          <w:rFonts w:eastAsia="Times New Roman"/>
          <w:color w:val="000000"/>
        </w:rPr>
        <w:lastRenderedPageBreak/>
        <w:t>Основными целями управления государственным долгом являются:</w:t>
      </w:r>
    </w:p>
    <w:p w14:paraId="0CF90D4A" w14:textId="77777777" w:rsidR="00595217" w:rsidRPr="00595217" w:rsidRDefault="00595217" w:rsidP="00595217">
      <w:pPr>
        <w:widowControl w:val="0"/>
        <w:autoSpaceDE w:val="0"/>
        <w:autoSpaceDN w:val="0"/>
        <w:contextualSpacing/>
        <w:jc w:val="both"/>
        <w:rPr>
          <w:rFonts w:eastAsia="Times New Roman"/>
          <w:color w:val="000000"/>
        </w:rPr>
      </w:pPr>
      <w:r w:rsidRPr="00595217">
        <w:rPr>
          <w:rFonts w:eastAsia="Times New Roman"/>
          <w:color w:val="000000"/>
        </w:rPr>
        <w:t xml:space="preserve">увеличение доли государственного долга в национальной валюте за счет снижения валютного риска государственного долга и активного привлечения иностранных инвесторов для инвестирования в облигации в национальной валюте; </w:t>
      </w:r>
    </w:p>
    <w:p w14:paraId="497F829C" w14:textId="77777777" w:rsidR="00595217" w:rsidRPr="00595217" w:rsidRDefault="00595217" w:rsidP="00595217">
      <w:pPr>
        <w:widowControl w:val="0"/>
        <w:autoSpaceDE w:val="0"/>
        <w:autoSpaceDN w:val="0"/>
        <w:contextualSpacing/>
        <w:jc w:val="both"/>
        <w:rPr>
          <w:rFonts w:eastAsia="Times New Roman"/>
          <w:color w:val="000000"/>
        </w:rPr>
      </w:pPr>
      <w:r w:rsidRPr="00595217">
        <w:rPr>
          <w:rFonts w:eastAsia="Times New Roman"/>
          <w:color w:val="000000"/>
        </w:rPr>
        <w:t>продление среднего срока погашения до погашения и обеспечение единого графика погашения государственного долга путем минимизации риска рефинансирования и проведения активных операций по управлению государственным долгом;</w:t>
      </w:r>
    </w:p>
    <w:p w14:paraId="3BC27363" w14:textId="77777777" w:rsidR="00595217" w:rsidRPr="00595217" w:rsidRDefault="00595217" w:rsidP="00595217">
      <w:pPr>
        <w:widowControl w:val="0"/>
        <w:autoSpaceDE w:val="0"/>
        <w:autoSpaceDN w:val="0"/>
        <w:contextualSpacing/>
        <w:jc w:val="both"/>
        <w:rPr>
          <w:rFonts w:eastAsia="Times New Roman"/>
          <w:color w:val="000000"/>
        </w:rPr>
      </w:pPr>
      <w:r w:rsidRPr="00595217">
        <w:rPr>
          <w:rFonts w:eastAsia="Times New Roman"/>
          <w:color w:val="000000"/>
        </w:rPr>
        <w:t xml:space="preserve">привлечение долгосрочного льготного финансирования путем дальнейшего расширения сотрудничества с международными финансовыми организациями; </w:t>
      </w:r>
    </w:p>
    <w:p w14:paraId="2DD17934" w14:textId="77777777" w:rsidR="00595217" w:rsidRPr="00595217" w:rsidRDefault="00595217" w:rsidP="00595217">
      <w:pPr>
        <w:widowControl w:val="0"/>
        <w:autoSpaceDE w:val="0"/>
        <w:autoSpaceDN w:val="0"/>
        <w:contextualSpacing/>
        <w:jc w:val="both"/>
        <w:rPr>
          <w:rFonts w:eastAsia="Times New Roman"/>
          <w:color w:val="000000"/>
        </w:rPr>
      </w:pPr>
      <w:r w:rsidRPr="00595217">
        <w:rPr>
          <w:rFonts w:eastAsia="Times New Roman"/>
          <w:color w:val="000000"/>
        </w:rPr>
        <w:t xml:space="preserve">продолжение развития прочных отношений с инвесторами и дальнейшее совершенствование политики управления государственным долгом путем предоставления надежной поддержки со стороны иностранных инвесторов, улучшения реализации среднесрочной стратегии управления государственным долгом и работы с рейтинговыми агентствами. </w:t>
      </w:r>
    </w:p>
    <w:p w14:paraId="58238A5E" w14:textId="77777777" w:rsidR="00EE6D9E" w:rsidRDefault="00595217" w:rsidP="00595217">
      <w:pPr>
        <w:widowControl w:val="0"/>
        <w:autoSpaceDE w:val="0"/>
        <w:autoSpaceDN w:val="0"/>
        <w:contextualSpacing/>
        <w:jc w:val="both"/>
        <w:rPr>
          <w:rFonts w:eastAsia="Times New Roman"/>
          <w:color w:val="000000"/>
        </w:rPr>
      </w:pPr>
      <w:r w:rsidRPr="00595217">
        <w:rPr>
          <w:rFonts w:eastAsia="Times New Roman"/>
          <w:color w:val="000000"/>
        </w:rPr>
        <w:t>Согласно методологии Всемирного банка, был определен ряд показателей внешнего долга для национальной экономики, с помощью которых можно сравнить состояние внешнего долга разных стран.</w:t>
      </w:r>
    </w:p>
    <w:p w14:paraId="6680271D" w14:textId="77777777" w:rsidR="000F51BC" w:rsidRPr="000F51BC" w:rsidRDefault="000F51BC" w:rsidP="00EE6D9E">
      <w:pPr>
        <w:widowControl w:val="0"/>
        <w:autoSpaceDE w:val="0"/>
        <w:autoSpaceDN w:val="0"/>
        <w:contextualSpacing/>
        <w:jc w:val="both"/>
        <w:rPr>
          <w:rFonts w:eastAsia="Times New Roman"/>
          <w:szCs w:val="28"/>
        </w:rPr>
      </w:pPr>
      <w:r w:rsidRPr="000F51BC">
        <w:rPr>
          <w:rFonts w:eastAsia="Times New Roman"/>
          <w:b/>
          <w:szCs w:val="28"/>
        </w:rPr>
        <w:t xml:space="preserve">Долговая стратегия </w:t>
      </w:r>
      <w:r w:rsidRPr="000F51BC">
        <w:rPr>
          <w:rFonts w:eastAsia="Times New Roman"/>
          <w:szCs w:val="28"/>
        </w:rPr>
        <w:t>– это система урегулирования долговых проблем стран, имеющих трудности в обслуживании долговых обязательств по внешним заимствованиям и восстановление их платежеспособности.</w:t>
      </w:r>
    </w:p>
    <w:p w14:paraId="5D69841C" w14:textId="77777777" w:rsidR="00595217" w:rsidRPr="00595217" w:rsidRDefault="00595217" w:rsidP="00595217">
      <w:pPr>
        <w:widowControl w:val="0"/>
        <w:autoSpaceDE w:val="0"/>
        <w:autoSpaceDN w:val="0"/>
        <w:contextualSpacing/>
        <w:jc w:val="both"/>
        <w:rPr>
          <w:rFonts w:eastAsia="Times New Roman"/>
          <w:szCs w:val="28"/>
        </w:rPr>
      </w:pPr>
      <w:r w:rsidRPr="00595217">
        <w:rPr>
          <w:rFonts w:eastAsia="Times New Roman"/>
          <w:szCs w:val="28"/>
        </w:rPr>
        <w:t>Считается, что долговая стратегия должна включать три взаимосвязанных блока мер:</w:t>
      </w:r>
    </w:p>
    <w:p w14:paraId="33FE1AB0" w14:textId="77777777" w:rsidR="00595217" w:rsidRPr="00595217" w:rsidRDefault="00595217" w:rsidP="00595217">
      <w:pPr>
        <w:widowControl w:val="0"/>
        <w:autoSpaceDE w:val="0"/>
        <w:autoSpaceDN w:val="0"/>
        <w:contextualSpacing/>
        <w:jc w:val="both"/>
        <w:rPr>
          <w:rFonts w:eastAsia="Times New Roman"/>
          <w:szCs w:val="28"/>
        </w:rPr>
      </w:pPr>
      <w:r w:rsidRPr="00595217">
        <w:rPr>
          <w:rFonts w:eastAsia="Times New Roman"/>
          <w:szCs w:val="28"/>
        </w:rPr>
        <w:t>меры по макроэкономической стабилизации и структурным преобразованиям, направленные на формирование адаптивной экономики, способной функционировать в условиях глобализации, обеспечивая дальнейший рост, социально–экономическое развитие и поддержание экологического баланса;</w:t>
      </w:r>
    </w:p>
    <w:p w14:paraId="365296B9" w14:textId="77777777" w:rsidR="00595217" w:rsidRPr="00595217" w:rsidRDefault="00595217" w:rsidP="00595217">
      <w:pPr>
        <w:widowControl w:val="0"/>
        <w:autoSpaceDE w:val="0"/>
        <w:autoSpaceDN w:val="0"/>
        <w:contextualSpacing/>
        <w:jc w:val="both"/>
        <w:rPr>
          <w:rFonts w:eastAsia="Times New Roman"/>
          <w:szCs w:val="28"/>
        </w:rPr>
      </w:pPr>
      <w:r w:rsidRPr="00595217">
        <w:rPr>
          <w:rFonts w:eastAsia="Times New Roman"/>
          <w:szCs w:val="28"/>
        </w:rPr>
        <w:lastRenderedPageBreak/>
        <w:t>рыночные и нерыночные, концессионные методы снижения долговой нагрузки и сокращения внешнего долга и платежей за его обслуживание;</w:t>
      </w:r>
    </w:p>
    <w:p w14:paraId="196D074F" w14:textId="77777777" w:rsidR="00EE6D9E" w:rsidRPr="000F51BC" w:rsidRDefault="00595217" w:rsidP="00595217">
      <w:pPr>
        <w:widowControl w:val="0"/>
        <w:autoSpaceDE w:val="0"/>
        <w:autoSpaceDN w:val="0"/>
        <w:contextualSpacing/>
        <w:jc w:val="both"/>
        <w:rPr>
          <w:rFonts w:eastAsia="Times New Roman"/>
          <w:szCs w:val="28"/>
        </w:rPr>
      </w:pPr>
      <w:r w:rsidRPr="00595217">
        <w:rPr>
          <w:rFonts w:eastAsia="Times New Roman"/>
          <w:szCs w:val="28"/>
        </w:rPr>
        <w:t>увеличение притока денежных и финансовых ресурсов в страны-должники.</w:t>
      </w:r>
    </w:p>
    <w:p w14:paraId="06BE1BD9" w14:textId="77777777" w:rsidR="000F51BC" w:rsidRPr="001965DF" w:rsidRDefault="000F51BC" w:rsidP="000F51BC">
      <w:pPr>
        <w:widowControl w:val="0"/>
        <w:autoSpaceDE w:val="0"/>
        <w:autoSpaceDN w:val="0"/>
        <w:contextualSpacing/>
        <w:jc w:val="both"/>
        <w:rPr>
          <w:rFonts w:eastAsia="Times New Roman"/>
          <w:szCs w:val="28"/>
        </w:rPr>
      </w:pPr>
      <w:r w:rsidRPr="000F51BC">
        <w:rPr>
          <w:rFonts w:eastAsia="Times New Roman"/>
          <w:szCs w:val="28"/>
        </w:rPr>
        <w:t>Оценивая платежеспособность отдельной страны, используют показатель нормы обслуживания государственного долга (НОД):</w:t>
      </w:r>
    </w:p>
    <w:p w14:paraId="463F0582" w14:textId="77777777" w:rsidR="00C328EF" w:rsidRPr="009F4106" w:rsidRDefault="00C328EF" w:rsidP="000F51BC">
      <w:pPr>
        <w:widowControl w:val="0"/>
        <w:tabs>
          <w:tab w:val="left" w:pos="9046"/>
        </w:tabs>
        <w:autoSpaceDE w:val="0"/>
        <w:autoSpaceDN w:val="0"/>
        <w:contextualSpacing/>
        <w:jc w:val="right"/>
        <w:rPr>
          <w:rFonts w:eastAsia="Times New Roman"/>
          <w:szCs w:val="28"/>
        </w:rPr>
      </w:pPr>
    </w:p>
    <w:p w14:paraId="7AC33679" w14:textId="77777777" w:rsidR="000F51BC" w:rsidRPr="000F51BC" w:rsidRDefault="00DD7A65" w:rsidP="000F51BC">
      <w:pPr>
        <w:widowControl w:val="0"/>
        <w:tabs>
          <w:tab w:val="left" w:pos="9046"/>
        </w:tabs>
        <w:autoSpaceDE w:val="0"/>
        <w:autoSpaceDN w:val="0"/>
        <w:contextualSpacing/>
        <w:jc w:val="right"/>
        <w:rPr>
          <w:rFonts w:eastAsia="Times New Roman"/>
          <w:szCs w:val="28"/>
        </w:rPr>
      </w:pPr>
      <m:oMath>
        <m:r>
          <w:rPr>
            <w:rFonts w:ascii="Cambria Math" w:eastAsia="Times New Roman" w:hAnsi="Cambria Math"/>
            <w:szCs w:val="28"/>
          </w:rPr>
          <m:t>НОД =</m:t>
        </m:r>
        <m:r>
          <w:rPr>
            <w:rFonts w:ascii="Cambria Math" w:eastAsia="Times New Roman" w:hAnsi="Cambria Math"/>
            <w:spacing w:val="-4"/>
            <w:szCs w:val="28"/>
          </w:rPr>
          <m:t xml:space="preserve"> </m:t>
        </m:r>
        <m:f>
          <m:fPr>
            <m:ctrlPr>
              <w:rPr>
                <w:rFonts w:ascii="Cambria Math" w:eastAsia="Times New Roman" w:hAnsi="Cambria Math"/>
                <w:i/>
                <w:szCs w:val="28"/>
              </w:rPr>
            </m:ctrlPr>
          </m:fPr>
          <m:num>
            <m:r>
              <w:rPr>
                <w:rFonts w:ascii="Cambria Math" w:eastAsia="Times New Roman" w:hAnsi="Cambria Math"/>
                <w:szCs w:val="28"/>
              </w:rPr>
              <m:t>СП</m:t>
            </m:r>
          </m:num>
          <m:den>
            <m:r>
              <w:rPr>
                <w:rFonts w:ascii="Cambria Math" w:eastAsia="Times New Roman" w:hAnsi="Cambria Math"/>
                <w:szCs w:val="28"/>
              </w:rPr>
              <m:t>СВ</m:t>
            </m:r>
          </m:den>
        </m:f>
        <m:r>
          <w:rPr>
            <w:rFonts w:ascii="Cambria Math" w:eastAsia="Times New Roman" w:hAnsi="Cambria Math"/>
            <w:szCs w:val="28"/>
          </w:rPr>
          <m:t>*100%</m:t>
        </m:r>
      </m:oMath>
      <w:r w:rsidR="000F51BC" w:rsidRPr="000F51BC">
        <w:rPr>
          <w:rFonts w:eastAsia="Times New Roman"/>
          <w:szCs w:val="28"/>
        </w:rPr>
        <w:t xml:space="preserve">                                    (2.9)</w:t>
      </w:r>
    </w:p>
    <w:p w14:paraId="2E0DAF87" w14:textId="77777777" w:rsidR="00B14797" w:rsidRDefault="00B14797" w:rsidP="000F51BC">
      <w:pPr>
        <w:widowControl w:val="0"/>
        <w:tabs>
          <w:tab w:val="left" w:pos="1548"/>
          <w:tab w:val="left" w:pos="2167"/>
          <w:tab w:val="left" w:pos="2536"/>
          <w:tab w:val="left" w:pos="3509"/>
          <w:tab w:val="left" w:pos="4936"/>
          <w:tab w:val="left" w:pos="6194"/>
          <w:tab w:val="left" w:pos="7207"/>
          <w:tab w:val="left" w:pos="8326"/>
        </w:tabs>
        <w:autoSpaceDE w:val="0"/>
        <w:autoSpaceDN w:val="0"/>
        <w:contextualSpacing/>
        <w:jc w:val="both"/>
        <w:rPr>
          <w:rFonts w:eastAsia="Times New Roman"/>
          <w:szCs w:val="28"/>
        </w:rPr>
      </w:pPr>
    </w:p>
    <w:p w14:paraId="5E13935A" w14:textId="77777777" w:rsidR="000F51BC" w:rsidRPr="000F51BC" w:rsidRDefault="000F51BC" w:rsidP="000F51BC">
      <w:pPr>
        <w:widowControl w:val="0"/>
        <w:tabs>
          <w:tab w:val="left" w:pos="1548"/>
          <w:tab w:val="left" w:pos="2167"/>
          <w:tab w:val="left" w:pos="2536"/>
          <w:tab w:val="left" w:pos="3509"/>
          <w:tab w:val="left" w:pos="4936"/>
          <w:tab w:val="left" w:pos="6194"/>
          <w:tab w:val="left" w:pos="7207"/>
          <w:tab w:val="left" w:pos="8326"/>
        </w:tabs>
        <w:autoSpaceDE w:val="0"/>
        <w:autoSpaceDN w:val="0"/>
        <w:contextualSpacing/>
        <w:jc w:val="both"/>
        <w:rPr>
          <w:rFonts w:eastAsia="Times New Roman"/>
          <w:szCs w:val="28"/>
        </w:rPr>
      </w:pPr>
      <w:r>
        <w:rPr>
          <w:rFonts w:eastAsia="Times New Roman"/>
          <w:szCs w:val="28"/>
        </w:rPr>
        <w:t>СП</w:t>
      </w:r>
      <w:r w:rsidRPr="000F51BC">
        <w:rPr>
          <w:rFonts w:eastAsia="Times New Roman"/>
          <w:szCs w:val="28"/>
        </w:rPr>
        <w:t xml:space="preserve"> </w:t>
      </w:r>
      <w:r>
        <w:rPr>
          <w:rFonts w:eastAsia="Times New Roman"/>
          <w:szCs w:val="28"/>
        </w:rPr>
        <w:t>–</w:t>
      </w:r>
      <w:r w:rsidRPr="000F51BC">
        <w:rPr>
          <w:rFonts w:eastAsia="Times New Roman"/>
          <w:szCs w:val="28"/>
        </w:rPr>
        <w:t xml:space="preserve"> </w:t>
      </w:r>
      <w:r>
        <w:rPr>
          <w:rFonts w:eastAsia="Times New Roman"/>
          <w:szCs w:val="28"/>
        </w:rPr>
        <w:t>сумма</w:t>
      </w:r>
      <w:r w:rsidRPr="000F51BC">
        <w:rPr>
          <w:rFonts w:eastAsia="Times New Roman"/>
          <w:szCs w:val="28"/>
        </w:rPr>
        <w:t xml:space="preserve"> </w:t>
      </w:r>
      <w:r>
        <w:rPr>
          <w:rFonts w:eastAsia="Times New Roman"/>
          <w:szCs w:val="28"/>
        </w:rPr>
        <w:t>платежей,</w:t>
      </w:r>
      <w:r w:rsidRPr="000F51BC">
        <w:rPr>
          <w:rFonts w:eastAsia="Times New Roman"/>
          <w:szCs w:val="28"/>
        </w:rPr>
        <w:t xml:space="preserve"> которую страна </w:t>
      </w:r>
      <w:r>
        <w:rPr>
          <w:rFonts w:eastAsia="Times New Roman"/>
          <w:szCs w:val="28"/>
        </w:rPr>
        <w:t>должна</w:t>
      </w:r>
      <w:r w:rsidRPr="000F51BC">
        <w:rPr>
          <w:rFonts w:eastAsia="Times New Roman"/>
          <w:szCs w:val="28"/>
        </w:rPr>
        <w:t xml:space="preserve"> </w:t>
      </w:r>
      <w:r w:rsidRPr="000F51BC">
        <w:rPr>
          <w:rFonts w:eastAsia="Times New Roman"/>
          <w:w w:val="95"/>
          <w:szCs w:val="28"/>
        </w:rPr>
        <w:t xml:space="preserve">выплатить </w:t>
      </w:r>
      <w:r w:rsidRPr="000F51BC">
        <w:rPr>
          <w:rFonts w:eastAsia="Times New Roman"/>
          <w:szCs w:val="28"/>
        </w:rPr>
        <w:t>иностранным государствам за определённый</w:t>
      </w:r>
      <w:r w:rsidRPr="000F51BC">
        <w:rPr>
          <w:rFonts w:eastAsia="Times New Roman"/>
          <w:spacing w:val="-3"/>
          <w:szCs w:val="28"/>
        </w:rPr>
        <w:t xml:space="preserve"> </w:t>
      </w:r>
      <w:r w:rsidRPr="000F51BC">
        <w:rPr>
          <w:rFonts w:eastAsia="Times New Roman"/>
          <w:szCs w:val="28"/>
        </w:rPr>
        <w:t>период.</w:t>
      </w:r>
    </w:p>
    <w:p w14:paraId="3008BE36" w14:textId="77777777" w:rsidR="000F51BC" w:rsidRPr="000F51BC" w:rsidRDefault="000F51BC" w:rsidP="000F51BC">
      <w:pPr>
        <w:widowControl w:val="0"/>
        <w:autoSpaceDE w:val="0"/>
        <w:autoSpaceDN w:val="0"/>
        <w:contextualSpacing/>
        <w:jc w:val="both"/>
        <w:rPr>
          <w:rFonts w:eastAsia="Times New Roman"/>
          <w:szCs w:val="28"/>
        </w:rPr>
      </w:pPr>
      <w:r w:rsidRPr="000F51BC">
        <w:rPr>
          <w:rFonts w:eastAsia="Times New Roman"/>
          <w:szCs w:val="28"/>
        </w:rPr>
        <w:t>СВ – сумма иностранной валюты, полученной от экспорта товаров и услуг.</w:t>
      </w:r>
    </w:p>
    <w:p w14:paraId="5A75E147" w14:textId="77777777" w:rsidR="000F51BC" w:rsidRPr="000F51BC" w:rsidRDefault="000F51BC" w:rsidP="000F51BC">
      <w:pPr>
        <w:widowControl w:val="0"/>
        <w:autoSpaceDE w:val="0"/>
        <w:autoSpaceDN w:val="0"/>
        <w:contextualSpacing/>
        <w:jc w:val="both"/>
        <w:rPr>
          <w:rFonts w:eastAsia="Times New Roman"/>
          <w:szCs w:val="28"/>
        </w:rPr>
      </w:pPr>
      <w:r w:rsidRPr="000F51BC">
        <w:rPr>
          <w:rFonts w:eastAsia="Times New Roman"/>
          <w:szCs w:val="28"/>
        </w:rPr>
        <w:t>Если НОД &gt;20% – страна неплатежеспособна.</w:t>
      </w:r>
    </w:p>
    <w:p w14:paraId="77503B74" w14:textId="77777777" w:rsidR="000F51BC" w:rsidRPr="001965DF" w:rsidRDefault="000F51BC" w:rsidP="000F51BC">
      <w:pPr>
        <w:widowControl w:val="0"/>
        <w:autoSpaceDE w:val="0"/>
        <w:autoSpaceDN w:val="0"/>
        <w:contextualSpacing/>
        <w:jc w:val="both"/>
        <w:rPr>
          <w:rFonts w:eastAsia="Times New Roman"/>
          <w:szCs w:val="28"/>
        </w:rPr>
      </w:pPr>
      <w:r w:rsidRPr="000F51BC">
        <w:rPr>
          <w:rFonts w:eastAsia="Times New Roman"/>
          <w:szCs w:val="28"/>
        </w:rPr>
        <w:t>Показателем общей платежеспособности служит МВЛ (международная валютная ликвидность):</w:t>
      </w:r>
    </w:p>
    <w:p w14:paraId="5C05C919" w14:textId="77777777" w:rsidR="000F51BC" w:rsidRPr="001965DF" w:rsidRDefault="00DD7A65" w:rsidP="000F51BC">
      <w:pPr>
        <w:widowControl w:val="0"/>
        <w:tabs>
          <w:tab w:val="left" w:pos="8906"/>
        </w:tabs>
        <w:autoSpaceDE w:val="0"/>
        <w:autoSpaceDN w:val="0"/>
        <w:contextualSpacing/>
        <w:jc w:val="right"/>
        <w:rPr>
          <w:rFonts w:eastAsia="Times New Roman"/>
          <w:szCs w:val="28"/>
        </w:rPr>
      </w:pPr>
      <m:oMath>
        <m:r>
          <w:rPr>
            <w:rFonts w:ascii="Cambria Math" w:eastAsia="Times New Roman" w:hAnsi="Cambria Math"/>
            <w:szCs w:val="28"/>
          </w:rPr>
          <m:t xml:space="preserve">МВЛ = </m:t>
        </m:r>
        <m:f>
          <m:fPr>
            <m:ctrlPr>
              <w:rPr>
                <w:rFonts w:ascii="Cambria Math" w:eastAsia="Times New Roman" w:hAnsi="Cambria Math"/>
                <w:i/>
                <w:szCs w:val="28"/>
              </w:rPr>
            </m:ctrlPr>
          </m:fPr>
          <m:num>
            <m:r>
              <w:rPr>
                <w:rFonts w:ascii="Cambria Math" w:eastAsia="Times New Roman" w:hAnsi="Cambria Math"/>
                <w:szCs w:val="28"/>
              </w:rPr>
              <m:t>ВР</m:t>
            </m:r>
          </m:num>
          <m:den>
            <m:r>
              <w:rPr>
                <w:rFonts w:ascii="Cambria Math" w:eastAsia="Times New Roman" w:hAnsi="Cambria Math"/>
                <w:szCs w:val="28"/>
              </w:rPr>
              <m:t>І</m:t>
            </m:r>
          </m:den>
        </m:f>
        <m:r>
          <w:rPr>
            <w:rFonts w:ascii="Cambria Math" w:eastAsia="Times New Roman" w:hAnsi="Cambria Math"/>
            <w:spacing w:val="-6"/>
            <w:szCs w:val="28"/>
          </w:rPr>
          <m:t xml:space="preserve"> </m:t>
        </m:r>
        <m:r>
          <w:rPr>
            <w:rFonts w:ascii="Cambria Math" w:eastAsia="Times New Roman" w:hAnsi="Cambria Math"/>
            <w:szCs w:val="28"/>
          </w:rPr>
          <m:t>*</m:t>
        </m:r>
        <m:r>
          <w:rPr>
            <w:rFonts w:ascii="Cambria Math" w:eastAsia="Times New Roman" w:hAnsi="Cambria Math"/>
            <w:spacing w:val="-2"/>
            <w:szCs w:val="28"/>
          </w:rPr>
          <m:t xml:space="preserve"> </m:t>
        </m:r>
        <m:r>
          <w:rPr>
            <w:rFonts w:ascii="Cambria Math" w:eastAsia="Times New Roman" w:hAnsi="Cambria Math"/>
            <w:szCs w:val="28"/>
          </w:rPr>
          <m:t>100%</m:t>
        </m:r>
      </m:oMath>
      <w:r w:rsidR="000F51BC" w:rsidRPr="001965DF">
        <w:rPr>
          <w:rFonts w:eastAsia="Times New Roman"/>
          <w:szCs w:val="28"/>
        </w:rPr>
        <w:t xml:space="preserve">                                </w:t>
      </w:r>
      <w:r w:rsidR="000F51BC" w:rsidRPr="000F51BC">
        <w:rPr>
          <w:rFonts w:eastAsia="Times New Roman"/>
          <w:szCs w:val="28"/>
        </w:rPr>
        <w:t>(2.10)</w:t>
      </w:r>
    </w:p>
    <w:p w14:paraId="6500BCF0" w14:textId="77777777" w:rsidR="000F51BC" w:rsidRPr="001965DF" w:rsidRDefault="000F51BC" w:rsidP="000F51BC">
      <w:pPr>
        <w:widowControl w:val="0"/>
        <w:tabs>
          <w:tab w:val="left" w:pos="8906"/>
        </w:tabs>
        <w:autoSpaceDE w:val="0"/>
        <w:autoSpaceDN w:val="0"/>
        <w:contextualSpacing/>
        <w:jc w:val="right"/>
        <w:rPr>
          <w:rFonts w:eastAsia="Times New Roman"/>
          <w:szCs w:val="28"/>
        </w:rPr>
      </w:pPr>
    </w:p>
    <w:p w14:paraId="685D42DD" w14:textId="77777777" w:rsidR="000F51BC" w:rsidRPr="000F51BC" w:rsidRDefault="000F51BC" w:rsidP="000F51BC">
      <w:pPr>
        <w:widowControl w:val="0"/>
        <w:autoSpaceDE w:val="0"/>
        <w:autoSpaceDN w:val="0"/>
        <w:contextualSpacing/>
        <w:jc w:val="both"/>
        <w:rPr>
          <w:rFonts w:eastAsia="Times New Roman"/>
          <w:szCs w:val="28"/>
        </w:rPr>
      </w:pPr>
      <w:r w:rsidRPr="000F51BC">
        <w:rPr>
          <w:rFonts w:eastAsia="Times New Roman"/>
          <w:szCs w:val="28"/>
        </w:rPr>
        <w:t>где ВР – золотовалютные резервы центрального банка страны, І – общая сумма импорта товаров и услуг.</w:t>
      </w:r>
    </w:p>
    <w:p w14:paraId="5CDB05E7" w14:textId="77777777" w:rsidR="000F51BC" w:rsidRPr="000F51BC" w:rsidRDefault="000F51BC" w:rsidP="000F51BC">
      <w:pPr>
        <w:widowControl w:val="0"/>
        <w:autoSpaceDE w:val="0"/>
        <w:autoSpaceDN w:val="0"/>
        <w:contextualSpacing/>
        <w:jc w:val="both"/>
        <w:rPr>
          <w:rFonts w:eastAsia="Times New Roman"/>
          <w:szCs w:val="28"/>
        </w:rPr>
      </w:pPr>
      <w:r w:rsidRPr="000F51BC">
        <w:rPr>
          <w:rFonts w:eastAsia="Times New Roman"/>
          <w:szCs w:val="28"/>
        </w:rPr>
        <w:t>Структура международной ликвидности включает следующие компоненты:</w:t>
      </w:r>
    </w:p>
    <w:p w14:paraId="597E6527" w14:textId="77777777" w:rsidR="000F51BC" w:rsidRPr="000F51BC" w:rsidRDefault="000F51BC" w:rsidP="000F51BC">
      <w:pPr>
        <w:widowControl w:val="0"/>
        <w:autoSpaceDE w:val="0"/>
        <w:autoSpaceDN w:val="0"/>
        <w:contextualSpacing/>
        <w:jc w:val="both"/>
        <w:rPr>
          <w:rFonts w:eastAsia="Times New Roman"/>
          <w:szCs w:val="28"/>
        </w:rPr>
      </w:pPr>
      <w:r w:rsidRPr="000F51BC">
        <w:rPr>
          <w:rFonts w:eastAsia="Times New Roman"/>
          <w:szCs w:val="28"/>
        </w:rPr>
        <w:t>официальные валютные резервы страны; официальные золотые резервы;</w:t>
      </w:r>
    </w:p>
    <w:p w14:paraId="60FB7B22" w14:textId="77777777" w:rsidR="000F51BC" w:rsidRPr="000F51BC" w:rsidRDefault="000F51BC" w:rsidP="000F51BC">
      <w:pPr>
        <w:widowControl w:val="0"/>
        <w:autoSpaceDE w:val="0"/>
        <w:autoSpaceDN w:val="0"/>
        <w:contextualSpacing/>
        <w:jc w:val="both"/>
        <w:rPr>
          <w:rFonts w:eastAsia="Times New Roman"/>
          <w:szCs w:val="28"/>
        </w:rPr>
      </w:pPr>
      <w:r w:rsidRPr="000F51BC">
        <w:rPr>
          <w:rFonts w:eastAsia="Times New Roman"/>
          <w:szCs w:val="28"/>
        </w:rPr>
        <w:t>резервная позиция МВФ (особенная форма активов, означающая право страны – члена МВФ автоматически получать от фонда безусловные кредиты в иностранной валюте в пределах 25% квоты, а также суммы, которую страна предоставила в долг МВФ);</w:t>
      </w:r>
    </w:p>
    <w:p w14:paraId="2AAFABC2" w14:textId="77777777" w:rsidR="000F51BC" w:rsidRPr="000F51BC" w:rsidRDefault="000F51BC" w:rsidP="000F51BC">
      <w:pPr>
        <w:widowControl w:val="0"/>
        <w:autoSpaceDE w:val="0"/>
        <w:autoSpaceDN w:val="0"/>
        <w:contextualSpacing/>
        <w:jc w:val="both"/>
        <w:rPr>
          <w:rFonts w:eastAsia="Times New Roman"/>
          <w:szCs w:val="28"/>
        </w:rPr>
      </w:pPr>
      <w:r w:rsidRPr="000F51BC">
        <w:rPr>
          <w:rFonts w:eastAsia="Times New Roman"/>
          <w:szCs w:val="28"/>
        </w:rPr>
        <w:t>внешние активы.</w:t>
      </w:r>
    </w:p>
    <w:p w14:paraId="305CF43D" w14:textId="77777777" w:rsidR="000F51BC" w:rsidRPr="000F51BC" w:rsidRDefault="000F51BC" w:rsidP="000F51BC">
      <w:pPr>
        <w:widowControl w:val="0"/>
        <w:tabs>
          <w:tab w:val="left" w:pos="1219"/>
        </w:tabs>
        <w:autoSpaceDE w:val="0"/>
        <w:autoSpaceDN w:val="0"/>
        <w:contextualSpacing/>
        <w:mirrorIndents/>
        <w:jc w:val="both"/>
        <w:rPr>
          <w:rFonts w:eastAsia="Times New Roman"/>
          <w:szCs w:val="28"/>
        </w:rPr>
      </w:pPr>
    </w:p>
    <w:p w14:paraId="79129BED" w14:textId="77777777" w:rsidR="000F51BC" w:rsidRDefault="000F51BC" w:rsidP="000F51BC">
      <w:pPr>
        <w:widowControl w:val="0"/>
        <w:autoSpaceDE w:val="0"/>
        <w:autoSpaceDN w:val="0"/>
        <w:rPr>
          <w:rFonts w:eastAsia="Times New Roman"/>
          <w:b/>
          <w:bCs/>
          <w:szCs w:val="28"/>
          <w:lang w:val="en-US"/>
        </w:rPr>
      </w:pPr>
      <w:r>
        <w:rPr>
          <w:rFonts w:eastAsia="Times New Roman"/>
          <w:b/>
          <w:bCs/>
          <w:szCs w:val="28"/>
        </w:rPr>
        <w:lastRenderedPageBreak/>
        <w:t>Вопросы для самоконтроля</w:t>
      </w:r>
    </w:p>
    <w:p w14:paraId="59F4D625" w14:textId="77777777" w:rsidR="000F51BC" w:rsidRPr="000F51BC" w:rsidRDefault="000F51BC" w:rsidP="000F51BC">
      <w:pPr>
        <w:widowControl w:val="0"/>
        <w:autoSpaceDE w:val="0"/>
        <w:autoSpaceDN w:val="0"/>
        <w:jc w:val="both"/>
        <w:rPr>
          <w:rFonts w:eastAsia="Times New Roman"/>
          <w:b/>
          <w:bCs/>
          <w:szCs w:val="28"/>
          <w:lang w:val="en-US"/>
        </w:rPr>
      </w:pPr>
    </w:p>
    <w:p w14:paraId="20C83DCF" w14:textId="77777777" w:rsidR="000F51BC" w:rsidRPr="000F51BC" w:rsidRDefault="000F51BC" w:rsidP="00C569D8">
      <w:pPr>
        <w:widowControl w:val="0"/>
        <w:numPr>
          <w:ilvl w:val="0"/>
          <w:numId w:val="31"/>
        </w:numPr>
        <w:tabs>
          <w:tab w:val="left" w:pos="1219"/>
        </w:tabs>
        <w:autoSpaceDE w:val="0"/>
        <w:autoSpaceDN w:val="0"/>
        <w:ind w:left="0" w:firstLine="709"/>
        <w:jc w:val="both"/>
        <w:rPr>
          <w:rFonts w:eastAsia="Times New Roman"/>
        </w:rPr>
      </w:pPr>
      <w:r w:rsidRPr="000F51BC">
        <w:rPr>
          <w:rFonts w:eastAsia="Times New Roman"/>
        </w:rPr>
        <w:t>Показатели недостаточности национальных</w:t>
      </w:r>
      <w:r w:rsidRPr="000F51BC">
        <w:rPr>
          <w:rFonts w:eastAsia="Times New Roman"/>
          <w:spacing w:val="-4"/>
        </w:rPr>
        <w:t xml:space="preserve"> </w:t>
      </w:r>
      <w:r w:rsidRPr="000F51BC">
        <w:rPr>
          <w:rFonts w:eastAsia="Times New Roman"/>
        </w:rPr>
        <w:t>экономик.</w:t>
      </w:r>
    </w:p>
    <w:p w14:paraId="3CF7E50C" w14:textId="77777777" w:rsidR="000F51BC" w:rsidRPr="000F51BC" w:rsidRDefault="000F51BC" w:rsidP="00C569D8">
      <w:pPr>
        <w:widowControl w:val="0"/>
        <w:numPr>
          <w:ilvl w:val="0"/>
          <w:numId w:val="31"/>
        </w:numPr>
        <w:tabs>
          <w:tab w:val="left" w:pos="1219"/>
        </w:tabs>
        <w:autoSpaceDE w:val="0"/>
        <w:autoSpaceDN w:val="0"/>
        <w:ind w:left="0" w:firstLine="709"/>
        <w:jc w:val="both"/>
        <w:rPr>
          <w:rFonts w:eastAsia="Times New Roman"/>
        </w:rPr>
      </w:pPr>
      <w:r w:rsidRPr="000F51BC">
        <w:rPr>
          <w:rFonts w:eastAsia="Times New Roman"/>
        </w:rPr>
        <w:t>Суверенные кредитные рейтинги. Методики</w:t>
      </w:r>
      <w:r w:rsidRPr="000F51BC">
        <w:rPr>
          <w:rFonts w:eastAsia="Times New Roman"/>
          <w:spacing w:val="-7"/>
        </w:rPr>
        <w:t xml:space="preserve"> </w:t>
      </w:r>
      <w:r w:rsidRPr="000F51BC">
        <w:rPr>
          <w:rFonts w:eastAsia="Times New Roman"/>
        </w:rPr>
        <w:t>формирования.</w:t>
      </w:r>
    </w:p>
    <w:p w14:paraId="0D1AD5B4" w14:textId="77777777" w:rsidR="000F51BC" w:rsidRPr="000F51BC" w:rsidRDefault="000F51BC" w:rsidP="00C569D8">
      <w:pPr>
        <w:widowControl w:val="0"/>
        <w:numPr>
          <w:ilvl w:val="0"/>
          <w:numId w:val="31"/>
        </w:numPr>
        <w:tabs>
          <w:tab w:val="left" w:pos="1266"/>
        </w:tabs>
        <w:autoSpaceDE w:val="0"/>
        <w:autoSpaceDN w:val="0"/>
        <w:ind w:left="0" w:firstLine="709"/>
        <w:jc w:val="both"/>
        <w:rPr>
          <w:rFonts w:eastAsia="Times New Roman"/>
        </w:rPr>
      </w:pPr>
      <w:r w:rsidRPr="000F51BC">
        <w:rPr>
          <w:rFonts w:eastAsia="Times New Roman"/>
        </w:rPr>
        <w:t>Причины возникновения, развитие и преодоление международного долгового</w:t>
      </w:r>
      <w:r w:rsidRPr="000F51BC">
        <w:rPr>
          <w:rFonts w:eastAsia="Times New Roman"/>
          <w:spacing w:val="-1"/>
        </w:rPr>
        <w:t xml:space="preserve"> </w:t>
      </w:r>
      <w:r w:rsidRPr="000F51BC">
        <w:rPr>
          <w:rFonts w:eastAsia="Times New Roman"/>
        </w:rPr>
        <w:t>кризиса.</w:t>
      </w:r>
    </w:p>
    <w:p w14:paraId="598513C9" w14:textId="77777777" w:rsidR="000F51BC" w:rsidRPr="000F51BC" w:rsidRDefault="000F51BC" w:rsidP="00C569D8">
      <w:pPr>
        <w:widowControl w:val="0"/>
        <w:numPr>
          <w:ilvl w:val="0"/>
          <w:numId w:val="31"/>
        </w:numPr>
        <w:tabs>
          <w:tab w:val="left" w:pos="1218"/>
        </w:tabs>
        <w:autoSpaceDE w:val="0"/>
        <w:autoSpaceDN w:val="0"/>
        <w:ind w:left="0" w:firstLine="709"/>
        <w:jc w:val="both"/>
        <w:rPr>
          <w:rFonts w:eastAsia="Times New Roman"/>
        </w:rPr>
      </w:pPr>
      <w:r w:rsidRPr="000F51BC">
        <w:rPr>
          <w:rFonts w:eastAsia="Times New Roman"/>
        </w:rPr>
        <w:t>Механизм реструктуризации внешнего долга развивающихся</w:t>
      </w:r>
      <w:r w:rsidRPr="000F51BC">
        <w:rPr>
          <w:rFonts w:eastAsia="Times New Roman"/>
          <w:spacing w:val="-18"/>
        </w:rPr>
        <w:t xml:space="preserve"> </w:t>
      </w:r>
      <w:r w:rsidRPr="000F51BC">
        <w:rPr>
          <w:rFonts w:eastAsia="Times New Roman"/>
        </w:rPr>
        <w:t>стран.</w:t>
      </w:r>
    </w:p>
    <w:p w14:paraId="6154E51A" w14:textId="77777777" w:rsidR="000F51BC" w:rsidRDefault="000F51BC" w:rsidP="00C569D8">
      <w:pPr>
        <w:widowControl w:val="0"/>
        <w:numPr>
          <w:ilvl w:val="0"/>
          <w:numId w:val="31"/>
        </w:numPr>
        <w:tabs>
          <w:tab w:val="left" w:pos="1219"/>
        </w:tabs>
        <w:autoSpaceDE w:val="0"/>
        <w:autoSpaceDN w:val="0"/>
        <w:ind w:left="0" w:firstLine="709"/>
        <w:jc w:val="both"/>
        <w:rPr>
          <w:rFonts w:eastAsia="Times New Roman"/>
        </w:rPr>
      </w:pPr>
      <w:r w:rsidRPr="000F51BC">
        <w:rPr>
          <w:rFonts w:eastAsia="Times New Roman"/>
        </w:rPr>
        <w:t>Геополитика мирового</w:t>
      </w:r>
      <w:r w:rsidRPr="000F51BC">
        <w:rPr>
          <w:rFonts w:eastAsia="Times New Roman"/>
          <w:spacing w:val="-1"/>
        </w:rPr>
        <w:t xml:space="preserve"> </w:t>
      </w:r>
      <w:r w:rsidRPr="000F51BC">
        <w:rPr>
          <w:rFonts w:eastAsia="Times New Roman"/>
        </w:rPr>
        <w:t>долга.</w:t>
      </w:r>
    </w:p>
    <w:p w14:paraId="10E6038B" w14:textId="77777777" w:rsidR="000F51BC" w:rsidRDefault="000F51BC" w:rsidP="000F51BC">
      <w:pPr>
        <w:widowControl w:val="0"/>
        <w:tabs>
          <w:tab w:val="left" w:pos="1219"/>
        </w:tabs>
        <w:autoSpaceDE w:val="0"/>
        <w:autoSpaceDN w:val="0"/>
        <w:jc w:val="both"/>
        <w:rPr>
          <w:rFonts w:eastAsia="Times New Roman"/>
        </w:rPr>
      </w:pPr>
    </w:p>
    <w:p w14:paraId="6322B0F4" w14:textId="77777777" w:rsidR="000F51BC" w:rsidRPr="000F51BC" w:rsidRDefault="000F51BC" w:rsidP="000F51BC">
      <w:pPr>
        <w:widowControl w:val="0"/>
        <w:tabs>
          <w:tab w:val="left" w:pos="1219"/>
        </w:tabs>
        <w:autoSpaceDE w:val="0"/>
        <w:autoSpaceDN w:val="0"/>
        <w:rPr>
          <w:rFonts w:eastAsia="Times New Roman"/>
          <w:b/>
        </w:rPr>
      </w:pPr>
      <w:r w:rsidRPr="000F51BC">
        <w:rPr>
          <w:rFonts w:eastAsia="Times New Roman"/>
          <w:b/>
        </w:rPr>
        <w:t>Вопросы для самостоятельного изучения</w:t>
      </w:r>
    </w:p>
    <w:p w14:paraId="44EB6917" w14:textId="77777777" w:rsidR="000F51BC" w:rsidRDefault="000F51BC" w:rsidP="000F51BC">
      <w:pPr>
        <w:widowControl w:val="0"/>
        <w:tabs>
          <w:tab w:val="left" w:pos="1219"/>
        </w:tabs>
        <w:autoSpaceDE w:val="0"/>
        <w:autoSpaceDN w:val="0"/>
        <w:contextualSpacing/>
        <w:mirrorIndents/>
        <w:jc w:val="both"/>
        <w:rPr>
          <w:rFonts w:eastAsia="Times New Roman"/>
          <w:szCs w:val="28"/>
        </w:rPr>
      </w:pPr>
    </w:p>
    <w:p w14:paraId="162B7924" w14:textId="77777777" w:rsidR="000F51BC" w:rsidRPr="000F51BC" w:rsidRDefault="000F51BC" w:rsidP="00C569D8">
      <w:pPr>
        <w:pStyle w:val="a5"/>
        <w:widowControl w:val="0"/>
        <w:numPr>
          <w:ilvl w:val="0"/>
          <w:numId w:val="39"/>
        </w:numPr>
        <w:tabs>
          <w:tab w:val="left" w:pos="1219"/>
        </w:tabs>
        <w:autoSpaceDE w:val="0"/>
        <w:autoSpaceDN w:val="0"/>
        <w:ind w:left="0" w:firstLine="709"/>
        <w:jc w:val="both"/>
        <w:rPr>
          <w:rFonts w:eastAsia="Times New Roman"/>
          <w:szCs w:val="28"/>
        </w:rPr>
      </w:pPr>
      <w:r w:rsidRPr="000F51BC">
        <w:rPr>
          <w:rFonts w:eastAsia="Times New Roman"/>
          <w:szCs w:val="28"/>
        </w:rPr>
        <w:t>Зарубежный опыт функционирования платежных систем.</w:t>
      </w:r>
    </w:p>
    <w:p w14:paraId="1CD30F21" w14:textId="77777777" w:rsidR="000F51BC" w:rsidRPr="000F51BC" w:rsidRDefault="000F51BC" w:rsidP="00C569D8">
      <w:pPr>
        <w:pStyle w:val="a5"/>
        <w:numPr>
          <w:ilvl w:val="0"/>
          <w:numId w:val="39"/>
        </w:numPr>
        <w:ind w:left="0" w:firstLine="709"/>
        <w:jc w:val="both"/>
        <w:rPr>
          <w:rFonts w:eastAsia="Times New Roman"/>
          <w:szCs w:val="28"/>
        </w:rPr>
      </w:pPr>
      <w:r w:rsidRPr="000F51BC">
        <w:rPr>
          <w:rFonts w:eastAsia="Times New Roman"/>
          <w:szCs w:val="28"/>
        </w:rPr>
        <w:t>Организация международных расчетов РФ со странами ближнего и дальнего зарубежья.</w:t>
      </w:r>
    </w:p>
    <w:p w14:paraId="67F82F8A" w14:textId="77777777" w:rsidR="000F51BC" w:rsidRPr="000F51BC" w:rsidRDefault="000F51BC" w:rsidP="00C569D8">
      <w:pPr>
        <w:pStyle w:val="a5"/>
        <w:widowControl w:val="0"/>
        <w:numPr>
          <w:ilvl w:val="0"/>
          <w:numId w:val="39"/>
        </w:numPr>
        <w:tabs>
          <w:tab w:val="left" w:pos="1219"/>
        </w:tabs>
        <w:autoSpaceDE w:val="0"/>
        <w:autoSpaceDN w:val="0"/>
        <w:ind w:left="0" w:firstLine="709"/>
        <w:jc w:val="both"/>
        <w:rPr>
          <w:rFonts w:eastAsia="Times New Roman"/>
          <w:szCs w:val="28"/>
        </w:rPr>
      </w:pPr>
      <w:r w:rsidRPr="000F51BC">
        <w:rPr>
          <w:rFonts w:eastAsia="Times New Roman"/>
          <w:szCs w:val="28"/>
        </w:rPr>
        <w:t>Формы расчетов, применяемые отечественными организациями с зарубежными фирмами (документарные аккредитивы, документарные инкассо, банковские переводы).</w:t>
      </w:r>
    </w:p>
    <w:p w14:paraId="3744B712" w14:textId="77777777" w:rsidR="000F51BC" w:rsidRPr="000F51BC" w:rsidRDefault="000F51BC" w:rsidP="00C569D8">
      <w:pPr>
        <w:pStyle w:val="a5"/>
        <w:widowControl w:val="0"/>
        <w:numPr>
          <w:ilvl w:val="0"/>
          <w:numId w:val="39"/>
        </w:numPr>
        <w:tabs>
          <w:tab w:val="left" w:pos="1219"/>
        </w:tabs>
        <w:autoSpaceDE w:val="0"/>
        <w:autoSpaceDN w:val="0"/>
        <w:ind w:left="0" w:firstLine="709"/>
        <w:jc w:val="both"/>
        <w:rPr>
          <w:rFonts w:eastAsia="Times New Roman"/>
          <w:szCs w:val="28"/>
        </w:rPr>
      </w:pPr>
      <w:r w:rsidRPr="000F51BC">
        <w:rPr>
          <w:rFonts w:eastAsia="Times New Roman"/>
          <w:szCs w:val="28"/>
        </w:rPr>
        <w:t>Роль банковских гарантий в международных расчетах.</w:t>
      </w:r>
    </w:p>
    <w:p w14:paraId="623003A1" w14:textId="77777777" w:rsidR="000F51BC" w:rsidRPr="000F51BC" w:rsidRDefault="000F51BC" w:rsidP="00C569D8">
      <w:pPr>
        <w:pStyle w:val="a5"/>
        <w:widowControl w:val="0"/>
        <w:numPr>
          <w:ilvl w:val="0"/>
          <w:numId w:val="39"/>
        </w:numPr>
        <w:tabs>
          <w:tab w:val="left" w:pos="1219"/>
        </w:tabs>
        <w:autoSpaceDE w:val="0"/>
        <w:autoSpaceDN w:val="0"/>
        <w:ind w:left="0" w:firstLine="709"/>
        <w:jc w:val="both"/>
        <w:rPr>
          <w:rFonts w:eastAsia="Times New Roman"/>
          <w:szCs w:val="28"/>
        </w:rPr>
      </w:pPr>
      <w:r w:rsidRPr="000F51BC">
        <w:rPr>
          <w:rFonts w:eastAsia="Times New Roman"/>
          <w:szCs w:val="28"/>
        </w:rPr>
        <w:t>Различия аккредитивной и инкассовой формы расчетов.</w:t>
      </w:r>
    </w:p>
    <w:p w14:paraId="67082C60" w14:textId="77777777" w:rsidR="000F51BC" w:rsidRDefault="000F51BC" w:rsidP="000F51BC">
      <w:pPr>
        <w:widowControl w:val="0"/>
        <w:tabs>
          <w:tab w:val="left" w:pos="1219"/>
        </w:tabs>
        <w:autoSpaceDE w:val="0"/>
        <w:autoSpaceDN w:val="0"/>
        <w:contextualSpacing/>
        <w:mirrorIndents/>
        <w:jc w:val="both"/>
        <w:rPr>
          <w:rFonts w:eastAsia="Times New Roman"/>
          <w:szCs w:val="28"/>
        </w:rPr>
      </w:pPr>
    </w:p>
    <w:p w14:paraId="3F9B4680" w14:textId="77777777" w:rsidR="000F51BC" w:rsidRPr="000F51BC" w:rsidRDefault="000F51BC" w:rsidP="000F51BC">
      <w:pPr>
        <w:widowControl w:val="0"/>
        <w:tabs>
          <w:tab w:val="left" w:pos="1219"/>
        </w:tabs>
        <w:autoSpaceDE w:val="0"/>
        <w:autoSpaceDN w:val="0"/>
        <w:contextualSpacing/>
        <w:mirrorIndents/>
        <w:rPr>
          <w:rFonts w:eastAsia="Times New Roman"/>
          <w:b/>
          <w:szCs w:val="28"/>
        </w:rPr>
      </w:pPr>
      <w:r w:rsidRPr="000F51BC">
        <w:rPr>
          <w:b/>
        </w:rPr>
        <w:t>Ситуационные задания с примером решения</w:t>
      </w:r>
    </w:p>
    <w:p w14:paraId="42EC7E5B" w14:textId="77777777" w:rsidR="000F51BC" w:rsidRDefault="000F51BC" w:rsidP="000F51BC">
      <w:pPr>
        <w:widowControl w:val="0"/>
        <w:tabs>
          <w:tab w:val="left" w:pos="1219"/>
        </w:tabs>
        <w:autoSpaceDE w:val="0"/>
        <w:autoSpaceDN w:val="0"/>
        <w:contextualSpacing/>
        <w:mirrorIndents/>
        <w:jc w:val="both"/>
        <w:rPr>
          <w:rFonts w:eastAsia="Times New Roman"/>
          <w:szCs w:val="28"/>
        </w:rPr>
      </w:pPr>
    </w:p>
    <w:p w14:paraId="05B84B71" w14:textId="77777777" w:rsidR="000F51BC" w:rsidRDefault="000F51BC" w:rsidP="000F51BC">
      <w:pPr>
        <w:widowControl w:val="0"/>
        <w:tabs>
          <w:tab w:val="left" w:pos="1219"/>
        </w:tabs>
        <w:autoSpaceDE w:val="0"/>
        <w:autoSpaceDN w:val="0"/>
        <w:contextualSpacing/>
        <w:mirrorIndents/>
        <w:jc w:val="both"/>
        <w:rPr>
          <w:rFonts w:eastAsia="Times New Roman"/>
          <w:b/>
          <w:szCs w:val="28"/>
        </w:rPr>
      </w:pPr>
      <w:r w:rsidRPr="000F51BC">
        <w:rPr>
          <w:rFonts w:eastAsia="Times New Roman"/>
          <w:b/>
          <w:szCs w:val="28"/>
        </w:rPr>
        <w:t>Ситуационное задание №1</w:t>
      </w:r>
    </w:p>
    <w:p w14:paraId="0A32F47D" w14:textId="77777777" w:rsidR="000F51BC" w:rsidRDefault="000F51BC" w:rsidP="000F51BC">
      <w:pPr>
        <w:widowControl w:val="0"/>
        <w:tabs>
          <w:tab w:val="left" w:pos="1219"/>
        </w:tabs>
        <w:autoSpaceDE w:val="0"/>
        <w:autoSpaceDN w:val="0"/>
        <w:contextualSpacing/>
        <w:mirrorIndents/>
        <w:jc w:val="both"/>
        <w:rPr>
          <w:rFonts w:eastAsia="Times New Roman"/>
          <w:szCs w:val="28"/>
        </w:rPr>
      </w:pPr>
      <w:r w:rsidRPr="000F51BC">
        <w:rPr>
          <w:rFonts w:eastAsia="Times New Roman"/>
          <w:szCs w:val="28"/>
        </w:rPr>
        <w:t xml:space="preserve">Годовой объем доходов бюджета субъекта РФ составит 765 млрд. руб., в том числе безвозмездные поступления из федерального бюджета – 120 млрд. руб. Субвенции составляют 30 млрд. руб. Объем расходов бюджета – 700 млрд.руб. Определите: </w:t>
      </w:r>
    </w:p>
    <w:p w14:paraId="5FDA08FE" w14:textId="77777777" w:rsidR="000F51BC" w:rsidRDefault="000F51BC" w:rsidP="000F51BC">
      <w:pPr>
        <w:widowControl w:val="0"/>
        <w:tabs>
          <w:tab w:val="left" w:pos="1219"/>
        </w:tabs>
        <w:autoSpaceDE w:val="0"/>
        <w:autoSpaceDN w:val="0"/>
        <w:contextualSpacing/>
        <w:mirrorIndents/>
        <w:jc w:val="both"/>
        <w:rPr>
          <w:rFonts w:eastAsia="Times New Roman"/>
          <w:szCs w:val="28"/>
        </w:rPr>
      </w:pPr>
      <w:r w:rsidRPr="000F51BC">
        <w:rPr>
          <w:rFonts w:eastAsia="Times New Roman"/>
          <w:szCs w:val="28"/>
        </w:rPr>
        <w:t xml:space="preserve">а) предельный объем государственного долга субъекта РФ; </w:t>
      </w:r>
    </w:p>
    <w:p w14:paraId="4A97F135" w14:textId="77777777" w:rsidR="000F51BC" w:rsidRPr="000F51BC" w:rsidRDefault="000F51BC" w:rsidP="000F51BC">
      <w:pPr>
        <w:widowControl w:val="0"/>
        <w:tabs>
          <w:tab w:val="left" w:pos="1219"/>
        </w:tabs>
        <w:autoSpaceDE w:val="0"/>
        <w:autoSpaceDN w:val="0"/>
        <w:contextualSpacing/>
        <w:mirrorIndents/>
        <w:jc w:val="both"/>
        <w:rPr>
          <w:rFonts w:eastAsia="Times New Roman"/>
          <w:szCs w:val="28"/>
        </w:rPr>
      </w:pPr>
      <w:r w:rsidRPr="000F51BC">
        <w:rPr>
          <w:rFonts w:eastAsia="Times New Roman"/>
          <w:szCs w:val="28"/>
        </w:rPr>
        <w:t>б) предельный объем расходов на обслуживание гос</w:t>
      </w:r>
      <w:r>
        <w:rPr>
          <w:rFonts w:eastAsia="Times New Roman"/>
          <w:szCs w:val="28"/>
        </w:rPr>
        <w:t>ударственного долга субъекта РФ.</w:t>
      </w:r>
    </w:p>
    <w:p w14:paraId="420D5E89" w14:textId="77777777" w:rsidR="000F51BC" w:rsidRPr="000F51BC" w:rsidRDefault="000F51BC" w:rsidP="000F51BC">
      <w:pPr>
        <w:widowControl w:val="0"/>
        <w:tabs>
          <w:tab w:val="left" w:pos="1219"/>
        </w:tabs>
        <w:autoSpaceDE w:val="0"/>
        <w:autoSpaceDN w:val="0"/>
        <w:contextualSpacing/>
        <w:mirrorIndents/>
        <w:jc w:val="both"/>
        <w:rPr>
          <w:rFonts w:eastAsia="Times New Roman"/>
          <w:b/>
          <w:szCs w:val="28"/>
        </w:rPr>
      </w:pPr>
      <w:r w:rsidRPr="000F51BC">
        <w:rPr>
          <w:rFonts w:eastAsia="Times New Roman"/>
          <w:b/>
          <w:szCs w:val="28"/>
        </w:rPr>
        <w:lastRenderedPageBreak/>
        <w:t>Решение:</w:t>
      </w:r>
    </w:p>
    <w:p w14:paraId="15F09745" w14:textId="77777777" w:rsidR="000F51BC" w:rsidRDefault="000F51BC" w:rsidP="000F51BC">
      <w:pPr>
        <w:widowControl w:val="0"/>
        <w:tabs>
          <w:tab w:val="left" w:pos="1219"/>
        </w:tabs>
        <w:autoSpaceDE w:val="0"/>
        <w:autoSpaceDN w:val="0"/>
        <w:contextualSpacing/>
        <w:mirrorIndents/>
        <w:jc w:val="both"/>
        <w:rPr>
          <w:rFonts w:eastAsia="Times New Roman"/>
          <w:szCs w:val="28"/>
        </w:rPr>
      </w:pPr>
    </w:p>
    <w:p w14:paraId="49E80250" w14:textId="77777777" w:rsidR="000F51BC" w:rsidRPr="000F51BC" w:rsidRDefault="000F51BC" w:rsidP="000F51BC">
      <w:pPr>
        <w:widowControl w:val="0"/>
        <w:tabs>
          <w:tab w:val="left" w:pos="1219"/>
        </w:tabs>
        <w:autoSpaceDE w:val="0"/>
        <w:autoSpaceDN w:val="0"/>
        <w:contextualSpacing/>
        <w:mirrorIndents/>
        <w:jc w:val="both"/>
        <w:rPr>
          <w:rFonts w:eastAsia="Times New Roman"/>
          <w:szCs w:val="28"/>
        </w:rPr>
      </w:pPr>
      <w:r w:rsidRPr="000F51BC">
        <w:rPr>
          <w:rFonts w:eastAsia="Times New Roman"/>
          <w:szCs w:val="28"/>
        </w:rPr>
        <w:t xml:space="preserve">а) </w:t>
      </w:r>
      <m:oMath>
        <m:r>
          <w:rPr>
            <w:rFonts w:ascii="Cambria Math" w:eastAsia="Times New Roman" w:hAnsi="Cambria Math"/>
            <w:szCs w:val="28"/>
          </w:rPr>
          <m:t>VП.О.Д. = VО.Д. – VБ.П.</m:t>
        </m:r>
      </m:oMath>
      <w:r w:rsidRPr="000F51BC">
        <w:rPr>
          <w:rFonts w:eastAsia="Times New Roman"/>
          <w:szCs w:val="28"/>
        </w:rPr>
        <w:t>, где</w:t>
      </w:r>
    </w:p>
    <w:p w14:paraId="64ADA581" w14:textId="77777777" w:rsidR="000F51BC" w:rsidRDefault="000F51BC" w:rsidP="000F51BC">
      <w:pPr>
        <w:widowControl w:val="0"/>
        <w:tabs>
          <w:tab w:val="left" w:pos="1219"/>
        </w:tabs>
        <w:autoSpaceDE w:val="0"/>
        <w:autoSpaceDN w:val="0"/>
        <w:contextualSpacing/>
        <w:mirrorIndents/>
        <w:jc w:val="both"/>
        <w:rPr>
          <w:rFonts w:eastAsia="Times New Roman"/>
          <w:szCs w:val="28"/>
        </w:rPr>
      </w:pPr>
    </w:p>
    <w:p w14:paraId="74B33C06" w14:textId="77777777" w:rsidR="000F51BC" w:rsidRPr="000F51BC" w:rsidRDefault="000F51BC" w:rsidP="000F51BC">
      <w:pPr>
        <w:widowControl w:val="0"/>
        <w:tabs>
          <w:tab w:val="left" w:pos="1219"/>
        </w:tabs>
        <w:autoSpaceDE w:val="0"/>
        <w:autoSpaceDN w:val="0"/>
        <w:contextualSpacing/>
        <w:mirrorIndents/>
        <w:jc w:val="both"/>
        <w:rPr>
          <w:rFonts w:eastAsia="Times New Roman"/>
          <w:szCs w:val="28"/>
        </w:rPr>
      </w:pPr>
      <w:r w:rsidRPr="000F51BC">
        <w:rPr>
          <w:rFonts w:eastAsia="Times New Roman"/>
          <w:szCs w:val="28"/>
        </w:rPr>
        <w:t>VП.О.Д. – предельный объем государственного долга субъекта РФ;</w:t>
      </w:r>
    </w:p>
    <w:p w14:paraId="1B129D2E" w14:textId="77777777" w:rsidR="000F51BC" w:rsidRPr="000F51BC" w:rsidRDefault="000F51BC" w:rsidP="000F51BC">
      <w:pPr>
        <w:widowControl w:val="0"/>
        <w:tabs>
          <w:tab w:val="left" w:pos="1219"/>
        </w:tabs>
        <w:autoSpaceDE w:val="0"/>
        <w:autoSpaceDN w:val="0"/>
        <w:contextualSpacing/>
        <w:mirrorIndents/>
        <w:jc w:val="both"/>
        <w:rPr>
          <w:rFonts w:eastAsia="Times New Roman"/>
          <w:szCs w:val="28"/>
        </w:rPr>
      </w:pPr>
      <w:r w:rsidRPr="000F51BC">
        <w:rPr>
          <w:rFonts w:eastAsia="Times New Roman"/>
          <w:szCs w:val="28"/>
        </w:rPr>
        <w:t>VО.Д. – общий годовой объем доходов бюджета субъекта РФ;</w:t>
      </w:r>
    </w:p>
    <w:p w14:paraId="3424AFE0" w14:textId="77777777" w:rsidR="000F51BC" w:rsidRPr="000F51BC" w:rsidRDefault="000F51BC" w:rsidP="000F51BC">
      <w:pPr>
        <w:widowControl w:val="0"/>
        <w:tabs>
          <w:tab w:val="left" w:pos="1219"/>
        </w:tabs>
        <w:autoSpaceDE w:val="0"/>
        <w:autoSpaceDN w:val="0"/>
        <w:contextualSpacing/>
        <w:mirrorIndents/>
        <w:jc w:val="both"/>
        <w:rPr>
          <w:rFonts w:eastAsia="Times New Roman"/>
          <w:szCs w:val="28"/>
        </w:rPr>
      </w:pPr>
      <w:r w:rsidRPr="000F51BC">
        <w:rPr>
          <w:rFonts w:eastAsia="Times New Roman"/>
          <w:szCs w:val="28"/>
        </w:rPr>
        <w:t>VБ.П. – объем безвозмездных поступлений федерального бюджета;</w:t>
      </w:r>
    </w:p>
    <w:p w14:paraId="7E7BE6C2" w14:textId="77777777" w:rsidR="000F51BC" w:rsidRPr="000F51BC" w:rsidRDefault="00DD7A65" w:rsidP="000F51BC">
      <w:pPr>
        <w:widowControl w:val="0"/>
        <w:tabs>
          <w:tab w:val="left" w:pos="1219"/>
        </w:tabs>
        <w:autoSpaceDE w:val="0"/>
        <w:autoSpaceDN w:val="0"/>
        <w:contextualSpacing/>
        <w:mirrorIndents/>
        <w:jc w:val="both"/>
        <w:rPr>
          <w:rFonts w:eastAsia="Times New Roman"/>
          <w:szCs w:val="28"/>
        </w:rPr>
      </w:pPr>
      <m:oMathPara>
        <m:oMath>
          <m:r>
            <w:rPr>
              <w:rFonts w:ascii="Cambria Math" w:eastAsia="Times New Roman" w:hAnsi="Cambria Math"/>
              <w:szCs w:val="28"/>
            </w:rPr>
            <m:t>V п.о.д. = 765 – 120 = 645 млрд. руб.</m:t>
          </m:r>
        </m:oMath>
      </m:oMathPara>
    </w:p>
    <w:p w14:paraId="72509E21" w14:textId="77777777" w:rsidR="000F51BC" w:rsidRPr="000F51BC" w:rsidRDefault="000F51BC" w:rsidP="000F51BC">
      <w:pPr>
        <w:widowControl w:val="0"/>
        <w:tabs>
          <w:tab w:val="left" w:pos="1219"/>
        </w:tabs>
        <w:autoSpaceDE w:val="0"/>
        <w:autoSpaceDN w:val="0"/>
        <w:contextualSpacing/>
        <w:mirrorIndents/>
        <w:jc w:val="both"/>
        <w:rPr>
          <w:rFonts w:eastAsia="Times New Roman"/>
          <w:szCs w:val="28"/>
        </w:rPr>
      </w:pPr>
      <w:r w:rsidRPr="000F51BC">
        <w:rPr>
          <w:rFonts w:eastAsia="Times New Roman"/>
          <w:szCs w:val="28"/>
        </w:rPr>
        <w:t>Предельный объем государственного долга субъекта РФ в соответствии с ч.2 ст.107 БК РФ не должен превышать утвержденный общий годовой объем доходов бюджета субъекта Российской Федерации без учета утвержденного объема безвозмездных поступлений.</w:t>
      </w:r>
    </w:p>
    <w:p w14:paraId="19CF495C" w14:textId="77777777" w:rsidR="000F51BC" w:rsidRPr="000F51BC" w:rsidRDefault="000F51BC" w:rsidP="000F51BC">
      <w:pPr>
        <w:widowControl w:val="0"/>
        <w:tabs>
          <w:tab w:val="left" w:pos="1219"/>
        </w:tabs>
        <w:autoSpaceDE w:val="0"/>
        <w:autoSpaceDN w:val="0"/>
        <w:contextualSpacing/>
        <w:mirrorIndents/>
        <w:jc w:val="both"/>
        <w:rPr>
          <w:rFonts w:eastAsia="Times New Roman"/>
          <w:szCs w:val="28"/>
        </w:rPr>
      </w:pPr>
      <w:r w:rsidRPr="000F51BC">
        <w:rPr>
          <w:rFonts w:eastAsia="Times New Roman"/>
          <w:szCs w:val="28"/>
        </w:rPr>
        <w:t>б) Согласно Бюджетному кодексу РФ. Глава 14. Статья 111. Предельный объем расходов на обслуживание государственного долга субъекта Российской Федерации или муниципального долга в очередном финансовом году по данным отчета об исполнении соответствующего бюджета за отчетный финансовый год не должен превышать 15 % объема расходов соответствующего бюджета.</w:t>
      </w:r>
    </w:p>
    <w:p w14:paraId="403DFB28" w14:textId="77777777" w:rsidR="000F51BC" w:rsidRPr="000F51BC" w:rsidRDefault="000F51BC" w:rsidP="000F51BC">
      <w:pPr>
        <w:widowControl w:val="0"/>
        <w:tabs>
          <w:tab w:val="left" w:pos="1219"/>
        </w:tabs>
        <w:autoSpaceDE w:val="0"/>
        <w:autoSpaceDN w:val="0"/>
        <w:contextualSpacing/>
        <w:mirrorIndents/>
        <w:jc w:val="both"/>
        <w:rPr>
          <w:rFonts w:eastAsia="Times New Roman"/>
          <w:szCs w:val="28"/>
        </w:rPr>
      </w:pPr>
      <w:r>
        <w:rPr>
          <w:rFonts w:eastAsia="Times New Roman"/>
          <w:szCs w:val="28"/>
        </w:rPr>
        <w:t>То есть</w:t>
      </w:r>
      <w:r w:rsidRPr="000F51BC">
        <w:rPr>
          <w:rFonts w:eastAsia="Times New Roman"/>
          <w:szCs w:val="28"/>
        </w:rPr>
        <w:t xml:space="preserve"> предельный объем расходов на обслуживание государственного внутреннего долга субъекта РФ должен удовлетворять следующему условию:</w:t>
      </w:r>
    </w:p>
    <w:p w14:paraId="24D8F1DE" w14:textId="77777777" w:rsidR="000F51BC" w:rsidRPr="000F51BC" w:rsidRDefault="000F51BC" w:rsidP="000F51BC">
      <w:pPr>
        <w:widowControl w:val="0"/>
        <w:tabs>
          <w:tab w:val="left" w:pos="1219"/>
        </w:tabs>
        <w:autoSpaceDE w:val="0"/>
        <w:autoSpaceDN w:val="0"/>
        <w:contextualSpacing/>
        <w:mirrorIndents/>
        <w:jc w:val="both"/>
        <w:rPr>
          <w:rFonts w:eastAsia="Times New Roman"/>
          <w:szCs w:val="28"/>
        </w:rPr>
      </w:pPr>
    </w:p>
    <w:p w14:paraId="31C39E4D" w14:textId="77777777" w:rsidR="000F51BC" w:rsidRPr="000F51BC" w:rsidRDefault="00DD7A65" w:rsidP="000F51BC">
      <w:pPr>
        <w:widowControl w:val="0"/>
        <w:tabs>
          <w:tab w:val="left" w:pos="1219"/>
        </w:tabs>
        <w:autoSpaceDE w:val="0"/>
        <w:autoSpaceDN w:val="0"/>
        <w:contextualSpacing/>
        <w:mirrorIndents/>
        <w:jc w:val="both"/>
        <w:rPr>
          <w:rFonts w:eastAsia="Times New Roman"/>
          <w:szCs w:val="28"/>
        </w:rPr>
      </w:pPr>
      <m:oMath>
        <m:r>
          <w:rPr>
            <w:rFonts w:ascii="Cambria Math" w:eastAsia="Times New Roman" w:hAnsi="Cambria Math"/>
            <w:szCs w:val="28"/>
          </w:rPr>
          <m:t>ПОРО ≤ 0,15 * (ОР * РС)</m:t>
        </m:r>
      </m:oMath>
      <w:r w:rsidR="000F51BC" w:rsidRPr="000F51BC">
        <w:rPr>
          <w:rFonts w:eastAsia="Times New Roman"/>
          <w:szCs w:val="28"/>
        </w:rPr>
        <w:t>, где</w:t>
      </w:r>
    </w:p>
    <w:p w14:paraId="389CC2D8" w14:textId="77777777" w:rsidR="000F51BC" w:rsidRPr="000F51BC" w:rsidRDefault="000F51BC" w:rsidP="000F51BC">
      <w:pPr>
        <w:widowControl w:val="0"/>
        <w:tabs>
          <w:tab w:val="left" w:pos="1219"/>
        </w:tabs>
        <w:autoSpaceDE w:val="0"/>
        <w:autoSpaceDN w:val="0"/>
        <w:contextualSpacing/>
        <w:mirrorIndents/>
        <w:jc w:val="both"/>
        <w:rPr>
          <w:rFonts w:eastAsia="Times New Roman"/>
          <w:szCs w:val="28"/>
        </w:rPr>
      </w:pPr>
    </w:p>
    <w:p w14:paraId="70EBAE42" w14:textId="77777777" w:rsidR="000F51BC" w:rsidRPr="000F51BC" w:rsidRDefault="000F51BC" w:rsidP="000F51BC">
      <w:pPr>
        <w:widowControl w:val="0"/>
        <w:tabs>
          <w:tab w:val="left" w:pos="1219"/>
        </w:tabs>
        <w:autoSpaceDE w:val="0"/>
        <w:autoSpaceDN w:val="0"/>
        <w:contextualSpacing/>
        <w:mirrorIndents/>
        <w:jc w:val="both"/>
        <w:rPr>
          <w:rFonts w:eastAsia="Times New Roman"/>
          <w:szCs w:val="28"/>
        </w:rPr>
      </w:pPr>
      <w:r w:rsidRPr="000F51BC">
        <w:rPr>
          <w:rFonts w:eastAsia="Times New Roman"/>
          <w:szCs w:val="28"/>
        </w:rPr>
        <w:t>ПОРО – предельный объем расходов на обслуживание государственного долга субъекта РФ;</w:t>
      </w:r>
    </w:p>
    <w:p w14:paraId="1C89195B" w14:textId="77777777" w:rsidR="000F51BC" w:rsidRPr="000F51BC" w:rsidRDefault="000F51BC" w:rsidP="000F51BC">
      <w:pPr>
        <w:widowControl w:val="0"/>
        <w:tabs>
          <w:tab w:val="left" w:pos="1219"/>
        </w:tabs>
        <w:autoSpaceDE w:val="0"/>
        <w:autoSpaceDN w:val="0"/>
        <w:contextualSpacing/>
        <w:mirrorIndents/>
        <w:jc w:val="both"/>
        <w:rPr>
          <w:rFonts w:eastAsia="Times New Roman"/>
          <w:szCs w:val="28"/>
        </w:rPr>
      </w:pPr>
      <w:r w:rsidRPr="000F51BC">
        <w:rPr>
          <w:rFonts w:eastAsia="Times New Roman"/>
          <w:szCs w:val="28"/>
        </w:rPr>
        <w:t>ОР – объем расходов бюджета;</w:t>
      </w:r>
    </w:p>
    <w:p w14:paraId="529E89CE" w14:textId="77777777" w:rsidR="000F51BC" w:rsidRPr="000F51BC" w:rsidRDefault="000F51BC" w:rsidP="000F51BC">
      <w:pPr>
        <w:widowControl w:val="0"/>
        <w:tabs>
          <w:tab w:val="left" w:pos="1219"/>
        </w:tabs>
        <w:autoSpaceDE w:val="0"/>
        <w:autoSpaceDN w:val="0"/>
        <w:contextualSpacing/>
        <w:mirrorIndents/>
        <w:jc w:val="both"/>
        <w:rPr>
          <w:rFonts w:eastAsia="Times New Roman"/>
          <w:szCs w:val="28"/>
        </w:rPr>
      </w:pPr>
      <w:r w:rsidRPr="000F51BC">
        <w:rPr>
          <w:rFonts w:eastAsia="Times New Roman"/>
          <w:szCs w:val="28"/>
        </w:rPr>
        <w:lastRenderedPageBreak/>
        <w:t>РС – расходы, осуществляемые за счет субвенций.</w:t>
      </w:r>
    </w:p>
    <w:p w14:paraId="27198432" w14:textId="77777777" w:rsidR="000F51BC" w:rsidRPr="000F51BC" w:rsidRDefault="00DD7A65" w:rsidP="000F51BC">
      <w:pPr>
        <w:widowControl w:val="0"/>
        <w:tabs>
          <w:tab w:val="left" w:pos="1219"/>
        </w:tabs>
        <w:autoSpaceDE w:val="0"/>
        <w:autoSpaceDN w:val="0"/>
        <w:contextualSpacing/>
        <w:mirrorIndents/>
        <w:jc w:val="both"/>
        <w:rPr>
          <w:rFonts w:eastAsia="Times New Roman"/>
          <w:szCs w:val="28"/>
        </w:rPr>
      </w:pPr>
      <m:oMathPara>
        <m:oMath>
          <m:r>
            <w:rPr>
              <w:rFonts w:ascii="Cambria Math" w:eastAsia="Times New Roman" w:hAnsi="Cambria Math"/>
              <w:szCs w:val="28"/>
            </w:rPr>
            <m:t>ПОРО = (700 - 30) * 15% = 100,5 млрд. руб.</m:t>
          </m:r>
        </m:oMath>
      </m:oMathPara>
    </w:p>
    <w:p w14:paraId="18F13C45" w14:textId="77777777" w:rsidR="000F51BC" w:rsidRPr="000F51BC" w:rsidRDefault="000F51BC" w:rsidP="000F51BC">
      <w:pPr>
        <w:widowControl w:val="0"/>
        <w:tabs>
          <w:tab w:val="left" w:pos="1219"/>
        </w:tabs>
        <w:autoSpaceDE w:val="0"/>
        <w:autoSpaceDN w:val="0"/>
        <w:contextualSpacing/>
        <w:mirrorIndents/>
        <w:jc w:val="both"/>
        <w:rPr>
          <w:rFonts w:eastAsia="Times New Roman"/>
          <w:szCs w:val="28"/>
        </w:rPr>
      </w:pPr>
      <w:r w:rsidRPr="000F51BC">
        <w:rPr>
          <w:rFonts w:eastAsia="Times New Roman"/>
          <w:szCs w:val="28"/>
        </w:rPr>
        <w:t>Предельный объем расходов на обслуживание государственного долга субъекта РФ со ст.111 БК РФ, не должен превышать 15 % объема расходов бюджета субъекта РФ, за исключением объема расходов, которые осуществляются за счет субвенций, предоставляемых из бюджетов бюджетной системы РФ.</w:t>
      </w:r>
    </w:p>
    <w:p w14:paraId="79A1EF31" w14:textId="77777777" w:rsidR="000F51BC" w:rsidRDefault="000F51BC" w:rsidP="000F51BC">
      <w:pPr>
        <w:widowControl w:val="0"/>
        <w:tabs>
          <w:tab w:val="left" w:pos="1219"/>
        </w:tabs>
        <w:autoSpaceDE w:val="0"/>
        <w:autoSpaceDN w:val="0"/>
        <w:contextualSpacing/>
        <w:mirrorIndents/>
        <w:jc w:val="both"/>
        <w:rPr>
          <w:rFonts w:eastAsia="Times New Roman"/>
          <w:szCs w:val="28"/>
        </w:rPr>
      </w:pPr>
    </w:p>
    <w:p w14:paraId="5462199E" w14:textId="77777777" w:rsidR="000F51BC" w:rsidRPr="000F51BC" w:rsidRDefault="000F51BC" w:rsidP="000F51BC">
      <w:pPr>
        <w:widowControl w:val="0"/>
        <w:tabs>
          <w:tab w:val="left" w:pos="1219"/>
        </w:tabs>
        <w:autoSpaceDE w:val="0"/>
        <w:autoSpaceDN w:val="0"/>
        <w:contextualSpacing/>
        <w:mirrorIndents/>
        <w:rPr>
          <w:rFonts w:eastAsia="Times New Roman"/>
          <w:b/>
          <w:szCs w:val="28"/>
        </w:rPr>
      </w:pPr>
      <w:r w:rsidRPr="000F51BC">
        <w:rPr>
          <w:rFonts w:eastAsia="Times New Roman"/>
          <w:b/>
          <w:szCs w:val="28"/>
        </w:rPr>
        <w:t>Ситуационные задания для самостоятельного решения</w:t>
      </w:r>
    </w:p>
    <w:p w14:paraId="527DB51D" w14:textId="77777777" w:rsidR="000F51BC" w:rsidRDefault="000F51BC" w:rsidP="000F51BC">
      <w:pPr>
        <w:widowControl w:val="0"/>
        <w:tabs>
          <w:tab w:val="left" w:pos="1219"/>
        </w:tabs>
        <w:autoSpaceDE w:val="0"/>
        <w:autoSpaceDN w:val="0"/>
        <w:contextualSpacing/>
        <w:mirrorIndents/>
        <w:jc w:val="both"/>
        <w:rPr>
          <w:rFonts w:eastAsia="Times New Roman"/>
          <w:b/>
          <w:szCs w:val="28"/>
        </w:rPr>
      </w:pPr>
    </w:p>
    <w:p w14:paraId="3B99F6E5" w14:textId="77777777" w:rsidR="000F51BC" w:rsidRDefault="000F51BC" w:rsidP="000F51BC">
      <w:pPr>
        <w:widowControl w:val="0"/>
        <w:tabs>
          <w:tab w:val="left" w:pos="1219"/>
        </w:tabs>
        <w:autoSpaceDE w:val="0"/>
        <w:autoSpaceDN w:val="0"/>
        <w:contextualSpacing/>
        <w:mirrorIndents/>
        <w:jc w:val="both"/>
        <w:rPr>
          <w:rFonts w:eastAsia="Times New Roman"/>
          <w:b/>
          <w:szCs w:val="28"/>
        </w:rPr>
      </w:pPr>
      <w:r w:rsidRPr="000F51BC">
        <w:rPr>
          <w:rFonts w:eastAsia="Times New Roman"/>
          <w:b/>
          <w:szCs w:val="28"/>
        </w:rPr>
        <w:t xml:space="preserve">Ситуационное задание </w:t>
      </w:r>
      <w:r>
        <w:rPr>
          <w:rFonts w:eastAsia="Times New Roman"/>
          <w:b/>
          <w:szCs w:val="28"/>
        </w:rPr>
        <w:t>№</w:t>
      </w:r>
      <w:r w:rsidRPr="000F51BC">
        <w:rPr>
          <w:rFonts w:eastAsia="Times New Roman"/>
          <w:b/>
          <w:szCs w:val="28"/>
        </w:rPr>
        <w:t>1</w:t>
      </w:r>
    </w:p>
    <w:p w14:paraId="1CA19579" w14:textId="77777777" w:rsidR="000F51BC" w:rsidRDefault="000F51BC" w:rsidP="000F51BC">
      <w:pPr>
        <w:widowControl w:val="0"/>
        <w:tabs>
          <w:tab w:val="left" w:pos="1219"/>
        </w:tabs>
        <w:autoSpaceDE w:val="0"/>
        <w:autoSpaceDN w:val="0"/>
        <w:contextualSpacing/>
        <w:mirrorIndents/>
        <w:jc w:val="both"/>
        <w:rPr>
          <w:rFonts w:eastAsia="Times New Roman"/>
          <w:szCs w:val="28"/>
        </w:rPr>
      </w:pPr>
      <w:r w:rsidRPr="000F51BC">
        <w:rPr>
          <w:rFonts w:eastAsia="Times New Roman"/>
          <w:szCs w:val="28"/>
        </w:rPr>
        <w:t>Государство N получило заем у МВФ в размере 12 млрд. долл. на срок 5 лет. Привлеченные средства государство инвестирует в экономику. В результате ожидается прирост ВВП в размере 50 млрд. долл. в год. Ставка процента по займу составляет 10 % годовых. На сколько изменится величина государственного долга за этот период в абсолютной сумме и в процентах? Возрастет ли чистое долговое бремя?</w:t>
      </w:r>
    </w:p>
    <w:p w14:paraId="7DEFF41B" w14:textId="77777777" w:rsidR="000F51BC" w:rsidRDefault="000F51BC" w:rsidP="000F51BC">
      <w:pPr>
        <w:widowControl w:val="0"/>
        <w:tabs>
          <w:tab w:val="left" w:pos="1219"/>
        </w:tabs>
        <w:autoSpaceDE w:val="0"/>
        <w:autoSpaceDN w:val="0"/>
        <w:contextualSpacing/>
        <w:mirrorIndents/>
        <w:jc w:val="both"/>
        <w:rPr>
          <w:rFonts w:eastAsia="Times New Roman"/>
          <w:szCs w:val="28"/>
        </w:rPr>
      </w:pPr>
    </w:p>
    <w:p w14:paraId="7974B601" w14:textId="77777777" w:rsidR="000F51BC" w:rsidRDefault="000F51BC" w:rsidP="000F51BC">
      <w:pPr>
        <w:widowControl w:val="0"/>
        <w:tabs>
          <w:tab w:val="left" w:pos="1219"/>
        </w:tabs>
        <w:autoSpaceDE w:val="0"/>
        <w:autoSpaceDN w:val="0"/>
        <w:contextualSpacing/>
        <w:mirrorIndents/>
        <w:jc w:val="both"/>
        <w:rPr>
          <w:rFonts w:eastAsia="Times New Roman"/>
          <w:b/>
          <w:szCs w:val="28"/>
        </w:rPr>
      </w:pPr>
      <w:r w:rsidRPr="000F51BC">
        <w:rPr>
          <w:rFonts w:eastAsia="Times New Roman"/>
          <w:b/>
          <w:szCs w:val="28"/>
        </w:rPr>
        <w:t>Ситуационное задание №2</w:t>
      </w:r>
    </w:p>
    <w:p w14:paraId="0D772A7E" w14:textId="77777777" w:rsidR="000F51BC" w:rsidRDefault="000F51BC" w:rsidP="000F51BC">
      <w:pPr>
        <w:widowControl w:val="0"/>
        <w:tabs>
          <w:tab w:val="left" w:pos="1219"/>
        </w:tabs>
        <w:autoSpaceDE w:val="0"/>
        <w:autoSpaceDN w:val="0"/>
        <w:contextualSpacing/>
        <w:mirrorIndents/>
        <w:jc w:val="both"/>
        <w:rPr>
          <w:rFonts w:eastAsia="Times New Roman"/>
          <w:szCs w:val="28"/>
        </w:rPr>
      </w:pPr>
      <w:r w:rsidRPr="000F51BC">
        <w:rPr>
          <w:rFonts w:eastAsia="Times New Roman"/>
          <w:szCs w:val="28"/>
        </w:rPr>
        <w:t>Государственный долг страны на</w:t>
      </w:r>
      <w:r>
        <w:rPr>
          <w:rFonts w:eastAsia="Times New Roman"/>
          <w:szCs w:val="28"/>
        </w:rPr>
        <w:t xml:space="preserve"> начало года составлял 1 000 000 долларов</w:t>
      </w:r>
      <w:r w:rsidRPr="000F51BC">
        <w:rPr>
          <w:rFonts w:eastAsia="Times New Roman"/>
          <w:szCs w:val="28"/>
        </w:rPr>
        <w:t>, ставк</w:t>
      </w:r>
      <w:r>
        <w:rPr>
          <w:rFonts w:eastAsia="Times New Roman"/>
          <w:szCs w:val="28"/>
        </w:rPr>
        <w:t>а уплачиваемого процента по государтсвенному долгу составляет 10</w:t>
      </w:r>
      <w:r w:rsidRPr="000F51BC">
        <w:rPr>
          <w:rFonts w:eastAsia="Times New Roman"/>
          <w:szCs w:val="28"/>
        </w:rPr>
        <w:t xml:space="preserve">% годовых. Расходы государства на ВНП за текущий год равнялись </w:t>
      </w:r>
      <w:r>
        <w:rPr>
          <w:rFonts w:eastAsia="Times New Roman"/>
          <w:szCs w:val="28"/>
        </w:rPr>
        <w:t>507 000 долларов, трансферты – 25</w:t>
      </w:r>
      <w:r w:rsidRPr="000F51BC">
        <w:rPr>
          <w:rFonts w:eastAsia="Times New Roman"/>
          <w:szCs w:val="28"/>
        </w:rPr>
        <w:t>% ВНП. Доходы государственного бюджета р</w:t>
      </w:r>
      <w:r>
        <w:rPr>
          <w:rFonts w:eastAsia="Times New Roman"/>
          <w:szCs w:val="28"/>
        </w:rPr>
        <w:t>авны 35</w:t>
      </w:r>
      <w:r w:rsidRPr="000F51BC">
        <w:rPr>
          <w:rFonts w:eastAsia="Times New Roman"/>
          <w:szCs w:val="28"/>
        </w:rPr>
        <w:t xml:space="preserve">% ВНП. Определите бремя долга на конец года, если созданный в стране ВНП составляет </w:t>
      </w:r>
      <w:r>
        <w:rPr>
          <w:rFonts w:eastAsia="Times New Roman"/>
          <w:szCs w:val="28"/>
        </w:rPr>
        <w:t>584 157</w:t>
      </w:r>
      <w:r w:rsidRPr="000F51BC">
        <w:rPr>
          <w:rFonts w:eastAsia="Times New Roman"/>
          <w:szCs w:val="28"/>
        </w:rPr>
        <w:t xml:space="preserve"> </w:t>
      </w:r>
      <w:r>
        <w:rPr>
          <w:rFonts w:eastAsia="Times New Roman"/>
          <w:szCs w:val="28"/>
        </w:rPr>
        <w:t>долларов.</w:t>
      </w:r>
    </w:p>
    <w:p w14:paraId="2FA5ED6E" w14:textId="77777777" w:rsidR="00595217" w:rsidRDefault="00595217" w:rsidP="000F51BC">
      <w:pPr>
        <w:widowControl w:val="0"/>
        <w:tabs>
          <w:tab w:val="left" w:pos="1219"/>
        </w:tabs>
        <w:autoSpaceDE w:val="0"/>
        <w:autoSpaceDN w:val="0"/>
        <w:contextualSpacing/>
        <w:mirrorIndents/>
        <w:jc w:val="both"/>
        <w:rPr>
          <w:rFonts w:eastAsia="Times New Roman"/>
          <w:szCs w:val="28"/>
        </w:rPr>
      </w:pPr>
    </w:p>
    <w:p w14:paraId="0B925DA5" w14:textId="77777777" w:rsidR="000F51BC" w:rsidRDefault="000F51BC" w:rsidP="000F51BC">
      <w:pPr>
        <w:widowControl w:val="0"/>
        <w:tabs>
          <w:tab w:val="left" w:pos="1219"/>
        </w:tabs>
        <w:autoSpaceDE w:val="0"/>
        <w:autoSpaceDN w:val="0"/>
        <w:contextualSpacing/>
        <w:mirrorIndents/>
        <w:rPr>
          <w:rFonts w:eastAsia="Times New Roman"/>
          <w:b/>
          <w:szCs w:val="28"/>
        </w:rPr>
      </w:pPr>
      <w:r w:rsidRPr="000F51BC">
        <w:rPr>
          <w:rFonts w:eastAsia="Times New Roman"/>
          <w:b/>
          <w:szCs w:val="28"/>
        </w:rPr>
        <w:t>Тестовые задания</w:t>
      </w:r>
    </w:p>
    <w:p w14:paraId="091F3DC4" w14:textId="77777777" w:rsidR="000F51BC" w:rsidRDefault="000F51BC" w:rsidP="000F51BC">
      <w:pPr>
        <w:widowControl w:val="0"/>
        <w:tabs>
          <w:tab w:val="left" w:pos="1219"/>
        </w:tabs>
        <w:autoSpaceDE w:val="0"/>
        <w:autoSpaceDN w:val="0"/>
        <w:contextualSpacing/>
        <w:mirrorIndents/>
        <w:rPr>
          <w:rFonts w:eastAsia="Times New Roman"/>
          <w:b/>
          <w:szCs w:val="28"/>
        </w:rPr>
      </w:pPr>
    </w:p>
    <w:p w14:paraId="0E912BDF" w14:textId="77777777" w:rsidR="000F51BC" w:rsidRDefault="000F51BC" w:rsidP="000F51BC">
      <w:pPr>
        <w:widowControl w:val="0"/>
        <w:tabs>
          <w:tab w:val="left" w:pos="1219"/>
        </w:tabs>
        <w:autoSpaceDE w:val="0"/>
        <w:autoSpaceDN w:val="0"/>
        <w:contextualSpacing/>
        <w:mirrorIndents/>
        <w:jc w:val="both"/>
        <w:rPr>
          <w:rFonts w:eastAsia="Times New Roman"/>
          <w:szCs w:val="28"/>
        </w:rPr>
      </w:pPr>
      <w:r>
        <w:rPr>
          <w:rFonts w:eastAsia="Times New Roman"/>
          <w:szCs w:val="28"/>
        </w:rPr>
        <w:t>Выберите один правильный ответ.</w:t>
      </w:r>
    </w:p>
    <w:p w14:paraId="724CCF2B" w14:textId="77777777" w:rsidR="000F51BC" w:rsidRDefault="000F51BC" w:rsidP="000F51BC">
      <w:pPr>
        <w:widowControl w:val="0"/>
        <w:tabs>
          <w:tab w:val="left" w:pos="1219"/>
        </w:tabs>
        <w:autoSpaceDE w:val="0"/>
        <w:autoSpaceDN w:val="0"/>
        <w:contextualSpacing/>
        <w:mirrorIndents/>
        <w:rPr>
          <w:rFonts w:eastAsia="Times New Roman"/>
          <w:szCs w:val="28"/>
        </w:rPr>
      </w:pPr>
    </w:p>
    <w:p w14:paraId="07B49791" w14:textId="77777777" w:rsidR="00C328EF" w:rsidRPr="00C328EF" w:rsidRDefault="00C328EF" w:rsidP="00C328EF">
      <w:pPr>
        <w:widowControl w:val="0"/>
        <w:tabs>
          <w:tab w:val="left" w:pos="1219"/>
        </w:tabs>
        <w:autoSpaceDE w:val="0"/>
        <w:autoSpaceDN w:val="0"/>
        <w:contextualSpacing/>
        <w:mirrorIndents/>
        <w:jc w:val="both"/>
        <w:rPr>
          <w:rFonts w:eastAsia="Times New Roman"/>
          <w:b/>
          <w:szCs w:val="28"/>
        </w:rPr>
      </w:pPr>
      <w:r w:rsidRPr="00C328EF">
        <w:rPr>
          <w:rFonts w:eastAsia="Times New Roman"/>
          <w:b/>
          <w:szCs w:val="28"/>
        </w:rPr>
        <w:lastRenderedPageBreak/>
        <w:t>1. Методы погашения государственного долга:</w:t>
      </w:r>
    </w:p>
    <w:p w14:paraId="36273B5E" w14:textId="77777777" w:rsidR="00C328EF" w:rsidRPr="00C328EF" w:rsidRDefault="00C328EF" w:rsidP="00C328EF">
      <w:pPr>
        <w:widowControl w:val="0"/>
        <w:tabs>
          <w:tab w:val="left" w:pos="1219"/>
        </w:tabs>
        <w:autoSpaceDE w:val="0"/>
        <w:autoSpaceDN w:val="0"/>
        <w:contextualSpacing/>
        <w:mirrorIndents/>
        <w:jc w:val="both"/>
        <w:rPr>
          <w:rFonts w:eastAsia="Times New Roman"/>
          <w:szCs w:val="28"/>
        </w:rPr>
      </w:pPr>
      <w:r w:rsidRPr="00C328EF">
        <w:rPr>
          <w:rFonts w:eastAsia="Times New Roman"/>
          <w:szCs w:val="28"/>
        </w:rPr>
        <w:t>а) осуществление платежей по основному долгу, предусмотренных условиями займов, в установленные сроки;</w:t>
      </w:r>
    </w:p>
    <w:p w14:paraId="1A1D46A3" w14:textId="77777777" w:rsidR="00C328EF" w:rsidRPr="00C328EF" w:rsidRDefault="00C328EF" w:rsidP="00C328EF">
      <w:pPr>
        <w:widowControl w:val="0"/>
        <w:tabs>
          <w:tab w:val="left" w:pos="1219"/>
        </w:tabs>
        <w:autoSpaceDE w:val="0"/>
        <w:autoSpaceDN w:val="0"/>
        <w:contextualSpacing/>
        <w:mirrorIndents/>
        <w:jc w:val="both"/>
        <w:rPr>
          <w:rFonts w:eastAsia="Times New Roman"/>
          <w:szCs w:val="28"/>
        </w:rPr>
      </w:pPr>
      <w:r w:rsidRPr="00C328EF">
        <w:rPr>
          <w:rFonts w:eastAsia="Times New Roman"/>
          <w:szCs w:val="28"/>
        </w:rPr>
        <w:t>б) рефинансирование кредитов;</w:t>
      </w:r>
    </w:p>
    <w:p w14:paraId="702BAB9C" w14:textId="77777777" w:rsidR="00C328EF" w:rsidRPr="00C328EF" w:rsidRDefault="00C328EF" w:rsidP="00C328EF">
      <w:pPr>
        <w:widowControl w:val="0"/>
        <w:tabs>
          <w:tab w:val="left" w:pos="1219"/>
        </w:tabs>
        <w:autoSpaceDE w:val="0"/>
        <w:autoSpaceDN w:val="0"/>
        <w:contextualSpacing/>
        <w:mirrorIndents/>
        <w:jc w:val="both"/>
        <w:rPr>
          <w:rFonts w:eastAsia="Times New Roman"/>
          <w:szCs w:val="28"/>
        </w:rPr>
      </w:pPr>
      <w:r w:rsidRPr="00C328EF">
        <w:rPr>
          <w:rFonts w:eastAsia="Times New Roman"/>
          <w:szCs w:val="28"/>
        </w:rPr>
        <w:t>в) аннулирование (полный отказ от уплаты) долга.</w:t>
      </w:r>
    </w:p>
    <w:p w14:paraId="56637C0D" w14:textId="77777777" w:rsidR="00C328EF" w:rsidRDefault="00C328EF" w:rsidP="00C328EF">
      <w:pPr>
        <w:widowControl w:val="0"/>
        <w:tabs>
          <w:tab w:val="left" w:pos="1219"/>
        </w:tabs>
        <w:autoSpaceDE w:val="0"/>
        <w:autoSpaceDN w:val="0"/>
        <w:contextualSpacing/>
        <w:mirrorIndents/>
        <w:jc w:val="both"/>
        <w:rPr>
          <w:rFonts w:eastAsia="Times New Roman"/>
          <w:szCs w:val="28"/>
        </w:rPr>
      </w:pPr>
      <w:r w:rsidRPr="00C328EF">
        <w:rPr>
          <w:rFonts w:eastAsia="Times New Roman"/>
          <w:szCs w:val="28"/>
        </w:rPr>
        <w:t>г) все ответы верны.</w:t>
      </w:r>
    </w:p>
    <w:p w14:paraId="419AECA5" w14:textId="77777777" w:rsidR="00595217" w:rsidRPr="00C328EF" w:rsidRDefault="00595217" w:rsidP="00C328EF">
      <w:pPr>
        <w:widowControl w:val="0"/>
        <w:tabs>
          <w:tab w:val="left" w:pos="1219"/>
        </w:tabs>
        <w:autoSpaceDE w:val="0"/>
        <w:autoSpaceDN w:val="0"/>
        <w:contextualSpacing/>
        <w:mirrorIndents/>
        <w:jc w:val="both"/>
        <w:rPr>
          <w:rFonts w:eastAsia="Times New Roman"/>
          <w:b/>
          <w:szCs w:val="28"/>
        </w:rPr>
      </w:pPr>
    </w:p>
    <w:p w14:paraId="6F753B53" w14:textId="77777777" w:rsidR="00C328EF" w:rsidRPr="00C328EF" w:rsidRDefault="00C328EF" w:rsidP="00C328EF">
      <w:pPr>
        <w:widowControl w:val="0"/>
        <w:tabs>
          <w:tab w:val="left" w:pos="1219"/>
        </w:tabs>
        <w:autoSpaceDE w:val="0"/>
        <w:autoSpaceDN w:val="0"/>
        <w:contextualSpacing/>
        <w:mirrorIndents/>
        <w:jc w:val="both"/>
        <w:rPr>
          <w:rFonts w:eastAsia="Times New Roman"/>
          <w:b/>
          <w:szCs w:val="28"/>
        </w:rPr>
      </w:pPr>
      <w:r w:rsidRPr="00C328EF">
        <w:rPr>
          <w:rFonts w:eastAsia="Times New Roman"/>
          <w:b/>
          <w:szCs w:val="28"/>
        </w:rPr>
        <w:t>2. Государственный долг - это:</w:t>
      </w:r>
    </w:p>
    <w:p w14:paraId="7F71C0A1" w14:textId="77777777" w:rsidR="00C328EF" w:rsidRPr="00C328EF" w:rsidRDefault="00C328EF" w:rsidP="00C328EF">
      <w:pPr>
        <w:widowControl w:val="0"/>
        <w:tabs>
          <w:tab w:val="left" w:pos="1219"/>
        </w:tabs>
        <w:autoSpaceDE w:val="0"/>
        <w:autoSpaceDN w:val="0"/>
        <w:contextualSpacing/>
        <w:mirrorIndents/>
        <w:jc w:val="both"/>
        <w:rPr>
          <w:rFonts w:eastAsia="Times New Roman"/>
          <w:szCs w:val="28"/>
        </w:rPr>
      </w:pPr>
      <w:r w:rsidRPr="00C328EF">
        <w:rPr>
          <w:rFonts w:eastAsia="Times New Roman"/>
          <w:szCs w:val="28"/>
        </w:rPr>
        <w:t>а) совокупность обязательств государства по платежам, которые должны быть выполнены на основе полученных или гарантированных активов, товаров и услуг, полученных в предыдущие периоды;</w:t>
      </w:r>
    </w:p>
    <w:p w14:paraId="49F7ECD4" w14:textId="77777777" w:rsidR="00C328EF" w:rsidRPr="00C328EF" w:rsidRDefault="00C328EF" w:rsidP="00C328EF">
      <w:pPr>
        <w:widowControl w:val="0"/>
        <w:tabs>
          <w:tab w:val="left" w:pos="1219"/>
        </w:tabs>
        <w:autoSpaceDE w:val="0"/>
        <w:autoSpaceDN w:val="0"/>
        <w:contextualSpacing/>
        <w:mirrorIndents/>
        <w:jc w:val="both"/>
        <w:rPr>
          <w:rFonts w:eastAsia="Times New Roman"/>
          <w:szCs w:val="28"/>
        </w:rPr>
      </w:pPr>
      <w:r w:rsidRPr="00C328EF">
        <w:rPr>
          <w:rFonts w:eastAsia="Times New Roman"/>
          <w:szCs w:val="28"/>
        </w:rPr>
        <w:t>б) привлечение средств органами государственного управления с целью финансирования бюджетных расходов;</w:t>
      </w:r>
    </w:p>
    <w:p w14:paraId="47456319" w14:textId="77777777" w:rsidR="00C328EF" w:rsidRPr="00C328EF" w:rsidRDefault="00C328EF" w:rsidP="00C328EF">
      <w:pPr>
        <w:widowControl w:val="0"/>
        <w:tabs>
          <w:tab w:val="left" w:pos="1219"/>
        </w:tabs>
        <w:autoSpaceDE w:val="0"/>
        <w:autoSpaceDN w:val="0"/>
        <w:contextualSpacing/>
        <w:mirrorIndents/>
        <w:jc w:val="both"/>
        <w:rPr>
          <w:rFonts w:eastAsia="Times New Roman"/>
          <w:szCs w:val="28"/>
        </w:rPr>
      </w:pPr>
      <w:r w:rsidRPr="00C328EF">
        <w:rPr>
          <w:rFonts w:eastAsia="Times New Roman"/>
          <w:szCs w:val="28"/>
        </w:rPr>
        <w:t>в) привлечение депозитов в государственный банк;</w:t>
      </w:r>
    </w:p>
    <w:p w14:paraId="4BF78701" w14:textId="77777777" w:rsidR="00C328EF" w:rsidRPr="00C328EF" w:rsidRDefault="00C328EF" w:rsidP="00C328EF">
      <w:pPr>
        <w:widowControl w:val="0"/>
        <w:tabs>
          <w:tab w:val="left" w:pos="1219"/>
        </w:tabs>
        <w:autoSpaceDE w:val="0"/>
        <w:autoSpaceDN w:val="0"/>
        <w:contextualSpacing/>
        <w:mirrorIndents/>
        <w:jc w:val="both"/>
        <w:rPr>
          <w:rFonts w:eastAsia="Times New Roman"/>
          <w:b/>
          <w:szCs w:val="28"/>
        </w:rPr>
      </w:pPr>
      <w:r w:rsidRPr="00C328EF">
        <w:rPr>
          <w:rFonts w:eastAsia="Times New Roman"/>
          <w:szCs w:val="28"/>
        </w:rPr>
        <w:t>г) правильного ответа нет.</w:t>
      </w:r>
    </w:p>
    <w:p w14:paraId="720311CB" w14:textId="77777777" w:rsidR="00C328EF" w:rsidRPr="00C328EF" w:rsidRDefault="00C328EF" w:rsidP="00C328EF">
      <w:pPr>
        <w:widowControl w:val="0"/>
        <w:tabs>
          <w:tab w:val="left" w:pos="1219"/>
        </w:tabs>
        <w:autoSpaceDE w:val="0"/>
        <w:autoSpaceDN w:val="0"/>
        <w:contextualSpacing/>
        <w:mirrorIndents/>
        <w:jc w:val="both"/>
        <w:rPr>
          <w:rFonts w:eastAsia="Times New Roman"/>
          <w:b/>
          <w:szCs w:val="28"/>
        </w:rPr>
      </w:pPr>
      <w:r w:rsidRPr="00C328EF">
        <w:rPr>
          <w:rFonts w:eastAsia="Times New Roman"/>
          <w:b/>
          <w:szCs w:val="28"/>
        </w:rPr>
        <w:t>3. Внешний государственный долг составляет:</w:t>
      </w:r>
    </w:p>
    <w:p w14:paraId="7ACE902E" w14:textId="77777777" w:rsidR="00C328EF" w:rsidRPr="00C328EF" w:rsidRDefault="00C328EF" w:rsidP="00C328EF">
      <w:pPr>
        <w:widowControl w:val="0"/>
        <w:tabs>
          <w:tab w:val="left" w:pos="1219"/>
        </w:tabs>
        <w:autoSpaceDE w:val="0"/>
        <w:autoSpaceDN w:val="0"/>
        <w:contextualSpacing/>
        <w:mirrorIndents/>
        <w:jc w:val="both"/>
        <w:rPr>
          <w:rFonts w:eastAsia="Times New Roman"/>
          <w:szCs w:val="28"/>
        </w:rPr>
      </w:pPr>
      <w:r w:rsidRPr="00C328EF">
        <w:rPr>
          <w:rFonts w:eastAsia="Times New Roman"/>
          <w:szCs w:val="28"/>
        </w:rPr>
        <w:t>а) задолженность, погашенная иностранными государствами</w:t>
      </w:r>
      <w:r>
        <w:rPr>
          <w:rFonts w:eastAsia="Times New Roman"/>
          <w:szCs w:val="28"/>
        </w:rPr>
        <w:t>;</w:t>
      </w:r>
      <w:r w:rsidRPr="00C328EF">
        <w:rPr>
          <w:rFonts w:eastAsia="Times New Roman"/>
          <w:szCs w:val="28"/>
        </w:rPr>
        <w:t xml:space="preserve"> </w:t>
      </w:r>
    </w:p>
    <w:p w14:paraId="617E233A" w14:textId="77777777" w:rsidR="00C328EF" w:rsidRPr="00C328EF" w:rsidRDefault="00C328EF" w:rsidP="00C328EF">
      <w:pPr>
        <w:widowControl w:val="0"/>
        <w:tabs>
          <w:tab w:val="left" w:pos="1219"/>
        </w:tabs>
        <w:autoSpaceDE w:val="0"/>
        <w:autoSpaceDN w:val="0"/>
        <w:contextualSpacing/>
        <w:mirrorIndents/>
        <w:jc w:val="both"/>
        <w:rPr>
          <w:rFonts w:eastAsia="Times New Roman"/>
          <w:szCs w:val="28"/>
        </w:rPr>
      </w:pPr>
      <w:r w:rsidRPr="00C328EF">
        <w:rPr>
          <w:rFonts w:eastAsia="Times New Roman"/>
          <w:szCs w:val="28"/>
        </w:rPr>
        <w:t>б) долги предприятий</w:t>
      </w:r>
      <w:r>
        <w:rPr>
          <w:rFonts w:eastAsia="Times New Roman"/>
          <w:szCs w:val="28"/>
        </w:rPr>
        <w:t>;</w:t>
      </w:r>
    </w:p>
    <w:p w14:paraId="3F1A6547" w14:textId="77777777" w:rsidR="00C328EF" w:rsidRPr="00C328EF" w:rsidRDefault="00C328EF" w:rsidP="00C328EF">
      <w:pPr>
        <w:widowControl w:val="0"/>
        <w:tabs>
          <w:tab w:val="left" w:pos="1219"/>
        </w:tabs>
        <w:autoSpaceDE w:val="0"/>
        <w:autoSpaceDN w:val="0"/>
        <w:contextualSpacing/>
        <w:mirrorIndents/>
        <w:jc w:val="both"/>
        <w:rPr>
          <w:rFonts w:eastAsia="Times New Roman"/>
          <w:szCs w:val="28"/>
        </w:rPr>
      </w:pPr>
      <w:r w:rsidRPr="00C328EF">
        <w:rPr>
          <w:rFonts w:eastAsia="Times New Roman"/>
          <w:szCs w:val="28"/>
        </w:rPr>
        <w:t>в) задолженность перед населением</w:t>
      </w:r>
      <w:r>
        <w:rPr>
          <w:rFonts w:eastAsia="Times New Roman"/>
          <w:szCs w:val="28"/>
        </w:rPr>
        <w:t>;</w:t>
      </w:r>
      <w:r w:rsidRPr="00C328EF">
        <w:rPr>
          <w:rFonts w:eastAsia="Times New Roman"/>
          <w:szCs w:val="28"/>
        </w:rPr>
        <w:t xml:space="preserve"> </w:t>
      </w:r>
    </w:p>
    <w:p w14:paraId="72AC1C46" w14:textId="77777777" w:rsidR="00C328EF" w:rsidRPr="00C328EF" w:rsidRDefault="00C328EF" w:rsidP="00C328EF">
      <w:pPr>
        <w:widowControl w:val="0"/>
        <w:tabs>
          <w:tab w:val="left" w:pos="1219"/>
        </w:tabs>
        <w:autoSpaceDE w:val="0"/>
        <w:autoSpaceDN w:val="0"/>
        <w:contextualSpacing/>
        <w:mirrorIndents/>
        <w:jc w:val="both"/>
        <w:rPr>
          <w:rFonts w:eastAsia="Times New Roman"/>
          <w:szCs w:val="28"/>
        </w:rPr>
      </w:pPr>
      <w:r w:rsidRPr="00C328EF">
        <w:rPr>
          <w:rFonts w:eastAsia="Times New Roman"/>
          <w:szCs w:val="28"/>
        </w:rPr>
        <w:t>г) задолженность иностранным государствам, фирмам</w:t>
      </w:r>
      <w:r>
        <w:rPr>
          <w:rFonts w:eastAsia="Times New Roman"/>
          <w:szCs w:val="28"/>
        </w:rPr>
        <w:t>;</w:t>
      </w:r>
    </w:p>
    <w:p w14:paraId="4FC58E35" w14:textId="77777777" w:rsidR="00C328EF" w:rsidRPr="00C328EF" w:rsidRDefault="00C328EF" w:rsidP="00C328EF">
      <w:pPr>
        <w:widowControl w:val="0"/>
        <w:tabs>
          <w:tab w:val="left" w:pos="1219"/>
        </w:tabs>
        <w:autoSpaceDE w:val="0"/>
        <w:autoSpaceDN w:val="0"/>
        <w:contextualSpacing/>
        <w:mirrorIndents/>
        <w:jc w:val="both"/>
        <w:rPr>
          <w:rFonts w:eastAsia="Times New Roman"/>
          <w:b/>
          <w:szCs w:val="28"/>
        </w:rPr>
      </w:pPr>
      <w:r w:rsidRPr="00C328EF">
        <w:rPr>
          <w:rFonts w:eastAsia="Times New Roman"/>
          <w:szCs w:val="28"/>
        </w:rPr>
        <w:t>д) предыдущий долг граждан своего государства</w:t>
      </w:r>
      <w:r>
        <w:rPr>
          <w:rFonts w:eastAsia="Times New Roman"/>
          <w:szCs w:val="28"/>
        </w:rPr>
        <w:t>.</w:t>
      </w:r>
      <w:r w:rsidRPr="00C328EF">
        <w:rPr>
          <w:rFonts w:eastAsia="Times New Roman"/>
          <w:b/>
          <w:szCs w:val="28"/>
        </w:rPr>
        <w:t xml:space="preserve"> </w:t>
      </w:r>
    </w:p>
    <w:p w14:paraId="68ED6CEE" w14:textId="77777777" w:rsidR="00C328EF" w:rsidRPr="00C328EF" w:rsidRDefault="00C328EF" w:rsidP="00C328EF">
      <w:pPr>
        <w:widowControl w:val="0"/>
        <w:tabs>
          <w:tab w:val="left" w:pos="1219"/>
        </w:tabs>
        <w:autoSpaceDE w:val="0"/>
        <w:autoSpaceDN w:val="0"/>
        <w:contextualSpacing/>
        <w:mirrorIndents/>
        <w:jc w:val="both"/>
        <w:rPr>
          <w:rFonts w:eastAsia="Times New Roman"/>
          <w:b/>
          <w:szCs w:val="28"/>
        </w:rPr>
      </w:pPr>
    </w:p>
    <w:p w14:paraId="7778D2F4" w14:textId="77777777" w:rsidR="00C328EF" w:rsidRPr="00C328EF" w:rsidRDefault="00C328EF" w:rsidP="00C328EF">
      <w:pPr>
        <w:widowControl w:val="0"/>
        <w:tabs>
          <w:tab w:val="left" w:pos="1219"/>
        </w:tabs>
        <w:autoSpaceDE w:val="0"/>
        <w:autoSpaceDN w:val="0"/>
        <w:contextualSpacing/>
        <w:mirrorIndents/>
        <w:jc w:val="both"/>
        <w:rPr>
          <w:rFonts w:eastAsia="Times New Roman"/>
          <w:b/>
          <w:szCs w:val="28"/>
        </w:rPr>
      </w:pPr>
      <w:r w:rsidRPr="00C328EF">
        <w:rPr>
          <w:rFonts w:eastAsia="Times New Roman"/>
          <w:b/>
          <w:szCs w:val="28"/>
        </w:rPr>
        <w:t>4. Внешний государственный долг включает в себя следующие виды долга:</w:t>
      </w:r>
    </w:p>
    <w:p w14:paraId="7141DB71" w14:textId="77777777" w:rsidR="00C328EF" w:rsidRPr="00C328EF" w:rsidRDefault="00C328EF" w:rsidP="00C328EF">
      <w:pPr>
        <w:widowControl w:val="0"/>
        <w:tabs>
          <w:tab w:val="left" w:pos="1219"/>
        </w:tabs>
        <w:autoSpaceDE w:val="0"/>
        <w:autoSpaceDN w:val="0"/>
        <w:contextualSpacing/>
        <w:mirrorIndents/>
        <w:jc w:val="both"/>
        <w:rPr>
          <w:rFonts w:eastAsia="Times New Roman"/>
          <w:szCs w:val="28"/>
        </w:rPr>
      </w:pPr>
      <w:r w:rsidRPr="00C328EF">
        <w:rPr>
          <w:rFonts w:eastAsia="Times New Roman"/>
          <w:szCs w:val="28"/>
        </w:rPr>
        <w:t>а) займы, привлеченные в результате операций с долговыми ценными бумагами государства на внутреннем рынке;</w:t>
      </w:r>
    </w:p>
    <w:p w14:paraId="068C612F" w14:textId="77777777" w:rsidR="00C328EF" w:rsidRPr="00C328EF" w:rsidRDefault="00C328EF" w:rsidP="00C328EF">
      <w:pPr>
        <w:widowControl w:val="0"/>
        <w:tabs>
          <w:tab w:val="left" w:pos="1219"/>
        </w:tabs>
        <w:autoSpaceDE w:val="0"/>
        <w:autoSpaceDN w:val="0"/>
        <w:contextualSpacing/>
        <w:mirrorIndents/>
        <w:jc w:val="both"/>
        <w:rPr>
          <w:rFonts w:eastAsia="Times New Roman"/>
          <w:szCs w:val="28"/>
        </w:rPr>
      </w:pPr>
      <w:r w:rsidRPr="00C328EF">
        <w:rPr>
          <w:rFonts w:eastAsia="Times New Roman"/>
          <w:szCs w:val="28"/>
        </w:rPr>
        <w:t>б) займы, полученные правительством от центрального банка;</w:t>
      </w:r>
    </w:p>
    <w:p w14:paraId="5279078A" w14:textId="77777777" w:rsidR="00C328EF" w:rsidRPr="00C328EF" w:rsidRDefault="00C328EF" w:rsidP="00C328EF">
      <w:pPr>
        <w:widowControl w:val="0"/>
        <w:tabs>
          <w:tab w:val="left" w:pos="1219"/>
        </w:tabs>
        <w:autoSpaceDE w:val="0"/>
        <w:autoSpaceDN w:val="0"/>
        <w:contextualSpacing/>
        <w:mirrorIndents/>
        <w:jc w:val="both"/>
        <w:rPr>
          <w:rFonts w:eastAsia="Times New Roman"/>
          <w:szCs w:val="28"/>
        </w:rPr>
      </w:pPr>
      <w:r w:rsidRPr="00C328EF">
        <w:rPr>
          <w:rFonts w:eastAsia="Times New Roman"/>
          <w:szCs w:val="28"/>
        </w:rPr>
        <w:t>в) обязательства по кредитам, предоставленным международными организациями и иностранными коммерческими банками;</w:t>
      </w:r>
    </w:p>
    <w:p w14:paraId="08230D35" w14:textId="77777777" w:rsidR="00C328EF" w:rsidRPr="00C328EF" w:rsidRDefault="00C328EF" w:rsidP="00C328EF">
      <w:pPr>
        <w:widowControl w:val="0"/>
        <w:tabs>
          <w:tab w:val="left" w:pos="1219"/>
        </w:tabs>
        <w:autoSpaceDE w:val="0"/>
        <w:autoSpaceDN w:val="0"/>
        <w:contextualSpacing/>
        <w:mirrorIndents/>
        <w:jc w:val="both"/>
        <w:rPr>
          <w:rFonts w:eastAsia="Times New Roman"/>
          <w:b/>
          <w:szCs w:val="28"/>
        </w:rPr>
      </w:pPr>
      <w:r w:rsidRPr="00C328EF">
        <w:rPr>
          <w:rFonts w:eastAsia="Times New Roman"/>
          <w:szCs w:val="28"/>
        </w:rPr>
        <w:t>г) все ответы верны.</w:t>
      </w:r>
    </w:p>
    <w:p w14:paraId="43BE5616" w14:textId="77777777" w:rsidR="00C328EF" w:rsidRPr="00C328EF" w:rsidRDefault="00C328EF" w:rsidP="00C328EF">
      <w:pPr>
        <w:widowControl w:val="0"/>
        <w:tabs>
          <w:tab w:val="left" w:pos="1219"/>
        </w:tabs>
        <w:autoSpaceDE w:val="0"/>
        <w:autoSpaceDN w:val="0"/>
        <w:contextualSpacing/>
        <w:mirrorIndents/>
        <w:jc w:val="both"/>
        <w:rPr>
          <w:rFonts w:eastAsia="Times New Roman"/>
          <w:b/>
          <w:szCs w:val="28"/>
        </w:rPr>
      </w:pPr>
    </w:p>
    <w:p w14:paraId="77F96DCB" w14:textId="77777777" w:rsidR="00C328EF" w:rsidRPr="00C328EF" w:rsidRDefault="00C328EF" w:rsidP="00C328EF">
      <w:pPr>
        <w:widowControl w:val="0"/>
        <w:tabs>
          <w:tab w:val="left" w:pos="1219"/>
        </w:tabs>
        <w:autoSpaceDE w:val="0"/>
        <w:autoSpaceDN w:val="0"/>
        <w:contextualSpacing/>
        <w:mirrorIndents/>
        <w:jc w:val="both"/>
        <w:rPr>
          <w:rFonts w:eastAsia="Times New Roman"/>
          <w:b/>
          <w:szCs w:val="28"/>
        </w:rPr>
      </w:pPr>
      <w:r w:rsidRPr="00C328EF">
        <w:rPr>
          <w:rFonts w:eastAsia="Times New Roman"/>
          <w:b/>
          <w:szCs w:val="28"/>
        </w:rPr>
        <w:t>5. Внешний государственный долг классифицируется:</w:t>
      </w:r>
    </w:p>
    <w:p w14:paraId="36F602DA" w14:textId="77777777" w:rsidR="00C328EF" w:rsidRPr="00C328EF" w:rsidRDefault="00C328EF" w:rsidP="00C328EF">
      <w:pPr>
        <w:widowControl w:val="0"/>
        <w:tabs>
          <w:tab w:val="left" w:pos="1219"/>
        </w:tabs>
        <w:autoSpaceDE w:val="0"/>
        <w:autoSpaceDN w:val="0"/>
        <w:contextualSpacing/>
        <w:mirrorIndents/>
        <w:jc w:val="both"/>
        <w:rPr>
          <w:rFonts w:eastAsia="Times New Roman"/>
          <w:szCs w:val="28"/>
        </w:rPr>
      </w:pPr>
      <w:r w:rsidRPr="00C328EF">
        <w:rPr>
          <w:rFonts w:eastAsia="Times New Roman"/>
          <w:szCs w:val="28"/>
        </w:rPr>
        <w:t>а) по типу кредиторов (банковские, корпоративные);</w:t>
      </w:r>
    </w:p>
    <w:p w14:paraId="16D833A6" w14:textId="77777777" w:rsidR="00C328EF" w:rsidRPr="00C328EF" w:rsidRDefault="00C328EF" w:rsidP="00C328EF">
      <w:pPr>
        <w:widowControl w:val="0"/>
        <w:tabs>
          <w:tab w:val="left" w:pos="1219"/>
        </w:tabs>
        <w:autoSpaceDE w:val="0"/>
        <w:autoSpaceDN w:val="0"/>
        <w:contextualSpacing/>
        <w:mirrorIndents/>
        <w:jc w:val="both"/>
        <w:rPr>
          <w:rFonts w:eastAsia="Times New Roman"/>
          <w:szCs w:val="28"/>
        </w:rPr>
      </w:pPr>
      <w:r w:rsidRPr="00C328EF">
        <w:rPr>
          <w:rFonts w:eastAsia="Times New Roman"/>
          <w:szCs w:val="28"/>
        </w:rPr>
        <w:t>б) в соответствии с формой предоставления (валюта, товар);</w:t>
      </w:r>
    </w:p>
    <w:p w14:paraId="7F422198" w14:textId="77777777" w:rsidR="00C328EF" w:rsidRPr="00C328EF" w:rsidRDefault="00C328EF" w:rsidP="00C328EF">
      <w:pPr>
        <w:widowControl w:val="0"/>
        <w:tabs>
          <w:tab w:val="left" w:pos="1219"/>
        </w:tabs>
        <w:autoSpaceDE w:val="0"/>
        <w:autoSpaceDN w:val="0"/>
        <w:contextualSpacing/>
        <w:mirrorIndents/>
        <w:jc w:val="both"/>
        <w:rPr>
          <w:rFonts w:eastAsia="Times New Roman"/>
          <w:szCs w:val="28"/>
        </w:rPr>
      </w:pPr>
      <w:r w:rsidRPr="00C328EF">
        <w:rPr>
          <w:rFonts w:eastAsia="Times New Roman"/>
          <w:szCs w:val="28"/>
        </w:rPr>
        <w:t>в) в соответствии с целью использования (инвестиционная, неинвестиционная);</w:t>
      </w:r>
    </w:p>
    <w:p w14:paraId="270FD090" w14:textId="77777777" w:rsidR="00C328EF" w:rsidRPr="00C328EF" w:rsidRDefault="00C328EF" w:rsidP="00C328EF">
      <w:pPr>
        <w:widowControl w:val="0"/>
        <w:tabs>
          <w:tab w:val="left" w:pos="1219"/>
        </w:tabs>
        <w:autoSpaceDE w:val="0"/>
        <w:autoSpaceDN w:val="0"/>
        <w:contextualSpacing/>
        <w:mirrorIndents/>
        <w:jc w:val="both"/>
        <w:rPr>
          <w:rFonts w:eastAsia="Times New Roman"/>
          <w:szCs w:val="28"/>
        </w:rPr>
      </w:pPr>
      <w:r w:rsidRPr="00C328EF">
        <w:rPr>
          <w:rFonts w:eastAsia="Times New Roman"/>
          <w:szCs w:val="28"/>
        </w:rPr>
        <w:t>г) в соответствии с условиями предоставления (льготный, высокопроцентный, компенсационный);</w:t>
      </w:r>
    </w:p>
    <w:p w14:paraId="24C0E008" w14:textId="77777777" w:rsidR="00C328EF" w:rsidRPr="00C328EF" w:rsidRDefault="00C328EF" w:rsidP="00C328EF">
      <w:pPr>
        <w:widowControl w:val="0"/>
        <w:tabs>
          <w:tab w:val="left" w:pos="1219"/>
        </w:tabs>
        <w:autoSpaceDE w:val="0"/>
        <w:autoSpaceDN w:val="0"/>
        <w:contextualSpacing/>
        <w:mirrorIndents/>
        <w:jc w:val="both"/>
        <w:rPr>
          <w:rFonts w:eastAsia="Times New Roman"/>
          <w:b/>
          <w:szCs w:val="28"/>
        </w:rPr>
      </w:pPr>
      <w:r>
        <w:rPr>
          <w:rFonts w:eastAsia="Times New Roman"/>
          <w:szCs w:val="28"/>
        </w:rPr>
        <w:t>д</w:t>
      </w:r>
      <w:r w:rsidRPr="00C328EF">
        <w:rPr>
          <w:rFonts w:eastAsia="Times New Roman"/>
          <w:szCs w:val="28"/>
        </w:rPr>
        <w:t>) все ответы верны.</w:t>
      </w:r>
    </w:p>
    <w:p w14:paraId="165F63D5" w14:textId="77777777" w:rsidR="00C328EF" w:rsidRPr="00C328EF" w:rsidRDefault="00C328EF" w:rsidP="00C328EF">
      <w:pPr>
        <w:widowControl w:val="0"/>
        <w:tabs>
          <w:tab w:val="left" w:pos="1219"/>
        </w:tabs>
        <w:autoSpaceDE w:val="0"/>
        <w:autoSpaceDN w:val="0"/>
        <w:contextualSpacing/>
        <w:mirrorIndents/>
        <w:jc w:val="both"/>
        <w:rPr>
          <w:rFonts w:eastAsia="Times New Roman"/>
          <w:b/>
          <w:szCs w:val="28"/>
        </w:rPr>
      </w:pPr>
    </w:p>
    <w:p w14:paraId="64859C72" w14:textId="77777777" w:rsidR="00C328EF" w:rsidRPr="00C328EF" w:rsidRDefault="00C328EF" w:rsidP="00C328EF">
      <w:pPr>
        <w:widowControl w:val="0"/>
        <w:tabs>
          <w:tab w:val="left" w:pos="1219"/>
        </w:tabs>
        <w:autoSpaceDE w:val="0"/>
        <w:autoSpaceDN w:val="0"/>
        <w:contextualSpacing/>
        <w:mirrorIndents/>
        <w:jc w:val="both"/>
        <w:rPr>
          <w:rFonts w:eastAsia="Times New Roman"/>
          <w:b/>
          <w:szCs w:val="28"/>
        </w:rPr>
      </w:pPr>
      <w:r w:rsidRPr="00C328EF">
        <w:rPr>
          <w:rFonts w:eastAsia="Times New Roman"/>
          <w:b/>
          <w:szCs w:val="28"/>
        </w:rPr>
        <w:t>6. Управление государственным долгом охватывает деятельность, связанную с:</w:t>
      </w:r>
    </w:p>
    <w:p w14:paraId="74CFB8D9" w14:textId="77777777" w:rsidR="00C328EF" w:rsidRPr="00C328EF" w:rsidRDefault="00C328EF" w:rsidP="00C328EF">
      <w:pPr>
        <w:widowControl w:val="0"/>
        <w:tabs>
          <w:tab w:val="left" w:pos="1219"/>
        </w:tabs>
        <w:autoSpaceDE w:val="0"/>
        <w:autoSpaceDN w:val="0"/>
        <w:contextualSpacing/>
        <w:mirrorIndents/>
        <w:jc w:val="both"/>
        <w:rPr>
          <w:rFonts w:eastAsia="Times New Roman"/>
          <w:szCs w:val="28"/>
        </w:rPr>
      </w:pPr>
      <w:r w:rsidRPr="00C328EF">
        <w:rPr>
          <w:rFonts w:eastAsia="Times New Roman"/>
          <w:szCs w:val="28"/>
        </w:rPr>
        <w:t>а) выпуск и размещение государственных долговых обязательств;</w:t>
      </w:r>
    </w:p>
    <w:p w14:paraId="5FF34B33" w14:textId="77777777" w:rsidR="00C328EF" w:rsidRPr="00C328EF" w:rsidRDefault="00C328EF" w:rsidP="00C328EF">
      <w:pPr>
        <w:widowControl w:val="0"/>
        <w:tabs>
          <w:tab w:val="left" w:pos="1219"/>
        </w:tabs>
        <w:autoSpaceDE w:val="0"/>
        <w:autoSpaceDN w:val="0"/>
        <w:contextualSpacing/>
        <w:mirrorIndents/>
        <w:jc w:val="both"/>
        <w:rPr>
          <w:rFonts w:eastAsia="Times New Roman"/>
          <w:szCs w:val="28"/>
        </w:rPr>
      </w:pPr>
      <w:r w:rsidRPr="00C328EF">
        <w:rPr>
          <w:rFonts w:eastAsia="Times New Roman"/>
          <w:szCs w:val="28"/>
        </w:rPr>
        <w:t>б) обслуживание, погашение и рефинансирование государственного долга;</w:t>
      </w:r>
    </w:p>
    <w:p w14:paraId="1398D2CD" w14:textId="77777777" w:rsidR="00C328EF" w:rsidRPr="00C328EF" w:rsidRDefault="00C328EF" w:rsidP="00C328EF">
      <w:pPr>
        <w:widowControl w:val="0"/>
        <w:tabs>
          <w:tab w:val="left" w:pos="1219"/>
        </w:tabs>
        <w:autoSpaceDE w:val="0"/>
        <w:autoSpaceDN w:val="0"/>
        <w:contextualSpacing/>
        <w:mirrorIndents/>
        <w:jc w:val="both"/>
        <w:rPr>
          <w:rFonts w:eastAsia="Times New Roman"/>
          <w:szCs w:val="28"/>
        </w:rPr>
      </w:pPr>
      <w:r w:rsidRPr="00C328EF">
        <w:rPr>
          <w:rFonts w:eastAsia="Times New Roman"/>
          <w:szCs w:val="28"/>
        </w:rPr>
        <w:t>в) регулирование рынка ценных бумаг;</w:t>
      </w:r>
    </w:p>
    <w:p w14:paraId="68DBABD5" w14:textId="77777777" w:rsidR="00C328EF" w:rsidRPr="00C328EF" w:rsidRDefault="00C328EF" w:rsidP="00C328EF">
      <w:pPr>
        <w:widowControl w:val="0"/>
        <w:tabs>
          <w:tab w:val="left" w:pos="1219"/>
        </w:tabs>
        <w:autoSpaceDE w:val="0"/>
        <w:autoSpaceDN w:val="0"/>
        <w:contextualSpacing/>
        <w:mirrorIndents/>
        <w:jc w:val="both"/>
        <w:rPr>
          <w:rFonts w:eastAsia="Times New Roman"/>
          <w:b/>
          <w:szCs w:val="28"/>
        </w:rPr>
      </w:pPr>
      <w:r w:rsidRPr="00C328EF">
        <w:rPr>
          <w:rFonts w:eastAsia="Times New Roman"/>
          <w:szCs w:val="28"/>
        </w:rPr>
        <w:t>г) все ответы верны.</w:t>
      </w:r>
    </w:p>
    <w:p w14:paraId="4E5BEE68" w14:textId="77777777" w:rsidR="00C328EF" w:rsidRPr="00C328EF" w:rsidRDefault="00C328EF" w:rsidP="00C328EF">
      <w:pPr>
        <w:widowControl w:val="0"/>
        <w:tabs>
          <w:tab w:val="left" w:pos="1219"/>
        </w:tabs>
        <w:autoSpaceDE w:val="0"/>
        <w:autoSpaceDN w:val="0"/>
        <w:contextualSpacing/>
        <w:mirrorIndents/>
        <w:jc w:val="both"/>
        <w:rPr>
          <w:rFonts w:eastAsia="Times New Roman"/>
          <w:b/>
          <w:szCs w:val="28"/>
        </w:rPr>
      </w:pPr>
    </w:p>
    <w:p w14:paraId="37D5F86E" w14:textId="77777777" w:rsidR="00C328EF" w:rsidRPr="00C328EF" w:rsidRDefault="00C328EF" w:rsidP="00C328EF">
      <w:pPr>
        <w:widowControl w:val="0"/>
        <w:tabs>
          <w:tab w:val="left" w:pos="1219"/>
        </w:tabs>
        <w:autoSpaceDE w:val="0"/>
        <w:autoSpaceDN w:val="0"/>
        <w:contextualSpacing/>
        <w:mirrorIndents/>
        <w:jc w:val="both"/>
        <w:rPr>
          <w:rFonts w:eastAsia="Times New Roman"/>
          <w:b/>
          <w:szCs w:val="28"/>
        </w:rPr>
      </w:pPr>
      <w:r w:rsidRPr="00C328EF">
        <w:rPr>
          <w:rFonts w:eastAsia="Times New Roman"/>
          <w:b/>
          <w:szCs w:val="28"/>
        </w:rPr>
        <w:t>7. Методы управления государственным долгом включают:</w:t>
      </w:r>
    </w:p>
    <w:p w14:paraId="26A855FA" w14:textId="77777777" w:rsidR="00C328EF" w:rsidRPr="00C328EF" w:rsidRDefault="00C328EF" w:rsidP="00C328EF">
      <w:pPr>
        <w:widowControl w:val="0"/>
        <w:tabs>
          <w:tab w:val="left" w:pos="1219"/>
        </w:tabs>
        <w:autoSpaceDE w:val="0"/>
        <w:autoSpaceDN w:val="0"/>
        <w:contextualSpacing/>
        <w:mirrorIndents/>
        <w:jc w:val="both"/>
        <w:rPr>
          <w:rFonts w:eastAsia="Times New Roman"/>
          <w:szCs w:val="28"/>
        </w:rPr>
      </w:pPr>
      <w:r w:rsidRPr="00C328EF">
        <w:rPr>
          <w:rFonts w:eastAsia="Times New Roman"/>
          <w:szCs w:val="28"/>
        </w:rPr>
        <w:t>а) консолидация;</w:t>
      </w:r>
    </w:p>
    <w:p w14:paraId="22F70C46" w14:textId="77777777" w:rsidR="00C328EF" w:rsidRPr="00C328EF" w:rsidRDefault="00C328EF" w:rsidP="00C328EF">
      <w:pPr>
        <w:widowControl w:val="0"/>
        <w:tabs>
          <w:tab w:val="left" w:pos="1219"/>
        </w:tabs>
        <w:autoSpaceDE w:val="0"/>
        <w:autoSpaceDN w:val="0"/>
        <w:contextualSpacing/>
        <w:mirrorIndents/>
        <w:jc w:val="both"/>
        <w:rPr>
          <w:rFonts w:eastAsia="Times New Roman"/>
          <w:szCs w:val="28"/>
        </w:rPr>
      </w:pPr>
      <w:r w:rsidRPr="00C328EF">
        <w:rPr>
          <w:rFonts w:eastAsia="Times New Roman"/>
          <w:szCs w:val="28"/>
        </w:rPr>
        <w:t>б) консолидация;</w:t>
      </w:r>
    </w:p>
    <w:p w14:paraId="7A9E9299" w14:textId="77777777" w:rsidR="00C328EF" w:rsidRPr="00C328EF" w:rsidRDefault="00C328EF" w:rsidP="00C328EF">
      <w:pPr>
        <w:widowControl w:val="0"/>
        <w:tabs>
          <w:tab w:val="left" w:pos="1219"/>
        </w:tabs>
        <w:autoSpaceDE w:val="0"/>
        <w:autoSpaceDN w:val="0"/>
        <w:contextualSpacing/>
        <w:mirrorIndents/>
        <w:jc w:val="both"/>
        <w:rPr>
          <w:rFonts w:eastAsia="Times New Roman"/>
          <w:szCs w:val="28"/>
        </w:rPr>
      </w:pPr>
      <w:r>
        <w:rPr>
          <w:rFonts w:eastAsia="Times New Roman"/>
          <w:szCs w:val="28"/>
        </w:rPr>
        <w:t>в</w:t>
      </w:r>
      <w:r w:rsidRPr="00C328EF">
        <w:rPr>
          <w:rFonts w:eastAsia="Times New Roman"/>
          <w:szCs w:val="28"/>
        </w:rPr>
        <w:t>) преобразование;</w:t>
      </w:r>
    </w:p>
    <w:p w14:paraId="306AE820" w14:textId="77777777" w:rsidR="00C328EF" w:rsidRPr="00C328EF" w:rsidRDefault="00C328EF" w:rsidP="00C328EF">
      <w:pPr>
        <w:widowControl w:val="0"/>
        <w:tabs>
          <w:tab w:val="left" w:pos="1219"/>
        </w:tabs>
        <w:autoSpaceDE w:val="0"/>
        <w:autoSpaceDN w:val="0"/>
        <w:contextualSpacing/>
        <w:mirrorIndents/>
        <w:jc w:val="both"/>
        <w:rPr>
          <w:rFonts w:eastAsia="Times New Roman"/>
          <w:b/>
          <w:szCs w:val="28"/>
        </w:rPr>
      </w:pPr>
      <w:r w:rsidRPr="00C328EF">
        <w:rPr>
          <w:rFonts w:eastAsia="Times New Roman"/>
          <w:szCs w:val="28"/>
        </w:rPr>
        <w:t>г) все ответы верны.</w:t>
      </w:r>
    </w:p>
    <w:p w14:paraId="1057E6E0" w14:textId="77777777" w:rsidR="00595217" w:rsidRPr="00C328EF" w:rsidRDefault="00595217" w:rsidP="00C328EF">
      <w:pPr>
        <w:widowControl w:val="0"/>
        <w:tabs>
          <w:tab w:val="left" w:pos="1219"/>
        </w:tabs>
        <w:autoSpaceDE w:val="0"/>
        <w:autoSpaceDN w:val="0"/>
        <w:contextualSpacing/>
        <w:mirrorIndents/>
        <w:jc w:val="both"/>
        <w:rPr>
          <w:rFonts w:eastAsia="Times New Roman"/>
          <w:b/>
          <w:szCs w:val="28"/>
        </w:rPr>
      </w:pPr>
    </w:p>
    <w:p w14:paraId="1740CB49" w14:textId="77777777" w:rsidR="00C328EF" w:rsidRPr="00C328EF" w:rsidRDefault="00C328EF" w:rsidP="00C328EF">
      <w:pPr>
        <w:widowControl w:val="0"/>
        <w:tabs>
          <w:tab w:val="left" w:pos="1219"/>
        </w:tabs>
        <w:autoSpaceDE w:val="0"/>
        <w:autoSpaceDN w:val="0"/>
        <w:contextualSpacing/>
        <w:mirrorIndents/>
        <w:jc w:val="both"/>
        <w:rPr>
          <w:rFonts w:eastAsia="Times New Roman"/>
          <w:b/>
          <w:szCs w:val="28"/>
        </w:rPr>
      </w:pPr>
      <w:r w:rsidRPr="00C328EF">
        <w:rPr>
          <w:rFonts w:eastAsia="Times New Roman"/>
          <w:b/>
          <w:szCs w:val="28"/>
        </w:rPr>
        <w:t>8. Государственный бюджет становится дефицитным, когда:</w:t>
      </w:r>
    </w:p>
    <w:p w14:paraId="2BC373EE" w14:textId="77777777" w:rsidR="00C328EF" w:rsidRPr="00C328EF" w:rsidRDefault="00C328EF" w:rsidP="00C328EF">
      <w:pPr>
        <w:widowControl w:val="0"/>
        <w:tabs>
          <w:tab w:val="left" w:pos="1219"/>
        </w:tabs>
        <w:autoSpaceDE w:val="0"/>
        <w:autoSpaceDN w:val="0"/>
        <w:contextualSpacing/>
        <w:mirrorIndents/>
        <w:jc w:val="both"/>
        <w:rPr>
          <w:rFonts w:eastAsia="Times New Roman"/>
          <w:szCs w:val="28"/>
        </w:rPr>
      </w:pPr>
      <w:r w:rsidRPr="00C328EF">
        <w:rPr>
          <w:rFonts w:eastAsia="Times New Roman"/>
          <w:szCs w:val="28"/>
        </w:rPr>
        <w:t>а) увеличение налогов;</w:t>
      </w:r>
    </w:p>
    <w:p w14:paraId="04434516" w14:textId="77777777" w:rsidR="00C328EF" w:rsidRPr="00C328EF" w:rsidRDefault="00C328EF" w:rsidP="00C328EF">
      <w:pPr>
        <w:widowControl w:val="0"/>
        <w:tabs>
          <w:tab w:val="left" w:pos="1219"/>
        </w:tabs>
        <w:autoSpaceDE w:val="0"/>
        <w:autoSpaceDN w:val="0"/>
        <w:contextualSpacing/>
        <w:mirrorIndents/>
        <w:jc w:val="both"/>
        <w:rPr>
          <w:rFonts w:eastAsia="Times New Roman"/>
          <w:szCs w:val="28"/>
        </w:rPr>
      </w:pPr>
      <w:r w:rsidRPr="00C328EF">
        <w:rPr>
          <w:rFonts w:eastAsia="Times New Roman"/>
          <w:szCs w:val="28"/>
        </w:rPr>
        <w:t>б) налоги снижены;</w:t>
      </w:r>
    </w:p>
    <w:p w14:paraId="23BE0561" w14:textId="77777777" w:rsidR="00C328EF" w:rsidRPr="00C328EF" w:rsidRDefault="00C328EF" w:rsidP="00C328EF">
      <w:pPr>
        <w:widowControl w:val="0"/>
        <w:tabs>
          <w:tab w:val="left" w:pos="1219"/>
        </w:tabs>
        <w:autoSpaceDE w:val="0"/>
        <w:autoSpaceDN w:val="0"/>
        <w:contextualSpacing/>
        <w:mirrorIndents/>
        <w:jc w:val="both"/>
        <w:rPr>
          <w:rFonts w:eastAsia="Times New Roman"/>
          <w:szCs w:val="28"/>
        </w:rPr>
      </w:pPr>
      <w:r w:rsidRPr="00C328EF">
        <w:rPr>
          <w:rFonts w:eastAsia="Times New Roman"/>
          <w:szCs w:val="28"/>
        </w:rPr>
        <w:t>в) государственные расходы превышают доходы;</w:t>
      </w:r>
    </w:p>
    <w:p w14:paraId="4BE13068" w14:textId="77777777" w:rsidR="00C328EF" w:rsidRPr="00C328EF" w:rsidRDefault="00C328EF" w:rsidP="00C328EF">
      <w:pPr>
        <w:widowControl w:val="0"/>
        <w:tabs>
          <w:tab w:val="left" w:pos="1219"/>
        </w:tabs>
        <w:autoSpaceDE w:val="0"/>
        <w:autoSpaceDN w:val="0"/>
        <w:contextualSpacing/>
        <w:mirrorIndents/>
        <w:jc w:val="both"/>
        <w:rPr>
          <w:rFonts w:eastAsia="Times New Roman"/>
          <w:szCs w:val="28"/>
        </w:rPr>
      </w:pPr>
      <w:r>
        <w:rPr>
          <w:rFonts w:eastAsia="Times New Roman"/>
          <w:szCs w:val="28"/>
        </w:rPr>
        <w:t>г</w:t>
      </w:r>
      <w:r w:rsidRPr="00C328EF">
        <w:rPr>
          <w:rFonts w:eastAsia="Times New Roman"/>
          <w:szCs w:val="28"/>
        </w:rPr>
        <w:t>) государственные расходы растут;</w:t>
      </w:r>
    </w:p>
    <w:p w14:paraId="190ADB47" w14:textId="77777777" w:rsidR="00C328EF" w:rsidRPr="00C328EF" w:rsidRDefault="00C328EF" w:rsidP="00C328EF">
      <w:pPr>
        <w:widowControl w:val="0"/>
        <w:tabs>
          <w:tab w:val="left" w:pos="1219"/>
        </w:tabs>
        <w:autoSpaceDE w:val="0"/>
        <w:autoSpaceDN w:val="0"/>
        <w:contextualSpacing/>
        <w:mirrorIndents/>
        <w:jc w:val="both"/>
        <w:rPr>
          <w:rFonts w:eastAsia="Times New Roman"/>
          <w:b/>
          <w:szCs w:val="28"/>
        </w:rPr>
      </w:pPr>
      <w:r>
        <w:rPr>
          <w:rFonts w:eastAsia="Times New Roman"/>
          <w:szCs w:val="28"/>
        </w:rPr>
        <w:t>д</w:t>
      </w:r>
      <w:r w:rsidRPr="00C328EF">
        <w:rPr>
          <w:rFonts w:eastAsia="Times New Roman"/>
          <w:szCs w:val="28"/>
        </w:rPr>
        <w:t>) государственные расходы сокращаются.</w:t>
      </w:r>
    </w:p>
    <w:p w14:paraId="508AEFEF" w14:textId="77777777" w:rsidR="00C328EF" w:rsidRPr="00C328EF" w:rsidRDefault="00C328EF" w:rsidP="00C328EF">
      <w:pPr>
        <w:widowControl w:val="0"/>
        <w:tabs>
          <w:tab w:val="left" w:pos="1219"/>
        </w:tabs>
        <w:autoSpaceDE w:val="0"/>
        <w:autoSpaceDN w:val="0"/>
        <w:contextualSpacing/>
        <w:mirrorIndents/>
        <w:jc w:val="both"/>
        <w:rPr>
          <w:rFonts w:eastAsia="Times New Roman"/>
          <w:b/>
          <w:szCs w:val="28"/>
        </w:rPr>
      </w:pPr>
    </w:p>
    <w:p w14:paraId="7D23860D" w14:textId="77777777" w:rsidR="00C328EF" w:rsidRPr="00C328EF" w:rsidRDefault="00C328EF" w:rsidP="00C328EF">
      <w:pPr>
        <w:widowControl w:val="0"/>
        <w:tabs>
          <w:tab w:val="left" w:pos="1219"/>
        </w:tabs>
        <w:autoSpaceDE w:val="0"/>
        <w:autoSpaceDN w:val="0"/>
        <w:contextualSpacing/>
        <w:mirrorIndents/>
        <w:jc w:val="both"/>
        <w:rPr>
          <w:rFonts w:eastAsia="Times New Roman"/>
          <w:b/>
          <w:szCs w:val="28"/>
        </w:rPr>
      </w:pPr>
      <w:r w:rsidRPr="00C328EF">
        <w:rPr>
          <w:rFonts w:eastAsia="Times New Roman"/>
          <w:b/>
          <w:szCs w:val="28"/>
        </w:rPr>
        <w:t>9. Формами государственных займов являются:</w:t>
      </w:r>
    </w:p>
    <w:p w14:paraId="56DAA5F2" w14:textId="77777777" w:rsidR="00C328EF" w:rsidRPr="00C328EF" w:rsidRDefault="00C328EF" w:rsidP="00C328EF">
      <w:pPr>
        <w:widowControl w:val="0"/>
        <w:tabs>
          <w:tab w:val="left" w:pos="1219"/>
        </w:tabs>
        <w:autoSpaceDE w:val="0"/>
        <w:autoSpaceDN w:val="0"/>
        <w:contextualSpacing/>
        <w:mirrorIndents/>
        <w:jc w:val="both"/>
        <w:rPr>
          <w:rFonts w:eastAsia="Times New Roman"/>
          <w:szCs w:val="28"/>
        </w:rPr>
      </w:pPr>
      <w:r w:rsidRPr="00C328EF">
        <w:rPr>
          <w:rFonts w:eastAsia="Times New Roman"/>
          <w:szCs w:val="28"/>
        </w:rPr>
        <w:t>а) налоги;</w:t>
      </w:r>
    </w:p>
    <w:p w14:paraId="1D1D0D42" w14:textId="77777777" w:rsidR="00C328EF" w:rsidRPr="00C328EF" w:rsidRDefault="00C328EF" w:rsidP="00C328EF">
      <w:pPr>
        <w:widowControl w:val="0"/>
        <w:tabs>
          <w:tab w:val="left" w:pos="1219"/>
        </w:tabs>
        <w:autoSpaceDE w:val="0"/>
        <w:autoSpaceDN w:val="0"/>
        <w:contextualSpacing/>
        <w:mirrorIndents/>
        <w:jc w:val="both"/>
        <w:rPr>
          <w:rFonts w:eastAsia="Times New Roman"/>
          <w:szCs w:val="28"/>
        </w:rPr>
      </w:pPr>
      <w:r w:rsidRPr="00C328EF">
        <w:rPr>
          <w:rFonts w:eastAsia="Times New Roman"/>
          <w:szCs w:val="28"/>
        </w:rPr>
        <w:t>б) эмиссия денег;</w:t>
      </w:r>
    </w:p>
    <w:p w14:paraId="7E92565E" w14:textId="77777777" w:rsidR="00C328EF" w:rsidRPr="00C328EF" w:rsidRDefault="00C328EF" w:rsidP="00C328EF">
      <w:pPr>
        <w:widowControl w:val="0"/>
        <w:tabs>
          <w:tab w:val="left" w:pos="1219"/>
        </w:tabs>
        <w:autoSpaceDE w:val="0"/>
        <w:autoSpaceDN w:val="0"/>
        <w:contextualSpacing/>
        <w:mirrorIndents/>
        <w:jc w:val="both"/>
        <w:rPr>
          <w:rFonts w:eastAsia="Times New Roman"/>
          <w:szCs w:val="28"/>
        </w:rPr>
      </w:pPr>
      <w:r w:rsidRPr="00C328EF">
        <w:rPr>
          <w:rFonts w:eastAsia="Times New Roman"/>
          <w:szCs w:val="28"/>
        </w:rPr>
        <w:t>в) выпуск государственных ценных бумаг;</w:t>
      </w:r>
    </w:p>
    <w:p w14:paraId="4F085998" w14:textId="77777777" w:rsidR="00C328EF" w:rsidRPr="00C328EF" w:rsidRDefault="00C328EF" w:rsidP="00C328EF">
      <w:pPr>
        <w:widowControl w:val="0"/>
        <w:tabs>
          <w:tab w:val="left" w:pos="1219"/>
        </w:tabs>
        <w:autoSpaceDE w:val="0"/>
        <w:autoSpaceDN w:val="0"/>
        <w:contextualSpacing/>
        <w:mirrorIndents/>
        <w:jc w:val="both"/>
        <w:rPr>
          <w:rFonts w:eastAsia="Times New Roman"/>
          <w:szCs w:val="28"/>
        </w:rPr>
      </w:pPr>
      <w:r w:rsidRPr="00C328EF">
        <w:rPr>
          <w:rFonts w:eastAsia="Times New Roman"/>
          <w:szCs w:val="28"/>
        </w:rPr>
        <w:t>г) получение кредитов в банках;</w:t>
      </w:r>
    </w:p>
    <w:p w14:paraId="0E620965" w14:textId="77777777" w:rsidR="00C328EF" w:rsidRPr="00C328EF" w:rsidRDefault="00C328EF" w:rsidP="00C328EF">
      <w:pPr>
        <w:widowControl w:val="0"/>
        <w:tabs>
          <w:tab w:val="left" w:pos="1219"/>
        </w:tabs>
        <w:autoSpaceDE w:val="0"/>
        <w:autoSpaceDN w:val="0"/>
        <w:contextualSpacing/>
        <w:mirrorIndents/>
        <w:jc w:val="both"/>
        <w:rPr>
          <w:rFonts w:eastAsia="Times New Roman"/>
          <w:b/>
          <w:szCs w:val="28"/>
        </w:rPr>
      </w:pPr>
      <w:r w:rsidRPr="00C328EF">
        <w:rPr>
          <w:rFonts w:eastAsia="Times New Roman"/>
          <w:szCs w:val="28"/>
        </w:rPr>
        <w:t>д) получение займов от международных кредитных организаций.</w:t>
      </w:r>
    </w:p>
    <w:p w14:paraId="620F0DC1" w14:textId="77777777" w:rsidR="00C328EF" w:rsidRPr="00C328EF" w:rsidRDefault="00C328EF" w:rsidP="00C328EF">
      <w:pPr>
        <w:widowControl w:val="0"/>
        <w:tabs>
          <w:tab w:val="left" w:pos="1219"/>
        </w:tabs>
        <w:autoSpaceDE w:val="0"/>
        <w:autoSpaceDN w:val="0"/>
        <w:contextualSpacing/>
        <w:mirrorIndents/>
        <w:jc w:val="both"/>
        <w:rPr>
          <w:rFonts w:eastAsia="Times New Roman"/>
          <w:b/>
          <w:szCs w:val="28"/>
        </w:rPr>
      </w:pPr>
    </w:p>
    <w:p w14:paraId="768F8970" w14:textId="77777777" w:rsidR="00C328EF" w:rsidRPr="00C328EF" w:rsidRDefault="00C328EF" w:rsidP="00C328EF">
      <w:pPr>
        <w:widowControl w:val="0"/>
        <w:tabs>
          <w:tab w:val="left" w:pos="1219"/>
        </w:tabs>
        <w:autoSpaceDE w:val="0"/>
        <w:autoSpaceDN w:val="0"/>
        <w:contextualSpacing/>
        <w:mirrorIndents/>
        <w:jc w:val="both"/>
        <w:rPr>
          <w:rFonts w:eastAsia="Times New Roman"/>
          <w:b/>
          <w:szCs w:val="28"/>
        </w:rPr>
      </w:pPr>
      <w:r w:rsidRPr="00C328EF">
        <w:rPr>
          <w:rFonts w:eastAsia="Times New Roman"/>
          <w:b/>
          <w:szCs w:val="28"/>
        </w:rPr>
        <w:t>10. Изменение доходности кредитов, которое осуществляется государством с целью снижения затрат на управление государственным долгом в части выплачиваемых процентов, называется:</w:t>
      </w:r>
    </w:p>
    <w:p w14:paraId="7B989634" w14:textId="77777777" w:rsidR="00C328EF" w:rsidRPr="00C328EF" w:rsidRDefault="00C328EF" w:rsidP="00C328EF">
      <w:pPr>
        <w:widowControl w:val="0"/>
        <w:tabs>
          <w:tab w:val="left" w:pos="1219"/>
        </w:tabs>
        <w:autoSpaceDE w:val="0"/>
        <w:autoSpaceDN w:val="0"/>
        <w:contextualSpacing/>
        <w:mirrorIndents/>
        <w:jc w:val="both"/>
        <w:rPr>
          <w:rFonts w:eastAsia="Times New Roman"/>
          <w:szCs w:val="28"/>
        </w:rPr>
      </w:pPr>
      <w:r w:rsidRPr="00C328EF">
        <w:rPr>
          <w:rFonts w:eastAsia="Times New Roman"/>
          <w:szCs w:val="28"/>
        </w:rPr>
        <w:t>а) конвертация государственного долга;</w:t>
      </w:r>
    </w:p>
    <w:p w14:paraId="27C7474C" w14:textId="77777777" w:rsidR="00C328EF" w:rsidRPr="00C328EF" w:rsidRDefault="00C328EF" w:rsidP="00C328EF">
      <w:pPr>
        <w:widowControl w:val="0"/>
        <w:tabs>
          <w:tab w:val="left" w:pos="1219"/>
        </w:tabs>
        <w:autoSpaceDE w:val="0"/>
        <w:autoSpaceDN w:val="0"/>
        <w:contextualSpacing/>
        <w:mirrorIndents/>
        <w:jc w:val="both"/>
        <w:rPr>
          <w:rFonts w:eastAsia="Times New Roman"/>
          <w:szCs w:val="28"/>
        </w:rPr>
      </w:pPr>
      <w:r w:rsidRPr="00C328EF">
        <w:rPr>
          <w:rFonts w:eastAsia="Times New Roman"/>
          <w:szCs w:val="28"/>
        </w:rPr>
        <w:t>б) списание государственного долга</w:t>
      </w:r>
    </w:p>
    <w:p w14:paraId="2306F292" w14:textId="77777777" w:rsidR="000F51BC" w:rsidRDefault="00C328EF" w:rsidP="00C328EF">
      <w:pPr>
        <w:widowControl w:val="0"/>
        <w:tabs>
          <w:tab w:val="left" w:pos="1219"/>
        </w:tabs>
        <w:autoSpaceDE w:val="0"/>
        <w:autoSpaceDN w:val="0"/>
        <w:contextualSpacing/>
        <w:mirrorIndents/>
        <w:jc w:val="both"/>
        <w:rPr>
          <w:rFonts w:eastAsia="Times New Roman"/>
          <w:szCs w:val="28"/>
        </w:rPr>
      </w:pPr>
      <w:r w:rsidRPr="00C328EF">
        <w:rPr>
          <w:rFonts w:eastAsia="Times New Roman"/>
          <w:szCs w:val="28"/>
        </w:rPr>
        <w:t>в) реструктуризация государственного долга.</w:t>
      </w:r>
    </w:p>
    <w:p w14:paraId="5C949B36" w14:textId="77777777" w:rsidR="000F51BC" w:rsidRDefault="000F51BC" w:rsidP="000F51BC">
      <w:pPr>
        <w:widowControl w:val="0"/>
        <w:tabs>
          <w:tab w:val="left" w:pos="1219"/>
        </w:tabs>
        <w:autoSpaceDE w:val="0"/>
        <w:autoSpaceDN w:val="0"/>
        <w:contextualSpacing/>
        <w:mirrorIndents/>
        <w:jc w:val="both"/>
        <w:rPr>
          <w:rFonts w:eastAsia="Times New Roman"/>
          <w:szCs w:val="28"/>
        </w:rPr>
      </w:pPr>
    </w:p>
    <w:p w14:paraId="4C134E18" w14:textId="77777777" w:rsidR="009D1EB7" w:rsidRPr="009D1EB7" w:rsidRDefault="009D1EB7" w:rsidP="009D1EB7">
      <w:pPr>
        <w:widowControl w:val="0"/>
        <w:tabs>
          <w:tab w:val="left" w:pos="1219"/>
        </w:tabs>
        <w:autoSpaceDE w:val="0"/>
        <w:autoSpaceDN w:val="0"/>
        <w:contextualSpacing/>
        <w:mirrorIndents/>
        <w:jc w:val="both"/>
        <w:rPr>
          <w:rFonts w:eastAsia="Times New Roman"/>
          <w:b/>
          <w:szCs w:val="28"/>
        </w:rPr>
      </w:pPr>
      <w:r w:rsidRPr="009D1EB7">
        <w:rPr>
          <w:rFonts w:eastAsia="Times New Roman"/>
          <w:b/>
          <w:szCs w:val="28"/>
        </w:rPr>
        <w:t>11. Неинфляционным финансированием государственного дефицита является:</w:t>
      </w:r>
    </w:p>
    <w:p w14:paraId="1BA7C2A4" w14:textId="77777777" w:rsidR="009D1EB7" w:rsidRPr="009D1EB7" w:rsidRDefault="009D1EB7" w:rsidP="009D1EB7">
      <w:pPr>
        <w:widowControl w:val="0"/>
        <w:tabs>
          <w:tab w:val="left" w:pos="1219"/>
        </w:tabs>
        <w:autoSpaceDE w:val="0"/>
        <w:autoSpaceDN w:val="0"/>
        <w:contextualSpacing/>
        <w:mirrorIndents/>
        <w:jc w:val="both"/>
        <w:rPr>
          <w:rFonts w:eastAsia="Times New Roman"/>
          <w:szCs w:val="28"/>
        </w:rPr>
      </w:pPr>
      <w:r>
        <w:rPr>
          <w:rFonts w:eastAsia="Times New Roman"/>
          <w:szCs w:val="28"/>
        </w:rPr>
        <w:t>а</w:t>
      </w:r>
      <w:r w:rsidRPr="009D1EB7">
        <w:rPr>
          <w:rFonts w:eastAsia="Times New Roman"/>
          <w:szCs w:val="28"/>
        </w:rPr>
        <w:t>) выпуск государственных облигаций;</w:t>
      </w:r>
    </w:p>
    <w:p w14:paraId="0DE2D1D7" w14:textId="77777777" w:rsidR="009D1EB7" w:rsidRPr="009D1EB7" w:rsidRDefault="009D1EB7" w:rsidP="009D1EB7">
      <w:pPr>
        <w:widowControl w:val="0"/>
        <w:tabs>
          <w:tab w:val="left" w:pos="1219"/>
        </w:tabs>
        <w:autoSpaceDE w:val="0"/>
        <w:autoSpaceDN w:val="0"/>
        <w:contextualSpacing/>
        <w:mirrorIndents/>
        <w:jc w:val="both"/>
        <w:rPr>
          <w:rFonts w:eastAsia="Times New Roman"/>
          <w:szCs w:val="28"/>
        </w:rPr>
      </w:pPr>
      <w:r>
        <w:rPr>
          <w:rFonts w:eastAsia="Times New Roman"/>
          <w:szCs w:val="28"/>
        </w:rPr>
        <w:t>б</w:t>
      </w:r>
      <w:r w:rsidRPr="009D1EB7">
        <w:rPr>
          <w:rFonts w:eastAsia="Times New Roman"/>
          <w:szCs w:val="28"/>
        </w:rPr>
        <w:t>) эмиссия денег;</w:t>
      </w:r>
    </w:p>
    <w:p w14:paraId="5198EACA" w14:textId="77777777" w:rsidR="009D1EB7" w:rsidRPr="009D1EB7" w:rsidRDefault="009D1EB7" w:rsidP="009D1EB7">
      <w:pPr>
        <w:widowControl w:val="0"/>
        <w:tabs>
          <w:tab w:val="left" w:pos="1219"/>
        </w:tabs>
        <w:autoSpaceDE w:val="0"/>
        <w:autoSpaceDN w:val="0"/>
        <w:contextualSpacing/>
        <w:mirrorIndents/>
        <w:jc w:val="both"/>
        <w:rPr>
          <w:rFonts w:eastAsia="Times New Roman"/>
          <w:szCs w:val="28"/>
        </w:rPr>
      </w:pPr>
      <w:r>
        <w:rPr>
          <w:rFonts w:eastAsia="Times New Roman"/>
          <w:szCs w:val="28"/>
        </w:rPr>
        <w:t>б</w:t>
      </w:r>
      <w:r w:rsidRPr="009D1EB7">
        <w:rPr>
          <w:rFonts w:eastAsia="Times New Roman"/>
          <w:szCs w:val="28"/>
        </w:rPr>
        <w:t>) сокращение денежной массы;</w:t>
      </w:r>
    </w:p>
    <w:p w14:paraId="72741E5F" w14:textId="77777777" w:rsidR="009D1EB7" w:rsidRDefault="009D1EB7" w:rsidP="009D1EB7">
      <w:pPr>
        <w:widowControl w:val="0"/>
        <w:tabs>
          <w:tab w:val="left" w:pos="1219"/>
        </w:tabs>
        <w:autoSpaceDE w:val="0"/>
        <w:autoSpaceDN w:val="0"/>
        <w:contextualSpacing/>
        <w:mirrorIndents/>
        <w:jc w:val="both"/>
        <w:rPr>
          <w:rFonts w:eastAsia="Times New Roman"/>
          <w:szCs w:val="28"/>
        </w:rPr>
      </w:pPr>
      <w:r>
        <w:rPr>
          <w:rFonts w:eastAsia="Times New Roman"/>
          <w:szCs w:val="28"/>
        </w:rPr>
        <w:t>в</w:t>
      </w:r>
      <w:r w:rsidRPr="009D1EB7">
        <w:rPr>
          <w:rFonts w:eastAsia="Times New Roman"/>
          <w:szCs w:val="28"/>
        </w:rPr>
        <w:t>) нет правильного ответа.</w:t>
      </w:r>
    </w:p>
    <w:p w14:paraId="6BBE1E4A" w14:textId="77777777" w:rsidR="009D1EB7" w:rsidRDefault="009D1EB7" w:rsidP="009D1EB7">
      <w:pPr>
        <w:widowControl w:val="0"/>
        <w:tabs>
          <w:tab w:val="left" w:pos="1219"/>
        </w:tabs>
        <w:autoSpaceDE w:val="0"/>
        <w:autoSpaceDN w:val="0"/>
        <w:contextualSpacing/>
        <w:mirrorIndents/>
        <w:jc w:val="both"/>
        <w:rPr>
          <w:rFonts w:eastAsia="Times New Roman"/>
          <w:szCs w:val="28"/>
        </w:rPr>
      </w:pPr>
    </w:p>
    <w:p w14:paraId="779CFFC8" w14:textId="77777777" w:rsidR="009D1EB7" w:rsidRPr="009D1EB7" w:rsidRDefault="009D1EB7" w:rsidP="009D1EB7">
      <w:pPr>
        <w:widowControl w:val="0"/>
        <w:tabs>
          <w:tab w:val="left" w:pos="1219"/>
        </w:tabs>
        <w:autoSpaceDE w:val="0"/>
        <w:autoSpaceDN w:val="0"/>
        <w:contextualSpacing/>
        <w:mirrorIndents/>
        <w:jc w:val="both"/>
        <w:rPr>
          <w:rFonts w:eastAsia="Times New Roman"/>
          <w:b/>
          <w:szCs w:val="28"/>
        </w:rPr>
      </w:pPr>
      <w:r w:rsidRPr="009D1EB7">
        <w:rPr>
          <w:rFonts w:eastAsia="Times New Roman"/>
          <w:b/>
          <w:szCs w:val="28"/>
        </w:rPr>
        <w:t>12. В любой стране внутренний государственный долг:</w:t>
      </w:r>
    </w:p>
    <w:p w14:paraId="5D0D8215" w14:textId="77777777" w:rsidR="009D1EB7" w:rsidRPr="009D1EB7" w:rsidRDefault="009D1EB7" w:rsidP="009D1EB7">
      <w:pPr>
        <w:widowControl w:val="0"/>
        <w:tabs>
          <w:tab w:val="left" w:pos="1219"/>
        </w:tabs>
        <w:autoSpaceDE w:val="0"/>
        <w:autoSpaceDN w:val="0"/>
        <w:contextualSpacing/>
        <w:mirrorIndents/>
        <w:jc w:val="both"/>
        <w:rPr>
          <w:rFonts w:eastAsia="Times New Roman"/>
          <w:szCs w:val="28"/>
        </w:rPr>
      </w:pPr>
      <w:r>
        <w:rPr>
          <w:rFonts w:eastAsia="Times New Roman"/>
          <w:szCs w:val="28"/>
        </w:rPr>
        <w:t>а</w:t>
      </w:r>
      <w:r w:rsidRPr="009D1EB7">
        <w:rPr>
          <w:rFonts w:eastAsia="Times New Roman"/>
          <w:szCs w:val="28"/>
        </w:rPr>
        <w:t>) больше внешнего государственного долга;</w:t>
      </w:r>
    </w:p>
    <w:p w14:paraId="6A444528" w14:textId="77777777" w:rsidR="009D1EB7" w:rsidRPr="009D1EB7" w:rsidRDefault="009D1EB7" w:rsidP="009D1EB7">
      <w:pPr>
        <w:widowControl w:val="0"/>
        <w:tabs>
          <w:tab w:val="left" w:pos="1219"/>
        </w:tabs>
        <w:autoSpaceDE w:val="0"/>
        <w:autoSpaceDN w:val="0"/>
        <w:contextualSpacing/>
        <w:mirrorIndents/>
        <w:jc w:val="both"/>
        <w:rPr>
          <w:rFonts w:eastAsia="Times New Roman"/>
          <w:szCs w:val="28"/>
        </w:rPr>
      </w:pPr>
      <w:r>
        <w:rPr>
          <w:rFonts w:eastAsia="Times New Roman"/>
          <w:szCs w:val="28"/>
        </w:rPr>
        <w:t>б</w:t>
      </w:r>
      <w:r w:rsidRPr="009D1EB7">
        <w:rPr>
          <w:rFonts w:eastAsia="Times New Roman"/>
          <w:szCs w:val="28"/>
        </w:rPr>
        <w:t>) меньше внешнего государственного долга;</w:t>
      </w:r>
    </w:p>
    <w:p w14:paraId="581DEE17" w14:textId="77777777" w:rsidR="009D1EB7" w:rsidRPr="009D1EB7" w:rsidRDefault="009D1EB7" w:rsidP="009D1EB7">
      <w:pPr>
        <w:widowControl w:val="0"/>
        <w:tabs>
          <w:tab w:val="left" w:pos="1219"/>
        </w:tabs>
        <w:autoSpaceDE w:val="0"/>
        <w:autoSpaceDN w:val="0"/>
        <w:contextualSpacing/>
        <w:mirrorIndents/>
        <w:jc w:val="both"/>
        <w:rPr>
          <w:rFonts w:eastAsia="Times New Roman"/>
          <w:szCs w:val="28"/>
        </w:rPr>
      </w:pPr>
      <w:r>
        <w:rPr>
          <w:rFonts w:eastAsia="Times New Roman"/>
          <w:szCs w:val="28"/>
        </w:rPr>
        <w:t>в</w:t>
      </w:r>
      <w:r w:rsidRPr="009D1EB7">
        <w:rPr>
          <w:rFonts w:eastAsia="Times New Roman"/>
          <w:szCs w:val="28"/>
        </w:rPr>
        <w:t>) равен внешнему государственному долгу;</w:t>
      </w:r>
    </w:p>
    <w:p w14:paraId="0F43CB0A" w14:textId="77777777" w:rsidR="009D1EB7" w:rsidRDefault="009D1EB7" w:rsidP="009D1EB7">
      <w:pPr>
        <w:widowControl w:val="0"/>
        <w:tabs>
          <w:tab w:val="left" w:pos="1219"/>
        </w:tabs>
        <w:autoSpaceDE w:val="0"/>
        <w:autoSpaceDN w:val="0"/>
        <w:contextualSpacing/>
        <w:mirrorIndents/>
        <w:jc w:val="both"/>
        <w:rPr>
          <w:rFonts w:eastAsia="Times New Roman"/>
          <w:szCs w:val="28"/>
        </w:rPr>
      </w:pPr>
      <w:r>
        <w:rPr>
          <w:rFonts w:eastAsia="Times New Roman"/>
          <w:szCs w:val="28"/>
        </w:rPr>
        <w:t>г</w:t>
      </w:r>
      <w:r w:rsidRPr="009D1EB7">
        <w:rPr>
          <w:rFonts w:eastAsia="Times New Roman"/>
          <w:szCs w:val="28"/>
        </w:rPr>
        <w:t>) для сравнения с внешним недостаточно информации.</w:t>
      </w:r>
    </w:p>
    <w:p w14:paraId="36D0FA94" w14:textId="77777777" w:rsidR="009D1EB7" w:rsidRDefault="009D1EB7" w:rsidP="009D1EB7">
      <w:pPr>
        <w:widowControl w:val="0"/>
        <w:tabs>
          <w:tab w:val="left" w:pos="1219"/>
        </w:tabs>
        <w:autoSpaceDE w:val="0"/>
        <w:autoSpaceDN w:val="0"/>
        <w:contextualSpacing/>
        <w:mirrorIndents/>
        <w:jc w:val="both"/>
        <w:rPr>
          <w:rFonts w:eastAsia="Times New Roman"/>
          <w:szCs w:val="28"/>
        </w:rPr>
      </w:pPr>
    </w:p>
    <w:p w14:paraId="0A29BF3C" w14:textId="77777777" w:rsidR="009D1EB7" w:rsidRPr="009D1EB7" w:rsidRDefault="009D1EB7" w:rsidP="009D1EB7">
      <w:pPr>
        <w:widowControl w:val="0"/>
        <w:tabs>
          <w:tab w:val="left" w:pos="1219"/>
        </w:tabs>
        <w:autoSpaceDE w:val="0"/>
        <w:autoSpaceDN w:val="0"/>
        <w:contextualSpacing/>
        <w:mirrorIndents/>
        <w:jc w:val="both"/>
        <w:rPr>
          <w:rFonts w:eastAsia="Times New Roman"/>
          <w:b/>
          <w:szCs w:val="28"/>
        </w:rPr>
      </w:pPr>
      <w:r w:rsidRPr="009D1EB7">
        <w:rPr>
          <w:rFonts w:eastAsia="Times New Roman"/>
          <w:b/>
          <w:szCs w:val="28"/>
        </w:rPr>
        <w:t>13. Следствием большого государственного долга является:</w:t>
      </w:r>
    </w:p>
    <w:p w14:paraId="7E9A0E80" w14:textId="77777777" w:rsidR="009D1EB7" w:rsidRPr="009D1EB7" w:rsidRDefault="009D1EB7" w:rsidP="009D1EB7">
      <w:pPr>
        <w:widowControl w:val="0"/>
        <w:tabs>
          <w:tab w:val="left" w:pos="1219"/>
        </w:tabs>
        <w:autoSpaceDE w:val="0"/>
        <w:autoSpaceDN w:val="0"/>
        <w:contextualSpacing/>
        <w:mirrorIndents/>
        <w:jc w:val="both"/>
        <w:rPr>
          <w:rFonts w:eastAsia="Times New Roman"/>
          <w:szCs w:val="28"/>
        </w:rPr>
      </w:pPr>
      <w:r>
        <w:rPr>
          <w:rFonts w:eastAsia="Times New Roman"/>
          <w:szCs w:val="28"/>
        </w:rPr>
        <w:lastRenderedPageBreak/>
        <w:t>а</w:t>
      </w:r>
      <w:r w:rsidRPr="009D1EB7">
        <w:rPr>
          <w:rFonts w:eastAsia="Times New Roman"/>
          <w:szCs w:val="28"/>
        </w:rPr>
        <w:t>) увеличение трансфертных платежей;</w:t>
      </w:r>
    </w:p>
    <w:p w14:paraId="772B3D0E" w14:textId="77777777" w:rsidR="009D1EB7" w:rsidRPr="009D1EB7" w:rsidRDefault="009D1EB7" w:rsidP="009D1EB7">
      <w:pPr>
        <w:widowControl w:val="0"/>
        <w:tabs>
          <w:tab w:val="left" w:pos="1219"/>
        </w:tabs>
        <w:autoSpaceDE w:val="0"/>
        <w:autoSpaceDN w:val="0"/>
        <w:contextualSpacing/>
        <w:mirrorIndents/>
        <w:jc w:val="both"/>
        <w:rPr>
          <w:rFonts w:eastAsia="Times New Roman"/>
          <w:szCs w:val="28"/>
        </w:rPr>
      </w:pPr>
      <w:r>
        <w:rPr>
          <w:rFonts w:eastAsia="Times New Roman"/>
          <w:szCs w:val="28"/>
        </w:rPr>
        <w:t>б</w:t>
      </w:r>
      <w:r w:rsidRPr="009D1EB7">
        <w:rPr>
          <w:rFonts w:eastAsia="Times New Roman"/>
          <w:szCs w:val="28"/>
        </w:rPr>
        <w:t>) увеличение расходов на общественные товары;</w:t>
      </w:r>
    </w:p>
    <w:p w14:paraId="50D24C54" w14:textId="77777777" w:rsidR="009D1EB7" w:rsidRPr="009D1EB7" w:rsidRDefault="009D1EB7" w:rsidP="009D1EB7">
      <w:pPr>
        <w:widowControl w:val="0"/>
        <w:tabs>
          <w:tab w:val="left" w:pos="1219"/>
        </w:tabs>
        <w:autoSpaceDE w:val="0"/>
        <w:autoSpaceDN w:val="0"/>
        <w:contextualSpacing/>
        <w:mirrorIndents/>
        <w:jc w:val="both"/>
        <w:rPr>
          <w:rFonts w:eastAsia="Times New Roman"/>
          <w:szCs w:val="28"/>
        </w:rPr>
      </w:pPr>
      <w:r>
        <w:rPr>
          <w:rFonts w:eastAsia="Times New Roman"/>
          <w:szCs w:val="28"/>
        </w:rPr>
        <w:t>в</w:t>
      </w:r>
      <w:r w:rsidRPr="009D1EB7">
        <w:rPr>
          <w:rFonts w:eastAsia="Times New Roman"/>
          <w:szCs w:val="28"/>
        </w:rPr>
        <w:t>) снижение расходов на общественные товары;</w:t>
      </w:r>
    </w:p>
    <w:p w14:paraId="2EC7114D" w14:textId="77777777" w:rsidR="009D1EB7" w:rsidRDefault="009D1EB7" w:rsidP="009D1EB7">
      <w:pPr>
        <w:widowControl w:val="0"/>
        <w:tabs>
          <w:tab w:val="left" w:pos="1219"/>
        </w:tabs>
        <w:autoSpaceDE w:val="0"/>
        <w:autoSpaceDN w:val="0"/>
        <w:contextualSpacing/>
        <w:mirrorIndents/>
        <w:jc w:val="both"/>
        <w:rPr>
          <w:rFonts w:eastAsia="Times New Roman"/>
          <w:szCs w:val="28"/>
        </w:rPr>
      </w:pPr>
      <w:r>
        <w:rPr>
          <w:rFonts w:eastAsia="Times New Roman"/>
          <w:szCs w:val="28"/>
        </w:rPr>
        <w:t>г</w:t>
      </w:r>
      <w:r w:rsidRPr="009D1EB7">
        <w:rPr>
          <w:rFonts w:eastAsia="Times New Roman"/>
          <w:szCs w:val="28"/>
        </w:rPr>
        <w:t>) рост цен.</w:t>
      </w:r>
    </w:p>
    <w:p w14:paraId="25EF8832" w14:textId="77777777" w:rsidR="009D1EB7" w:rsidRDefault="009D1EB7" w:rsidP="009D1EB7">
      <w:pPr>
        <w:widowControl w:val="0"/>
        <w:tabs>
          <w:tab w:val="left" w:pos="1219"/>
        </w:tabs>
        <w:autoSpaceDE w:val="0"/>
        <w:autoSpaceDN w:val="0"/>
        <w:contextualSpacing/>
        <w:mirrorIndents/>
        <w:jc w:val="both"/>
        <w:rPr>
          <w:rFonts w:eastAsia="Times New Roman"/>
          <w:szCs w:val="28"/>
        </w:rPr>
      </w:pPr>
    </w:p>
    <w:p w14:paraId="7148BC1B" w14:textId="77777777" w:rsidR="009D1EB7" w:rsidRPr="009D1EB7" w:rsidRDefault="009D1EB7" w:rsidP="009D1EB7">
      <w:pPr>
        <w:widowControl w:val="0"/>
        <w:tabs>
          <w:tab w:val="left" w:pos="1219"/>
        </w:tabs>
        <w:autoSpaceDE w:val="0"/>
        <w:autoSpaceDN w:val="0"/>
        <w:contextualSpacing/>
        <w:mirrorIndents/>
        <w:jc w:val="both"/>
        <w:rPr>
          <w:rFonts w:eastAsia="Times New Roman"/>
          <w:b/>
          <w:szCs w:val="28"/>
        </w:rPr>
      </w:pPr>
      <w:r w:rsidRPr="009D1EB7">
        <w:rPr>
          <w:rFonts w:eastAsia="Times New Roman"/>
          <w:b/>
          <w:szCs w:val="28"/>
        </w:rPr>
        <w:t>14. Внешний государственный долг - это:</w:t>
      </w:r>
    </w:p>
    <w:p w14:paraId="0E653EC3" w14:textId="77777777" w:rsidR="009D1EB7" w:rsidRPr="009D1EB7" w:rsidRDefault="009D1EB7" w:rsidP="009D1EB7">
      <w:pPr>
        <w:widowControl w:val="0"/>
        <w:tabs>
          <w:tab w:val="left" w:pos="1219"/>
        </w:tabs>
        <w:autoSpaceDE w:val="0"/>
        <w:autoSpaceDN w:val="0"/>
        <w:contextualSpacing/>
        <w:mirrorIndents/>
        <w:jc w:val="both"/>
        <w:rPr>
          <w:rFonts w:eastAsia="Times New Roman"/>
          <w:szCs w:val="28"/>
        </w:rPr>
      </w:pPr>
      <w:r w:rsidRPr="009D1EB7">
        <w:rPr>
          <w:rFonts w:eastAsia="Times New Roman"/>
          <w:szCs w:val="28"/>
        </w:rPr>
        <w:t>а) дефицит торгового баланса;</w:t>
      </w:r>
    </w:p>
    <w:p w14:paraId="5D25887E" w14:textId="77777777" w:rsidR="009D1EB7" w:rsidRPr="009D1EB7" w:rsidRDefault="009D1EB7" w:rsidP="009D1EB7">
      <w:pPr>
        <w:widowControl w:val="0"/>
        <w:tabs>
          <w:tab w:val="left" w:pos="1219"/>
        </w:tabs>
        <w:autoSpaceDE w:val="0"/>
        <w:autoSpaceDN w:val="0"/>
        <w:contextualSpacing/>
        <w:mirrorIndents/>
        <w:jc w:val="both"/>
        <w:rPr>
          <w:rFonts w:eastAsia="Times New Roman"/>
          <w:szCs w:val="28"/>
        </w:rPr>
      </w:pPr>
      <w:r w:rsidRPr="009D1EB7">
        <w:rPr>
          <w:rFonts w:eastAsia="Times New Roman"/>
          <w:szCs w:val="28"/>
        </w:rPr>
        <w:t>б) дефицит платежного баланса;</w:t>
      </w:r>
    </w:p>
    <w:p w14:paraId="03F238D2" w14:textId="77777777" w:rsidR="009D1EB7" w:rsidRPr="009D1EB7" w:rsidRDefault="009D1EB7" w:rsidP="009D1EB7">
      <w:pPr>
        <w:widowControl w:val="0"/>
        <w:tabs>
          <w:tab w:val="left" w:pos="1219"/>
        </w:tabs>
        <w:autoSpaceDE w:val="0"/>
        <w:autoSpaceDN w:val="0"/>
        <w:contextualSpacing/>
        <w:mirrorIndents/>
        <w:jc w:val="both"/>
        <w:rPr>
          <w:rFonts w:eastAsia="Times New Roman"/>
          <w:szCs w:val="28"/>
        </w:rPr>
      </w:pPr>
      <w:r w:rsidRPr="009D1EB7">
        <w:rPr>
          <w:rFonts w:eastAsia="Times New Roman"/>
          <w:szCs w:val="28"/>
        </w:rPr>
        <w:t>в) долг правительства правительствам других стран;</w:t>
      </w:r>
    </w:p>
    <w:p w14:paraId="7E7A8B1B" w14:textId="77777777" w:rsidR="009D1EB7" w:rsidRDefault="009D1EB7" w:rsidP="009D1EB7">
      <w:pPr>
        <w:widowControl w:val="0"/>
        <w:tabs>
          <w:tab w:val="left" w:pos="1219"/>
        </w:tabs>
        <w:autoSpaceDE w:val="0"/>
        <w:autoSpaceDN w:val="0"/>
        <w:contextualSpacing/>
        <w:mirrorIndents/>
        <w:jc w:val="both"/>
        <w:rPr>
          <w:rFonts w:eastAsia="Times New Roman"/>
          <w:szCs w:val="28"/>
        </w:rPr>
      </w:pPr>
      <w:r w:rsidRPr="009D1EB7">
        <w:rPr>
          <w:rFonts w:eastAsia="Times New Roman"/>
          <w:szCs w:val="28"/>
        </w:rPr>
        <w:t>г) долг правительства зарубежным контрагентам.</w:t>
      </w:r>
    </w:p>
    <w:p w14:paraId="3E377B34" w14:textId="77777777" w:rsidR="009D1EB7" w:rsidRDefault="009D1EB7" w:rsidP="009D1EB7">
      <w:pPr>
        <w:widowControl w:val="0"/>
        <w:tabs>
          <w:tab w:val="left" w:pos="1219"/>
        </w:tabs>
        <w:autoSpaceDE w:val="0"/>
        <w:autoSpaceDN w:val="0"/>
        <w:contextualSpacing/>
        <w:mirrorIndents/>
        <w:jc w:val="both"/>
        <w:rPr>
          <w:rFonts w:eastAsia="Times New Roman"/>
          <w:szCs w:val="28"/>
        </w:rPr>
      </w:pPr>
    </w:p>
    <w:p w14:paraId="717E3F0C" w14:textId="77777777" w:rsidR="009D1EB7" w:rsidRPr="009D1EB7" w:rsidRDefault="009D1EB7" w:rsidP="009D1EB7">
      <w:pPr>
        <w:widowControl w:val="0"/>
        <w:tabs>
          <w:tab w:val="left" w:pos="1219"/>
        </w:tabs>
        <w:autoSpaceDE w:val="0"/>
        <w:autoSpaceDN w:val="0"/>
        <w:contextualSpacing/>
        <w:mirrorIndents/>
        <w:jc w:val="both"/>
        <w:rPr>
          <w:rFonts w:eastAsia="Times New Roman"/>
          <w:b/>
          <w:szCs w:val="28"/>
        </w:rPr>
      </w:pPr>
      <w:r w:rsidRPr="009D1EB7">
        <w:rPr>
          <w:rFonts w:eastAsia="Times New Roman"/>
          <w:b/>
          <w:szCs w:val="28"/>
        </w:rPr>
        <w:t>15. Внешний долг России – это ее долг перед:</w:t>
      </w:r>
    </w:p>
    <w:p w14:paraId="1345A24D" w14:textId="77777777" w:rsidR="009D1EB7" w:rsidRPr="009D1EB7" w:rsidRDefault="009D1EB7" w:rsidP="009D1EB7">
      <w:pPr>
        <w:widowControl w:val="0"/>
        <w:tabs>
          <w:tab w:val="left" w:pos="1219"/>
        </w:tabs>
        <w:autoSpaceDE w:val="0"/>
        <w:autoSpaceDN w:val="0"/>
        <w:contextualSpacing/>
        <w:mirrorIndents/>
        <w:jc w:val="both"/>
        <w:rPr>
          <w:rFonts w:eastAsia="Times New Roman"/>
          <w:szCs w:val="28"/>
        </w:rPr>
      </w:pPr>
      <w:r w:rsidRPr="009D1EB7">
        <w:rPr>
          <w:rFonts w:eastAsia="Times New Roman"/>
          <w:szCs w:val="28"/>
        </w:rPr>
        <w:t>а) иностранными банками;</w:t>
      </w:r>
    </w:p>
    <w:p w14:paraId="71703006" w14:textId="77777777" w:rsidR="009D1EB7" w:rsidRPr="009D1EB7" w:rsidRDefault="009D1EB7" w:rsidP="009D1EB7">
      <w:pPr>
        <w:widowControl w:val="0"/>
        <w:tabs>
          <w:tab w:val="left" w:pos="1219"/>
        </w:tabs>
        <w:autoSpaceDE w:val="0"/>
        <w:autoSpaceDN w:val="0"/>
        <w:contextualSpacing/>
        <w:mirrorIndents/>
        <w:jc w:val="both"/>
        <w:rPr>
          <w:rFonts w:eastAsia="Times New Roman"/>
          <w:szCs w:val="28"/>
        </w:rPr>
      </w:pPr>
      <w:r w:rsidRPr="009D1EB7">
        <w:rPr>
          <w:rFonts w:eastAsia="Times New Roman"/>
          <w:szCs w:val="28"/>
        </w:rPr>
        <w:t>б) другими государствами;</w:t>
      </w:r>
    </w:p>
    <w:p w14:paraId="77EF3E07" w14:textId="77777777" w:rsidR="009D1EB7" w:rsidRPr="009D1EB7" w:rsidRDefault="009D1EB7" w:rsidP="009D1EB7">
      <w:pPr>
        <w:widowControl w:val="0"/>
        <w:tabs>
          <w:tab w:val="left" w:pos="1219"/>
        </w:tabs>
        <w:autoSpaceDE w:val="0"/>
        <w:autoSpaceDN w:val="0"/>
        <w:contextualSpacing/>
        <w:mirrorIndents/>
        <w:jc w:val="both"/>
        <w:rPr>
          <w:rFonts w:eastAsia="Times New Roman"/>
          <w:szCs w:val="28"/>
        </w:rPr>
      </w:pPr>
      <w:r w:rsidRPr="009D1EB7">
        <w:rPr>
          <w:rFonts w:eastAsia="Times New Roman"/>
          <w:szCs w:val="28"/>
        </w:rPr>
        <w:t>в) международными финансовыми организациями;</w:t>
      </w:r>
    </w:p>
    <w:p w14:paraId="302B8975" w14:textId="77777777" w:rsidR="009D1EB7" w:rsidRDefault="009D1EB7" w:rsidP="009D1EB7">
      <w:pPr>
        <w:widowControl w:val="0"/>
        <w:tabs>
          <w:tab w:val="left" w:pos="1219"/>
        </w:tabs>
        <w:autoSpaceDE w:val="0"/>
        <w:autoSpaceDN w:val="0"/>
        <w:contextualSpacing/>
        <w:mirrorIndents/>
        <w:jc w:val="both"/>
        <w:rPr>
          <w:rFonts w:eastAsia="Times New Roman"/>
          <w:szCs w:val="28"/>
        </w:rPr>
      </w:pPr>
      <w:r w:rsidRPr="009D1EB7">
        <w:rPr>
          <w:rFonts w:eastAsia="Times New Roman"/>
          <w:szCs w:val="28"/>
        </w:rPr>
        <w:t>г) верно все выше перечисленное.</w:t>
      </w:r>
    </w:p>
    <w:p w14:paraId="11450B2C" w14:textId="77777777" w:rsidR="009D1EB7" w:rsidRPr="009D1EB7" w:rsidRDefault="009D1EB7" w:rsidP="009D1EB7">
      <w:pPr>
        <w:widowControl w:val="0"/>
        <w:tabs>
          <w:tab w:val="left" w:pos="1219"/>
        </w:tabs>
        <w:autoSpaceDE w:val="0"/>
        <w:autoSpaceDN w:val="0"/>
        <w:contextualSpacing/>
        <w:mirrorIndents/>
        <w:jc w:val="both"/>
        <w:rPr>
          <w:rFonts w:eastAsia="Times New Roman"/>
          <w:b/>
          <w:szCs w:val="28"/>
        </w:rPr>
      </w:pPr>
      <w:r w:rsidRPr="009D1EB7">
        <w:rPr>
          <w:rFonts w:eastAsia="Times New Roman"/>
          <w:b/>
          <w:szCs w:val="28"/>
        </w:rPr>
        <w:t>16. Дефицит госбюджета:</w:t>
      </w:r>
    </w:p>
    <w:p w14:paraId="20CA5D45" w14:textId="77777777" w:rsidR="009D1EB7" w:rsidRPr="009D1EB7" w:rsidRDefault="009D1EB7" w:rsidP="009D1EB7">
      <w:pPr>
        <w:widowControl w:val="0"/>
        <w:tabs>
          <w:tab w:val="left" w:pos="1219"/>
        </w:tabs>
        <w:autoSpaceDE w:val="0"/>
        <w:autoSpaceDN w:val="0"/>
        <w:contextualSpacing/>
        <w:mirrorIndents/>
        <w:jc w:val="both"/>
        <w:rPr>
          <w:rFonts w:eastAsia="Times New Roman"/>
          <w:szCs w:val="28"/>
        </w:rPr>
      </w:pPr>
      <w:r w:rsidRPr="009D1EB7">
        <w:rPr>
          <w:rFonts w:eastAsia="Times New Roman"/>
          <w:szCs w:val="28"/>
        </w:rPr>
        <w:t>а) всегда является следствием государственного долга;</w:t>
      </w:r>
    </w:p>
    <w:p w14:paraId="0E68E215" w14:textId="77777777" w:rsidR="009D1EB7" w:rsidRPr="009D1EB7" w:rsidRDefault="009D1EB7" w:rsidP="009D1EB7">
      <w:pPr>
        <w:widowControl w:val="0"/>
        <w:tabs>
          <w:tab w:val="left" w:pos="1219"/>
        </w:tabs>
        <w:autoSpaceDE w:val="0"/>
        <w:autoSpaceDN w:val="0"/>
        <w:contextualSpacing/>
        <w:mirrorIndents/>
        <w:jc w:val="both"/>
        <w:rPr>
          <w:rFonts w:eastAsia="Times New Roman"/>
          <w:szCs w:val="28"/>
        </w:rPr>
      </w:pPr>
      <w:r w:rsidRPr="009D1EB7">
        <w:rPr>
          <w:rFonts w:eastAsia="Times New Roman"/>
          <w:szCs w:val="28"/>
        </w:rPr>
        <w:t>б) это превышение расходов над доходами госбюджета;</w:t>
      </w:r>
    </w:p>
    <w:p w14:paraId="68B5F414" w14:textId="77777777" w:rsidR="009D1EB7" w:rsidRPr="009D1EB7" w:rsidRDefault="009D1EB7" w:rsidP="009D1EB7">
      <w:pPr>
        <w:widowControl w:val="0"/>
        <w:tabs>
          <w:tab w:val="left" w:pos="1219"/>
        </w:tabs>
        <w:autoSpaceDE w:val="0"/>
        <w:autoSpaceDN w:val="0"/>
        <w:contextualSpacing/>
        <w:mirrorIndents/>
        <w:jc w:val="both"/>
        <w:rPr>
          <w:rFonts w:eastAsia="Times New Roman"/>
          <w:szCs w:val="28"/>
        </w:rPr>
      </w:pPr>
      <w:r w:rsidRPr="009D1EB7">
        <w:rPr>
          <w:rFonts w:eastAsia="Times New Roman"/>
          <w:szCs w:val="28"/>
        </w:rPr>
        <w:t>в) это превышение доходов над расходами госбюджета;</w:t>
      </w:r>
    </w:p>
    <w:p w14:paraId="276182CD" w14:textId="77777777" w:rsidR="009D1EB7" w:rsidRDefault="009D1EB7" w:rsidP="009D1EB7">
      <w:pPr>
        <w:widowControl w:val="0"/>
        <w:tabs>
          <w:tab w:val="left" w:pos="1219"/>
        </w:tabs>
        <w:autoSpaceDE w:val="0"/>
        <w:autoSpaceDN w:val="0"/>
        <w:contextualSpacing/>
        <w:mirrorIndents/>
        <w:jc w:val="both"/>
        <w:rPr>
          <w:rFonts w:eastAsia="Times New Roman"/>
          <w:szCs w:val="28"/>
        </w:rPr>
      </w:pPr>
      <w:r w:rsidRPr="009D1EB7">
        <w:rPr>
          <w:rFonts w:eastAsia="Times New Roman"/>
          <w:szCs w:val="28"/>
        </w:rPr>
        <w:t>г) означает то, что государство не может рассчитываться со своими долгами и прочими обязательствами.</w:t>
      </w:r>
    </w:p>
    <w:p w14:paraId="62E3BCA6" w14:textId="77777777" w:rsidR="009D1EB7" w:rsidRDefault="009D1EB7" w:rsidP="009D1EB7">
      <w:pPr>
        <w:widowControl w:val="0"/>
        <w:tabs>
          <w:tab w:val="left" w:pos="1219"/>
        </w:tabs>
        <w:autoSpaceDE w:val="0"/>
        <w:autoSpaceDN w:val="0"/>
        <w:contextualSpacing/>
        <w:mirrorIndents/>
        <w:jc w:val="both"/>
        <w:rPr>
          <w:rFonts w:eastAsia="Times New Roman"/>
          <w:szCs w:val="28"/>
        </w:rPr>
      </w:pPr>
    </w:p>
    <w:p w14:paraId="55C925C3" w14:textId="77777777" w:rsidR="009D1EB7" w:rsidRPr="009D1EB7" w:rsidRDefault="009D1EB7" w:rsidP="009D1EB7">
      <w:pPr>
        <w:widowControl w:val="0"/>
        <w:tabs>
          <w:tab w:val="left" w:pos="1219"/>
        </w:tabs>
        <w:autoSpaceDE w:val="0"/>
        <w:autoSpaceDN w:val="0"/>
        <w:contextualSpacing/>
        <w:mirrorIndents/>
        <w:jc w:val="both"/>
        <w:rPr>
          <w:rFonts w:eastAsia="Times New Roman"/>
          <w:b/>
          <w:szCs w:val="28"/>
        </w:rPr>
      </w:pPr>
      <w:r w:rsidRPr="009D1EB7">
        <w:rPr>
          <w:rFonts w:eastAsia="Times New Roman"/>
          <w:b/>
          <w:szCs w:val="28"/>
        </w:rPr>
        <w:t>17. Сумма предоставленных государственных гарантий в объем государственного долга:</w:t>
      </w:r>
    </w:p>
    <w:p w14:paraId="20BA948A" w14:textId="77777777" w:rsidR="009D1EB7" w:rsidRPr="009D1EB7" w:rsidRDefault="009D1EB7" w:rsidP="009D1EB7">
      <w:pPr>
        <w:widowControl w:val="0"/>
        <w:tabs>
          <w:tab w:val="left" w:pos="1219"/>
        </w:tabs>
        <w:autoSpaceDE w:val="0"/>
        <w:autoSpaceDN w:val="0"/>
        <w:contextualSpacing/>
        <w:mirrorIndents/>
        <w:jc w:val="both"/>
        <w:rPr>
          <w:rFonts w:eastAsia="Times New Roman"/>
          <w:szCs w:val="28"/>
        </w:rPr>
      </w:pPr>
      <w:r w:rsidRPr="009D1EB7">
        <w:rPr>
          <w:rFonts w:eastAsia="Times New Roman"/>
          <w:szCs w:val="28"/>
        </w:rPr>
        <w:t>а</w:t>
      </w:r>
      <w:r>
        <w:rPr>
          <w:rFonts w:eastAsia="Times New Roman"/>
          <w:szCs w:val="28"/>
        </w:rPr>
        <w:t>)</w:t>
      </w:r>
      <w:r w:rsidRPr="009D1EB7">
        <w:rPr>
          <w:rFonts w:eastAsia="Times New Roman"/>
          <w:szCs w:val="28"/>
        </w:rPr>
        <w:t xml:space="preserve"> включается</w:t>
      </w:r>
      <w:r>
        <w:rPr>
          <w:rFonts w:eastAsia="Times New Roman"/>
          <w:szCs w:val="28"/>
        </w:rPr>
        <w:t>;</w:t>
      </w:r>
    </w:p>
    <w:p w14:paraId="30E13EC9" w14:textId="77777777" w:rsidR="009D1EB7" w:rsidRDefault="009D1EB7" w:rsidP="009D1EB7">
      <w:pPr>
        <w:widowControl w:val="0"/>
        <w:tabs>
          <w:tab w:val="left" w:pos="1219"/>
        </w:tabs>
        <w:autoSpaceDE w:val="0"/>
        <w:autoSpaceDN w:val="0"/>
        <w:contextualSpacing/>
        <w:mirrorIndents/>
        <w:jc w:val="both"/>
        <w:rPr>
          <w:rFonts w:eastAsia="Times New Roman"/>
          <w:szCs w:val="28"/>
        </w:rPr>
      </w:pPr>
      <w:r w:rsidRPr="009D1EB7">
        <w:rPr>
          <w:rFonts w:eastAsia="Times New Roman"/>
          <w:szCs w:val="28"/>
        </w:rPr>
        <w:t>б</w:t>
      </w:r>
      <w:r>
        <w:rPr>
          <w:rFonts w:eastAsia="Times New Roman"/>
          <w:szCs w:val="28"/>
        </w:rPr>
        <w:t>)</w:t>
      </w:r>
      <w:r w:rsidRPr="009D1EB7">
        <w:rPr>
          <w:rFonts w:eastAsia="Times New Roman"/>
          <w:szCs w:val="28"/>
        </w:rPr>
        <w:t xml:space="preserve"> не включается</w:t>
      </w:r>
      <w:r>
        <w:rPr>
          <w:rFonts w:eastAsia="Times New Roman"/>
          <w:szCs w:val="28"/>
        </w:rPr>
        <w:t>.</w:t>
      </w:r>
    </w:p>
    <w:p w14:paraId="4C3277E4" w14:textId="77777777" w:rsidR="009D1EB7" w:rsidRDefault="009D1EB7" w:rsidP="009D1EB7">
      <w:pPr>
        <w:widowControl w:val="0"/>
        <w:tabs>
          <w:tab w:val="left" w:pos="1219"/>
        </w:tabs>
        <w:autoSpaceDE w:val="0"/>
        <w:autoSpaceDN w:val="0"/>
        <w:contextualSpacing/>
        <w:mirrorIndents/>
        <w:jc w:val="both"/>
        <w:rPr>
          <w:rFonts w:eastAsia="Times New Roman"/>
          <w:szCs w:val="28"/>
        </w:rPr>
      </w:pPr>
    </w:p>
    <w:p w14:paraId="472E3B9F" w14:textId="77777777" w:rsidR="009D1EB7" w:rsidRPr="009D1EB7" w:rsidRDefault="009D1EB7" w:rsidP="009D1EB7">
      <w:pPr>
        <w:widowControl w:val="0"/>
        <w:tabs>
          <w:tab w:val="left" w:pos="1219"/>
        </w:tabs>
        <w:autoSpaceDE w:val="0"/>
        <w:autoSpaceDN w:val="0"/>
        <w:contextualSpacing/>
        <w:mirrorIndents/>
        <w:jc w:val="both"/>
        <w:rPr>
          <w:rFonts w:eastAsia="Times New Roman"/>
          <w:b/>
          <w:szCs w:val="28"/>
        </w:rPr>
      </w:pPr>
      <w:r w:rsidRPr="009D1EB7">
        <w:rPr>
          <w:rFonts w:eastAsia="Times New Roman"/>
          <w:b/>
          <w:szCs w:val="28"/>
        </w:rPr>
        <w:t>18. Управление государственным долгом Российской Федерации может осуществляться:</w:t>
      </w:r>
    </w:p>
    <w:p w14:paraId="53B21BC7" w14:textId="77777777" w:rsidR="009D1EB7" w:rsidRPr="009D1EB7" w:rsidRDefault="009D1EB7" w:rsidP="009D1EB7">
      <w:pPr>
        <w:widowControl w:val="0"/>
        <w:tabs>
          <w:tab w:val="left" w:pos="1219"/>
        </w:tabs>
        <w:autoSpaceDE w:val="0"/>
        <w:autoSpaceDN w:val="0"/>
        <w:contextualSpacing/>
        <w:mirrorIndents/>
        <w:jc w:val="both"/>
        <w:rPr>
          <w:rFonts w:eastAsia="Times New Roman"/>
          <w:szCs w:val="28"/>
        </w:rPr>
      </w:pPr>
      <w:r>
        <w:rPr>
          <w:rFonts w:eastAsia="Times New Roman"/>
          <w:szCs w:val="28"/>
        </w:rPr>
        <w:lastRenderedPageBreak/>
        <w:t>а</w:t>
      </w:r>
      <w:r w:rsidRPr="009D1EB7">
        <w:rPr>
          <w:rFonts w:eastAsia="Times New Roman"/>
          <w:szCs w:val="28"/>
        </w:rPr>
        <w:t>) Правительством Российской Федерации</w:t>
      </w:r>
      <w:r>
        <w:rPr>
          <w:rFonts w:eastAsia="Times New Roman"/>
          <w:szCs w:val="28"/>
        </w:rPr>
        <w:t>;</w:t>
      </w:r>
    </w:p>
    <w:p w14:paraId="72E07309" w14:textId="77777777" w:rsidR="009D1EB7" w:rsidRPr="009D1EB7" w:rsidRDefault="009D1EB7" w:rsidP="009D1EB7">
      <w:pPr>
        <w:widowControl w:val="0"/>
        <w:tabs>
          <w:tab w:val="left" w:pos="1219"/>
        </w:tabs>
        <w:autoSpaceDE w:val="0"/>
        <w:autoSpaceDN w:val="0"/>
        <w:contextualSpacing/>
        <w:mirrorIndents/>
        <w:jc w:val="both"/>
        <w:rPr>
          <w:rFonts w:eastAsia="Times New Roman"/>
          <w:szCs w:val="28"/>
        </w:rPr>
      </w:pPr>
      <w:r>
        <w:rPr>
          <w:rFonts w:eastAsia="Times New Roman"/>
          <w:szCs w:val="28"/>
        </w:rPr>
        <w:t>б</w:t>
      </w:r>
      <w:r w:rsidRPr="009D1EB7">
        <w:rPr>
          <w:rFonts w:eastAsia="Times New Roman"/>
          <w:szCs w:val="28"/>
        </w:rPr>
        <w:t>) Комитетом по финансовому надзору</w:t>
      </w:r>
      <w:r>
        <w:rPr>
          <w:rFonts w:eastAsia="Times New Roman"/>
          <w:szCs w:val="28"/>
        </w:rPr>
        <w:t>;</w:t>
      </w:r>
    </w:p>
    <w:p w14:paraId="27AA26FE" w14:textId="77777777" w:rsidR="009D1EB7" w:rsidRPr="009D1EB7" w:rsidRDefault="009D1EB7" w:rsidP="009D1EB7">
      <w:pPr>
        <w:widowControl w:val="0"/>
        <w:tabs>
          <w:tab w:val="left" w:pos="1219"/>
        </w:tabs>
        <w:autoSpaceDE w:val="0"/>
        <w:autoSpaceDN w:val="0"/>
        <w:contextualSpacing/>
        <w:mirrorIndents/>
        <w:jc w:val="both"/>
        <w:rPr>
          <w:rFonts w:eastAsia="Times New Roman"/>
          <w:szCs w:val="28"/>
        </w:rPr>
      </w:pPr>
      <w:r>
        <w:rPr>
          <w:rFonts w:eastAsia="Times New Roman"/>
          <w:szCs w:val="28"/>
        </w:rPr>
        <w:t>в</w:t>
      </w:r>
      <w:r w:rsidRPr="009D1EB7">
        <w:rPr>
          <w:rFonts w:eastAsia="Times New Roman"/>
          <w:szCs w:val="28"/>
        </w:rPr>
        <w:t>) Министерством финансов Российской Федерации</w:t>
      </w:r>
      <w:r>
        <w:rPr>
          <w:rFonts w:eastAsia="Times New Roman"/>
          <w:szCs w:val="28"/>
        </w:rPr>
        <w:t>;</w:t>
      </w:r>
    </w:p>
    <w:p w14:paraId="45A6A887" w14:textId="77777777" w:rsidR="009D1EB7" w:rsidRPr="009D1EB7" w:rsidRDefault="009D1EB7" w:rsidP="009D1EB7">
      <w:pPr>
        <w:widowControl w:val="0"/>
        <w:tabs>
          <w:tab w:val="left" w:pos="1219"/>
        </w:tabs>
        <w:autoSpaceDE w:val="0"/>
        <w:autoSpaceDN w:val="0"/>
        <w:contextualSpacing/>
        <w:mirrorIndents/>
        <w:jc w:val="both"/>
        <w:rPr>
          <w:rFonts w:eastAsia="Times New Roman"/>
          <w:szCs w:val="28"/>
        </w:rPr>
      </w:pPr>
      <w:r>
        <w:rPr>
          <w:rFonts w:eastAsia="Times New Roman"/>
          <w:szCs w:val="28"/>
        </w:rPr>
        <w:t>г</w:t>
      </w:r>
      <w:r w:rsidRPr="009D1EB7">
        <w:rPr>
          <w:rFonts w:eastAsia="Times New Roman"/>
          <w:szCs w:val="28"/>
        </w:rPr>
        <w:t>) Органами Центрального банка</w:t>
      </w:r>
      <w:r>
        <w:rPr>
          <w:rFonts w:eastAsia="Times New Roman"/>
          <w:szCs w:val="28"/>
        </w:rPr>
        <w:t>;</w:t>
      </w:r>
    </w:p>
    <w:p w14:paraId="259C1D1C" w14:textId="77777777" w:rsidR="009D1EB7" w:rsidRDefault="009D1EB7" w:rsidP="009D1EB7">
      <w:pPr>
        <w:widowControl w:val="0"/>
        <w:tabs>
          <w:tab w:val="left" w:pos="1219"/>
        </w:tabs>
        <w:autoSpaceDE w:val="0"/>
        <w:autoSpaceDN w:val="0"/>
        <w:contextualSpacing/>
        <w:mirrorIndents/>
        <w:jc w:val="both"/>
        <w:rPr>
          <w:rFonts w:eastAsia="Times New Roman"/>
          <w:szCs w:val="28"/>
        </w:rPr>
      </w:pPr>
      <w:r>
        <w:rPr>
          <w:rFonts w:eastAsia="Times New Roman"/>
          <w:szCs w:val="28"/>
        </w:rPr>
        <w:t>д</w:t>
      </w:r>
      <w:r w:rsidRPr="009D1EB7">
        <w:rPr>
          <w:rFonts w:eastAsia="Times New Roman"/>
          <w:szCs w:val="28"/>
        </w:rPr>
        <w:t>) Входит в исключительную компетенцию Совета Федерации</w:t>
      </w:r>
      <w:r>
        <w:rPr>
          <w:rFonts w:eastAsia="Times New Roman"/>
          <w:szCs w:val="28"/>
        </w:rPr>
        <w:t>.</w:t>
      </w:r>
    </w:p>
    <w:p w14:paraId="71157B62" w14:textId="77777777" w:rsidR="009D1EB7" w:rsidRDefault="009D1EB7" w:rsidP="009D1EB7">
      <w:pPr>
        <w:widowControl w:val="0"/>
        <w:tabs>
          <w:tab w:val="left" w:pos="1219"/>
        </w:tabs>
        <w:autoSpaceDE w:val="0"/>
        <w:autoSpaceDN w:val="0"/>
        <w:contextualSpacing/>
        <w:mirrorIndents/>
        <w:jc w:val="both"/>
        <w:rPr>
          <w:rFonts w:eastAsia="Times New Roman"/>
          <w:szCs w:val="28"/>
        </w:rPr>
      </w:pPr>
    </w:p>
    <w:p w14:paraId="602B51FD" w14:textId="77777777" w:rsidR="009D1EB7" w:rsidRPr="009D1EB7" w:rsidRDefault="009D1EB7" w:rsidP="009D1EB7">
      <w:pPr>
        <w:widowControl w:val="0"/>
        <w:tabs>
          <w:tab w:val="left" w:pos="1219"/>
        </w:tabs>
        <w:autoSpaceDE w:val="0"/>
        <w:autoSpaceDN w:val="0"/>
        <w:contextualSpacing/>
        <w:mirrorIndents/>
        <w:jc w:val="both"/>
        <w:rPr>
          <w:b/>
        </w:rPr>
      </w:pPr>
      <w:r w:rsidRPr="009D1EB7">
        <w:rPr>
          <w:rFonts w:eastAsia="Times New Roman"/>
          <w:b/>
          <w:szCs w:val="28"/>
        </w:rPr>
        <w:t xml:space="preserve">19. </w:t>
      </w:r>
      <w:r w:rsidRPr="009D1EB7">
        <w:rPr>
          <w:b/>
        </w:rPr>
        <w:t xml:space="preserve">Если государство берёт на себя ответственность за погашение займов или выполнение других обязательств, взятых физическими или юридическими лицами оно является: </w:t>
      </w:r>
    </w:p>
    <w:p w14:paraId="78F54C9F" w14:textId="77777777" w:rsidR="009D1EB7" w:rsidRDefault="009D1EB7" w:rsidP="009D1EB7">
      <w:pPr>
        <w:widowControl w:val="0"/>
        <w:tabs>
          <w:tab w:val="left" w:pos="1219"/>
        </w:tabs>
        <w:autoSpaceDE w:val="0"/>
        <w:autoSpaceDN w:val="0"/>
        <w:contextualSpacing/>
        <w:mirrorIndents/>
        <w:jc w:val="both"/>
      </w:pPr>
      <w:r>
        <w:t>а) кредитором;</w:t>
      </w:r>
    </w:p>
    <w:p w14:paraId="7589574F" w14:textId="77777777" w:rsidR="009D1EB7" w:rsidRDefault="009D1EB7" w:rsidP="009D1EB7">
      <w:pPr>
        <w:widowControl w:val="0"/>
        <w:tabs>
          <w:tab w:val="left" w:pos="1219"/>
        </w:tabs>
        <w:autoSpaceDE w:val="0"/>
        <w:autoSpaceDN w:val="0"/>
        <w:contextualSpacing/>
        <w:mirrorIndents/>
        <w:jc w:val="both"/>
      </w:pPr>
      <w:r>
        <w:t>б) дебитором;</w:t>
      </w:r>
    </w:p>
    <w:p w14:paraId="30E7731A" w14:textId="77777777" w:rsidR="009D1EB7" w:rsidRDefault="009D1EB7" w:rsidP="009D1EB7">
      <w:pPr>
        <w:widowControl w:val="0"/>
        <w:tabs>
          <w:tab w:val="left" w:pos="1219"/>
        </w:tabs>
        <w:autoSpaceDE w:val="0"/>
        <w:autoSpaceDN w:val="0"/>
        <w:contextualSpacing/>
        <w:mirrorIndents/>
        <w:jc w:val="both"/>
      </w:pPr>
      <w:r>
        <w:t>в) гарантом;</w:t>
      </w:r>
    </w:p>
    <w:p w14:paraId="3A377A99" w14:textId="77777777" w:rsidR="009D1EB7" w:rsidRDefault="009D1EB7" w:rsidP="009D1EB7">
      <w:pPr>
        <w:widowControl w:val="0"/>
        <w:tabs>
          <w:tab w:val="left" w:pos="1219"/>
        </w:tabs>
        <w:autoSpaceDE w:val="0"/>
        <w:autoSpaceDN w:val="0"/>
        <w:contextualSpacing/>
        <w:mirrorIndents/>
        <w:jc w:val="both"/>
      </w:pPr>
      <w:r>
        <w:t>г) заёмщиком.</w:t>
      </w:r>
    </w:p>
    <w:p w14:paraId="7D67045D" w14:textId="77777777" w:rsidR="009D1EB7" w:rsidRDefault="009D1EB7" w:rsidP="009D1EB7">
      <w:pPr>
        <w:widowControl w:val="0"/>
        <w:tabs>
          <w:tab w:val="left" w:pos="1219"/>
        </w:tabs>
        <w:autoSpaceDE w:val="0"/>
        <w:autoSpaceDN w:val="0"/>
        <w:contextualSpacing/>
        <w:mirrorIndents/>
        <w:jc w:val="both"/>
      </w:pPr>
    </w:p>
    <w:p w14:paraId="741F5A3E" w14:textId="77777777" w:rsidR="009D1EB7" w:rsidRPr="009D1EB7" w:rsidRDefault="009D1EB7" w:rsidP="009D1EB7">
      <w:pPr>
        <w:widowControl w:val="0"/>
        <w:tabs>
          <w:tab w:val="left" w:pos="1219"/>
        </w:tabs>
        <w:autoSpaceDE w:val="0"/>
        <w:autoSpaceDN w:val="0"/>
        <w:contextualSpacing/>
        <w:mirrorIndents/>
        <w:jc w:val="both"/>
        <w:rPr>
          <w:b/>
        </w:rPr>
      </w:pPr>
      <w:r w:rsidRPr="009D1EB7">
        <w:rPr>
          <w:b/>
        </w:rPr>
        <w:t xml:space="preserve">20. Реструктуризация государственного долга - это: </w:t>
      </w:r>
    </w:p>
    <w:p w14:paraId="71D60377" w14:textId="77777777" w:rsidR="009D1EB7" w:rsidRDefault="009D1EB7" w:rsidP="009D1EB7">
      <w:pPr>
        <w:widowControl w:val="0"/>
        <w:tabs>
          <w:tab w:val="left" w:pos="1219"/>
        </w:tabs>
        <w:autoSpaceDE w:val="0"/>
        <w:autoSpaceDN w:val="0"/>
        <w:contextualSpacing/>
        <w:mirrorIndents/>
        <w:jc w:val="both"/>
      </w:pPr>
      <w:r>
        <w:t>а) размещение новых государственных займов для погашения старых;</w:t>
      </w:r>
    </w:p>
    <w:p w14:paraId="3A4FF1AE" w14:textId="77777777" w:rsidR="009D1EB7" w:rsidRDefault="009D1EB7" w:rsidP="009D1EB7">
      <w:pPr>
        <w:widowControl w:val="0"/>
        <w:tabs>
          <w:tab w:val="left" w:pos="1219"/>
        </w:tabs>
        <w:autoSpaceDE w:val="0"/>
        <w:autoSpaceDN w:val="0"/>
        <w:contextualSpacing/>
        <w:mirrorIndents/>
        <w:jc w:val="both"/>
        <w:rPr>
          <w:rFonts w:eastAsia="Times New Roman"/>
          <w:szCs w:val="28"/>
        </w:rPr>
      </w:pPr>
      <w:r>
        <w:t>б) погашение долговых обязательств с одновременным осуществлением заимствований в объёме погашаемых долговых обязательств.</w:t>
      </w:r>
    </w:p>
    <w:p w14:paraId="27F76705" w14:textId="77777777" w:rsidR="009D1EB7" w:rsidRPr="001965DF" w:rsidRDefault="009D1EB7" w:rsidP="009D1EB7">
      <w:pPr>
        <w:widowControl w:val="0"/>
        <w:tabs>
          <w:tab w:val="left" w:pos="1219"/>
        </w:tabs>
        <w:autoSpaceDE w:val="0"/>
        <w:autoSpaceDN w:val="0"/>
        <w:contextualSpacing/>
        <w:mirrorIndents/>
        <w:jc w:val="both"/>
        <w:rPr>
          <w:rFonts w:eastAsia="Times New Roman"/>
          <w:szCs w:val="28"/>
        </w:rPr>
      </w:pPr>
    </w:p>
    <w:p w14:paraId="5937F73E" w14:textId="77777777" w:rsidR="000F51BC" w:rsidRDefault="000F51BC" w:rsidP="000F51BC">
      <w:pPr>
        <w:widowControl w:val="0"/>
        <w:tabs>
          <w:tab w:val="left" w:pos="1219"/>
        </w:tabs>
        <w:autoSpaceDE w:val="0"/>
        <w:autoSpaceDN w:val="0"/>
        <w:contextualSpacing/>
        <w:mirrorIndents/>
        <w:jc w:val="both"/>
        <w:rPr>
          <w:rFonts w:eastAsia="Times New Roman"/>
          <w:b/>
          <w:szCs w:val="28"/>
        </w:rPr>
      </w:pPr>
      <w:r w:rsidRPr="000F51BC">
        <w:rPr>
          <w:rFonts w:eastAsia="Times New Roman"/>
          <w:b/>
          <w:szCs w:val="28"/>
        </w:rPr>
        <w:t xml:space="preserve">Литература </w:t>
      </w:r>
      <w:r w:rsidRPr="001965DF">
        <w:rPr>
          <w:rFonts w:eastAsia="Times New Roman"/>
          <w:b/>
          <w:szCs w:val="28"/>
        </w:rPr>
        <w:t>[</w:t>
      </w:r>
      <w:r w:rsidR="001519DF" w:rsidRPr="00BE39DA">
        <w:rPr>
          <w:rFonts w:eastAsia="Times New Roman"/>
          <w:b/>
          <w:szCs w:val="28"/>
        </w:rPr>
        <w:t>23, 26, 27, 31, 33</w:t>
      </w:r>
      <w:r w:rsidRPr="001965DF">
        <w:rPr>
          <w:rFonts w:eastAsia="Times New Roman"/>
          <w:b/>
          <w:szCs w:val="28"/>
        </w:rPr>
        <w:t>]</w:t>
      </w:r>
      <w:r w:rsidR="00EC4CF1">
        <w:rPr>
          <w:rFonts w:eastAsia="Times New Roman"/>
          <w:b/>
          <w:szCs w:val="28"/>
        </w:rPr>
        <w:t>.</w:t>
      </w:r>
    </w:p>
    <w:p w14:paraId="5314E9DA" w14:textId="77777777" w:rsidR="000F51BC" w:rsidRDefault="000F51BC" w:rsidP="000F51BC">
      <w:pPr>
        <w:widowControl w:val="0"/>
        <w:tabs>
          <w:tab w:val="left" w:pos="1219"/>
        </w:tabs>
        <w:autoSpaceDE w:val="0"/>
        <w:autoSpaceDN w:val="0"/>
        <w:contextualSpacing/>
        <w:mirrorIndents/>
        <w:jc w:val="both"/>
        <w:rPr>
          <w:rFonts w:eastAsia="Times New Roman"/>
          <w:b/>
          <w:szCs w:val="28"/>
        </w:rPr>
      </w:pPr>
    </w:p>
    <w:p w14:paraId="645C3259" w14:textId="77777777" w:rsidR="00B062FF" w:rsidRDefault="00B062FF" w:rsidP="000F51BC">
      <w:pPr>
        <w:widowControl w:val="0"/>
        <w:autoSpaceDE w:val="0"/>
        <w:autoSpaceDN w:val="0"/>
        <w:contextualSpacing/>
        <w:jc w:val="both"/>
        <w:outlineLvl w:val="1"/>
        <w:rPr>
          <w:rFonts w:eastAsia="Times New Roman"/>
          <w:b/>
          <w:bCs/>
          <w:szCs w:val="28"/>
        </w:rPr>
      </w:pPr>
      <w:bookmarkStart w:id="48" w:name="_Toc123924037"/>
    </w:p>
    <w:p w14:paraId="40047E96" w14:textId="77777777" w:rsidR="00B062FF" w:rsidRDefault="00B062FF" w:rsidP="000F51BC">
      <w:pPr>
        <w:widowControl w:val="0"/>
        <w:autoSpaceDE w:val="0"/>
        <w:autoSpaceDN w:val="0"/>
        <w:contextualSpacing/>
        <w:jc w:val="both"/>
        <w:outlineLvl w:val="1"/>
        <w:rPr>
          <w:rFonts w:eastAsia="Times New Roman"/>
          <w:b/>
          <w:bCs/>
          <w:szCs w:val="28"/>
        </w:rPr>
      </w:pPr>
    </w:p>
    <w:p w14:paraId="07791CCF" w14:textId="77777777" w:rsidR="00B062FF" w:rsidRDefault="00B062FF" w:rsidP="000F51BC">
      <w:pPr>
        <w:widowControl w:val="0"/>
        <w:autoSpaceDE w:val="0"/>
        <w:autoSpaceDN w:val="0"/>
        <w:contextualSpacing/>
        <w:jc w:val="both"/>
        <w:outlineLvl w:val="1"/>
        <w:rPr>
          <w:rFonts w:eastAsia="Times New Roman"/>
          <w:b/>
          <w:bCs/>
          <w:szCs w:val="28"/>
        </w:rPr>
      </w:pPr>
    </w:p>
    <w:p w14:paraId="4C52DC48" w14:textId="77777777" w:rsidR="00B062FF" w:rsidRDefault="00B062FF" w:rsidP="000F51BC">
      <w:pPr>
        <w:widowControl w:val="0"/>
        <w:autoSpaceDE w:val="0"/>
        <w:autoSpaceDN w:val="0"/>
        <w:contextualSpacing/>
        <w:jc w:val="both"/>
        <w:outlineLvl w:val="1"/>
        <w:rPr>
          <w:rFonts w:eastAsia="Times New Roman"/>
          <w:b/>
          <w:bCs/>
          <w:szCs w:val="28"/>
        </w:rPr>
      </w:pPr>
    </w:p>
    <w:p w14:paraId="21D9A102" w14:textId="77777777" w:rsidR="00B062FF" w:rsidRDefault="00B062FF" w:rsidP="000F51BC">
      <w:pPr>
        <w:widowControl w:val="0"/>
        <w:autoSpaceDE w:val="0"/>
        <w:autoSpaceDN w:val="0"/>
        <w:contextualSpacing/>
        <w:jc w:val="both"/>
        <w:outlineLvl w:val="1"/>
        <w:rPr>
          <w:rFonts w:eastAsia="Times New Roman"/>
          <w:b/>
          <w:bCs/>
          <w:szCs w:val="28"/>
        </w:rPr>
      </w:pPr>
    </w:p>
    <w:p w14:paraId="35027DF4" w14:textId="77777777" w:rsidR="00B062FF" w:rsidRDefault="00B062FF" w:rsidP="000F51BC">
      <w:pPr>
        <w:widowControl w:val="0"/>
        <w:autoSpaceDE w:val="0"/>
        <w:autoSpaceDN w:val="0"/>
        <w:contextualSpacing/>
        <w:jc w:val="both"/>
        <w:outlineLvl w:val="1"/>
        <w:rPr>
          <w:rFonts w:eastAsia="Times New Roman"/>
          <w:b/>
          <w:bCs/>
          <w:szCs w:val="28"/>
        </w:rPr>
      </w:pPr>
    </w:p>
    <w:p w14:paraId="3BA6C445" w14:textId="77777777" w:rsidR="00B062FF" w:rsidRDefault="00B062FF" w:rsidP="000F51BC">
      <w:pPr>
        <w:widowControl w:val="0"/>
        <w:autoSpaceDE w:val="0"/>
        <w:autoSpaceDN w:val="0"/>
        <w:contextualSpacing/>
        <w:jc w:val="both"/>
        <w:outlineLvl w:val="1"/>
        <w:rPr>
          <w:rFonts w:eastAsia="Times New Roman"/>
          <w:b/>
          <w:bCs/>
          <w:szCs w:val="28"/>
        </w:rPr>
      </w:pPr>
    </w:p>
    <w:p w14:paraId="07C4619D" w14:textId="77777777" w:rsidR="00EC4CF1" w:rsidRDefault="00EC4CF1" w:rsidP="000F51BC">
      <w:pPr>
        <w:widowControl w:val="0"/>
        <w:autoSpaceDE w:val="0"/>
        <w:autoSpaceDN w:val="0"/>
        <w:contextualSpacing/>
        <w:jc w:val="both"/>
        <w:outlineLvl w:val="1"/>
        <w:rPr>
          <w:rFonts w:eastAsia="Times New Roman"/>
          <w:b/>
          <w:bCs/>
          <w:szCs w:val="28"/>
        </w:rPr>
      </w:pPr>
    </w:p>
    <w:p w14:paraId="13E16FA5" w14:textId="77777777" w:rsidR="000F51BC" w:rsidRDefault="000F51BC" w:rsidP="000F51BC">
      <w:pPr>
        <w:widowControl w:val="0"/>
        <w:autoSpaceDE w:val="0"/>
        <w:autoSpaceDN w:val="0"/>
        <w:contextualSpacing/>
        <w:jc w:val="both"/>
        <w:outlineLvl w:val="1"/>
        <w:rPr>
          <w:rFonts w:eastAsia="Times New Roman"/>
          <w:b/>
          <w:bCs/>
          <w:szCs w:val="28"/>
        </w:rPr>
      </w:pPr>
      <w:r w:rsidRPr="000F51BC">
        <w:rPr>
          <w:rFonts w:eastAsia="Times New Roman"/>
          <w:b/>
          <w:bCs/>
          <w:szCs w:val="28"/>
        </w:rPr>
        <w:t>Тема 2.5. Платежный баланс страны</w:t>
      </w:r>
      <w:bookmarkEnd w:id="48"/>
    </w:p>
    <w:p w14:paraId="4A84DBD7" w14:textId="77777777" w:rsidR="000F51BC" w:rsidRPr="000F51BC" w:rsidRDefault="000F51BC" w:rsidP="000F51BC">
      <w:pPr>
        <w:widowControl w:val="0"/>
        <w:autoSpaceDE w:val="0"/>
        <w:autoSpaceDN w:val="0"/>
        <w:contextualSpacing/>
        <w:jc w:val="both"/>
        <w:rPr>
          <w:rFonts w:eastAsia="Times New Roman"/>
          <w:b/>
          <w:bCs/>
          <w:szCs w:val="28"/>
        </w:rPr>
      </w:pPr>
    </w:p>
    <w:p w14:paraId="65F2AB35" w14:textId="77777777" w:rsidR="000F51BC" w:rsidRPr="000F51BC" w:rsidRDefault="000F51BC" w:rsidP="00C569D8">
      <w:pPr>
        <w:widowControl w:val="0"/>
        <w:numPr>
          <w:ilvl w:val="0"/>
          <w:numId w:val="32"/>
        </w:numPr>
        <w:tabs>
          <w:tab w:val="left" w:pos="1291"/>
        </w:tabs>
        <w:autoSpaceDE w:val="0"/>
        <w:autoSpaceDN w:val="0"/>
        <w:ind w:left="0" w:firstLine="709"/>
        <w:contextualSpacing/>
        <w:jc w:val="both"/>
        <w:rPr>
          <w:rFonts w:eastAsia="Times New Roman"/>
          <w:i/>
        </w:rPr>
      </w:pPr>
      <w:r w:rsidRPr="000F51BC">
        <w:rPr>
          <w:rFonts w:eastAsia="Times New Roman"/>
          <w:i/>
        </w:rPr>
        <w:t>Платёжный баланс как инструмент международно</w:t>
      </w:r>
      <w:r>
        <w:rPr>
          <w:rFonts w:eastAsia="Times New Roman"/>
          <w:i/>
        </w:rPr>
        <w:t>-</w:t>
      </w:r>
      <w:r w:rsidRPr="000F51BC">
        <w:rPr>
          <w:rFonts w:eastAsia="Times New Roman"/>
          <w:i/>
        </w:rPr>
        <w:t>финансового анализа</w:t>
      </w:r>
    </w:p>
    <w:p w14:paraId="299F03DF" w14:textId="77777777" w:rsidR="000F51BC" w:rsidRPr="000F51BC" w:rsidRDefault="000F51BC" w:rsidP="00C569D8">
      <w:pPr>
        <w:widowControl w:val="0"/>
        <w:numPr>
          <w:ilvl w:val="0"/>
          <w:numId w:val="32"/>
        </w:numPr>
        <w:tabs>
          <w:tab w:val="left" w:pos="1218"/>
        </w:tabs>
        <w:autoSpaceDE w:val="0"/>
        <w:autoSpaceDN w:val="0"/>
        <w:ind w:left="0" w:firstLine="709"/>
        <w:contextualSpacing/>
        <w:jc w:val="both"/>
        <w:rPr>
          <w:rFonts w:eastAsia="Times New Roman"/>
          <w:i/>
        </w:rPr>
      </w:pPr>
      <w:r w:rsidRPr="000F51BC">
        <w:rPr>
          <w:rFonts w:eastAsia="Times New Roman"/>
          <w:i/>
        </w:rPr>
        <w:t>Способы измерения сальдо платёжного</w:t>
      </w:r>
      <w:r w:rsidRPr="000F51BC">
        <w:rPr>
          <w:rFonts w:eastAsia="Times New Roman"/>
          <w:i/>
          <w:spacing w:val="-3"/>
        </w:rPr>
        <w:t xml:space="preserve"> </w:t>
      </w:r>
      <w:r w:rsidRPr="000F51BC">
        <w:rPr>
          <w:rFonts w:eastAsia="Times New Roman"/>
          <w:i/>
        </w:rPr>
        <w:t>баланса.</w:t>
      </w:r>
    </w:p>
    <w:p w14:paraId="54643FE7" w14:textId="77777777" w:rsidR="000F51BC" w:rsidRPr="000F51BC" w:rsidRDefault="000F51BC" w:rsidP="00C569D8">
      <w:pPr>
        <w:widowControl w:val="0"/>
        <w:numPr>
          <w:ilvl w:val="0"/>
          <w:numId w:val="32"/>
        </w:numPr>
        <w:tabs>
          <w:tab w:val="left" w:pos="1219"/>
        </w:tabs>
        <w:autoSpaceDE w:val="0"/>
        <w:autoSpaceDN w:val="0"/>
        <w:ind w:left="0" w:firstLine="709"/>
        <w:contextualSpacing/>
        <w:jc w:val="both"/>
        <w:rPr>
          <w:rFonts w:eastAsia="Times New Roman"/>
          <w:i/>
        </w:rPr>
      </w:pPr>
      <w:r w:rsidRPr="000F51BC">
        <w:rPr>
          <w:rFonts w:eastAsia="Times New Roman"/>
          <w:i/>
        </w:rPr>
        <w:t>Равновесие платежного</w:t>
      </w:r>
      <w:r w:rsidRPr="000F51BC">
        <w:rPr>
          <w:rFonts w:eastAsia="Times New Roman"/>
          <w:i/>
          <w:spacing w:val="-1"/>
        </w:rPr>
        <w:t xml:space="preserve"> </w:t>
      </w:r>
      <w:r w:rsidRPr="000F51BC">
        <w:rPr>
          <w:rFonts w:eastAsia="Times New Roman"/>
          <w:i/>
        </w:rPr>
        <w:t>баланса.</w:t>
      </w:r>
    </w:p>
    <w:p w14:paraId="24F45C1C" w14:textId="77777777" w:rsidR="000F51BC" w:rsidRDefault="000F51BC" w:rsidP="000F51BC">
      <w:pPr>
        <w:widowControl w:val="0"/>
        <w:tabs>
          <w:tab w:val="left" w:pos="1219"/>
        </w:tabs>
        <w:autoSpaceDE w:val="0"/>
        <w:autoSpaceDN w:val="0"/>
        <w:contextualSpacing/>
        <w:mirrorIndents/>
        <w:jc w:val="both"/>
        <w:rPr>
          <w:rFonts w:eastAsia="Times New Roman"/>
          <w:b/>
          <w:szCs w:val="28"/>
        </w:rPr>
      </w:pPr>
    </w:p>
    <w:p w14:paraId="4D7E53D2" w14:textId="77777777" w:rsidR="000F51BC" w:rsidRDefault="000F51BC" w:rsidP="000F51BC">
      <w:pPr>
        <w:widowControl w:val="0"/>
        <w:tabs>
          <w:tab w:val="left" w:pos="1219"/>
        </w:tabs>
        <w:autoSpaceDE w:val="0"/>
        <w:autoSpaceDN w:val="0"/>
        <w:contextualSpacing/>
        <w:mirrorIndents/>
        <w:jc w:val="both"/>
        <w:rPr>
          <w:rFonts w:eastAsia="Times New Roman"/>
          <w:b/>
          <w:i/>
        </w:rPr>
      </w:pPr>
      <w:r w:rsidRPr="000F51BC">
        <w:rPr>
          <w:rFonts w:eastAsia="Times New Roman"/>
          <w:b/>
          <w:i/>
        </w:rPr>
        <w:t>1. Платёжный баланс как инструмент международно-финансового анализа</w:t>
      </w:r>
    </w:p>
    <w:p w14:paraId="02627B3B" w14:textId="77777777" w:rsidR="000F51BC" w:rsidRDefault="000F51BC" w:rsidP="000F51BC">
      <w:pPr>
        <w:widowControl w:val="0"/>
        <w:tabs>
          <w:tab w:val="left" w:pos="1219"/>
        </w:tabs>
        <w:autoSpaceDE w:val="0"/>
        <w:autoSpaceDN w:val="0"/>
        <w:contextualSpacing/>
        <w:mirrorIndents/>
        <w:jc w:val="both"/>
        <w:rPr>
          <w:rFonts w:eastAsia="Times New Roman"/>
          <w:b/>
          <w:i/>
        </w:rPr>
      </w:pPr>
    </w:p>
    <w:p w14:paraId="171E350B" w14:textId="77777777" w:rsidR="00595217" w:rsidRPr="00595217" w:rsidRDefault="00595217" w:rsidP="00595217">
      <w:pPr>
        <w:widowControl w:val="0"/>
        <w:autoSpaceDE w:val="0"/>
        <w:autoSpaceDN w:val="0"/>
        <w:contextualSpacing/>
        <w:jc w:val="both"/>
        <w:rPr>
          <w:rFonts w:eastAsia="Times New Roman"/>
          <w:szCs w:val="28"/>
        </w:rPr>
      </w:pPr>
      <w:r w:rsidRPr="00595217">
        <w:rPr>
          <w:rFonts w:eastAsia="Times New Roman"/>
          <w:szCs w:val="28"/>
        </w:rPr>
        <w:t>В ходе своего развития внешнеэкономические связи стран меняются, укрепляя целостность мировой экономики и усложняя содержание международных экономических отношений. Многогранный комплекс международных отношений страны отражен в платежном балансе. Это один из важнейших макроэкономических отчетов, иллюстрирующий эффективность государства в системе международных отношений.</w:t>
      </w:r>
    </w:p>
    <w:p w14:paraId="7CE599B9" w14:textId="77777777" w:rsidR="00595217" w:rsidRPr="00595217" w:rsidRDefault="00595217" w:rsidP="00595217">
      <w:pPr>
        <w:widowControl w:val="0"/>
        <w:autoSpaceDE w:val="0"/>
        <w:autoSpaceDN w:val="0"/>
        <w:contextualSpacing/>
        <w:jc w:val="both"/>
        <w:rPr>
          <w:rFonts w:eastAsia="Times New Roman"/>
          <w:szCs w:val="28"/>
        </w:rPr>
      </w:pPr>
      <w:r w:rsidRPr="00595217">
        <w:rPr>
          <w:rFonts w:eastAsia="Times New Roman"/>
          <w:szCs w:val="28"/>
        </w:rPr>
        <w:t>Существует несколько типов международных расчетных балансов: расчетный баланс, баланс международной задолженности и платежный баланс.</w:t>
      </w:r>
    </w:p>
    <w:p w14:paraId="0F473DEE" w14:textId="77777777" w:rsidR="00595217" w:rsidRPr="00595217" w:rsidRDefault="00595217" w:rsidP="00595217">
      <w:pPr>
        <w:widowControl w:val="0"/>
        <w:autoSpaceDE w:val="0"/>
        <w:autoSpaceDN w:val="0"/>
        <w:contextualSpacing/>
        <w:jc w:val="both"/>
        <w:rPr>
          <w:rFonts w:eastAsia="Times New Roman"/>
          <w:szCs w:val="28"/>
        </w:rPr>
      </w:pPr>
      <w:r w:rsidRPr="00595217">
        <w:rPr>
          <w:rFonts w:eastAsia="Times New Roman"/>
          <w:b/>
          <w:szCs w:val="28"/>
        </w:rPr>
        <w:t>Расчетный баланс</w:t>
      </w:r>
      <w:r w:rsidRPr="00595217">
        <w:rPr>
          <w:rFonts w:eastAsia="Times New Roman"/>
          <w:szCs w:val="28"/>
        </w:rPr>
        <w:t xml:space="preserve"> используется для определения стран-чистых кредиторов и стран-чистых должников. Он характеризует соотношение всех долгов данной страны перед иностранными партнерами на определенную дату и обязательств по ним этой страны, независимо от сроков поступления платежей.</w:t>
      </w:r>
    </w:p>
    <w:p w14:paraId="3B1F8058" w14:textId="77777777" w:rsidR="00595217" w:rsidRPr="00595217" w:rsidRDefault="00595217" w:rsidP="00595217">
      <w:pPr>
        <w:widowControl w:val="0"/>
        <w:autoSpaceDE w:val="0"/>
        <w:autoSpaceDN w:val="0"/>
        <w:contextualSpacing/>
        <w:jc w:val="both"/>
        <w:rPr>
          <w:rFonts w:eastAsia="Times New Roman"/>
          <w:szCs w:val="28"/>
        </w:rPr>
      </w:pPr>
      <w:r w:rsidRPr="00595217">
        <w:rPr>
          <w:rFonts w:eastAsia="Times New Roman"/>
          <w:b/>
          <w:szCs w:val="28"/>
        </w:rPr>
        <w:t>Баланс международного долга</w:t>
      </w:r>
      <w:r w:rsidRPr="00595217">
        <w:rPr>
          <w:rFonts w:eastAsia="Times New Roman"/>
          <w:szCs w:val="28"/>
        </w:rPr>
        <w:t xml:space="preserve"> не учитывает текущую задолженность, а показывает только соотношение между иностранными активами и золотовалютными резервами страны, с одной стороны, и обязательствами перед иностранными вкладчиками, с другой.</w:t>
      </w:r>
    </w:p>
    <w:p w14:paraId="428B823D" w14:textId="77777777" w:rsidR="00595217" w:rsidRPr="00595217" w:rsidRDefault="00595217" w:rsidP="00595217">
      <w:pPr>
        <w:widowControl w:val="0"/>
        <w:autoSpaceDE w:val="0"/>
        <w:autoSpaceDN w:val="0"/>
        <w:contextualSpacing/>
        <w:jc w:val="both"/>
        <w:rPr>
          <w:rFonts w:eastAsia="Times New Roman"/>
          <w:szCs w:val="28"/>
        </w:rPr>
      </w:pPr>
      <w:r w:rsidRPr="00595217">
        <w:rPr>
          <w:rFonts w:eastAsia="Times New Roman"/>
          <w:b/>
          <w:szCs w:val="28"/>
        </w:rPr>
        <w:t>Платежный баланс</w:t>
      </w:r>
      <w:r w:rsidRPr="00595217">
        <w:rPr>
          <w:rFonts w:eastAsia="Times New Roman"/>
          <w:szCs w:val="28"/>
        </w:rPr>
        <w:t xml:space="preserve"> - это наиболее распространенный баланс </w:t>
      </w:r>
      <w:r w:rsidRPr="00595217">
        <w:rPr>
          <w:rFonts w:eastAsia="Times New Roman"/>
          <w:szCs w:val="28"/>
        </w:rPr>
        <w:lastRenderedPageBreak/>
        <w:t>международных расчетов, который показывает соотношение платежей за рубеж и поступлений из-за рубежа за определенный период времени (год, квартал, месяц).</w:t>
      </w:r>
    </w:p>
    <w:p w14:paraId="7D1048EE" w14:textId="77777777" w:rsidR="00595217" w:rsidRPr="00595217" w:rsidRDefault="00595217" w:rsidP="00595217">
      <w:pPr>
        <w:widowControl w:val="0"/>
        <w:autoSpaceDE w:val="0"/>
        <w:autoSpaceDN w:val="0"/>
        <w:contextualSpacing/>
        <w:jc w:val="both"/>
        <w:rPr>
          <w:rFonts w:eastAsia="Times New Roman"/>
          <w:szCs w:val="28"/>
        </w:rPr>
      </w:pPr>
      <w:r w:rsidRPr="00595217">
        <w:rPr>
          <w:rFonts w:eastAsia="Times New Roman"/>
          <w:szCs w:val="28"/>
        </w:rPr>
        <w:t xml:space="preserve">Согласно пятому изданию руководства МВФ по платежному балансу, </w:t>
      </w:r>
      <w:r w:rsidRPr="00595217">
        <w:rPr>
          <w:rFonts w:eastAsia="Times New Roman"/>
          <w:b/>
          <w:szCs w:val="28"/>
        </w:rPr>
        <w:t>платежный баланс</w:t>
      </w:r>
      <w:r w:rsidRPr="00595217">
        <w:rPr>
          <w:rFonts w:eastAsia="Times New Roman"/>
          <w:szCs w:val="28"/>
        </w:rPr>
        <w:t xml:space="preserve"> представляет собой статистический отчет, в котором в систематизированной форме за определенный период времени представлены сводные данные о внешнеэкономических операциях данной страны с другими странами мира.</w:t>
      </w:r>
    </w:p>
    <w:p w14:paraId="74CACC71" w14:textId="77777777" w:rsidR="00595217" w:rsidRPr="00595217" w:rsidRDefault="00595217" w:rsidP="00595217">
      <w:pPr>
        <w:widowControl w:val="0"/>
        <w:autoSpaceDE w:val="0"/>
        <w:autoSpaceDN w:val="0"/>
        <w:contextualSpacing/>
        <w:jc w:val="both"/>
        <w:rPr>
          <w:rFonts w:eastAsia="Times New Roman"/>
          <w:szCs w:val="28"/>
        </w:rPr>
      </w:pPr>
      <w:r w:rsidRPr="00595217">
        <w:rPr>
          <w:rFonts w:eastAsia="Times New Roman"/>
          <w:szCs w:val="28"/>
        </w:rPr>
        <w:t>Платежный баланс составляется с целью разработки и реализации разумного обменного курса и внешнеэкономической политики государства, анализа и прогнозирования состояния товарных и финансовых рынков, двусторонних и многосторонних сопоставлений и научных исследований.</w:t>
      </w:r>
    </w:p>
    <w:p w14:paraId="2312002A" w14:textId="77777777" w:rsidR="000F51BC" w:rsidRPr="000F51BC" w:rsidRDefault="000F51BC" w:rsidP="00CB6244">
      <w:pPr>
        <w:widowControl w:val="0"/>
        <w:autoSpaceDE w:val="0"/>
        <w:autoSpaceDN w:val="0"/>
        <w:contextualSpacing/>
        <w:jc w:val="both"/>
        <w:rPr>
          <w:rFonts w:eastAsia="Times New Roman"/>
          <w:b/>
          <w:szCs w:val="28"/>
        </w:rPr>
      </w:pPr>
      <w:r w:rsidRPr="000F51BC">
        <w:rPr>
          <w:rFonts w:eastAsia="Times New Roman"/>
          <w:b/>
          <w:szCs w:val="28"/>
        </w:rPr>
        <w:t>Принципы формирования платёжного баланса</w:t>
      </w:r>
      <w:r w:rsidRPr="000F51BC">
        <w:rPr>
          <w:rFonts w:eastAsia="Times New Roman"/>
          <w:szCs w:val="28"/>
        </w:rPr>
        <w:t>:</w:t>
      </w:r>
    </w:p>
    <w:p w14:paraId="049D2181" w14:textId="77777777" w:rsidR="00595217" w:rsidRPr="00595217" w:rsidRDefault="00595217" w:rsidP="00595217">
      <w:pPr>
        <w:widowControl w:val="0"/>
        <w:autoSpaceDE w:val="0"/>
        <w:autoSpaceDN w:val="0"/>
        <w:contextualSpacing/>
        <w:jc w:val="both"/>
        <w:rPr>
          <w:rFonts w:eastAsia="Times New Roman"/>
          <w:szCs w:val="28"/>
        </w:rPr>
      </w:pPr>
      <w:r w:rsidRPr="00595217">
        <w:rPr>
          <w:rFonts w:eastAsia="Times New Roman"/>
          <w:szCs w:val="28"/>
        </w:rPr>
        <w:t>система двойного ввода – каждая транзакция должна быть отражена в двух записях: кредитной и дебетовой;</w:t>
      </w:r>
    </w:p>
    <w:p w14:paraId="1B1B07F7" w14:textId="77777777" w:rsidR="00595217" w:rsidRPr="00595217" w:rsidRDefault="00595217" w:rsidP="00595217">
      <w:pPr>
        <w:widowControl w:val="0"/>
        <w:autoSpaceDE w:val="0"/>
        <w:autoSpaceDN w:val="0"/>
        <w:contextualSpacing/>
        <w:jc w:val="both"/>
        <w:rPr>
          <w:rFonts w:eastAsia="Times New Roman"/>
          <w:szCs w:val="28"/>
        </w:rPr>
      </w:pPr>
      <w:r w:rsidRPr="00595217">
        <w:rPr>
          <w:rFonts w:eastAsia="Times New Roman"/>
          <w:szCs w:val="28"/>
        </w:rPr>
        <w:t>Экономическая территория страны - это географическая территория, находящаяся под юрисдикцией правительства данной страны, в пределах которой рабочая сила, товары и капитал могут свободно перемещаться (включая территориальные воды и территориальные анклавы, расположенные в других странах).;</w:t>
      </w:r>
    </w:p>
    <w:p w14:paraId="770D47BF" w14:textId="77777777" w:rsidR="00595217" w:rsidRPr="00595217" w:rsidRDefault="00595217" w:rsidP="00595217">
      <w:pPr>
        <w:widowControl w:val="0"/>
        <w:autoSpaceDE w:val="0"/>
        <w:autoSpaceDN w:val="0"/>
        <w:contextualSpacing/>
        <w:jc w:val="both"/>
        <w:rPr>
          <w:rFonts w:eastAsia="Times New Roman"/>
          <w:szCs w:val="28"/>
        </w:rPr>
      </w:pPr>
      <w:r w:rsidRPr="00595217">
        <w:rPr>
          <w:rFonts w:eastAsia="Times New Roman"/>
          <w:szCs w:val="28"/>
        </w:rPr>
        <w:t>методология определения резидентов (нерезидентов) - резидентами считаются домохозяйства или юридические лица, которые находятся в стране более года и имеют в ней центр своих экономических интересов.;</w:t>
      </w:r>
    </w:p>
    <w:p w14:paraId="5386735B" w14:textId="77777777" w:rsidR="00595217" w:rsidRPr="00595217" w:rsidRDefault="00595217" w:rsidP="00595217">
      <w:pPr>
        <w:widowControl w:val="0"/>
        <w:autoSpaceDE w:val="0"/>
        <w:autoSpaceDN w:val="0"/>
        <w:contextualSpacing/>
        <w:jc w:val="both"/>
        <w:rPr>
          <w:rFonts w:eastAsia="Times New Roman"/>
          <w:szCs w:val="28"/>
        </w:rPr>
      </w:pPr>
      <w:r w:rsidRPr="00595217">
        <w:rPr>
          <w:rFonts w:eastAsia="Times New Roman"/>
          <w:szCs w:val="28"/>
        </w:rPr>
        <w:t>рыночная цена – при регистрации операций в платежном балансе используются рыночные цены, сумма денег, которую покупатель готов добровольно заплатить за товар, которая будет получена от продавца, который готов добровольно продать ему этот товар;</w:t>
      </w:r>
    </w:p>
    <w:p w14:paraId="68044565" w14:textId="77777777" w:rsidR="00595217" w:rsidRPr="00595217" w:rsidRDefault="00595217" w:rsidP="00595217">
      <w:pPr>
        <w:widowControl w:val="0"/>
        <w:autoSpaceDE w:val="0"/>
        <w:autoSpaceDN w:val="0"/>
        <w:contextualSpacing/>
        <w:jc w:val="both"/>
        <w:rPr>
          <w:rFonts w:eastAsia="Times New Roman"/>
          <w:szCs w:val="28"/>
        </w:rPr>
      </w:pPr>
      <w:r w:rsidRPr="00595217">
        <w:rPr>
          <w:rFonts w:eastAsia="Times New Roman"/>
          <w:szCs w:val="28"/>
        </w:rPr>
        <w:t xml:space="preserve">время регистрации – обе записи, отражающие содержание транзакции в платежном балансе, в идеале, должны быть сделаны одновременно, в момент создания, преобразования, обмена, передачи или ликвидации экономических </w:t>
      </w:r>
      <w:r w:rsidRPr="00595217">
        <w:rPr>
          <w:rFonts w:eastAsia="Times New Roman"/>
          <w:szCs w:val="28"/>
        </w:rPr>
        <w:lastRenderedPageBreak/>
        <w:t>ценностей (если момент перехода права собственности не очевиден, то считается момент его является бухгалтерской записью в бухгалтерском учете покупателя и продавца):</w:t>
      </w:r>
    </w:p>
    <w:p w14:paraId="06E71DA5" w14:textId="77777777" w:rsidR="00CB6244" w:rsidRDefault="00595217" w:rsidP="00595217">
      <w:pPr>
        <w:widowControl w:val="0"/>
        <w:autoSpaceDE w:val="0"/>
        <w:autoSpaceDN w:val="0"/>
        <w:contextualSpacing/>
        <w:jc w:val="both"/>
        <w:rPr>
          <w:rFonts w:eastAsia="Times New Roman"/>
          <w:szCs w:val="28"/>
        </w:rPr>
      </w:pPr>
      <w:r w:rsidRPr="00595217">
        <w:rPr>
          <w:rFonts w:eastAsia="Times New Roman"/>
          <w:szCs w:val="28"/>
        </w:rPr>
        <w:t>единица учета – при составлении платежного баланса странам следует использовать расчетное значение, используемое ими во внутренних расчетах и бухгалтерском учете, рекомендуется использовать рыночный курс на дату составления платежного баланса для конвертации данных в доллары США.</w:t>
      </w:r>
    </w:p>
    <w:p w14:paraId="6B68F045" w14:textId="77777777" w:rsidR="000F51BC" w:rsidRPr="00CB6244" w:rsidRDefault="000F51BC" w:rsidP="00CB6244">
      <w:pPr>
        <w:widowControl w:val="0"/>
        <w:autoSpaceDE w:val="0"/>
        <w:autoSpaceDN w:val="0"/>
        <w:contextualSpacing/>
        <w:jc w:val="both"/>
        <w:rPr>
          <w:rFonts w:eastAsia="Times New Roman"/>
          <w:szCs w:val="28"/>
        </w:rPr>
      </w:pPr>
      <w:r w:rsidRPr="000F51BC">
        <w:rPr>
          <w:rFonts w:eastAsia="Times New Roman"/>
          <w:szCs w:val="28"/>
        </w:rPr>
        <w:t>На состояние платёжного баланса влияют многие факторы, которые целесообразно рассматривать в разрезе трёх групп: внешние, внутр</w:t>
      </w:r>
      <w:r>
        <w:rPr>
          <w:rFonts w:eastAsia="Times New Roman"/>
          <w:szCs w:val="28"/>
        </w:rPr>
        <w:t>енние и форс–мажорные (табл. 2.</w:t>
      </w:r>
      <w:r w:rsidRPr="00CB6244">
        <w:rPr>
          <w:rFonts w:eastAsia="Times New Roman"/>
          <w:szCs w:val="28"/>
        </w:rPr>
        <w:t>2</w:t>
      </w:r>
      <w:r w:rsidRPr="000F51BC">
        <w:rPr>
          <w:rFonts w:eastAsia="Times New Roman"/>
          <w:szCs w:val="28"/>
        </w:rPr>
        <w:t>):</w:t>
      </w:r>
    </w:p>
    <w:p w14:paraId="33D68326" w14:textId="77777777" w:rsidR="000F51BC" w:rsidRPr="00735B3E" w:rsidRDefault="000F51BC" w:rsidP="000F51BC">
      <w:pPr>
        <w:widowControl w:val="0"/>
        <w:autoSpaceDE w:val="0"/>
        <w:autoSpaceDN w:val="0"/>
        <w:contextualSpacing/>
        <w:jc w:val="right"/>
        <w:rPr>
          <w:rFonts w:eastAsia="Times New Roman"/>
          <w:spacing w:val="-4"/>
          <w:szCs w:val="28"/>
        </w:rPr>
      </w:pPr>
      <w:r w:rsidRPr="000F51BC">
        <w:rPr>
          <w:rFonts w:eastAsia="Times New Roman"/>
          <w:szCs w:val="28"/>
        </w:rPr>
        <w:t xml:space="preserve">Таблица </w:t>
      </w:r>
      <w:r>
        <w:rPr>
          <w:rFonts w:eastAsia="Times New Roman"/>
          <w:spacing w:val="-4"/>
          <w:szCs w:val="28"/>
        </w:rPr>
        <w:t>2.</w:t>
      </w:r>
      <w:r w:rsidRPr="00735B3E">
        <w:rPr>
          <w:rFonts w:eastAsia="Times New Roman"/>
          <w:spacing w:val="-4"/>
          <w:szCs w:val="28"/>
        </w:rPr>
        <w:t>2</w:t>
      </w:r>
    </w:p>
    <w:p w14:paraId="47721ADA" w14:textId="77777777" w:rsidR="000F51BC" w:rsidRPr="000F51BC" w:rsidRDefault="000F51BC" w:rsidP="000F51BC">
      <w:pPr>
        <w:widowControl w:val="0"/>
        <w:autoSpaceDE w:val="0"/>
        <w:autoSpaceDN w:val="0"/>
        <w:contextualSpacing/>
        <w:rPr>
          <w:rFonts w:eastAsia="Times New Roman"/>
          <w:szCs w:val="28"/>
        </w:rPr>
      </w:pPr>
      <w:r w:rsidRPr="000F51BC">
        <w:rPr>
          <w:rFonts w:eastAsia="Times New Roman"/>
          <w:szCs w:val="28"/>
        </w:rPr>
        <w:t>Основные факторы, влияющие на состояние платёжного</w:t>
      </w:r>
      <w:r w:rsidRPr="000F51BC">
        <w:rPr>
          <w:rFonts w:eastAsia="Times New Roman"/>
          <w:spacing w:val="-13"/>
          <w:szCs w:val="28"/>
        </w:rPr>
        <w:t xml:space="preserve"> </w:t>
      </w:r>
      <w:r w:rsidRPr="000F51BC">
        <w:rPr>
          <w:rFonts w:eastAsia="Times New Roman"/>
          <w:szCs w:val="28"/>
        </w:rPr>
        <w:t>баланса</w:t>
      </w:r>
    </w:p>
    <w:tbl>
      <w:tblPr>
        <w:tblW w:w="9183" w:type="dxa"/>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6"/>
        <w:gridCol w:w="5677"/>
      </w:tblGrid>
      <w:tr w:rsidR="000F51BC" w:rsidRPr="00C42D0A" w14:paraId="59773BCF" w14:textId="77777777" w:rsidTr="009D1EB7">
        <w:trPr>
          <w:trHeight w:val="273"/>
        </w:trPr>
        <w:tc>
          <w:tcPr>
            <w:tcW w:w="3506" w:type="dxa"/>
            <w:vAlign w:val="center"/>
          </w:tcPr>
          <w:p w14:paraId="7F7CF30F" w14:textId="77777777" w:rsidR="000F51BC" w:rsidRPr="00C42D0A" w:rsidRDefault="000F51BC" w:rsidP="00C42D0A">
            <w:pPr>
              <w:widowControl w:val="0"/>
              <w:autoSpaceDE w:val="0"/>
              <w:autoSpaceDN w:val="0"/>
              <w:spacing w:line="240" w:lineRule="auto"/>
              <w:ind w:firstLine="0"/>
              <w:contextualSpacing/>
              <w:rPr>
                <w:rFonts w:eastAsia="Times New Roman"/>
                <w:sz w:val="24"/>
                <w:szCs w:val="28"/>
                <w:lang w:val="en-US"/>
              </w:rPr>
            </w:pPr>
            <w:r w:rsidRPr="00C42D0A">
              <w:rPr>
                <w:rFonts w:eastAsia="Times New Roman"/>
                <w:sz w:val="24"/>
                <w:szCs w:val="28"/>
                <w:lang w:val="en-US"/>
              </w:rPr>
              <w:t>Классификационный признак</w:t>
            </w:r>
          </w:p>
        </w:tc>
        <w:tc>
          <w:tcPr>
            <w:tcW w:w="5677" w:type="dxa"/>
            <w:vAlign w:val="center"/>
          </w:tcPr>
          <w:p w14:paraId="77858CCB" w14:textId="77777777" w:rsidR="000F51BC" w:rsidRPr="00C42D0A" w:rsidRDefault="000F51BC" w:rsidP="00C42D0A">
            <w:pPr>
              <w:widowControl w:val="0"/>
              <w:autoSpaceDE w:val="0"/>
              <w:autoSpaceDN w:val="0"/>
              <w:spacing w:line="240" w:lineRule="auto"/>
              <w:ind w:firstLine="0"/>
              <w:contextualSpacing/>
              <w:rPr>
                <w:rFonts w:eastAsia="Times New Roman"/>
                <w:sz w:val="24"/>
                <w:szCs w:val="28"/>
                <w:lang w:val="en-US"/>
              </w:rPr>
            </w:pPr>
            <w:r w:rsidRPr="00C42D0A">
              <w:rPr>
                <w:rFonts w:eastAsia="Times New Roman"/>
                <w:sz w:val="24"/>
                <w:szCs w:val="28"/>
                <w:lang w:val="en-US"/>
              </w:rPr>
              <w:t>Фактор</w:t>
            </w:r>
          </w:p>
        </w:tc>
      </w:tr>
      <w:tr w:rsidR="000F51BC" w:rsidRPr="00C42D0A" w14:paraId="3D7228DC" w14:textId="77777777" w:rsidTr="009D1EB7">
        <w:trPr>
          <w:trHeight w:val="629"/>
        </w:trPr>
        <w:tc>
          <w:tcPr>
            <w:tcW w:w="3506" w:type="dxa"/>
            <w:vAlign w:val="center"/>
          </w:tcPr>
          <w:p w14:paraId="4E3E5BF9" w14:textId="77777777" w:rsidR="000F51BC" w:rsidRPr="00C42D0A" w:rsidRDefault="000F51BC" w:rsidP="00C42D0A">
            <w:pPr>
              <w:widowControl w:val="0"/>
              <w:autoSpaceDE w:val="0"/>
              <w:autoSpaceDN w:val="0"/>
              <w:spacing w:line="240" w:lineRule="auto"/>
              <w:ind w:firstLine="0"/>
              <w:contextualSpacing/>
              <w:jc w:val="left"/>
              <w:rPr>
                <w:rFonts w:eastAsia="Times New Roman"/>
                <w:b/>
                <w:sz w:val="24"/>
                <w:szCs w:val="28"/>
                <w:lang w:val="en-US"/>
              </w:rPr>
            </w:pPr>
            <w:r w:rsidRPr="00C42D0A">
              <w:rPr>
                <w:rFonts w:eastAsia="Times New Roman"/>
                <w:b/>
                <w:sz w:val="24"/>
                <w:szCs w:val="28"/>
                <w:lang w:val="en-US"/>
              </w:rPr>
              <w:t>Внешние</w:t>
            </w:r>
          </w:p>
        </w:tc>
        <w:tc>
          <w:tcPr>
            <w:tcW w:w="5677" w:type="dxa"/>
            <w:vAlign w:val="center"/>
          </w:tcPr>
          <w:p w14:paraId="495B4F40" w14:textId="77777777" w:rsidR="000F51BC" w:rsidRPr="00C42D0A" w:rsidRDefault="000F51BC" w:rsidP="00C42D0A">
            <w:pPr>
              <w:widowControl w:val="0"/>
              <w:autoSpaceDE w:val="0"/>
              <w:autoSpaceDN w:val="0"/>
              <w:spacing w:line="240" w:lineRule="auto"/>
              <w:ind w:firstLine="0"/>
              <w:contextualSpacing/>
              <w:jc w:val="left"/>
              <w:rPr>
                <w:rFonts w:eastAsia="Times New Roman"/>
                <w:sz w:val="24"/>
                <w:szCs w:val="28"/>
              </w:rPr>
            </w:pPr>
            <w:r w:rsidRPr="00C42D0A">
              <w:rPr>
                <w:rFonts w:eastAsia="Times New Roman"/>
                <w:sz w:val="24"/>
                <w:szCs w:val="28"/>
              </w:rPr>
              <w:t>Глобализация экономики Либерализация экономики</w:t>
            </w:r>
          </w:p>
          <w:p w14:paraId="4EFC2463" w14:textId="77777777" w:rsidR="000F51BC" w:rsidRPr="00C42D0A" w:rsidRDefault="000F51BC" w:rsidP="00C42D0A">
            <w:pPr>
              <w:widowControl w:val="0"/>
              <w:autoSpaceDE w:val="0"/>
              <w:autoSpaceDN w:val="0"/>
              <w:spacing w:line="240" w:lineRule="auto"/>
              <w:ind w:firstLine="0"/>
              <w:contextualSpacing/>
              <w:jc w:val="left"/>
              <w:rPr>
                <w:rFonts w:eastAsia="Times New Roman"/>
                <w:sz w:val="24"/>
                <w:szCs w:val="28"/>
              </w:rPr>
            </w:pPr>
            <w:r w:rsidRPr="00C42D0A">
              <w:rPr>
                <w:rFonts w:eastAsia="Times New Roman"/>
                <w:sz w:val="24"/>
                <w:szCs w:val="28"/>
              </w:rPr>
              <w:t>Усиление международной финансовой взаимозависимости</w:t>
            </w:r>
          </w:p>
          <w:p w14:paraId="3A0CD783" w14:textId="77777777" w:rsidR="000F51BC" w:rsidRPr="00C42D0A" w:rsidRDefault="000F51BC" w:rsidP="00C42D0A">
            <w:pPr>
              <w:widowControl w:val="0"/>
              <w:autoSpaceDE w:val="0"/>
              <w:autoSpaceDN w:val="0"/>
              <w:spacing w:line="240" w:lineRule="auto"/>
              <w:ind w:firstLine="0"/>
              <w:contextualSpacing/>
              <w:jc w:val="left"/>
              <w:rPr>
                <w:rFonts w:eastAsia="Times New Roman"/>
                <w:sz w:val="24"/>
                <w:szCs w:val="28"/>
              </w:rPr>
            </w:pPr>
            <w:r w:rsidRPr="00C42D0A">
              <w:rPr>
                <w:rFonts w:eastAsia="Times New Roman"/>
                <w:sz w:val="24"/>
                <w:szCs w:val="28"/>
              </w:rPr>
              <w:t>Структурные сдвиги в международной торговле</w:t>
            </w:r>
          </w:p>
          <w:p w14:paraId="19B4857F" w14:textId="77777777" w:rsidR="000F51BC" w:rsidRPr="00C42D0A" w:rsidRDefault="000F51BC" w:rsidP="00C42D0A">
            <w:pPr>
              <w:widowControl w:val="0"/>
              <w:autoSpaceDE w:val="0"/>
              <w:autoSpaceDN w:val="0"/>
              <w:spacing w:line="240" w:lineRule="auto"/>
              <w:ind w:firstLine="0"/>
              <w:contextualSpacing/>
              <w:jc w:val="left"/>
              <w:rPr>
                <w:rFonts w:eastAsia="Times New Roman"/>
                <w:sz w:val="24"/>
                <w:szCs w:val="28"/>
              </w:rPr>
            </w:pPr>
            <w:r w:rsidRPr="00C42D0A">
              <w:rPr>
                <w:rFonts w:eastAsia="Times New Roman"/>
                <w:sz w:val="24"/>
                <w:szCs w:val="28"/>
              </w:rPr>
              <w:t>Международная конкуренция</w:t>
            </w:r>
          </w:p>
        </w:tc>
      </w:tr>
      <w:tr w:rsidR="009D1EB7" w:rsidRPr="00C42D0A" w14:paraId="0F837615" w14:textId="77777777" w:rsidTr="009D1EB7">
        <w:trPr>
          <w:trHeight w:val="525"/>
        </w:trPr>
        <w:tc>
          <w:tcPr>
            <w:tcW w:w="3506" w:type="dxa"/>
            <w:vAlign w:val="center"/>
          </w:tcPr>
          <w:p w14:paraId="5F9663F3" w14:textId="77777777" w:rsidR="009D1EB7" w:rsidRPr="00C42D0A" w:rsidRDefault="009D1EB7" w:rsidP="009D1EB7">
            <w:pPr>
              <w:widowControl w:val="0"/>
              <w:autoSpaceDE w:val="0"/>
              <w:autoSpaceDN w:val="0"/>
              <w:spacing w:line="240" w:lineRule="auto"/>
              <w:ind w:firstLine="0"/>
              <w:contextualSpacing/>
              <w:jc w:val="left"/>
              <w:rPr>
                <w:rFonts w:eastAsia="Times New Roman"/>
                <w:b/>
                <w:sz w:val="24"/>
                <w:szCs w:val="28"/>
                <w:lang w:val="en-US"/>
              </w:rPr>
            </w:pPr>
            <w:r w:rsidRPr="00C42D0A">
              <w:rPr>
                <w:rFonts w:eastAsia="Times New Roman"/>
                <w:b/>
                <w:sz w:val="24"/>
                <w:szCs w:val="28"/>
                <w:lang w:val="en-US"/>
              </w:rPr>
              <w:t>Форс-мажорные</w:t>
            </w:r>
          </w:p>
          <w:p w14:paraId="27854DED" w14:textId="77777777" w:rsidR="009D1EB7" w:rsidRPr="00C42D0A" w:rsidRDefault="009D1EB7" w:rsidP="009D1EB7">
            <w:pPr>
              <w:widowControl w:val="0"/>
              <w:autoSpaceDE w:val="0"/>
              <w:autoSpaceDN w:val="0"/>
              <w:spacing w:line="240" w:lineRule="auto"/>
              <w:ind w:firstLine="0"/>
              <w:contextualSpacing/>
              <w:jc w:val="left"/>
              <w:rPr>
                <w:rFonts w:eastAsia="Times New Roman"/>
                <w:i/>
                <w:sz w:val="24"/>
                <w:szCs w:val="28"/>
                <w:lang w:val="en-US"/>
              </w:rPr>
            </w:pPr>
            <w:r w:rsidRPr="00C42D0A">
              <w:rPr>
                <w:rFonts w:eastAsia="Times New Roman"/>
                <w:b/>
                <w:sz w:val="24"/>
                <w:szCs w:val="28"/>
                <w:lang w:val="en-US"/>
              </w:rPr>
              <w:t>обстоятельства</w:t>
            </w:r>
          </w:p>
        </w:tc>
        <w:tc>
          <w:tcPr>
            <w:tcW w:w="5677" w:type="dxa"/>
            <w:vAlign w:val="center"/>
          </w:tcPr>
          <w:p w14:paraId="400B3F1C" w14:textId="77777777" w:rsidR="009D1EB7" w:rsidRPr="00C42D0A" w:rsidRDefault="009D1EB7" w:rsidP="009D1EB7">
            <w:pPr>
              <w:widowControl w:val="0"/>
              <w:autoSpaceDE w:val="0"/>
              <w:autoSpaceDN w:val="0"/>
              <w:spacing w:line="240" w:lineRule="auto"/>
              <w:ind w:firstLine="0"/>
              <w:contextualSpacing/>
              <w:jc w:val="left"/>
              <w:rPr>
                <w:rFonts w:eastAsia="Times New Roman"/>
                <w:sz w:val="24"/>
                <w:szCs w:val="28"/>
              </w:rPr>
            </w:pPr>
            <w:r w:rsidRPr="00C42D0A">
              <w:rPr>
                <w:rFonts w:eastAsia="Times New Roman"/>
                <w:sz w:val="24"/>
                <w:szCs w:val="28"/>
              </w:rPr>
              <w:t>Неурожай, стихийные бедствия, экологические</w:t>
            </w:r>
          </w:p>
          <w:p w14:paraId="0A80EFFD" w14:textId="77777777" w:rsidR="009D1EB7" w:rsidRPr="00C42D0A" w:rsidRDefault="009D1EB7" w:rsidP="009D1EB7">
            <w:pPr>
              <w:widowControl w:val="0"/>
              <w:autoSpaceDE w:val="0"/>
              <w:autoSpaceDN w:val="0"/>
              <w:spacing w:line="240" w:lineRule="auto"/>
              <w:ind w:firstLine="0"/>
              <w:contextualSpacing/>
              <w:jc w:val="left"/>
              <w:rPr>
                <w:rFonts w:eastAsia="Times New Roman"/>
                <w:sz w:val="24"/>
                <w:szCs w:val="28"/>
              </w:rPr>
            </w:pPr>
            <w:r w:rsidRPr="00C42D0A">
              <w:rPr>
                <w:rFonts w:eastAsia="Times New Roman"/>
                <w:sz w:val="24"/>
                <w:szCs w:val="28"/>
              </w:rPr>
              <w:t>катастрофы.</w:t>
            </w:r>
          </w:p>
        </w:tc>
      </w:tr>
      <w:tr w:rsidR="009D1EB7" w:rsidRPr="00C42D0A" w14:paraId="61873352" w14:textId="77777777" w:rsidTr="009D1EB7">
        <w:trPr>
          <w:trHeight w:val="1466"/>
        </w:trPr>
        <w:tc>
          <w:tcPr>
            <w:tcW w:w="3506" w:type="dxa"/>
            <w:tcBorders>
              <w:top w:val="single" w:sz="4" w:space="0" w:color="auto"/>
            </w:tcBorders>
            <w:vAlign w:val="center"/>
          </w:tcPr>
          <w:p w14:paraId="4155CDCF" w14:textId="77777777" w:rsidR="009D1EB7" w:rsidRPr="00C42D0A" w:rsidRDefault="009D1EB7" w:rsidP="00C42D0A">
            <w:pPr>
              <w:widowControl w:val="0"/>
              <w:autoSpaceDE w:val="0"/>
              <w:autoSpaceDN w:val="0"/>
              <w:spacing w:line="240" w:lineRule="auto"/>
              <w:ind w:firstLine="0"/>
              <w:contextualSpacing/>
              <w:jc w:val="left"/>
              <w:rPr>
                <w:rFonts w:eastAsia="Times New Roman"/>
                <w:b/>
                <w:sz w:val="24"/>
                <w:szCs w:val="28"/>
                <w:lang w:val="en-US"/>
              </w:rPr>
            </w:pPr>
            <w:r w:rsidRPr="00C42D0A">
              <w:rPr>
                <w:rFonts w:eastAsia="Times New Roman"/>
                <w:b/>
                <w:sz w:val="24"/>
                <w:szCs w:val="28"/>
                <w:lang w:val="en-US"/>
              </w:rPr>
              <w:t>Внутренние</w:t>
            </w:r>
          </w:p>
          <w:p w14:paraId="13C5514C" w14:textId="77777777" w:rsidR="009D1EB7" w:rsidRPr="00C42D0A" w:rsidRDefault="009D1EB7" w:rsidP="00C42D0A">
            <w:pPr>
              <w:widowControl w:val="0"/>
              <w:tabs>
                <w:tab w:val="left" w:pos="825"/>
                <w:tab w:val="left" w:pos="826"/>
              </w:tabs>
              <w:autoSpaceDE w:val="0"/>
              <w:autoSpaceDN w:val="0"/>
              <w:spacing w:line="240" w:lineRule="auto"/>
              <w:ind w:firstLine="0"/>
              <w:jc w:val="left"/>
              <w:rPr>
                <w:rFonts w:eastAsia="Times New Roman"/>
                <w:sz w:val="24"/>
                <w:szCs w:val="28"/>
                <w:lang w:val="en-US"/>
              </w:rPr>
            </w:pPr>
            <w:r w:rsidRPr="00C42D0A">
              <w:rPr>
                <w:rFonts w:eastAsia="Times New Roman"/>
                <w:sz w:val="24"/>
                <w:szCs w:val="28"/>
                <w:lang w:val="en-US"/>
              </w:rPr>
              <w:t>- экономические</w:t>
            </w:r>
          </w:p>
          <w:p w14:paraId="13CC94F2" w14:textId="77777777" w:rsidR="009D1EB7" w:rsidRPr="00C42D0A" w:rsidRDefault="009D1EB7" w:rsidP="00C42D0A">
            <w:pPr>
              <w:widowControl w:val="0"/>
              <w:tabs>
                <w:tab w:val="left" w:pos="825"/>
                <w:tab w:val="left" w:pos="826"/>
              </w:tabs>
              <w:autoSpaceDE w:val="0"/>
              <w:autoSpaceDN w:val="0"/>
              <w:spacing w:line="240" w:lineRule="auto"/>
              <w:ind w:firstLine="0"/>
              <w:contextualSpacing/>
              <w:jc w:val="left"/>
              <w:rPr>
                <w:rFonts w:eastAsia="Times New Roman"/>
                <w:sz w:val="24"/>
                <w:szCs w:val="28"/>
                <w:lang w:val="en-US"/>
              </w:rPr>
            </w:pPr>
            <w:r w:rsidRPr="00C42D0A">
              <w:rPr>
                <w:rFonts w:eastAsia="Times New Roman"/>
                <w:sz w:val="24"/>
                <w:szCs w:val="28"/>
                <w:lang w:val="en-US"/>
              </w:rPr>
              <w:t>- политические</w:t>
            </w:r>
          </w:p>
        </w:tc>
        <w:tc>
          <w:tcPr>
            <w:tcW w:w="5677" w:type="dxa"/>
            <w:tcBorders>
              <w:top w:val="single" w:sz="4" w:space="0" w:color="auto"/>
            </w:tcBorders>
            <w:vAlign w:val="center"/>
          </w:tcPr>
          <w:p w14:paraId="2A7AD491" w14:textId="77777777" w:rsidR="009D1EB7" w:rsidRPr="00C42D0A" w:rsidRDefault="009D1EB7" w:rsidP="00C42D0A">
            <w:pPr>
              <w:widowControl w:val="0"/>
              <w:autoSpaceDE w:val="0"/>
              <w:autoSpaceDN w:val="0"/>
              <w:spacing w:line="240" w:lineRule="auto"/>
              <w:ind w:firstLine="0"/>
              <w:contextualSpacing/>
              <w:jc w:val="left"/>
              <w:rPr>
                <w:rFonts w:eastAsia="Times New Roman"/>
                <w:sz w:val="24"/>
                <w:szCs w:val="28"/>
              </w:rPr>
            </w:pPr>
            <w:r w:rsidRPr="00C42D0A">
              <w:rPr>
                <w:rFonts w:eastAsia="Times New Roman"/>
                <w:sz w:val="24"/>
                <w:szCs w:val="28"/>
              </w:rPr>
              <w:t>Циклические колебания экономики, темп инфляции, реальный рост ВВП, уровень процентных ставок, валютный курс, объем денежной эмиссии, роста иностранных государственных расходов, фискальная политика государства;</w:t>
            </w:r>
          </w:p>
          <w:p w14:paraId="4539918C" w14:textId="77777777" w:rsidR="009D1EB7" w:rsidRPr="00C42D0A" w:rsidRDefault="009D1EB7" w:rsidP="00C42D0A">
            <w:pPr>
              <w:widowControl w:val="0"/>
              <w:autoSpaceDE w:val="0"/>
              <w:autoSpaceDN w:val="0"/>
              <w:spacing w:line="240" w:lineRule="auto"/>
              <w:ind w:firstLine="0"/>
              <w:contextualSpacing/>
              <w:jc w:val="left"/>
              <w:rPr>
                <w:rFonts w:eastAsia="Times New Roman"/>
                <w:sz w:val="24"/>
                <w:szCs w:val="28"/>
              </w:rPr>
            </w:pPr>
          </w:p>
          <w:p w14:paraId="4C917DA7" w14:textId="77777777" w:rsidR="009D1EB7" w:rsidRPr="00C42D0A" w:rsidRDefault="009D1EB7" w:rsidP="00C42D0A">
            <w:pPr>
              <w:widowControl w:val="0"/>
              <w:autoSpaceDE w:val="0"/>
              <w:autoSpaceDN w:val="0"/>
              <w:spacing w:line="240" w:lineRule="auto"/>
              <w:ind w:firstLine="0"/>
              <w:contextualSpacing/>
              <w:jc w:val="left"/>
              <w:rPr>
                <w:rFonts w:eastAsia="Times New Roman"/>
                <w:sz w:val="24"/>
                <w:szCs w:val="28"/>
              </w:rPr>
            </w:pPr>
            <w:r w:rsidRPr="00C42D0A">
              <w:rPr>
                <w:rFonts w:eastAsia="Times New Roman"/>
                <w:sz w:val="24"/>
                <w:szCs w:val="28"/>
              </w:rPr>
              <w:t>Неравномерность политического развития, торгово-политическая дискриминация, милитаризация</w:t>
            </w:r>
          </w:p>
          <w:p w14:paraId="048E48B0" w14:textId="77777777" w:rsidR="009D1EB7" w:rsidRPr="00C42D0A" w:rsidRDefault="009D1EB7" w:rsidP="00C42D0A">
            <w:pPr>
              <w:widowControl w:val="0"/>
              <w:autoSpaceDE w:val="0"/>
              <w:autoSpaceDN w:val="0"/>
              <w:spacing w:line="240" w:lineRule="auto"/>
              <w:ind w:firstLine="0"/>
              <w:contextualSpacing/>
              <w:jc w:val="left"/>
              <w:rPr>
                <w:rFonts w:eastAsia="Times New Roman"/>
                <w:sz w:val="24"/>
                <w:szCs w:val="28"/>
                <w:lang w:val="en-US"/>
              </w:rPr>
            </w:pPr>
            <w:r w:rsidRPr="00C42D0A">
              <w:rPr>
                <w:rFonts w:eastAsia="Times New Roman"/>
                <w:sz w:val="24"/>
                <w:szCs w:val="28"/>
                <w:lang w:val="en-US"/>
              </w:rPr>
              <w:t>экономики.</w:t>
            </w:r>
          </w:p>
        </w:tc>
      </w:tr>
    </w:tbl>
    <w:p w14:paraId="1AC8B126" w14:textId="77777777" w:rsidR="000F51BC" w:rsidRPr="000F51BC" w:rsidRDefault="000F51BC" w:rsidP="000F51BC">
      <w:pPr>
        <w:widowControl w:val="0"/>
        <w:autoSpaceDE w:val="0"/>
        <w:autoSpaceDN w:val="0"/>
        <w:contextualSpacing/>
        <w:jc w:val="both"/>
        <w:rPr>
          <w:rFonts w:eastAsia="Times New Roman"/>
          <w:szCs w:val="28"/>
        </w:rPr>
      </w:pPr>
    </w:p>
    <w:p w14:paraId="2040C8E9" w14:textId="77777777" w:rsidR="000F51BC" w:rsidRPr="000F51BC" w:rsidRDefault="000F51BC" w:rsidP="000F51BC">
      <w:pPr>
        <w:widowControl w:val="0"/>
        <w:autoSpaceDE w:val="0"/>
        <w:autoSpaceDN w:val="0"/>
        <w:contextualSpacing/>
        <w:jc w:val="both"/>
        <w:rPr>
          <w:rFonts w:eastAsia="Times New Roman"/>
          <w:szCs w:val="28"/>
        </w:rPr>
      </w:pPr>
      <w:r w:rsidRPr="000F51BC">
        <w:rPr>
          <w:rFonts w:eastAsia="Times New Roman"/>
          <w:szCs w:val="28"/>
        </w:rPr>
        <w:t>Впервые балансы международных расчётов были с</w:t>
      </w:r>
      <w:r>
        <w:rPr>
          <w:rFonts w:eastAsia="Times New Roman"/>
          <w:szCs w:val="28"/>
        </w:rPr>
        <w:t>формированы и опубликованы в 20</w:t>
      </w:r>
      <w:r w:rsidRPr="000F51BC">
        <w:rPr>
          <w:rFonts w:eastAsia="Times New Roman"/>
          <w:szCs w:val="28"/>
        </w:rPr>
        <w:t>-х годах XX века. В течение следующих лет методика их составления постоянно совершенствовалась. В 1947 году ООН опубликовала схему платёжного баланса, которая стала основой для дальнейшей разработки МВФ форм и принципов составления платёжных</w:t>
      </w:r>
      <w:r w:rsidRPr="000F51BC">
        <w:rPr>
          <w:rFonts w:eastAsia="Times New Roman"/>
          <w:spacing w:val="-14"/>
          <w:szCs w:val="28"/>
        </w:rPr>
        <w:t xml:space="preserve"> </w:t>
      </w:r>
      <w:r w:rsidRPr="000F51BC">
        <w:rPr>
          <w:rFonts w:eastAsia="Times New Roman"/>
          <w:szCs w:val="28"/>
        </w:rPr>
        <w:t>балансов.</w:t>
      </w:r>
    </w:p>
    <w:p w14:paraId="70685EC5" w14:textId="77777777" w:rsidR="000F51BC" w:rsidRPr="000F51BC" w:rsidRDefault="000F51BC" w:rsidP="000F51BC">
      <w:pPr>
        <w:widowControl w:val="0"/>
        <w:autoSpaceDE w:val="0"/>
        <w:autoSpaceDN w:val="0"/>
        <w:contextualSpacing/>
        <w:jc w:val="both"/>
        <w:rPr>
          <w:rFonts w:eastAsia="Times New Roman"/>
          <w:szCs w:val="28"/>
        </w:rPr>
      </w:pPr>
      <w:r w:rsidRPr="000F51BC">
        <w:rPr>
          <w:rFonts w:eastAsia="Times New Roman"/>
          <w:szCs w:val="28"/>
        </w:rPr>
        <w:t xml:space="preserve">МВФ продолжает перманентное совершенствование методики составления платёжного баланса, которая отображается в рекомендациях </w:t>
      </w:r>
      <w:r w:rsidRPr="000F51BC">
        <w:rPr>
          <w:rFonts w:eastAsia="Times New Roman"/>
          <w:szCs w:val="28"/>
        </w:rPr>
        <w:lastRenderedPageBreak/>
        <w:t>(руководствах) по платёжному балансу. Разработкой платёжного баланса на уровне МВФ занимается комитет по статистике платёжного баланса (IMF Committee on Balance of Payments Statistics).</w:t>
      </w:r>
    </w:p>
    <w:p w14:paraId="6F089A62" w14:textId="77777777" w:rsidR="00CB6244" w:rsidRPr="00CB6244" w:rsidRDefault="00CB6244" w:rsidP="00CB6244">
      <w:pPr>
        <w:widowControl w:val="0"/>
        <w:autoSpaceDE w:val="0"/>
        <w:autoSpaceDN w:val="0"/>
        <w:contextualSpacing/>
        <w:jc w:val="both"/>
        <w:rPr>
          <w:rFonts w:eastAsia="Times New Roman"/>
          <w:szCs w:val="28"/>
        </w:rPr>
      </w:pPr>
      <w:r w:rsidRPr="00CB6244">
        <w:rPr>
          <w:rFonts w:eastAsia="Times New Roman"/>
          <w:szCs w:val="28"/>
        </w:rPr>
        <w:t>В настоящее время применяется шестое издание руководства по платежному балансу. Этот документ представляет собой стандарты концепций, определений, классификаций и соглашений для составления платежного баланса и статистики международной инвестиционной позиции.</w:t>
      </w:r>
    </w:p>
    <w:p w14:paraId="38179451" w14:textId="77777777" w:rsidR="000F51BC" w:rsidRPr="001965DF" w:rsidRDefault="00CB6244" w:rsidP="00CB6244">
      <w:pPr>
        <w:widowControl w:val="0"/>
        <w:autoSpaceDE w:val="0"/>
        <w:autoSpaceDN w:val="0"/>
        <w:contextualSpacing/>
        <w:jc w:val="both"/>
        <w:rPr>
          <w:rFonts w:eastAsia="Times New Roman"/>
          <w:szCs w:val="28"/>
        </w:rPr>
      </w:pPr>
      <w:r w:rsidRPr="00CB6244">
        <w:rPr>
          <w:rFonts w:eastAsia="Times New Roman"/>
          <w:szCs w:val="28"/>
        </w:rPr>
        <w:t>В большинстве европейских стран платежный баланс составляется центральными банками ежемесячно, а информационной основой для формирования показателей является банковская отчетность (система оперативного учета), одним из существенных преимуществ которой является.</w:t>
      </w:r>
    </w:p>
    <w:p w14:paraId="7BA1C4DC" w14:textId="77777777" w:rsidR="000F51BC" w:rsidRPr="001965DF" w:rsidRDefault="000F51BC" w:rsidP="000F51BC">
      <w:pPr>
        <w:widowControl w:val="0"/>
        <w:tabs>
          <w:tab w:val="left" w:pos="1219"/>
        </w:tabs>
        <w:autoSpaceDE w:val="0"/>
        <w:autoSpaceDN w:val="0"/>
        <w:contextualSpacing/>
        <w:mirrorIndents/>
        <w:jc w:val="both"/>
        <w:rPr>
          <w:rFonts w:eastAsia="Times New Roman"/>
          <w:szCs w:val="28"/>
        </w:rPr>
      </w:pPr>
    </w:p>
    <w:p w14:paraId="080A192C" w14:textId="77777777" w:rsidR="000F51BC" w:rsidRDefault="000F51BC" w:rsidP="000F51BC">
      <w:pPr>
        <w:widowControl w:val="0"/>
        <w:tabs>
          <w:tab w:val="left" w:pos="1219"/>
        </w:tabs>
        <w:autoSpaceDE w:val="0"/>
        <w:autoSpaceDN w:val="0"/>
        <w:contextualSpacing/>
        <w:mirrorIndents/>
        <w:jc w:val="both"/>
        <w:rPr>
          <w:b/>
          <w:i/>
        </w:rPr>
      </w:pPr>
      <w:r w:rsidRPr="001965DF">
        <w:rPr>
          <w:rFonts w:eastAsia="Times New Roman"/>
          <w:b/>
          <w:i/>
          <w:szCs w:val="28"/>
        </w:rPr>
        <w:t xml:space="preserve">2. </w:t>
      </w:r>
      <w:r w:rsidRPr="000F51BC">
        <w:rPr>
          <w:b/>
          <w:i/>
        </w:rPr>
        <w:t>Способы измерения сальдо платёжного</w:t>
      </w:r>
      <w:r w:rsidRPr="000F51BC">
        <w:rPr>
          <w:b/>
          <w:i/>
          <w:spacing w:val="-3"/>
        </w:rPr>
        <w:t xml:space="preserve"> </w:t>
      </w:r>
      <w:r w:rsidRPr="000F51BC">
        <w:rPr>
          <w:b/>
          <w:i/>
        </w:rPr>
        <w:t>баланса</w:t>
      </w:r>
    </w:p>
    <w:p w14:paraId="06745A2C" w14:textId="77777777" w:rsidR="000F51BC" w:rsidRDefault="000F51BC" w:rsidP="000F51BC">
      <w:pPr>
        <w:widowControl w:val="0"/>
        <w:tabs>
          <w:tab w:val="left" w:pos="1219"/>
        </w:tabs>
        <w:autoSpaceDE w:val="0"/>
        <w:autoSpaceDN w:val="0"/>
        <w:contextualSpacing/>
        <w:mirrorIndents/>
        <w:jc w:val="both"/>
        <w:rPr>
          <w:b/>
          <w:i/>
        </w:rPr>
      </w:pPr>
    </w:p>
    <w:p w14:paraId="38B3EB67" w14:textId="77777777" w:rsidR="00595217" w:rsidRPr="00595217" w:rsidRDefault="00595217" w:rsidP="00595217">
      <w:pPr>
        <w:widowControl w:val="0"/>
        <w:autoSpaceDE w:val="0"/>
        <w:autoSpaceDN w:val="0"/>
        <w:jc w:val="both"/>
        <w:rPr>
          <w:rFonts w:eastAsia="Times New Roman"/>
          <w:szCs w:val="28"/>
        </w:rPr>
      </w:pPr>
      <w:r w:rsidRPr="00595217">
        <w:rPr>
          <w:rFonts w:eastAsia="Times New Roman"/>
          <w:szCs w:val="28"/>
        </w:rPr>
        <w:t xml:space="preserve">Важным понятием в теории и практике платежного баланса является </w:t>
      </w:r>
      <w:r w:rsidRPr="00595217">
        <w:rPr>
          <w:rFonts w:eastAsia="Times New Roman"/>
          <w:b/>
          <w:szCs w:val="28"/>
        </w:rPr>
        <w:t>сальдо платежного баланса</w:t>
      </w:r>
      <w:r w:rsidRPr="00595217">
        <w:rPr>
          <w:rFonts w:eastAsia="Times New Roman"/>
          <w:szCs w:val="28"/>
        </w:rPr>
        <w:t xml:space="preserve"> - основной показатель, используемый для анализа как практиками, так и экономистами-теоретиками.</w:t>
      </w:r>
    </w:p>
    <w:p w14:paraId="695AA8B4" w14:textId="77777777" w:rsidR="00595217" w:rsidRPr="00595217" w:rsidRDefault="00595217" w:rsidP="00595217">
      <w:pPr>
        <w:widowControl w:val="0"/>
        <w:autoSpaceDE w:val="0"/>
        <w:autoSpaceDN w:val="0"/>
        <w:jc w:val="both"/>
        <w:rPr>
          <w:rFonts w:eastAsia="Times New Roman"/>
          <w:szCs w:val="28"/>
        </w:rPr>
      </w:pPr>
      <w:r w:rsidRPr="00595217">
        <w:rPr>
          <w:rFonts w:eastAsia="Times New Roman"/>
          <w:szCs w:val="28"/>
        </w:rPr>
        <w:t>МВФ рекомендует странам составлять платежный баланс в двух вариантах: в соответствии со стандартными компонентами (нейтральное представление) и в аналитическом представлении.</w:t>
      </w:r>
    </w:p>
    <w:p w14:paraId="5606FCDF" w14:textId="77777777" w:rsidR="00595217" w:rsidRPr="00595217" w:rsidRDefault="00595217" w:rsidP="00595217">
      <w:pPr>
        <w:widowControl w:val="0"/>
        <w:autoSpaceDE w:val="0"/>
        <w:autoSpaceDN w:val="0"/>
        <w:jc w:val="both"/>
        <w:rPr>
          <w:rFonts w:eastAsia="Times New Roman"/>
          <w:szCs w:val="28"/>
        </w:rPr>
      </w:pPr>
      <w:r w:rsidRPr="00595217">
        <w:rPr>
          <w:rFonts w:eastAsia="Times New Roman"/>
          <w:szCs w:val="28"/>
        </w:rPr>
        <w:t>С нейтральной точки зрения сделки классифицируются с точки зрения безусловных экономических критериев.</w:t>
      </w:r>
    </w:p>
    <w:p w14:paraId="651FDE09" w14:textId="77777777" w:rsidR="00595217" w:rsidRPr="00595217" w:rsidRDefault="00595217" w:rsidP="00595217">
      <w:pPr>
        <w:widowControl w:val="0"/>
        <w:autoSpaceDE w:val="0"/>
        <w:autoSpaceDN w:val="0"/>
        <w:jc w:val="both"/>
        <w:rPr>
          <w:rFonts w:eastAsia="Times New Roman"/>
          <w:szCs w:val="28"/>
        </w:rPr>
      </w:pPr>
      <w:r w:rsidRPr="00595217">
        <w:rPr>
          <w:rFonts w:eastAsia="Times New Roman"/>
          <w:szCs w:val="28"/>
        </w:rPr>
        <w:t>В аналитическом представлении составители могут определенным образом переставить статьи, чтобы получить, например, общий платежный баланс, который в нейтральном представлении всегда должен быть равен нулю [21].</w:t>
      </w:r>
    </w:p>
    <w:p w14:paraId="1295F61C" w14:textId="77777777" w:rsidR="000F51BC" w:rsidRPr="000F51BC" w:rsidRDefault="00595217" w:rsidP="00595217">
      <w:pPr>
        <w:widowControl w:val="0"/>
        <w:autoSpaceDE w:val="0"/>
        <w:autoSpaceDN w:val="0"/>
        <w:jc w:val="both"/>
        <w:rPr>
          <w:rFonts w:eastAsia="Times New Roman"/>
          <w:szCs w:val="28"/>
        </w:rPr>
      </w:pPr>
      <w:r w:rsidRPr="00595217">
        <w:rPr>
          <w:rFonts w:eastAsia="Times New Roman"/>
          <w:szCs w:val="28"/>
        </w:rPr>
        <w:t xml:space="preserve">Принцип двойной записи определяет бухгалтерские аспекты методологии отражения операций в платежном балансе: по кредиту одной статьи (со знаком плюс) отражается приток иностранной валюты, а по дебету другой (со знаком минус) отмечается расход иностранной валюты </w:t>
      </w:r>
      <w:r w:rsidR="000F51BC">
        <w:rPr>
          <w:rFonts w:eastAsia="Times New Roman"/>
          <w:szCs w:val="28"/>
        </w:rPr>
        <w:t>(табл. 2.3</w:t>
      </w:r>
      <w:r w:rsidR="000F51BC" w:rsidRPr="000F51BC">
        <w:rPr>
          <w:rFonts w:eastAsia="Times New Roman"/>
          <w:szCs w:val="28"/>
        </w:rPr>
        <w:t>).</w:t>
      </w:r>
    </w:p>
    <w:p w14:paraId="1E0F46CC" w14:textId="77777777" w:rsidR="00EC4CF1" w:rsidRDefault="00EC4CF1" w:rsidP="000F51BC">
      <w:pPr>
        <w:widowControl w:val="0"/>
        <w:autoSpaceDE w:val="0"/>
        <w:autoSpaceDN w:val="0"/>
        <w:jc w:val="right"/>
        <w:rPr>
          <w:rFonts w:eastAsia="Times New Roman"/>
          <w:szCs w:val="28"/>
        </w:rPr>
      </w:pPr>
    </w:p>
    <w:p w14:paraId="4B1BC38B" w14:textId="77777777" w:rsidR="000F51BC" w:rsidRDefault="000F51BC" w:rsidP="000F51BC">
      <w:pPr>
        <w:widowControl w:val="0"/>
        <w:autoSpaceDE w:val="0"/>
        <w:autoSpaceDN w:val="0"/>
        <w:jc w:val="right"/>
        <w:rPr>
          <w:rFonts w:eastAsia="Times New Roman"/>
          <w:szCs w:val="28"/>
        </w:rPr>
      </w:pPr>
      <w:r>
        <w:rPr>
          <w:rFonts w:eastAsia="Times New Roman"/>
          <w:szCs w:val="28"/>
        </w:rPr>
        <w:t>Таблица 2.3</w:t>
      </w:r>
    </w:p>
    <w:p w14:paraId="0329979F" w14:textId="77777777" w:rsidR="000F51BC" w:rsidRPr="000F51BC" w:rsidRDefault="000F51BC" w:rsidP="000F51BC">
      <w:pPr>
        <w:widowControl w:val="0"/>
        <w:autoSpaceDE w:val="0"/>
        <w:autoSpaceDN w:val="0"/>
        <w:rPr>
          <w:rFonts w:eastAsia="Times New Roman"/>
          <w:szCs w:val="28"/>
        </w:rPr>
      </w:pPr>
      <w:r w:rsidRPr="000F51BC">
        <w:rPr>
          <w:rFonts w:eastAsia="Times New Roman"/>
          <w:szCs w:val="28"/>
        </w:rPr>
        <w:t>Прибыльные (+) и расходные (–) статьи платёжного баланса</w:t>
      </w:r>
    </w:p>
    <w:tbl>
      <w:tblPr>
        <w:tblW w:w="9360" w:type="dxa"/>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8"/>
        <w:gridCol w:w="4822"/>
      </w:tblGrid>
      <w:tr w:rsidR="000F51BC" w:rsidRPr="00C42D0A" w14:paraId="245F823E" w14:textId="77777777" w:rsidTr="00C42D0A">
        <w:trPr>
          <w:trHeight w:val="561"/>
        </w:trPr>
        <w:tc>
          <w:tcPr>
            <w:tcW w:w="4538" w:type="dxa"/>
            <w:vAlign w:val="center"/>
          </w:tcPr>
          <w:p w14:paraId="6DAA665B" w14:textId="77777777" w:rsidR="000F51BC" w:rsidRPr="00C42D0A" w:rsidRDefault="000F51BC" w:rsidP="00C42D0A">
            <w:pPr>
              <w:widowControl w:val="0"/>
              <w:autoSpaceDE w:val="0"/>
              <w:autoSpaceDN w:val="0"/>
              <w:spacing w:line="240" w:lineRule="auto"/>
              <w:ind w:firstLine="0"/>
              <w:rPr>
                <w:rFonts w:eastAsia="Times New Roman"/>
                <w:sz w:val="24"/>
              </w:rPr>
            </w:pPr>
            <w:r w:rsidRPr="00C42D0A">
              <w:rPr>
                <w:rFonts w:eastAsia="Times New Roman"/>
                <w:sz w:val="24"/>
              </w:rPr>
              <w:t>Доходные статьи (+) Источники денежных средств</w:t>
            </w:r>
          </w:p>
        </w:tc>
        <w:tc>
          <w:tcPr>
            <w:tcW w:w="4822" w:type="dxa"/>
            <w:vAlign w:val="center"/>
          </w:tcPr>
          <w:p w14:paraId="3D25A8B9" w14:textId="77777777" w:rsidR="000F51BC" w:rsidRPr="00C42D0A" w:rsidRDefault="000F51BC" w:rsidP="00C42D0A">
            <w:pPr>
              <w:widowControl w:val="0"/>
              <w:autoSpaceDE w:val="0"/>
              <w:autoSpaceDN w:val="0"/>
              <w:spacing w:line="240" w:lineRule="auto"/>
              <w:ind w:firstLine="0"/>
              <w:rPr>
                <w:rFonts w:eastAsia="Times New Roman"/>
                <w:sz w:val="24"/>
              </w:rPr>
            </w:pPr>
            <w:r w:rsidRPr="00C42D0A">
              <w:rPr>
                <w:rFonts w:eastAsia="Times New Roman"/>
                <w:sz w:val="24"/>
              </w:rPr>
              <w:t>Расходные статьи (–)</w:t>
            </w:r>
          </w:p>
          <w:p w14:paraId="68C68EC1" w14:textId="77777777" w:rsidR="000F51BC" w:rsidRPr="00C42D0A" w:rsidRDefault="000F51BC" w:rsidP="00C42D0A">
            <w:pPr>
              <w:widowControl w:val="0"/>
              <w:autoSpaceDE w:val="0"/>
              <w:autoSpaceDN w:val="0"/>
              <w:spacing w:line="240" w:lineRule="auto"/>
              <w:ind w:firstLine="0"/>
              <w:rPr>
                <w:rFonts w:eastAsia="Times New Roman"/>
                <w:sz w:val="24"/>
              </w:rPr>
            </w:pPr>
            <w:r w:rsidRPr="00C42D0A">
              <w:rPr>
                <w:rFonts w:eastAsia="Times New Roman"/>
                <w:sz w:val="24"/>
              </w:rPr>
              <w:t>Способы использования денежных средств</w:t>
            </w:r>
          </w:p>
        </w:tc>
      </w:tr>
      <w:tr w:rsidR="000F51BC" w:rsidRPr="00C42D0A" w14:paraId="5B50BEFA" w14:textId="77777777" w:rsidTr="00C42D0A">
        <w:trPr>
          <w:trHeight w:val="273"/>
        </w:trPr>
        <w:tc>
          <w:tcPr>
            <w:tcW w:w="4538" w:type="dxa"/>
            <w:vAlign w:val="center"/>
          </w:tcPr>
          <w:p w14:paraId="7F144F39" w14:textId="77777777" w:rsidR="000F51BC" w:rsidRPr="00C42D0A" w:rsidRDefault="000F51BC" w:rsidP="00C42D0A">
            <w:pPr>
              <w:widowControl w:val="0"/>
              <w:autoSpaceDE w:val="0"/>
              <w:autoSpaceDN w:val="0"/>
              <w:spacing w:line="240" w:lineRule="auto"/>
              <w:ind w:firstLine="0"/>
              <w:jc w:val="left"/>
              <w:rPr>
                <w:rFonts w:eastAsia="Times New Roman"/>
                <w:sz w:val="24"/>
                <w:lang w:val="en-US"/>
              </w:rPr>
            </w:pPr>
            <w:r w:rsidRPr="00C42D0A">
              <w:rPr>
                <w:rFonts w:eastAsia="Times New Roman"/>
                <w:sz w:val="24"/>
                <w:lang w:val="en-US"/>
              </w:rPr>
              <w:t>Экспорт товаров и услуг</w:t>
            </w:r>
          </w:p>
        </w:tc>
        <w:tc>
          <w:tcPr>
            <w:tcW w:w="4822" w:type="dxa"/>
            <w:vAlign w:val="center"/>
          </w:tcPr>
          <w:p w14:paraId="49304195" w14:textId="77777777" w:rsidR="000F51BC" w:rsidRPr="00C42D0A" w:rsidRDefault="000F51BC" w:rsidP="00C42D0A">
            <w:pPr>
              <w:widowControl w:val="0"/>
              <w:autoSpaceDE w:val="0"/>
              <w:autoSpaceDN w:val="0"/>
              <w:spacing w:line="240" w:lineRule="auto"/>
              <w:ind w:firstLine="0"/>
              <w:jc w:val="left"/>
              <w:rPr>
                <w:rFonts w:eastAsia="Times New Roman"/>
                <w:sz w:val="24"/>
                <w:lang w:val="en-US"/>
              </w:rPr>
            </w:pPr>
            <w:r w:rsidRPr="00C42D0A">
              <w:rPr>
                <w:rFonts w:eastAsia="Times New Roman"/>
                <w:sz w:val="24"/>
                <w:lang w:val="en-US"/>
              </w:rPr>
              <w:t>Импорт товаров и услуг</w:t>
            </w:r>
          </w:p>
        </w:tc>
      </w:tr>
      <w:tr w:rsidR="000F51BC" w:rsidRPr="00C42D0A" w14:paraId="1808D201" w14:textId="77777777" w:rsidTr="00C42D0A">
        <w:trPr>
          <w:trHeight w:val="277"/>
        </w:trPr>
        <w:tc>
          <w:tcPr>
            <w:tcW w:w="4538" w:type="dxa"/>
            <w:vAlign w:val="center"/>
          </w:tcPr>
          <w:p w14:paraId="43BB7275" w14:textId="77777777" w:rsidR="000F51BC" w:rsidRPr="00C42D0A" w:rsidRDefault="000F51BC" w:rsidP="00C42D0A">
            <w:pPr>
              <w:widowControl w:val="0"/>
              <w:autoSpaceDE w:val="0"/>
              <w:autoSpaceDN w:val="0"/>
              <w:spacing w:line="240" w:lineRule="auto"/>
              <w:ind w:firstLine="0"/>
              <w:jc w:val="left"/>
              <w:rPr>
                <w:rFonts w:eastAsia="Times New Roman"/>
                <w:sz w:val="24"/>
                <w:lang w:val="en-US"/>
              </w:rPr>
            </w:pPr>
            <w:r w:rsidRPr="00C42D0A">
              <w:rPr>
                <w:rFonts w:eastAsia="Times New Roman"/>
                <w:sz w:val="24"/>
                <w:lang w:val="en-US"/>
              </w:rPr>
              <w:t>Приток капитала</w:t>
            </w:r>
          </w:p>
        </w:tc>
        <w:tc>
          <w:tcPr>
            <w:tcW w:w="4822" w:type="dxa"/>
            <w:vAlign w:val="center"/>
          </w:tcPr>
          <w:p w14:paraId="0922D317" w14:textId="77777777" w:rsidR="000F51BC" w:rsidRPr="00C42D0A" w:rsidRDefault="000F51BC" w:rsidP="00C42D0A">
            <w:pPr>
              <w:widowControl w:val="0"/>
              <w:autoSpaceDE w:val="0"/>
              <w:autoSpaceDN w:val="0"/>
              <w:spacing w:line="240" w:lineRule="auto"/>
              <w:ind w:firstLine="0"/>
              <w:jc w:val="left"/>
              <w:rPr>
                <w:rFonts w:eastAsia="Times New Roman"/>
                <w:sz w:val="24"/>
                <w:lang w:val="en-US"/>
              </w:rPr>
            </w:pPr>
            <w:r w:rsidRPr="00C42D0A">
              <w:rPr>
                <w:rFonts w:eastAsia="Times New Roman"/>
                <w:sz w:val="24"/>
                <w:lang w:val="en-US"/>
              </w:rPr>
              <w:t>Вывоз капитала</w:t>
            </w:r>
          </w:p>
        </w:tc>
      </w:tr>
      <w:tr w:rsidR="000F51BC" w:rsidRPr="00C42D0A" w14:paraId="1067480E" w14:textId="77777777" w:rsidTr="00C42D0A">
        <w:trPr>
          <w:trHeight w:val="551"/>
        </w:trPr>
        <w:tc>
          <w:tcPr>
            <w:tcW w:w="4538" w:type="dxa"/>
            <w:tcBorders>
              <w:top w:val="single" w:sz="4" w:space="0" w:color="auto"/>
            </w:tcBorders>
            <w:vAlign w:val="center"/>
          </w:tcPr>
          <w:p w14:paraId="256D3021" w14:textId="77777777" w:rsidR="000F51BC" w:rsidRPr="00C42D0A" w:rsidRDefault="000F51BC" w:rsidP="00C42D0A">
            <w:pPr>
              <w:widowControl w:val="0"/>
              <w:autoSpaceDE w:val="0"/>
              <w:autoSpaceDN w:val="0"/>
              <w:spacing w:line="240" w:lineRule="auto"/>
              <w:ind w:firstLine="0"/>
              <w:jc w:val="left"/>
              <w:rPr>
                <w:rFonts w:eastAsia="Times New Roman"/>
                <w:sz w:val="24"/>
              </w:rPr>
            </w:pPr>
            <w:r w:rsidRPr="00C42D0A">
              <w:rPr>
                <w:rFonts w:eastAsia="Times New Roman"/>
                <w:sz w:val="24"/>
              </w:rPr>
              <w:t>Частные и государственные дары из-за</w:t>
            </w:r>
          </w:p>
          <w:p w14:paraId="68DC2B91" w14:textId="77777777" w:rsidR="000F51BC" w:rsidRPr="00C42D0A" w:rsidRDefault="000F51BC" w:rsidP="00C42D0A">
            <w:pPr>
              <w:widowControl w:val="0"/>
              <w:autoSpaceDE w:val="0"/>
              <w:autoSpaceDN w:val="0"/>
              <w:spacing w:line="240" w:lineRule="auto"/>
              <w:ind w:firstLine="0"/>
              <w:jc w:val="left"/>
              <w:rPr>
                <w:rFonts w:eastAsia="Times New Roman"/>
                <w:sz w:val="24"/>
                <w:lang w:val="en-US"/>
              </w:rPr>
            </w:pPr>
            <w:r w:rsidRPr="00C42D0A">
              <w:rPr>
                <w:rFonts w:eastAsia="Times New Roman"/>
                <w:sz w:val="24"/>
                <w:lang w:val="en-US"/>
              </w:rPr>
              <w:t>рубежа</w:t>
            </w:r>
          </w:p>
        </w:tc>
        <w:tc>
          <w:tcPr>
            <w:tcW w:w="4822" w:type="dxa"/>
            <w:tcBorders>
              <w:top w:val="single" w:sz="4" w:space="0" w:color="auto"/>
            </w:tcBorders>
            <w:vAlign w:val="center"/>
          </w:tcPr>
          <w:p w14:paraId="618041C0" w14:textId="77777777" w:rsidR="000F51BC" w:rsidRPr="00C42D0A" w:rsidRDefault="000F51BC" w:rsidP="00C42D0A">
            <w:pPr>
              <w:widowControl w:val="0"/>
              <w:autoSpaceDE w:val="0"/>
              <w:autoSpaceDN w:val="0"/>
              <w:spacing w:line="240" w:lineRule="auto"/>
              <w:ind w:firstLine="0"/>
              <w:jc w:val="left"/>
              <w:rPr>
                <w:rFonts w:eastAsia="Times New Roman"/>
                <w:sz w:val="24"/>
                <w:lang w:val="en-US"/>
              </w:rPr>
            </w:pPr>
            <w:r w:rsidRPr="00C42D0A">
              <w:rPr>
                <w:rFonts w:eastAsia="Times New Roman"/>
                <w:sz w:val="24"/>
                <w:lang w:val="en-US"/>
              </w:rPr>
              <w:t>Дары за границу</w:t>
            </w:r>
          </w:p>
        </w:tc>
      </w:tr>
      <w:tr w:rsidR="000F51BC" w:rsidRPr="00C42D0A" w14:paraId="2830CD5B" w14:textId="77777777" w:rsidTr="00C42D0A">
        <w:trPr>
          <w:trHeight w:val="551"/>
        </w:trPr>
        <w:tc>
          <w:tcPr>
            <w:tcW w:w="4538" w:type="dxa"/>
            <w:vAlign w:val="center"/>
          </w:tcPr>
          <w:p w14:paraId="65440ABD" w14:textId="77777777" w:rsidR="000F51BC" w:rsidRPr="00C42D0A" w:rsidRDefault="000F51BC" w:rsidP="00C42D0A">
            <w:pPr>
              <w:widowControl w:val="0"/>
              <w:autoSpaceDE w:val="0"/>
              <w:autoSpaceDN w:val="0"/>
              <w:spacing w:line="240" w:lineRule="auto"/>
              <w:ind w:firstLine="0"/>
              <w:jc w:val="left"/>
              <w:rPr>
                <w:rFonts w:eastAsia="Times New Roman"/>
                <w:sz w:val="24"/>
                <w:lang w:val="en-US"/>
              </w:rPr>
            </w:pPr>
            <w:r w:rsidRPr="00C42D0A">
              <w:rPr>
                <w:rFonts w:eastAsia="Times New Roman"/>
                <w:sz w:val="24"/>
                <w:lang w:val="en-US"/>
              </w:rPr>
              <w:t>Транспортные услуги, предоставленные</w:t>
            </w:r>
          </w:p>
          <w:p w14:paraId="7E5CE3B3" w14:textId="77777777" w:rsidR="000F51BC" w:rsidRPr="00C42D0A" w:rsidRDefault="000F51BC" w:rsidP="00C42D0A">
            <w:pPr>
              <w:widowControl w:val="0"/>
              <w:autoSpaceDE w:val="0"/>
              <w:autoSpaceDN w:val="0"/>
              <w:spacing w:line="240" w:lineRule="auto"/>
              <w:ind w:firstLine="0"/>
              <w:jc w:val="left"/>
              <w:rPr>
                <w:rFonts w:eastAsia="Times New Roman"/>
                <w:sz w:val="24"/>
                <w:lang w:val="en-US"/>
              </w:rPr>
            </w:pPr>
            <w:r w:rsidRPr="00C42D0A">
              <w:rPr>
                <w:rFonts w:eastAsia="Times New Roman"/>
                <w:sz w:val="24"/>
                <w:lang w:val="en-US"/>
              </w:rPr>
              <w:t>нерезидентам</w:t>
            </w:r>
          </w:p>
        </w:tc>
        <w:tc>
          <w:tcPr>
            <w:tcW w:w="4822" w:type="dxa"/>
            <w:vAlign w:val="center"/>
          </w:tcPr>
          <w:p w14:paraId="4C985192" w14:textId="77777777" w:rsidR="000F51BC" w:rsidRPr="00C42D0A" w:rsidRDefault="000F51BC" w:rsidP="00C42D0A">
            <w:pPr>
              <w:widowControl w:val="0"/>
              <w:autoSpaceDE w:val="0"/>
              <w:autoSpaceDN w:val="0"/>
              <w:spacing w:line="240" w:lineRule="auto"/>
              <w:ind w:firstLine="0"/>
              <w:jc w:val="left"/>
              <w:rPr>
                <w:rFonts w:eastAsia="Times New Roman"/>
                <w:sz w:val="24"/>
                <w:lang w:val="en-US"/>
              </w:rPr>
            </w:pPr>
            <w:r w:rsidRPr="00C42D0A">
              <w:rPr>
                <w:rFonts w:eastAsia="Times New Roman"/>
                <w:sz w:val="24"/>
                <w:lang w:val="en-US"/>
              </w:rPr>
              <w:t>Использование транспорта других</w:t>
            </w:r>
          </w:p>
          <w:p w14:paraId="0A7E3E83" w14:textId="77777777" w:rsidR="000F51BC" w:rsidRPr="00C42D0A" w:rsidRDefault="000F51BC" w:rsidP="00C42D0A">
            <w:pPr>
              <w:widowControl w:val="0"/>
              <w:autoSpaceDE w:val="0"/>
              <w:autoSpaceDN w:val="0"/>
              <w:spacing w:line="240" w:lineRule="auto"/>
              <w:ind w:firstLine="0"/>
              <w:jc w:val="left"/>
              <w:rPr>
                <w:rFonts w:eastAsia="Times New Roman"/>
                <w:sz w:val="24"/>
                <w:lang w:val="en-US"/>
              </w:rPr>
            </w:pPr>
            <w:r w:rsidRPr="00C42D0A">
              <w:rPr>
                <w:rFonts w:eastAsia="Times New Roman"/>
                <w:sz w:val="24"/>
                <w:lang w:val="en-US"/>
              </w:rPr>
              <w:t>государств</w:t>
            </w:r>
          </w:p>
        </w:tc>
      </w:tr>
      <w:tr w:rsidR="000F51BC" w:rsidRPr="00C42D0A" w14:paraId="5E06C9CA" w14:textId="77777777" w:rsidTr="00C42D0A">
        <w:trPr>
          <w:trHeight w:val="551"/>
        </w:trPr>
        <w:tc>
          <w:tcPr>
            <w:tcW w:w="4538" w:type="dxa"/>
            <w:vAlign w:val="center"/>
          </w:tcPr>
          <w:p w14:paraId="7342E483" w14:textId="77777777" w:rsidR="000F51BC" w:rsidRPr="00C42D0A" w:rsidRDefault="000F51BC" w:rsidP="00C42D0A">
            <w:pPr>
              <w:widowControl w:val="0"/>
              <w:autoSpaceDE w:val="0"/>
              <w:autoSpaceDN w:val="0"/>
              <w:spacing w:line="240" w:lineRule="auto"/>
              <w:ind w:firstLine="0"/>
              <w:jc w:val="left"/>
              <w:rPr>
                <w:rFonts w:eastAsia="Times New Roman"/>
                <w:sz w:val="24"/>
              </w:rPr>
            </w:pPr>
            <w:r w:rsidRPr="00C42D0A">
              <w:rPr>
                <w:rFonts w:eastAsia="Times New Roman"/>
                <w:sz w:val="24"/>
              </w:rPr>
              <w:t>Расходы иностранных туристов в</w:t>
            </w:r>
          </w:p>
          <w:p w14:paraId="6845683A" w14:textId="77777777" w:rsidR="000F51BC" w:rsidRPr="00C42D0A" w:rsidRDefault="000F51BC" w:rsidP="00C42D0A">
            <w:pPr>
              <w:widowControl w:val="0"/>
              <w:autoSpaceDE w:val="0"/>
              <w:autoSpaceDN w:val="0"/>
              <w:spacing w:line="240" w:lineRule="auto"/>
              <w:ind w:firstLine="0"/>
              <w:jc w:val="left"/>
              <w:rPr>
                <w:rFonts w:eastAsia="Times New Roman"/>
                <w:sz w:val="24"/>
              </w:rPr>
            </w:pPr>
            <w:r w:rsidRPr="00C42D0A">
              <w:rPr>
                <w:rFonts w:eastAsia="Times New Roman"/>
                <w:sz w:val="24"/>
              </w:rPr>
              <w:t>данной стране</w:t>
            </w:r>
          </w:p>
        </w:tc>
        <w:tc>
          <w:tcPr>
            <w:tcW w:w="4822" w:type="dxa"/>
            <w:vAlign w:val="center"/>
          </w:tcPr>
          <w:p w14:paraId="49BC75FA" w14:textId="77777777" w:rsidR="000F51BC" w:rsidRPr="00C42D0A" w:rsidRDefault="000F51BC" w:rsidP="00C42D0A">
            <w:pPr>
              <w:widowControl w:val="0"/>
              <w:autoSpaceDE w:val="0"/>
              <w:autoSpaceDN w:val="0"/>
              <w:spacing w:line="240" w:lineRule="auto"/>
              <w:ind w:firstLine="0"/>
              <w:jc w:val="left"/>
              <w:rPr>
                <w:rFonts w:eastAsia="Times New Roman"/>
                <w:sz w:val="24"/>
              </w:rPr>
            </w:pPr>
            <w:r w:rsidRPr="00C42D0A">
              <w:rPr>
                <w:rFonts w:eastAsia="Times New Roman"/>
                <w:sz w:val="24"/>
              </w:rPr>
              <w:t>Расходы на туризм за рубежом</w:t>
            </w:r>
          </w:p>
        </w:tc>
      </w:tr>
      <w:tr w:rsidR="000F51BC" w:rsidRPr="00C42D0A" w14:paraId="6019769C" w14:textId="77777777" w:rsidTr="00C42D0A">
        <w:trPr>
          <w:trHeight w:val="278"/>
        </w:trPr>
        <w:tc>
          <w:tcPr>
            <w:tcW w:w="4538" w:type="dxa"/>
            <w:vAlign w:val="center"/>
          </w:tcPr>
          <w:p w14:paraId="45783FA5" w14:textId="77777777" w:rsidR="000F51BC" w:rsidRPr="00C42D0A" w:rsidRDefault="000F51BC" w:rsidP="00C42D0A">
            <w:pPr>
              <w:widowControl w:val="0"/>
              <w:autoSpaceDE w:val="0"/>
              <w:autoSpaceDN w:val="0"/>
              <w:spacing w:line="240" w:lineRule="auto"/>
              <w:ind w:firstLine="0"/>
              <w:jc w:val="left"/>
              <w:rPr>
                <w:rFonts w:eastAsia="Times New Roman"/>
                <w:sz w:val="24"/>
                <w:lang w:val="en-US"/>
              </w:rPr>
            </w:pPr>
            <w:r w:rsidRPr="00C42D0A">
              <w:rPr>
                <w:rFonts w:eastAsia="Times New Roman"/>
                <w:sz w:val="24"/>
                <w:lang w:val="en-US"/>
              </w:rPr>
              <w:t>Военные расходы других государств</w:t>
            </w:r>
          </w:p>
        </w:tc>
        <w:tc>
          <w:tcPr>
            <w:tcW w:w="4822" w:type="dxa"/>
            <w:vAlign w:val="center"/>
          </w:tcPr>
          <w:p w14:paraId="312E810C" w14:textId="77777777" w:rsidR="000F51BC" w:rsidRPr="00C42D0A" w:rsidRDefault="000F51BC" w:rsidP="00C42D0A">
            <w:pPr>
              <w:widowControl w:val="0"/>
              <w:autoSpaceDE w:val="0"/>
              <w:autoSpaceDN w:val="0"/>
              <w:spacing w:line="240" w:lineRule="auto"/>
              <w:ind w:firstLine="0"/>
              <w:jc w:val="left"/>
              <w:rPr>
                <w:rFonts w:eastAsia="Times New Roman"/>
                <w:sz w:val="24"/>
                <w:lang w:val="en-US"/>
              </w:rPr>
            </w:pPr>
            <w:r w:rsidRPr="00C42D0A">
              <w:rPr>
                <w:rFonts w:eastAsia="Times New Roman"/>
                <w:sz w:val="24"/>
                <w:lang w:val="en-US"/>
              </w:rPr>
              <w:t>Военные расходы за рубежом</w:t>
            </w:r>
          </w:p>
        </w:tc>
      </w:tr>
      <w:tr w:rsidR="000F51BC" w:rsidRPr="00C42D0A" w14:paraId="2DE1F6F1" w14:textId="77777777" w:rsidTr="00C42D0A">
        <w:trPr>
          <w:trHeight w:val="551"/>
        </w:trPr>
        <w:tc>
          <w:tcPr>
            <w:tcW w:w="4538" w:type="dxa"/>
            <w:vAlign w:val="center"/>
          </w:tcPr>
          <w:p w14:paraId="4BE822ED" w14:textId="77777777" w:rsidR="000F51BC" w:rsidRPr="00C42D0A" w:rsidRDefault="000F51BC" w:rsidP="00C42D0A">
            <w:pPr>
              <w:widowControl w:val="0"/>
              <w:autoSpaceDE w:val="0"/>
              <w:autoSpaceDN w:val="0"/>
              <w:spacing w:line="240" w:lineRule="auto"/>
              <w:ind w:firstLine="0"/>
              <w:jc w:val="left"/>
              <w:rPr>
                <w:rFonts w:eastAsia="Times New Roman"/>
                <w:sz w:val="24"/>
              </w:rPr>
            </w:pPr>
            <w:r w:rsidRPr="00C42D0A">
              <w:rPr>
                <w:rFonts w:eastAsia="Times New Roman"/>
                <w:sz w:val="24"/>
              </w:rPr>
              <w:t>Проценты и дивиденды, полученные</w:t>
            </w:r>
          </w:p>
          <w:p w14:paraId="2390B94A" w14:textId="77777777" w:rsidR="000F51BC" w:rsidRPr="00C42D0A" w:rsidRDefault="000F51BC" w:rsidP="00C42D0A">
            <w:pPr>
              <w:widowControl w:val="0"/>
              <w:autoSpaceDE w:val="0"/>
              <w:autoSpaceDN w:val="0"/>
              <w:spacing w:line="240" w:lineRule="auto"/>
              <w:ind w:firstLine="0"/>
              <w:jc w:val="left"/>
              <w:rPr>
                <w:rFonts w:eastAsia="Times New Roman"/>
                <w:sz w:val="24"/>
              </w:rPr>
            </w:pPr>
            <w:r w:rsidRPr="00C42D0A">
              <w:rPr>
                <w:rFonts w:eastAsia="Times New Roman"/>
                <w:sz w:val="24"/>
              </w:rPr>
              <w:t>из–за рубежа</w:t>
            </w:r>
          </w:p>
        </w:tc>
        <w:tc>
          <w:tcPr>
            <w:tcW w:w="4822" w:type="dxa"/>
            <w:vAlign w:val="center"/>
          </w:tcPr>
          <w:p w14:paraId="02210189" w14:textId="77777777" w:rsidR="000F51BC" w:rsidRPr="00C42D0A" w:rsidRDefault="000F51BC" w:rsidP="00C42D0A">
            <w:pPr>
              <w:widowControl w:val="0"/>
              <w:autoSpaceDE w:val="0"/>
              <w:autoSpaceDN w:val="0"/>
              <w:spacing w:line="240" w:lineRule="auto"/>
              <w:ind w:firstLine="0"/>
              <w:jc w:val="left"/>
              <w:rPr>
                <w:rFonts w:eastAsia="Times New Roman"/>
                <w:sz w:val="24"/>
              </w:rPr>
            </w:pPr>
            <w:r w:rsidRPr="00C42D0A">
              <w:rPr>
                <w:rFonts w:eastAsia="Times New Roman"/>
                <w:sz w:val="24"/>
              </w:rPr>
              <w:t>Проценты и дивиденды, выплачиваемые</w:t>
            </w:r>
          </w:p>
          <w:p w14:paraId="47449A58" w14:textId="77777777" w:rsidR="000F51BC" w:rsidRPr="00C42D0A" w:rsidRDefault="000F51BC" w:rsidP="00C42D0A">
            <w:pPr>
              <w:widowControl w:val="0"/>
              <w:autoSpaceDE w:val="0"/>
              <w:autoSpaceDN w:val="0"/>
              <w:spacing w:line="240" w:lineRule="auto"/>
              <w:ind w:firstLine="0"/>
              <w:jc w:val="left"/>
              <w:rPr>
                <w:rFonts w:eastAsia="Times New Roman"/>
                <w:sz w:val="24"/>
              </w:rPr>
            </w:pPr>
            <w:r w:rsidRPr="00C42D0A">
              <w:rPr>
                <w:rFonts w:eastAsia="Times New Roman"/>
                <w:sz w:val="24"/>
              </w:rPr>
              <w:t>нерезидентам</w:t>
            </w:r>
          </w:p>
        </w:tc>
      </w:tr>
      <w:tr w:rsidR="000F51BC" w:rsidRPr="00C42D0A" w14:paraId="1130AAF6" w14:textId="77777777" w:rsidTr="00C42D0A">
        <w:trPr>
          <w:trHeight w:val="551"/>
        </w:trPr>
        <w:tc>
          <w:tcPr>
            <w:tcW w:w="4538" w:type="dxa"/>
            <w:vAlign w:val="center"/>
          </w:tcPr>
          <w:p w14:paraId="50CB4548" w14:textId="77777777" w:rsidR="000F51BC" w:rsidRPr="00C42D0A" w:rsidRDefault="000F51BC" w:rsidP="00C42D0A">
            <w:pPr>
              <w:widowControl w:val="0"/>
              <w:autoSpaceDE w:val="0"/>
              <w:autoSpaceDN w:val="0"/>
              <w:spacing w:line="240" w:lineRule="auto"/>
              <w:ind w:firstLine="0"/>
              <w:jc w:val="left"/>
              <w:rPr>
                <w:rFonts w:eastAsia="Times New Roman"/>
                <w:sz w:val="24"/>
              </w:rPr>
            </w:pPr>
            <w:r w:rsidRPr="00C42D0A">
              <w:rPr>
                <w:rFonts w:eastAsia="Times New Roman"/>
                <w:sz w:val="24"/>
              </w:rPr>
              <w:t>Продажа активов данной страны</w:t>
            </w:r>
          </w:p>
          <w:p w14:paraId="212DAACF" w14:textId="77777777" w:rsidR="000F51BC" w:rsidRPr="00C42D0A" w:rsidRDefault="000F51BC" w:rsidP="00C42D0A">
            <w:pPr>
              <w:widowControl w:val="0"/>
              <w:autoSpaceDE w:val="0"/>
              <w:autoSpaceDN w:val="0"/>
              <w:spacing w:line="240" w:lineRule="auto"/>
              <w:ind w:firstLine="0"/>
              <w:jc w:val="left"/>
              <w:rPr>
                <w:rFonts w:eastAsia="Times New Roman"/>
                <w:sz w:val="24"/>
              </w:rPr>
            </w:pPr>
            <w:r w:rsidRPr="00C42D0A">
              <w:rPr>
                <w:rFonts w:eastAsia="Times New Roman"/>
                <w:sz w:val="24"/>
              </w:rPr>
              <w:t>нерезидентам</w:t>
            </w:r>
          </w:p>
        </w:tc>
        <w:tc>
          <w:tcPr>
            <w:tcW w:w="4822" w:type="dxa"/>
            <w:vAlign w:val="center"/>
          </w:tcPr>
          <w:p w14:paraId="6FFE7DE5" w14:textId="77777777" w:rsidR="000F51BC" w:rsidRPr="00C42D0A" w:rsidRDefault="000F51BC" w:rsidP="00C42D0A">
            <w:pPr>
              <w:widowControl w:val="0"/>
              <w:autoSpaceDE w:val="0"/>
              <w:autoSpaceDN w:val="0"/>
              <w:spacing w:line="240" w:lineRule="auto"/>
              <w:ind w:firstLine="0"/>
              <w:jc w:val="left"/>
              <w:rPr>
                <w:rFonts w:eastAsia="Times New Roman"/>
                <w:sz w:val="24"/>
                <w:lang w:val="en-US"/>
              </w:rPr>
            </w:pPr>
            <w:r w:rsidRPr="00C42D0A">
              <w:rPr>
                <w:rFonts w:eastAsia="Times New Roman"/>
                <w:sz w:val="24"/>
                <w:lang w:val="en-US"/>
              </w:rPr>
              <w:t>Приобретение иностранных активов</w:t>
            </w:r>
          </w:p>
        </w:tc>
      </w:tr>
      <w:tr w:rsidR="000F51BC" w:rsidRPr="00C42D0A" w14:paraId="61DCA7B1" w14:textId="77777777" w:rsidTr="00C42D0A">
        <w:trPr>
          <w:trHeight w:val="563"/>
        </w:trPr>
        <w:tc>
          <w:tcPr>
            <w:tcW w:w="4538" w:type="dxa"/>
            <w:tcBorders>
              <w:top w:val="single" w:sz="4" w:space="0" w:color="auto"/>
            </w:tcBorders>
            <w:vAlign w:val="center"/>
          </w:tcPr>
          <w:p w14:paraId="131B6115" w14:textId="77777777" w:rsidR="000F51BC" w:rsidRPr="00C42D0A" w:rsidRDefault="000F51BC" w:rsidP="00C42D0A">
            <w:pPr>
              <w:widowControl w:val="0"/>
              <w:autoSpaceDE w:val="0"/>
              <w:autoSpaceDN w:val="0"/>
              <w:spacing w:line="240" w:lineRule="auto"/>
              <w:ind w:firstLine="0"/>
              <w:jc w:val="left"/>
              <w:rPr>
                <w:rFonts w:eastAsia="Times New Roman"/>
                <w:sz w:val="24"/>
              </w:rPr>
            </w:pPr>
            <w:r w:rsidRPr="00C42D0A">
              <w:rPr>
                <w:rFonts w:eastAsia="Times New Roman"/>
                <w:sz w:val="24"/>
              </w:rPr>
              <w:t>Депозиты нерезидентов в депозитных учреждениях данной страны</w:t>
            </w:r>
          </w:p>
        </w:tc>
        <w:tc>
          <w:tcPr>
            <w:tcW w:w="4822" w:type="dxa"/>
            <w:tcBorders>
              <w:top w:val="single" w:sz="4" w:space="0" w:color="auto"/>
            </w:tcBorders>
            <w:vAlign w:val="center"/>
          </w:tcPr>
          <w:p w14:paraId="1C682192" w14:textId="77777777" w:rsidR="000F51BC" w:rsidRPr="00C42D0A" w:rsidRDefault="000F51BC" w:rsidP="00C42D0A">
            <w:pPr>
              <w:widowControl w:val="0"/>
              <w:autoSpaceDE w:val="0"/>
              <w:autoSpaceDN w:val="0"/>
              <w:spacing w:line="240" w:lineRule="auto"/>
              <w:ind w:firstLine="0"/>
              <w:jc w:val="left"/>
              <w:rPr>
                <w:rFonts w:eastAsia="Times New Roman"/>
                <w:sz w:val="24"/>
              </w:rPr>
            </w:pPr>
            <w:r w:rsidRPr="00C42D0A">
              <w:rPr>
                <w:rFonts w:eastAsia="Times New Roman"/>
                <w:sz w:val="24"/>
              </w:rPr>
              <w:t>Депозиты в иностранных депозитных учреждениях</w:t>
            </w:r>
          </w:p>
        </w:tc>
      </w:tr>
      <w:tr w:rsidR="000F51BC" w:rsidRPr="00C42D0A" w14:paraId="0133EF34" w14:textId="77777777" w:rsidTr="00C42D0A">
        <w:trPr>
          <w:trHeight w:val="273"/>
        </w:trPr>
        <w:tc>
          <w:tcPr>
            <w:tcW w:w="4538" w:type="dxa"/>
            <w:vAlign w:val="center"/>
          </w:tcPr>
          <w:p w14:paraId="691A2058" w14:textId="77777777" w:rsidR="000F51BC" w:rsidRPr="00C42D0A" w:rsidRDefault="000F51BC" w:rsidP="00C42D0A">
            <w:pPr>
              <w:widowControl w:val="0"/>
              <w:autoSpaceDE w:val="0"/>
              <w:autoSpaceDN w:val="0"/>
              <w:spacing w:line="240" w:lineRule="auto"/>
              <w:ind w:firstLine="0"/>
              <w:jc w:val="left"/>
              <w:rPr>
                <w:rFonts w:eastAsia="Times New Roman"/>
                <w:sz w:val="24"/>
                <w:lang w:val="en-US"/>
              </w:rPr>
            </w:pPr>
            <w:r w:rsidRPr="00C42D0A">
              <w:rPr>
                <w:rFonts w:eastAsia="Times New Roman"/>
                <w:sz w:val="24"/>
                <w:lang w:val="en-US"/>
              </w:rPr>
              <w:t>Продажа золота нерезидентам</w:t>
            </w:r>
          </w:p>
        </w:tc>
        <w:tc>
          <w:tcPr>
            <w:tcW w:w="4822" w:type="dxa"/>
            <w:vAlign w:val="center"/>
          </w:tcPr>
          <w:p w14:paraId="2A57B127" w14:textId="77777777" w:rsidR="000F51BC" w:rsidRPr="00C42D0A" w:rsidRDefault="000F51BC" w:rsidP="00C42D0A">
            <w:pPr>
              <w:widowControl w:val="0"/>
              <w:autoSpaceDE w:val="0"/>
              <w:autoSpaceDN w:val="0"/>
              <w:spacing w:line="240" w:lineRule="auto"/>
              <w:ind w:firstLine="0"/>
              <w:jc w:val="left"/>
              <w:rPr>
                <w:rFonts w:eastAsia="Times New Roman"/>
                <w:sz w:val="24"/>
                <w:lang w:val="en-US"/>
              </w:rPr>
            </w:pPr>
            <w:r w:rsidRPr="00C42D0A">
              <w:rPr>
                <w:rFonts w:eastAsia="Times New Roman"/>
                <w:sz w:val="24"/>
                <w:lang w:val="en-US"/>
              </w:rPr>
              <w:t>Приобретение золота за рубежом</w:t>
            </w:r>
          </w:p>
        </w:tc>
      </w:tr>
      <w:tr w:rsidR="000F51BC" w:rsidRPr="00C42D0A" w14:paraId="23C796B0" w14:textId="77777777" w:rsidTr="00C42D0A">
        <w:trPr>
          <w:trHeight w:val="556"/>
        </w:trPr>
        <w:tc>
          <w:tcPr>
            <w:tcW w:w="4538" w:type="dxa"/>
            <w:vAlign w:val="center"/>
          </w:tcPr>
          <w:p w14:paraId="406C3CB0" w14:textId="77777777" w:rsidR="000F51BC" w:rsidRPr="00C42D0A" w:rsidRDefault="000F51BC" w:rsidP="00C42D0A">
            <w:pPr>
              <w:widowControl w:val="0"/>
              <w:autoSpaceDE w:val="0"/>
              <w:autoSpaceDN w:val="0"/>
              <w:spacing w:line="240" w:lineRule="auto"/>
              <w:ind w:firstLine="0"/>
              <w:jc w:val="left"/>
              <w:rPr>
                <w:rFonts w:eastAsia="Times New Roman"/>
                <w:sz w:val="24"/>
                <w:lang w:val="en-US"/>
              </w:rPr>
            </w:pPr>
            <w:r w:rsidRPr="00C42D0A">
              <w:rPr>
                <w:rFonts w:eastAsia="Times New Roman"/>
                <w:sz w:val="24"/>
                <w:lang w:val="en-US"/>
              </w:rPr>
              <w:t>Продажа национальной валюты</w:t>
            </w:r>
          </w:p>
          <w:p w14:paraId="1360F885" w14:textId="77777777" w:rsidR="000F51BC" w:rsidRPr="00C42D0A" w:rsidRDefault="000F51BC" w:rsidP="00C42D0A">
            <w:pPr>
              <w:widowControl w:val="0"/>
              <w:autoSpaceDE w:val="0"/>
              <w:autoSpaceDN w:val="0"/>
              <w:spacing w:before="2" w:line="240" w:lineRule="auto"/>
              <w:ind w:firstLine="0"/>
              <w:jc w:val="left"/>
              <w:rPr>
                <w:rFonts w:eastAsia="Times New Roman"/>
                <w:sz w:val="24"/>
                <w:lang w:val="en-US"/>
              </w:rPr>
            </w:pPr>
            <w:r w:rsidRPr="00C42D0A">
              <w:rPr>
                <w:rFonts w:eastAsia="Times New Roman"/>
                <w:sz w:val="24"/>
                <w:lang w:val="en-US"/>
              </w:rPr>
              <w:t>нерезидентам</w:t>
            </w:r>
          </w:p>
        </w:tc>
        <w:tc>
          <w:tcPr>
            <w:tcW w:w="4822" w:type="dxa"/>
            <w:vAlign w:val="center"/>
          </w:tcPr>
          <w:p w14:paraId="0A2AB753" w14:textId="77777777" w:rsidR="000F51BC" w:rsidRPr="00C42D0A" w:rsidRDefault="000F51BC" w:rsidP="00C42D0A">
            <w:pPr>
              <w:widowControl w:val="0"/>
              <w:autoSpaceDE w:val="0"/>
              <w:autoSpaceDN w:val="0"/>
              <w:spacing w:line="240" w:lineRule="auto"/>
              <w:ind w:firstLine="0"/>
              <w:jc w:val="left"/>
              <w:rPr>
                <w:rFonts w:eastAsia="Times New Roman"/>
                <w:sz w:val="24"/>
                <w:lang w:val="en-US"/>
              </w:rPr>
            </w:pPr>
            <w:r w:rsidRPr="00C42D0A">
              <w:rPr>
                <w:rFonts w:eastAsia="Times New Roman"/>
                <w:sz w:val="24"/>
                <w:lang w:val="en-US"/>
              </w:rPr>
              <w:t>Покупка иностранной валюты</w:t>
            </w:r>
          </w:p>
        </w:tc>
      </w:tr>
    </w:tbl>
    <w:p w14:paraId="3AECA5DF" w14:textId="77777777" w:rsidR="000F51BC" w:rsidRDefault="000F51BC" w:rsidP="000F51BC">
      <w:pPr>
        <w:widowControl w:val="0"/>
        <w:autoSpaceDE w:val="0"/>
        <w:autoSpaceDN w:val="0"/>
        <w:jc w:val="both"/>
        <w:rPr>
          <w:rFonts w:eastAsia="Times New Roman"/>
          <w:szCs w:val="28"/>
          <w:lang w:val="en-US"/>
        </w:rPr>
      </w:pPr>
    </w:p>
    <w:p w14:paraId="23A41DE0" w14:textId="77777777" w:rsidR="000F51BC" w:rsidRPr="000F51BC" w:rsidRDefault="000F51BC" w:rsidP="000F51BC">
      <w:pPr>
        <w:widowControl w:val="0"/>
        <w:autoSpaceDE w:val="0"/>
        <w:autoSpaceDN w:val="0"/>
        <w:jc w:val="both"/>
        <w:rPr>
          <w:rFonts w:eastAsia="Times New Roman"/>
          <w:szCs w:val="28"/>
        </w:rPr>
      </w:pPr>
      <w:r w:rsidRPr="000F51BC">
        <w:rPr>
          <w:rFonts w:eastAsia="Times New Roman"/>
          <w:szCs w:val="28"/>
        </w:rPr>
        <w:t>Таким образом, кредит показывает предложение валюты, а дебет – спрос на нее.</w:t>
      </w:r>
    </w:p>
    <w:p w14:paraId="6A1AE740" w14:textId="77777777" w:rsidR="000F51BC" w:rsidRPr="000F51BC" w:rsidRDefault="000F51BC" w:rsidP="000F51BC">
      <w:pPr>
        <w:widowControl w:val="0"/>
        <w:autoSpaceDE w:val="0"/>
        <w:autoSpaceDN w:val="0"/>
        <w:jc w:val="both"/>
        <w:rPr>
          <w:rFonts w:eastAsia="Times New Roman"/>
          <w:szCs w:val="28"/>
        </w:rPr>
      </w:pPr>
      <w:r w:rsidRPr="000F51BC">
        <w:rPr>
          <w:rFonts w:eastAsia="Times New Roman"/>
          <w:szCs w:val="28"/>
        </w:rPr>
        <w:t>Обычный товарный экспорт и импорт записываются в платёжном балансе в соответствии со схемой, приведённой в табл. 2.</w:t>
      </w:r>
      <w:r>
        <w:rPr>
          <w:rFonts w:eastAsia="Times New Roman"/>
          <w:szCs w:val="28"/>
          <w:lang w:val="en-US"/>
        </w:rPr>
        <w:t>4</w:t>
      </w:r>
      <w:r w:rsidRPr="000F51BC">
        <w:rPr>
          <w:rFonts w:eastAsia="Times New Roman"/>
          <w:szCs w:val="28"/>
        </w:rPr>
        <w:t>.</w:t>
      </w:r>
    </w:p>
    <w:p w14:paraId="25266A07" w14:textId="77777777" w:rsidR="000F51BC" w:rsidRPr="00735B3E" w:rsidRDefault="000F51BC" w:rsidP="000F51BC">
      <w:pPr>
        <w:widowControl w:val="0"/>
        <w:autoSpaceDE w:val="0"/>
        <w:autoSpaceDN w:val="0"/>
        <w:jc w:val="right"/>
        <w:rPr>
          <w:rFonts w:eastAsia="Times New Roman"/>
          <w:szCs w:val="28"/>
        </w:rPr>
      </w:pPr>
      <w:r w:rsidRPr="000F51BC">
        <w:rPr>
          <w:rFonts w:eastAsia="Times New Roman"/>
          <w:szCs w:val="28"/>
        </w:rPr>
        <w:t>Таблица 2.</w:t>
      </w:r>
      <w:r>
        <w:rPr>
          <w:rFonts w:eastAsia="Times New Roman"/>
          <w:szCs w:val="28"/>
        </w:rPr>
        <w:t>4</w:t>
      </w:r>
      <w:r w:rsidRPr="000F51BC">
        <w:rPr>
          <w:rFonts w:eastAsia="Times New Roman"/>
          <w:szCs w:val="28"/>
        </w:rPr>
        <w:t xml:space="preserve"> </w:t>
      </w:r>
    </w:p>
    <w:p w14:paraId="4DBE57F9" w14:textId="77777777" w:rsidR="000F51BC" w:rsidRPr="000F51BC" w:rsidRDefault="000F51BC" w:rsidP="000F51BC">
      <w:pPr>
        <w:widowControl w:val="0"/>
        <w:autoSpaceDE w:val="0"/>
        <w:autoSpaceDN w:val="0"/>
        <w:rPr>
          <w:rFonts w:eastAsia="Times New Roman"/>
          <w:szCs w:val="28"/>
        </w:rPr>
      </w:pPr>
      <w:r w:rsidRPr="000F51BC">
        <w:rPr>
          <w:rFonts w:eastAsia="Times New Roman"/>
          <w:szCs w:val="28"/>
        </w:rPr>
        <w:t>Схема двойной записи при отражении товарного экспорта и импорта</w:t>
      </w: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32"/>
        <w:gridCol w:w="3118"/>
        <w:gridCol w:w="2835"/>
      </w:tblGrid>
      <w:tr w:rsidR="000F51BC" w:rsidRPr="00C42D0A" w14:paraId="766EB6E5" w14:textId="77777777" w:rsidTr="00C42D0A">
        <w:trPr>
          <w:trHeight w:val="316"/>
        </w:trPr>
        <w:tc>
          <w:tcPr>
            <w:tcW w:w="3032" w:type="dxa"/>
            <w:vAlign w:val="center"/>
          </w:tcPr>
          <w:p w14:paraId="1A41C599" w14:textId="77777777" w:rsidR="000F51BC" w:rsidRPr="00C42D0A" w:rsidRDefault="000F51BC" w:rsidP="00C42D0A">
            <w:pPr>
              <w:widowControl w:val="0"/>
              <w:autoSpaceDE w:val="0"/>
              <w:autoSpaceDN w:val="0"/>
              <w:spacing w:line="240" w:lineRule="auto"/>
              <w:ind w:firstLine="0"/>
              <w:rPr>
                <w:rFonts w:eastAsia="Times New Roman"/>
                <w:sz w:val="24"/>
                <w:lang w:val="en-US"/>
              </w:rPr>
            </w:pPr>
            <w:r w:rsidRPr="00C42D0A">
              <w:rPr>
                <w:rFonts w:eastAsia="Times New Roman"/>
                <w:sz w:val="24"/>
                <w:lang w:val="en-US"/>
              </w:rPr>
              <w:t>Статьи платёжного баланса</w:t>
            </w:r>
          </w:p>
        </w:tc>
        <w:tc>
          <w:tcPr>
            <w:tcW w:w="3118" w:type="dxa"/>
            <w:vAlign w:val="center"/>
          </w:tcPr>
          <w:p w14:paraId="684645C3" w14:textId="77777777" w:rsidR="000F51BC" w:rsidRPr="00C42D0A" w:rsidRDefault="000F51BC" w:rsidP="00C42D0A">
            <w:pPr>
              <w:widowControl w:val="0"/>
              <w:autoSpaceDE w:val="0"/>
              <w:autoSpaceDN w:val="0"/>
              <w:spacing w:line="240" w:lineRule="auto"/>
              <w:ind w:firstLine="0"/>
              <w:rPr>
                <w:rFonts w:eastAsia="Times New Roman"/>
                <w:sz w:val="24"/>
                <w:lang w:val="en-US"/>
              </w:rPr>
            </w:pPr>
            <w:r w:rsidRPr="00C42D0A">
              <w:rPr>
                <w:rFonts w:eastAsia="Times New Roman"/>
                <w:sz w:val="24"/>
                <w:lang w:val="en-US"/>
              </w:rPr>
              <w:t>Страна–экспортёр</w:t>
            </w:r>
          </w:p>
        </w:tc>
        <w:tc>
          <w:tcPr>
            <w:tcW w:w="2835" w:type="dxa"/>
            <w:vAlign w:val="center"/>
          </w:tcPr>
          <w:p w14:paraId="6AEF391B" w14:textId="77777777" w:rsidR="000F51BC" w:rsidRPr="00C42D0A" w:rsidRDefault="000F51BC" w:rsidP="00C42D0A">
            <w:pPr>
              <w:widowControl w:val="0"/>
              <w:autoSpaceDE w:val="0"/>
              <w:autoSpaceDN w:val="0"/>
              <w:spacing w:line="240" w:lineRule="auto"/>
              <w:ind w:firstLine="0"/>
              <w:rPr>
                <w:rFonts w:eastAsia="Times New Roman"/>
                <w:sz w:val="24"/>
                <w:lang w:val="en-US"/>
              </w:rPr>
            </w:pPr>
            <w:r w:rsidRPr="00C42D0A">
              <w:rPr>
                <w:rFonts w:eastAsia="Times New Roman"/>
                <w:sz w:val="24"/>
                <w:lang w:val="en-US"/>
              </w:rPr>
              <w:t>Страна–импортёр</w:t>
            </w:r>
          </w:p>
        </w:tc>
      </w:tr>
      <w:tr w:rsidR="000F51BC" w:rsidRPr="00C42D0A" w14:paraId="39BCEE3A" w14:textId="77777777" w:rsidTr="00C42D0A">
        <w:trPr>
          <w:trHeight w:val="316"/>
        </w:trPr>
        <w:tc>
          <w:tcPr>
            <w:tcW w:w="3032" w:type="dxa"/>
            <w:vAlign w:val="center"/>
          </w:tcPr>
          <w:p w14:paraId="106B5339" w14:textId="77777777" w:rsidR="000F51BC" w:rsidRPr="00C42D0A" w:rsidRDefault="000F51BC" w:rsidP="00C42D0A">
            <w:pPr>
              <w:widowControl w:val="0"/>
              <w:autoSpaceDE w:val="0"/>
              <w:autoSpaceDN w:val="0"/>
              <w:spacing w:line="240" w:lineRule="auto"/>
              <w:ind w:firstLine="0"/>
              <w:jc w:val="left"/>
              <w:rPr>
                <w:rFonts w:eastAsia="Times New Roman"/>
                <w:sz w:val="24"/>
                <w:lang w:val="en-US"/>
              </w:rPr>
            </w:pPr>
            <w:r w:rsidRPr="00C42D0A">
              <w:rPr>
                <w:rFonts w:eastAsia="Times New Roman"/>
                <w:sz w:val="24"/>
                <w:lang w:val="en-US"/>
              </w:rPr>
              <w:t>Товары</w:t>
            </w:r>
          </w:p>
        </w:tc>
        <w:tc>
          <w:tcPr>
            <w:tcW w:w="3118" w:type="dxa"/>
            <w:vAlign w:val="center"/>
          </w:tcPr>
          <w:p w14:paraId="00647812" w14:textId="77777777" w:rsidR="000F51BC" w:rsidRPr="00C42D0A" w:rsidRDefault="000F51BC" w:rsidP="00C42D0A">
            <w:pPr>
              <w:widowControl w:val="0"/>
              <w:autoSpaceDE w:val="0"/>
              <w:autoSpaceDN w:val="0"/>
              <w:spacing w:line="240" w:lineRule="auto"/>
              <w:ind w:firstLine="0"/>
              <w:jc w:val="left"/>
              <w:rPr>
                <w:rFonts w:eastAsia="Times New Roman"/>
                <w:sz w:val="24"/>
                <w:lang w:val="en-US"/>
              </w:rPr>
            </w:pPr>
            <w:r w:rsidRPr="00C42D0A">
              <w:rPr>
                <w:rFonts w:eastAsia="Times New Roman"/>
                <w:sz w:val="24"/>
                <w:lang w:val="en-US"/>
              </w:rPr>
              <w:t>Кредит</w:t>
            </w:r>
          </w:p>
        </w:tc>
        <w:tc>
          <w:tcPr>
            <w:tcW w:w="2835" w:type="dxa"/>
            <w:vAlign w:val="center"/>
          </w:tcPr>
          <w:p w14:paraId="295EED28" w14:textId="77777777" w:rsidR="000F51BC" w:rsidRPr="00C42D0A" w:rsidRDefault="000F51BC" w:rsidP="00C42D0A">
            <w:pPr>
              <w:widowControl w:val="0"/>
              <w:autoSpaceDE w:val="0"/>
              <w:autoSpaceDN w:val="0"/>
              <w:spacing w:line="240" w:lineRule="auto"/>
              <w:ind w:firstLine="0"/>
              <w:jc w:val="left"/>
              <w:rPr>
                <w:rFonts w:eastAsia="Times New Roman"/>
                <w:sz w:val="24"/>
                <w:lang w:val="en-US"/>
              </w:rPr>
            </w:pPr>
            <w:r w:rsidRPr="00C42D0A">
              <w:rPr>
                <w:rFonts w:eastAsia="Times New Roman"/>
                <w:sz w:val="24"/>
                <w:lang w:val="en-US"/>
              </w:rPr>
              <w:t>Дебет</w:t>
            </w:r>
          </w:p>
        </w:tc>
      </w:tr>
      <w:tr w:rsidR="000F51BC" w:rsidRPr="00C42D0A" w14:paraId="6EEB67B0" w14:textId="77777777" w:rsidTr="00C42D0A">
        <w:trPr>
          <w:trHeight w:val="316"/>
        </w:trPr>
        <w:tc>
          <w:tcPr>
            <w:tcW w:w="3032" w:type="dxa"/>
            <w:vAlign w:val="center"/>
          </w:tcPr>
          <w:p w14:paraId="200BEF01" w14:textId="77777777" w:rsidR="000F51BC" w:rsidRPr="00C42D0A" w:rsidRDefault="000F51BC" w:rsidP="00C42D0A">
            <w:pPr>
              <w:widowControl w:val="0"/>
              <w:autoSpaceDE w:val="0"/>
              <w:autoSpaceDN w:val="0"/>
              <w:spacing w:line="240" w:lineRule="auto"/>
              <w:ind w:firstLine="0"/>
              <w:jc w:val="left"/>
              <w:rPr>
                <w:rFonts w:eastAsia="Times New Roman"/>
                <w:sz w:val="24"/>
                <w:lang w:val="en-US"/>
              </w:rPr>
            </w:pPr>
            <w:r w:rsidRPr="00C42D0A">
              <w:rPr>
                <w:rFonts w:eastAsia="Times New Roman"/>
                <w:sz w:val="24"/>
                <w:lang w:val="en-US"/>
              </w:rPr>
              <w:t>Финансовый счёт</w:t>
            </w:r>
          </w:p>
        </w:tc>
        <w:tc>
          <w:tcPr>
            <w:tcW w:w="3118" w:type="dxa"/>
            <w:vAlign w:val="center"/>
          </w:tcPr>
          <w:p w14:paraId="04DCBB3B" w14:textId="77777777" w:rsidR="000F51BC" w:rsidRPr="00C42D0A" w:rsidRDefault="000F51BC" w:rsidP="00C42D0A">
            <w:pPr>
              <w:widowControl w:val="0"/>
              <w:autoSpaceDE w:val="0"/>
              <w:autoSpaceDN w:val="0"/>
              <w:spacing w:line="240" w:lineRule="auto"/>
              <w:ind w:firstLine="0"/>
              <w:jc w:val="left"/>
              <w:rPr>
                <w:rFonts w:eastAsia="Times New Roman"/>
                <w:sz w:val="24"/>
                <w:lang w:val="en-US"/>
              </w:rPr>
            </w:pPr>
            <w:r w:rsidRPr="00C42D0A">
              <w:rPr>
                <w:rFonts w:eastAsia="Times New Roman"/>
                <w:sz w:val="24"/>
                <w:lang w:val="en-US"/>
              </w:rPr>
              <w:t>Дебет</w:t>
            </w:r>
          </w:p>
        </w:tc>
        <w:tc>
          <w:tcPr>
            <w:tcW w:w="2835" w:type="dxa"/>
            <w:vAlign w:val="center"/>
          </w:tcPr>
          <w:p w14:paraId="23076CF3" w14:textId="77777777" w:rsidR="000F51BC" w:rsidRPr="00C42D0A" w:rsidRDefault="000F51BC" w:rsidP="00C42D0A">
            <w:pPr>
              <w:widowControl w:val="0"/>
              <w:autoSpaceDE w:val="0"/>
              <w:autoSpaceDN w:val="0"/>
              <w:spacing w:line="240" w:lineRule="auto"/>
              <w:ind w:firstLine="0"/>
              <w:jc w:val="left"/>
              <w:rPr>
                <w:rFonts w:eastAsia="Times New Roman"/>
                <w:sz w:val="24"/>
                <w:lang w:val="en-US"/>
              </w:rPr>
            </w:pPr>
            <w:r w:rsidRPr="00C42D0A">
              <w:rPr>
                <w:rFonts w:eastAsia="Times New Roman"/>
                <w:sz w:val="24"/>
                <w:lang w:val="en-US"/>
              </w:rPr>
              <w:t>Кредит</w:t>
            </w:r>
          </w:p>
        </w:tc>
      </w:tr>
    </w:tbl>
    <w:p w14:paraId="57F5BABB" w14:textId="77777777" w:rsidR="000F51BC" w:rsidRPr="000F51BC" w:rsidRDefault="000F51BC" w:rsidP="000F51BC">
      <w:pPr>
        <w:widowControl w:val="0"/>
        <w:autoSpaceDE w:val="0"/>
        <w:autoSpaceDN w:val="0"/>
        <w:spacing w:line="240" w:lineRule="auto"/>
        <w:ind w:firstLine="0"/>
        <w:jc w:val="left"/>
        <w:rPr>
          <w:rFonts w:eastAsia="Times New Roman"/>
          <w:szCs w:val="28"/>
        </w:rPr>
      </w:pPr>
    </w:p>
    <w:p w14:paraId="09097213" w14:textId="77777777" w:rsidR="000F51BC" w:rsidRPr="000F51BC" w:rsidRDefault="000F51BC" w:rsidP="000F51BC">
      <w:pPr>
        <w:widowControl w:val="0"/>
        <w:autoSpaceDE w:val="0"/>
        <w:autoSpaceDN w:val="0"/>
        <w:contextualSpacing/>
        <w:jc w:val="both"/>
        <w:rPr>
          <w:rFonts w:eastAsia="Times New Roman"/>
          <w:szCs w:val="28"/>
        </w:rPr>
      </w:pPr>
      <w:r w:rsidRPr="000F51BC">
        <w:rPr>
          <w:rFonts w:eastAsia="Times New Roman"/>
          <w:szCs w:val="28"/>
        </w:rPr>
        <w:t>Приведённая в табл. 2.</w:t>
      </w:r>
      <w:r>
        <w:rPr>
          <w:rFonts w:eastAsia="Times New Roman"/>
          <w:szCs w:val="28"/>
        </w:rPr>
        <w:t>4</w:t>
      </w:r>
      <w:r w:rsidRPr="000F51BC">
        <w:rPr>
          <w:rFonts w:eastAsia="Times New Roman"/>
          <w:szCs w:val="28"/>
        </w:rPr>
        <w:t xml:space="preserve"> схема не является универсальной для всех видов операций. Например, некоторые операции, которые отражаются в платёжном балансе государства, могут приводить к изменению структуры активов или пассивов; другие – могут менять остатки по разному количеству счетов по дебету и кредиту, хотя общая сумма операций по дебету и кредиту должна совпадать.</w:t>
      </w:r>
    </w:p>
    <w:p w14:paraId="4A6A0A15" w14:textId="77777777" w:rsidR="000F51BC" w:rsidRPr="000F51BC" w:rsidRDefault="000F51BC" w:rsidP="000F51BC">
      <w:pPr>
        <w:widowControl w:val="0"/>
        <w:autoSpaceDE w:val="0"/>
        <w:autoSpaceDN w:val="0"/>
        <w:contextualSpacing/>
        <w:jc w:val="both"/>
        <w:rPr>
          <w:rFonts w:eastAsia="Times New Roman"/>
          <w:szCs w:val="28"/>
        </w:rPr>
      </w:pPr>
      <w:r w:rsidRPr="000F51BC">
        <w:rPr>
          <w:rFonts w:eastAsia="Times New Roman"/>
          <w:szCs w:val="28"/>
        </w:rPr>
        <w:lastRenderedPageBreak/>
        <w:t>В экономической науке выделяют три основных аналитических группировки статей платежного баланса, результатом которых является соответствующее сальдо:</w:t>
      </w:r>
    </w:p>
    <w:p w14:paraId="6111B6E5" w14:textId="77777777" w:rsidR="000F51BC" w:rsidRPr="000F51BC" w:rsidRDefault="000F51BC" w:rsidP="00C569D8">
      <w:pPr>
        <w:widowControl w:val="0"/>
        <w:numPr>
          <w:ilvl w:val="0"/>
          <w:numId w:val="33"/>
        </w:numPr>
        <w:tabs>
          <w:tab w:val="left" w:pos="1231"/>
          <w:tab w:val="left" w:pos="1276"/>
        </w:tabs>
        <w:autoSpaceDE w:val="0"/>
        <w:autoSpaceDN w:val="0"/>
        <w:ind w:left="0" w:firstLine="709"/>
        <w:contextualSpacing/>
        <w:jc w:val="both"/>
        <w:rPr>
          <w:rFonts w:eastAsia="Times New Roman"/>
        </w:rPr>
      </w:pPr>
      <w:r w:rsidRPr="000F51BC">
        <w:rPr>
          <w:rFonts w:eastAsia="Times New Roman"/>
        </w:rPr>
        <w:t>Торговый баланс - то есть соотношение между вывозом и ввозом товаров.</w:t>
      </w:r>
    </w:p>
    <w:p w14:paraId="7FA26546" w14:textId="77777777" w:rsidR="000F51BC" w:rsidRPr="000F51BC" w:rsidRDefault="000F51BC" w:rsidP="00C569D8">
      <w:pPr>
        <w:widowControl w:val="0"/>
        <w:numPr>
          <w:ilvl w:val="0"/>
          <w:numId w:val="33"/>
        </w:numPr>
        <w:tabs>
          <w:tab w:val="left" w:pos="1276"/>
          <w:tab w:val="left" w:pos="1440"/>
          <w:tab w:val="left" w:pos="1441"/>
          <w:tab w:val="left" w:pos="2508"/>
          <w:tab w:val="left" w:pos="3781"/>
          <w:tab w:val="left" w:pos="5155"/>
          <w:tab w:val="left" w:pos="6299"/>
          <w:tab w:val="left" w:pos="7204"/>
          <w:tab w:val="left" w:pos="7599"/>
        </w:tabs>
        <w:autoSpaceDE w:val="0"/>
        <w:autoSpaceDN w:val="0"/>
        <w:ind w:left="0" w:firstLine="709"/>
        <w:contextualSpacing/>
        <w:jc w:val="both"/>
        <w:rPr>
          <w:rFonts w:eastAsia="Times New Roman"/>
        </w:rPr>
      </w:pPr>
      <w:r>
        <w:rPr>
          <w:rFonts w:eastAsia="Times New Roman"/>
        </w:rPr>
        <w:t xml:space="preserve">Баланс текущих операций (баланс услуг и </w:t>
      </w:r>
      <w:r w:rsidRPr="000F51BC">
        <w:rPr>
          <w:rFonts w:eastAsia="Times New Roman"/>
          <w:w w:val="95"/>
        </w:rPr>
        <w:t xml:space="preserve">некоммерческих </w:t>
      </w:r>
      <w:r w:rsidRPr="000F51BC">
        <w:rPr>
          <w:rFonts w:eastAsia="Times New Roman"/>
        </w:rPr>
        <w:t>платежей).</w:t>
      </w:r>
    </w:p>
    <w:p w14:paraId="141438D3" w14:textId="77777777" w:rsidR="000F51BC" w:rsidRPr="000F51BC" w:rsidRDefault="000F51BC" w:rsidP="00C569D8">
      <w:pPr>
        <w:widowControl w:val="0"/>
        <w:numPr>
          <w:ilvl w:val="0"/>
          <w:numId w:val="33"/>
        </w:numPr>
        <w:tabs>
          <w:tab w:val="left" w:pos="1276"/>
          <w:tab w:val="left" w:pos="1358"/>
        </w:tabs>
        <w:autoSpaceDE w:val="0"/>
        <w:autoSpaceDN w:val="0"/>
        <w:ind w:left="0" w:firstLine="709"/>
        <w:contextualSpacing/>
        <w:jc w:val="both"/>
        <w:rPr>
          <w:rFonts w:eastAsia="Times New Roman"/>
        </w:rPr>
      </w:pPr>
      <w:r w:rsidRPr="000F51BC">
        <w:rPr>
          <w:rFonts w:eastAsia="Times New Roman"/>
        </w:rPr>
        <w:t>Баланс движения капиталов и</w:t>
      </w:r>
      <w:r w:rsidRPr="000F51BC">
        <w:rPr>
          <w:rFonts w:eastAsia="Times New Roman"/>
          <w:spacing w:val="-2"/>
        </w:rPr>
        <w:t xml:space="preserve"> </w:t>
      </w:r>
      <w:r w:rsidRPr="000F51BC">
        <w:rPr>
          <w:rFonts w:eastAsia="Times New Roman"/>
        </w:rPr>
        <w:t>кредитов.</w:t>
      </w:r>
    </w:p>
    <w:p w14:paraId="66D4BD02" w14:textId="77777777" w:rsidR="000F51BC" w:rsidRPr="000F51BC" w:rsidRDefault="000F51BC" w:rsidP="000F51BC">
      <w:pPr>
        <w:widowControl w:val="0"/>
        <w:autoSpaceDE w:val="0"/>
        <w:autoSpaceDN w:val="0"/>
        <w:contextualSpacing/>
        <w:jc w:val="both"/>
        <w:rPr>
          <w:rFonts w:eastAsia="Times New Roman"/>
          <w:szCs w:val="28"/>
        </w:rPr>
      </w:pPr>
      <w:r w:rsidRPr="000F51BC">
        <w:rPr>
          <w:rFonts w:eastAsia="Times New Roman"/>
          <w:szCs w:val="28"/>
        </w:rPr>
        <w:t>Говорят, что имеет место положительное сальдо, когда кредит превосходит дебет, т.е. эксп</w:t>
      </w:r>
      <w:r>
        <w:rPr>
          <w:rFonts w:eastAsia="Times New Roman"/>
          <w:szCs w:val="28"/>
        </w:rPr>
        <w:t>орт больше импорта и наоборот -</w:t>
      </w:r>
      <w:r w:rsidRPr="000F51BC">
        <w:rPr>
          <w:rFonts w:eastAsia="Times New Roman"/>
          <w:szCs w:val="28"/>
        </w:rPr>
        <w:t xml:space="preserve"> отрицательное сальдо, или дефицит, когда дебет превосходит кредит (импорт больше</w:t>
      </w:r>
      <w:r w:rsidRPr="000F51BC">
        <w:rPr>
          <w:rFonts w:eastAsia="Times New Roman"/>
          <w:spacing w:val="-1"/>
          <w:szCs w:val="28"/>
        </w:rPr>
        <w:t xml:space="preserve"> </w:t>
      </w:r>
      <w:r w:rsidRPr="000F51BC">
        <w:rPr>
          <w:rFonts w:eastAsia="Times New Roman"/>
          <w:szCs w:val="28"/>
        </w:rPr>
        <w:t>экспорта).</w:t>
      </w:r>
    </w:p>
    <w:p w14:paraId="0A63E513" w14:textId="77777777" w:rsidR="000F51BC" w:rsidRPr="001965DF" w:rsidRDefault="000F51BC" w:rsidP="000F51BC">
      <w:pPr>
        <w:widowControl w:val="0"/>
        <w:tabs>
          <w:tab w:val="left" w:pos="1219"/>
        </w:tabs>
        <w:autoSpaceDE w:val="0"/>
        <w:autoSpaceDN w:val="0"/>
        <w:contextualSpacing/>
        <w:jc w:val="both"/>
        <w:rPr>
          <w:rFonts w:eastAsia="Times New Roman"/>
          <w:szCs w:val="28"/>
        </w:rPr>
      </w:pPr>
    </w:p>
    <w:p w14:paraId="3557BA3B" w14:textId="77777777" w:rsidR="000F51BC" w:rsidRPr="000F51BC" w:rsidRDefault="000F51BC" w:rsidP="000F51BC">
      <w:pPr>
        <w:widowControl w:val="0"/>
        <w:tabs>
          <w:tab w:val="left" w:pos="1219"/>
        </w:tabs>
        <w:autoSpaceDE w:val="0"/>
        <w:autoSpaceDN w:val="0"/>
        <w:contextualSpacing/>
        <w:jc w:val="both"/>
        <w:rPr>
          <w:rFonts w:eastAsia="Times New Roman"/>
          <w:b/>
          <w:i/>
          <w:szCs w:val="28"/>
        </w:rPr>
      </w:pPr>
      <w:r w:rsidRPr="001965DF">
        <w:rPr>
          <w:rFonts w:eastAsia="Times New Roman"/>
          <w:b/>
          <w:i/>
          <w:szCs w:val="28"/>
        </w:rPr>
        <w:t>3</w:t>
      </w:r>
      <w:r w:rsidRPr="000F51BC">
        <w:rPr>
          <w:rFonts w:eastAsia="Times New Roman"/>
          <w:b/>
          <w:i/>
          <w:szCs w:val="28"/>
        </w:rPr>
        <w:t>. Равновесие платежного баланса</w:t>
      </w:r>
    </w:p>
    <w:p w14:paraId="01904959" w14:textId="77777777" w:rsidR="000F51BC" w:rsidRPr="001965DF" w:rsidRDefault="000F51BC" w:rsidP="000F51BC">
      <w:pPr>
        <w:widowControl w:val="0"/>
        <w:tabs>
          <w:tab w:val="left" w:pos="1219"/>
        </w:tabs>
        <w:autoSpaceDE w:val="0"/>
        <w:autoSpaceDN w:val="0"/>
        <w:contextualSpacing/>
        <w:jc w:val="both"/>
        <w:rPr>
          <w:rFonts w:eastAsia="Times New Roman"/>
          <w:szCs w:val="28"/>
        </w:rPr>
      </w:pPr>
    </w:p>
    <w:p w14:paraId="175A7BA1" w14:textId="77777777" w:rsidR="00CB6244" w:rsidRPr="00CB6244" w:rsidRDefault="00CB6244" w:rsidP="00CB6244">
      <w:pPr>
        <w:widowControl w:val="0"/>
        <w:tabs>
          <w:tab w:val="left" w:pos="1134"/>
        </w:tabs>
        <w:autoSpaceDE w:val="0"/>
        <w:autoSpaceDN w:val="0"/>
        <w:contextualSpacing/>
        <w:jc w:val="both"/>
        <w:rPr>
          <w:rFonts w:eastAsia="Times New Roman"/>
          <w:szCs w:val="28"/>
        </w:rPr>
      </w:pPr>
      <w:r w:rsidRPr="00CB6244">
        <w:rPr>
          <w:rFonts w:eastAsia="Times New Roman"/>
          <w:szCs w:val="28"/>
        </w:rPr>
        <w:t>Равновесие платежного баланса понимается как состояние, когда поступления и расходы сбалансированы, а официальные резервы существенно не изменяют свой размер. Дисбаланс в платежном балансе в течение определенного периода времени может иметь негативные последствия для открытой экономики. Поэтому страны, как правило, стремятся регулировать платежный баланс таким образом, чтобы достичь нулевого или заданного целевого значения баланса официальных расчетов.</w:t>
      </w:r>
    </w:p>
    <w:p w14:paraId="05458DFC" w14:textId="77777777" w:rsidR="00CB6244" w:rsidRPr="00CB6244" w:rsidRDefault="00CB6244" w:rsidP="00CB6244">
      <w:pPr>
        <w:widowControl w:val="0"/>
        <w:tabs>
          <w:tab w:val="left" w:pos="1134"/>
        </w:tabs>
        <w:autoSpaceDE w:val="0"/>
        <w:autoSpaceDN w:val="0"/>
        <w:contextualSpacing/>
        <w:jc w:val="both"/>
        <w:rPr>
          <w:rFonts w:eastAsia="Times New Roman"/>
          <w:szCs w:val="28"/>
        </w:rPr>
      </w:pPr>
      <w:r w:rsidRPr="00CB6244">
        <w:rPr>
          <w:rFonts w:eastAsia="Times New Roman"/>
          <w:szCs w:val="28"/>
        </w:rPr>
        <w:t>Равновесие платежного баланса возникает, когда поступления и платежи сбалансированы, а официальные резервы не меняют своего размера.</w:t>
      </w:r>
    </w:p>
    <w:p w14:paraId="5864A7E4" w14:textId="77777777" w:rsidR="00CB6244" w:rsidRDefault="00CB6244" w:rsidP="00CB6244">
      <w:pPr>
        <w:widowControl w:val="0"/>
        <w:tabs>
          <w:tab w:val="left" w:pos="1134"/>
        </w:tabs>
        <w:autoSpaceDE w:val="0"/>
        <w:autoSpaceDN w:val="0"/>
        <w:contextualSpacing/>
        <w:jc w:val="both"/>
        <w:rPr>
          <w:rFonts w:eastAsia="Times New Roman"/>
          <w:szCs w:val="28"/>
        </w:rPr>
      </w:pPr>
      <w:r w:rsidRPr="00CB6244">
        <w:rPr>
          <w:rFonts w:eastAsia="Times New Roman"/>
          <w:szCs w:val="28"/>
        </w:rPr>
        <w:t>В экономике платежный баланс рассматривается в трех аспектах, каждый из которых связан с соответствующей разновидностью.</w:t>
      </w:r>
    </w:p>
    <w:p w14:paraId="2889C5E3" w14:textId="77777777" w:rsidR="000F51BC" w:rsidRPr="000F51BC" w:rsidRDefault="000F51BC" w:rsidP="00CB6244">
      <w:pPr>
        <w:widowControl w:val="0"/>
        <w:numPr>
          <w:ilvl w:val="0"/>
          <w:numId w:val="34"/>
        </w:numPr>
        <w:tabs>
          <w:tab w:val="left" w:pos="1134"/>
        </w:tabs>
        <w:autoSpaceDE w:val="0"/>
        <w:autoSpaceDN w:val="0"/>
        <w:ind w:left="0" w:firstLine="709"/>
        <w:contextualSpacing/>
        <w:jc w:val="both"/>
        <w:rPr>
          <w:rFonts w:eastAsia="Times New Roman"/>
          <w:szCs w:val="28"/>
        </w:rPr>
      </w:pPr>
      <w:r w:rsidRPr="000F51BC">
        <w:rPr>
          <w:rFonts w:eastAsia="Times New Roman"/>
          <w:szCs w:val="28"/>
        </w:rPr>
        <w:t>Равновесие платёжного баланса в долгосрочном плане – сальдо текущего баланса равно нулю на протяжении значительного</w:t>
      </w:r>
      <w:r w:rsidRPr="000F51BC">
        <w:rPr>
          <w:rFonts w:eastAsia="Times New Roman"/>
          <w:spacing w:val="-13"/>
          <w:szCs w:val="28"/>
        </w:rPr>
        <w:t xml:space="preserve"> </w:t>
      </w:r>
      <w:r w:rsidRPr="000F51BC">
        <w:rPr>
          <w:rFonts w:eastAsia="Times New Roman"/>
          <w:szCs w:val="28"/>
        </w:rPr>
        <w:t>времени.</w:t>
      </w:r>
    </w:p>
    <w:p w14:paraId="48794E69" w14:textId="77777777" w:rsidR="000F51BC" w:rsidRPr="000F51BC" w:rsidRDefault="000F51BC" w:rsidP="00C569D8">
      <w:pPr>
        <w:widowControl w:val="0"/>
        <w:numPr>
          <w:ilvl w:val="0"/>
          <w:numId w:val="34"/>
        </w:numPr>
        <w:tabs>
          <w:tab w:val="left" w:pos="1134"/>
          <w:tab w:val="left" w:pos="1267"/>
        </w:tabs>
        <w:autoSpaceDE w:val="0"/>
        <w:autoSpaceDN w:val="0"/>
        <w:ind w:left="0" w:firstLine="709"/>
        <w:contextualSpacing/>
        <w:jc w:val="both"/>
        <w:rPr>
          <w:rFonts w:eastAsia="Times New Roman"/>
          <w:szCs w:val="28"/>
        </w:rPr>
      </w:pPr>
      <w:r w:rsidRPr="000F51BC">
        <w:rPr>
          <w:rFonts w:eastAsia="Times New Roman"/>
          <w:szCs w:val="28"/>
        </w:rPr>
        <w:t xml:space="preserve">Равновесие платёжного баланса в среднесрочном плане (2–5 лет) – страна может иметь «+» или «–» сальдо по текущим операциям. </w:t>
      </w:r>
      <w:r w:rsidRPr="000F51BC">
        <w:rPr>
          <w:rFonts w:eastAsia="Times New Roman"/>
          <w:szCs w:val="28"/>
        </w:rPr>
        <w:lastRenderedPageBreak/>
        <w:t>Среднесрочное неравновесие измеряется сальдо базового баланса. Дефицит базового баланса является индикатором как долгосрочного, так и среднесрочного</w:t>
      </w:r>
      <w:r w:rsidRPr="000F51BC">
        <w:rPr>
          <w:rFonts w:eastAsia="Times New Roman"/>
          <w:spacing w:val="-1"/>
          <w:szCs w:val="28"/>
        </w:rPr>
        <w:t xml:space="preserve"> </w:t>
      </w:r>
      <w:r w:rsidRPr="000F51BC">
        <w:rPr>
          <w:rFonts w:eastAsia="Times New Roman"/>
          <w:szCs w:val="28"/>
        </w:rPr>
        <w:t>равновесия.</w:t>
      </w:r>
    </w:p>
    <w:p w14:paraId="70C1EDC7" w14:textId="77777777" w:rsidR="000F51BC" w:rsidRPr="000F51BC" w:rsidRDefault="000F51BC" w:rsidP="00C569D8">
      <w:pPr>
        <w:widowControl w:val="0"/>
        <w:numPr>
          <w:ilvl w:val="0"/>
          <w:numId w:val="34"/>
        </w:numPr>
        <w:tabs>
          <w:tab w:val="left" w:pos="1134"/>
        </w:tabs>
        <w:autoSpaceDE w:val="0"/>
        <w:autoSpaceDN w:val="0"/>
        <w:ind w:left="0" w:firstLine="709"/>
        <w:contextualSpacing/>
        <w:jc w:val="both"/>
        <w:rPr>
          <w:rFonts w:eastAsia="Times New Roman"/>
          <w:szCs w:val="28"/>
        </w:rPr>
      </w:pPr>
      <w:r w:rsidRPr="000F51BC">
        <w:rPr>
          <w:rFonts w:eastAsia="Times New Roman"/>
          <w:szCs w:val="28"/>
        </w:rPr>
        <w:t>Равновесие платёжного баланса в краткосрочном плане – имеет место, когда государственные денежно–кредитные институты не пользуются своими золотовалютными резервами. Показатель неравновесия в краткосрочном плане – сальдо по статье «официальные</w:t>
      </w:r>
      <w:r w:rsidRPr="000F51BC">
        <w:rPr>
          <w:rFonts w:eastAsia="Times New Roman"/>
          <w:spacing w:val="-8"/>
          <w:szCs w:val="28"/>
        </w:rPr>
        <w:t xml:space="preserve"> </w:t>
      </w:r>
      <w:r w:rsidRPr="000F51BC">
        <w:rPr>
          <w:rFonts w:eastAsia="Times New Roman"/>
          <w:szCs w:val="28"/>
        </w:rPr>
        <w:t>резервы».</w:t>
      </w:r>
    </w:p>
    <w:p w14:paraId="5ACBF11D" w14:textId="77777777" w:rsidR="000F51BC" w:rsidRPr="000F51BC" w:rsidRDefault="000F51BC" w:rsidP="000F51BC">
      <w:pPr>
        <w:widowControl w:val="0"/>
        <w:autoSpaceDE w:val="0"/>
        <w:autoSpaceDN w:val="0"/>
        <w:contextualSpacing/>
        <w:jc w:val="both"/>
        <w:rPr>
          <w:rFonts w:eastAsia="Times New Roman"/>
          <w:szCs w:val="28"/>
        </w:rPr>
      </w:pPr>
      <w:r>
        <w:rPr>
          <w:rFonts w:eastAsia="Times New Roman"/>
          <w:szCs w:val="28"/>
        </w:rPr>
        <w:t>а</w:t>
      </w:r>
      <w:r w:rsidRPr="000F51BC">
        <w:rPr>
          <w:rFonts w:eastAsia="Times New Roman"/>
          <w:szCs w:val="28"/>
        </w:rPr>
        <w:t>) «–» сальдо свидетельствует об увеличении резервов с целью предотвращения и ограничения увеличения курса национальной валюты;</w:t>
      </w:r>
    </w:p>
    <w:p w14:paraId="5CEDCF42" w14:textId="77777777" w:rsidR="000F51BC" w:rsidRPr="000F51BC" w:rsidRDefault="000F51BC" w:rsidP="000F51BC">
      <w:pPr>
        <w:widowControl w:val="0"/>
        <w:autoSpaceDE w:val="0"/>
        <w:autoSpaceDN w:val="0"/>
        <w:contextualSpacing/>
        <w:jc w:val="both"/>
        <w:rPr>
          <w:rFonts w:eastAsia="Times New Roman"/>
          <w:szCs w:val="28"/>
        </w:rPr>
      </w:pPr>
      <w:r>
        <w:rPr>
          <w:rFonts w:eastAsia="Times New Roman"/>
          <w:szCs w:val="28"/>
        </w:rPr>
        <w:t>б</w:t>
      </w:r>
      <w:r w:rsidRPr="000F51BC">
        <w:rPr>
          <w:rFonts w:eastAsia="Times New Roman"/>
          <w:szCs w:val="28"/>
        </w:rPr>
        <w:t>) «+» сальдо говорит о том, что денежно–кредитные институты пользуются официальными резервами, чтобы предотвратить или ограничить падение курса национальной денежной единицы.</w:t>
      </w:r>
    </w:p>
    <w:p w14:paraId="2A34FC22" w14:textId="77777777" w:rsidR="00595217" w:rsidRPr="00595217" w:rsidRDefault="00595217" w:rsidP="00595217">
      <w:pPr>
        <w:widowControl w:val="0"/>
        <w:tabs>
          <w:tab w:val="left" w:pos="1219"/>
        </w:tabs>
        <w:autoSpaceDE w:val="0"/>
        <w:autoSpaceDN w:val="0"/>
        <w:contextualSpacing/>
        <w:jc w:val="both"/>
        <w:rPr>
          <w:rFonts w:eastAsia="Times New Roman"/>
          <w:szCs w:val="28"/>
        </w:rPr>
      </w:pPr>
      <w:r w:rsidRPr="00595217">
        <w:rPr>
          <w:rFonts w:eastAsia="Times New Roman"/>
          <w:szCs w:val="28"/>
        </w:rPr>
        <w:t>В краткосрочной перспективе страна может преодолеть дефицит платежного баланса:</w:t>
      </w:r>
    </w:p>
    <w:p w14:paraId="4DB96012" w14:textId="77777777" w:rsidR="00595217" w:rsidRPr="00595217" w:rsidRDefault="00595217" w:rsidP="00595217">
      <w:pPr>
        <w:widowControl w:val="0"/>
        <w:tabs>
          <w:tab w:val="left" w:pos="1219"/>
        </w:tabs>
        <w:autoSpaceDE w:val="0"/>
        <w:autoSpaceDN w:val="0"/>
        <w:contextualSpacing/>
        <w:jc w:val="both"/>
        <w:rPr>
          <w:rFonts w:eastAsia="Times New Roman"/>
          <w:szCs w:val="28"/>
        </w:rPr>
      </w:pPr>
      <w:r w:rsidRPr="00595217">
        <w:rPr>
          <w:rFonts w:eastAsia="Times New Roman"/>
          <w:szCs w:val="28"/>
        </w:rPr>
        <w:t>за счет официальных резервов;</w:t>
      </w:r>
    </w:p>
    <w:p w14:paraId="5BA76376" w14:textId="77777777" w:rsidR="00595217" w:rsidRPr="00595217" w:rsidRDefault="00595217" w:rsidP="00595217">
      <w:pPr>
        <w:widowControl w:val="0"/>
        <w:tabs>
          <w:tab w:val="left" w:pos="1219"/>
        </w:tabs>
        <w:autoSpaceDE w:val="0"/>
        <w:autoSpaceDN w:val="0"/>
        <w:contextualSpacing/>
        <w:jc w:val="both"/>
        <w:rPr>
          <w:rFonts w:eastAsia="Times New Roman"/>
          <w:szCs w:val="28"/>
        </w:rPr>
      </w:pPr>
      <w:r w:rsidRPr="00595217">
        <w:rPr>
          <w:rFonts w:eastAsia="Times New Roman"/>
          <w:szCs w:val="28"/>
        </w:rPr>
        <w:t>путем привлечения краткосрочного капитала в страну. При нехватке внешних источников финансовых резервов:</w:t>
      </w:r>
    </w:p>
    <w:p w14:paraId="3F9F864D" w14:textId="77777777" w:rsidR="00595217" w:rsidRPr="00595217" w:rsidRDefault="00595217" w:rsidP="00595217">
      <w:pPr>
        <w:widowControl w:val="0"/>
        <w:tabs>
          <w:tab w:val="left" w:pos="1219"/>
        </w:tabs>
        <w:autoSpaceDE w:val="0"/>
        <w:autoSpaceDN w:val="0"/>
        <w:contextualSpacing/>
        <w:jc w:val="both"/>
        <w:rPr>
          <w:rFonts w:eastAsia="Times New Roman"/>
          <w:szCs w:val="28"/>
        </w:rPr>
      </w:pPr>
      <w:r w:rsidRPr="00595217">
        <w:rPr>
          <w:rFonts w:eastAsia="Times New Roman"/>
          <w:szCs w:val="28"/>
        </w:rPr>
        <w:t>проводить дефляционную политику, направленную на снижение цен и доходов по сравнению с другими странами;</w:t>
      </w:r>
    </w:p>
    <w:p w14:paraId="65F0090B" w14:textId="77777777" w:rsidR="00595217" w:rsidRPr="00595217" w:rsidRDefault="00595217" w:rsidP="00595217">
      <w:pPr>
        <w:widowControl w:val="0"/>
        <w:tabs>
          <w:tab w:val="left" w:pos="1219"/>
        </w:tabs>
        <w:autoSpaceDE w:val="0"/>
        <w:autoSpaceDN w:val="0"/>
        <w:contextualSpacing/>
        <w:jc w:val="both"/>
        <w:rPr>
          <w:rFonts w:eastAsia="Times New Roman"/>
          <w:szCs w:val="28"/>
        </w:rPr>
      </w:pPr>
      <w:r w:rsidRPr="00595217">
        <w:rPr>
          <w:rFonts w:eastAsia="Times New Roman"/>
          <w:szCs w:val="28"/>
        </w:rPr>
        <w:t>девальвировать национальную валюту;</w:t>
      </w:r>
    </w:p>
    <w:p w14:paraId="4497D95E" w14:textId="77777777" w:rsidR="00595217" w:rsidRPr="00595217" w:rsidRDefault="00595217" w:rsidP="00595217">
      <w:pPr>
        <w:widowControl w:val="0"/>
        <w:tabs>
          <w:tab w:val="left" w:pos="1219"/>
        </w:tabs>
        <w:autoSpaceDE w:val="0"/>
        <w:autoSpaceDN w:val="0"/>
        <w:contextualSpacing/>
        <w:jc w:val="both"/>
        <w:rPr>
          <w:rFonts w:eastAsia="Times New Roman"/>
          <w:szCs w:val="28"/>
        </w:rPr>
      </w:pPr>
      <w:r w:rsidRPr="00595217">
        <w:rPr>
          <w:rFonts w:eastAsia="Times New Roman"/>
          <w:szCs w:val="28"/>
        </w:rPr>
        <w:t>применять валютный контроль и ограничения на валютные операции.</w:t>
      </w:r>
    </w:p>
    <w:p w14:paraId="107AB3FB" w14:textId="77777777" w:rsidR="00595217" w:rsidRPr="00595217" w:rsidRDefault="00595217" w:rsidP="00595217">
      <w:pPr>
        <w:widowControl w:val="0"/>
        <w:tabs>
          <w:tab w:val="left" w:pos="1219"/>
        </w:tabs>
        <w:autoSpaceDE w:val="0"/>
        <w:autoSpaceDN w:val="0"/>
        <w:contextualSpacing/>
        <w:jc w:val="both"/>
        <w:rPr>
          <w:rFonts w:eastAsia="Times New Roman"/>
          <w:szCs w:val="28"/>
        </w:rPr>
      </w:pPr>
      <w:r w:rsidRPr="00595217">
        <w:rPr>
          <w:rFonts w:eastAsia="Times New Roman"/>
          <w:szCs w:val="28"/>
        </w:rPr>
        <w:t>В экономической теории сформулировано несколько возможных способов достижения равновесия платежного баланса:</w:t>
      </w:r>
    </w:p>
    <w:p w14:paraId="4E576CF0" w14:textId="77777777" w:rsidR="00595217" w:rsidRPr="00595217" w:rsidRDefault="00595217" w:rsidP="00595217">
      <w:pPr>
        <w:widowControl w:val="0"/>
        <w:tabs>
          <w:tab w:val="left" w:pos="1219"/>
        </w:tabs>
        <w:autoSpaceDE w:val="0"/>
        <w:autoSpaceDN w:val="0"/>
        <w:contextualSpacing/>
        <w:jc w:val="both"/>
        <w:rPr>
          <w:rFonts w:eastAsia="Times New Roman"/>
          <w:szCs w:val="28"/>
        </w:rPr>
      </w:pPr>
      <w:r w:rsidRPr="00595217">
        <w:rPr>
          <w:rFonts w:eastAsia="Times New Roman"/>
          <w:szCs w:val="28"/>
        </w:rPr>
        <w:t>финансирование общего платежного баланса без изменения обменного курса или состояния экономики;</w:t>
      </w:r>
    </w:p>
    <w:p w14:paraId="0AFB1B57" w14:textId="77777777" w:rsidR="00595217" w:rsidRPr="00595217" w:rsidRDefault="00595217" w:rsidP="00595217">
      <w:pPr>
        <w:widowControl w:val="0"/>
        <w:tabs>
          <w:tab w:val="left" w:pos="1219"/>
        </w:tabs>
        <w:autoSpaceDE w:val="0"/>
        <w:autoSpaceDN w:val="0"/>
        <w:contextualSpacing/>
        <w:jc w:val="both"/>
        <w:rPr>
          <w:rFonts w:eastAsia="Times New Roman"/>
          <w:szCs w:val="28"/>
        </w:rPr>
      </w:pPr>
      <w:r w:rsidRPr="00595217">
        <w:rPr>
          <w:rFonts w:eastAsia="Times New Roman"/>
          <w:szCs w:val="28"/>
        </w:rPr>
        <w:t>применение валютного контроля в различных формах; поддержание режима плавающего обменного курса; установление режима фиксированного обменного курса;</w:t>
      </w:r>
    </w:p>
    <w:p w14:paraId="5E549E83" w14:textId="77777777" w:rsidR="00595217" w:rsidRPr="00595217" w:rsidRDefault="00595217" w:rsidP="00595217">
      <w:pPr>
        <w:widowControl w:val="0"/>
        <w:tabs>
          <w:tab w:val="left" w:pos="1219"/>
        </w:tabs>
        <w:autoSpaceDE w:val="0"/>
        <w:autoSpaceDN w:val="0"/>
        <w:contextualSpacing/>
        <w:jc w:val="both"/>
        <w:rPr>
          <w:rFonts w:eastAsia="Times New Roman"/>
          <w:szCs w:val="28"/>
        </w:rPr>
      </w:pPr>
      <w:r w:rsidRPr="00595217">
        <w:rPr>
          <w:rFonts w:eastAsia="Times New Roman"/>
          <w:szCs w:val="28"/>
        </w:rPr>
        <w:t>политика валютного компромисса – обменный курс в данном случае частично используется как инструмент стабилизации.</w:t>
      </w:r>
    </w:p>
    <w:p w14:paraId="6F51F37C" w14:textId="77777777" w:rsidR="00595217" w:rsidRPr="00595217" w:rsidRDefault="00595217" w:rsidP="00595217">
      <w:pPr>
        <w:widowControl w:val="0"/>
        <w:tabs>
          <w:tab w:val="left" w:pos="1219"/>
        </w:tabs>
        <w:autoSpaceDE w:val="0"/>
        <w:autoSpaceDN w:val="0"/>
        <w:contextualSpacing/>
        <w:jc w:val="both"/>
        <w:rPr>
          <w:rFonts w:eastAsia="Times New Roman"/>
          <w:szCs w:val="28"/>
        </w:rPr>
      </w:pPr>
      <w:r w:rsidRPr="00595217">
        <w:rPr>
          <w:rFonts w:eastAsia="Times New Roman"/>
          <w:szCs w:val="28"/>
        </w:rPr>
        <w:lastRenderedPageBreak/>
        <w:t>Платежный баланс показывает только потоки</w:t>
      </w:r>
      <w:r w:rsidR="00B90D96">
        <w:rPr>
          <w:rFonts w:eastAsia="Times New Roman"/>
          <w:szCs w:val="28"/>
        </w:rPr>
        <w:t xml:space="preserve"> </w:t>
      </w:r>
      <w:r w:rsidR="00B90D96" w:rsidRPr="00B90D96">
        <w:rPr>
          <w:rFonts w:eastAsia="Times New Roman"/>
          <w:szCs w:val="28"/>
        </w:rPr>
        <w:t>(</w:t>
      </w:r>
      <w:r w:rsidR="00B90D96">
        <w:rPr>
          <w:rFonts w:eastAsia="Times New Roman"/>
          <w:szCs w:val="28"/>
          <w:lang w:val="en-US"/>
        </w:rPr>
        <w:t>flows</w:t>
      </w:r>
      <w:r w:rsidR="00B90D96" w:rsidRPr="00B90D96">
        <w:rPr>
          <w:rFonts w:eastAsia="Times New Roman"/>
          <w:szCs w:val="28"/>
        </w:rPr>
        <w:t>)</w:t>
      </w:r>
      <w:r w:rsidRPr="00595217">
        <w:rPr>
          <w:rFonts w:eastAsia="Times New Roman"/>
          <w:szCs w:val="28"/>
        </w:rPr>
        <w:t xml:space="preserve"> товаров, услуг и финансовых активов за определенный период (квартал, год), а не так называемую инвестиционную позицию страны, характеризующую общую стоимость и структуру существующих активов и пассивов по методу начисления (</w:t>
      </w:r>
      <w:r w:rsidR="00B90D96">
        <w:rPr>
          <w:rFonts w:eastAsia="Times New Roman"/>
          <w:szCs w:val="28"/>
          <w:lang w:val="en-US"/>
        </w:rPr>
        <w:t>stocks</w:t>
      </w:r>
      <w:r w:rsidRPr="00595217">
        <w:rPr>
          <w:rFonts w:eastAsia="Times New Roman"/>
          <w:szCs w:val="28"/>
        </w:rPr>
        <w:t>) [30].</w:t>
      </w:r>
    </w:p>
    <w:p w14:paraId="35F6CB77" w14:textId="77777777" w:rsidR="00595217" w:rsidRPr="00595217" w:rsidRDefault="00595217" w:rsidP="00595217">
      <w:pPr>
        <w:widowControl w:val="0"/>
        <w:tabs>
          <w:tab w:val="left" w:pos="1219"/>
        </w:tabs>
        <w:autoSpaceDE w:val="0"/>
        <w:autoSpaceDN w:val="0"/>
        <w:contextualSpacing/>
        <w:jc w:val="both"/>
        <w:rPr>
          <w:rFonts w:eastAsia="Times New Roman"/>
          <w:szCs w:val="28"/>
        </w:rPr>
      </w:pPr>
      <w:r w:rsidRPr="00595217">
        <w:rPr>
          <w:rFonts w:eastAsia="Times New Roman"/>
          <w:szCs w:val="28"/>
        </w:rPr>
        <w:t>Развивающиеся страны в основном являются чистыми должниками, то есть они накапливают внешние обязательства. Большинство промышленно развитых стран (Австралия, Австрия, Дания, Испания, Канада, Новая</w:t>
      </w:r>
    </w:p>
    <w:p w14:paraId="57E871F7" w14:textId="77777777" w:rsidR="00595217" w:rsidRPr="00595217" w:rsidRDefault="00595217" w:rsidP="00595217">
      <w:pPr>
        <w:widowControl w:val="0"/>
        <w:tabs>
          <w:tab w:val="left" w:pos="1219"/>
        </w:tabs>
        <w:autoSpaceDE w:val="0"/>
        <w:autoSpaceDN w:val="0"/>
        <w:contextualSpacing/>
        <w:jc w:val="both"/>
        <w:rPr>
          <w:rFonts w:eastAsia="Times New Roman"/>
          <w:szCs w:val="28"/>
        </w:rPr>
      </w:pPr>
      <w:r w:rsidRPr="00595217">
        <w:rPr>
          <w:rFonts w:eastAsia="Times New Roman"/>
          <w:szCs w:val="28"/>
        </w:rPr>
        <w:t>Зеландия, Португалия, Финляндия и т.д.) также имеют отрицательную инвестиционную позицию.</w:t>
      </w:r>
    </w:p>
    <w:p w14:paraId="0B68F37D" w14:textId="77777777" w:rsidR="000F51BC" w:rsidRDefault="00595217" w:rsidP="00595217">
      <w:pPr>
        <w:widowControl w:val="0"/>
        <w:tabs>
          <w:tab w:val="left" w:pos="1219"/>
        </w:tabs>
        <w:autoSpaceDE w:val="0"/>
        <w:autoSpaceDN w:val="0"/>
        <w:contextualSpacing/>
        <w:jc w:val="both"/>
        <w:rPr>
          <w:rFonts w:eastAsia="Times New Roman"/>
          <w:szCs w:val="28"/>
        </w:rPr>
      </w:pPr>
      <w:r w:rsidRPr="00595217">
        <w:rPr>
          <w:rFonts w:eastAsia="Times New Roman"/>
          <w:szCs w:val="28"/>
        </w:rPr>
        <w:t>Поведение инвестиционной позиции все чаще принимается во внимание при моделировании дисбалансов платежей. Если в 1994 году внешние обязательства крупнейших стран–должников (США, Австралии, Канады, Бразилии и Мексики) составляли 3,5% мирового ВВП, а инвестиционная позиция крупнейших стран-кредиторов (Японии, Швейцарии, Германии, Тайваня, ОАЭ) - 5%, то в 2003 году обязательства крупнейшие страны–должники (США, Австралия, Испания, Бразилия, Мексика) выросли до 10,3%, а крупнейшие страны-кредиторы (Япония, Швейцария, Гонконг, Тайвань, Сингапур) - до 8,2% мирового ВВП.</w:t>
      </w:r>
    </w:p>
    <w:p w14:paraId="5451C552" w14:textId="77777777" w:rsidR="000F51BC" w:rsidRDefault="000F51BC" w:rsidP="000F51BC">
      <w:pPr>
        <w:widowControl w:val="0"/>
        <w:tabs>
          <w:tab w:val="left" w:pos="1219"/>
        </w:tabs>
        <w:autoSpaceDE w:val="0"/>
        <w:autoSpaceDN w:val="0"/>
        <w:contextualSpacing/>
        <w:jc w:val="both"/>
        <w:rPr>
          <w:rFonts w:eastAsia="Times New Roman"/>
          <w:szCs w:val="28"/>
        </w:rPr>
      </w:pPr>
    </w:p>
    <w:p w14:paraId="600BBC7E" w14:textId="77777777" w:rsidR="000F51BC" w:rsidRPr="000F51BC" w:rsidRDefault="000F51BC" w:rsidP="000F51BC">
      <w:pPr>
        <w:widowControl w:val="0"/>
        <w:autoSpaceDE w:val="0"/>
        <w:autoSpaceDN w:val="0"/>
        <w:contextualSpacing/>
        <w:rPr>
          <w:rFonts w:eastAsia="Times New Roman"/>
          <w:b/>
          <w:bCs/>
          <w:szCs w:val="28"/>
        </w:rPr>
      </w:pPr>
      <w:r>
        <w:rPr>
          <w:rFonts w:eastAsia="Times New Roman"/>
          <w:b/>
          <w:bCs/>
          <w:szCs w:val="28"/>
        </w:rPr>
        <w:t>Вопросы для самоконтроля</w:t>
      </w:r>
    </w:p>
    <w:p w14:paraId="3D4B2895" w14:textId="77777777" w:rsidR="000F51BC" w:rsidRPr="000F51BC" w:rsidRDefault="000F51BC" w:rsidP="000F51BC">
      <w:pPr>
        <w:widowControl w:val="0"/>
        <w:autoSpaceDE w:val="0"/>
        <w:autoSpaceDN w:val="0"/>
        <w:contextualSpacing/>
        <w:jc w:val="both"/>
        <w:rPr>
          <w:rFonts w:eastAsia="Times New Roman"/>
          <w:b/>
          <w:bCs/>
          <w:i/>
          <w:szCs w:val="28"/>
        </w:rPr>
      </w:pPr>
    </w:p>
    <w:p w14:paraId="0760AACF" w14:textId="77777777" w:rsidR="000F51BC" w:rsidRPr="000F51BC" w:rsidRDefault="000F51BC" w:rsidP="00C569D8">
      <w:pPr>
        <w:widowControl w:val="0"/>
        <w:numPr>
          <w:ilvl w:val="0"/>
          <w:numId w:val="35"/>
        </w:numPr>
        <w:tabs>
          <w:tab w:val="left" w:pos="288"/>
          <w:tab w:val="left" w:pos="1134"/>
        </w:tabs>
        <w:autoSpaceDE w:val="0"/>
        <w:autoSpaceDN w:val="0"/>
        <w:ind w:left="0" w:firstLine="709"/>
        <w:contextualSpacing/>
        <w:jc w:val="both"/>
        <w:rPr>
          <w:rFonts w:eastAsia="Times New Roman"/>
        </w:rPr>
      </w:pPr>
      <w:r w:rsidRPr="000F51BC">
        <w:rPr>
          <w:rFonts w:eastAsia="Times New Roman"/>
        </w:rPr>
        <w:t>Современные направления развития платёжного баланса</w:t>
      </w:r>
      <w:r w:rsidRPr="000F51BC">
        <w:rPr>
          <w:rFonts w:eastAsia="Times New Roman"/>
          <w:spacing w:val="-38"/>
        </w:rPr>
        <w:t xml:space="preserve"> </w:t>
      </w:r>
      <w:r w:rsidRPr="000F51BC">
        <w:rPr>
          <w:rFonts w:eastAsia="Times New Roman"/>
        </w:rPr>
        <w:t>страны.</w:t>
      </w:r>
    </w:p>
    <w:p w14:paraId="2285700A" w14:textId="77777777" w:rsidR="000F51BC" w:rsidRPr="000F51BC" w:rsidRDefault="000F51BC" w:rsidP="00C569D8">
      <w:pPr>
        <w:widowControl w:val="0"/>
        <w:numPr>
          <w:ilvl w:val="0"/>
          <w:numId w:val="35"/>
        </w:numPr>
        <w:tabs>
          <w:tab w:val="left" w:pos="288"/>
          <w:tab w:val="left" w:pos="1134"/>
        </w:tabs>
        <w:autoSpaceDE w:val="0"/>
        <w:autoSpaceDN w:val="0"/>
        <w:ind w:left="0" w:firstLine="709"/>
        <w:contextualSpacing/>
        <w:jc w:val="both"/>
        <w:rPr>
          <w:rFonts w:eastAsia="Times New Roman"/>
        </w:rPr>
      </w:pPr>
      <w:r w:rsidRPr="000F51BC">
        <w:rPr>
          <w:rFonts w:eastAsia="Times New Roman"/>
        </w:rPr>
        <w:t>Характеристика и анализ показателей платёжного баланса</w:t>
      </w:r>
      <w:r w:rsidRPr="000F51BC">
        <w:rPr>
          <w:rFonts w:eastAsia="Times New Roman"/>
          <w:spacing w:val="-40"/>
        </w:rPr>
        <w:t xml:space="preserve"> </w:t>
      </w:r>
      <w:r w:rsidRPr="000F51BC">
        <w:rPr>
          <w:rFonts w:eastAsia="Times New Roman"/>
        </w:rPr>
        <w:t>Китая.</w:t>
      </w:r>
    </w:p>
    <w:p w14:paraId="7427E2E2" w14:textId="77777777" w:rsidR="000F51BC" w:rsidRPr="000F51BC" w:rsidRDefault="000F51BC" w:rsidP="00C569D8">
      <w:pPr>
        <w:widowControl w:val="0"/>
        <w:numPr>
          <w:ilvl w:val="0"/>
          <w:numId w:val="35"/>
        </w:numPr>
        <w:tabs>
          <w:tab w:val="left" w:pos="288"/>
          <w:tab w:val="left" w:pos="1134"/>
        </w:tabs>
        <w:autoSpaceDE w:val="0"/>
        <w:autoSpaceDN w:val="0"/>
        <w:ind w:left="0" w:firstLine="709"/>
        <w:contextualSpacing/>
        <w:jc w:val="both"/>
        <w:rPr>
          <w:rFonts w:eastAsia="Times New Roman"/>
        </w:rPr>
      </w:pPr>
      <w:r w:rsidRPr="000F51BC">
        <w:rPr>
          <w:rFonts w:eastAsia="Times New Roman"/>
        </w:rPr>
        <w:t>Характеристика и анализ показателей платёжного баланса</w:t>
      </w:r>
      <w:r w:rsidRPr="000F51BC">
        <w:rPr>
          <w:rFonts w:eastAsia="Times New Roman"/>
          <w:spacing w:val="-17"/>
        </w:rPr>
        <w:t xml:space="preserve"> </w:t>
      </w:r>
      <w:r w:rsidRPr="000F51BC">
        <w:rPr>
          <w:rFonts w:eastAsia="Times New Roman"/>
        </w:rPr>
        <w:t>России.</w:t>
      </w:r>
    </w:p>
    <w:p w14:paraId="3937DB3C" w14:textId="77777777" w:rsidR="000F51BC" w:rsidRPr="000F51BC" w:rsidRDefault="000F51BC" w:rsidP="00C569D8">
      <w:pPr>
        <w:widowControl w:val="0"/>
        <w:numPr>
          <w:ilvl w:val="0"/>
          <w:numId w:val="35"/>
        </w:numPr>
        <w:tabs>
          <w:tab w:val="left" w:pos="338"/>
          <w:tab w:val="left" w:pos="1134"/>
        </w:tabs>
        <w:autoSpaceDE w:val="0"/>
        <w:autoSpaceDN w:val="0"/>
        <w:ind w:left="0" w:firstLine="709"/>
        <w:contextualSpacing/>
        <w:jc w:val="both"/>
        <w:rPr>
          <w:rFonts w:eastAsia="Times New Roman"/>
        </w:rPr>
      </w:pPr>
      <w:r w:rsidRPr="000F51BC">
        <w:rPr>
          <w:rFonts w:eastAsia="Times New Roman"/>
        </w:rPr>
        <w:t>Анализ</w:t>
      </w:r>
      <w:r w:rsidRPr="000F51BC">
        <w:rPr>
          <w:rFonts w:eastAsia="Times New Roman"/>
          <w:spacing w:val="43"/>
        </w:rPr>
        <w:t xml:space="preserve"> </w:t>
      </w:r>
      <w:r w:rsidRPr="000F51BC">
        <w:rPr>
          <w:rFonts w:eastAsia="Times New Roman"/>
        </w:rPr>
        <w:t>основных</w:t>
      </w:r>
      <w:r w:rsidRPr="000F51BC">
        <w:rPr>
          <w:rFonts w:eastAsia="Times New Roman"/>
          <w:spacing w:val="45"/>
        </w:rPr>
        <w:t xml:space="preserve"> </w:t>
      </w:r>
      <w:r w:rsidRPr="000F51BC">
        <w:rPr>
          <w:rFonts w:eastAsia="Times New Roman"/>
        </w:rPr>
        <w:t>показателей</w:t>
      </w:r>
      <w:r w:rsidRPr="000F51BC">
        <w:rPr>
          <w:rFonts w:eastAsia="Times New Roman"/>
          <w:spacing w:val="45"/>
        </w:rPr>
        <w:t xml:space="preserve"> </w:t>
      </w:r>
      <w:r w:rsidRPr="000F51BC">
        <w:rPr>
          <w:rFonts w:eastAsia="Times New Roman"/>
        </w:rPr>
        <w:t>платежных</w:t>
      </w:r>
      <w:r w:rsidRPr="000F51BC">
        <w:rPr>
          <w:rFonts w:eastAsia="Times New Roman"/>
          <w:spacing w:val="45"/>
        </w:rPr>
        <w:t xml:space="preserve"> </w:t>
      </w:r>
      <w:r w:rsidRPr="000F51BC">
        <w:rPr>
          <w:rFonts w:eastAsia="Times New Roman"/>
        </w:rPr>
        <w:t>балансов</w:t>
      </w:r>
      <w:r w:rsidRPr="000F51BC">
        <w:rPr>
          <w:rFonts w:eastAsia="Times New Roman"/>
          <w:spacing w:val="45"/>
        </w:rPr>
        <w:t xml:space="preserve"> </w:t>
      </w:r>
      <w:r w:rsidRPr="000F51BC">
        <w:rPr>
          <w:rFonts w:eastAsia="Times New Roman"/>
        </w:rPr>
        <w:t>ведущих</w:t>
      </w:r>
      <w:r w:rsidRPr="000F51BC">
        <w:rPr>
          <w:rFonts w:eastAsia="Times New Roman"/>
          <w:spacing w:val="45"/>
        </w:rPr>
        <w:t xml:space="preserve"> </w:t>
      </w:r>
      <w:r w:rsidRPr="000F51BC">
        <w:rPr>
          <w:rFonts w:eastAsia="Times New Roman"/>
        </w:rPr>
        <w:t>стран</w:t>
      </w:r>
    </w:p>
    <w:p w14:paraId="2EE24C43" w14:textId="77777777" w:rsidR="000F51BC" w:rsidRPr="000F51BC" w:rsidRDefault="000F51BC" w:rsidP="00C569D8">
      <w:pPr>
        <w:widowControl w:val="0"/>
        <w:numPr>
          <w:ilvl w:val="0"/>
          <w:numId w:val="35"/>
        </w:numPr>
        <w:tabs>
          <w:tab w:val="left" w:pos="495"/>
          <w:tab w:val="left" w:pos="496"/>
          <w:tab w:val="left" w:pos="1134"/>
          <w:tab w:val="left" w:pos="1914"/>
          <w:tab w:val="left" w:pos="3182"/>
          <w:tab w:val="left" w:pos="4154"/>
          <w:tab w:val="left" w:pos="5369"/>
          <w:tab w:val="left" w:pos="7330"/>
        </w:tabs>
        <w:autoSpaceDE w:val="0"/>
        <w:autoSpaceDN w:val="0"/>
        <w:ind w:left="0" w:firstLine="709"/>
        <w:contextualSpacing/>
        <w:jc w:val="both"/>
        <w:rPr>
          <w:rFonts w:eastAsia="Times New Roman"/>
        </w:rPr>
      </w:pPr>
      <w:r>
        <w:rPr>
          <w:rFonts w:eastAsia="Times New Roman"/>
        </w:rPr>
        <w:t xml:space="preserve">Факторы, которые могут вызвать долгосрочные </w:t>
      </w:r>
      <w:r w:rsidRPr="000F51BC">
        <w:rPr>
          <w:rFonts w:eastAsia="Times New Roman"/>
        </w:rPr>
        <w:t>нарушения</w:t>
      </w:r>
      <w:r>
        <w:rPr>
          <w:rFonts w:eastAsia="Times New Roman"/>
        </w:rPr>
        <w:t xml:space="preserve"> </w:t>
      </w:r>
      <w:r w:rsidRPr="000F51BC">
        <w:rPr>
          <w:rFonts w:eastAsia="Times New Roman"/>
          <w:szCs w:val="28"/>
        </w:rPr>
        <w:t>платёжного баланса.</w:t>
      </w:r>
    </w:p>
    <w:p w14:paraId="3A947A69" w14:textId="77777777" w:rsidR="000F51BC" w:rsidRPr="000F51BC" w:rsidRDefault="000F51BC" w:rsidP="00C569D8">
      <w:pPr>
        <w:widowControl w:val="0"/>
        <w:numPr>
          <w:ilvl w:val="1"/>
          <w:numId w:val="35"/>
        </w:numPr>
        <w:tabs>
          <w:tab w:val="left" w:pos="1134"/>
          <w:tab w:val="left" w:pos="1218"/>
        </w:tabs>
        <w:autoSpaceDE w:val="0"/>
        <w:autoSpaceDN w:val="0"/>
        <w:ind w:left="0" w:firstLine="709"/>
        <w:contextualSpacing/>
        <w:jc w:val="both"/>
        <w:rPr>
          <w:rFonts w:eastAsia="Times New Roman"/>
        </w:rPr>
      </w:pPr>
      <w:r w:rsidRPr="000F51BC">
        <w:rPr>
          <w:rFonts w:eastAsia="Times New Roman"/>
        </w:rPr>
        <w:t>Методы покрытия дефицита платёжного</w:t>
      </w:r>
      <w:r w:rsidRPr="000F51BC">
        <w:rPr>
          <w:rFonts w:eastAsia="Times New Roman"/>
          <w:spacing w:val="-3"/>
        </w:rPr>
        <w:t xml:space="preserve"> </w:t>
      </w:r>
      <w:r w:rsidRPr="000F51BC">
        <w:rPr>
          <w:rFonts w:eastAsia="Times New Roman"/>
        </w:rPr>
        <w:t>баланса.</w:t>
      </w:r>
    </w:p>
    <w:p w14:paraId="6D28E057" w14:textId="77777777" w:rsidR="000F51BC" w:rsidRPr="000F51BC" w:rsidRDefault="000F51BC" w:rsidP="00C569D8">
      <w:pPr>
        <w:widowControl w:val="0"/>
        <w:numPr>
          <w:ilvl w:val="1"/>
          <w:numId w:val="35"/>
        </w:numPr>
        <w:tabs>
          <w:tab w:val="left" w:pos="1134"/>
          <w:tab w:val="left" w:pos="1219"/>
        </w:tabs>
        <w:autoSpaceDE w:val="0"/>
        <w:autoSpaceDN w:val="0"/>
        <w:ind w:left="0" w:firstLine="709"/>
        <w:contextualSpacing/>
        <w:jc w:val="both"/>
        <w:rPr>
          <w:rFonts w:eastAsia="Times New Roman"/>
        </w:rPr>
      </w:pPr>
      <w:r w:rsidRPr="000F51BC">
        <w:rPr>
          <w:rFonts w:eastAsia="Times New Roman"/>
        </w:rPr>
        <w:t>Организационные основы составления платежного баланса</w:t>
      </w:r>
      <w:r w:rsidRPr="000F51BC">
        <w:rPr>
          <w:rFonts w:eastAsia="Times New Roman"/>
          <w:spacing w:val="-17"/>
        </w:rPr>
        <w:t xml:space="preserve"> </w:t>
      </w:r>
      <w:r w:rsidRPr="000F51BC">
        <w:rPr>
          <w:rFonts w:eastAsia="Times New Roman"/>
        </w:rPr>
        <w:t>России.</w:t>
      </w:r>
    </w:p>
    <w:p w14:paraId="54334D69" w14:textId="77777777" w:rsidR="000F51BC" w:rsidRDefault="000F51BC" w:rsidP="00C569D8">
      <w:pPr>
        <w:widowControl w:val="0"/>
        <w:numPr>
          <w:ilvl w:val="1"/>
          <w:numId w:val="35"/>
        </w:numPr>
        <w:tabs>
          <w:tab w:val="left" w:pos="1134"/>
          <w:tab w:val="left" w:pos="1538"/>
          <w:tab w:val="left" w:pos="1540"/>
          <w:tab w:val="left" w:pos="3298"/>
          <w:tab w:val="left" w:pos="4682"/>
          <w:tab w:val="left" w:pos="6954"/>
          <w:tab w:val="left" w:pos="8075"/>
        </w:tabs>
        <w:autoSpaceDE w:val="0"/>
        <w:autoSpaceDN w:val="0"/>
        <w:ind w:left="0" w:firstLine="709"/>
        <w:contextualSpacing/>
        <w:jc w:val="both"/>
        <w:rPr>
          <w:rFonts w:eastAsia="Times New Roman"/>
        </w:rPr>
      </w:pPr>
      <w:r>
        <w:rPr>
          <w:rFonts w:eastAsia="Times New Roman"/>
        </w:rPr>
        <w:lastRenderedPageBreak/>
        <w:t xml:space="preserve">Платежные балансы развивающихся стран, </w:t>
      </w:r>
      <w:r w:rsidRPr="000F51BC">
        <w:rPr>
          <w:rFonts w:eastAsia="Times New Roman"/>
        </w:rPr>
        <w:t>особенности методологии их</w:t>
      </w:r>
      <w:r w:rsidRPr="000F51BC">
        <w:rPr>
          <w:rFonts w:eastAsia="Times New Roman"/>
          <w:spacing w:val="-1"/>
        </w:rPr>
        <w:t xml:space="preserve"> </w:t>
      </w:r>
      <w:r w:rsidRPr="000F51BC">
        <w:rPr>
          <w:rFonts w:eastAsia="Times New Roman"/>
        </w:rPr>
        <w:t>составления.</w:t>
      </w:r>
    </w:p>
    <w:p w14:paraId="4F2D8CE3" w14:textId="77777777" w:rsidR="000F51BC" w:rsidRDefault="000F51BC" w:rsidP="00C569D8">
      <w:pPr>
        <w:widowControl w:val="0"/>
        <w:numPr>
          <w:ilvl w:val="1"/>
          <w:numId w:val="35"/>
        </w:numPr>
        <w:tabs>
          <w:tab w:val="left" w:pos="1134"/>
          <w:tab w:val="left" w:pos="1538"/>
          <w:tab w:val="left" w:pos="1540"/>
          <w:tab w:val="left" w:pos="3298"/>
          <w:tab w:val="left" w:pos="4682"/>
          <w:tab w:val="left" w:pos="6954"/>
          <w:tab w:val="left" w:pos="8075"/>
        </w:tabs>
        <w:autoSpaceDE w:val="0"/>
        <w:autoSpaceDN w:val="0"/>
        <w:ind w:left="0" w:firstLine="709"/>
        <w:contextualSpacing/>
        <w:jc w:val="both"/>
        <w:rPr>
          <w:rFonts w:eastAsia="Times New Roman"/>
        </w:rPr>
      </w:pPr>
      <w:r w:rsidRPr="000F51BC">
        <w:rPr>
          <w:rFonts w:eastAsia="Times New Roman"/>
        </w:rPr>
        <w:t>Факторы, влияющие на платежный баланс развивающихся</w:t>
      </w:r>
      <w:r w:rsidRPr="000F51BC">
        <w:rPr>
          <w:rFonts w:eastAsia="Times New Roman"/>
          <w:spacing w:val="-13"/>
        </w:rPr>
        <w:t xml:space="preserve"> </w:t>
      </w:r>
      <w:r w:rsidRPr="000F51BC">
        <w:rPr>
          <w:rFonts w:eastAsia="Times New Roman"/>
        </w:rPr>
        <w:t>стран.</w:t>
      </w:r>
    </w:p>
    <w:p w14:paraId="2182AED8" w14:textId="77777777" w:rsidR="000F51BC" w:rsidRDefault="000F51BC" w:rsidP="000F51BC">
      <w:pPr>
        <w:widowControl w:val="0"/>
        <w:tabs>
          <w:tab w:val="left" w:pos="1219"/>
        </w:tabs>
        <w:autoSpaceDE w:val="0"/>
        <w:autoSpaceDN w:val="0"/>
        <w:contextualSpacing/>
        <w:jc w:val="both"/>
        <w:rPr>
          <w:rFonts w:eastAsia="Times New Roman"/>
          <w:szCs w:val="28"/>
        </w:rPr>
      </w:pPr>
    </w:p>
    <w:p w14:paraId="2D7A47CC" w14:textId="77777777" w:rsidR="000F51BC" w:rsidRDefault="000F51BC" w:rsidP="000F51BC">
      <w:pPr>
        <w:widowControl w:val="0"/>
        <w:autoSpaceDE w:val="0"/>
        <w:autoSpaceDN w:val="0"/>
        <w:rPr>
          <w:rFonts w:eastAsia="Times New Roman"/>
          <w:b/>
          <w:bCs/>
          <w:szCs w:val="28"/>
        </w:rPr>
      </w:pPr>
      <w:r w:rsidRPr="000F51BC">
        <w:rPr>
          <w:rFonts w:eastAsia="Times New Roman"/>
          <w:b/>
          <w:bCs/>
          <w:szCs w:val="28"/>
        </w:rPr>
        <w:t>Вопрос</w:t>
      </w:r>
      <w:r>
        <w:rPr>
          <w:rFonts w:eastAsia="Times New Roman"/>
          <w:b/>
          <w:bCs/>
          <w:szCs w:val="28"/>
        </w:rPr>
        <w:t>ы для самостоятельного изучения</w:t>
      </w:r>
    </w:p>
    <w:p w14:paraId="472120D8" w14:textId="77777777" w:rsidR="000F51BC" w:rsidRPr="000F51BC" w:rsidRDefault="000F51BC" w:rsidP="000F51BC">
      <w:pPr>
        <w:widowControl w:val="0"/>
        <w:autoSpaceDE w:val="0"/>
        <w:autoSpaceDN w:val="0"/>
        <w:jc w:val="both"/>
        <w:rPr>
          <w:rFonts w:eastAsia="Times New Roman"/>
          <w:b/>
          <w:bCs/>
          <w:szCs w:val="28"/>
        </w:rPr>
      </w:pPr>
    </w:p>
    <w:p w14:paraId="5CF5E019" w14:textId="77777777" w:rsidR="000F51BC" w:rsidRPr="000F51BC" w:rsidRDefault="000F51BC" w:rsidP="00C569D8">
      <w:pPr>
        <w:widowControl w:val="0"/>
        <w:numPr>
          <w:ilvl w:val="0"/>
          <w:numId w:val="36"/>
        </w:numPr>
        <w:tabs>
          <w:tab w:val="left" w:pos="1134"/>
        </w:tabs>
        <w:autoSpaceDE w:val="0"/>
        <w:autoSpaceDN w:val="0"/>
        <w:ind w:left="0" w:firstLine="709"/>
        <w:jc w:val="both"/>
        <w:rPr>
          <w:rFonts w:eastAsia="Times New Roman"/>
        </w:rPr>
      </w:pPr>
      <w:r w:rsidRPr="000F51BC">
        <w:rPr>
          <w:rFonts w:eastAsia="Times New Roman"/>
        </w:rPr>
        <w:t>Международный стандарт платежного</w:t>
      </w:r>
      <w:r w:rsidRPr="000F51BC">
        <w:rPr>
          <w:rFonts w:eastAsia="Times New Roman"/>
          <w:spacing w:val="-2"/>
        </w:rPr>
        <w:t xml:space="preserve"> </w:t>
      </w:r>
      <w:r w:rsidRPr="000F51BC">
        <w:rPr>
          <w:rFonts w:eastAsia="Times New Roman"/>
        </w:rPr>
        <w:t>баланса.</w:t>
      </w:r>
    </w:p>
    <w:p w14:paraId="5FA312EB" w14:textId="77777777" w:rsidR="000F51BC" w:rsidRPr="000F51BC" w:rsidRDefault="000F51BC" w:rsidP="00C569D8">
      <w:pPr>
        <w:widowControl w:val="0"/>
        <w:numPr>
          <w:ilvl w:val="0"/>
          <w:numId w:val="36"/>
        </w:numPr>
        <w:tabs>
          <w:tab w:val="left" w:pos="1134"/>
        </w:tabs>
        <w:autoSpaceDE w:val="0"/>
        <w:autoSpaceDN w:val="0"/>
        <w:ind w:left="0" w:firstLine="709"/>
        <w:jc w:val="both"/>
        <w:rPr>
          <w:rFonts w:eastAsia="Times New Roman"/>
        </w:rPr>
      </w:pPr>
      <w:r w:rsidRPr="000F51BC">
        <w:rPr>
          <w:rFonts w:eastAsia="Times New Roman"/>
        </w:rPr>
        <w:t>Методические подходы МВФ к формированию платежного</w:t>
      </w:r>
      <w:r w:rsidRPr="000F51BC">
        <w:rPr>
          <w:rFonts w:eastAsia="Times New Roman"/>
          <w:spacing w:val="-18"/>
        </w:rPr>
        <w:t xml:space="preserve"> </w:t>
      </w:r>
      <w:r w:rsidRPr="000F51BC">
        <w:rPr>
          <w:rFonts w:eastAsia="Times New Roman"/>
        </w:rPr>
        <w:t>баланса.</w:t>
      </w:r>
    </w:p>
    <w:p w14:paraId="0E19BA89" w14:textId="77777777" w:rsidR="000F51BC" w:rsidRPr="000F51BC" w:rsidRDefault="000F51BC" w:rsidP="00C569D8">
      <w:pPr>
        <w:widowControl w:val="0"/>
        <w:numPr>
          <w:ilvl w:val="0"/>
          <w:numId w:val="36"/>
        </w:numPr>
        <w:tabs>
          <w:tab w:val="left" w:pos="1134"/>
        </w:tabs>
        <w:autoSpaceDE w:val="0"/>
        <w:autoSpaceDN w:val="0"/>
        <w:ind w:left="0" w:firstLine="709"/>
        <w:jc w:val="both"/>
        <w:rPr>
          <w:rFonts w:eastAsia="Times New Roman"/>
        </w:rPr>
      </w:pPr>
      <w:r w:rsidRPr="000F51BC">
        <w:rPr>
          <w:rFonts w:eastAsia="Times New Roman"/>
        </w:rPr>
        <w:t>Теории регулирования платежного</w:t>
      </w:r>
      <w:r w:rsidRPr="000F51BC">
        <w:rPr>
          <w:rFonts w:eastAsia="Times New Roman"/>
          <w:spacing w:val="-2"/>
        </w:rPr>
        <w:t xml:space="preserve"> </w:t>
      </w:r>
      <w:r w:rsidRPr="000F51BC">
        <w:rPr>
          <w:rFonts w:eastAsia="Times New Roman"/>
        </w:rPr>
        <w:t>баланса</w:t>
      </w:r>
      <w:r>
        <w:rPr>
          <w:rFonts w:eastAsia="Times New Roman"/>
        </w:rPr>
        <w:t xml:space="preserve"> </w:t>
      </w:r>
      <w:r w:rsidRPr="000F51BC">
        <w:rPr>
          <w:rFonts w:eastAsia="Times New Roman"/>
          <w:w w:val="95"/>
          <w:szCs w:val="28"/>
        </w:rPr>
        <w:t>мира.</w:t>
      </w:r>
    </w:p>
    <w:p w14:paraId="0C15C23C" w14:textId="77777777" w:rsidR="000F51BC" w:rsidRDefault="000F51BC" w:rsidP="000F51BC">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p>
    <w:p w14:paraId="39C92E92" w14:textId="77777777" w:rsidR="000F51BC" w:rsidRPr="000F51BC" w:rsidRDefault="000F51BC" w:rsidP="000F51BC">
      <w:pPr>
        <w:widowControl w:val="0"/>
        <w:tabs>
          <w:tab w:val="left" w:pos="1134"/>
          <w:tab w:val="left" w:pos="1538"/>
          <w:tab w:val="left" w:pos="1540"/>
          <w:tab w:val="left" w:pos="3298"/>
          <w:tab w:val="left" w:pos="4682"/>
          <w:tab w:val="left" w:pos="6954"/>
          <w:tab w:val="left" w:pos="8075"/>
        </w:tabs>
        <w:autoSpaceDE w:val="0"/>
        <w:autoSpaceDN w:val="0"/>
        <w:contextualSpacing/>
        <w:rPr>
          <w:rFonts w:eastAsia="Times New Roman"/>
          <w:b/>
        </w:rPr>
      </w:pPr>
      <w:r w:rsidRPr="000F51BC">
        <w:rPr>
          <w:rFonts w:eastAsia="Times New Roman"/>
          <w:b/>
        </w:rPr>
        <w:t>Ситуационные задания с примером решения</w:t>
      </w:r>
    </w:p>
    <w:p w14:paraId="760C6869" w14:textId="77777777" w:rsidR="000F51BC" w:rsidRPr="000F51BC" w:rsidRDefault="000F51BC" w:rsidP="000F51BC">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b/>
        </w:rPr>
      </w:pPr>
    </w:p>
    <w:p w14:paraId="550E6806" w14:textId="77777777" w:rsidR="000F51BC" w:rsidRDefault="000612FE" w:rsidP="000F51BC">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b/>
        </w:rPr>
      </w:pPr>
      <w:r>
        <w:rPr>
          <w:rFonts w:eastAsia="Times New Roman"/>
          <w:b/>
        </w:rPr>
        <w:t>Ситуационное задание №1</w:t>
      </w:r>
    </w:p>
    <w:p w14:paraId="24B98CF7" w14:textId="77777777" w:rsidR="000F51BC" w:rsidRPr="000F51BC" w:rsidRDefault="000F51BC" w:rsidP="000F51BC">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r w:rsidRPr="000F51BC">
        <w:rPr>
          <w:rFonts w:eastAsia="Times New Roman"/>
        </w:rPr>
        <w:t>Составить годовой платежный баланс страны в долларах США на основе</w:t>
      </w:r>
    </w:p>
    <w:p w14:paraId="7D61B0F3" w14:textId="77777777" w:rsidR="000F51BC" w:rsidRPr="000F51BC" w:rsidRDefault="000F51BC" w:rsidP="000F51BC">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r w:rsidRPr="000F51BC">
        <w:rPr>
          <w:rFonts w:eastAsia="Times New Roman"/>
        </w:rPr>
        <w:t>информации по следующим внешнеэкономическим операциям:</w:t>
      </w:r>
    </w:p>
    <w:p w14:paraId="27CE5696" w14:textId="77777777" w:rsidR="000F51BC" w:rsidRPr="000F51BC" w:rsidRDefault="000F51BC" w:rsidP="000F51BC">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r w:rsidRPr="000F51BC">
        <w:rPr>
          <w:rFonts w:eastAsia="Times New Roman"/>
        </w:rPr>
        <w:t>1) Товарный экспорт страны-2,318 млрд. долл.</w:t>
      </w:r>
    </w:p>
    <w:p w14:paraId="31DC7928" w14:textId="77777777" w:rsidR="000F51BC" w:rsidRPr="000F51BC" w:rsidRDefault="000F51BC" w:rsidP="000F51BC">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r w:rsidRPr="000F51BC">
        <w:rPr>
          <w:rFonts w:eastAsia="Times New Roman"/>
        </w:rPr>
        <w:t>2) Товарный импорт в страну-4,213 млрд. долл.</w:t>
      </w:r>
    </w:p>
    <w:p w14:paraId="7220C400" w14:textId="77777777" w:rsidR="000F51BC" w:rsidRPr="000F51BC" w:rsidRDefault="000F51BC" w:rsidP="000F51BC">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r w:rsidRPr="000F51BC">
        <w:rPr>
          <w:rFonts w:eastAsia="Times New Roman"/>
        </w:rPr>
        <w:t>3) Экспорт услуг из страны - 0,517 млрд. долл.</w:t>
      </w:r>
    </w:p>
    <w:p w14:paraId="6E0C3759" w14:textId="77777777" w:rsidR="000F51BC" w:rsidRPr="000F51BC" w:rsidRDefault="000F51BC" w:rsidP="000F51BC">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r w:rsidRPr="000F51BC">
        <w:rPr>
          <w:rFonts w:eastAsia="Times New Roman"/>
        </w:rPr>
        <w:t xml:space="preserve">4) Импорт услуг в страну </w:t>
      </w:r>
      <w:r>
        <w:rPr>
          <w:rFonts w:eastAsia="Times New Roman"/>
        </w:rPr>
        <w:t>–</w:t>
      </w:r>
      <w:r w:rsidRPr="000F51BC">
        <w:rPr>
          <w:rFonts w:eastAsia="Times New Roman"/>
        </w:rPr>
        <w:t xml:space="preserve"> 0</w:t>
      </w:r>
      <w:r>
        <w:rPr>
          <w:rFonts w:eastAsia="Times New Roman"/>
        </w:rPr>
        <w:t>,</w:t>
      </w:r>
      <w:r w:rsidRPr="000F51BC">
        <w:rPr>
          <w:rFonts w:eastAsia="Times New Roman"/>
        </w:rPr>
        <w:t>307 млрд. долл.</w:t>
      </w:r>
    </w:p>
    <w:p w14:paraId="65B43B34" w14:textId="77777777" w:rsidR="000F51BC" w:rsidRPr="000F51BC" w:rsidRDefault="000F51BC" w:rsidP="000F51BC">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r w:rsidRPr="000F51BC">
        <w:rPr>
          <w:rFonts w:eastAsia="Times New Roman"/>
        </w:rPr>
        <w:t>5) Чистые доходы от инвестиций за рубежом - 0,155 млрд. долл.</w:t>
      </w:r>
    </w:p>
    <w:p w14:paraId="4E502D0E" w14:textId="77777777" w:rsidR="000F51BC" w:rsidRPr="000F51BC" w:rsidRDefault="000F51BC" w:rsidP="000F51BC">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r w:rsidRPr="000F51BC">
        <w:rPr>
          <w:rFonts w:eastAsia="Times New Roman"/>
        </w:rPr>
        <w:t>6) Чистые денежные переводы в страну-0,177 млрд. долл.</w:t>
      </w:r>
    </w:p>
    <w:p w14:paraId="74DD52E4" w14:textId="77777777" w:rsidR="000F51BC" w:rsidRPr="000F51BC" w:rsidRDefault="000F51BC" w:rsidP="000F51BC">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r w:rsidRPr="000F51BC">
        <w:rPr>
          <w:rFonts w:eastAsia="Times New Roman"/>
        </w:rPr>
        <w:t>7) Приток капитала в страну - 1,712 млрд. долл.</w:t>
      </w:r>
    </w:p>
    <w:p w14:paraId="69C1E8BD" w14:textId="77777777" w:rsidR="000F51BC" w:rsidRPr="000F51BC" w:rsidRDefault="000F51BC" w:rsidP="000F51BC">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r w:rsidRPr="000F51BC">
        <w:rPr>
          <w:rFonts w:eastAsia="Times New Roman"/>
        </w:rPr>
        <w:t>8) Отток капитала из страны - 0,68 млрд. долл.</w:t>
      </w:r>
    </w:p>
    <w:p w14:paraId="4F0A9ADD" w14:textId="77777777" w:rsidR="000F51BC" w:rsidRPr="000F51BC" w:rsidRDefault="000F51BC" w:rsidP="000F51BC">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r w:rsidRPr="000F51BC">
        <w:rPr>
          <w:rFonts w:eastAsia="Times New Roman"/>
        </w:rPr>
        <w:t>Рассчитать сальдо баланса внешней торговли, сальдо баланса товаров и услуг,</w:t>
      </w:r>
      <w:r>
        <w:rPr>
          <w:rFonts w:eastAsia="Times New Roman"/>
        </w:rPr>
        <w:t xml:space="preserve"> </w:t>
      </w:r>
      <w:r w:rsidRPr="000F51BC">
        <w:rPr>
          <w:rFonts w:eastAsia="Times New Roman"/>
        </w:rPr>
        <w:t>сальдо баланса по текущим операциям, сальдо баланса движения капиталов, общее</w:t>
      </w:r>
      <w:r>
        <w:rPr>
          <w:rFonts w:eastAsia="Times New Roman"/>
        </w:rPr>
        <w:t xml:space="preserve"> </w:t>
      </w:r>
      <w:r w:rsidRPr="000F51BC">
        <w:rPr>
          <w:rFonts w:eastAsia="Times New Roman"/>
        </w:rPr>
        <w:t>сальдо баланса по текущим операциям и движения капиталов.</w:t>
      </w:r>
    </w:p>
    <w:p w14:paraId="64E3E1F4" w14:textId="77777777" w:rsidR="000F51BC" w:rsidRDefault="000F51BC" w:rsidP="000F51BC">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b/>
        </w:rPr>
      </w:pPr>
    </w:p>
    <w:p w14:paraId="15604D65" w14:textId="77777777" w:rsidR="000F51BC" w:rsidRPr="00DC4A59" w:rsidRDefault="000F51BC" w:rsidP="000F51BC">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b/>
        </w:rPr>
      </w:pPr>
      <w:r>
        <w:rPr>
          <w:rFonts w:eastAsia="Times New Roman"/>
          <w:b/>
        </w:rPr>
        <w:t>Решение:</w:t>
      </w:r>
    </w:p>
    <w:p w14:paraId="2A85E9EB" w14:textId="77777777" w:rsidR="001519DF" w:rsidRPr="00DC4A59" w:rsidRDefault="001519DF" w:rsidP="000F51BC">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b/>
        </w:rPr>
      </w:pPr>
    </w:p>
    <w:p w14:paraId="6E6BA81F" w14:textId="77777777" w:rsidR="000F51BC" w:rsidRDefault="000F51BC" w:rsidP="000F51BC">
      <w:pPr>
        <w:widowControl w:val="0"/>
        <w:tabs>
          <w:tab w:val="left" w:pos="1134"/>
          <w:tab w:val="left" w:pos="1538"/>
          <w:tab w:val="left" w:pos="1540"/>
          <w:tab w:val="left" w:pos="3298"/>
          <w:tab w:val="left" w:pos="4682"/>
          <w:tab w:val="left" w:pos="6954"/>
          <w:tab w:val="left" w:pos="8075"/>
        </w:tabs>
        <w:autoSpaceDE w:val="0"/>
        <w:autoSpaceDN w:val="0"/>
        <w:contextualSpacing/>
        <w:jc w:val="both"/>
      </w:pPr>
      <w:r>
        <w:lastRenderedPageBreak/>
        <w:t xml:space="preserve">По методике МВФ статьи платежного баланса делятся на два раздела: счет текущих операций и счет движения капитала и финансов. Исторически наибольшее внимание уделялось счету текущих операций, а точнее, его сальдо. </w:t>
      </w:r>
    </w:p>
    <w:p w14:paraId="331D9F9A" w14:textId="77777777" w:rsidR="000F51BC" w:rsidRDefault="000F51BC" w:rsidP="000F51BC">
      <w:pPr>
        <w:widowControl w:val="0"/>
        <w:tabs>
          <w:tab w:val="left" w:pos="1134"/>
          <w:tab w:val="left" w:pos="1538"/>
          <w:tab w:val="left" w:pos="1540"/>
          <w:tab w:val="left" w:pos="3298"/>
          <w:tab w:val="left" w:pos="4682"/>
          <w:tab w:val="left" w:pos="6954"/>
          <w:tab w:val="left" w:pos="8075"/>
        </w:tabs>
        <w:autoSpaceDE w:val="0"/>
        <w:autoSpaceDN w:val="0"/>
        <w:contextualSpacing/>
        <w:jc w:val="both"/>
      </w:pPr>
      <w:r>
        <w:t xml:space="preserve">Важнейшая составная часть платежного баланса по текущим операциям - торговый баланс. Торговый баланс отражает соотношение стоимости экспорта и импорта товаров страны за соответствующий период. По методике МВФ принято также показывать особой позицией в платежном балансе односторонние переводы. В их числе: 1) государственные операции - субсидии другим странам по линии экономической помощи, государственные пенсии, взносы в международные организации; 2) частные операции - переводы иностранных рабочих, специалистов, родственников на родину. </w:t>
      </w:r>
    </w:p>
    <w:p w14:paraId="1280B7FB" w14:textId="77777777" w:rsidR="000F51BC" w:rsidRDefault="000F51BC" w:rsidP="000F51BC">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Баланс движения капиталов и кредитов выражает соотношение вывоза и ввоза государственных и частных капиталов, предоставленных и полученных международных кредитов. По экономическому содержанию эти операции делятся на две категории: международное движение предпринимательского и ссудного капитала.</w:t>
      </w:r>
    </w:p>
    <w:p w14:paraId="6F1ED446" w14:textId="77777777" w:rsidR="000F51BC" w:rsidRDefault="000F51BC" w:rsidP="000F51BC">
      <w:pPr>
        <w:widowControl w:val="0"/>
        <w:tabs>
          <w:tab w:val="left" w:pos="1134"/>
          <w:tab w:val="left" w:pos="1538"/>
          <w:tab w:val="left" w:pos="1540"/>
          <w:tab w:val="left" w:pos="3298"/>
          <w:tab w:val="left" w:pos="4682"/>
          <w:tab w:val="left" w:pos="6954"/>
          <w:tab w:val="left" w:pos="8075"/>
        </w:tabs>
        <w:autoSpaceDE w:val="0"/>
        <w:autoSpaceDN w:val="0"/>
        <w:contextualSpacing/>
        <w:jc w:val="right"/>
      </w:pPr>
      <w:r>
        <w:t>Таблица 2.5</w:t>
      </w:r>
    </w:p>
    <w:p w14:paraId="0CC27533" w14:textId="77777777" w:rsidR="000F51BC" w:rsidRDefault="000F51BC" w:rsidP="000F51BC">
      <w:pPr>
        <w:widowControl w:val="0"/>
        <w:tabs>
          <w:tab w:val="left" w:pos="1134"/>
          <w:tab w:val="left" w:pos="1538"/>
          <w:tab w:val="left" w:pos="1540"/>
          <w:tab w:val="left" w:pos="3298"/>
          <w:tab w:val="left" w:pos="4682"/>
          <w:tab w:val="left" w:pos="6954"/>
          <w:tab w:val="left" w:pos="8075"/>
        </w:tabs>
        <w:autoSpaceDE w:val="0"/>
        <w:autoSpaceDN w:val="0"/>
        <w:contextualSpacing/>
        <w:rPr>
          <w:rFonts w:eastAsia="Times New Roman"/>
          <w:b/>
        </w:rPr>
      </w:pPr>
      <w:r>
        <w:t>Статьи операций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92"/>
        <w:gridCol w:w="15"/>
        <w:gridCol w:w="2738"/>
      </w:tblGrid>
      <w:tr w:rsidR="000F51BC" w:rsidRPr="00C42D0A" w14:paraId="4690BBFF" w14:textId="77777777" w:rsidTr="00B062FF">
        <w:tc>
          <w:tcPr>
            <w:tcW w:w="6592" w:type="dxa"/>
          </w:tcPr>
          <w:p w14:paraId="1B16CB12" w14:textId="77777777" w:rsidR="000F51BC" w:rsidRPr="00C42D0A" w:rsidRDefault="000F51BC" w:rsidP="00C42D0A">
            <w:pPr>
              <w:widowControl w:val="0"/>
              <w:tabs>
                <w:tab w:val="left" w:pos="1134"/>
                <w:tab w:val="left" w:pos="1538"/>
                <w:tab w:val="left" w:pos="1540"/>
                <w:tab w:val="left" w:pos="3298"/>
                <w:tab w:val="left" w:pos="4682"/>
                <w:tab w:val="left" w:pos="6954"/>
                <w:tab w:val="left" w:pos="8075"/>
              </w:tabs>
              <w:autoSpaceDE w:val="0"/>
              <w:autoSpaceDN w:val="0"/>
              <w:spacing w:line="240" w:lineRule="auto"/>
              <w:ind w:firstLine="0"/>
              <w:contextualSpacing/>
              <w:rPr>
                <w:rFonts w:eastAsia="Times New Roman"/>
              </w:rPr>
            </w:pPr>
            <w:r w:rsidRPr="00C42D0A">
              <w:t>Статья</w:t>
            </w:r>
          </w:p>
        </w:tc>
        <w:tc>
          <w:tcPr>
            <w:tcW w:w="2753" w:type="dxa"/>
            <w:gridSpan w:val="2"/>
          </w:tcPr>
          <w:p w14:paraId="54792517" w14:textId="77777777" w:rsidR="000F51BC" w:rsidRPr="00C42D0A" w:rsidRDefault="000F51BC" w:rsidP="00C42D0A">
            <w:pPr>
              <w:widowControl w:val="0"/>
              <w:tabs>
                <w:tab w:val="left" w:pos="1134"/>
                <w:tab w:val="left" w:pos="1538"/>
                <w:tab w:val="left" w:pos="1540"/>
                <w:tab w:val="left" w:pos="3298"/>
                <w:tab w:val="left" w:pos="4682"/>
                <w:tab w:val="left" w:pos="6954"/>
                <w:tab w:val="left" w:pos="8075"/>
              </w:tabs>
              <w:autoSpaceDE w:val="0"/>
              <w:autoSpaceDN w:val="0"/>
              <w:spacing w:line="240" w:lineRule="auto"/>
              <w:ind w:firstLine="0"/>
              <w:contextualSpacing/>
              <w:rPr>
                <w:rFonts w:eastAsia="Times New Roman"/>
              </w:rPr>
            </w:pPr>
            <w:r w:rsidRPr="00C42D0A">
              <w:t>млрд.дол.</w:t>
            </w:r>
          </w:p>
        </w:tc>
      </w:tr>
      <w:tr w:rsidR="000F51BC" w:rsidRPr="00C42D0A" w14:paraId="5E40FA55" w14:textId="77777777" w:rsidTr="00B062FF">
        <w:tc>
          <w:tcPr>
            <w:tcW w:w="6592" w:type="dxa"/>
          </w:tcPr>
          <w:p w14:paraId="3988FAE8" w14:textId="77777777" w:rsidR="000F51BC" w:rsidRPr="00C42D0A" w:rsidRDefault="000F51BC" w:rsidP="00C42D0A">
            <w:pPr>
              <w:widowControl w:val="0"/>
              <w:tabs>
                <w:tab w:val="left" w:pos="1134"/>
                <w:tab w:val="left" w:pos="1538"/>
                <w:tab w:val="left" w:pos="1540"/>
                <w:tab w:val="left" w:pos="3298"/>
                <w:tab w:val="left" w:pos="4682"/>
                <w:tab w:val="left" w:pos="6954"/>
                <w:tab w:val="left" w:pos="8075"/>
              </w:tabs>
              <w:autoSpaceDE w:val="0"/>
              <w:autoSpaceDN w:val="0"/>
              <w:spacing w:line="240" w:lineRule="auto"/>
              <w:ind w:firstLine="0"/>
              <w:contextualSpacing/>
              <w:jc w:val="both"/>
              <w:rPr>
                <w:rFonts w:eastAsia="Times New Roman"/>
              </w:rPr>
            </w:pPr>
            <w:r w:rsidRPr="00C42D0A">
              <w:t>1. Счет текущих операций</w:t>
            </w:r>
          </w:p>
        </w:tc>
        <w:tc>
          <w:tcPr>
            <w:tcW w:w="2753" w:type="dxa"/>
            <w:gridSpan w:val="2"/>
            <w:vAlign w:val="center"/>
          </w:tcPr>
          <w:p w14:paraId="570E64E1" w14:textId="77777777" w:rsidR="000F51BC" w:rsidRPr="00C42D0A" w:rsidRDefault="000F51BC" w:rsidP="00C42D0A">
            <w:pPr>
              <w:widowControl w:val="0"/>
              <w:tabs>
                <w:tab w:val="left" w:pos="1134"/>
                <w:tab w:val="left" w:pos="1538"/>
                <w:tab w:val="left" w:pos="1540"/>
                <w:tab w:val="left" w:pos="3298"/>
                <w:tab w:val="left" w:pos="4682"/>
                <w:tab w:val="left" w:pos="6954"/>
                <w:tab w:val="left" w:pos="8075"/>
              </w:tabs>
              <w:autoSpaceDE w:val="0"/>
              <w:autoSpaceDN w:val="0"/>
              <w:spacing w:line="240" w:lineRule="auto"/>
              <w:ind w:firstLine="0"/>
              <w:contextualSpacing/>
              <w:rPr>
                <w:rFonts w:eastAsia="Times New Roman"/>
              </w:rPr>
            </w:pPr>
          </w:p>
        </w:tc>
      </w:tr>
      <w:tr w:rsidR="000F51BC" w:rsidRPr="00C42D0A" w14:paraId="1B5C1FCF" w14:textId="77777777" w:rsidTr="00B062FF">
        <w:tc>
          <w:tcPr>
            <w:tcW w:w="6592" w:type="dxa"/>
          </w:tcPr>
          <w:p w14:paraId="7DD06C9C" w14:textId="77777777" w:rsidR="000F51BC" w:rsidRPr="00C42D0A" w:rsidRDefault="000F51BC" w:rsidP="00C42D0A">
            <w:pPr>
              <w:widowControl w:val="0"/>
              <w:tabs>
                <w:tab w:val="left" w:pos="1134"/>
                <w:tab w:val="left" w:pos="1538"/>
                <w:tab w:val="left" w:pos="1540"/>
                <w:tab w:val="left" w:pos="3298"/>
                <w:tab w:val="left" w:pos="4682"/>
                <w:tab w:val="left" w:pos="6954"/>
                <w:tab w:val="left" w:pos="8075"/>
              </w:tabs>
              <w:autoSpaceDE w:val="0"/>
              <w:autoSpaceDN w:val="0"/>
              <w:spacing w:line="240" w:lineRule="auto"/>
              <w:ind w:firstLine="0"/>
              <w:contextualSpacing/>
              <w:jc w:val="both"/>
              <w:rPr>
                <w:rFonts w:eastAsia="Times New Roman"/>
              </w:rPr>
            </w:pPr>
            <w:r w:rsidRPr="00C42D0A">
              <w:t>1.1. Товарный экспорт</w:t>
            </w:r>
          </w:p>
        </w:tc>
        <w:tc>
          <w:tcPr>
            <w:tcW w:w="2753" w:type="dxa"/>
            <w:gridSpan w:val="2"/>
            <w:vAlign w:val="center"/>
          </w:tcPr>
          <w:p w14:paraId="3FE3A5CA" w14:textId="77777777" w:rsidR="000F51BC" w:rsidRPr="00C42D0A" w:rsidRDefault="000F51BC" w:rsidP="00C42D0A">
            <w:pPr>
              <w:widowControl w:val="0"/>
              <w:tabs>
                <w:tab w:val="left" w:pos="1134"/>
                <w:tab w:val="left" w:pos="1538"/>
                <w:tab w:val="left" w:pos="1540"/>
                <w:tab w:val="left" w:pos="3298"/>
                <w:tab w:val="left" w:pos="4682"/>
                <w:tab w:val="left" w:pos="6954"/>
                <w:tab w:val="left" w:pos="8075"/>
              </w:tabs>
              <w:autoSpaceDE w:val="0"/>
              <w:autoSpaceDN w:val="0"/>
              <w:spacing w:line="240" w:lineRule="auto"/>
              <w:ind w:firstLine="0"/>
              <w:contextualSpacing/>
              <w:rPr>
                <w:rFonts w:eastAsia="Times New Roman"/>
              </w:rPr>
            </w:pPr>
            <w:r w:rsidRPr="00C42D0A">
              <w:t>2,318</w:t>
            </w:r>
          </w:p>
        </w:tc>
      </w:tr>
      <w:tr w:rsidR="000F51BC" w:rsidRPr="00C42D0A" w14:paraId="04A23EE5" w14:textId="77777777" w:rsidTr="00B062FF">
        <w:tc>
          <w:tcPr>
            <w:tcW w:w="6607" w:type="dxa"/>
            <w:gridSpan w:val="2"/>
          </w:tcPr>
          <w:p w14:paraId="383D117B" w14:textId="77777777" w:rsidR="000F51BC" w:rsidRPr="00C42D0A" w:rsidRDefault="000F51BC" w:rsidP="00C42D0A">
            <w:pPr>
              <w:widowControl w:val="0"/>
              <w:tabs>
                <w:tab w:val="left" w:pos="1134"/>
                <w:tab w:val="left" w:pos="1538"/>
                <w:tab w:val="left" w:pos="1540"/>
                <w:tab w:val="left" w:pos="3298"/>
                <w:tab w:val="left" w:pos="4682"/>
                <w:tab w:val="left" w:pos="6954"/>
                <w:tab w:val="left" w:pos="8075"/>
              </w:tabs>
              <w:autoSpaceDE w:val="0"/>
              <w:autoSpaceDN w:val="0"/>
              <w:spacing w:line="240" w:lineRule="auto"/>
              <w:ind w:firstLine="0"/>
              <w:contextualSpacing/>
              <w:jc w:val="both"/>
              <w:rPr>
                <w:rFonts w:eastAsia="Times New Roman"/>
              </w:rPr>
            </w:pPr>
            <w:r w:rsidRPr="00C42D0A">
              <w:t>1.2. Товарный импорт</w:t>
            </w:r>
          </w:p>
        </w:tc>
        <w:tc>
          <w:tcPr>
            <w:tcW w:w="2738" w:type="dxa"/>
            <w:vAlign w:val="center"/>
          </w:tcPr>
          <w:p w14:paraId="19D467E3" w14:textId="77777777" w:rsidR="000F51BC" w:rsidRPr="00C42D0A" w:rsidRDefault="000F51BC" w:rsidP="00C42D0A">
            <w:pPr>
              <w:widowControl w:val="0"/>
              <w:tabs>
                <w:tab w:val="left" w:pos="1134"/>
                <w:tab w:val="left" w:pos="1538"/>
                <w:tab w:val="left" w:pos="1540"/>
                <w:tab w:val="left" w:pos="3298"/>
                <w:tab w:val="left" w:pos="4682"/>
                <w:tab w:val="left" w:pos="6954"/>
                <w:tab w:val="left" w:pos="8075"/>
              </w:tabs>
              <w:autoSpaceDE w:val="0"/>
              <w:autoSpaceDN w:val="0"/>
              <w:spacing w:line="240" w:lineRule="auto"/>
              <w:ind w:firstLine="0"/>
              <w:contextualSpacing/>
              <w:rPr>
                <w:rFonts w:eastAsia="Times New Roman"/>
              </w:rPr>
            </w:pPr>
            <w:r w:rsidRPr="00C42D0A">
              <w:t>4,213</w:t>
            </w:r>
          </w:p>
        </w:tc>
      </w:tr>
      <w:tr w:rsidR="000F51BC" w:rsidRPr="00C42D0A" w14:paraId="7F780DEF" w14:textId="77777777" w:rsidTr="00B062FF">
        <w:tc>
          <w:tcPr>
            <w:tcW w:w="6607" w:type="dxa"/>
            <w:gridSpan w:val="2"/>
          </w:tcPr>
          <w:p w14:paraId="5F5378FC" w14:textId="77777777" w:rsidR="000F51BC" w:rsidRPr="00C42D0A" w:rsidRDefault="000F51BC" w:rsidP="00C42D0A">
            <w:pPr>
              <w:widowControl w:val="0"/>
              <w:tabs>
                <w:tab w:val="left" w:pos="1134"/>
                <w:tab w:val="left" w:pos="1538"/>
                <w:tab w:val="left" w:pos="1540"/>
                <w:tab w:val="left" w:pos="3298"/>
                <w:tab w:val="left" w:pos="4682"/>
                <w:tab w:val="left" w:pos="6954"/>
                <w:tab w:val="left" w:pos="8075"/>
              </w:tabs>
              <w:autoSpaceDE w:val="0"/>
              <w:autoSpaceDN w:val="0"/>
              <w:spacing w:line="240" w:lineRule="auto"/>
              <w:ind w:firstLine="0"/>
              <w:contextualSpacing/>
              <w:jc w:val="both"/>
              <w:rPr>
                <w:rFonts w:eastAsia="Times New Roman"/>
              </w:rPr>
            </w:pPr>
            <w:r w:rsidRPr="00C42D0A">
              <w:t>Сальдо баланса внешней торговли (торговый баланс)</w:t>
            </w:r>
          </w:p>
        </w:tc>
        <w:tc>
          <w:tcPr>
            <w:tcW w:w="2738" w:type="dxa"/>
            <w:vAlign w:val="center"/>
          </w:tcPr>
          <w:p w14:paraId="20553251" w14:textId="77777777" w:rsidR="000F51BC" w:rsidRPr="00C42D0A" w:rsidRDefault="000F51BC" w:rsidP="00C42D0A">
            <w:pPr>
              <w:widowControl w:val="0"/>
              <w:tabs>
                <w:tab w:val="left" w:pos="1134"/>
                <w:tab w:val="left" w:pos="1538"/>
                <w:tab w:val="left" w:pos="1540"/>
                <w:tab w:val="left" w:pos="3298"/>
                <w:tab w:val="left" w:pos="4682"/>
                <w:tab w:val="left" w:pos="6954"/>
                <w:tab w:val="left" w:pos="8075"/>
              </w:tabs>
              <w:autoSpaceDE w:val="0"/>
              <w:autoSpaceDN w:val="0"/>
              <w:spacing w:line="240" w:lineRule="auto"/>
              <w:ind w:firstLine="0"/>
              <w:contextualSpacing/>
              <w:rPr>
                <w:rFonts w:eastAsia="Times New Roman"/>
              </w:rPr>
            </w:pPr>
            <w:r w:rsidRPr="00C42D0A">
              <w:t>-1,895</w:t>
            </w:r>
          </w:p>
        </w:tc>
      </w:tr>
      <w:tr w:rsidR="000F51BC" w:rsidRPr="00C42D0A" w14:paraId="647D3B64" w14:textId="77777777" w:rsidTr="00B062FF">
        <w:tc>
          <w:tcPr>
            <w:tcW w:w="6607" w:type="dxa"/>
            <w:gridSpan w:val="2"/>
          </w:tcPr>
          <w:p w14:paraId="3BBB9916" w14:textId="77777777" w:rsidR="000F51BC" w:rsidRPr="00C42D0A" w:rsidRDefault="000F51BC" w:rsidP="00C42D0A">
            <w:pPr>
              <w:widowControl w:val="0"/>
              <w:tabs>
                <w:tab w:val="left" w:pos="1134"/>
                <w:tab w:val="left" w:pos="1538"/>
                <w:tab w:val="left" w:pos="1540"/>
                <w:tab w:val="left" w:pos="3298"/>
                <w:tab w:val="left" w:pos="4682"/>
                <w:tab w:val="left" w:pos="6954"/>
                <w:tab w:val="left" w:pos="8075"/>
              </w:tabs>
              <w:autoSpaceDE w:val="0"/>
              <w:autoSpaceDN w:val="0"/>
              <w:spacing w:line="240" w:lineRule="auto"/>
              <w:ind w:firstLine="0"/>
              <w:contextualSpacing/>
              <w:jc w:val="both"/>
              <w:rPr>
                <w:rFonts w:eastAsia="Times New Roman"/>
              </w:rPr>
            </w:pPr>
            <w:r w:rsidRPr="00C42D0A">
              <w:t>1.3. Экспорт услуг из страны</w:t>
            </w:r>
          </w:p>
        </w:tc>
        <w:tc>
          <w:tcPr>
            <w:tcW w:w="2738" w:type="dxa"/>
            <w:vAlign w:val="center"/>
          </w:tcPr>
          <w:p w14:paraId="26ECC639" w14:textId="77777777" w:rsidR="000F51BC" w:rsidRPr="00C42D0A" w:rsidRDefault="000F51BC" w:rsidP="00C42D0A">
            <w:pPr>
              <w:widowControl w:val="0"/>
              <w:tabs>
                <w:tab w:val="left" w:pos="1134"/>
                <w:tab w:val="left" w:pos="1538"/>
                <w:tab w:val="left" w:pos="1540"/>
                <w:tab w:val="left" w:pos="3298"/>
                <w:tab w:val="left" w:pos="4682"/>
                <w:tab w:val="left" w:pos="6954"/>
                <w:tab w:val="left" w:pos="8075"/>
              </w:tabs>
              <w:autoSpaceDE w:val="0"/>
              <w:autoSpaceDN w:val="0"/>
              <w:spacing w:line="240" w:lineRule="auto"/>
              <w:ind w:firstLine="0"/>
              <w:contextualSpacing/>
              <w:rPr>
                <w:rFonts w:eastAsia="Times New Roman"/>
              </w:rPr>
            </w:pPr>
            <w:r w:rsidRPr="00C42D0A">
              <w:t>0,517</w:t>
            </w:r>
          </w:p>
        </w:tc>
      </w:tr>
      <w:tr w:rsidR="000F51BC" w:rsidRPr="00C42D0A" w14:paraId="536469AE" w14:textId="77777777" w:rsidTr="00B062FF">
        <w:tc>
          <w:tcPr>
            <w:tcW w:w="6607" w:type="dxa"/>
            <w:gridSpan w:val="2"/>
          </w:tcPr>
          <w:p w14:paraId="335C5E7E" w14:textId="77777777" w:rsidR="000F51BC" w:rsidRPr="00C42D0A" w:rsidRDefault="000F51BC" w:rsidP="00C42D0A">
            <w:pPr>
              <w:widowControl w:val="0"/>
              <w:tabs>
                <w:tab w:val="left" w:pos="1134"/>
                <w:tab w:val="left" w:pos="1538"/>
                <w:tab w:val="left" w:pos="1540"/>
                <w:tab w:val="left" w:pos="3298"/>
                <w:tab w:val="left" w:pos="4682"/>
                <w:tab w:val="left" w:pos="6954"/>
                <w:tab w:val="left" w:pos="8075"/>
              </w:tabs>
              <w:autoSpaceDE w:val="0"/>
              <w:autoSpaceDN w:val="0"/>
              <w:spacing w:line="240" w:lineRule="auto"/>
              <w:ind w:firstLine="0"/>
              <w:contextualSpacing/>
              <w:jc w:val="both"/>
              <w:rPr>
                <w:rFonts w:eastAsia="Times New Roman"/>
              </w:rPr>
            </w:pPr>
            <w:r w:rsidRPr="00C42D0A">
              <w:t>1.4. Импорт услуг в страну</w:t>
            </w:r>
          </w:p>
        </w:tc>
        <w:tc>
          <w:tcPr>
            <w:tcW w:w="2738" w:type="dxa"/>
            <w:vAlign w:val="center"/>
          </w:tcPr>
          <w:p w14:paraId="79A1E894" w14:textId="77777777" w:rsidR="000F51BC" w:rsidRPr="00C42D0A" w:rsidRDefault="000F51BC" w:rsidP="00C42D0A">
            <w:pPr>
              <w:widowControl w:val="0"/>
              <w:tabs>
                <w:tab w:val="left" w:pos="1134"/>
                <w:tab w:val="left" w:pos="1538"/>
                <w:tab w:val="left" w:pos="1540"/>
                <w:tab w:val="left" w:pos="3298"/>
                <w:tab w:val="left" w:pos="4682"/>
                <w:tab w:val="left" w:pos="6954"/>
                <w:tab w:val="left" w:pos="8075"/>
              </w:tabs>
              <w:autoSpaceDE w:val="0"/>
              <w:autoSpaceDN w:val="0"/>
              <w:spacing w:line="240" w:lineRule="auto"/>
              <w:ind w:firstLine="0"/>
              <w:contextualSpacing/>
              <w:rPr>
                <w:rFonts w:eastAsia="Times New Roman"/>
              </w:rPr>
            </w:pPr>
            <w:r w:rsidRPr="00C42D0A">
              <w:t>0,307</w:t>
            </w:r>
          </w:p>
        </w:tc>
      </w:tr>
      <w:tr w:rsidR="000F51BC" w:rsidRPr="00C42D0A" w14:paraId="20185215" w14:textId="77777777" w:rsidTr="00B062FF">
        <w:tc>
          <w:tcPr>
            <w:tcW w:w="6607" w:type="dxa"/>
            <w:gridSpan w:val="2"/>
          </w:tcPr>
          <w:p w14:paraId="4E37120D" w14:textId="77777777" w:rsidR="000F51BC" w:rsidRPr="00C42D0A" w:rsidRDefault="000F51BC" w:rsidP="00C42D0A">
            <w:pPr>
              <w:widowControl w:val="0"/>
              <w:tabs>
                <w:tab w:val="left" w:pos="1134"/>
                <w:tab w:val="left" w:pos="1538"/>
                <w:tab w:val="left" w:pos="1540"/>
                <w:tab w:val="left" w:pos="3298"/>
                <w:tab w:val="left" w:pos="4682"/>
                <w:tab w:val="left" w:pos="6954"/>
                <w:tab w:val="left" w:pos="8075"/>
              </w:tabs>
              <w:autoSpaceDE w:val="0"/>
              <w:autoSpaceDN w:val="0"/>
              <w:spacing w:line="240" w:lineRule="auto"/>
              <w:ind w:firstLine="0"/>
              <w:contextualSpacing/>
              <w:jc w:val="both"/>
              <w:rPr>
                <w:rFonts w:eastAsia="Times New Roman"/>
              </w:rPr>
            </w:pPr>
            <w:r w:rsidRPr="00C42D0A">
              <w:t>Сальдо баланса услуг</w:t>
            </w:r>
          </w:p>
        </w:tc>
        <w:tc>
          <w:tcPr>
            <w:tcW w:w="2738" w:type="dxa"/>
            <w:vAlign w:val="center"/>
          </w:tcPr>
          <w:p w14:paraId="31BC4E65" w14:textId="77777777" w:rsidR="000F51BC" w:rsidRPr="00C42D0A" w:rsidRDefault="000F51BC" w:rsidP="00C42D0A">
            <w:pPr>
              <w:widowControl w:val="0"/>
              <w:tabs>
                <w:tab w:val="left" w:pos="1134"/>
                <w:tab w:val="left" w:pos="1538"/>
                <w:tab w:val="left" w:pos="1540"/>
                <w:tab w:val="left" w:pos="3298"/>
                <w:tab w:val="left" w:pos="4682"/>
                <w:tab w:val="left" w:pos="6954"/>
                <w:tab w:val="left" w:pos="8075"/>
              </w:tabs>
              <w:autoSpaceDE w:val="0"/>
              <w:autoSpaceDN w:val="0"/>
              <w:spacing w:line="240" w:lineRule="auto"/>
              <w:ind w:firstLine="0"/>
              <w:contextualSpacing/>
              <w:rPr>
                <w:rFonts w:eastAsia="Times New Roman"/>
              </w:rPr>
            </w:pPr>
            <w:r w:rsidRPr="00C42D0A">
              <w:t>0,21</w:t>
            </w:r>
          </w:p>
        </w:tc>
      </w:tr>
      <w:tr w:rsidR="000F51BC" w:rsidRPr="00C42D0A" w14:paraId="496F370A" w14:textId="77777777" w:rsidTr="00B062FF">
        <w:tc>
          <w:tcPr>
            <w:tcW w:w="6607" w:type="dxa"/>
            <w:gridSpan w:val="2"/>
          </w:tcPr>
          <w:p w14:paraId="6011BDDA" w14:textId="77777777" w:rsidR="000F51BC" w:rsidRPr="00C42D0A" w:rsidRDefault="000F51BC" w:rsidP="00C42D0A">
            <w:pPr>
              <w:widowControl w:val="0"/>
              <w:tabs>
                <w:tab w:val="left" w:pos="1134"/>
                <w:tab w:val="left" w:pos="1538"/>
                <w:tab w:val="left" w:pos="1540"/>
                <w:tab w:val="left" w:pos="3298"/>
                <w:tab w:val="left" w:pos="4682"/>
                <w:tab w:val="left" w:pos="6954"/>
                <w:tab w:val="left" w:pos="8075"/>
              </w:tabs>
              <w:autoSpaceDE w:val="0"/>
              <w:autoSpaceDN w:val="0"/>
              <w:spacing w:line="240" w:lineRule="auto"/>
              <w:ind w:firstLine="0"/>
              <w:contextualSpacing/>
              <w:jc w:val="both"/>
              <w:rPr>
                <w:rFonts w:eastAsia="Times New Roman"/>
              </w:rPr>
            </w:pPr>
            <w:r w:rsidRPr="00C42D0A">
              <w:t>Сальдо баланса товаров и услуг</w:t>
            </w:r>
          </w:p>
        </w:tc>
        <w:tc>
          <w:tcPr>
            <w:tcW w:w="2738" w:type="dxa"/>
            <w:vAlign w:val="center"/>
          </w:tcPr>
          <w:p w14:paraId="23AD4650" w14:textId="77777777" w:rsidR="000F51BC" w:rsidRPr="00C42D0A" w:rsidRDefault="000F51BC" w:rsidP="00C42D0A">
            <w:pPr>
              <w:widowControl w:val="0"/>
              <w:tabs>
                <w:tab w:val="left" w:pos="1134"/>
                <w:tab w:val="left" w:pos="1538"/>
                <w:tab w:val="left" w:pos="1540"/>
                <w:tab w:val="left" w:pos="3298"/>
                <w:tab w:val="left" w:pos="4682"/>
                <w:tab w:val="left" w:pos="6954"/>
                <w:tab w:val="left" w:pos="8075"/>
              </w:tabs>
              <w:autoSpaceDE w:val="0"/>
              <w:autoSpaceDN w:val="0"/>
              <w:spacing w:line="240" w:lineRule="auto"/>
              <w:ind w:firstLine="0"/>
              <w:contextualSpacing/>
              <w:rPr>
                <w:rFonts w:eastAsia="Times New Roman"/>
              </w:rPr>
            </w:pPr>
            <w:r w:rsidRPr="00C42D0A">
              <w:t>-1,685</w:t>
            </w:r>
          </w:p>
        </w:tc>
      </w:tr>
      <w:tr w:rsidR="000F51BC" w:rsidRPr="00C42D0A" w14:paraId="6F6D1699" w14:textId="77777777" w:rsidTr="00B062FF">
        <w:tc>
          <w:tcPr>
            <w:tcW w:w="6607" w:type="dxa"/>
            <w:gridSpan w:val="2"/>
          </w:tcPr>
          <w:p w14:paraId="4A9F5B84" w14:textId="77777777" w:rsidR="000F51BC" w:rsidRPr="00C42D0A" w:rsidRDefault="000F51BC" w:rsidP="00C42D0A">
            <w:pPr>
              <w:widowControl w:val="0"/>
              <w:tabs>
                <w:tab w:val="left" w:pos="1134"/>
                <w:tab w:val="left" w:pos="1538"/>
                <w:tab w:val="left" w:pos="1540"/>
                <w:tab w:val="left" w:pos="3298"/>
                <w:tab w:val="left" w:pos="4682"/>
                <w:tab w:val="left" w:pos="6954"/>
                <w:tab w:val="left" w:pos="8075"/>
              </w:tabs>
              <w:autoSpaceDE w:val="0"/>
              <w:autoSpaceDN w:val="0"/>
              <w:spacing w:line="240" w:lineRule="auto"/>
              <w:ind w:firstLine="0"/>
              <w:contextualSpacing/>
              <w:jc w:val="both"/>
              <w:rPr>
                <w:rFonts w:eastAsia="Times New Roman"/>
              </w:rPr>
            </w:pPr>
            <w:r w:rsidRPr="00C42D0A">
              <w:t>1.5. Чистые доходы от инвестиций за рубежом</w:t>
            </w:r>
          </w:p>
        </w:tc>
        <w:tc>
          <w:tcPr>
            <w:tcW w:w="2738" w:type="dxa"/>
            <w:vAlign w:val="center"/>
          </w:tcPr>
          <w:p w14:paraId="5E86AB78" w14:textId="77777777" w:rsidR="000F51BC" w:rsidRPr="00C42D0A" w:rsidRDefault="000F51BC" w:rsidP="00C42D0A">
            <w:pPr>
              <w:widowControl w:val="0"/>
              <w:tabs>
                <w:tab w:val="left" w:pos="1134"/>
                <w:tab w:val="left" w:pos="1538"/>
                <w:tab w:val="left" w:pos="1540"/>
                <w:tab w:val="left" w:pos="3298"/>
                <w:tab w:val="left" w:pos="4682"/>
                <w:tab w:val="left" w:pos="6954"/>
                <w:tab w:val="left" w:pos="8075"/>
              </w:tabs>
              <w:autoSpaceDE w:val="0"/>
              <w:autoSpaceDN w:val="0"/>
              <w:spacing w:line="240" w:lineRule="auto"/>
              <w:ind w:firstLine="0"/>
              <w:contextualSpacing/>
              <w:rPr>
                <w:rFonts w:eastAsia="Times New Roman"/>
              </w:rPr>
            </w:pPr>
            <w:r w:rsidRPr="00C42D0A">
              <w:t>0,155</w:t>
            </w:r>
          </w:p>
        </w:tc>
      </w:tr>
      <w:tr w:rsidR="000F51BC" w:rsidRPr="00C42D0A" w14:paraId="2DB655F9" w14:textId="77777777" w:rsidTr="00B062FF">
        <w:tc>
          <w:tcPr>
            <w:tcW w:w="6607" w:type="dxa"/>
            <w:gridSpan w:val="2"/>
          </w:tcPr>
          <w:p w14:paraId="4708DD06" w14:textId="77777777" w:rsidR="000F51BC" w:rsidRPr="00C42D0A" w:rsidRDefault="000F51BC" w:rsidP="00C42D0A">
            <w:pPr>
              <w:widowControl w:val="0"/>
              <w:tabs>
                <w:tab w:val="left" w:pos="1134"/>
                <w:tab w:val="left" w:pos="1538"/>
                <w:tab w:val="left" w:pos="1540"/>
                <w:tab w:val="left" w:pos="3298"/>
                <w:tab w:val="left" w:pos="4682"/>
                <w:tab w:val="left" w:pos="6954"/>
                <w:tab w:val="left" w:pos="8075"/>
              </w:tabs>
              <w:autoSpaceDE w:val="0"/>
              <w:autoSpaceDN w:val="0"/>
              <w:spacing w:line="240" w:lineRule="auto"/>
              <w:ind w:firstLine="0"/>
              <w:contextualSpacing/>
              <w:jc w:val="both"/>
              <w:rPr>
                <w:rFonts w:eastAsia="Times New Roman"/>
              </w:rPr>
            </w:pPr>
            <w:r w:rsidRPr="00C42D0A">
              <w:t>1.6. Чистые денежные переводы в страну</w:t>
            </w:r>
          </w:p>
        </w:tc>
        <w:tc>
          <w:tcPr>
            <w:tcW w:w="2738" w:type="dxa"/>
            <w:vAlign w:val="center"/>
          </w:tcPr>
          <w:p w14:paraId="3A140952" w14:textId="77777777" w:rsidR="000F51BC" w:rsidRPr="00C42D0A" w:rsidRDefault="000F51BC" w:rsidP="00C42D0A">
            <w:pPr>
              <w:widowControl w:val="0"/>
              <w:tabs>
                <w:tab w:val="left" w:pos="1134"/>
                <w:tab w:val="left" w:pos="1538"/>
                <w:tab w:val="left" w:pos="1540"/>
                <w:tab w:val="left" w:pos="3298"/>
                <w:tab w:val="left" w:pos="4682"/>
                <w:tab w:val="left" w:pos="6954"/>
                <w:tab w:val="left" w:pos="8075"/>
              </w:tabs>
              <w:autoSpaceDE w:val="0"/>
              <w:autoSpaceDN w:val="0"/>
              <w:spacing w:line="240" w:lineRule="auto"/>
              <w:ind w:firstLine="0"/>
              <w:contextualSpacing/>
              <w:rPr>
                <w:rFonts w:eastAsia="Times New Roman"/>
              </w:rPr>
            </w:pPr>
            <w:r w:rsidRPr="00C42D0A">
              <w:t>0,177</w:t>
            </w:r>
          </w:p>
        </w:tc>
      </w:tr>
      <w:tr w:rsidR="000F51BC" w:rsidRPr="00C42D0A" w14:paraId="4FF40C41" w14:textId="77777777" w:rsidTr="00B062FF">
        <w:tc>
          <w:tcPr>
            <w:tcW w:w="6607" w:type="dxa"/>
            <w:gridSpan w:val="2"/>
          </w:tcPr>
          <w:p w14:paraId="470CFA5D" w14:textId="77777777" w:rsidR="000F51BC" w:rsidRPr="00C42D0A" w:rsidRDefault="000F51BC" w:rsidP="00C42D0A">
            <w:pPr>
              <w:widowControl w:val="0"/>
              <w:tabs>
                <w:tab w:val="left" w:pos="1134"/>
                <w:tab w:val="left" w:pos="1538"/>
                <w:tab w:val="left" w:pos="1540"/>
                <w:tab w:val="left" w:pos="3298"/>
                <w:tab w:val="left" w:pos="4682"/>
                <w:tab w:val="left" w:pos="6954"/>
                <w:tab w:val="left" w:pos="8075"/>
              </w:tabs>
              <w:autoSpaceDE w:val="0"/>
              <w:autoSpaceDN w:val="0"/>
              <w:spacing w:line="240" w:lineRule="auto"/>
              <w:ind w:firstLine="0"/>
              <w:contextualSpacing/>
              <w:jc w:val="both"/>
              <w:rPr>
                <w:rFonts w:eastAsia="Times New Roman"/>
              </w:rPr>
            </w:pPr>
            <w:r w:rsidRPr="00C42D0A">
              <w:t>Сальдо баланса по текущим операциям</w:t>
            </w:r>
          </w:p>
        </w:tc>
        <w:tc>
          <w:tcPr>
            <w:tcW w:w="2738" w:type="dxa"/>
            <w:vAlign w:val="center"/>
          </w:tcPr>
          <w:p w14:paraId="57ED9182" w14:textId="77777777" w:rsidR="000F51BC" w:rsidRPr="00C42D0A" w:rsidRDefault="000F51BC" w:rsidP="00C42D0A">
            <w:pPr>
              <w:widowControl w:val="0"/>
              <w:tabs>
                <w:tab w:val="left" w:pos="1134"/>
                <w:tab w:val="left" w:pos="1538"/>
                <w:tab w:val="left" w:pos="1540"/>
                <w:tab w:val="left" w:pos="3298"/>
                <w:tab w:val="left" w:pos="4682"/>
                <w:tab w:val="left" w:pos="6954"/>
                <w:tab w:val="left" w:pos="8075"/>
              </w:tabs>
              <w:autoSpaceDE w:val="0"/>
              <w:autoSpaceDN w:val="0"/>
              <w:spacing w:line="240" w:lineRule="auto"/>
              <w:ind w:firstLine="0"/>
              <w:contextualSpacing/>
              <w:rPr>
                <w:rFonts w:eastAsia="Times New Roman"/>
              </w:rPr>
            </w:pPr>
            <w:r w:rsidRPr="00C42D0A">
              <w:t>-1,353</w:t>
            </w:r>
          </w:p>
        </w:tc>
      </w:tr>
      <w:tr w:rsidR="000F51BC" w:rsidRPr="00C42D0A" w14:paraId="481C2982" w14:textId="77777777" w:rsidTr="00B062FF">
        <w:tc>
          <w:tcPr>
            <w:tcW w:w="6607" w:type="dxa"/>
            <w:gridSpan w:val="2"/>
          </w:tcPr>
          <w:p w14:paraId="60870642" w14:textId="77777777" w:rsidR="000F51BC" w:rsidRPr="00C42D0A" w:rsidRDefault="000F51BC" w:rsidP="00C42D0A">
            <w:pPr>
              <w:widowControl w:val="0"/>
              <w:tabs>
                <w:tab w:val="left" w:pos="1134"/>
                <w:tab w:val="left" w:pos="1538"/>
                <w:tab w:val="left" w:pos="1540"/>
                <w:tab w:val="left" w:pos="3298"/>
                <w:tab w:val="left" w:pos="4682"/>
                <w:tab w:val="left" w:pos="6954"/>
                <w:tab w:val="left" w:pos="8075"/>
              </w:tabs>
              <w:autoSpaceDE w:val="0"/>
              <w:autoSpaceDN w:val="0"/>
              <w:spacing w:line="240" w:lineRule="auto"/>
              <w:ind w:firstLine="0"/>
              <w:contextualSpacing/>
              <w:jc w:val="both"/>
              <w:rPr>
                <w:rFonts w:eastAsia="Times New Roman"/>
              </w:rPr>
            </w:pPr>
            <w:r w:rsidRPr="00C42D0A">
              <w:t>2. Счет движения капитала</w:t>
            </w:r>
          </w:p>
        </w:tc>
        <w:tc>
          <w:tcPr>
            <w:tcW w:w="2738" w:type="dxa"/>
            <w:vAlign w:val="center"/>
          </w:tcPr>
          <w:p w14:paraId="3707FA5A" w14:textId="77777777" w:rsidR="000F51BC" w:rsidRPr="00C42D0A" w:rsidRDefault="000F51BC" w:rsidP="00C42D0A">
            <w:pPr>
              <w:widowControl w:val="0"/>
              <w:tabs>
                <w:tab w:val="left" w:pos="1134"/>
                <w:tab w:val="left" w:pos="1538"/>
                <w:tab w:val="left" w:pos="1540"/>
                <w:tab w:val="left" w:pos="3298"/>
                <w:tab w:val="left" w:pos="4682"/>
                <w:tab w:val="left" w:pos="6954"/>
                <w:tab w:val="left" w:pos="8075"/>
              </w:tabs>
              <w:autoSpaceDE w:val="0"/>
              <w:autoSpaceDN w:val="0"/>
              <w:spacing w:line="240" w:lineRule="auto"/>
              <w:ind w:firstLine="0"/>
              <w:contextualSpacing/>
              <w:rPr>
                <w:rFonts w:eastAsia="Times New Roman"/>
              </w:rPr>
            </w:pPr>
          </w:p>
        </w:tc>
      </w:tr>
      <w:tr w:rsidR="000F51BC" w:rsidRPr="00C42D0A" w14:paraId="3E302110" w14:textId="77777777" w:rsidTr="00B062FF">
        <w:tc>
          <w:tcPr>
            <w:tcW w:w="6607" w:type="dxa"/>
            <w:gridSpan w:val="2"/>
          </w:tcPr>
          <w:p w14:paraId="7B713FC2" w14:textId="77777777" w:rsidR="000F51BC" w:rsidRPr="00C42D0A" w:rsidRDefault="000F51BC" w:rsidP="00C42D0A">
            <w:pPr>
              <w:widowControl w:val="0"/>
              <w:tabs>
                <w:tab w:val="left" w:pos="1134"/>
                <w:tab w:val="left" w:pos="1538"/>
                <w:tab w:val="left" w:pos="1540"/>
                <w:tab w:val="left" w:pos="3298"/>
                <w:tab w:val="left" w:pos="4682"/>
                <w:tab w:val="left" w:pos="6954"/>
                <w:tab w:val="left" w:pos="8075"/>
              </w:tabs>
              <w:autoSpaceDE w:val="0"/>
              <w:autoSpaceDN w:val="0"/>
              <w:spacing w:line="240" w:lineRule="auto"/>
              <w:ind w:firstLine="0"/>
              <w:contextualSpacing/>
              <w:jc w:val="both"/>
              <w:rPr>
                <w:rFonts w:eastAsia="Times New Roman"/>
              </w:rPr>
            </w:pPr>
            <w:r w:rsidRPr="00C42D0A">
              <w:t>2.1. Приток капитала в страну</w:t>
            </w:r>
          </w:p>
        </w:tc>
        <w:tc>
          <w:tcPr>
            <w:tcW w:w="2738" w:type="dxa"/>
            <w:vAlign w:val="center"/>
          </w:tcPr>
          <w:p w14:paraId="42A7E605" w14:textId="77777777" w:rsidR="000F51BC" w:rsidRPr="00C42D0A" w:rsidRDefault="000F51BC" w:rsidP="00C42D0A">
            <w:pPr>
              <w:widowControl w:val="0"/>
              <w:tabs>
                <w:tab w:val="left" w:pos="1134"/>
                <w:tab w:val="left" w:pos="1538"/>
                <w:tab w:val="left" w:pos="1540"/>
                <w:tab w:val="left" w:pos="3298"/>
                <w:tab w:val="left" w:pos="4682"/>
                <w:tab w:val="left" w:pos="6954"/>
                <w:tab w:val="left" w:pos="8075"/>
              </w:tabs>
              <w:autoSpaceDE w:val="0"/>
              <w:autoSpaceDN w:val="0"/>
              <w:spacing w:line="240" w:lineRule="auto"/>
              <w:ind w:firstLine="0"/>
              <w:contextualSpacing/>
              <w:rPr>
                <w:rFonts w:eastAsia="Times New Roman"/>
              </w:rPr>
            </w:pPr>
            <w:r w:rsidRPr="00C42D0A">
              <w:t>1,712</w:t>
            </w:r>
          </w:p>
        </w:tc>
      </w:tr>
      <w:tr w:rsidR="000F51BC" w:rsidRPr="00C42D0A" w14:paraId="1955B00A" w14:textId="77777777" w:rsidTr="00B062FF">
        <w:tc>
          <w:tcPr>
            <w:tcW w:w="6607" w:type="dxa"/>
            <w:gridSpan w:val="2"/>
          </w:tcPr>
          <w:p w14:paraId="57713515" w14:textId="77777777" w:rsidR="000F51BC" w:rsidRPr="00C42D0A" w:rsidRDefault="000F51BC" w:rsidP="00C42D0A">
            <w:pPr>
              <w:widowControl w:val="0"/>
              <w:tabs>
                <w:tab w:val="left" w:pos="1134"/>
                <w:tab w:val="left" w:pos="1538"/>
                <w:tab w:val="left" w:pos="1540"/>
                <w:tab w:val="left" w:pos="3298"/>
                <w:tab w:val="left" w:pos="4682"/>
                <w:tab w:val="left" w:pos="6954"/>
                <w:tab w:val="left" w:pos="8075"/>
              </w:tabs>
              <w:autoSpaceDE w:val="0"/>
              <w:autoSpaceDN w:val="0"/>
              <w:spacing w:line="240" w:lineRule="auto"/>
              <w:ind w:firstLine="0"/>
              <w:contextualSpacing/>
              <w:jc w:val="both"/>
              <w:rPr>
                <w:rFonts w:eastAsia="Times New Roman"/>
              </w:rPr>
            </w:pPr>
            <w:r w:rsidRPr="00C42D0A">
              <w:t>2.2. Отток капитала из страны</w:t>
            </w:r>
          </w:p>
        </w:tc>
        <w:tc>
          <w:tcPr>
            <w:tcW w:w="2738" w:type="dxa"/>
            <w:vAlign w:val="center"/>
          </w:tcPr>
          <w:p w14:paraId="2D0E5167" w14:textId="77777777" w:rsidR="000F51BC" w:rsidRPr="00C42D0A" w:rsidRDefault="000F51BC" w:rsidP="00C42D0A">
            <w:pPr>
              <w:widowControl w:val="0"/>
              <w:tabs>
                <w:tab w:val="left" w:pos="1134"/>
                <w:tab w:val="left" w:pos="1538"/>
                <w:tab w:val="left" w:pos="1540"/>
                <w:tab w:val="left" w:pos="3298"/>
                <w:tab w:val="left" w:pos="4682"/>
                <w:tab w:val="left" w:pos="6954"/>
                <w:tab w:val="left" w:pos="8075"/>
              </w:tabs>
              <w:autoSpaceDE w:val="0"/>
              <w:autoSpaceDN w:val="0"/>
              <w:spacing w:line="240" w:lineRule="auto"/>
              <w:ind w:firstLine="0"/>
              <w:contextualSpacing/>
              <w:rPr>
                <w:rFonts w:eastAsia="Times New Roman"/>
              </w:rPr>
            </w:pPr>
            <w:r w:rsidRPr="00C42D0A">
              <w:t>0,68</w:t>
            </w:r>
          </w:p>
        </w:tc>
      </w:tr>
      <w:tr w:rsidR="000F51BC" w:rsidRPr="00C42D0A" w14:paraId="09E55A10" w14:textId="77777777" w:rsidTr="00B062FF">
        <w:tc>
          <w:tcPr>
            <w:tcW w:w="6607" w:type="dxa"/>
            <w:gridSpan w:val="2"/>
          </w:tcPr>
          <w:p w14:paraId="074F3E63" w14:textId="77777777" w:rsidR="000F51BC" w:rsidRPr="00C42D0A" w:rsidRDefault="000F51BC" w:rsidP="00C42D0A">
            <w:pPr>
              <w:widowControl w:val="0"/>
              <w:tabs>
                <w:tab w:val="left" w:pos="1134"/>
                <w:tab w:val="left" w:pos="1538"/>
                <w:tab w:val="left" w:pos="1540"/>
                <w:tab w:val="left" w:pos="3298"/>
                <w:tab w:val="left" w:pos="4682"/>
                <w:tab w:val="left" w:pos="6954"/>
                <w:tab w:val="left" w:pos="8075"/>
              </w:tabs>
              <w:autoSpaceDE w:val="0"/>
              <w:autoSpaceDN w:val="0"/>
              <w:spacing w:line="240" w:lineRule="auto"/>
              <w:ind w:firstLine="0"/>
              <w:contextualSpacing/>
              <w:jc w:val="both"/>
              <w:rPr>
                <w:rFonts w:eastAsia="Times New Roman"/>
              </w:rPr>
            </w:pPr>
            <w:r w:rsidRPr="00C42D0A">
              <w:t>Баланс движения капиталов</w:t>
            </w:r>
          </w:p>
        </w:tc>
        <w:tc>
          <w:tcPr>
            <w:tcW w:w="2738" w:type="dxa"/>
            <w:vAlign w:val="center"/>
          </w:tcPr>
          <w:p w14:paraId="06190BC6" w14:textId="77777777" w:rsidR="000F51BC" w:rsidRPr="00C42D0A" w:rsidRDefault="000F51BC" w:rsidP="00C42D0A">
            <w:pPr>
              <w:widowControl w:val="0"/>
              <w:tabs>
                <w:tab w:val="left" w:pos="1134"/>
                <w:tab w:val="left" w:pos="1538"/>
                <w:tab w:val="left" w:pos="1540"/>
                <w:tab w:val="left" w:pos="3298"/>
                <w:tab w:val="left" w:pos="4682"/>
                <w:tab w:val="left" w:pos="6954"/>
                <w:tab w:val="left" w:pos="8075"/>
              </w:tabs>
              <w:autoSpaceDE w:val="0"/>
              <w:autoSpaceDN w:val="0"/>
              <w:spacing w:line="240" w:lineRule="auto"/>
              <w:ind w:firstLine="0"/>
              <w:contextualSpacing/>
              <w:rPr>
                <w:rFonts w:eastAsia="Times New Roman"/>
              </w:rPr>
            </w:pPr>
            <w:r w:rsidRPr="00C42D0A">
              <w:t>1,032</w:t>
            </w:r>
          </w:p>
        </w:tc>
      </w:tr>
      <w:tr w:rsidR="000F51BC" w:rsidRPr="00C42D0A" w14:paraId="29D727DF" w14:textId="77777777" w:rsidTr="00B062FF">
        <w:tc>
          <w:tcPr>
            <w:tcW w:w="6607" w:type="dxa"/>
            <w:gridSpan w:val="2"/>
          </w:tcPr>
          <w:p w14:paraId="3EBCD4F4" w14:textId="77777777" w:rsidR="000F51BC" w:rsidRPr="00C42D0A" w:rsidRDefault="000F51BC" w:rsidP="00C42D0A">
            <w:pPr>
              <w:widowControl w:val="0"/>
              <w:tabs>
                <w:tab w:val="left" w:pos="1134"/>
                <w:tab w:val="left" w:pos="1538"/>
                <w:tab w:val="left" w:pos="1540"/>
                <w:tab w:val="left" w:pos="3298"/>
                <w:tab w:val="left" w:pos="4682"/>
                <w:tab w:val="left" w:pos="6954"/>
                <w:tab w:val="left" w:pos="8075"/>
              </w:tabs>
              <w:autoSpaceDE w:val="0"/>
              <w:autoSpaceDN w:val="0"/>
              <w:spacing w:line="240" w:lineRule="auto"/>
              <w:ind w:firstLine="0"/>
              <w:contextualSpacing/>
              <w:jc w:val="both"/>
              <w:rPr>
                <w:rFonts w:eastAsia="Times New Roman"/>
                <w:b/>
              </w:rPr>
            </w:pPr>
            <w:r w:rsidRPr="00C42D0A">
              <w:rPr>
                <w:b/>
              </w:rPr>
              <w:lastRenderedPageBreak/>
              <w:t>Общее сальдо баланса</w:t>
            </w:r>
          </w:p>
        </w:tc>
        <w:tc>
          <w:tcPr>
            <w:tcW w:w="2738" w:type="dxa"/>
            <w:vAlign w:val="center"/>
          </w:tcPr>
          <w:p w14:paraId="6D4276DF" w14:textId="77777777" w:rsidR="000F51BC" w:rsidRPr="00C42D0A" w:rsidRDefault="000F51BC" w:rsidP="00C42D0A">
            <w:pPr>
              <w:widowControl w:val="0"/>
              <w:tabs>
                <w:tab w:val="left" w:pos="1134"/>
                <w:tab w:val="left" w:pos="1538"/>
                <w:tab w:val="left" w:pos="1540"/>
                <w:tab w:val="left" w:pos="3298"/>
                <w:tab w:val="left" w:pos="4682"/>
                <w:tab w:val="left" w:pos="6954"/>
                <w:tab w:val="left" w:pos="8075"/>
              </w:tabs>
              <w:autoSpaceDE w:val="0"/>
              <w:autoSpaceDN w:val="0"/>
              <w:spacing w:line="240" w:lineRule="auto"/>
              <w:ind w:firstLine="0"/>
              <w:contextualSpacing/>
              <w:rPr>
                <w:rFonts w:eastAsia="Times New Roman"/>
                <w:b/>
              </w:rPr>
            </w:pPr>
            <w:r w:rsidRPr="00C42D0A">
              <w:rPr>
                <w:b/>
              </w:rPr>
              <w:t>-0,321</w:t>
            </w:r>
          </w:p>
        </w:tc>
      </w:tr>
    </w:tbl>
    <w:p w14:paraId="3E216E5A" w14:textId="77777777" w:rsidR="000F51BC" w:rsidRDefault="000F51BC" w:rsidP="000F51BC">
      <w:pPr>
        <w:widowControl w:val="0"/>
        <w:tabs>
          <w:tab w:val="left" w:pos="1134"/>
          <w:tab w:val="left" w:pos="1538"/>
          <w:tab w:val="left" w:pos="1540"/>
          <w:tab w:val="left" w:pos="3298"/>
          <w:tab w:val="left" w:pos="4682"/>
          <w:tab w:val="left" w:pos="6954"/>
          <w:tab w:val="left" w:pos="8075"/>
        </w:tabs>
        <w:autoSpaceDE w:val="0"/>
        <w:autoSpaceDN w:val="0"/>
        <w:contextualSpacing/>
        <w:rPr>
          <w:rFonts w:eastAsia="Times New Roman"/>
          <w:b/>
        </w:rPr>
      </w:pPr>
      <w:r w:rsidRPr="000F51BC">
        <w:rPr>
          <w:rFonts w:eastAsia="Times New Roman"/>
          <w:b/>
        </w:rPr>
        <w:t>Ситуационные задания для самостоятельного решения</w:t>
      </w:r>
    </w:p>
    <w:p w14:paraId="23935275" w14:textId="77777777" w:rsidR="000F51BC" w:rsidRPr="000F51BC" w:rsidRDefault="000F51BC" w:rsidP="000F51BC">
      <w:pPr>
        <w:widowControl w:val="0"/>
        <w:tabs>
          <w:tab w:val="left" w:pos="1134"/>
          <w:tab w:val="left" w:pos="1538"/>
          <w:tab w:val="left" w:pos="1540"/>
          <w:tab w:val="left" w:pos="3298"/>
          <w:tab w:val="left" w:pos="4682"/>
          <w:tab w:val="left" w:pos="6954"/>
          <w:tab w:val="left" w:pos="8075"/>
        </w:tabs>
        <w:autoSpaceDE w:val="0"/>
        <w:autoSpaceDN w:val="0"/>
        <w:contextualSpacing/>
        <w:rPr>
          <w:rFonts w:eastAsia="Times New Roman"/>
          <w:b/>
        </w:rPr>
      </w:pPr>
    </w:p>
    <w:p w14:paraId="65CF0B39" w14:textId="77777777" w:rsidR="000F51BC" w:rsidRDefault="000F51BC" w:rsidP="000F51BC">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b/>
        </w:rPr>
      </w:pPr>
      <w:r w:rsidRPr="000F51BC">
        <w:rPr>
          <w:rFonts w:eastAsia="Times New Roman"/>
          <w:b/>
        </w:rPr>
        <w:t xml:space="preserve">Ситуационное задание </w:t>
      </w:r>
      <w:r>
        <w:rPr>
          <w:rFonts w:eastAsia="Times New Roman"/>
          <w:b/>
        </w:rPr>
        <w:t>№</w:t>
      </w:r>
      <w:r w:rsidRPr="000F51BC">
        <w:rPr>
          <w:rFonts w:eastAsia="Times New Roman"/>
          <w:b/>
        </w:rPr>
        <w:t>1</w:t>
      </w:r>
    </w:p>
    <w:p w14:paraId="52EE76CD" w14:textId="77777777" w:rsidR="000F51BC" w:rsidRPr="000F51BC" w:rsidRDefault="000F51BC" w:rsidP="000612FE">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r w:rsidRPr="000F51BC">
        <w:rPr>
          <w:rFonts w:eastAsia="Times New Roman"/>
        </w:rPr>
        <w:t>Составить годовой платежный баланс страны в долларах США на основе</w:t>
      </w:r>
      <w:r w:rsidR="000612FE">
        <w:rPr>
          <w:rFonts w:eastAsia="Times New Roman"/>
        </w:rPr>
        <w:t xml:space="preserve"> </w:t>
      </w:r>
      <w:r w:rsidRPr="000F51BC">
        <w:rPr>
          <w:rFonts w:eastAsia="Times New Roman"/>
        </w:rPr>
        <w:t>информации по следующим внешнеэкономическим операциям:</w:t>
      </w:r>
    </w:p>
    <w:p w14:paraId="2150824C" w14:textId="77777777" w:rsidR="000F51BC" w:rsidRPr="000F51BC" w:rsidRDefault="000F51BC" w:rsidP="000F51BC">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r w:rsidRPr="000F51BC">
        <w:rPr>
          <w:rFonts w:eastAsia="Times New Roman"/>
        </w:rPr>
        <w:t>1) Товарный экспорт страны</w:t>
      </w:r>
      <w:r>
        <w:rPr>
          <w:rFonts w:eastAsia="Times New Roman"/>
        </w:rPr>
        <w:t xml:space="preserve"> </w:t>
      </w:r>
      <w:r w:rsidRPr="000F51BC">
        <w:rPr>
          <w:rFonts w:eastAsia="Times New Roman"/>
        </w:rPr>
        <w:t>-</w:t>
      </w:r>
      <w:r>
        <w:rPr>
          <w:rFonts w:eastAsia="Times New Roman"/>
        </w:rPr>
        <w:t xml:space="preserve"> 3,284 </w:t>
      </w:r>
      <w:r w:rsidRPr="000F51BC">
        <w:rPr>
          <w:rFonts w:eastAsia="Times New Roman"/>
        </w:rPr>
        <w:t>млрд. долл.</w:t>
      </w:r>
    </w:p>
    <w:p w14:paraId="28A35FB3" w14:textId="77777777" w:rsidR="000F51BC" w:rsidRPr="000F51BC" w:rsidRDefault="000F51BC" w:rsidP="000F51BC">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r w:rsidRPr="000F51BC">
        <w:rPr>
          <w:rFonts w:eastAsia="Times New Roman"/>
        </w:rPr>
        <w:t>2) Товарный импорт в страну</w:t>
      </w:r>
      <w:r>
        <w:rPr>
          <w:rFonts w:eastAsia="Times New Roman"/>
        </w:rPr>
        <w:t xml:space="preserve"> – 7,984</w:t>
      </w:r>
      <w:r w:rsidRPr="000F51BC">
        <w:rPr>
          <w:rFonts w:eastAsia="Times New Roman"/>
        </w:rPr>
        <w:t xml:space="preserve"> млрд. долл.</w:t>
      </w:r>
    </w:p>
    <w:p w14:paraId="1E9B1173" w14:textId="77777777" w:rsidR="000F51BC" w:rsidRPr="000F51BC" w:rsidRDefault="000F51BC" w:rsidP="000F51BC">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r w:rsidRPr="000F51BC">
        <w:rPr>
          <w:rFonts w:eastAsia="Times New Roman"/>
        </w:rPr>
        <w:t xml:space="preserve">3) Экспорт услуг из страны </w:t>
      </w:r>
      <w:r>
        <w:rPr>
          <w:rFonts w:eastAsia="Times New Roman"/>
        </w:rPr>
        <w:t>–</w:t>
      </w:r>
      <w:r w:rsidRPr="000F51BC">
        <w:rPr>
          <w:rFonts w:eastAsia="Times New Roman"/>
        </w:rPr>
        <w:t xml:space="preserve"> </w:t>
      </w:r>
      <w:r>
        <w:rPr>
          <w:rFonts w:eastAsia="Times New Roman"/>
        </w:rPr>
        <w:t xml:space="preserve">1,741 </w:t>
      </w:r>
      <w:r w:rsidRPr="000F51BC">
        <w:rPr>
          <w:rFonts w:eastAsia="Times New Roman"/>
        </w:rPr>
        <w:t>млрд. долл.</w:t>
      </w:r>
    </w:p>
    <w:p w14:paraId="3DF91DD4" w14:textId="77777777" w:rsidR="000F51BC" w:rsidRPr="000F51BC" w:rsidRDefault="000F51BC" w:rsidP="000F51BC">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r w:rsidRPr="000F51BC">
        <w:rPr>
          <w:rFonts w:eastAsia="Times New Roman"/>
        </w:rPr>
        <w:t xml:space="preserve">4) Импорт услуг в страну </w:t>
      </w:r>
      <w:r>
        <w:rPr>
          <w:rFonts w:eastAsia="Times New Roman"/>
        </w:rPr>
        <w:t>–</w:t>
      </w:r>
      <w:r w:rsidRPr="000F51BC">
        <w:rPr>
          <w:rFonts w:eastAsia="Times New Roman"/>
        </w:rPr>
        <w:t xml:space="preserve"> </w:t>
      </w:r>
      <w:r>
        <w:rPr>
          <w:rFonts w:eastAsia="Times New Roman"/>
        </w:rPr>
        <w:t>0,842</w:t>
      </w:r>
      <w:r w:rsidRPr="000F51BC">
        <w:rPr>
          <w:rFonts w:eastAsia="Times New Roman"/>
        </w:rPr>
        <w:t xml:space="preserve"> млрд. долл.</w:t>
      </w:r>
    </w:p>
    <w:p w14:paraId="18FA1892" w14:textId="77777777" w:rsidR="000F51BC" w:rsidRPr="000F51BC" w:rsidRDefault="000F51BC" w:rsidP="000F51BC">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r w:rsidRPr="000F51BC">
        <w:rPr>
          <w:rFonts w:eastAsia="Times New Roman"/>
        </w:rPr>
        <w:t xml:space="preserve">5) Чистые доходы от инвестиций за рубежом </w:t>
      </w:r>
      <w:r>
        <w:rPr>
          <w:rFonts w:eastAsia="Times New Roman"/>
        </w:rPr>
        <w:t>–</w:t>
      </w:r>
      <w:r w:rsidRPr="000F51BC">
        <w:rPr>
          <w:rFonts w:eastAsia="Times New Roman"/>
        </w:rPr>
        <w:t xml:space="preserve"> </w:t>
      </w:r>
      <w:r>
        <w:rPr>
          <w:rFonts w:eastAsia="Times New Roman"/>
        </w:rPr>
        <w:t>0,341</w:t>
      </w:r>
      <w:r w:rsidRPr="000F51BC">
        <w:rPr>
          <w:rFonts w:eastAsia="Times New Roman"/>
        </w:rPr>
        <w:t>млрд. долл.</w:t>
      </w:r>
    </w:p>
    <w:p w14:paraId="4D8D689D" w14:textId="77777777" w:rsidR="000F51BC" w:rsidRPr="000F51BC" w:rsidRDefault="000F51BC" w:rsidP="000F51BC">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r w:rsidRPr="000F51BC">
        <w:rPr>
          <w:rFonts w:eastAsia="Times New Roman"/>
        </w:rPr>
        <w:t>6) Чистые денежные переводы в страну</w:t>
      </w:r>
      <w:r>
        <w:rPr>
          <w:rFonts w:eastAsia="Times New Roman"/>
        </w:rPr>
        <w:t xml:space="preserve"> - 0,216</w:t>
      </w:r>
      <w:r w:rsidRPr="000F51BC">
        <w:rPr>
          <w:rFonts w:eastAsia="Times New Roman"/>
        </w:rPr>
        <w:t xml:space="preserve"> млрд. долл.</w:t>
      </w:r>
    </w:p>
    <w:p w14:paraId="44F32521" w14:textId="77777777" w:rsidR="000F51BC" w:rsidRPr="000F51BC" w:rsidRDefault="000F51BC" w:rsidP="000F51BC">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r>
        <w:rPr>
          <w:rFonts w:eastAsia="Times New Roman"/>
        </w:rPr>
        <w:t xml:space="preserve">7) Приток капитала в страну – 2,410 </w:t>
      </w:r>
      <w:r w:rsidRPr="000F51BC">
        <w:rPr>
          <w:rFonts w:eastAsia="Times New Roman"/>
        </w:rPr>
        <w:t>млрд. долл.</w:t>
      </w:r>
    </w:p>
    <w:p w14:paraId="3EE43183" w14:textId="77777777" w:rsidR="000F51BC" w:rsidRPr="000F51BC" w:rsidRDefault="000F51BC" w:rsidP="000F51BC">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r w:rsidRPr="000F51BC">
        <w:rPr>
          <w:rFonts w:eastAsia="Times New Roman"/>
        </w:rPr>
        <w:t>8) Отток ка</w:t>
      </w:r>
      <w:r>
        <w:rPr>
          <w:rFonts w:eastAsia="Times New Roman"/>
        </w:rPr>
        <w:t>питала из страны - 0,77</w:t>
      </w:r>
      <w:r w:rsidRPr="000F51BC">
        <w:rPr>
          <w:rFonts w:eastAsia="Times New Roman"/>
        </w:rPr>
        <w:t xml:space="preserve"> млрд. долл.</w:t>
      </w:r>
    </w:p>
    <w:p w14:paraId="534C5637" w14:textId="77777777" w:rsidR="000F51BC" w:rsidRDefault="000F51BC" w:rsidP="000F51BC">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r w:rsidRPr="000F51BC">
        <w:rPr>
          <w:rFonts w:eastAsia="Times New Roman"/>
        </w:rPr>
        <w:t>Рассчитать сальдо баланса внешней торговли, сальдо баланса товаров и услуг,</w:t>
      </w:r>
      <w:r>
        <w:rPr>
          <w:rFonts w:eastAsia="Times New Roman"/>
        </w:rPr>
        <w:t xml:space="preserve"> </w:t>
      </w:r>
      <w:r w:rsidRPr="000F51BC">
        <w:rPr>
          <w:rFonts w:eastAsia="Times New Roman"/>
        </w:rPr>
        <w:t>сальдо баланса по текущим операциям, сальдо баланса движения капиталов, общее</w:t>
      </w:r>
      <w:r>
        <w:rPr>
          <w:rFonts w:eastAsia="Times New Roman"/>
        </w:rPr>
        <w:t xml:space="preserve"> </w:t>
      </w:r>
      <w:r w:rsidRPr="000F51BC">
        <w:rPr>
          <w:rFonts w:eastAsia="Times New Roman"/>
        </w:rPr>
        <w:t>сальдо баланса по текущим операциям и движения капиталов.</w:t>
      </w:r>
    </w:p>
    <w:p w14:paraId="32945DD7" w14:textId="77777777" w:rsidR="000F51BC" w:rsidRDefault="000F51BC" w:rsidP="000F51BC">
      <w:pPr>
        <w:widowControl w:val="0"/>
        <w:tabs>
          <w:tab w:val="left" w:pos="1134"/>
          <w:tab w:val="left" w:pos="1538"/>
          <w:tab w:val="left" w:pos="1540"/>
          <w:tab w:val="left" w:pos="3298"/>
          <w:tab w:val="left" w:pos="4682"/>
          <w:tab w:val="left" w:pos="6954"/>
          <w:tab w:val="left" w:pos="8075"/>
        </w:tabs>
        <w:autoSpaceDE w:val="0"/>
        <w:autoSpaceDN w:val="0"/>
        <w:contextualSpacing/>
        <w:rPr>
          <w:rFonts w:eastAsia="Times New Roman"/>
          <w:b/>
        </w:rPr>
      </w:pPr>
      <w:r w:rsidRPr="000F51BC">
        <w:rPr>
          <w:rFonts w:eastAsia="Times New Roman"/>
          <w:b/>
        </w:rPr>
        <w:t>Тестовые задания</w:t>
      </w:r>
    </w:p>
    <w:p w14:paraId="00E0BD21" w14:textId="77777777" w:rsidR="000F51BC" w:rsidRDefault="000F51BC" w:rsidP="000F51BC">
      <w:pPr>
        <w:widowControl w:val="0"/>
        <w:tabs>
          <w:tab w:val="left" w:pos="1134"/>
          <w:tab w:val="left" w:pos="1538"/>
          <w:tab w:val="left" w:pos="1540"/>
          <w:tab w:val="left" w:pos="3298"/>
          <w:tab w:val="left" w:pos="4682"/>
          <w:tab w:val="left" w:pos="6954"/>
          <w:tab w:val="left" w:pos="8075"/>
        </w:tabs>
        <w:autoSpaceDE w:val="0"/>
        <w:autoSpaceDN w:val="0"/>
        <w:contextualSpacing/>
        <w:rPr>
          <w:rFonts w:eastAsia="Times New Roman"/>
          <w:b/>
        </w:rPr>
      </w:pPr>
    </w:p>
    <w:p w14:paraId="48C43B0F" w14:textId="77777777" w:rsidR="000F51BC" w:rsidRDefault="000F51BC" w:rsidP="000F51BC">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r>
        <w:rPr>
          <w:rFonts w:eastAsia="Times New Roman"/>
        </w:rPr>
        <w:t>Выберите один правильный ответ</w:t>
      </w:r>
    </w:p>
    <w:p w14:paraId="2B1A7E67" w14:textId="77777777" w:rsidR="000F51BC" w:rsidRDefault="000F51BC" w:rsidP="000F51BC">
      <w:pPr>
        <w:widowControl w:val="0"/>
        <w:tabs>
          <w:tab w:val="left" w:pos="1134"/>
          <w:tab w:val="left" w:pos="1538"/>
          <w:tab w:val="left" w:pos="1540"/>
          <w:tab w:val="left" w:pos="3298"/>
          <w:tab w:val="left" w:pos="4682"/>
          <w:tab w:val="left" w:pos="6954"/>
          <w:tab w:val="left" w:pos="8075"/>
        </w:tabs>
        <w:autoSpaceDE w:val="0"/>
        <w:autoSpaceDN w:val="0"/>
        <w:contextualSpacing/>
        <w:rPr>
          <w:rFonts w:eastAsia="Times New Roman"/>
        </w:rPr>
      </w:pPr>
    </w:p>
    <w:p w14:paraId="326FED17"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b/>
        </w:rPr>
      </w:pPr>
      <w:r w:rsidRPr="00C328EF">
        <w:rPr>
          <w:rFonts w:eastAsia="Times New Roman"/>
          <w:b/>
        </w:rPr>
        <w:t>1. Платежный баланс является:</w:t>
      </w:r>
    </w:p>
    <w:p w14:paraId="0AE763A0"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r w:rsidRPr="00C328EF">
        <w:rPr>
          <w:rFonts w:eastAsia="Times New Roman"/>
        </w:rPr>
        <w:t>а) многогранный комплекс международных отношений страны, который отражается в балансовом отчете о ее международных операциях;</w:t>
      </w:r>
    </w:p>
    <w:p w14:paraId="69E5A38D"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r w:rsidRPr="00C328EF">
        <w:rPr>
          <w:rFonts w:eastAsia="Times New Roman"/>
        </w:rPr>
        <w:t>б) стоимостное выражение всего комплекса мирохозяйственных связей страны в виде соотношения показателей экспорта и импорта товаров, услуг, капитала;</w:t>
      </w:r>
    </w:p>
    <w:p w14:paraId="29C03B6E"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b/>
        </w:rPr>
      </w:pPr>
      <w:r w:rsidRPr="00C328EF">
        <w:rPr>
          <w:rFonts w:eastAsia="Times New Roman"/>
        </w:rPr>
        <w:t xml:space="preserve">в) количественное и качественное стоимостное выражение масштабов, структуры и характера внешнеэкономических операций страны, ее участия в </w:t>
      </w:r>
      <w:r w:rsidRPr="00C328EF">
        <w:rPr>
          <w:rFonts w:eastAsia="Times New Roman"/>
        </w:rPr>
        <w:lastRenderedPageBreak/>
        <w:t>мировой экономике.</w:t>
      </w:r>
    </w:p>
    <w:p w14:paraId="4EB4B151"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b/>
        </w:rPr>
      </w:pPr>
    </w:p>
    <w:p w14:paraId="05035FC6"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b/>
        </w:rPr>
      </w:pPr>
      <w:r w:rsidRPr="00C328EF">
        <w:rPr>
          <w:rFonts w:eastAsia="Times New Roman"/>
          <w:b/>
        </w:rPr>
        <w:t>2. Типами платежного баланса являются:</w:t>
      </w:r>
    </w:p>
    <w:p w14:paraId="6D7DDF42"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r w:rsidRPr="00C328EF">
        <w:rPr>
          <w:rFonts w:eastAsia="Times New Roman"/>
        </w:rPr>
        <w:t xml:space="preserve">а) платежный баланс на определенную дату; </w:t>
      </w:r>
    </w:p>
    <w:p w14:paraId="10EAC6E3"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r w:rsidRPr="00C328EF">
        <w:rPr>
          <w:rFonts w:eastAsia="Times New Roman"/>
        </w:rPr>
        <w:t>б) платежный баланс по итогам финансового года страны;</w:t>
      </w:r>
    </w:p>
    <w:p w14:paraId="19DCB920"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r w:rsidRPr="00C328EF">
        <w:rPr>
          <w:rFonts w:eastAsia="Times New Roman"/>
        </w:rPr>
        <w:t>в) консолидированный баланс хозяйствующих субъектов страны по итогам финансового года;</w:t>
      </w:r>
    </w:p>
    <w:p w14:paraId="43B6BF1E"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b/>
        </w:rPr>
      </w:pPr>
      <w:r w:rsidRPr="00C328EF">
        <w:rPr>
          <w:rFonts w:eastAsia="Times New Roman"/>
        </w:rPr>
        <w:t>г) платежный баланс за определенный период.</w:t>
      </w:r>
    </w:p>
    <w:p w14:paraId="54CEA81B"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b/>
        </w:rPr>
      </w:pPr>
    </w:p>
    <w:p w14:paraId="1713F538"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b/>
        </w:rPr>
      </w:pPr>
      <w:r w:rsidRPr="00C328EF">
        <w:rPr>
          <w:rFonts w:eastAsia="Times New Roman"/>
          <w:b/>
        </w:rPr>
        <w:t>3. Принимая во внимание возможность ошибки в платежном балансе, есть строка:</w:t>
      </w:r>
    </w:p>
    <w:p w14:paraId="73B31DE9"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r w:rsidRPr="00C328EF">
        <w:rPr>
          <w:rFonts w:eastAsia="Times New Roman"/>
        </w:rPr>
        <w:t xml:space="preserve">а) </w:t>
      </w:r>
      <w:r>
        <w:rPr>
          <w:rFonts w:eastAsia="Times New Roman"/>
        </w:rPr>
        <w:t>«</w:t>
      </w:r>
      <w:r w:rsidRPr="00C328EF">
        <w:rPr>
          <w:rFonts w:eastAsia="Times New Roman"/>
        </w:rPr>
        <w:t>чистые упущения и ошибки</w:t>
      </w:r>
      <w:r>
        <w:rPr>
          <w:rFonts w:eastAsia="Times New Roman"/>
        </w:rPr>
        <w:t>»</w:t>
      </w:r>
      <w:r w:rsidRPr="00C328EF">
        <w:rPr>
          <w:rFonts w:eastAsia="Times New Roman"/>
        </w:rPr>
        <w:t>;</w:t>
      </w:r>
    </w:p>
    <w:p w14:paraId="398F792B"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r w:rsidRPr="00C328EF">
        <w:rPr>
          <w:rFonts w:eastAsia="Times New Roman"/>
        </w:rPr>
        <w:t xml:space="preserve">б) </w:t>
      </w:r>
      <w:r>
        <w:rPr>
          <w:rFonts w:eastAsia="Times New Roman"/>
        </w:rPr>
        <w:t>«</w:t>
      </w:r>
      <w:r w:rsidRPr="00C328EF">
        <w:rPr>
          <w:rFonts w:eastAsia="Times New Roman"/>
        </w:rPr>
        <w:t>недостающие элементы</w:t>
      </w:r>
      <w:r>
        <w:rPr>
          <w:rFonts w:eastAsia="Times New Roman"/>
        </w:rPr>
        <w:t>»</w:t>
      </w:r>
      <w:r w:rsidRPr="00C328EF">
        <w:rPr>
          <w:rFonts w:eastAsia="Times New Roman"/>
        </w:rPr>
        <w:t>;</w:t>
      </w:r>
    </w:p>
    <w:p w14:paraId="50283479"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r w:rsidRPr="00C328EF">
        <w:rPr>
          <w:rFonts w:eastAsia="Times New Roman"/>
        </w:rPr>
        <w:t xml:space="preserve">в) </w:t>
      </w:r>
      <w:r>
        <w:rPr>
          <w:rFonts w:eastAsia="Times New Roman"/>
        </w:rPr>
        <w:t>«</w:t>
      </w:r>
      <w:r w:rsidRPr="00C328EF">
        <w:rPr>
          <w:rFonts w:eastAsia="Times New Roman"/>
        </w:rPr>
        <w:t>ошибки</w:t>
      </w:r>
      <w:r>
        <w:rPr>
          <w:rFonts w:eastAsia="Times New Roman"/>
        </w:rPr>
        <w:t>»</w:t>
      </w:r>
      <w:r w:rsidRPr="00C328EF">
        <w:rPr>
          <w:rFonts w:eastAsia="Times New Roman"/>
        </w:rPr>
        <w:t>;</w:t>
      </w:r>
    </w:p>
    <w:p w14:paraId="3171D53B"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b/>
        </w:rPr>
      </w:pPr>
      <w:r>
        <w:rPr>
          <w:rFonts w:eastAsia="Times New Roman"/>
        </w:rPr>
        <w:t>г</w:t>
      </w:r>
      <w:r w:rsidRPr="00C328EF">
        <w:rPr>
          <w:rFonts w:eastAsia="Times New Roman"/>
        </w:rPr>
        <w:t xml:space="preserve">) </w:t>
      </w:r>
      <w:r>
        <w:rPr>
          <w:rFonts w:eastAsia="Times New Roman"/>
        </w:rPr>
        <w:t>«</w:t>
      </w:r>
      <w:r w:rsidRPr="00C328EF">
        <w:rPr>
          <w:rFonts w:eastAsia="Times New Roman"/>
        </w:rPr>
        <w:t>неучтенные каналы капитальных благ</w:t>
      </w:r>
      <w:r>
        <w:rPr>
          <w:rFonts w:eastAsia="Times New Roman"/>
        </w:rPr>
        <w:t>»</w:t>
      </w:r>
      <w:r w:rsidRPr="00C328EF">
        <w:rPr>
          <w:rFonts w:eastAsia="Times New Roman"/>
        </w:rPr>
        <w:t>.</w:t>
      </w:r>
    </w:p>
    <w:p w14:paraId="770E1903"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b/>
        </w:rPr>
      </w:pPr>
    </w:p>
    <w:p w14:paraId="72E28D76"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b/>
        </w:rPr>
      </w:pPr>
      <w:r w:rsidRPr="00C328EF">
        <w:rPr>
          <w:rFonts w:eastAsia="Times New Roman"/>
          <w:b/>
        </w:rPr>
        <w:t>4. Основным принципом составления платежного баланса является:</w:t>
      </w:r>
    </w:p>
    <w:p w14:paraId="7859CDFE"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r w:rsidRPr="00C328EF">
        <w:rPr>
          <w:rFonts w:eastAsia="Times New Roman"/>
        </w:rPr>
        <w:t>а) принцип двойного входа;</w:t>
      </w:r>
    </w:p>
    <w:p w14:paraId="2840794B"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r w:rsidRPr="00C328EF">
        <w:rPr>
          <w:rFonts w:eastAsia="Times New Roman"/>
        </w:rPr>
        <w:t xml:space="preserve">б) все вышеперечисленное; </w:t>
      </w:r>
    </w:p>
    <w:p w14:paraId="4C79FB00"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r>
        <w:rPr>
          <w:rFonts w:eastAsia="Times New Roman"/>
        </w:rPr>
        <w:t>г</w:t>
      </w:r>
      <w:r w:rsidRPr="00C328EF">
        <w:rPr>
          <w:rFonts w:eastAsia="Times New Roman"/>
        </w:rPr>
        <w:t xml:space="preserve">) использование мировых цен; </w:t>
      </w:r>
    </w:p>
    <w:p w14:paraId="7E9F1726"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b/>
        </w:rPr>
      </w:pPr>
      <w:r>
        <w:rPr>
          <w:rFonts w:eastAsia="Times New Roman"/>
        </w:rPr>
        <w:t>д</w:t>
      </w:r>
      <w:r w:rsidRPr="00C328EF">
        <w:rPr>
          <w:rFonts w:eastAsia="Times New Roman"/>
        </w:rPr>
        <w:t>) использование сопоставимых цен.</w:t>
      </w:r>
    </w:p>
    <w:p w14:paraId="3847F914"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b/>
        </w:rPr>
      </w:pPr>
    </w:p>
    <w:p w14:paraId="3C2B39E0"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b/>
        </w:rPr>
      </w:pPr>
      <w:r w:rsidRPr="00C328EF">
        <w:rPr>
          <w:rFonts w:eastAsia="Times New Roman"/>
          <w:b/>
        </w:rPr>
        <w:t>5. Согласно методологии МВФ, товары учитываются в платежном балансе:</w:t>
      </w:r>
    </w:p>
    <w:p w14:paraId="61581666"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r w:rsidRPr="00C328EF">
        <w:rPr>
          <w:rFonts w:eastAsia="Times New Roman"/>
        </w:rPr>
        <w:t xml:space="preserve">а) по сопоставимым ценам; </w:t>
      </w:r>
    </w:p>
    <w:p w14:paraId="0B602099"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r w:rsidRPr="00C328EF">
        <w:rPr>
          <w:rFonts w:eastAsia="Times New Roman"/>
        </w:rPr>
        <w:t xml:space="preserve">б) по рыночным ценам; </w:t>
      </w:r>
    </w:p>
    <w:p w14:paraId="01CF4362"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r w:rsidRPr="00C328EF">
        <w:rPr>
          <w:rFonts w:eastAsia="Times New Roman"/>
        </w:rPr>
        <w:t xml:space="preserve">в) по оптовым ценам; </w:t>
      </w:r>
    </w:p>
    <w:p w14:paraId="0758CA1E"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b/>
        </w:rPr>
      </w:pPr>
      <w:r w:rsidRPr="00C328EF">
        <w:rPr>
          <w:rFonts w:eastAsia="Times New Roman"/>
        </w:rPr>
        <w:t>г) по ценам производителя.</w:t>
      </w:r>
    </w:p>
    <w:p w14:paraId="744E8743" w14:textId="77777777" w:rsidR="00D15122" w:rsidRDefault="00D15122"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b/>
        </w:rPr>
      </w:pPr>
    </w:p>
    <w:p w14:paraId="03A8062D"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b/>
        </w:rPr>
      </w:pPr>
      <w:r w:rsidRPr="00C328EF">
        <w:rPr>
          <w:rFonts w:eastAsia="Times New Roman"/>
          <w:b/>
        </w:rPr>
        <w:lastRenderedPageBreak/>
        <w:t>6. Если платежный баланс имеет положительное сальдо, то:</w:t>
      </w:r>
    </w:p>
    <w:p w14:paraId="6001A5D1"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r w:rsidRPr="00C328EF">
        <w:rPr>
          <w:rFonts w:eastAsia="Times New Roman"/>
        </w:rPr>
        <w:t>а) обменный курс иностранной валюты увеличивается;</w:t>
      </w:r>
    </w:p>
    <w:p w14:paraId="3A4328FB"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r w:rsidRPr="00C328EF">
        <w:rPr>
          <w:rFonts w:eastAsia="Times New Roman"/>
        </w:rPr>
        <w:t>б) обменный курс национальной валюты увеличивается;</w:t>
      </w:r>
    </w:p>
    <w:p w14:paraId="3D87E7CC"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r w:rsidRPr="00C328EF">
        <w:rPr>
          <w:rFonts w:eastAsia="Times New Roman"/>
        </w:rPr>
        <w:t>в) обменный курс национальной валюты падает;</w:t>
      </w:r>
    </w:p>
    <w:p w14:paraId="21D442F2"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b/>
        </w:rPr>
      </w:pPr>
      <w:r w:rsidRPr="00C328EF">
        <w:rPr>
          <w:rFonts w:eastAsia="Times New Roman"/>
        </w:rPr>
        <w:t>г) обменный курс иностранной валюты снижается.</w:t>
      </w:r>
    </w:p>
    <w:p w14:paraId="6718FC7A"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b/>
        </w:rPr>
      </w:pPr>
    </w:p>
    <w:p w14:paraId="449AC7DC"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b/>
        </w:rPr>
      </w:pPr>
      <w:r w:rsidRPr="00C328EF">
        <w:rPr>
          <w:rFonts w:eastAsia="Times New Roman"/>
          <w:b/>
        </w:rPr>
        <w:t>7. Методы регулирования платежного баланса включают:</w:t>
      </w:r>
    </w:p>
    <w:p w14:paraId="00F22036"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r w:rsidRPr="00C328EF">
        <w:rPr>
          <w:rFonts w:eastAsia="Times New Roman"/>
        </w:rPr>
        <w:t xml:space="preserve">а) административные методы; </w:t>
      </w:r>
    </w:p>
    <w:p w14:paraId="63CA7090"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r w:rsidRPr="00C328EF">
        <w:rPr>
          <w:rFonts w:eastAsia="Times New Roman"/>
        </w:rPr>
        <w:t xml:space="preserve">б) все вышеперечисленное; </w:t>
      </w:r>
    </w:p>
    <w:p w14:paraId="684D1FF3"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r w:rsidRPr="00C328EF">
        <w:rPr>
          <w:rFonts w:eastAsia="Times New Roman"/>
        </w:rPr>
        <w:t xml:space="preserve">в) изменение обменного курса; </w:t>
      </w:r>
    </w:p>
    <w:p w14:paraId="71CF9833"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b/>
        </w:rPr>
      </w:pPr>
      <w:r w:rsidRPr="00C328EF">
        <w:rPr>
          <w:rFonts w:eastAsia="Times New Roman"/>
        </w:rPr>
        <w:t>г) изменения в золотовалютных резервах.</w:t>
      </w:r>
    </w:p>
    <w:p w14:paraId="440EBE16"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b/>
        </w:rPr>
      </w:pPr>
    </w:p>
    <w:p w14:paraId="049F18A7"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b/>
        </w:rPr>
      </w:pPr>
      <w:r w:rsidRPr="00C328EF">
        <w:rPr>
          <w:rFonts w:eastAsia="Times New Roman"/>
          <w:b/>
        </w:rPr>
        <w:t xml:space="preserve">8. Понятие </w:t>
      </w:r>
      <w:r w:rsidR="00B90D96">
        <w:rPr>
          <w:rFonts w:eastAsia="Times New Roman"/>
          <w:b/>
        </w:rPr>
        <w:t>«</w:t>
      </w:r>
      <w:r w:rsidRPr="00C328EF">
        <w:rPr>
          <w:rFonts w:eastAsia="Times New Roman"/>
          <w:b/>
        </w:rPr>
        <w:t>платежный баланс</w:t>
      </w:r>
      <w:r w:rsidR="00B90D96">
        <w:rPr>
          <w:rFonts w:eastAsia="Times New Roman"/>
          <w:b/>
        </w:rPr>
        <w:t>»</w:t>
      </w:r>
      <w:r w:rsidRPr="00C328EF">
        <w:rPr>
          <w:rFonts w:eastAsia="Times New Roman"/>
          <w:b/>
        </w:rPr>
        <w:t xml:space="preserve"> относится к:</w:t>
      </w:r>
    </w:p>
    <w:p w14:paraId="66817D28"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r w:rsidRPr="00C328EF">
        <w:rPr>
          <w:rFonts w:eastAsia="Times New Roman"/>
        </w:rPr>
        <w:t>а) результат определенного набора операций;</w:t>
      </w:r>
    </w:p>
    <w:p w14:paraId="10AB541B"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r w:rsidRPr="00C328EF">
        <w:rPr>
          <w:rFonts w:eastAsia="Times New Roman"/>
        </w:rPr>
        <w:t>б) основные статьи;</w:t>
      </w:r>
    </w:p>
    <w:p w14:paraId="17C64ADB"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r>
        <w:rPr>
          <w:rFonts w:eastAsia="Times New Roman"/>
        </w:rPr>
        <w:t>в</w:t>
      </w:r>
      <w:r w:rsidRPr="00C328EF">
        <w:rPr>
          <w:rFonts w:eastAsia="Times New Roman"/>
        </w:rPr>
        <w:t>) балансировочные изделия;</w:t>
      </w:r>
    </w:p>
    <w:p w14:paraId="2D326C22"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b/>
        </w:rPr>
      </w:pPr>
      <w:r>
        <w:rPr>
          <w:rFonts w:eastAsia="Times New Roman"/>
        </w:rPr>
        <w:t>г</w:t>
      </w:r>
      <w:r w:rsidRPr="00C328EF">
        <w:rPr>
          <w:rFonts w:eastAsia="Times New Roman"/>
        </w:rPr>
        <w:t>) общий платежный баланс.</w:t>
      </w:r>
    </w:p>
    <w:p w14:paraId="026B0D27"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b/>
        </w:rPr>
      </w:pPr>
    </w:p>
    <w:p w14:paraId="5FE43881"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b/>
        </w:rPr>
      </w:pPr>
      <w:r w:rsidRPr="00C328EF">
        <w:rPr>
          <w:rFonts w:eastAsia="Times New Roman"/>
          <w:b/>
        </w:rPr>
        <w:t>9. Государственное регулирование платежного баланса является:</w:t>
      </w:r>
    </w:p>
    <w:p w14:paraId="51589491"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r w:rsidRPr="00C328EF">
        <w:rPr>
          <w:rFonts w:eastAsia="Times New Roman"/>
        </w:rPr>
        <w:t>а) комплекс экономических мер государства, направленных на формирование основных статей платежного баланса;</w:t>
      </w:r>
    </w:p>
    <w:p w14:paraId="4E485824"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r w:rsidRPr="00C328EF">
        <w:rPr>
          <w:rFonts w:eastAsia="Times New Roman"/>
        </w:rPr>
        <w:t>б) комплекс экономических мер государства, направленных на покрытие текущего баланса;</w:t>
      </w:r>
    </w:p>
    <w:p w14:paraId="486A3245"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r w:rsidRPr="00C328EF">
        <w:rPr>
          <w:rFonts w:eastAsia="Times New Roman"/>
        </w:rPr>
        <w:t>в) комплекс экономических мер государства, направленных на изменение структуры платежного баланса;</w:t>
      </w:r>
    </w:p>
    <w:p w14:paraId="2D176F10"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r w:rsidRPr="00C328EF">
        <w:rPr>
          <w:rFonts w:eastAsia="Times New Roman"/>
        </w:rPr>
        <w:t>г) комплекс экономических мер государства, направленных на стимулирование экспорта и ограничение импорта товаров.</w:t>
      </w:r>
    </w:p>
    <w:p w14:paraId="770C8529"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p>
    <w:p w14:paraId="365D799F"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b/>
        </w:rPr>
      </w:pPr>
      <w:r w:rsidRPr="00C328EF">
        <w:rPr>
          <w:rFonts w:eastAsia="Times New Roman"/>
          <w:b/>
        </w:rPr>
        <w:t>10. Отрицательный баланс характерен для ... платежный баланс.</w:t>
      </w:r>
    </w:p>
    <w:p w14:paraId="3B0F88D3"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r w:rsidRPr="00C328EF">
        <w:rPr>
          <w:rFonts w:eastAsia="Times New Roman"/>
        </w:rPr>
        <w:t>а) активный;</w:t>
      </w:r>
    </w:p>
    <w:p w14:paraId="5E00EC1B"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r w:rsidRPr="00C328EF">
        <w:rPr>
          <w:rFonts w:eastAsia="Times New Roman"/>
        </w:rPr>
        <w:lastRenderedPageBreak/>
        <w:t>б) сбалансированный;</w:t>
      </w:r>
    </w:p>
    <w:p w14:paraId="646E9F66"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r w:rsidRPr="00C328EF">
        <w:rPr>
          <w:rFonts w:eastAsia="Times New Roman"/>
        </w:rPr>
        <w:t>в) пассивный;</w:t>
      </w:r>
    </w:p>
    <w:p w14:paraId="02E5F2DC" w14:textId="77777777" w:rsidR="000F51BC"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r>
        <w:rPr>
          <w:rFonts w:eastAsia="Times New Roman"/>
        </w:rPr>
        <w:t>г</w:t>
      </w:r>
      <w:r w:rsidRPr="00C328EF">
        <w:rPr>
          <w:rFonts w:eastAsia="Times New Roman"/>
        </w:rPr>
        <w:t>) экспорт.</w:t>
      </w:r>
    </w:p>
    <w:p w14:paraId="4AA29D7D" w14:textId="77777777" w:rsidR="00D15122" w:rsidRDefault="00D15122"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p>
    <w:p w14:paraId="5B80ADC3" w14:textId="77777777" w:rsidR="00D15122" w:rsidRPr="00D15122" w:rsidRDefault="00D15122" w:rsidP="00D15122">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b/>
        </w:rPr>
      </w:pPr>
      <w:r w:rsidRPr="00D15122">
        <w:rPr>
          <w:rFonts w:eastAsia="Times New Roman"/>
          <w:b/>
        </w:rPr>
        <w:t>11. Пассивный баланс текущих операций означает:</w:t>
      </w:r>
    </w:p>
    <w:p w14:paraId="7296EB27" w14:textId="77777777" w:rsidR="00D15122" w:rsidRPr="00D15122" w:rsidRDefault="00D15122" w:rsidP="00D15122">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r>
        <w:rPr>
          <w:rFonts w:eastAsia="Times New Roman"/>
        </w:rPr>
        <w:t>а) импорт</w:t>
      </w:r>
      <w:r w:rsidRPr="00D15122">
        <w:rPr>
          <w:rFonts w:eastAsia="Times New Roman"/>
        </w:rPr>
        <w:t>=экспорт</w:t>
      </w:r>
      <w:r>
        <w:rPr>
          <w:rFonts w:eastAsia="Times New Roman"/>
        </w:rPr>
        <w:t>;</w:t>
      </w:r>
    </w:p>
    <w:p w14:paraId="22C824CA" w14:textId="77777777" w:rsidR="00D15122" w:rsidRPr="00D15122" w:rsidRDefault="00D15122" w:rsidP="00D15122">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r>
        <w:rPr>
          <w:rFonts w:eastAsia="Times New Roman"/>
        </w:rPr>
        <w:t>б)импорт</w:t>
      </w:r>
      <w:r w:rsidRPr="00D15122">
        <w:rPr>
          <w:rFonts w:eastAsia="Times New Roman"/>
        </w:rPr>
        <w:t>&gt;экспорт</w:t>
      </w:r>
      <w:r>
        <w:rPr>
          <w:rFonts w:eastAsia="Times New Roman"/>
        </w:rPr>
        <w:t>;</w:t>
      </w:r>
    </w:p>
    <w:p w14:paraId="73382954" w14:textId="77777777" w:rsidR="00D15122" w:rsidRDefault="00D15122" w:rsidP="00D15122">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r w:rsidRPr="00D15122">
        <w:rPr>
          <w:rFonts w:eastAsia="Times New Roman"/>
        </w:rPr>
        <w:t>в) импорт&lt;экспорт</w:t>
      </w:r>
      <w:r>
        <w:rPr>
          <w:rFonts w:eastAsia="Times New Roman"/>
        </w:rPr>
        <w:t>.</w:t>
      </w:r>
    </w:p>
    <w:p w14:paraId="4C967473" w14:textId="77777777" w:rsidR="00D15122" w:rsidRDefault="00D15122" w:rsidP="00D15122">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p>
    <w:p w14:paraId="42FE4036" w14:textId="77777777" w:rsidR="00D15122" w:rsidRPr="00D15122" w:rsidRDefault="00D15122" w:rsidP="00D15122">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b/>
        </w:rPr>
      </w:pPr>
      <w:r w:rsidRPr="00D15122">
        <w:rPr>
          <w:rFonts w:eastAsia="Times New Roman"/>
          <w:b/>
        </w:rPr>
        <w:t>12. Что не включает в себя счет движения капитала в платежном балансе?</w:t>
      </w:r>
    </w:p>
    <w:p w14:paraId="2EF228B1" w14:textId="77777777" w:rsidR="00D15122" w:rsidRPr="00D15122" w:rsidRDefault="00D15122" w:rsidP="00D15122">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r w:rsidRPr="00D15122">
        <w:rPr>
          <w:rFonts w:eastAsia="Times New Roman"/>
        </w:rPr>
        <w:t>а) прямые инвестиции</w:t>
      </w:r>
      <w:r>
        <w:rPr>
          <w:rFonts w:eastAsia="Times New Roman"/>
        </w:rPr>
        <w:t>;</w:t>
      </w:r>
    </w:p>
    <w:p w14:paraId="1B0FD64F" w14:textId="77777777" w:rsidR="00D15122" w:rsidRPr="00D15122" w:rsidRDefault="00D15122" w:rsidP="00D15122">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r>
        <w:rPr>
          <w:rFonts w:eastAsia="Times New Roman"/>
        </w:rPr>
        <w:t xml:space="preserve">б) </w:t>
      </w:r>
      <w:r w:rsidRPr="00D15122">
        <w:rPr>
          <w:rFonts w:eastAsia="Times New Roman"/>
        </w:rPr>
        <w:t>факторный доход (процент на капитал и зарплата работающих за</w:t>
      </w:r>
      <w:r>
        <w:rPr>
          <w:rFonts w:eastAsia="Times New Roman"/>
        </w:rPr>
        <w:t xml:space="preserve"> </w:t>
      </w:r>
      <w:r w:rsidRPr="00D15122">
        <w:rPr>
          <w:rFonts w:eastAsia="Times New Roman"/>
        </w:rPr>
        <w:t>рубежом)</w:t>
      </w:r>
      <w:r>
        <w:rPr>
          <w:rFonts w:eastAsia="Times New Roman"/>
        </w:rPr>
        <w:t>;</w:t>
      </w:r>
    </w:p>
    <w:p w14:paraId="499D5D87" w14:textId="77777777" w:rsidR="00D15122" w:rsidRPr="00D15122" w:rsidRDefault="00D15122" w:rsidP="00D15122">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r>
        <w:rPr>
          <w:rFonts w:eastAsia="Times New Roman"/>
        </w:rPr>
        <w:t>в</w:t>
      </w:r>
      <w:r w:rsidRPr="00D15122">
        <w:rPr>
          <w:rFonts w:eastAsia="Times New Roman"/>
        </w:rPr>
        <w:t>) портфельные инвестиции</w:t>
      </w:r>
      <w:r>
        <w:rPr>
          <w:rFonts w:eastAsia="Times New Roman"/>
        </w:rPr>
        <w:t>;</w:t>
      </w:r>
    </w:p>
    <w:p w14:paraId="3519F32A" w14:textId="77777777" w:rsidR="00D15122" w:rsidRDefault="00D15122" w:rsidP="00D15122">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r>
        <w:rPr>
          <w:rFonts w:eastAsia="Times New Roman"/>
        </w:rPr>
        <w:t>г</w:t>
      </w:r>
      <w:r w:rsidRPr="00D15122">
        <w:rPr>
          <w:rFonts w:eastAsia="Times New Roman"/>
        </w:rPr>
        <w:t>) кредиты, ссуды и займы</w:t>
      </w:r>
      <w:r>
        <w:rPr>
          <w:rFonts w:eastAsia="Times New Roman"/>
        </w:rPr>
        <w:t>.</w:t>
      </w:r>
    </w:p>
    <w:p w14:paraId="3F92540C" w14:textId="77777777" w:rsidR="00D15122" w:rsidRDefault="00D15122" w:rsidP="00D15122">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p>
    <w:p w14:paraId="6BAF1644" w14:textId="77777777" w:rsidR="00D15122" w:rsidRPr="00D15122" w:rsidRDefault="00D15122" w:rsidP="00D15122">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b/>
        </w:rPr>
      </w:pPr>
      <w:r w:rsidRPr="00D15122">
        <w:rPr>
          <w:rFonts w:eastAsia="Times New Roman"/>
          <w:b/>
        </w:rPr>
        <w:t>13. Что происходит с золотовалютными резервами при отрицательном сальдо текущего счета и нулевом притоке капитала в страну?</w:t>
      </w:r>
    </w:p>
    <w:p w14:paraId="36F61A9A" w14:textId="77777777" w:rsidR="00D15122" w:rsidRPr="00D15122" w:rsidRDefault="00D15122" w:rsidP="00D15122">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r>
        <w:rPr>
          <w:rFonts w:eastAsia="Times New Roman"/>
        </w:rPr>
        <w:t xml:space="preserve">а) </w:t>
      </w:r>
      <w:r w:rsidRPr="00D15122">
        <w:rPr>
          <w:rFonts w:eastAsia="Times New Roman"/>
        </w:rPr>
        <w:t>снижаются</w:t>
      </w:r>
      <w:r>
        <w:rPr>
          <w:rFonts w:eastAsia="Times New Roman"/>
        </w:rPr>
        <w:t>;</w:t>
      </w:r>
    </w:p>
    <w:p w14:paraId="1A674F01" w14:textId="77777777" w:rsidR="00D15122" w:rsidRPr="00D15122" w:rsidRDefault="00D15122" w:rsidP="00D15122">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r w:rsidRPr="00D15122">
        <w:rPr>
          <w:rFonts w:eastAsia="Times New Roman"/>
        </w:rPr>
        <w:t>б) растут</w:t>
      </w:r>
      <w:r>
        <w:rPr>
          <w:rFonts w:eastAsia="Times New Roman"/>
        </w:rPr>
        <w:t>;</w:t>
      </w:r>
    </w:p>
    <w:p w14:paraId="084E90AA" w14:textId="77777777" w:rsidR="00D15122" w:rsidRPr="00D15122" w:rsidRDefault="00D15122" w:rsidP="00D15122">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r w:rsidRPr="00D15122">
        <w:rPr>
          <w:rFonts w:eastAsia="Times New Roman"/>
        </w:rPr>
        <w:t>в) не меняются</w:t>
      </w:r>
      <w:r>
        <w:rPr>
          <w:rFonts w:eastAsia="Times New Roman"/>
        </w:rPr>
        <w:t>.</w:t>
      </w:r>
    </w:p>
    <w:p w14:paraId="49107F2E" w14:textId="77777777" w:rsidR="00D15122" w:rsidRPr="00D15122" w:rsidRDefault="00D15122" w:rsidP="00D15122">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p>
    <w:p w14:paraId="18EBF51C" w14:textId="77777777" w:rsidR="00D15122" w:rsidRPr="00D15122" w:rsidRDefault="00D15122" w:rsidP="00D15122">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b/>
        </w:rPr>
      </w:pPr>
      <w:r w:rsidRPr="00D15122">
        <w:rPr>
          <w:rFonts w:eastAsia="Times New Roman"/>
          <w:b/>
        </w:rPr>
        <w:t>14. Что происходит с чистым экспортом при прочих равных условиях?</w:t>
      </w:r>
    </w:p>
    <w:p w14:paraId="2F26EE24" w14:textId="77777777" w:rsidR="00D15122" w:rsidRPr="00D15122" w:rsidRDefault="00D15122" w:rsidP="00D15122">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r>
        <w:rPr>
          <w:rFonts w:eastAsia="Times New Roman"/>
        </w:rPr>
        <w:t xml:space="preserve">а) </w:t>
      </w:r>
      <w:r w:rsidRPr="00D15122">
        <w:rPr>
          <w:rFonts w:eastAsia="Times New Roman"/>
        </w:rPr>
        <w:t>растет, если уровень девальвации национальной валюты опережает уровень инфляции</w:t>
      </w:r>
      <w:r>
        <w:rPr>
          <w:rFonts w:eastAsia="Times New Roman"/>
        </w:rPr>
        <w:t>;</w:t>
      </w:r>
    </w:p>
    <w:p w14:paraId="038AB30C" w14:textId="77777777" w:rsidR="00D15122" w:rsidRPr="00D15122" w:rsidRDefault="00D15122" w:rsidP="00D15122">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r w:rsidRPr="00D15122">
        <w:rPr>
          <w:rFonts w:eastAsia="Times New Roman"/>
        </w:rPr>
        <w:t>б) растет, если уровень девальвации национальной валюты отстает от</w:t>
      </w:r>
      <w:r>
        <w:rPr>
          <w:rFonts w:eastAsia="Times New Roman"/>
        </w:rPr>
        <w:t xml:space="preserve"> </w:t>
      </w:r>
      <w:r w:rsidRPr="00D15122">
        <w:rPr>
          <w:rFonts w:eastAsia="Times New Roman"/>
        </w:rPr>
        <w:t>уровня инфляции</w:t>
      </w:r>
      <w:r>
        <w:rPr>
          <w:rFonts w:eastAsia="Times New Roman"/>
        </w:rPr>
        <w:t>;</w:t>
      </w:r>
    </w:p>
    <w:p w14:paraId="7B039046" w14:textId="77777777" w:rsidR="00D15122" w:rsidRDefault="00D15122" w:rsidP="00D15122">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r>
        <w:rPr>
          <w:rFonts w:eastAsia="Times New Roman"/>
        </w:rPr>
        <w:lastRenderedPageBreak/>
        <w:t>в</w:t>
      </w:r>
      <w:r w:rsidRPr="00D15122">
        <w:rPr>
          <w:rFonts w:eastAsia="Times New Roman"/>
        </w:rPr>
        <w:t>) не зависит от колебаний обменного курса и инфляции</w:t>
      </w:r>
      <w:r>
        <w:rPr>
          <w:rFonts w:eastAsia="Times New Roman"/>
        </w:rPr>
        <w:t>.</w:t>
      </w:r>
    </w:p>
    <w:p w14:paraId="52C2C11E" w14:textId="77777777" w:rsidR="00D15122" w:rsidRDefault="00D15122" w:rsidP="00D15122">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p>
    <w:p w14:paraId="14778720" w14:textId="77777777" w:rsidR="00D15122" w:rsidRPr="00D15122" w:rsidRDefault="00D15122" w:rsidP="00D15122">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b/>
        </w:rPr>
      </w:pPr>
      <w:r w:rsidRPr="00D15122">
        <w:rPr>
          <w:rFonts w:eastAsia="Times New Roman"/>
          <w:b/>
        </w:rPr>
        <w:t>15. Выберите неверное высказывание:</w:t>
      </w:r>
    </w:p>
    <w:p w14:paraId="48878754" w14:textId="77777777" w:rsidR="00D15122" w:rsidRPr="00D15122" w:rsidRDefault="00D15122" w:rsidP="00D15122">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r w:rsidRPr="00D15122">
        <w:rPr>
          <w:rFonts w:eastAsia="Times New Roman"/>
        </w:rPr>
        <w:t>а) торговый баланс является составной частью текущего счета платежного баланса</w:t>
      </w:r>
      <w:r>
        <w:rPr>
          <w:rFonts w:eastAsia="Times New Roman"/>
        </w:rPr>
        <w:t>;</w:t>
      </w:r>
    </w:p>
    <w:p w14:paraId="125F7DE8" w14:textId="77777777" w:rsidR="00D15122" w:rsidRPr="00D15122" w:rsidRDefault="00D15122" w:rsidP="00D15122">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r w:rsidRPr="00D15122">
        <w:rPr>
          <w:rFonts w:eastAsia="Times New Roman"/>
        </w:rPr>
        <w:t>б) предоставление кредитов иностранцам отражается на счете движения капиталов и финансовых операций</w:t>
      </w:r>
      <w:r>
        <w:rPr>
          <w:rFonts w:eastAsia="Times New Roman"/>
        </w:rPr>
        <w:t>;</w:t>
      </w:r>
    </w:p>
    <w:p w14:paraId="746DDF55" w14:textId="77777777" w:rsidR="00D15122" w:rsidRPr="00D15122" w:rsidRDefault="00D15122" w:rsidP="00D15122">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r>
        <w:rPr>
          <w:rFonts w:eastAsia="Times New Roman"/>
        </w:rPr>
        <w:t xml:space="preserve">в) </w:t>
      </w:r>
      <w:r w:rsidRPr="00D15122">
        <w:rPr>
          <w:rFonts w:eastAsia="Times New Roman"/>
        </w:rPr>
        <w:t>увеличение резервных активов отражается в платежном балансе со знаком плюс</w:t>
      </w:r>
      <w:r>
        <w:rPr>
          <w:rFonts w:eastAsia="Times New Roman"/>
        </w:rPr>
        <w:t>;</w:t>
      </w:r>
    </w:p>
    <w:p w14:paraId="361DA69B" w14:textId="77777777" w:rsidR="00D15122" w:rsidRPr="00D15122" w:rsidRDefault="00D15122" w:rsidP="00D15122">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r w:rsidRPr="00D15122">
        <w:rPr>
          <w:rFonts w:eastAsia="Times New Roman"/>
        </w:rPr>
        <w:t>г) общее сальдо платежного баланса страны, включая изменения в резервных активах, всегда равно нулю;</w:t>
      </w:r>
    </w:p>
    <w:p w14:paraId="2A8D6359" w14:textId="77777777" w:rsidR="00D15122" w:rsidRDefault="00D15122" w:rsidP="00D15122">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r w:rsidRPr="00D15122">
        <w:rPr>
          <w:rFonts w:eastAsia="Times New Roman"/>
        </w:rPr>
        <w:t>д) если официальные резервы не меняются, то счет текущих операций и счет движения капиталов и финансовых операций взаимно компенсируют друг друга.</w:t>
      </w:r>
    </w:p>
    <w:p w14:paraId="0D291B69" w14:textId="77777777" w:rsidR="000F51BC" w:rsidRDefault="000F51BC" w:rsidP="000F51BC">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p>
    <w:p w14:paraId="7D0D48F5" w14:textId="77777777" w:rsidR="00D15122" w:rsidRPr="00D15122" w:rsidRDefault="00D15122" w:rsidP="00D15122">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b/>
        </w:rPr>
      </w:pPr>
      <w:r w:rsidRPr="00D15122">
        <w:rPr>
          <w:rFonts w:eastAsia="Times New Roman"/>
          <w:b/>
        </w:rPr>
        <w:t>16. Что собой являет платежный баланс?</w:t>
      </w:r>
    </w:p>
    <w:p w14:paraId="01B4D997" w14:textId="77777777" w:rsidR="00D15122" w:rsidRPr="00D15122" w:rsidRDefault="00D15122" w:rsidP="00D15122">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r w:rsidRPr="00D15122">
        <w:rPr>
          <w:rFonts w:eastAsia="Times New Roman"/>
        </w:rPr>
        <w:t>а) экспорт и импорт товаров</w:t>
      </w:r>
      <w:r>
        <w:rPr>
          <w:rFonts w:eastAsia="Times New Roman"/>
        </w:rPr>
        <w:t>;</w:t>
      </w:r>
    </w:p>
    <w:p w14:paraId="120C2FA1" w14:textId="77777777" w:rsidR="00D15122" w:rsidRPr="00D15122" w:rsidRDefault="00D15122" w:rsidP="00D15122">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r w:rsidRPr="00D15122">
        <w:rPr>
          <w:rFonts w:eastAsia="Times New Roman"/>
        </w:rPr>
        <w:t>б) стоимостное выражение внешнеэкономических связей стра</w:t>
      </w:r>
      <w:r>
        <w:rPr>
          <w:rFonts w:eastAsia="Times New Roman"/>
        </w:rPr>
        <w:t>ны;</w:t>
      </w:r>
    </w:p>
    <w:p w14:paraId="788BE8B0" w14:textId="77777777" w:rsidR="00D15122" w:rsidRPr="00D15122" w:rsidRDefault="00D15122" w:rsidP="00D15122">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r w:rsidRPr="00D15122">
        <w:rPr>
          <w:rFonts w:eastAsia="Times New Roman"/>
        </w:rPr>
        <w:t>в) участие страны в мировом хозяйстве</w:t>
      </w:r>
      <w:r>
        <w:rPr>
          <w:rFonts w:eastAsia="Times New Roman"/>
        </w:rPr>
        <w:t>.</w:t>
      </w:r>
    </w:p>
    <w:p w14:paraId="2A6A976F" w14:textId="77777777" w:rsidR="00D15122" w:rsidRPr="00D15122" w:rsidRDefault="00D15122" w:rsidP="00D15122">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p>
    <w:p w14:paraId="56403B97" w14:textId="77777777" w:rsidR="00D15122" w:rsidRPr="00D15122" w:rsidRDefault="00D15122" w:rsidP="00D15122">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b/>
        </w:rPr>
      </w:pPr>
      <w:r w:rsidRPr="00D15122">
        <w:rPr>
          <w:rFonts w:eastAsia="Times New Roman"/>
          <w:b/>
        </w:rPr>
        <w:t>17. Результатом решения того, что страна Х установила контроль над внешней торговлей с тем, чтобы снизить дефицит платежного баланса будет:</w:t>
      </w:r>
    </w:p>
    <w:p w14:paraId="793AE785" w14:textId="77777777" w:rsidR="00D15122" w:rsidRPr="00D15122" w:rsidRDefault="00D15122" w:rsidP="00D15122">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r w:rsidRPr="00D15122">
        <w:rPr>
          <w:rFonts w:eastAsia="Times New Roman"/>
        </w:rPr>
        <w:t>а) снижение уровня инфляции в стране;</w:t>
      </w:r>
    </w:p>
    <w:p w14:paraId="63D0C716" w14:textId="77777777" w:rsidR="00D15122" w:rsidRPr="00D15122" w:rsidRDefault="00D15122" w:rsidP="00D15122">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r w:rsidRPr="00D15122">
        <w:rPr>
          <w:rFonts w:eastAsia="Times New Roman"/>
        </w:rPr>
        <w:t>б) снижение темпов экономического роста;</w:t>
      </w:r>
    </w:p>
    <w:p w14:paraId="5B7274E0" w14:textId="77777777" w:rsidR="00D15122" w:rsidRPr="00D15122" w:rsidRDefault="00D15122" w:rsidP="00D15122">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r w:rsidRPr="00D15122">
        <w:rPr>
          <w:rFonts w:eastAsia="Times New Roman"/>
        </w:rPr>
        <w:t>в) снижение экспорта;</w:t>
      </w:r>
    </w:p>
    <w:p w14:paraId="50FAA611" w14:textId="77777777" w:rsidR="00D15122" w:rsidRDefault="00D15122" w:rsidP="00D15122">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r w:rsidRPr="00D15122">
        <w:rPr>
          <w:rFonts w:eastAsia="Times New Roman"/>
        </w:rPr>
        <w:t>г) снижение импорта.</w:t>
      </w:r>
    </w:p>
    <w:p w14:paraId="3AC1BB35" w14:textId="77777777" w:rsidR="00D15122" w:rsidRDefault="00D15122" w:rsidP="00D15122">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p>
    <w:p w14:paraId="3537C2B6" w14:textId="77777777" w:rsidR="00D15122" w:rsidRPr="00D15122" w:rsidRDefault="00D15122" w:rsidP="00D15122">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b/>
        </w:rPr>
      </w:pPr>
      <w:r w:rsidRPr="00D15122">
        <w:rPr>
          <w:rFonts w:eastAsia="Times New Roman"/>
          <w:b/>
        </w:rPr>
        <w:t>18. Состояние платежного баланса связано с состоянием:</w:t>
      </w:r>
    </w:p>
    <w:p w14:paraId="37358D85" w14:textId="77777777" w:rsidR="00D15122" w:rsidRPr="00D15122" w:rsidRDefault="00D15122" w:rsidP="00D15122">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r w:rsidRPr="00D15122">
        <w:rPr>
          <w:rFonts w:eastAsia="Times New Roman"/>
        </w:rPr>
        <w:t>а) национальной валюты</w:t>
      </w:r>
      <w:r>
        <w:rPr>
          <w:rFonts w:eastAsia="Times New Roman"/>
        </w:rPr>
        <w:t>;</w:t>
      </w:r>
    </w:p>
    <w:p w14:paraId="1C82F325" w14:textId="77777777" w:rsidR="00D15122" w:rsidRPr="00D15122" w:rsidRDefault="00D15122" w:rsidP="00D15122">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r w:rsidRPr="00D15122">
        <w:rPr>
          <w:rFonts w:eastAsia="Times New Roman"/>
        </w:rPr>
        <w:lastRenderedPageBreak/>
        <w:t>б) уровнем занятости</w:t>
      </w:r>
      <w:r>
        <w:rPr>
          <w:rFonts w:eastAsia="Times New Roman"/>
        </w:rPr>
        <w:t>;</w:t>
      </w:r>
    </w:p>
    <w:p w14:paraId="66B6A563" w14:textId="77777777" w:rsidR="00D15122" w:rsidRPr="00D15122" w:rsidRDefault="00D15122" w:rsidP="00D15122">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r w:rsidRPr="00D15122">
        <w:rPr>
          <w:rFonts w:eastAsia="Times New Roman"/>
        </w:rPr>
        <w:t>в) валовым внутренним продуктом</w:t>
      </w:r>
      <w:r>
        <w:rPr>
          <w:rFonts w:eastAsia="Times New Roman"/>
        </w:rPr>
        <w:t>;</w:t>
      </w:r>
    </w:p>
    <w:p w14:paraId="07F3A3BB" w14:textId="77777777" w:rsidR="00D15122" w:rsidRPr="00D15122" w:rsidRDefault="00D15122" w:rsidP="00D15122">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r w:rsidRPr="00D15122">
        <w:rPr>
          <w:rFonts w:eastAsia="Times New Roman"/>
        </w:rPr>
        <w:t>г) накоплений населения</w:t>
      </w:r>
      <w:r>
        <w:rPr>
          <w:rFonts w:eastAsia="Times New Roman"/>
        </w:rPr>
        <w:t>.</w:t>
      </w:r>
    </w:p>
    <w:p w14:paraId="28DCEB77" w14:textId="77777777" w:rsidR="00D15122" w:rsidRDefault="00D15122" w:rsidP="00D15122">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p>
    <w:p w14:paraId="3E42065A" w14:textId="77777777" w:rsidR="00D15122" w:rsidRPr="00D15122" w:rsidRDefault="00D15122" w:rsidP="00D15122">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b/>
        </w:rPr>
      </w:pPr>
      <w:r w:rsidRPr="00D15122">
        <w:rPr>
          <w:rFonts w:eastAsia="Times New Roman"/>
          <w:b/>
        </w:rPr>
        <w:t>19. К текущим операциям платежного баланса относятся:</w:t>
      </w:r>
    </w:p>
    <w:p w14:paraId="05FA8789" w14:textId="77777777" w:rsidR="00D15122" w:rsidRPr="00D15122" w:rsidRDefault="00D15122" w:rsidP="00D15122">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r w:rsidRPr="00D15122">
        <w:rPr>
          <w:rFonts w:eastAsia="Times New Roman"/>
        </w:rPr>
        <w:t>а) торговый баланс</w:t>
      </w:r>
      <w:r>
        <w:rPr>
          <w:rFonts w:eastAsia="Times New Roman"/>
        </w:rPr>
        <w:t>;</w:t>
      </w:r>
    </w:p>
    <w:p w14:paraId="772E4844" w14:textId="77777777" w:rsidR="00D15122" w:rsidRPr="00D15122" w:rsidRDefault="00D15122" w:rsidP="00D15122">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r w:rsidRPr="00D15122">
        <w:rPr>
          <w:rFonts w:eastAsia="Times New Roman"/>
        </w:rPr>
        <w:t>б) «невидимые операции»</w:t>
      </w:r>
      <w:r>
        <w:rPr>
          <w:rFonts w:eastAsia="Times New Roman"/>
        </w:rPr>
        <w:t>;</w:t>
      </w:r>
    </w:p>
    <w:p w14:paraId="45974D11" w14:textId="77777777" w:rsidR="00D15122" w:rsidRPr="00D15122" w:rsidRDefault="00D15122" w:rsidP="00D15122">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r w:rsidRPr="00D15122">
        <w:rPr>
          <w:rFonts w:eastAsia="Times New Roman"/>
        </w:rPr>
        <w:t>в) инвестиции в ценные бумаги</w:t>
      </w:r>
      <w:r>
        <w:rPr>
          <w:rFonts w:eastAsia="Times New Roman"/>
        </w:rPr>
        <w:t>;</w:t>
      </w:r>
    </w:p>
    <w:p w14:paraId="58746276" w14:textId="77777777" w:rsidR="00D15122" w:rsidRPr="00D15122" w:rsidRDefault="00D15122" w:rsidP="00D15122">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r w:rsidRPr="00D15122">
        <w:rPr>
          <w:rFonts w:eastAsia="Times New Roman"/>
        </w:rPr>
        <w:t>г) международные кредиты.</w:t>
      </w:r>
    </w:p>
    <w:p w14:paraId="03F2282E" w14:textId="77777777" w:rsidR="00D15122" w:rsidRPr="00D15122" w:rsidRDefault="00D15122" w:rsidP="00D15122">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p>
    <w:p w14:paraId="7BFC21FB" w14:textId="77777777" w:rsidR="00D15122" w:rsidRPr="00D15122" w:rsidRDefault="00D15122" w:rsidP="00D15122">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b/>
        </w:rPr>
      </w:pPr>
      <w:r w:rsidRPr="00D15122">
        <w:rPr>
          <w:rFonts w:eastAsia="Times New Roman"/>
          <w:b/>
        </w:rPr>
        <w:t>20. Баланс движения капиталов и кредитов включает:</w:t>
      </w:r>
    </w:p>
    <w:p w14:paraId="12B0A002" w14:textId="77777777" w:rsidR="00D15122" w:rsidRPr="00D15122" w:rsidRDefault="00D15122" w:rsidP="00D15122">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r w:rsidRPr="00D15122">
        <w:rPr>
          <w:rFonts w:eastAsia="Times New Roman"/>
        </w:rPr>
        <w:t>а) экспорт и импорт доходов от инвестиций</w:t>
      </w:r>
    </w:p>
    <w:p w14:paraId="1CF73017" w14:textId="77777777" w:rsidR="00D15122" w:rsidRPr="00D15122" w:rsidRDefault="00D15122" w:rsidP="00D15122">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r w:rsidRPr="00D15122">
        <w:rPr>
          <w:rFonts w:eastAsia="Times New Roman"/>
        </w:rPr>
        <w:t>б) экспорт и импорт портфельных инвестиций</w:t>
      </w:r>
    </w:p>
    <w:p w14:paraId="51FCA125" w14:textId="77777777" w:rsidR="00D15122" w:rsidRPr="00D15122" w:rsidRDefault="00D15122" w:rsidP="00D15122">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r w:rsidRPr="00D15122">
        <w:rPr>
          <w:rFonts w:eastAsia="Times New Roman"/>
        </w:rPr>
        <w:t>в) экспорт и импорт государственных и частных капиталов</w:t>
      </w:r>
    </w:p>
    <w:p w14:paraId="63BEEA85" w14:textId="77777777" w:rsidR="00D15122" w:rsidRPr="00D15122" w:rsidRDefault="00D15122" w:rsidP="00D15122">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r w:rsidRPr="00D15122">
        <w:rPr>
          <w:rFonts w:eastAsia="Times New Roman"/>
        </w:rPr>
        <w:t>г) экспорт и импорт государственных и частных услуг</w:t>
      </w:r>
    </w:p>
    <w:p w14:paraId="2E37E79B" w14:textId="77777777" w:rsidR="00D15122" w:rsidRDefault="00D15122" w:rsidP="00D15122">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r w:rsidRPr="00D15122">
        <w:rPr>
          <w:rFonts w:eastAsia="Times New Roman"/>
        </w:rPr>
        <w:t>д) экспорт и импорт прямых инвестиций</w:t>
      </w:r>
    </w:p>
    <w:p w14:paraId="31BCDF61" w14:textId="77777777" w:rsidR="00D15122" w:rsidRDefault="00D15122" w:rsidP="000F51BC">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p>
    <w:p w14:paraId="35D25D50" w14:textId="77777777" w:rsidR="000F51BC" w:rsidRPr="00B062FF" w:rsidRDefault="000F51BC" w:rsidP="000F51BC">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b/>
        </w:rPr>
      </w:pPr>
      <w:r w:rsidRPr="000F51BC">
        <w:rPr>
          <w:rFonts w:eastAsia="Times New Roman"/>
          <w:b/>
        </w:rPr>
        <w:t xml:space="preserve">Литература </w:t>
      </w:r>
      <w:r w:rsidRPr="001965DF">
        <w:rPr>
          <w:rFonts w:eastAsia="Times New Roman"/>
          <w:b/>
        </w:rPr>
        <w:t>[</w:t>
      </w:r>
      <w:r w:rsidR="00BE39DA" w:rsidRPr="00DC4A59">
        <w:rPr>
          <w:rFonts w:eastAsia="Times New Roman"/>
          <w:b/>
        </w:rPr>
        <w:t>15, 16, 20, 23, 30, 3</w:t>
      </w:r>
      <w:r w:rsidR="00B062FF">
        <w:rPr>
          <w:rFonts w:eastAsia="Times New Roman"/>
          <w:b/>
        </w:rPr>
        <w:t>3</w:t>
      </w:r>
      <w:r w:rsidRPr="001965DF">
        <w:rPr>
          <w:rFonts w:eastAsia="Times New Roman"/>
          <w:b/>
        </w:rPr>
        <w:t>]</w:t>
      </w:r>
      <w:r w:rsidR="00B062FF">
        <w:rPr>
          <w:rFonts w:eastAsia="Times New Roman"/>
          <w:b/>
        </w:rPr>
        <w:t>.</w:t>
      </w:r>
    </w:p>
    <w:p w14:paraId="62528E11" w14:textId="77777777" w:rsidR="00B062FF" w:rsidRDefault="00B062FF" w:rsidP="001C64FB">
      <w:pPr>
        <w:widowControl w:val="0"/>
        <w:autoSpaceDE w:val="0"/>
        <w:autoSpaceDN w:val="0"/>
        <w:contextualSpacing/>
        <w:outlineLvl w:val="0"/>
        <w:rPr>
          <w:rFonts w:eastAsia="Times New Roman"/>
          <w:b/>
          <w:sz w:val="32"/>
        </w:rPr>
      </w:pPr>
      <w:bookmarkStart w:id="49" w:name="_Toc123924038"/>
    </w:p>
    <w:p w14:paraId="1421115F" w14:textId="77777777" w:rsidR="00B062FF" w:rsidRDefault="00B062FF" w:rsidP="001C64FB">
      <w:pPr>
        <w:widowControl w:val="0"/>
        <w:autoSpaceDE w:val="0"/>
        <w:autoSpaceDN w:val="0"/>
        <w:contextualSpacing/>
        <w:outlineLvl w:val="0"/>
        <w:rPr>
          <w:rFonts w:eastAsia="Times New Roman"/>
          <w:b/>
          <w:sz w:val="32"/>
        </w:rPr>
      </w:pPr>
    </w:p>
    <w:p w14:paraId="53A43244" w14:textId="77777777" w:rsidR="00B062FF" w:rsidRDefault="00B062FF" w:rsidP="001C64FB">
      <w:pPr>
        <w:widowControl w:val="0"/>
        <w:autoSpaceDE w:val="0"/>
        <w:autoSpaceDN w:val="0"/>
        <w:contextualSpacing/>
        <w:outlineLvl w:val="0"/>
        <w:rPr>
          <w:rFonts w:eastAsia="Times New Roman"/>
          <w:b/>
          <w:sz w:val="32"/>
        </w:rPr>
      </w:pPr>
    </w:p>
    <w:p w14:paraId="5D2942DA" w14:textId="77777777" w:rsidR="00B062FF" w:rsidRDefault="00B062FF" w:rsidP="001C64FB">
      <w:pPr>
        <w:widowControl w:val="0"/>
        <w:autoSpaceDE w:val="0"/>
        <w:autoSpaceDN w:val="0"/>
        <w:contextualSpacing/>
        <w:outlineLvl w:val="0"/>
        <w:rPr>
          <w:rFonts w:eastAsia="Times New Roman"/>
          <w:b/>
          <w:sz w:val="32"/>
        </w:rPr>
      </w:pPr>
    </w:p>
    <w:p w14:paraId="12F69178" w14:textId="77777777" w:rsidR="00B062FF" w:rsidRDefault="00B062FF" w:rsidP="001C64FB">
      <w:pPr>
        <w:widowControl w:val="0"/>
        <w:autoSpaceDE w:val="0"/>
        <w:autoSpaceDN w:val="0"/>
        <w:contextualSpacing/>
        <w:outlineLvl w:val="0"/>
        <w:rPr>
          <w:rFonts w:eastAsia="Times New Roman"/>
          <w:b/>
          <w:sz w:val="32"/>
        </w:rPr>
      </w:pPr>
    </w:p>
    <w:p w14:paraId="18376E21" w14:textId="77777777" w:rsidR="00B062FF" w:rsidRDefault="00B062FF" w:rsidP="001C64FB">
      <w:pPr>
        <w:widowControl w:val="0"/>
        <w:autoSpaceDE w:val="0"/>
        <w:autoSpaceDN w:val="0"/>
        <w:contextualSpacing/>
        <w:outlineLvl w:val="0"/>
        <w:rPr>
          <w:rFonts w:eastAsia="Times New Roman"/>
          <w:b/>
          <w:sz w:val="32"/>
        </w:rPr>
      </w:pPr>
    </w:p>
    <w:p w14:paraId="2188B10C" w14:textId="77777777" w:rsidR="00B062FF" w:rsidRDefault="00B062FF" w:rsidP="001C64FB">
      <w:pPr>
        <w:widowControl w:val="0"/>
        <w:autoSpaceDE w:val="0"/>
        <w:autoSpaceDN w:val="0"/>
        <w:contextualSpacing/>
        <w:outlineLvl w:val="0"/>
        <w:rPr>
          <w:rFonts w:eastAsia="Times New Roman"/>
          <w:b/>
          <w:sz w:val="32"/>
        </w:rPr>
      </w:pPr>
    </w:p>
    <w:p w14:paraId="13FCD0A9" w14:textId="77777777" w:rsidR="00B062FF" w:rsidRDefault="00B062FF" w:rsidP="001C64FB">
      <w:pPr>
        <w:widowControl w:val="0"/>
        <w:autoSpaceDE w:val="0"/>
        <w:autoSpaceDN w:val="0"/>
        <w:contextualSpacing/>
        <w:outlineLvl w:val="0"/>
        <w:rPr>
          <w:rFonts w:eastAsia="Times New Roman"/>
          <w:b/>
          <w:sz w:val="32"/>
        </w:rPr>
      </w:pPr>
    </w:p>
    <w:p w14:paraId="64DD98D1" w14:textId="77777777" w:rsidR="00B062FF" w:rsidRDefault="00B062FF" w:rsidP="001C64FB">
      <w:pPr>
        <w:widowControl w:val="0"/>
        <w:autoSpaceDE w:val="0"/>
        <w:autoSpaceDN w:val="0"/>
        <w:contextualSpacing/>
        <w:outlineLvl w:val="0"/>
        <w:rPr>
          <w:rFonts w:eastAsia="Times New Roman"/>
          <w:b/>
          <w:sz w:val="32"/>
        </w:rPr>
      </w:pPr>
    </w:p>
    <w:p w14:paraId="243C7753" w14:textId="77777777" w:rsidR="00B062FF" w:rsidRDefault="00B062FF" w:rsidP="001C64FB">
      <w:pPr>
        <w:widowControl w:val="0"/>
        <w:autoSpaceDE w:val="0"/>
        <w:autoSpaceDN w:val="0"/>
        <w:contextualSpacing/>
        <w:outlineLvl w:val="0"/>
        <w:rPr>
          <w:rFonts w:eastAsia="Times New Roman"/>
          <w:b/>
          <w:sz w:val="32"/>
        </w:rPr>
      </w:pPr>
    </w:p>
    <w:p w14:paraId="3EBA661F" w14:textId="77777777" w:rsidR="00B062FF" w:rsidRDefault="00B062FF" w:rsidP="001C64FB">
      <w:pPr>
        <w:widowControl w:val="0"/>
        <w:autoSpaceDE w:val="0"/>
        <w:autoSpaceDN w:val="0"/>
        <w:contextualSpacing/>
        <w:outlineLvl w:val="0"/>
        <w:rPr>
          <w:rFonts w:eastAsia="Times New Roman"/>
          <w:b/>
          <w:sz w:val="32"/>
        </w:rPr>
      </w:pPr>
    </w:p>
    <w:p w14:paraId="0FEC8B3B" w14:textId="77777777" w:rsidR="000F51BC" w:rsidRDefault="000F51BC" w:rsidP="001C64FB">
      <w:pPr>
        <w:widowControl w:val="0"/>
        <w:autoSpaceDE w:val="0"/>
        <w:autoSpaceDN w:val="0"/>
        <w:contextualSpacing/>
        <w:outlineLvl w:val="0"/>
        <w:rPr>
          <w:rFonts w:eastAsia="Times New Roman"/>
          <w:b/>
          <w:sz w:val="32"/>
        </w:rPr>
      </w:pPr>
      <w:r w:rsidRPr="000F51BC">
        <w:rPr>
          <w:rFonts w:eastAsia="Times New Roman"/>
          <w:b/>
          <w:sz w:val="32"/>
        </w:rPr>
        <w:t>РАЗДЕЛ 3. РЕГУЛИРОВАНИЕ ВАЛЮТНО-КРЕДИТНЫХ И МЕЖДУНАРОДНЫХ ФИНАНСОВЫХ ОТНОШЕНИЙ</w:t>
      </w:r>
      <w:bookmarkEnd w:id="49"/>
    </w:p>
    <w:p w14:paraId="00A6135B" w14:textId="77777777" w:rsidR="000F51BC" w:rsidRDefault="000F51BC" w:rsidP="000F51BC">
      <w:pPr>
        <w:widowControl w:val="0"/>
        <w:autoSpaceDE w:val="0"/>
        <w:autoSpaceDN w:val="0"/>
        <w:contextualSpacing/>
        <w:jc w:val="both"/>
        <w:rPr>
          <w:rFonts w:eastAsia="Times New Roman"/>
          <w:b/>
          <w:sz w:val="32"/>
        </w:rPr>
      </w:pPr>
    </w:p>
    <w:p w14:paraId="7E413105" w14:textId="77777777" w:rsidR="000F51BC" w:rsidRPr="000F51BC" w:rsidRDefault="000F51BC" w:rsidP="000F51BC">
      <w:pPr>
        <w:widowControl w:val="0"/>
        <w:autoSpaceDE w:val="0"/>
        <w:autoSpaceDN w:val="0"/>
        <w:contextualSpacing/>
        <w:jc w:val="both"/>
        <w:rPr>
          <w:rFonts w:eastAsia="Times New Roman"/>
          <w:b/>
          <w:sz w:val="32"/>
        </w:rPr>
      </w:pPr>
    </w:p>
    <w:p w14:paraId="2602780B" w14:textId="77777777" w:rsidR="000F51BC" w:rsidRDefault="000F51BC" w:rsidP="000F51BC">
      <w:pPr>
        <w:widowControl w:val="0"/>
        <w:autoSpaceDE w:val="0"/>
        <w:autoSpaceDN w:val="0"/>
        <w:contextualSpacing/>
        <w:jc w:val="both"/>
        <w:outlineLvl w:val="1"/>
        <w:rPr>
          <w:rFonts w:eastAsia="Times New Roman"/>
          <w:b/>
          <w:bCs/>
          <w:szCs w:val="28"/>
        </w:rPr>
      </w:pPr>
      <w:bookmarkStart w:id="50" w:name="_Toc123924039"/>
      <w:r w:rsidRPr="000F51BC">
        <w:rPr>
          <w:rFonts w:eastAsia="Times New Roman"/>
          <w:b/>
          <w:bCs/>
          <w:szCs w:val="28"/>
        </w:rPr>
        <w:t>Тема 3.1. Регу</w:t>
      </w:r>
      <w:r>
        <w:rPr>
          <w:rFonts w:eastAsia="Times New Roman"/>
          <w:b/>
          <w:bCs/>
          <w:szCs w:val="28"/>
        </w:rPr>
        <w:t>лирование международных валютно-</w:t>
      </w:r>
      <w:r w:rsidRPr="000F51BC">
        <w:rPr>
          <w:rFonts w:eastAsia="Times New Roman"/>
          <w:b/>
          <w:bCs/>
          <w:szCs w:val="28"/>
        </w:rPr>
        <w:t>кредитных отношений</w:t>
      </w:r>
      <w:bookmarkEnd w:id="50"/>
    </w:p>
    <w:p w14:paraId="47C3FA50" w14:textId="77777777" w:rsidR="000F51BC" w:rsidRPr="000F51BC" w:rsidRDefault="000F51BC" w:rsidP="000F51BC">
      <w:pPr>
        <w:widowControl w:val="0"/>
        <w:autoSpaceDE w:val="0"/>
        <w:autoSpaceDN w:val="0"/>
        <w:contextualSpacing/>
        <w:jc w:val="both"/>
        <w:rPr>
          <w:rFonts w:eastAsia="Times New Roman"/>
          <w:b/>
          <w:bCs/>
          <w:szCs w:val="28"/>
        </w:rPr>
      </w:pPr>
    </w:p>
    <w:p w14:paraId="4466B15E" w14:textId="77777777" w:rsidR="000F51BC" w:rsidRPr="000F51BC" w:rsidRDefault="000F51BC" w:rsidP="00C569D8">
      <w:pPr>
        <w:widowControl w:val="0"/>
        <w:numPr>
          <w:ilvl w:val="0"/>
          <w:numId w:val="41"/>
        </w:numPr>
        <w:tabs>
          <w:tab w:val="left" w:pos="1363"/>
          <w:tab w:val="left" w:pos="1364"/>
          <w:tab w:val="left" w:pos="2834"/>
          <w:tab w:val="left" w:pos="3270"/>
          <w:tab w:val="left" w:pos="5600"/>
          <w:tab w:val="left" w:pos="7602"/>
        </w:tabs>
        <w:autoSpaceDE w:val="0"/>
        <w:autoSpaceDN w:val="0"/>
        <w:ind w:left="0" w:firstLine="709"/>
        <w:contextualSpacing/>
        <w:jc w:val="both"/>
        <w:rPr>
          <w:rFonts w:eastAsia="Times New Roman"/>
          <w:i/>
        </w:rPr>
      </w:pPr>
      <w:r>
        <w:rPr>
          <w:rFonts w:eastAsia="Times New Roman"/>
          <w:i/>
        </w:rPr>
        <w:t xml:space="preserve">Рыночное и государственное </w:t>
      </w:r>
      <w:r w:rsidRPr="000F51BC">
        <w:rPr>
          <w:rFonts w:eastAsia="Times New Roman"/>
          <w:i/>
        </w:rPr>
        <w:t>регулирование</w:t>
      </w:r>
      <w:r>
        <w:rPr>
          <w:rFonts w:eastAsia="Times New Roman"/>
          <w:i/>
        </w:rPr>
        <w:t xml:space="preserve"> </w:t>
      </w:r>
      <w:r w:rsidRPr="00D15122">
        <w:rPr>
          <w:i/>
        </w:rPr>
        <w:t xml:space="preserve">международных </w:t>
      </w:r>
      <w:r w:rsidRPr="000F51BC">
        <w:rPr>
          <w:rFonts w:eastAsia="Times New Roman"/>
          <w:i/>
        </w:rPr>
        <w:t>кредитных</w:t>
      </w:r>
      <w:r w:rsidRPr="000F51BC">
        <w:rPr>
          <w:rFonts w:eastAsia="Times New Roman"/>
          <w:i/>
          <w:spacing w:val="-1"/>
        </w:rPr>
        <w:t xml:space="preserve"> </w:t>
      </w:r>
      <w:r w:rsidRPr="000F51BC">
        <w:rPr>
          <w:rFonts w:eastAsia="Times New Roman"/>
          <w:i/>
        </w:rPr>
        <w:t>отношений</w:t>
      </w:r>
    </w:p>
    <w:p w14:paraId="32AF48FA" w14:textId="77777777" w:rsidR="000F51BC" w:rsidRPr="000F51BC" w:rsidRDefault="000F51BC" w:rsidP="00C569D8">
      <w:pPr>
        <w:widowControl w:val="0"/>
        <w:numPr>
          <w:ilvl w:val="0"/>
          <w:numId w:val="41"/>
        </w:numPr>
        <w:tabs>
          <w:tab w:val="left" w:pos="1363"/>
          <w:tab w:val="left" w:pos="1364"/>
        </w:tabs>
        <w:autoSpaceDE w:val="0"/>
        <w:autoSpaceDN w:val="0"/>
        <w:ind w:left="0" w:firstLine="709"/>
        <w:contextualSpacing/>
        <w:jc w:val="both"/>
        <w:rPr>
          <w:rFonts w:eastAsia="Times New Roman"/>
          <w:i/>
        </w:rPr>
      </w:pPr>
      <w:r w:rsidRPr="000F51BC">
        <w:rPr>
          <w:rFonts w:eastAsia="Times New Roman"/>
          <w:i/>
        </w:rPr>
        <w:t>Регулирование международных валютных</w:t>
      </w:r>
      <w:r w:rsidRPr="000F51BC">
        <w:rPr>
          <w:rFonts w:eastAsia="Times New Roman"/>
          <w:i/>
          <w:spacing w:val="-2"/>
        </w:rPr>
        <w:t xml:space="preserve"> </w:t>
      </w:r>
      <w:r w:rsidRPr="000F51BC">
        <w:rPr>
          <w:rFonts w:eastAsia="Times New Roman"/>
          <w:i/>
        </w:rPr>
        <w:t>отношений.</w:t>
      </w:r>
    </w:p>
    <w:p w14:paraId="098F72E5" w14:textId="77777777" w:rsidR="000F51BC" w:rsidRPr="000F51BC" w:rsidRDefault="000F51BC" w:rsidP="00C569D8">
      <w:pPr>
        <w:widowControl w:val="0"/>
        <w:numPr>
          <w:ilvl w:val="0"/>
          <w:numId w:val="41"/>
        </w:numPr>
        <w:tabs>
          <w:tab w:val="left" w:pos="1363"/>
          <w:tab w:val="left" w:pos="1364"/>
        </w:tabs>
        <w:autoSpaceDE w:val="0"/>
        <w:autoSpaceDN w:val="0"/>
        <w:ind w:left="0" w:firstLine="709"/>
        <w:contextualSpacing/>
        <w:jc w:val="both"/>
        <w:rPr>
          <w:rFonts w:eastAsia="Times New Roman"/>
          <w:i/>
        </w:rPr>
      </w:pPr>
      <w:r w:rsidRPr="000F51BC">
        <w:rPr>
          <w:rFonts w:eastAsia="Times New Roman"/>
          <w:i/>
        </w:rPr>
        <w:t>Государственное регулирование платёжного</w:t>
      </w:r>
      <w:r w:rsidRPr="000F51BC">
        <w:rPr>
          <w:rFonts w:eastAsia="Times New Roman"/>
          <w:i/>
          <w:spacing w:val="-4"/>
        </w:rPr>
        <w:t xml:space="preserve"> </w:t>
      </w:r>
      <w:r w:rsidRPr="000F51BC">
        <w:rPr>
          <w:rFonts w:eastAsia="Times New Roman"/>
          <w:i/>
        </w:rPr>
        <w:t>баланса.</w:t>
      </w:r>
    </w:p>
    <w:p w14:paraId="5F376706" w14:textId="77777777" w:rsidR="000F51BC" w:rsidRDefault="000F51BC" w:rsidP="000F51BC">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b/>
        </w:rPr>
      </w:pPr>
    </w:p>
    <w:p w14:paraId="6B7834FB" w14:textId="77777777" w:rsidR="000F51BC" w:rsidRDefault="000F51BC" w:rsidP="000F51BC">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b/>
          <w:i/>
        </w:rPr>
      </w:pPr>
      <w:r w:rsidRPr="000F51BC">
        <w:rPr>
          <w:rFonts w:eastAsia="Times New Roman"/>
          <w:b/>
          <w:i/>
        </w:rPr>
        <w:t xml:space="preserve">1. </w:t>
      </w:r>
      <w:r w:rsidRPr="001965DF">
        <w:rPr>
          <w:b/>
          <w:i/>
        </w:rPr>
        <w:t>Рыночное и государственное регулирование международных кредитных отношений</w:t>
      </w:r>
    </w:p>
    <w:p w14:paraId="7D957F49" w14:textId="77777777" w:rsidR="000F51BC" w:rsidRDefault="000F51BC" w:rsidP="000F51BC">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b/>
          <w:i/>
        </w:rPr>
      </w:pPr>
    </w:p>
    <w:p w14:paraId="6B410855" w14:textId="77777777" w:rsidR="00B90D96" w:rsidRPr="00B90D96" w:rsidRDefault="00B90D96" w:rsidP="00B90D96">
      <w:pPr>
        <w:widowControl w:val="0"/>
        <w:autoSpaceDE w:val="0"/>
        <w:autoSpaceDN w:val="0"/>
        <w:contextualSpacing/>
        <w:jc w:val="both"/>
        <w:rPr>
          <w:rFonts w:eastAsia="Times New Roman"/>
          <w:szCs w:val="28"/>
        </w:rPr>
      </w:pPr>
      <w:r w:rsidRPr="00B90D96">
        <w:rPr>
          <w:rFonts w:eastAsia="Times New Roman"/>
          <w:szCs w:val="28"/>
        </w:rPr>
        <w:t>Международные кредитные отношения, как и валютные, подлежат не только рыночному, но и государственному регулированию посредством протекционизма или либерализации их условий.</w:t>
      </w:r>
    </w:p>
    <w:p w14:paraId="38E9859D" w14:textId="77777777" w:rsidR="00B90D96" w:rsidRPr="00B90D96" w:rsidRDefault="00B90D96" w:rsidP="00B90D96">
      <w:pPr>
        <w:widowControl w:val="0"/>
        <w:autoSpaceDE w:val="0"/>
        <w:autoSpaceDN w:val="0"/>
        <w:contextualSpacing/>
        <w:jc w:val="both"/>
        <w:rPr>
          <w:rFonts w:eastAsia="Times New Roman"/>
          <w:szCs w:val="28"/>
        </w:rPr>
      </w:pPr>
      <w:r w:rsidRPr="00B90D96">
        <w:rPr>
          <w:rFonts w:eastAsia="Times New Roman"/>
          <w:szCs w:val="28"/>
        </w:rPr>
        <w:t>Степень государственного вмешательства в международные кредитные отношения различна, но его формы одинаковы в большинстве стран.</w:t>
      </w:r>
    </w:p>
    <w:p w14:paraId="71B79EB1" w14:textId="77777777" w:rsidR="00B90D96" w:rsidRPr="00B90D96" w:rsidRDefault="00B90D96" w:rsidP="00B90D96">
      <w:pPr>
        <w:widowControl w:val="0"/>
        <w:autoSpaceDE w:val="0"/>
        <w:autoSpaceDN w:val="0"/>
        <w:contextualSpacing/>
        <w:jc w:val="both"/>
        <w:rPr>
          <w:rFonts w:eastAsia="Times New Roman"/>
          <w:szCs w:val="28"/>
        </w:rPr>
      </w:pPr>
      <w:r w:rsidRPr="00B90D96">
        <w:rPr>
          <w:rFonts w:eastAsia="Times New Roman"/>
          <w:szCs w:val="28"/>
        </w:rPr>
        <w:t xml:space="preserve">Государство является активным участником международных кредитно-финансовых отношений, выступая в качестве кредитора, донора, гаранта и заемщика. Используя часть национального дохода, накопленного за счет государственного бюджета, государство предоставляет государственные или смешанные кредиты, субсидии, помощь другим странам. Прямое государственное кредитование на двусторонней или многосторонней основе было типичным для Соединенных Штатов до 60-х годов. В настоящее время </w:t>
      </w:r>
      <w:r w:rsidRPr="00B90D96">
        <w:rPr>
          <w:rFonts w:eastAsia="Times New Roman"/>
          <w:szCs w:val="28"/>
        </w:rPr>
        <w:lastRenderedPageBreak/>
        <w:t>государственные займы в основном выдаются в рамках помощи развивающимся странам, которая также включает субсидии.</w:t>
      </w:r>
    </w:p>
    <w:p w14:paraId="2C4FD128" w14:textId="77777777" w:rsidR="00B90D96" w:rsidRPr="00B90D96" w:rsidRDefault="00B90D96" w:rsidP="00B90D96">
      <w:pPr>
        <w:widowControl w:val="0"/>
        <w:autoSpaceDE w:val="0"/>
        <w:autoSpaceDN w:val="0"/>
        <w:contextualSpacing/>
        <w:jc w:val="both"/>
        <w:rPr>
          <w:rFonts w:eastAsia="Times New Roman"/>
          <w:szCs w:val="28"/>
        </w:rPr>
      </w:pPr>
      <w:r w:rsidRPr="00B90D96">
        <w:rPr>
          <w:rFonts w:eastAsia="Times New Roman"/>
          <w:szCs w:val="28"/>
        </w:rPr>
        <w:t xml:space="preserve">Согласно мировому опыту, государство поощряет внешнеэкономическую деятельность предприятий субсидиями, кредитами, налоговыми и таможенными льготами, гарантиями, субсидированием процентных ставок, то есть бонификацией (возмещением банкам из государственного бюджета разницы между рыночной и льготной процентными ставками по экспортным кредитам). </w:t>
      </w:r>
      <w:r w:rsidRPr="001965DF">
        <w:rPr>
          <w:rFonts w:eastAsia="Times New Roman"/>
          <w:szCs w:val="28"/>
        </w:rPr>
        <w:t>Государственные гарантии по краткосрочным эксп</w:t>
      </w:r>
      <w:r>
        <w:rPr>
          <w:rFonts w:eastAsia="Times New Roman"/>
          <w:szCs w:val="28"/>
        </w:rPr>
        <w:t>ортным кредитам в виде акцептно-</w:t>
      </w:r>
      <w:r w:rsidRPr="001965DF">
        <w:rPr>
          <w:rFonts w:eastAsia="Times New Roman"/>
          <w:szCs w:val="28"/>
        </w:rPr>
        <w:t>авальных операций превращают тратты экспортёров в первоклассное платёжное средство.</w:t>
      </w:r>
    </w:p>
    <w:p w14:paraId="0D17B1E4" w14:textId="77777777" w:rsidR="00B90D96" w:rsidRPr="00B90D96" w:rsidRDefault="00B90D96" w:rsidP="00B90D96">
      <w:pPr>
        <w:widowControl w:val="0"/>
        <w:autoSpaceDE w:val="0"/>
        <w:autoSpaceDN w:val="0"/>
        <w:contextualSpacing/>
        <w:jc w:val="both"/>
        <w:rPr>
          <w:rFonts w:eastAsia="Times New Roman"/>
          <w:szCs w:val="28"/>
        </w:rPr>
      </w:pPr>
      <w:r w:rsidRPr="00B90D96">
        <w:rPr>
          <w:rFonts w:eastAsia="Times New Roman"/>
          <w:szCs w:val="28"/>
        </w:rPr>
        <w:t>Государство, освобождая экспортеров от уплаты определенных налогов, помогает снизить цены на экспортируемые товары, повышая их конкурентоспособность. Хотя ГАТТ, преобразованное в ВТО в 1995 году, запрещает экспортные субсидии, государство влияет на размер и условия экспортных кредитов, особенно средне- и долгосрочных.</w:t>
      </w:r>
    </w:p>
    <w:p w14:paraId="611040CE" w14:textId="77777777" w:rsidR="00B90D96" w:rsidRPr="00B90D96" w:rsidRDefault="00B90D96" w:rsidP="00B90D96">
      <w:pPr>
        <w:widowControl w:val="0"/>
        <w:autoSpaceDE w:val="0"/>
        <w:autoSpaceDN w:val="0"/>
        <w:contextualSpacing/>
        <w:jc w:val="both"/>
        <w:rPr>
          <w:rFonts w:eastAsia="Times New Roman"/>
          <w:szCs w:val="28"/>
        </w:rPr>
      </w:pPr>
      <w:r w:rsidRPr="00B90D96">
        <w:rPr>
          <w:rFonts w:eastAsia="Times New Roman"/>
          <w:szCs w:val="28"/>
        </w:rPr>
        <w:t>Для стимулирования экспорта за счет государственного бюджета частным фирмам и банкам предоставляются льготные экспортные кредиты по низкой процентной ставке. Государство продлевает срок кредитования экспортеров, облегчает и упрощается процедура получения кредитов.</w:t>
      </w:r>
    </w:p>
    <w:p w14:paraId="47931BE4" w14:textId="77777777" w:rsidR="00B90D96" w:rsidRPr="00B90D96" w:rsidRDefault="00B90D96" w:rsidP="00B90D96">
      <w:pPr>
        <w:widowControl w:val="0"/>
        <w:autoSpaceDE w:val="0"/>
        <w:autoSpaceDN w:val="0"/>
        <w:contextualSpacing/>
        <w:jc w:val="both"/>
        <w:rPr>
          <w:rFonts w:eastAsia="Times New Roman"/>
          <w:szCs w:val="28"/>
        </w:rPr>
      </w:pPr>
      <w:r w:rsidRPr="00B90D96">
        <w:rPr>
          <w:rFonts w:eastAsia="Times New Roman"/>
          <w:szCs w:val="28"/>
        </w:rPr>
        <w:t>Льготные условия экспортных кредитов сохранялись даже при кредитных и валютных ограничениях в стране.</w:t>
      </w:r>
    </w:p>
    <w:p w14:paraId="71A1D9BC" w14:textId="77777777" w:rsidR="00B90D96" w:rsidRPr="00B90D96" w:rsidRDefault="00B90D96" w:rsidP="00B90D96">
      <w:pPr>
        <w:widowControl w:val="0"/>
        <w:autoSpaceDE w:val="0"/>
        <w:autoSpaceDN w:val="0"/>
        <w:contextualSpacing/>
        <w:jc w:val="both"/>
        <w:rPr>
          <w:rFonts w:eastAsia="Times New Roman"/>
          <w:szCs w:val="28"/>
        </w:rPr>
      </w:pPr>
      <w:r w:rsidRPr="00B90D96">
        <w:rPr>
          <w:rFonts w:eastAsia="Times New Roman"/>
          <w:szCs w:val="28"/>
        </w:rPr>
        <w:t>Для стимулирования национального экспорта созданы государственные или полугосударственные экспортно-импортные (внешнеторговые) банки, которые осуществляют кредитование и страхование внешнеэкономических операций, гарантируют экспортные кредиты от частных банков. Целью создания этих специализированных банков является предоставление экспортерам доступа к кредитам, которые являются средством конкуренции наряду с ценой, качеством и услугами. Экспортно-импортные банки призваны дополнять и поощрять деятельность частного капитала, не конкурируя с ним, и совместно стимулировать экспорт [24].</w:t>
      </w:r>
    </w:p>
    <w:p w14:paraId="692AEE51" w14:textId="77777777" w:rsidR="00B90D96" w:rsidRPr="00B90D96" w:rsidRDefault="00B90D96" w:rsidP="00B90D96">
      <w:pPr>
        <w:widowControl w:val="0"/>
        <w:autoSpaceDE w:val="0"/>
        <w:autoSpaceDN w:val="0"/>
        <w:contextualSpacing/>
        <w:jc w:val="both"/>
        <w:rPr>
          <w:rFonts w:eastAsia="Times New Roman"/>
          <w:szCs w:val="28"/>
        </w:rPr>
      </w:pPr>
      <w:r w:rsidRPr="00B90D96">
        <w:rPr>
          <w:rFonts w:eastAsia="Times New Roman"/>
          <w:szCs w:val="28"/>
        </w:rPr>
        <w:lastRenderedPageBreak/>
        <w:t>Одной из форм государственного регулирования кредитования является регулирование основных показателей международной деятельности банков по линии:</w:t>
      </w:r>
    </w:p>
    <w:p w14:paraId="2F057E5B" w14:textId="77777777" w:rsidR="00B90D96" w:rsidRPr="00B90D96" w:rsidRDefault="00B90D96" w:rsidP="00B90D96">
      <w:pPr>
        <w:widowControl w:val="0"/>
        <w:autoSpaceDE w:val="0"/>
        <w:autoSpaceDN w:val="0"/>
        <w:contextualSpacing/>
        <w:jc w:val="both"/>
        <w:rPr>
          <w:rFonts w:eastAsia="Times New Roman"/>
          <w:szCs w:val="28"/>
        </w:rPr>
      </w:pPr>
      <w:r w:rsidRPr="00B90D96">
        <w:rPr>
          <w:rFonts w:eastAsia="Times New Roman"/>
          <w:szCs w:val="28"/>
        </w:rPr>
        <w:t>их операций за рубежом;</w:t>
      </w:r>
    </w:p>
    <w:p w14:paraId="00CD363D" w14:textId="77777777" w:rsidR="00B90D96" w:rsidRPr="00B90D96" w:rsidRDefault="00B90D96" w:rsidP="00B90D96">
      <w:pPr>
        <w:widowControl w:val="0"/>
        <w:autoSpaceDE w:val="0"/>
        <w:autoSpaceDN w:val="0"/>
        <w:contextualSpacing/>
        <w:jc w:val="both"/>
        <w:rPr>
          <w:rFonts w:eastAsia="Times New Roman"/>
          <w:szCs w:val="28"/>
        </w:rPr>
      </w:pPr>
      <w:r w:rsidRPr="00B90D96">
        <w:rPr>
          <w:rFonts w:eastAsia="Times New Roman"/>
          <w:szCs w:val="28"/>
        </w:rPr>
        <w:t>нейтрализация последствий взаимного влияния внутренних и зарубежных операций;</w:t>
      </w:r>
    </w:p>
    <w:p w14:paraId="5BA67915" w14:textId="77777777" w:rsidR="00B90D96" w:rsidRPr="00B90D96" w:rsidRDefault="00B90D96" w:rsidP="00B90D96">
      <w:pPr>
        <w:widowControl w:val="0"/>
        <w:autoSpaceDE w:val="0"/>
        <w:autoSpaceDN w:val="0"/>
        <w:contextualSpacing/>
        <w:jc w:val="both"/>
        <w:rPr>
          <w:rFonts w:eastAsia="Times New Roman"/>
          <w:szCs w:val="28"/>
        </w:rPr>
      </w:pPr>
      <w:r w:rsidRPr="00B90D96">
        <w:rPr>
          <w:rFonts w:eastAsia="Times New Roman"/>
          <w:szCs w:val="28"/>
        </w:rPr>
        <w:t>регулирование участия национальных банков в международных банковских консорциумах, синдикатах.</w:t>
      </w:r>
    </w:p>
    <w:p w14:paraId="1C7FF9F1" w14:textId="77777777" w:rsidR="00B90D96" w:rsidRPr="00B90D96" w:rsidRDefault="00B90D96" w:rsidP="00B90D96">
      <w:pPr>
        <w:widowControl w:val="0"/>
        <w:autoSpaceDE w:val="0"/>
        <w:autoSpaceDN w:val="0"/>
        <w:contextualSpacing/>
        <w:jc w:val="both"/>
        <w:rPr>
          <w:rFonts w:eastAsia="Times New Roman"/>
          <w:szCs w:val="28"/>
        </w:rPr>
      </w:pPr>
      <w:r w:rsidRPr="00B90D96">
        <w:rPr>
          <w:rFonts w:eastAsia="Times New Roman"/>
          <w:szCs w:val="28"/>
        </w:rPr>
        <w:t xml:space="preserve">Своеобразной формой регулирования являются </w:t>
      </w:r>
      <w:r>
        <w:rPr>
          <w:rFonts w:eastAsia="Times New Roman"/>
          <w:szCs w:val="28"/>
        </w:rPr>
        <w:t>«</w:t>
      </w:r>
      <w:r w:rsidRPr="00B90D96">
        <w:rPr>
          <w:rFonts w:eastAsia="Times New Roman"/>
          <w:szCs w:val="28"/>
        </w:rPr>
        <w:t>джентльменские соглашения</w:t>
      </w:r>
      <w:r>
        <w:rPr>
          <w:rFonts w:eastAsia="Times New Roman"/>
          <w:szCs w:val="28"/>
        </w:rPr>
        <w:t>»</w:t>
      </w:r>
      <w:r w:rsidRPr="00B90D96">
        <w:rPr>
          <w:rFonts w:eastAsia="Times New Roman"/>
          <w:szCs w:val="28"/>
        </w:rPr>
        <w:t xml:space="preserve"> между государством и банками.</w:t>
      </w:r>
    </w:p>
    <w:p w14:paraId="74A45349" w14:textId="77777777" w:rsidR="00B90D96" w:rsidRPr="00B90D96" w:rsidRDefault="00B90D96" w:rsidP="00B90D96">
      <w:pPr>
        <w:widowControl w:val="0"/>
        <w:autoSpaceDE w:val="0"/>
        <w:autoSpaceDN w:val="0"/>
        <w:contextualSpacing/>
        <w:jc w:val="both"/>
        <w:rPr>
          <w:rFonts w:eastAsia="Times New Roman"/>
          <w:szCs w:val="28"/>
        </w:rPr>
      </w:pPr>
      <w:r w:rsidRPr="00B90D96">
        <w:rPr>
          <w:rFonts w:eastAsia="Times New Roman"/>
          <w:szCs w:val="28"/>
        </w:rPr>
        <w:t xml:space="preserve">Межгосударственное регулирование международного кредита осуществляется в различных </w:t>
      </w:r>
      <w:r w:rsidRPr="00B90D96">
        <w:rPr>
          <w:rFonts w:eastAsia="Times New Roman"/>
          <w:b/>
          <w:szCs w:val="28"/>
        </w:rPr>
        <w:t>формах</w:t>
      </w:r>
      <w:r w:rsidRPr="00B90D96">
        <w:rPr>
          <w:rFonts w:eastAsia="Times New Roman"/>
          <w:szCs w:val="28"/>
        </w:rPr>
        <w:t>:</w:t>
      </w:r>
    </w:p>
    <w:p w14:paraId="5F1C1553" w14:textId="77777777" w:rsidR="00B90D96" w:rsidRPr="00B90D96" w:rsidRDefault="00B90D96" w:rsidP="00B90D96">
      <w:pPr>
        <w:widowControl w:val="0"/>
        <w:autoSpaceDE w:val="0"/>
        <w:autoSpaceDN w:val="0"/>
        <w:contextualSpacing/>
        <w:jc w:val="both"/>
        <w:rPr>
          <w:rFonts w:eastAsia="Times New Roman"/>
          <w:szCs w:val="28"/>
        </w:rPr>
      </w:pPr>
      <w:r w:rsidRPr="00B90D96">
        <w:rPr>
          <w:rFonts w:eastAsia="Times New Roman"/>
          <w:szCs w:val="28"/>
        </w:rPr>
        <w:t>согласование условий экспортных кредитов и гарантий; координация объема помощи развивающимся странам;</w:t>
      </w:r>
    </w:p>
    <w:p w14:paraId="536AEA17" w14:textId="77777777" w:rsidR="00B90D96" w:rsidRPr="00B90D96" w:rsidRDefault="00B90D96" w:rsidP="00B90D96">
      <w:pPr>
        <w:widowControl w:val="0"/>
        <w:autoSpaceDE w:val="0"/>
        <w:autoSpaceDN w:val="0"/>
        <w:contextualSpacing/>
        <w:jc w:val="both"/>
        <w:rPr>
          <w:rFonts w:eastAsia="Times New Roman"/>
          <w:szCs w:val="28"/>
        </w:rPr>
      </w:pPr>
      <w:r w:rsidRPr="00B90D96">
        <w:rPr>
          <w:rFonts w:eastAsia="Times New Roman"/>
          <w:szCs w:val="28"/>
        </w:rPr>
        <w:t>регулирование деятельности международных и региональных валютно-кредитных и финансовых организаций;</w:t>
      </w:r>
    </w:p>
    <w:p w14:paraId="47A3657F" w14:textId="77777777" w:rsidR="001965DF" w:rsidRPr="001965DF" w:rsidRDefault="00B90D96" w:rsidP="00B90D96">
      <w:pPr>
        <w:widowControl w:val="0"/>
        <w:autoSpaceDE w:val="0"/>
        <w:autoSpaceDN w:val="0"/>
        <w:contextualSpacing/>
        <w:jc w:val="both"/>
        <w:rPr>
          <w:rFonts w:eastAsia="Times New Roman"/>
          <w:szCs w:val="28"/>
        </w:rPr>
      </w:pPr>
      <w:r w:rsidRPr="00B90D96">
        <w:rPr>
          <w:rFonts w:eastAsia="Times New Roman"/>
          <w:szCs w:val="28"/>
        </w:rPr>
        <w:t xml:space="preserve">международные встречи </w:t>
      </w:r>
      <w:r>
        <w:rPr>
          <w:rFonts w:eastAsia="Times New Roman"/>
          <w:szCs w:val="28"/>
        </w:rPr>
        <w:t>«в</w:t>
      </w:r>
      <w:r w:rsidRPr="00B90D96">
        <w:rPr>
          <w:rFonts w:eastAsia="Times New Roman"/>
          <w:szCs w:val="28"/>
        </w:rPr>
        <w:t xml:space="preserve"> верх</w:t>
      </w:r>
      <w:r>
        <w:rPr>
          <w:rFonts w:eastAsia="Times New Roman"/>
          <w:szCs w:val="28"/>
        </w:rPr>
        <w:t>ах»</w:t>
      </w:r>
      <w:r w:rsidRPr="00B90D96">
        <w:rPr>
          <w:rFonts w:eastAsia="Times New Roman"/>
          <w:szCs w:val="28"/>
        </w:rPr>
        <w:t xml:space="preserve"> переработки нефтедолларов и т.д.</w:t>
      </w:r>
    </w:p>
    <w:p w14:paraId="62799D9D" w14:textId="77777777" w:rsidR="001965DF" w:rsidRPr="001965DF" w:rsidRDefault="001965DF" w:rsidP="001965DF">
      <w:pPr>
        <w:widowControl w:val="0"/>
        <w:autoSpaceDE w:val="0"/>
        <w:autoSpaceDN w:val="0"/>
        <w:contextualSpacing/>
        <w:jc w:val="both"/>
        <w:rPr>
          <w:rFonts w:eastAsia="Times New Roman"/>
          <w:szCs w:val="28"/>
        </w:rPr>
      </w:pPr>
      <w:r w:rsidRPr="001965DF">
        <w:rPr>
          <w:rFonts w:eastAsia="Times New Roman"/>
          <w:b/>
          <w:szCs w:val="28"/>
        </w:rPr>
        <w:t>Международное регулирование банковской деятельности</w:t>
      </w:r>
      <w:r w:rsidRPr="001965DF">
        <w:rPr>
          <w:rFonts w:eastAsia="Times New Roman"/>
          <w:szCs w:val="28"/>
        </w:rPr>
        <w:t>.</w:t>
      </w:r>
      <w:r w:rsidRPr="001965DF">
        <w:rPr>
          <w:rFonts w:eastAsia="Times New Roman"/>
          <w:b/>
          <w:i/>
          <w:szCs w:val="28"/>
        </w:rPr>
        <w:t xml:space="preserve"> </w:t>
      </w:r>
      <w:r w:rsidRPr="001965DF">
        <w:rPr>
          <w:rFonts w:eastAsia="Times New Roman"/>
          <w:szCs w:val="28"/>
        </w:rPr>
        <w:t>Базельский комитет (комитет по банковскому надзору и регулированию) был создан в 1974 г., включает представителей центральных банков и комитетов по надзору стран великой десятки – Бельгия, Канада, Франция, Германия, Италия, Япония, Голландия, Швеция, Швейцария, Великобритания, США и Люксембург. Комитет заседает в Банке международных расчётов в Базеле (Бельгия).</w:t>
      </w:r>
    </w:p>
    <w:p w14:paraId="6EA08020" w14:textId="77777777" w:rsidR="001965DF" w:rsidRPr="001965DF" w:rsidRDefault="001965DF" w:rsidP="001965DF">
      <w:pPr>
        <w:widowControl w:val="0"/>
        <w:autoSpaceDE w:val="0"/>
        <w:autoSpaceDN w:val="0"/>
        <w:contextualSpacing/>
        <w:jc w:val="both"/>
        <w:rPr>
          <w:rFonts w:eastAsia="Times New Roman"/>
          <w:szCs w:val="28"/>
        </w:rPr>
      </w:pPr>
      <w:r w:rsidRPr="001965DF">
        <w:rPr>
          <w:rFonts w:eastAsia="Times New Roman"/>
          <w:szCs w:val="28"/>
        </w:rPr>
        <w:t>К наиболее главным документам, которые были приняты Базельским комитетом под эгидой БМР относятся:</w:t>
      </w:r>
    </w:p>
    <w:p w14:paraId="1E6041A4" w14:textId="77777777" w:rsidR="001965DF" w:rsidRPr="001965DF" w:rsidRDefault="001965DF" w:rsidP="001965DF">
      <w:pPr>
        <w:widowControl w:val="0"/>
        <w:autoSpaceDE w:val="0"/>
        <w:autoSpaceDN w:val="0"/>
        <w:contextualSpacing/>
        <w:jc w:val="both"/>
        <w:rPr>
          <w:rFonts w:eastAsia="Times New Roman"/>
          <w:szCs w:val="28"/>
        </w:rPr>
      </w:pPr>
      <w:r w:rsidRPr="001965DF">
        <w:rPr>
          <w:rFonts w:eastAsia="Times New Roman"/>
          <w:b/>
          <w:szCs w:val="28"/>
        </w:rPr>
        <w:t>Базельский конкордат</w:t>
      </w:r>
      <w:r w:rsidRPr="001965DF">
        <w:rPr>
          <w:rFonts w:eastAsia="Times New Roman"/>
          <w:szCs w:val="28"/>
        </w:rPr>
        <w:t>: принципы надзора за подразделениями иностранных банков, которые определили согласованные принципы взаимоотношений международных банков с центральными банками принимающих стран;</w:t>
      </w:r>
    </w:p>
    <w:p w14:paraId="6DC2E759" w14:textId="77777777" w:rsidR="001965DF" w:rsidRPr="001965DF" w:rsidRDefault="001965DF" w:rsidP="001965DF">
      <w:pPr>
        <w:widowControl w:val="0"/>
        <w:autoSpaceDE w:val="0"/>
        <w:autoSpaceDN w:val="0"/>
        <w:contextualSpacing/>
        <w:jc w:val="both"/>
        <w:rPr>
          <w:rFonts w:eastAsia="Times New Roman"/>
          <w:szCs w:val="28"/>
        </w:rPr>
      </w:pPr>
      <w:r w:rsidRPr="001965DF">
        <w:rPr>
          <w:rFonts w:eastAsia="Times New Roman"/>
          <w:b/>
          <w:szCs w:val="28"/>
        </w:rPr>
        <w:lastRenderedPageBreak/>
        <w:t>Базельское соглашение по капиталу</w:t>
      </w:r>
      <w:r w:rsidRPr="001965DF">
        <w:rPr>
          <w:rFonts w:eastAsia="Times New Roman"/>
          <w:szCs w:val="28"/>
        </w:rPr>
        <w:t>, которое предусматривает международное сближение измерения капитала и стандартов капитала и рекомендует состав собственного капитала банка не меньше 8% их активов;</w:t>
      </w:r>
    </w:p>
    <w:p w14:paraId="69323911" w14:textId="77777777" w:rsidR="001965DF" w:rsidRPr="001965DF" w:rsidRDefault="001965DF" w:rsidP="001965DF">
      <w:pPr>
        <w:widowControl w:val="0"/>
        <w:autoSpaceDE w:val="0"/>
        <w:autoSpaceDN w:val="0"/>
        <w:contextualSpacing/>
        <w:jc w:val="both"/>
        <w:rPr>
          <w:rFonts w:eastAsia="Times New Roman"/>
          <w:szCs w:val="28"/>
        </w:rPr>
      </w:pPr>
      <w:r w:rsidRPr="001965DF">
        <w:rPr>
          <w:rFonts w:eastAsia="Times New Roman"/>
          <w:szCs w:val="28"/>
        </w:rPr>
        <w:t>Ключевые принципы эффективного банковского надзора, которые стали ответом международного сообщества на угрозу банковского кризиса в конце 20 столетия. Основной документ капитала – Базельское соглашение, которое касается сближения систем банковского регулирования относительно оценки капитала и стандартов, которые распространяются на капитал.</w:t>
      </w:r>
    </w:p>
    <w:p w14:paraId="46C42534" w14:textId="77777777" w:rsidR="00CB6244" w:rsidRPr="00CB6244" w:rsidRDefault="00CB6244" w:rsidP="00CB6244">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szCs w:val="28"/>
        </w:rPr>
      </w:pPr>
      <w:r w:rsidRPr="00CB6244">
        <w:rPr>
          <w:rFonts w:eastAsia="Times New Roman"/>
          <w:szCs w:val="28"/>
        </w:rPr>
        <w:t>Работа комитета по сближению систем банковского регулирования направлена на достижение двух фундаментальных целей:</w:t>
      </w:r>
    </w:p>
    <w:p w14:paraId="6DD42889" w14:textId="77777777" w:rsidR="00CB6244" w:rsidRPr="00CB6244" w:rsidRDefault="00CB6244" w:rsidP="00CB6244">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szCs w:val="28"/>
        </w:rPr>
      </w:pPr>
      <w:r w:rsidRPr="00CB6244">
        <w:rPr>
          <w:rFonts w:eastAsia="Times New Roman"/>
          <w:szCs w:val="28"/>
        </w:rPr>
        <w:t>создание новой системы международного банковского регулирования, которая должна способствовать укреплению и стабилизации международной банковской системы;</w:t>
      </w:r>
    </w:p>
    <w:p w14:paraId="7F23F824" w14:textId="77777777" w:rsidR="00CB6244" w:rsidRPr="00CB6244" w:rsidRDefault="00CB6244" w:rsidP="00CB6244">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szCs w:val="28"/>
        </w:rPr>
      </w:pPr>
      <w:r w:rsidRPr="00CB6244">
        <w:rPr>
          <w:rFonts w:eastAsia="Times New Roman"/>
          <w:szCs w:val="28"/>
        </w:rPr>
        <w:t>созданная система должна быть честной и хорошо скоординированной, что позволяет банкам разных стран применять ее и снижать уровень конкурентного неравенства, существующего среди международных банков.</w:t>
      </w:r>
    </w:p>
    <w:p w14:paraId="21F37E55" w14:textId="77777777" w:rsidR="000F51BC" w:rsidRDefault="00CB6244" w:rsidP="00CB6244">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szCs w:val="28"/>
        </w:rPr>
      </w:pPr>
      <w:r w:rsidRPr="00CB6244">
        <w:rPr>
          <w:rFonts w:eastAsia="Times New Roman"/>
          <w:szCs w:val="28"/>
        </w:rPr>
        <w:t>Постоянно ведутся переговоры между комитетом в Базеле и уполномоченными органами ЕС в Брюсселе относительно введения единого коэффициента платежеспособности для кредитных учреждений Содружества.</w:t>
      </w:r>
    </w:p>
    <w:p w14:paraId="15424318" w14:textId="77777777" w:rsidR="00250F45" w:rsidRDefault="00250F45" w:rsidP="001965DF">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szCs w:val="28"/>
        </w:rPr>
      </w:pPr>
    </w:p>
    <w:p w14:paraId="2A14BCBF" w14:textId="77777777" w:rsidR="00250F45" w:rsidRPr="00BE302B" w:rsidRDefault="00250F45" w:rsidP="001965DF">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b/>
          <w:i/>
          <w:szCs w:val="28"/>
        </w:rPr>
      </w:pPr>
      <w:r w:rsidRPr="00BE302B">
        <w:rPr>
          <w:rFonts w:eastAsia="Times New Roman"/>
          <w:b/>
          <w:i/>
          <w:szCs w:val="28"/>
        </w:rPr>
        <w:t xml:space="preserve">2. </w:t>
      </w:r>
      <w:r w:rsidR="00BE302B" w:rsidRPr="00BE302B">
        <w:rPr>
          <w:b/>
          <w:i/>
        </w:rPr>
        <w:t>Государственное регулирование валютных</w:t>
      </w:r>
      <w:r w:rsidR="00BE302B" w:rsidRPr="00BE302B">
        <w:rPr>
          <w:b/>
          <w:i/>
          <w:spacing w:val="-4"/>
        </w:rPr>
        <w:t xml:space="preserve"> </w:t>
      </w:r>
      <w:r w:rsidR="00BE302B" w:rsidRPr="00BE302B">
        <w:rPr>
          <w:b/>
          <w:i/>
        </w:rPr>
        <w:t>отношений</w:t>
      </w:r>
    </w:p>
    <w:p w14:paraId="7899BABC" w14:textId="77777777" w:rsidR="00250F45" w:rsidRDefault="00250F45" w:rsidP="001965DF">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szCs w:val="28"/>
        </w:rPr>
      </w:pPr>
    </w:p>
    <w:p w14:paraId="3C9DA5D9" w14:textId="77777777" w:rsidR="00B90D96" w:rsidRDefault="00B90D96" w:rsidP="00B90D96">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Денежно-кредитная политика является неотъемлемой частью общей экономической и финансовой политики страны. Прежде всего, это выступает в качестве инструмента расширения и улучшения внешнеэкономических связей. В рамках глобальных и внешнеэкономических связей это оказывает влияние через регулирование обменного курса, который определяет цены на товары, а, следовательно, и их конкурентоспособность на внешних рынках, возможность импорта и экспорта товаров в целом.</w:t>
      </w:r>
    </w:p>
    <w:p w14:paraId="06F050E0" w14:textId="77777777" w:rsidR="00B90D96" w:rsidRDefault="00B90D96" w:rsidP="00B90D96">
      <w:pPr>
        <w:widowControl w:val="0"/>
        <w:tabs>
          <w:tab w:val="left" w:pos="1134"/>
          <w:tab w:val="left" w:pos="1538"/>
          <w:tab w:val="left" w:pos="1540"/>
          <w:tab w:val="left" w:pos="3298"/>
          <w:tab w:val="left" w:pos="4682"/>
          <w:tab w:val="left" w:pos="6954"/>
          <w:tab w:val="left" w:pos="8075"/>
        </w:tabs>
        <w:autoSpaceDE w:val="0"/>
        <w:autoSpaceDN w:val="0"/>
        <w:contextualSpacing/>
        <w:jc w:val="both"/>
      </w:pPr>
      <w:r>
        <w:rPr>
          <w:b/>
        </w:rPr>
        <w:t>Валютная</w:t>
      </w:r>
      <w:r w:rsidRPr="00B90D96">
        <w:rPr>
          <w:b/>
        </w:rPr>
        <w:t xml:space="preserve"> политика</w:t>
      </w:r>
      <w:r>
        <w:t xml:space="preserve"> - это комплекс мер, осуществляемых </w:t>
      </w:r>
      <w:r>
        <w:lastRenderedPageBreak/>
        <w:t>Центральным банком страны и другими государственными органами в области валютных отношений и денежного обращения, с конечной целью оказания влияния на экономику страны и покупательную способность национальной валюты.</w:t>
      </w:r>
    </w:p>
    <w:p w14:paraId="4C5B4916" w14:textId="77777777" w:rsidR="00B90D96" w:rsidRDefault="00B90D96" w:rsidP="00B90D96">
      <w:pPr>
        <w:widowControl w:val="0"/>
        <w:tabs>
          <w:tab w:val="left" w:pos="1134"/>
          <w:tab w:val="left" w:pos="1538"/>
          <w:tab w:val="left" w:pos="1540"/>
          <w:tab w:val="left" w:pos="3298"/>
          <w:tab w:val="left" w:pos="4682"/>
          <w:tab w:val="left" w:pos="6954"/>
          <w:tab w:val="left" w:pos="8075"/>
        </w:tabs>
        <w:autoSpaceDE w:val="0"/>
        <w:autoSpaceDN w:val="0"/>
        <w:contextualSpacing/>
        <w:jc w:val="both"/>
      </w:pPr>
      <w:r>
        <w:t xml:space="preserve">Это определение справедливо на </w:t>
      </w:r>
      <w:r w:rsidRPr="00B90D96">
        <w:rPr>
          <w:b/>
        </w:rPr>
        <w:t>уровне национального государства</w:t>
      </w:r>
      <w:r>
        <w:t xml:space="preserve">. Существует также еще два уровня рассмотрения валютной политики – это </w:t>
      </w:r>
      <w:r w:rsidRPr="00B90D96">
        <w:rPr>
          <w:b/>
        </w:rPr>
        <w:t>уровень предприятий (корпораций, банков)</w:t>
      </w:r>
      <w:r>
        <w:t xml:space="preserve">, которые принимают активное участие в валютных отношениях и формируют свою валютную политику, и </w:t>
      </w:r>
      <w:r w:rsidRPr="00B90D96">
        <w:rPr>
          <w:b/>
        </w:rPr>
        <w:t>межгосударственный уровень</w:t>
      </w:r>
      <w:r>
        <w:t>, где формирование валютной политики государств происходит на основе межгосударственных соглашений в валютная сфера.</w:t>
      </w:r>
    </w:p>
    <w:p w14:paraId="650FB52B" w14:textId="77777777" w:rsidR="00B90D96" w:rsidRDefault="00B90D96" w:rsidP="00B90D96">
      <w:pPr>
        <w:widowControl w:val="0"/>
        <w:tabs>
          <w:tab w:val="left" w:pos="1134"/>
          <w:tab w:val="left" w:pos="1538"/>
          <w:tab w:val="left" w:pos="1540"/>
          <w:tab w:val="left" w:pos="3298"/>
          <w:tab w:val="left" w:pos="4682"/>
          <w:tab w:val="left" w:pos="6954"/>
          <w:tab w:val="left" w:pos="8075"/>
        </w:tabs>
        <w:autoSpaceDE w:val="0"/>
        <w:autoSpaceDN w:val="0"/>
        <w:contextualSpacing/>
        <w:jc w:val="both"/>
      </w:pPr>
      <w:r w:rsidRPr="00B90D96">
        <w:rPr>
          <w:b/>
        </w:rPr>
        <w:t>Основными целями</w:t>
      </w:r>
      <w:r>
        <w:t xml:space="preserve"> валютной политики являются:</w:t>
      </w:r>
    </w:p>
    <w:p w14:paraId="26A62D35" w14:textId="77777777" w:rsidR="00B90D96" w:rsidRDefault="00B90D96" w:rsidP="00B90D96">
      <w:pPr>
        <w:widowControl w:val="0"/>
        <w:tabs>
          <w:tab w:val="left" w:pos="1134"/>
          <w:tab w:val="left" w:pos="1538"/>
          <w:tab w:val="left" w:pos="1540"/>
          <w:tab w:val="left" w:pos="3298"/>
          <w:tab w:val="left" w:pos="4682"/>
          <w:tab w:val="left" w:pos="6954"/>
          <w:tab w:val="left" w:pos="8075"/>
        </w:tabs>
        <w:autoSpaceDE w:val="0"/>
        <w:autoSpaceDN w:val="0"/>
        <w:contextualSpacing/>
        <w:jc w:val="both"/>
      </w:pPr>
      <w:r>
        <w:t xml:space="preserve">защита национальной валюты страны; </w:t>
      </w:r>
    </w:p>
    <w:p w14:paraId="50210406" w14:textId="77777777" w:rsidR="00B90D96" w:rsidRDefault="00B90D96" w:rsidP="00B90D96">
      <w:pPr>
        <w:widowControl w:val="0"/>
        <w:tabs>
          <w:tab w:val="left" w:pos="1134"/>
          <w:tab w:val="left" w:pos="1538"/>
          <w:tab w:val="left" w:pos="1540"/>
          <w:tab w:val="left" w:pos="3298"/>
          <w:tab w:val="left" w:pos="4682"/>
          <w:tab w:val="left" w:pos="6954"/>
          <w:tab w:val="left" w:pos="8075"/>
        </w:tabs>
        <w:autoSpaceDE w:val="0"/>
        <w:autoSpaceDN w:val="0"/>
        <w:contextualSpacing/>
        <w:jc w:val="both"/>
      </w:pPr>
      <w:r>
        <w:t xml:space="preserve">поддержка стабильности российской валюты; </w:t>
      </w:r>
    </w:p>
    <w:p w14:paraId="1DA435BF" w14:textId="77777777" w:rsidR="00B90D96" w:rsidRDefault="00B90D96" w:rsidP="00B90D96">
      <w:pPr>
        <w:widowControl w:val="0"/>
        <w:tabs>
          <w:tab w:val="left" w:pos="1134"/>
          <w:tab w:val="left" w:pos="1538"/>
          <w:tab w:val="left" w:pos="1540"/>
          <w:tab w:val="left" w:pos="3298"/>
          <w:tab w:val="left" w:pos="4682"/>
          <w:tab w:val="left" w:pos="6954"/>
          <w:tab w:val="left" w:pos="8075"/>
        </w:tabs>
        <w:autoSpaceDE w:val="0"/>
        <w:autoSpaceDN w:val="0"/>
        <w:contextualSpacing/>
        <w:jc w:val="both"/>
      </w:pPr>
      <w:r>
        <w:t>создание необходимых валютных резервов;</w:t>
      </w:r>
    </w:p>
    <w:p w14:paraId="3FAE9284" w14:textId="77777777" w:rsidR="00B90D96" w:rsidRDefault="00B90D96" w:rsidP="00B90D96">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обеспечение внешнего и внутреннего баланса страны;</w:t>
      </w:r>
    </w:p>
    <w:p w14:paraId="27379949" w14:textId="77777777" w:rsidR="00B90D96" w:rsidRDefault="00B90D96" w:rsidP="00B90D96">
      <w:pPr>
        <w:widowControl w:val="0"/>
        <w:tabs>
          <w:tab w:val="left" w:pos="1134"/>
          <w:tab w:val="left" w:pos="1538"/>
          <w:tab w:val="left" w:pos="1540"/>
          <w:tab w:val="left" w:pos="3298"/>
          <w:tab w:val="left" w:pos="4682"/>
          <w:tab w:val="left" w:pos="6954"/>
          <w:tab w:val="left" w:pos="8075"/>
        </w:tabs>
        <w:autoSpaceDE w:val="0"/>
        <w:autoSpaceDN w:val="0"/>
        <w:contextualSpacing/>
        <w:jc w:val="both"/>
      </w:pPr>
      <w:r>
        <w:t xml:space="preserve">обеспечение системы взаиморасчетов с другими странами. </w:t>
      </w:r>
    </w:p>
    <w:p w14:paraId="1B005C5D" w14:textId="77777777" w:rsidR="00B90D96" w:rsidRDefault="00B90D96" w:rsidP="00B90D96">
      <w:pPr>
        <w:widowControl w:val="0"/>
        <w:tabs>
          <w:tab w:val="left" w:pos="1134"/>
          <w:tab w:val="left" w:pos="1538"/>
          <w:tab w:val="left" w:pos="1540"/>
          <w:tab w:val="left" w:pos="3298"/>
          <w:tab w:val="left" w:pos="4682"/>
          <w:tab w:val="left" w:pos="6954"/>
          <w:tab w:val="left" w:pos="8075"/>
        </w:tabs>
        <w:autoSpaceDE w:val="0"/>
        <w:autoSpaceDN w:val="0"/>
        <w:contextualSpacing/>
        <w:jc w:val="both"/>
      </w:pPr>
      <w:r>
        <w:t xml:space="preserve">В зависимости от целей денежно-кредитная политика делится на текущую и долгосрочную (структурную). Текущая валютная политика - это оперативно-тактическое, повседневное регулирование валютных отношений. Чаще всего это влияет на некоторые индивидуальные параметры и характеристики валютного рынка (обменный курс, валютные операции и т.д.). Текущая валютная политика связана с регулированием обменного курса, валютного рынка и проводимых на нем валютных операций. </w:t>
      </w:r>
    </w:p>
    <w:p w14:paraId="77E42343" w14:textId="77777777" w:rsidR="00B90D96" w:rsidRDefault="00B90D96" w:rsidP="00B90D96">
      <w:pPr>
        <w:widowControl w:val="0"/>
        <w:tabs>
          <w:tab w:val="left" w:pos="1134"/>
          <w:tab w:val="left" w:pos="1538"/>
          <w:tab w:val="left" w:pos="1540"/>
          <w:tab w:val="left" w:pos="3298"/>
          <w:tab w:val="left" w:pos="4682"/>
          <w:tab w:val="left" w:pos="6954"/>
          <w:tab w:val="left" w:pos="8075"/>
        </w:tabs>
        <w:autoSpaceDE w:val="0"/>
        <w:autoSpaceDN w:val="0"/>
        <w:contextualSpacing/>
        <w:jc w:val="both"/>
      </w:pPr>
      <w:r>
        <w:t xml:space="preserve">По способу воздействия меры валютного регулирования делятся на </w:t>
      </w:r>
      <w:r w:rsidRPr="00B90D96">
        <w:rPr>
          <w:b/>
        </w:rPr>
        <w:t>прямые</w:t>
      </w:r>
      <w:r>
        <w:t xml:space="preserve"> и </w:t>
      </w:r>
      <w:r w:rsidRPr="00B90D96">
        <w:rPr>
          <w:b/>
        </w:rPr>
        <w:t>косвенные</w:t>
      </w:r>
      <w:r>
        <w:t xml:space="preserve">. </w:t>
      </w:r>
    </w:p>
    <w:p w14:paraId="0629CC7C" w14:textId="77777777" w:rsidR="00B90D96" w:rsidRDefault="00B90D96" w:rsidP="00B90D96">
      <w:pPr>
        <w:widowControl w:val="0"/>
        <w:tabs>
          <w:tab w:val="left" w:pos="1134"/>
          <w:tab w:val="left" w:pos="1538"/>
          <w:tab w:val="left" w:pos="1540"/>
          <w:tab w:val="left" w:pos="3298"/>
          <w:tab w:val="left" w:pos="4682"/>
          <w:tab w:val="left" w:pos="6954"/>
          <w:tab w:val="left" w:pos="8075"/>
        </w:tabs>
        <w:autoSpaceDE w:val="0"/>
        <w:autoSpaceDN w:val="0"/>
        <w:contextualSpacing/>
        <w:jc w:val="both"/>
      </w:pPr>
      <w:r w:rsidRPr="00B90D96">
        <w:rPr>
          <w:b/>
        </w:rPr>
        <w:t>Прямое валютное регулирование</w:t>
      </w:r>
      <w:r>
        <w:t xml:space="preserve"> осуществляется посредством законодательных актов и действий исполнительной власти и направлено на предотвращение и преодоление негативных условий обращения валюты. </w:t>
      </w:r>
    </w:p>
    <w:p w14:paraId="0C96705D" w14:textId="77777777" w:rsidR="00B90D96" w:rsidRDefault="00B90D96" w:rsidP="00B90D96">
      <w:pPr>
        <w:widowControl w:val="0"/>
        <w:tabs>
          <w:tab w:val="left" w:pos="1134"/>
          <w:tab w:val="left" w:pos="1538"/>
          <w:tab w:val="left" w:pos="1540"/>
          <w:tab w:val="left" w:pos="3298"/>
          <w:tab w:val="left" w:pos="4682"/>
          <w:tab w:val="left" w:pos="6954"/>
          <w:tab w:val="left" w:pos="8075"/>
        </w:tabs>
        <w:autoSpaceDE w:val="0"/>
        <w:autoSpaceDN w:val="0"/>
        <w:contextualSpacing/>
        <w:jc w:val="both"/>
      </w:pPr>
      <w:r w:rsidRPr="00B90D96">
        <w:rPr>
          <w:b/>
        </w:rPr>
        <w:t>Косвенн</w:t>
      </w:r>
      <w:r>
        <w:rPr>
          <w:b/>
        </w:rPr>
        <w:t>ое</w:t>
      </w:r>
      <w:r>
        <w:t xml:space="preserve"> - использование экономических, в частности денежно-</w:t>
      </w:r>
      <w:r>
        <w:lastRenderedPageBreak/>
        <w:t xml:space="preserve">кредитных, методов воздействия на поведение хозяйствующих субъектов валютного рынка; основанный на добросовестной конкуренции однородных субъектов валютного рынка. </w:t>
      </w:r>
    </w:p>
    <w:p w14:paraId="026165EC" w14:textId="77777777" w:rsidR="00B90D96" w:rsidRDefault="00B90D96" w:rsidP="00B90D96">
      <w:pPr>
        <w:widowControl w:val="0"/>
        <w:tabs>
          <w:tab w:val="left" w:pos="1134"/>
          <w:tab w:val="left" w:pos="1538"/>
          <w:tab w:val="left" w:pos="1540"/>
          <w:tab w:val="left" w:pos="3298"/>
          <w:tab w:val="left" w:pos="4682"/>
          <w:tab w:val="left" w:pos="6954"/>
          <w:tab w:val="left" w:pos="8075"/>
        </w:tabs>
        <w:autoSpaceDE w:val="0"/>
        <w:autoSpaceDN w:val="0"/>
        <w:contextualSpacing/>
        <w:jc w:val="both"/>
      </w:pPr>
      <w:r>
        <w:t>Регулирование валютных отношений распространяется на несколько уровней валютной системы:</w:t>
      </w:r>
    </w:p>
    <w:p w14:paraId="6D8FC2CF" w14:textId="77777777" w:rsidR="00B90D96" w:rsidRDefault="00B90D96" w:rsidP="00B90D96">
      <w:pPr>
        <w:widowControl w:val="0"/>
        <w:tabs>
          <w:tab w:val="left" w:pos="1134"/>
          <w:tab w:val="left" w:pos="1538"/>
          <w:tab w:val="left" w:pos="1540"/>
          <w:tab w:val="left" w:pos="3298"/>
          <w:tab w:val="left" w:pos="4682"/>
          <w:tab w:val="left" w:pos="6954"/>
          <w:tab w:val="left" w:pos="8075"/>
        </w:tabs>
        <w:autoSpaceDE w:val="0"/>
        <w:autoSpaceDN w:val="0"/>
        <w:contextualSpacing/>
        <w:jc w:val="both"/>
      </w:pPr>
      <w:r>
        <w:t>частные предприятия, в первую очередь банки и корпорации, которые располагают огромными валютными ресурсами и активно участвуют в валютных операциях;</w:t>
      </w:r>
    </w:p>
    <w:p w14:paraId="3F316242" w14:textId="77777777" w:rsidR="00B90D96" w:rsidRDefault="00B90D96" w:rsidP="00B90D96">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национальное государство (Министерство финансов, центральный банк, органы валютного контроля);</w:t>
      </w:r>
    </w:p>
    <w:p w14:paraId="64934D79" w14:textId="77777777" w:rsidR="00B90D96" w:rsidRDefault="00B90D96" w:rsidP="00B90D96">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межгосударственный уровень [20].</w:t>
      </w:r>
    </w:p>
    <w:p w14:paraId="02101073" w14:textId="77777777" w:rsidR="00B90D96" w:rsidRDefault="00B90D96" w:rsidP="00B90D96">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Основными принципами валютного регулирования являются следующие:</w:t>
      </w:r>
    </w:p>
    <w:p w14:paraId="3D53B80F" w14:textId="77777777" w:rsidR="00B90D96" w:rsidRDefault="00B90D96" w:rsidP="00B90D96">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приоритет экономических мер при реализации государственной политики в области валютного регулирования. Этот принцип устанавливает приоритет рыночных регулирующих механизмов в области валютного регулирования и ограничивает возможность административного воздействия на экономику.</w:t>
      </w:r>
    </w:p>
    <w:p w14:paraId="4FC8FEB4" w14:textId="77777777" w:rsidR="00B90D96" w:rsidRDefault="00B90D96" w:rsidP="00B90D96">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исключение необоснованного вмешательства государства и его органов власти в валютные операции резидентов и нерезидентов. Этот принцип отражает направленность на либерализацию валютных отношений, то есть на снижение уровня императивного регулирования. Присутствие государства в лице компетентных органов в области валютных операций должно быть обусловлено экономическими причинами и закреплено законом.</w:t>
      </w:r>
    </w:p>
    <w:p w14:paraId="6CE01568" w14:textId="77777777" w:rsidR="00B90D96" w:rsidRDefault="00B90D96" w:rsidP="00B90D96">
      <w:pPr>
        <w:widowControl w:val="0"/>
        <w:tabs>
          <w:tab w:val="left" w:pos="1134"/>
          <w:tab w:val="left" w:pos="1538"/>
          <w:tab w:val="left" w:pos="1540"/>
          <w:tab w:val="left" w:pos="3298"/>
          <w:tab w:val="left" w:pos="4682"/>
          <w:tab w:val="left" w:pos="6954"/>
          <w:tab w:val="left" w:pos="8075"/>
        </w:tabs>
        <w:autoSpaceDE w:val="0"/>
        <w:autoSpaceDN w:val="0"/>
        <w:contextualSpacing/>
        <w:jc w:val="both"/>
      </w:pPr>
      <w:r>
        <w:t xml:space="preserve">единство внешней и внутренней денежно-кредитной политики государства. Взаимозависимость внутренней и внешней политики предполагает наличие единой государственной цели и путей ее достижения. Это, в свою очередь, предполагает координацию и сочетание мер государственного регулирования валютных операций, осуществляемых внутри страны, и валютных операций, связанных с внешнеэкономической </w:t>
      </w:r>
      <w:r>
        <w:lastRenderedPageBreak/>
        <w:t xml:space="preserve">деятельностью, а также необходимость согласования применяемых мер законодательного регулирования с требованиями международных норм и правил, содержащихся в международных конвенциях и соглашениях, участником которых государство - это партия. </w:t>
      </w:r>
    </w:p>
    <w:p w14:paraId="6BA224B3" w14:textId="77777777" w:rsidR="00B90D96" w:rsidRDefault="00B90D96" w:rsidP="00B90D96">
      <w:pPr>
        <w:widowControl w:val="0"/>
        <w:tabs>
          <w:tab w:val="left" w:pos="1134"/>
          <w:tab w:val="left" w:pos="1538"/>
          <w:tab w:val="left" w:pos="1540"/>
          <w:tab w:val="left" w:pos="3298"/>
          <w:tab w:val="left" w:pos="4682"/>
          <w:tab w:val="left" w:pos="6954"/>
          <w:tab w:val="left" w:pos="8075"/>
        </w:tabs>
        <w:autoSpaceDE w:val="0"/>
        <w:autoSpaceDN w:val="0"/>
        <w:contextualSpacing/>
        <w:jc w:val="both"/>
      </w:pPr>
      <w:r>
        <w:t xml:space="preserve">единство системы валютного регулирования и валютного контроля. Необходимость в единой и скоординированной системе валютного регулирования и валютного контроля естественна, поскольку государство должно обеспечивать соблюдение условий и порядка проведения валютных операций, включая метод контроля за их проведением. </w:t>
      </w:r>
    </w:p>
    <w:p w14:paraId="4666D2D9" w14:textId="77777777" w:rsidR="002B005D" w:rsidRDefault="00B90D96" w:rsidP="00B90D96">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обеспечение того, чтобы государство защищало права и экономические интересы резидентов и нерезидентов при осуществлении валютных операций.</w:t>
      </w:r>
    </w:p>
    <w:p w14:paraId="71B3B75B" w14:textId="77777777" w:rsidR="002B005D" w:rsidRPr="002B005D" w:rsidRDefault="002B005D" w:rsidP="002B005D">
      <w:pPr>
        <w:widowControl w:val="0"/>
        <w:autoSpaceDE w:val="0"/>
        <w:autoSpaceDN w:val="0"/>
        <w:contextualSpacing/>
        <w:jc w:val="both"/>
        <w:rPr>
          <w:rFonts w:eastAsia="Times New Roman"/>
          <w:szCs w:val="28"/>
        </w:rPr>
      </w:pPr>
      <w:r w:rsidRPr="002B005D">
        <w:rPr>
          <w:rFonts w:eastAsia="Times New Roman"/>
          <w:szCs w:val="28"/>
        </w:rPr>
        <w:t xml:space="preserve">Валютное регулирование реализуется посредством определённого набора </w:t>
      </w:r>
      <w:r w:rsidRPr="002B005D">
        <w:rPr>
          <w:rFonts w:eastAsia="Times New Roman"/>
          <w:b/>
          <w:szCs w:val="28"/>
        </w:rPr>
        <w:t>инструментов</w:t>
      </w:r>
      <w:r w:rsidRPr="002B005D">
        <w:rPr>
          <w:rFonts w:eastAsia="Times New Roman"/>
          <w:b/>
          <w:i/>
          <w:szCs w:val="28"/>
        </w:rPr>
        <w:t xml:space="preserve"> </w:t>
      </w:r>
      <w:r w:rsidRPr="002B005D">
        <w:rPr>
          <w:rFonts w:eastAsia="Times New Roman"/>
          <w:szCs w:val="28"/>
        </w:rPr>
        <w:t xml:space="preserve">– тех рычагов, посредством которых государство регулирует валютные отношения. Их можно </w:t>
      </w:r>
      <w:r w:rsidRPr="002B005D">
        <w:rPr>
          <w:rFonts w:eastAsia="Times New Roman"/>
          <w:b/>
          <w:szCs w:val="28"/>
        </w:rPr>
        <w:t>классифицировать</w:t>
      </w:r>
      <w:r w:rsidRPr="002B005D">
        <w:rPr>
          <w:rFonts w:eastAsia="Times New Roman"/>
          <w:i/>
          <w:szCs w:val="28"/>
        </w:rPr>
        <w:t xml:space="preserve"> </w:t>
      </w:r>
      <w:r w:rsidRPr="002B005D">
        <w:rPr>
          <w:rFonts w:eastAsia="Times New Roman"/>
          <w:szCs w:val="28"/>
        </w:rPr>
        <w:t>следующим образом:</w:t>
      </w:r>
    </w:p>
    <w:p w14:paraId="168E06D0" w14:textId="77777777" w:rsidR="002B005D" w:rsidRPr="002B005D" w:rsidRDefault="002B005D" w:rsidP="00884460">
      <w:pPr>
        <w:widowControl w:val="0"/>
        <w:numPr>
          <w:ilvl w:val="0"/>
          <w:numId w:val="42"/>
        </w:numPr>
        <w:tabs>
          <w:tab w:val="left" w:pos="1134"/>
        </w:tabs>
        <w:autoSpaceDE w:val="0"/>
        <w:autoSpaceDN w:val="0"/>
        <w:ind w:left="0" w:firstLine="709"/>
        <w:contextualSpacing/>
        <w:jc w:val="both"/>
        <w:rPr>
          <w:rFonts w:eastAsia="Times New Roman"/>
        </w:rPr>
      </w:pPr>
      <w:r w:rsidRPr="002B005D">
        <w:rPr>
          <w:rFonts w:eastAsia="Times New Roman"/>
          <w:b/>
        </w:rPr>
        <w:t xml:space="preserve">группа </w:t>
      </w:r>
      <w:r>
        <w:rPr>
          <w:rFonts w:eastAsia="Times New Roman"/>
          <w:b/>
        </w:rPr>
        <w:t>«</w:t>
      </w:r>
      <w:r w:rsidRPr="002B005D">
        <w:rPr>
          <w:rFonts w:eastAsia="Times New Roman"/>
          <w:b/>
        </w:rPr>
        <w:t>Административные инструменты</w:t>
      </w:r>
      <w:r>
        <w:rPr>
          <w:rFonts w:eastAsia="Times New Roman"/>
          <w:b/>
        </w:rPr>
        <w:t>»</w:t>
      </w:r>
      <w:r w:rsidRPr="002B005D">
        <w:rPr>
          <w:rFonts w:eastAsia="Times New Roman"/>
          <w:i/>
        </w:rPr>
        <w:t xml:space="preserve">. </w:t>
      </w:r>
      <w:r>
        <w:rPr>
          <w:rFonts w:eastAsia="Times New Roman"/>
        </w:rPr>
        <w:t>В Российской Федерации</w:t>
      </w:r>
      <w:r w:rsidRPr="002B005D">
        <w:rPr>
          <w:rFonts w:eastAsia="Times New Roman"/>
        </w:rPr>
        <w:t xml:space="preserve"> сюда относят обязательную продажу на внутреннем валютном рынке валютной выручки экспортёра, а также целый ряд законодательно закреплённых валютных ограничений. ЦБ РФ периодически изменяет процент продажи валютной выручки экспортёрами (80, 75, 50, 30 %%). В настоящее время он составляет 25 %. Чем выше доля обязательной валютной выручки, тем выше предложение иностранной валюты на валютном</w:t>
      </w:r>
      <w:r w:rsidRPr="002B005D">
        <w:rPr>
          <w:rFonts w:eastAsia="Times New Roman"/>
          <w:spacing w:val="-3"/>
        </w:rPr>
        <w:t xml:space="preserve"> </w:t>
      </w:r>
      <w:r w:rsidRPr="002B005D">
        <w:rPr>
          <w:rFonts w:eastAsia="Times New Roman"/>
        </w:rPr>
        <w:t>рынке.</w:t>
      </w:r>
    </w:p>
    <w:p w14:paraId="61A80AA4" w14:textId="77777777" w:rsidR="002B005D" w:rsidRPr="002B005D" w:rsidRDefault="002B005D" w:rsidP="00884460">
      <w:pPr>
        <w:widowControl w:val="0"/>
        <w:numPr>
          <w:ilvl w:val="0"/>
          <w:numId w:val="42"/>
        </w:numPr>
        <w:tabs>
          <w:tab w:val="left" w:pos="1134"/>
        </w:tabs>
        <w:autoSpaceDE w:val="0"/>
        <w:autoSpaceDN w:val="0"/>
        <w:ind w:left="0" w:firstLine="709"/>
        <w:contextualSpacing/>
        <w:jc w:val="both"/>
        <w:rPr>
          <w:rFonts w:eastAsia="Times New Roman"/>
          <w:b/>
        </w:rPr>
      </w:pPr>
      <w:r w:rsidRPr="002B005D">
        <w:rPr>
          <w:rFonts w:eastAsia="Times New Roman"/>
          <w:b/>
        </w:rPr>
        <w:t xml:space="preserve">группа </w:t>
      </w:r>
      <w:r w:rsidR="00152CB0">
        <w:rPr>
          <w:rFonts w:eastAsia="Times New Roman"/>
          <w:b/>
        </w:rPr>
        <w:t>«</w:t>
      </w:r>
      <w:r w:rsidRPr="002B005D">
        <w:rPr>
          <w:rFonts w:eastAsia="Times New Roman"/>
          <w:b/>
        </w:rPr>
        <w:t>Рыночные</w:t>
      </w:r>
      <w:r w:rsidRPr="002B005D">
        <w:rPr>
          <w:rFonts w:eastAsia="Times New Roman"/>
          <w:b/>
          <w:spacing w:val="-1"/>
        </w:rPr>
        <w:t xml:space="preserve"> </w:t>
      </w:r>
      <w:r w:rsidRPr="002B005D">
        <w:rPr>
          <w:rFonts w:eastAsia="Times New Roman"/>
          <w:b/>
        </w:rPr>
        <w:t>инструменты</w:t>
      </w:r>
      <w:r w:rsidR="00152CB0">
        <w:rPr>
          <w:rFonts w:eastAsia="Times New Roman"/>
          <w:b/>
        </w:rPr>
        <w:t>»</w:t>
      </w:r>
      <w:r w:rsidRPr="002B005D">
        <w:rPr>
          <w:rFonts w:eastAsia="Times New Roman"/>
          <w:b/>
        </w:rPr>
        <w:t>.</w:t>
      </w:r>
      <w:r w:rsidR="00152CB0">
        <w:rPr>
          <w:rFonts w:eastAsia="Times New Roman"/>
          <w:b/>
        </w:rPr>
        <w:t xml:space="preserve"> </w:t>
      </w:r>
      <w:r w:rsidR="00152CB0">
        <w:rPr>
          <w:rFonts w:eastAsia="Times New Roman"/>
        </w:rPr>
        <w:t>Данная группа подразделяется на:</w:t>
      </w:r>
    </w:p>
    <w:p w14:paraId="06AD0E72" w14:textId="77777777" w:rsidR="002B005D" w:rsidRPr="002B005D" w:rsidRDefault="00152CB0" w:rsidP="00152CB0">
      <w:pPr>
        <w:widowControl w:val="0"/>
        <w:tabs>
          <w:tab w:val="left" w:pos="1134"/>
          <w:tab w:val="left" w:pos="4094"/>
          <w:tab w:val="left" w:pos="5819"/>
          <w:tab w:val="left" w:pos="8276"/>
        </w:tabs>
        <w:autoSpaceDE w:val="0"/>
        <w:autoSpaceDN w:val="0"/>
        <w:contextualSpacing/>
        <w:jc w:val="both"/>
        <w:rPr>
          <w:rFonts w:eastAsia="Times New Roman"/>
        </w:rPr>
      </w:pPr>
      <w:r>
        <w:rPr>
          <w:rFonts w:eastAsia="Times New Roman"/>
        </w:rPr>
        <w:t>1</w:t>
      </w:r>
      <w:r w:rsidRPr="00152CB0">
        <w:rPr>
          <w:rFonts w:eastAsia="Times New Roman"/>
        </w:rPr>
        <w:t>)</w:t>
      </w:r>
      <w:r>
        <w:rPr>
          <w:rFonts w:eastAsia="Times New Roman"/>
          <w:i/>
        </w:rPr>
        <w:t> </w:t>
      </w:r>
      <w:r w:rsidRPr="00152CB0">
        <w:rPr>
          <w:rFonts w:eastAsia="Times New Roman"/>
          <w:b/>
        </w:rPr>
        <w:t xml:space="preserve">инструменты прямого </w:t>
      </w:r>
      <w:r w:rsidR="002B005D" w:rsidRPr="002B005D">
        <w:rPr>
          <w:rFonts w:eastAsia="Times New Roman"/>
          <w:b/>
        </w:rPr>
        <w:t>регулирования</w:t>
      </w:r>
      <w:r>
        <w:rPr>
          <w:rFonts w:eastAsia="Times New Roman"/>
          <w:i/>
        </w:rPr>
        <w:t xml:space="preserve"> </w:t>
      </w:r>
      <w:r w:rsidR="002B005D" w:rsidRPr="00BA0AE8">
        <w:t>оказывают</w:t>
      </w:r>
      <w:r w:rsidR="002B005D" w:rsidRPr="002B005D">
        <w:rPr>
          <w:rFonts w:eastAsia="Times New Roman"/>
          <w:w w:val="95"/>
        </w:rPr>
        <w:t xml:space="preserve"> </w:t>
      </w:r>
      <w:r w:rsidR="002B005D" w:rsidRPr="002B005D">
        <w:rPr>
          <w:rFonts w:eastAsia="Times New Roman"/>
        </w:rPr>
        <w:t>непосредственное, прямое влияние на величину курса национальной валюты. К ним относят валютные интервенции и дисконтную</w:t>
      </w:r>
      <w:r w:rsidR="002B005D" w:rsidRPr="002B005D">
        <w:rPr>
          <w:rFonts w:eastAsia="Times New Roman"/>
          <w:spacing w:val="-6"/>
        </w:rPr>
        <w:t xml:space="preserve"> </w:t>
      </w:r>
      <w:r w:rsidR="002B005D" w:rsidRPr="002B005D">
        <w:rPr>
          <w:rFonts w:eastAsia="Times New Roman"/>
        </w:rPr>
        <w:t>политику.</w:t>
      </w:r>
    </w:p>
    <w:p w14:paraId="380FEF3A" w14:textId="77777777" w:rsidR="00B90D96" w:rsidRPr="00B90D96" w:rsidRDefault="00B90D96" w:rsidP="00B90D96">
      <w:pPr>
        <w:widowControl w:val="0"/>
        <w:autoSpaceDE w:val="0"/>
        <w:autoSpaceDN w:val="0"/>
        <w:contextualSpacing/>
        <w:jc w:val="both"/>
        <w:rPr>
          <w:rFonts w:eastAsia="Times New Roman"/>
          <w:szCs w:val="28"/>
        </w:rPr>
      </w:pPr>
      <w:r w:rsidRPr="00B90D96">
        <w:rPr>
          <w:rFonts w:eastAsia="Times New Roman"/>
          <w:b/>
          <w:szCs w:val="28"/>
        </w:rPr>
        <w:t>Валютные интервенции</w:t>
      </w:r>
      <w:r w:rsidRPr="00B90D96">
        <w:rPr>
          <w:rFonts w:eastAsia="Times New Roman"/>
          <w:szCs w:val="28"/>
        </w:rPr>
        <w:t xml:space="preserve"> - это действия Центрального банка, направленные на покупку или продажу иностранной валюты за национальную валюту. Промежуточной целью этого процесса является, как правило, </w:t>
      </w:r>
      <w:r w:rsidRPr="00B90D96">
        <w:rPr>
          <w:rFonts w:eastAsia="Times New Roman"/>
          <w:szCs w:val="28"/>
        </w:rPr>
        <w:lastRenderedPageBreak/>
        <w:t xml:space="preserve">поддержание обменного курса национальной валюты, кроме того, валютные интервенции напрямую приводят к увеличению или уменьшению денежной массы страны. Центральный банк покупает иностранную валюту, происходит увеличение денежной массы страны на сумму купленной иностранной валюты, умноженную на величину обменного курса. Центральный банк продает иностранную валюту – соответственно, происходит уменьшение денежной массы страны на сумму проданной иностранной валюты, умноженную на величину обменного курса. Иногда центральные банки проводят операции с иностранными и внутренними активами одинакового размера, но в противоположном направлении, чтобы минимизировать влияние своих валютных операций на национальную денежную массу. Такое поведение Центрального банка было названо в экономической литературе </w:t>
      </w:r>
      <w:r>
        <w:rPr>
          <w:rFonts w:eastAsia="Times New Roman"/>
          <w:szCs w:val="28"/>
        </w:rPr>
        <w:t>«</w:t>
      </w:r>
      <w:r w:rsidRPr="00B90D96">
        <w:rPr>
          <w:rFonts w:eastAsia="Times New Roman"/>
          <w:szCs w:val="28"/>
        </w:rPr>
        <w:t>стерилизацией</w:t>
      </w:r>
      <w:r>
        <w:rPr>
          <w:rFonts w:eastAsia="Times New Roman"/>
          <w:szCs w:val="28"/>
        </w:rPr>
        <w:t>»</w:t>
      </w:r>
      <w:r w:rsidRPr="00B90D96">
        <w:rPr>
          <w:rFonts w:eastAsia="Times New Roman"/>
          <w:szCs w:val="28"/>
        </w:rPr>
        <w:t>.</w:t>
      </w:r>
    </w:p>
    <w:p w14:paraId="5659464E" w14:textId="77777777" w:rsidR="002B005D" w:rsidRPr="002B005D" w:rsidRDefault="00B90D96" w:rsidP="00B90D96">
      <w:pPr>
        <w:widowControl w:val="0"/>
        <w:autoSpaceDE w:val="0"/>
        <w:autoSpaceDN w:val="0"/>
        <w:contextualSpacing/>
        <w:jc w:val="both"/>
        <w:rPr>
          <w:rFonts w:eastAsia="Times New Roman"/>
          <w:szCs w:val="28"/>
        </w:rPr>
      </w:pPr>
      <w:r w:rsidRPr="00B90D96">
        <w:rPr>
          <w:rFonts w:eastAsia="Times New Roman"/>
          <w:szCs w:val="28"/>
        </w:rPr>
        <w:t>Учетная политика основана на регулировании процентных ставок, в первую очередь ставок рефинансирования – ставок кредитования Банком России банков, включая учет и переучет переводных векселей. В соответствии с эффектом Фишера, повышение ставки рефинансирования (учетной ставки) на 1% Центральным банком Российской Федерации должно привести к повышению обменного курса национальной валюты на 1% за счет мобильности капитала в поисках более выгодных сфер его применения.</w:t>
      </w:r>
    </w:p>
    <w:p w14:paraId="39EB0E0E" w14:textId="77777777" w:rsidR="002B005D" w:rsidRPr="002B005D" w:rsidRDefault="00152CB0" w:rsidP="00152CB0">
      <w:pPr>
        <w:widowControl w:val="0"/>
        <w:tabs>
          <w:tab w:val="left" w:pos="1646"/>
        </w:tabs>
        <w:autoSpaceDE w:val="0"/>
        <w:autoSpaceDN w:val="0"/>
        <w:contextualSpacing/>
        <w:jc w:val="both"/>
        <w:rPr>
          <w:rFonts w:eastAsia="Times New Roman"/>
        </w:rPr>
      </w:pPr>
      <w:r w:rsidRPr="00152CB0">
        <w:rPr>
          <w:rFonts w:eastAsia="Times New Roman"/>
        </w:rPr>
        <w:t xml:space="preserve">2. </w:t>
      </w:r>
      <w:r w:rsidR="002B005D" w:rsidRPr="002B005D">
        <w:rPr>
          <w:rFonts w:eastAsia="Times New Roman"/>
          <w:b/>
        </w:rPr>
        <w:t>косвенные инструменты</w:t>
      </w:r>
      <w:r w:rsidR="002B005D" w:rsidRPr="002B005D">
        <w:rPr>
          <w:rFonts w:eastAsia="Times New Roman"/>
          <w:i/>
        </w:rPr>
        <w:t xml:space="preserve"> </w:t>
      </w:r>
      <w:r w:rsidR="002B005D" w:rsidRPr="002B005D">
        <w:rPr>
          <w:rFonts w:eastAsia="Times New Roman"/>
        </w:rPr>
        <w:t>позволяют лишь косвенно, посредством макроэкономических факторов, оказывать влияние не валютные отношения. Сюда</w:t>
      </w:r>
      <w:r w:rsidR="002B005D" w:rsidRPr="002B005D">
        <w:rPr>
          <w:rFonts w:eastAsia="Times New Roman"/>
          <w:spacing w:val="-1"/>
        </w:rPr>
        <w:t xml:space="preserve"> </w:t>
      </w:r>
      <w:r w:rsidR="002B005D" w:rsidRPr="002B005D">
        <w:rPr>
          <w:rFonts w:eastAsia="Times New Roman"/>
        </w:rPr>
        <w:t>относятся:</w:t>
      </w:r>
    </w:p>
    <w:p w14:paraId="09870243" w14:textId="77777777" w:rsidR="002B005D" w:rsidRPr="002B005D" w:rsidRDefault="00152CB0" w:rsidP="002B005D">
      <w:pPr>
        <w:widowControl w:val="0"/>
        <w:autoSpaceDE w:val="0"/>
        <w:autoSpaceDN w:val="0"/>
        <w:contextualSpacing/>
        <w:jc w:val="both"/>
        <w:rPr>
          <w:rFonts w:eastAsia="Times New Roman"/>
          <w:i/>
        </w:rPr>
      </w:pPr>
      <w:r w:rsidRPr="00152CB0">
        <w:rPr>
          <w:rFonts w:eastAsia="Times New Roman"/>
        </w:rPr>
        <w:t>а)</w:t>
      </w:r>
      <w:r w:rsidR="002B005D" w:rsidRPr="002B005D">
        <w:rPr>
          <w:rFonts w:eastAsia="Times New Roman"/>
          <w:i/>
        </w:rPr>
        <w:t xml:space="preserve"> </w:t>
      </w:r>
      <w:r w:rsidR="002B005D" w:rsidRPr="002B005D">
        <w:rPr>
          <w:rFonts w:eastAsia="Times New Roman"/>
          <w:b/>
        </w:rPr>
        <w:t>Денежно</w:t>
      </w:r>
      <w:r>
        <w:rPr>
          <w:rFonts w:eastAsia="Times New Roman"/>
          <w:b/>
        </w:rPr>
        <w:t>-</w:t>
      </w:r>
      <w:r w:rsidR="002B005D" w:rsidRPr="002B005D">
        <w:rPr>
          <w:rFonts w:eastAsia="Times New Roman"/>
          <w:b/>
        </w:rPr>
        <w:t>кредитные инструменты</w:t>
      </w:r>
    </w:p>
    <w:p w14:paraId="1B6E6948" w14:textId="77777777" w:rsidR="002B005D" w:rsidRPr="002B005D" w:rsidRDefault="002B005D" w:rsidP="002B005D">
      <w:pPr>
        <w:widowControl w:val="0"/>
        <w:autoSpaceDE w:val="0"/>
        <w:autoSpaceDN w:val="0"/>
        <w:contextualSpacing/>
        <w:jc w:val="both"/>
        <w:rPr>
          <w:rFonts w:eastAsia="Times New Roman"/>
          <w:szCs w:val="28"/>
        </w:rPr>
      </w:pPr>
      <w:r w:rsidRPr="002B005D">
        <w:rPr>
          <w:rFonts w:eastAsia="Times New Roman"/>
          <w:szCs w:val="28"/>
        </w:rPr>
        <w:t>изменение норматива обязательных резервов, депонируемых в Банке России (резервные требования).</w:t>
      </w:r>
    </w:p>
    <w:p w14:paraId="75C9B7AF" w14:textId="77777777" w:rsidR="002B005D" w:rsidRPr="002B005D" w:rsidRDefault="002B005D" w:rsidP="002B005D">
      <w:pPr>
        <w:widowControl w:val="0"/>
        <w:autoSpaceDE w:val="0"/>
        <w:autoSpaceDN w:val="0"/>
        <w:contextualSpacing/>
        <w:jc w:val="both"/>
        <w:rPr>
          <w:rFonts w:eastAsia="Times New Roman"/>
          <w:szCs w:val="28"/>
        </w:rPr>
      </w:pPr>
      <w:r w:rsidRPr="002B005D">
        <w:rPr>
          <w:rFonts w:eastAsia="Times New Roman"/>
          <w:b/>
          <w:szCs w:val="28"/>
        </w:rPr>
        <w:t>Обязательные резервы</w:t>
      </w:r>
      <w:r w:rsidRPr="002B005D">
        <w:rPr>
          <w:rFonts w:eastAsia="Times New Roman"/>
          <w:i/>
          <w:szCs w:val="28"/>
        </w:rPr>
        <w:t xml:space="preserve"> </w:t>
      </w:r>
      <w:r w:rsidRPr="002B005D">
        <w:rPr>
          <w:rFonts w:eastAsia="Times New Roman"/>
          <w:szCs w:val="28"/>
        </w:rPr>
        <w:t>– это своеобразный неприкосновенный запас денежных средств, который коммерческие банки не имеют право использовать для своих операций. Через них осуществляется контроль за совокупной денежной массой в стране.</w:t>
      </w:r>
    </w:p>
    <w:p w14:paraId="5698AE2F" w14:textId="77777777" w:rsidR="002B005D" w:rsidRPr="002B005D" w:rsidRDefault="002B005D" w:rsidP="00152CB0">
      <w:pPr>
        <w:widowControl w:val="0"/>
        <w:tabs>
          <w:tab w:val="left" w:pos="1281"/>
          <w:tab w:val="left" w:pos="1590"/>
          <w:tab w:val="left" w:pos="1697"/>
          <w:tab w:val="left" w:pos="2422"/>
          <w:tab w:val="left" w:pos="2631"/>
          <w:tab w:val="left" w:pos="3883"/>
          <w:tab w:val="left" w:pos="4067"/>
          <w:tab w:val="left" w:pos="4170"/>
          <w:tab w:val="left" w:pos="5022"/>
          <w:tab w:val="left" w:pos="5102"/>
          <w:tab w:val="left" w:pos="5458"/>
          <w:tab w:val="left" w:pos="6028"/>
          <w:tab w:val="left" w:pos="6457"/>
          <w:tab w:val="left" w:pos="7064"/>
          <w:tab w:val="left" w:pos="7754"/>
          <w:tab w:val="left" w:pos="8071"/>
          <w:tab w:val="left" w:pos="8102"/>
          <w:tab w:val="left" w:pos="8505"/>
          <w:tab w:val="left" w:pos="9435"/>
        </w:tabs>
        <w:autoSpaceDE w:val="0"/>
        <w:autoSpaceDN w:val="0"/>
        <w:contextualSpacing/>
        <w:jc w:val="both"/>
        <w:rPr>
          <w:rFonts w:eastAsia="Times New Roman"/>
          <w:szCs w:val="28"/>
        </w:rPr>
      </w:pPr>
      <w:r w:rsidRPr="002B005D">
        <w:rPr>
          <w:rFonts w:eastAsia="Times New Roman"/>
          <w:b/>
          <w:szCs w:val="28"/>
        </w:rPr>
        <w:lastRenderedPageBreak/>
        <w:t>Увеличение резервной нормы</w:t>
      </w:r>
      <w:r w:rsidRPr="002B005D">
        <w:rPr>
          <w:rFonts w:eastAsia="Times New Roman"/>
          <w:i/>
          <w:szCs w:val="28"/>
        </w:rPr>
        <w:t xml:space="preserve"> </w:t>
      </w:r>
      <w:r w:rsidRPr="002B005D">
        <w:rPr>
          <w:rFonts w:eastAsia="Times New Roman"/>
          <w:szCs w:val="28"/>
        </w:rPr>
        <w:t>ведёт к росту резервов коммерческих банков (КБ) и уменьшению возможностей КБ кредитовать экономику, что приводит к снижению предложения денег, сн</w:t>
      </w:r>
      <w:r w:rsidR="00152CB0">
        <w:rPr>
          <w:rFonts w:eastAsia="Times New Roman"/>
          <w:szCs w:val="28"/>
        </w:rPr>
        <w:t xml:space="preserve">ижению уровня инфляции в стране и росту валютного курса национальной денежной </w:t>
      </w:r>
      <w:r w:rsidRPr="002B005D">
        <w:rPr>
          <w:rFonts w:eastAsia="Times New Roman"/>
          <w:w w:val="95"/>
          <w:szCs w:val="28"/>
        </w:rPr>
        <w:t>единиц</w:t>
      </w:r>
      <w:r w:rsidR="00152CB0">
        <w:rPr>
          <w:rFonts w:eastAsia="Times New Roman"/>
          <w:w w:val="95"/>
          <w:szCs w:val="28"/>
        </w:rPr>
        <w:t>ы</w:t>
      </w:r>
      <w:r w:rsidRPr="002B005D">
        <w:rPr>
          <w:rFonts w:eastAsia="Times New Roman"/>
          <w:w w:val="95"/>
          <w:szCs w:val="28"/>
        </w:rPr>
        <w:t xml:space="preserve">. </w:t>
      </w:r>
      <w:r w:rsidR="00152CB0">
        <w:rPr>
          <w:rFonts w:eastAsia="Times New Roman"/>
          <w:szCs w:val="28"/>
        </w:rPr>
        <w:t xml:space="preserve">Соответственно, </w:t>
      </w:r>
      <w:r w:rsidR="00152CB0">
        <w:rPr>
          <w:rFonts w:eastAsia="Times New Roman"/>
          <w:i/>
          <w:szCs w:val="28"/>
        </w:rPr>
        <w:t xml:space="preserve">уменьшение резервной </w:t>
      </w:r>
      <w:r w:rsidRPr="002B005D">
        <w:rPr>
          <w:rFonts w:eastAsia="Times New Roman"/>
          <w:i/>
          <w:szCs w:val="28"/>
        </w:rPr>
        <w:t>нормы</w:t>
      </w:r>
      <w:r w:rsidR="00152CB0">
        <w:rPr>
          <w:rFonts w:eastAsia="Times New Roman"/>
          <w:i/>
          <w:szCs w:val="28"/>
        </w:rPr>
        <w:t xml:space="preserve"> </w:t>
      </w:r>
      <w:r w:rsidR="00152CB0">
        <w:rPr>
          <w:rFonts w:eastAsia="Times New Roman"/>
          <w:szCs w:val="28"/>
        </w:rPr>
        <w:t xml:space="preserve">приведёт к </w:t>
      </w:r>
      <w:r w:rsidRPr="002B005D">
        <w:rPr>
          <w:rFonts w:eastAsia="Times New Roman"/>
          <w:szCs w:val="28"/>
        </w:rPr>
        <w:t>увеличению совокупной денежной массы в стране и удешевлению национальной валюты; операции ЦБ на открытом рынке – купля–пр</w:t>
      </w:r>
      <w:r w:rsidR="00152CB0">
        <w:rPr>
          <w:rFonts w:eastAsia="Times New Roman"/>
          <w:szCs w:val="28"/>
        </w:rPr>
        <w:t xml:space="preserve">одажа ЦБ казначейских векселей, государственных ценных бумаг, </w:t>
      </w:r>
      <w:r w:rsidRPr="002B005D">
        <w:rPr>
          <w:rFonts w:eastAsia="Times New Roman"/>
          <w:szCs w:val="28"/>
        </w:rPr>
        <w:t>краткосроч</w:t>
      </w:r>
      <w:r w:rsidR="00152CB0">
        <w:rPr>
          <w:rFonts w:eastAsia="Times New Roman"/>
          <w:szCs w:val="28"/>
        </w:rPr>
        <w:t xml:space="preserve">ные операции </w:t>
      </w:r>
      <w:r w:rsidRPr="002B005D">
        <w:rPr>
          <w:rFonts w:eastAsia="Times New Roman"/>
          <w:szCs w:val="28"/>
        </w:rPr>
        <w:t>с ценными бумагами с совершением позднее обратной сделки. Покупателями ценных бумаг могут выступать физические и юридические лица. ЦБ продаёт ценные бумаги, увеличивая денежное предложение, спрос на ГЦБ падает, цены на них снижаются, в результате происходит возрастание процентных ставок</w:t>
      </w:r>
      <w:r w:rsidRPr="002B005D">
        <w:rPr>
          <w:rFonts w:eastAsia="Times New Roman"/>
          <w:spacing w:val="15"/>
          <w:szCs w:val="28"/>
        </w:rPr>
        <w:t xml:space="preserve"> </w:t>
      </w:r>
      <w:r w:rsidRPr="002B005D">
        <w:rPr>
          <w:rFonts w:eastAsia="Times New Roman"/>
          <w:szCs w:val="28"/>
        </w:rPr>
        <w:t>по</w:t>
      </w:r>
      <w:r w:rsidRPr="002B005D">
        <w:rPr>
          <w:rFonts w:eastAsia="Times New Roman"/>
          <w:spacing w:val="17"/>
          <w:szCs w:val="28"/>
        </w:rPr>
        <w:t xml:space="preserve"> </w:t>
      </w:r>
      <w:r w:rsidRPr="002B005D">
        <w:rPr>
          <w:rFonts w:eastAsia="Times New Roman"/>
          <w:szCs w:val="28"/>
        </w:rPr>
        <w:t>ценным</w:t>
      </w:r>
      <w:r w:rsidRPr="002B005D">
        <w:rPr>
          <w:rFonts w:eastAsia="Times New Roman"/>
          <w:spacing w:val="17"/>
          <w:szCs w:val="28"/>
        </w:rPr>
        <w:t xml:space="preserve"> </w:t>
      </w:r>
      <w:r w:rsidRPr="002B005D">
        <w:rPr>
          <w:rFonts w:eastAsia="Times New Roman"/>
          <w:szCs w:val="28"/>
        </w:rPr>
        <w:t>бумагам</w:t>
      </w:r>
      <w:r w:rsidRPr="002B005D">
        <w:rPr>
          <w:rFonts w:eastAsia="Times New Roman"/>
          <w:spacing w:val="16"/>
          <w:szCs w:val="28"/>
        </w:rPr>
        <w:t xml:space="preserve"> </w:t>
      </w:r>
      <w:r w:rsidRPr="002B005D">
        <w:rPr>
          <w:rFonts w:eastAsia="Times New Roman"/>
          <w:szCs w:val="28"/>
        </w:rPr>
        <w:t>государства.</w:t>
      </w:r>
      <w:r w:rsidRPr="002B005D">
        <w:rPr>
          <w:rFonts w:eastAsia="Times New Roman"/>
          <w:spacing w:val="16"/>
          <w:szCs w:val="28"/>
        </w:rPr>
        <w:t xml:space="preserve"> </w:t>
      </w:r>
      <w:r w:rsidRPr="002B005D">
        <w:rPr>
          <w:rFonts w:eastAsia="Times New Roman"/>
          <w:szCs w:val="28"/>
        </w:rPr>
        <w:t>И</w:t>
      </w:r>
      <w:r w:rsidRPr="002B005D">
        <w:rPr>
          <w:rFonts w:eastAsia="Times New Roman"/>
          <w:spacing w:val="17"/>
          <w:szCs w:val="28"/>
        </w:rPr>
        <w:t xml:space="preserve"> </w:t>
      </w:r>
      <w:r w:rsidRPr="002B005D">
        <w:rPr>
          <w:rFonts w:eastAsia="Times New Roman"/>
          <w:szCs w:val="28"/>
        </w:rPr>
        <w:t>наоборот.</w:t>
      </w:r>
      <w:r w:rsidRPr="002B005D">
        <w:rPr>
          <w:rFonts w:eastAsia="Times New Roman"/>
          <w:spacing w:val="15"/>
          <w:szCs w:val="28"/>
        </w:rPr>
        <w:t xml:space="preserve"> </w:t>
      </w:r>
      <w:r w:rsidRPr="002B005D">
        <w:rPr>
          <w:rFonts w:eastAsia="Times New Roman"/>
          <w:szCs w:val="28"/>
        </w:rPr>
        <w:t>Конечным</w:t>
      </w:r>
      <w:r w:rsidRPr="002B005D">
        <w:rPr>
          <w:rFonts w:eastAsia="Times New Roman"/>
          <w:spacing w:val="17"/>
          <w:szCs w:val="28"/>
        </w:rPr>
        <w:t xml:space="preserve"> </w:t>
      </w:r>
      <w:r w:rsidRPr="002B005D">
        <w:rPr>
          <w:rFonts w:eastAsia="Times New Roman"/>
          <w:szCs w:val="28"/>
        </w:rPr>
        <w:t>результатом</w:t>
      </w:r>
      <w:r w:rsidR="00152CB0">
        <w:rPr>
          <w:rFonts w:eastAsia="Times New Roman"/>
          <w:szCs w:val="28"/>
        </w:rPr>
        <w:t xml:space="preserve"> </w:t>
      </w:r>
      <w:r w:rsidRPr="002B005D">
        <w:rPr>
          <w:rFonts w:eastAsia="Times New Roman"/>
          <w:szCs w:val="28"/>
        </w:rPr>
        <w:t>таких операций является изменение курса национальной валюты.</w:t>
      </w:r>
    </w:p>
    <w:p w14:paraId="3A5F136C" w14:textId="77777777" w:rsidR="002B005D" w:rsidRPr="002B005D" w:rsidRDefault="00152CB0" w:rsidP="002B005D">
      <w:pPr>
        <w:widowControl w:val="0"/>
        <w:autoSpaceDE w:val="0"/>
        <w:autoSpaceDN w:val="0"/>
        <w:contextualSpacing/>
        <w:jc w:val="both"/>
        <w:rPr>
          <w:rFonts w:eastAsia="Times New Roman"/>
          <w:i/>
        </w:rPr>
      </w:pPr>
      <w:r w:rsidRPr="00152CB0">
        <w:rPr>
          <w:rFonts w:eastAsia="Times New Roman"/>
        </w:rPr>
        <w:t>б)</w:t>
      </w:r>
      <w:r>
        <w:rPr>
          <w:rFonts w:eastAsia="Times New Roman"/>
          <w:i/>
        </w:rPr>
        <w:t xml:space="preserve"> </w:t>
      </w:r>
      <w:r w:rsidRPr="00152CB0">
        <w:rPr>
          <w:rFonts w:eastAsia="Times New Roman"/>
          <w:b/>
        </w:rPr>
        <w:t>Налогово-</w:t>
      </w:r>
      <w:r w:rsidR="002B005D" w:rsidRPr="002B005D">
        <w:rPr>
          <w:rFonts w:eastAsia="Times New Roman"/>
          <w:b/>
        </w:rPr>
        <w:t>бюджетные инструменты</w:t>
      </w:r>
    </w:p>
    <w:p w14:paraId="6C78E19C" w14:textId="77777777" w:rsidR="005C42CA" w:rsidRPr="005C42CA" w:rsidRDefault="002B005D" w:rsidP="005C42CA">
      <w:pPr>
        <w:widowControl w:val="0"/>
        <w:autoSpaceDE w:val="0"/>
        <w:autoSpaceDN w:val="0"/>
        <w:contextualSpacing/>
        <w:jc w:val="both"/>
        <w:rPr>
          <w:rFonts w:eastAsia="Times New Roman"/>
          <w:szCs w:val="28"/>
        </w:rPr>
      </w:pPr>
      <w:r w:rsidRPr="002B005D">
        <w:rPr>
          <w:rFonts w:eastAsia="Times New Roman"/>
          <w:szCs w:val="28"/>
        </w:rPr>
        <w:t xml:space="preserve">государственные расходы, которые осуществляются в двух формах. </w:t>
      </w:r>
      <w:r w:rsidR="005C42CA" w:rsidRPr="005C42CA">
        <w:rPr>
          <w:rFonts w:eastAsia="Times New Roman"/>
          <w:szCs w:val="28"/>
        </w:rPr>
        <w:t>Первая форма - это государственные закупки, то есть выпуск денег на товары и услуги. Второй - это государственные трансфертные платежи, которые увеличивают доходы определенных слоев населения. Государственные расходы влияют на общие расходы в экономике и, следовательно, на уровень ВВП;</w:t>
      </w:r>
    </w:p>
    <w:p w14:paraId="74741388" w14:textId="77777777" w:rsidR="005C42CA" w:rsidRPr="005C42CA" w:rsidRDefault="005C42CA" w:rsidP="005C42CA">
      <w:pPr>
        <w:widowControl w:val="0"/>
        <w:autoSpaceDE w:val="0"/>
        <w:autoSpaceDN w:val="0"/>
        <w:contextualSpacing/>
        <w:jc w:val="both"/>
        <w:rPr>
          <w:rFonts w:eastAsia="Times New Roman"/>
          <w:szCs w:val="28"/>
        </w:rPr>
      </w:pPr>
      <w:r w:rsidRPr="005C42CA">
        <w:rPr>
          <w:rFonts w:eastAsia="Times New Roman"/>
          <w:szCs w:val="28"/>
        </w:rPr>
        <w:t>Налогообложение. Повышение налогов приводит к сокращению расходов физических и юридических лиц, что приводит к снижению ВВП. Кроме того, налоги влияют на цены товаров и факторов производства и, следовательно, влияют на стимулы и поведение экономических субъектов. Например, чем выше подоходный налог, тем больше компаний теряют стимулы для инвестирования в новые капитальные активы.</w:t>
      </w:r>
    </w:p>
    <w:p w14:paraId="241E3DF9" w14:textId="77777777" w:rsidR="002B005D" w:rsidRPr="002B005D" w:rsidRDefault="005C42CA" w:rsidP="005C42CA">
      <w:pPr>
        <w:widowControl w:val="0"/>
        <w:autoSpaceDE w:val="0"/>
        <w:autoSpaceDN w:val="0"/>
        <w:contextualSpacing/>
        <w:jc w:val="both"/>
        <w:rPr>
          <w:rFonts w:eastAsia="Times New Roman"/>
          <w:szCs w:val="28"/>
        </w:rPr>
      </w:pPr>
      <w:r w:rsidRPr="005C42CA">
        <w:rPr>
          <w:rFonts w:eastAsia="Times New Roman"/>
          <w:szCs w:val="28"/>
        </w:rPr>
        <w:t>В целом считается, что рост государственных расходов и снижение налогов оказывают стимулирующее воздействие на экономику. И наоборот.</w:t>
      </w:r>
    </w:p>
    <w:p w14:paraId="373C2CC9" w14:textId="77777777" w:rsidR="002B005D" w:rsidRPr="002B005D" w:rsidRDefault="00152CB0" w:rsidP="002B005D">
      <w:pPr>
        <w:widowControl w:val="0"/>
        <w:autoSpaceDE w:val="0"/>
        <w:autoSpaceDN w:val="0"/>
        <w:contextualSpacing/>
        <w:jc w:val="both"/>
        <w:rPr>
          <w:rFonts w:eastAsia="Times New Roman"/>
          <w:i/>
        </w:rPr>
      </w:pPr>
      <w:r>
        <w:rPr>
          <w:rFonts w:eastAsia="Times New Roman"/>
        </w:rPr>
        <w:t>в)</w:t>
      </w:r>
      <w:r w:rsidR="002B005D" w:rsidRPr="002B005D">
        <w:rPr>
          <w:rFonts w:eastAsia="Times New Roman"/>
          <w:i/>
        </w:rPr>
        <w:t xml:space="preserve"> </w:t>
      </w:r>
      <w:r w:rsidR="002B005D" w:rsidRPr="002B005D">
        <w:rPr>
          <w:rFonts w:eastAsia="Times New Roman"/>
          <w:b/>
        </w:rPr>
        <w:t>Инструменты внешнеторгового регулирования.</w:t>
      </w:r>
    </w:p>
    <w:p w14:paraId="1A8EDEC2" w14:textId="77777777" w:rsidR="005C42CA" w:rsidRPr="005C42CA" w:rsidRDefault="005C42CA" w:rsidP="005C42CA">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szCs w:val="28"/>
        </w:rPr>
      </w:pPr>
      <w:r w:rsidRPr="005C42CA">
        <w:rPr>
          <w:rFonts w:eastAsia="Times New Roman"/>
          <w:szCs w:val="28"/>
        </w:rPr>
        <w:lastRenderedPageBreak/>
        <w:t xml:space="preserve">экономические инструменты – импортные </w:t>
      </w:r>
      <w:r>
        <w:rPr>
          <w:rFonts w:eastAsia="Times New Roman"/>
          <w:szCs w:val="28"/>
        </w:rPr>
        <w:t>тарифы</w:t>
      </w:r>
      <w:r w:rsidRPr="005C42CA">
        <w:rPr>
          <w:rFonts w:eastAsia="Times New Roman"/>
          <w:szCs w:val="28"/>
        </w:rPr>
        <w:t xml:space="preserve"> (пошлины), импортные квоты (прямое ограничение на количество товаров, которые могут быть импортированы, обычно подкрепленное выдачей лицензий), экспортные субсидии (дополнительные сборы, взимаемые с местных производителей за производство экспортных товаров);</w:t>
      </w:r>
    </w:p>
    <w:p w14:paraId="760473BE" w14:textId="77777777" w:rsidR="005C42CA" w:rsidRPr="005C42CA" w:rsidRDefault="005C42CA" w:rsidP="005C42CA">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szCs w:val="28"/>
        </w:rPr>
      </w:pPr>
      <w:r w:rsidRPr="005C42CA">
        <w:rPr>
          <w:rFonts w:eastAsia="Times New Roman"/>
          <w:szCs w:val="28"/>
        </w:rPr>
        <w:t>административные инструменты (изменение процедур обеспечения безопасности, гигиены и таможенного оформления таким образом, чтобы это стало препятствием для торговли).</w:t>
      </w:r>
    </w:p>
    <w:p w14:paraId="23D933DD" w14:textId="77777777" w:rsidR="005C42CA" w:rsidRPr="005C42CA" w:rsidRDefault="005C42CA" w:rsidP="005C42CA">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szCs w:val="28"/>
        </w:rPr>
      </w:pPr>
      <w:r w:rsidRPr="005C42CA">
        <w:rPr>
          <w:rFonts w:eastAsia="Times New Roman"/>
          <w:b/>
          <w:szCs w:val="28"/>
        </w:rPr>
        <w:t>Валютный контроль</w:t>
      </w:r>
      <w:r w:rsidRPr="005C42CA">
        <w:rPr>
          <w:rFonts w:eastAsia="Times New Roman"/>
          <w:szCs w:val="28"/>
        </w:rPr>
        <w:t xml:space="preserve"> - это довольно распространенное понятие в правовой и финансовой сферах, к определению которого необходимо подходить издалека, выстраивая логическую связь через валютную политику и валютное регулирование.</w:t>
      </w:r>
    </w:p>
    <w:p w14:paraId="5EA7783B" w14:textId="77777777" w:rsidR="00B062FF" w:rsidRDefault="00BA0AE8" w:rsidP="00B062FF">
      <w:pPr>
        <w:jc w:val="both"/>
      </w:pPr>
      <w:r w:rsidRPr="00BA0AE8">
        <w:rPr>
          <w:b/>
        </w:rPr>
        <w:t>Субъекты</w:t>
      </w:r>
      <w:r w:rsidRPr="00BA0AE8">
        <w:t xml:space="preserve"> валютного контроля Российской Федерации представлены на рисунке 3.</w:t>
      </w:r>
      <w:r w:rsidR="00B062FF">
        <w:t>1</w:t>
      </w:r>
      <w:r w:rsidRPr="00BA0AE8">
        <w:t>.</w:t>
      </w:r>
    </w:p>
    <w:p w14:paraId="59BC4C32" w14:textId="77777777" w:rsidR="00BA0AE8" w:rsidRDefault="00B062FF" w:rsidP="00BA0AE8">
      <w:pPr>
        <w:widowControl w:val="0"/>
        <w:tabs>
          <w:tab w:val="left" w:pos="1134"/>
          <w:tab w:val="left" w:pos="1538"/>
          <w:tab w:val="left" w:pos="1540"/>
          <w:tab w:val="left" w:pos="3298"/>
          <w:tab w:val="left" w:pos="4682"/>
          <w:tab w:val="left" w:pos="6954"/>
          <w:tab w:val="left" w:pos="8075"/>
        </w:tabs>
        <w:autoSpaceDE w:val="0"/>
        <w:autoSpaceDN w:val="0"/>
        <w:contextualSpacing/>
        <w:jc w:val="both"/>
      </w:pPr>
      <w:r>
        <w:rPr>
          <w:noProof/>
          <w:lang w:eastAsia="ru-RU"/>
        </w:rPr>
        <mc:AlternateContent>
          <mc:Choice Requires="wpg">
            <w:drawing>
              <wp:anchor distT="0" distB="0" distL="114300" distR="114300" simplePos="0" relativeHeight="251665920" behindDoc="0" locked="0" layoutInCell="1" allowOverlap="1" wp14:anchorId="2F7EF7F1" wp14:editId="34FA9206">
                <wp:simplePos x="0" y="0"/>
                <wp:positionH relativeFrom="column">
                  <wp:posOffset>691514</wp:posOffset>
                </wp:positionH>
                <wp:positionV relativeFrom="paragraph">
                  <wp:posOffset>15875</wp:posOffset>
                </wp:positionV>
                <wp:extent cx="4829175" cy="3477260"/>
                <wp:effectExtent l="0" t="0" r="28575" b="27940"/>
                <wp:wrapNone/>
                <wp:docPr id="258573257"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9175" cy="3477260"/>
                          <a:chOff x="2459" y="9390"/>
                          <a:chExt cx="7942" cy="5460"/>
                        </a:xfrm>
                      </wpg:grpSpPr>
                      <wps:wsp>
                        <wps:cNvPr id="1259732179" name="Text Box 170"/>
                        <wps:cNvSpPr txBox="1">
                          <a:spLocks noChangeArrowheads="1"/>
                        </wps:cNvSpPr>
                        <wps:spPr bwMode="auto">
                          <a:xfrm>
                            <a:off x="2989" y="9390"/>
                            <a:ext cx="7132" cy="462"/>
                          </a:xfrm>
                          <a:prstGeom prst="rect">
                            <a:avLst/>
                          </a:prstGeom>
                          <a:solidFill>
                            <a:srgbClr val="FFFFFF"/>
                          </a:solidFill>
                          <a:ln w="9525">
                            <a:solidFill>
                              <a:srgbClr val="000000"/>
                            </a:solidFill>
                            <a:miter lim="800000"/>
                            <a:headEnd/>
                            <a:tailEnd/>
                          </a:ln>
                        </wps:spPr>
                        <wps:txbx>
                          <w:txbxContent>
                            <w:p w14:paraId="3F32839D" w14:textId="77777777" w:rsidR="00324AD9" w:rsidRDefault="00324AD9" w:rsidP="00BA0AE8">
                              <w:pPr>
                                <w:spacing w:line="240" w:lineRule="auto"/>
                                <w:ind w:firstLine="0"/>
                              </w:pPr>
                              <w:r>
                                <w:t>Субъекты валютного контроля</w:t>
                              </w:r>
                            </w:p>
                          </w:txbxContent>
                        </wps:txbx>
                        <wps:bodyPr rot="0" vert="horz" wrap="square" lIns="91440" tIns="45720" rIns="91440" bIns="45720" anchor="t" anchorCtr="0" upright="1">
                          <a:noAutofit/>
                        </wps:bodyPr>
                      </wps:wsp>
                      <wps:wsp>
                        <wps:cNvPr id="43119057" name="Text Box 171"/>
                        <wps:cNvSpPr txBox="1">
                          <a:spLocks noChangeArrowheads="1"/>
                        </wps:cNvSpPr>
                        <wps:spPr bwMode="auto">
                          <a:xfrm>
                            <a:off x="2459" y="10219"/>
                            <a:ext cx="2567" cy="801"/>
                          </a:xfrm>
                          <a:prstGeom prst="rect">
                            <a:avLst/>
                          </a:prstGeom>
                          <a:solidFill>
                            <a:srgbClr val="FFFFFF"/>
                          </a:solidFill>
                          <a:ln w="9525">
                            <a:solidFill>
                              <a:srgbClr val="000000"/>
                            </a:solidFill>
                            <a:miter lim="800000"/>
                            <a:headEnd/>
                            <a:tailEnd/>
                          </a:ln>
                        </wps:spPr>
                        <wps:txbx>
                          <w:txbxContent>
                            <w:p w14:paraId="01BD984E" w14:textId="77777777" w:rsidR="00324AD9" w:rsidRPr="0065768A" w:rsidRDefault="00324AD9" w:rsidP="00BA0AE8">
                              <w:pPr>
                                <w:spacing w:line="240" w:lineRule="auto"/>
                                <w:ind w:firstLine="0"/>
                                <w:rPr>
                                  <w:sz w:val="24"/>
                                </w:rPr>
                              </w:pPr>
                              <w:r w:rsidRPr="0065768A">
                                <w:rPr>
                                  <w:sz w:val="24"/>
                                </w:rPr>
                                <w:t>Правительство РФ</w:t>
                              </w:r>
                            </w:p>
                          </w:txbxContent>
                        </wps:txbx>
                        <wps:bodyPr rot="0" vert="horz" wrap="square" lIns="91440" tIns="45720" rIns="91440" bIns="45720" anchor="ctr" anchorCtr="0" upright="1">
                          <a:noAutofit/>
                        </wps:bodyPr>
                      </wps:wsp>
                      <wps:wsp>
                        <wps:cNvPr id="195060934" name="Text Box 172"/>
                        <wps:cNvSpPr txBox="1">
                          <a:spLocks noChangeArrowheads="1"/>
                        </wps:cNvSpPr>
                        <wps:spPr bwMode="auto">
                          <a:xfrm>
                            <a:off x="5144" y="10219"/>
                            <a:ext cx="2567" cy="801"/>
                          </a:xfrm>
                          <a:prstGeom prst="rect">
                            <a:avLst/>
                          </a:prstGeom>
                          <a:solidFill>
                            <a:srgbClr val="FFFFFF"/>
                          </a:solidFill>
                          <a:ln w="9525">
                            <a:solidFill>
                              <a:srgbClr val="000000"/>
                            </a:solidFill>
                            <a:miter lim="800000"/>
                            <a:headEnd/>
                            <a:tailEnd/>
                          </a:ln>
                        </wps:spPr>
                        <wps:txbx>
                          <w:txbxContent>
                            <w:p w14:paraId="4FA079D1" w14:textId="77777777" w:rsidR="00324AD9" w:rsidRDefault="00324AD9" w:rsidP="00BA0AE8">
                              <w:pPr>
                                <w:spacing w:line="240" w:lineRule="auto"/>
                                <w:ind w:firstLine="0"/>
                              </w:pPr>
                              <w:r w:rsidRPr="0065768A">
                                <w:rPr>
                                  <w:sz w:val="24"/>
                                </w:rPr>
                                <w:t>Органы валютного контроля</w:t>
                              </w:r>
                            </w:p>
                          </w:txbxContent>
                        </wps:txbx>
                        <wps:bodyPr rot="0" vert="horz" wrap="square" lIns="91440" tIns="45720" rIns="91440" bIns="45720" anchor="ctr" anchorCtr="0" upright="1">
                          <a:noAutofit/>
                        </wps:bodyPr>
                      </wps:wsp>
                      <wps:wsp>
                        <wps:cNvPr id="1529757838" name="Text Box 173"/>
                        <wps:cNvSpPr txBox="1">
                          <a:spLocks noChangeArrowheads="1"/>
                        </wps:cNvSpPr>
                        <wps:spPr bwMode="auto">
                          <a:xfrm>
                            <a:off x="5611" y="11292"/>
                            <a:ext cx="2100" cy="516"/>
                          </a:xfrm>
                          <a:prstGeom prst="rect">
                            <a:avLst/>
                          </a:prstGeom>
                          <a:solidFill>
                            <a:srgbClr val="FFFFFF"/>
                          </a:solidFill>
                          <a:ln w="9525">
                            <a:solidFill>
                              <a:srgbClr val="000000"/>
                            </a:solidFill>
                            <a:miter lim="800000"/>
                            <a:headEnd/>
                            <a:tailEnd/>
                          </a:ln>
                        </wps:spPr>
                        <wps:txbx>
                          <w:txbxContent>
                            <w:p w14:paraId="4D2859AB" w14:textId="77777777" w:rsidR="00324AD9" w:rsidRDefault="00324AD9" w:rsidP="00BA0AE8">
                              <w:pPr>
                                <w:spacing w:line="240" w:lineRule="auto"/>
                                <w:ind w:firstLine="0"/>
                              </w:pPr>
                              <w:r>
                                <w:rPr>
                                  <w:sz w:val="24"/>
                                </w:rPr>
                                <w:t>ЦБ России</w:t>
                              </w:r>
                            </w:p>
                          </w:txbxContent>
                        </wps:txbx>
                        <wps:bodyPr rot="0" vert="horz" wrap="square" lIns="91440" tIns="45720" rIns="91440" bIns="45720" anchor="ctr" anchorCtr="0" upright="1">
                          <a:noAutofit/>
                        </wps:bodyPr>
                      </wps:wsp>
                      <wps:wsp>
                        <wps:cNvPr id="501246847" name="Text Box 174"/>
                        <wps:cNvSpPr txBox="1">
                          <a:spLocks noChangeArrowheads="1"/>
                        </wps:cNvSpPr>
                        <wps:spPr bwMode="auto">
                          <a:xfrm>
                            <a:off x="5611" y="11903"/>
                            <a:ext cx="2100" cy="516"/>
                          </a:xfrm>
                          <a:prstGeom prst="rect">
                            <a:avLst/>
                          </a:prstGeom>
                          <a:solidFill>
                            <a:srgbClr val="FFFFFF"/>
                          </a:solidFill>
                          <a:ln w="9525">
                            <a:solidFill>
                              <a:srgbClr val="000000"/>
                            </a:solidFill>
                            <a:miter lim="800000"/>
                            <a:headEnd/>
                            <a:tailEnd/>
                          </a:ln>
                        </wps:spPr>
                        <wps:txbx>
                          <w:txbxContent>
                            <w:p w14:paraId="7533B1A3" w14:textId="77777777" w:rsidR="00324AD9" w:rsidRDefault="00324AD9" w:rsidP="00BA0AE8">
                              <w:pPr>
                                <w:spacing w:line="240" w:lineRule="auto"/>
                                <w:ind w:firstLine="0"/>
                              </w:pPr>
                              <w:r>
                                <w:rPr>
                                  <w:sz w:val="24"/>
                                </w:rPr>
                                <w:t>МНС России</w:t>
                              </w:r>
                            </w:p>
                          </w:txbxContent>
                        </wps:txbx>
                        <wps:bodyPr rot="0" vert="horz" wrap="square" lIns="91440" tIns="45720" rIns="91440" bIns="45720" anchor="ctr" anchorCtr="0" upright="1">
                          <a:noAutofit/>
                        </wps:bodyPr>
                      </wps:wsp>
                      <wps:wsp>
                        <wps:cNvPr id="209303506" name="Text Box 175"/>
                        <wps:cNvSpPr txBox="1">
                          <a:spLocks noChangeArrowheads="1"/>
                        </wps:cNvSpPr>
                        <wps:spPr bwMode="auto">
                          <a:xfrm>
                            <a:off x="5611" y="13587"/>
                            <a:ext cx="2100" cy="1263"/>
                          </a:xfrm>
                          <a:prstGeom prst="rect">
                            <a:avLst/>
                          </a:prstGeom>
                          <a:solidFill>
                            <a:srgbClr val="FFFFFF"/>
                          </a:solidFill>
                          <a:ln w="9525">
                            <a:solidFill>
                              <a:srgbClr val="000000"/>
                            </a:solidFill>
                            <a:miter lim="800000"/>
                            <a:headEnd/>
                            <a:tailEnd/>
                          </a:ln>
                        </wps:spPr>
                        <wps:txbx>
                          <w:txbxContent>
                            <w:p w14:paraId="436E74E5" w14:textId="77777777" w:rsidR="00324AD9" w:rsidRDefault="00324AD9" w:rsidP="00BA0AE8">
                              <w:pPr>
                                <w:spacing w:line="240" w:lineRule="auto"/>
                                <w:ind w:firstLine="0"/>
                              </w:pPr>
                              <w:r>
                                <w:rPr>
                                  <w:sz w:val="24"/>
                                </w:rPr>
                                <w:t>Иные органы, уполномоченные Правительством РФ</w:t>
                              </w:r>
                            </w:p>
                          </w:txbxContent>
                        </wps:txbx>
                        <wps:bodyPr rot="0" vert="horz" wrap="square" lIns="91440" tIns="45720" rIns="91440" bIns="45720" anchor="ctr" anchorCtr="0" upright="1">
                          <a:noAutofit/>
                        </wps:bodyPr>
                      </wps:wsp>
                      <wps:wsp>
                        <wps:cNvPr id="803396142" name="Text Box 176"/>
                        <wps:cNvSpPr txBox="1">
                          <a:spLocks noChangeArrowheads="1"/>
                        </wps:cNvSpPr>
                        <wps:spPr bwMode="auto">
                          <a:xfrm>
                            <a:off x="5611" y="12514"/>
                            <a:ext cx="2100" cy="978"/>
                          </a:xfrm>
                          <a:prstGeom prst="rect">
                            <a:avLst/>
                          </a:prstGeom>
                          <a:solidFill>
                            <a:srgbClr val="FFFFFF"/>
                          </a:solidFill>
                          <a:ln w="9525">
                            <a:solidFill>
                              <a:srgbClr val="000000"/>
                            </a:solidFill>
                            <a:miter lim="800000"/>
                            <a:headEnd/>
                            <a:tailEnd/>
                          </a:ln>
                        </wps:spPr>
                        <wps:txbx>
                          <w:txbxContent>
                            <w:p w14:paraId="0531D49C" w14:textId="77777777" w:rsidR="00324AD9" w:rsidRDefault="00324AD9" w:rsidP="00BA0AE8">
                              <w:pPr>
                                <w:spacing w:line="240" w:lineRule="auto"/>
                                <w:ind w:firstLine="0"/>
                              </w:pPr>
                              <w:r>
                                <w:rPr>
                                  <w:sz w:val="24"/>
                                </w:rPr>
                                <w:t>Государственный таможенный комитет РФ</w:t>
                              </w:r>
                            </w:p>
                          </w:txbxContent>
                        </wps:txbx>
                        <wps:bodyPr rot="0" vert="horz" wrap="square" lIns="91440" tIns="45720" rIns="91440" bIns="45720" anchor="ctr" anchorCtr="0" upright="1">
                          <a:noAutofit/>
                        </wps:bodyPr>
                      </wps:wsp>
                      <wps:wsp>
                        <wps:cNvPr id="135466431" name="Text Box 177"/>
                        <wps:cNvSpPr txBox="1">
                          <a:spLocks noChangeArrowheads="1"/>
                        </wps:cNvSpPr>
                        <wps:spPr bwMode="auto">
                          <a:xfrm>
                            <a:off x="7834" y="11292"/>
                            <a:ext cx="2182" cy="747"/>
                          </a:xfrm>
                          <a:prstGeom prst="rect">
                            <a:avLst/>
                          </a:prstGeom>
                          <a:solidFill>
                            <a:srgbClr val="FFFFFF"/>
                          </a:solidFill>
                          <a:ln w="9525">
                            <a:solidFill>
                              <a:srgbClr val="000000"/>
                            </a:solidFill>
                            <a:miter lim="800000"/>
                            <a:headEnd/>
                            <a:tailEnd/>
                          </a:ln>
                        </wps:spPr>
                        <wps:txbx>
                          <w:txbxContent>
                            <w:p w14:paraId="59061B4A" w14:textId="77777777" w:rsidR="00324AD9" w:rsidRDefault="00324AD9" w:rsidP="00BA0AE8">
                              <w:pPr>
                                <w:spacing w:line="240" w:lineRule="auto"/>
                                <w:ind w:firstLine="0"/>
                              </w:pPr>
                              <w:r>
                                <w:rPr>
                                  <w:sz w:val="24"/>
                                </w:rPr>
                                <w:t>Уполномоченные банки</w:t>
                              </w:r>
                            </w:p>
                          </w:txbxContent>
                        </wps:txbx>
                        <wps:bodyPr rot="0" vert="horz" wrap="square" lIns="91440" tIns="45720" rIns="91440" bIns="45720" anchor="ctr" anchorCtr="0" upright="1">
                          <a:noAutofit/>
                        </wps:bodyPr>
                      </wps:wsp>
                      <wps:wsp>
                        <wps:cNvPr id="511790055" name="Text Box 178"/>
                        <wps:cNvSpPr txBox="1">
                          <a:spLocks noChangeArrowheads="1"/>
                        </wps:cNvSpPr>
                        <wps:spPr bwMode="auto">
                          <a:xfrm>
                            <a:off x="7834" y="12134"/>
                            <a:ext cx="2182" cy="1358"/>
                          </a:xfrm>
                          <a:prstGeom prst="rect">
                            <a:avLst/>
                          </a:prstGeom>
                          <a:solidFill>
                            <a:srgbClr val="FFFFFF"/>
                          </a:solidFill>
                          <a:ln w="9525">
                            <a:solidFill>
                              <a:srgbClr val="000000"/>
                            </a:solidFill>
                            <a:miter lim="800000"/>
                            <a:headEnd/>
                            <a:tailEnd/>
                          </a:ln>
                        </wps:spPr>
                        <wps:txbx>
                          <w:txbxContent>
                            <w:p w14:paraId="0F965277" w14:textId="77777777" w:rsidR="00324AD9" w:rsidRDefault="00324AD9" w:rsidP="00BA0AE8">
                              <w:pPr>
                                <w:spacing w:line="240" w:lineRule="auto"/>
                                <w:ind w:firstLine="0"/>
                              </w:pPr>
                              <w:r>
                                <w:rPr>
                                  <w:sz w:val="24"/>
                                </w:rPr>
                                <w:t>Профессиональные участники рынка ценных бумаг</w:t>
                              </w:r>
                            </w:p>
                          </w:txbxContent>
                        </wps:txbx>
                        <wps:bodyPr rot="0" vert="horz" wrap="square" lIns="91440" tIns="45720" rIns="91440" bIns="45720" anchor="ctr" anchorCtr="0" upright="1">
                          <a:noAutofit/>
                        </wps:bodyPr>
                      </wps:wsp>
                      <wps:wsp>
                        <wps:cNvPr id="2110220748" name="AutoShape 179"/>
                        <wps:cNvCnPr>
                          <a:cxnSpLocks noChangeShapeType="1"/>
                        </wps:cNvCnPr>
                        <wps:spPr bwMode="auto">
                          <a:xfrm>
                            <a:off x="5144" y="11020"/>
                            <a:ext cx="0" cy="32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6573080" name="AutoShape 180"/>
                        <wps:cNvCnPr>
                          <a:cxnSpLocks noChangeShapeType="1"/>
                        </wps:cNvCnPr>
                        <wps:spPr bwMode="auto">
                          <a:xfrm>
                            <a:off x="5144" y="11537"/>
                            <a:ext cx="46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90456086" name="AutoShape 181"/>
                        <wps:cNvCnPr>
                          <a:cxnSpLocks noChangeShapeType="1"/>
                        </wps:cNvCnPr>
                        <wps:spPr bwMode="auto">
                          <a:xfrm>
                            <a:off x="5144" y="12134"/>
                            <a:ext cx="46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566965" name="AutoShape 182"/>
                        <wps:cNvCnPr>
                          <a:cxnSpLocks noChangeShapeType="1"/>
                        </wps:cNvCnPr>
                        <wps:spPr bwMode="auto">
                          <a:xfrm>
                            <a:off x="5144" y="12949"/>
                            <a:ext cx="46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92709859" name="AutoShape 183"/>
                        <wps:cNvCnPr>
                          <a:cxnSpLocks noChangeShapeType="1"/>
                        </wps:cNvCnPr>
                        <wps:spPr bwMode="auto">
                          <a:xfrm>
                            <a:off x="5157" y="14240"/>
                            <a:ext cx="46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0204027" name="AutoShape 184"/>
                        <wps:cNvCnPr>
                          <a:cxnSpLocks noChangeShapeType="1"/>
                        </wps:cNvCnPr>
                        <wps:spPr bwMode="auto">
                          <a:xfrm>
                            <a:off x="10401" y="11020"/>
                            <a:ext cx="0" cy="17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5345597" name="AutoShape 185"/>
                        <wps:cNvCnPr>
                          <a:cxnSpLocks noChangeShapeType="1"/>
                        </wps:cNvCnPr>
                        <wps:spPr bwMode="auto">
                          <a:xfrm flipH="1">
                            <a:off x="10016" y="12773"/>
                            <a:ext cx="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9525888" name="AutoShape 186"/>
                        <wps:cNvCnPr>
                          <a:cxnSpLocks noChangeShapeType="1"/>
                        </wps:cNvCnPr>
                        <wps:spPr bwMode="auto">
                          <a:xfrm flipH="1">
                            <a:off x="10016" y="11645"/>
                            <a:ext cx="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4795299" name="AutoShape 187"/>
                        <wps:cNvCnPr>
                          <a:cxnSpLocks noChangeShapeType="1"/>
                        </wps:cNvCnPr>
                        <wps:spPr bwMode="auto">
                          <a:xfrm flipH="1">
                            <a:off x="3740" y="9852"/>
                            <a:ext cx="2852" cy="3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8640651" name="AutoShape 188"/>
                        <wps:cNvCnPr>
                          <a:cxnSpLocks noChangeShapeType="1"/>
                        </wps:cNvCnPr>
                        <wps:spPr bwMode="auto">
                          <a:xfrm flipH="1">
                            <a:off x="6489" y="9852"/>
                            <a:ext cx="103" cy="3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6830820" name="AutoShape 189"/>
                        <wps:cNvCnPr>
                          <a:cxnSpLocks noChangeShapeType="1"/>
                        </wps:cNvCnPr>
                        <wps:spPr bwMode="auto">
                          <a:xfrm>
                            <a:off x="6592" y="9852"/>
                            <a:ext cx="2618" cy="3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7EF7F1" id="Group 169" o:spid="_x0000_s1072" style="position:absolute;left:0;text-align:left;margin-left:54.45pt;margin-top:1.25pt;width:380.25pt;height:273.8pt;z-index:251665920" coordorigin="2459,9390" coordsize="7942,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">
                <v:shape id="Text Box 170" o:spid="_x0000_s1073" type="#_x0000_t202" style="position:absolute;left:2989;top:9390;width:7132;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">
                  <v:textbox>
                    <w:txbxContent>
                      <w:p w14:paraId="3F32839D" w14:textId="77777777" w:rsidR="00324AD9" w:rsidRDefault="00324AD9" w:rsidP="00BA0AE8">
                        <w:pPr>
                          <w:spacing w:line="240" w:lineRule="auto"/>
                          <w:ind w:firstLine="0"/>
                        </w:pPr>
                        <w:r>
                          <w:t>Субъекты валютного контроля</w:t>
                        </w:r>
                      </w:p>
                    </w:txbxContent>
                  </v:textbox>
                </v:shape>
                <v:shape id="Text Box 171" o:spid="_x0000_s1074" type="#_x0000_t202" style="position:absolute;left:2459;top:10219;width:2567;height:8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">
                  <v:textbox>
                    <w:txbxContent>
                      <w:p w14:paraId="01BD984E" w14:textId="77777777" w:rsidR="00324AD9" w:rsidRPr="0065768A" w:rsidRDefault="00324AD9" w:rsidP="00BA0AE8">
                        <w:pPr>
                          <w:spacing w:line="240" w:lineRule="auto"/>
                          <w:ind w:firstLine="0"/>
                          <w:rPr>
                            <w:sz w:val="24"/>
                          </w:rPr>
                        </w:pPr>
                        <w:r w:rsidRPr="0065768A">
                          <w:rPr>
                            <w:sz w:val="24"/>
                          </w:rPr>
                          <w:t>Правительство РФ</w:t>
                        </w:r>
                      </w:p>
                    </w:txbxContent>
                  </v:textbox>
                </v:shape>
                <v:shape id="Text Box 172" o:spid="_x0000_s1075" type="#_x0000_t202" style="position:absolute;left:5144;top:10219;width:2567;height:8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">
                  <v:textbox>
                    <w:txbxContent>
                      <w:p w14:paraId="4FA079D1" w14:textId="77777777" w:rsidR="00324AD9" w:rsidRDefault="00324AD9" w:rsidP="00BA0AE8">
                        <w:pPr>
                          <w:spacing w:line="240" w:lineRule="auto"/>
                          <w:ind w:firstLine="0"/>
                        </w:pPr>
                        <w:r w:rsidRPr="0065768A">
                          <w:rPr>
                            <w:sz w:val="24"/>
                          </w:rPr>
                          <w:t>Органы валютного контроля</w:t>
                        </w:r>
                      </w:p>
                    </w:txbxContent>
                  </v:textbox>
                </v:shape>
                <v:shape id="Text Box 173" o:spid="_x0000_s1076" type="#_x0000_t202" style="position:absolute;left:5611;top:11292;width:2100;height:5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">
                  <v:textbox>
                    <w:txbxContent>
                      <w:p w14:paraId="4D2859AB" w14:textId="77777777" w:rsidR="00324AD9" w:rsidRDefault="00324AD9" w:rsidP="00BA0AE8">
                        <w:pPr>
                          <w:spacing w:line="240" w:lineRule="auto"/>
                          <w:ind w:firstLine="0"/>
                        </w:pPr>
                        <w:r>
                          <w:rPr>
                            <w:sz w:val="24"/>
                          </w:rPr>
                          <w:t>ЦБ России</w:t>
                        </w:r>
                      </w:p>
                    </w:txbxContent>
                  </v:textbox>
                </v:shape>
                <v:shape id="Text Box 174" o:spid="_x0000_s1077" type="#_x0000_t202" style="position:absolute;left:5611;top:11903;width:2100;height:5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">
                  <v:textbox>
                    <w:txbxContent>
                      <w:p w14:paraId="7533B1A3" w14:textId="77777777" w:rsidR="00324AD9" w:rsidRDefault="00324AD9" w:rsidP="00BA0AE8">
                        <w:pPr>
                          <w:spacing w:line="240" w:lineRule="auto"/>
                          <w:ind w:firstLine="0"/>
                        </w:pPr>
                        <w:r>
                          <w:rPr>
                            <w:sz w:val="24"/>
                          </w:rPr>
                          <w:t>МНС России</w:t>
                        </w:r>
                      </w:p>
                    </w:txbxContent>
                  </v:textbox>
                </v:shape>
                <v:shape id="Text Box 175" o:spid="_x0000_s1078" type="#_x0000_t202" style="position:absolute;left:5611;top:13587;width:2100;height:12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">
                  <v:textbox>
                    <w:txbxContent>
                      <w:p w14:paraId="436E74E5" w14:textId="77777777" w:rsidR="00324AD9" w:rsidRDefault="00324AD9" w:rsidP="00BA0AE8">
                        <w:pPr>
                          <w:spacing w:line="240" w:lineRule="auto"/>
                          <w:ind w:firstLine="0"/>
                        </w:pPr>
                        <w:r>
                          <w:rPr>
                            <w:sz w:val="24"/>
                          </w:rPr>
                          <w:t>Иные органы, уполномоченные Правительством РФ</w:t>
                        </w:r>
                      </w:p>
                    </w:txbxContent>
                  </v:textbox>
                </v:shape>
                <v:shape id="Text Box 176" o:spid="_x0000_s1079" type="#_x0000_t202" style="position:absolute;left:5611;top:12514;width:2100;height:9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">
                  <v:textbox>
                    <w:txbxContent>
                      <w:p w14:paraId="0531D49C" w14:textId="77777777" w:rsidR="00324AD9" w:rsidRDefault="00324AD9" w:rsidP="00BA0AE8">
                        <w:pPr>
                          <w:spacing w:line="240" w:lineRule="auto"/>
                          <w:ind w:firstLine="0"/>
                        </w:pPr>
                        <w:r>
                          <w:rPr>
                            <w:sz w:val="24"/>
                          </w:rPr>
                          <w:t>Государственный таможенный комитет РФ</w:t>
                        </w:r>
                      </w:p>
                    </w:txbxContent>
                  </v:textbox>
                </v:shape>
                <v:shape id="Text Box 177" o:spid="_x0000_s1080" type="#_x0000_t202" style="position:absolute;left:7834;top:11292;width:2182;height:7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">
                  <v:textbox>
                    <w:txbxContent>
                      <w:p w14:paraId="59061B4A" w14:textId="77777777" w:rsidR="00324AD9" w:rsidRDefault="00324AD9" w:rsidP="00BA0AE8">
                        <w:pPr>
                          <w:spacing w:line="240" w:lineRule="auto"/>
                          <w:ind w:firstLine="0"/>
                        </w:pPr>
                        <w:r>
                          <w:rPr>
                            <w:sz w:val="24"/>
                          </w:rPr>
                          <w:t>Уполномоченные банки</w:t>
                        </w:r>
                      </w:p>
                    </w:txbxContent>
                  </v:textbox>
                </v:shape>
                <v:shape id="Text Box 178" o:spid="_x0000_s1081" type="#_x0000_t202" style="position:absolute;left:7834;top:12134;width:2182;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">
                  <v:textbox>
                    <w:txbxContent>
                      <w:p w14:paraId="0F965277" w14:textId="77777777" w:rsidR="00324AD9" w:rsidRDefault="00324AD9" w:rsidP="00BA0AE8">
                        <w:pPr>
                          <w:spacing w:line="240" w:lineRule="auto"/>
                          <w:ind w:firstLine="0"/>
                        </w:pPr>
                        <w:r>
                          <w:rPr>
                            <w:sz w:val="24"/>
                          </w:rPr>
                          <w:t>Профессиональные участники рынка ценных бумаг</w:t>
                        </w:r>
                      </w:p>
                    </w:txbxContent>
                  </v:textbox>
                </v:shape>
                <v:shape id="AutoShape 179" o:spid="_x0000_s1082" type="#_x0000_t32" style="position:absolute;left:5144;top:11020;width:0;height:32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"/>
                <v:shape id="AutoShape 180" o:spid="_x0000_s1083" type="#_x0000_t32" style="position:absolute;left:5144;top:11537;width:4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">
                  <v:stroke endarrow="block"/>
                </v:shape>
                <v:shape id="AutoShape 181" o:spid="_x0000_s1084" type="#_x0000_t32" style="position:absolute;left:5144;top:12134;width:4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">
                  <v:stroke endarrow="block"/>
                </v:shape>
                <v:shape id="AutoShape 182" o:spid="_x0000_s1085" type="#_x0000_t32" style="position:absolute;left:5144;top:12949;width:4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">
                  <v:stroke endarrow="block"/>
                </v:shape>
                <v:shape id="AutoShape 183" o:spid="_x0000_s1086" type="#_x0000_t32" style="position:absolute;left:5157;top:14240;width:4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">
                  <v:stroke endarrow="block"/>
                </v:shape>
                <v:shape id="AutoShape 184" o:spid="_x0000_s1087" type="#_x0000_t32" style="position:absolute;left:10401;top:11020;width:0;height:17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"/>
                <v:shape id="AutoShape 185" o:spid="_x0000_s1088" type="#_x0000_t32" style="position:absolute;left:10016;top:12773;width:38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">
                  <v:stroke endarrow="block"/>
                </v:shape>
                <v:shape id="AutoShape 186" o:spid="_x0000_s1089" type="#_x0000_t32" style="position:absolute;left:10016;top:11645;width:38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">
                  <v:stroke endarrow="block"/>
                </v:shape>
                <v:shape id="AutoShape 187" o:spid="_x0000_s1090" type="#_x0000_t32" style="position:absolute;left:3740;top:9852;width:2852;height:3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">
                  <v:stroke endarrow="block"/>
                </v:shape>
                <v:shape id="AutoShape 188" o:spid="_x0000_s1091" type="#_x0000_t32" style="position:absolute;left:6489;top:9852;width:103;height:3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">
                  <v:stroke endarrow="block"/>
                </v:shape>
                <v:shape id="AutoShape 189" o:spid="_x0000_s1092" type="#_x0000_t32" style="position:absolute;left:6592;top:9852;width:2618;height:3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">
                  <v:stroke endarrow="block"/>
                </v:shape>
              </v:group>
            </w:pict>
          </mc:Fallback>
        </mc:AlternateContent>
      </w:r>
    </w:p>
    <w:p w14:paraId="27C3EF0F" w14:textId="77777777" w:rsidR="00BA0AE8" w:rsidRDefault="00614DA8" w:rsidP="00BA0AE8">
      <w:pPr>
        <w:widowControl w:val="0"/>
        <w:tabs>
          <w:tab w:val="left" w:pos="1134"/>
          <w:tab w:val="left" w:pos="1538"/>
          <w:tab w:val="left" w:pos="1540"/>
          <w:tab w:val="left" w:pos="3298"/>
          <w:tab w:val="left" w:pos="4682"/>
          <w:tab w:val="left" w:pos="6954"/>
          <w:tab w:val="left" w:pos="8075"/>
        </w:tabs>
        <w:autoSpaceDE w:val="0"/>
        <w:autoSpaceDN w:val="0"/>
        <w:contextualSpacing/>
        <w:jc w:val="both"/>
      </w:pPr>
      <w:r>
        <w:rPr>
          <w:noProof/>
          <w:lang w:eastAsia="ru-RU"/>
        </w:rPr>
        <mc:AlternateContent>
          <mc:Choice Requires="wps">
            <w:drawing>
              <wp:anchor distT="0" distB="0" distL="114300" distR="114300" simplePos="0" relativeHeight="251664896" behindDoc="0" locked="0" layoutInCell="1" allowOverlap="1" wp14:anchorId="3BEE11C5" wp14:editId="372C782D">
                <wp:simplePos x="0" y="0"/>
                <wp:positionH relativeFrom="column">
                  <wp:posOffset>3894455</wp:posOffset>
                </wp:positionH>
                <wp:positionV relativeFrom="paragraph">
                  <wp:posOffset>248920</wp:posOffset>
                </wp:positionV>
                <wp:extent cx="1630045" cy="508635"/>
                <wp:effectExtent l="8255" t="10795" r="9525" b="13970"/>
                <wp:wrapNone/>
                <wp:docPr id="1337203135"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045" cy="508635"/>
                        </a:xfrm>
                        <a:prstGeom prst="rect">
                          <a:avLst/>
                        </a:prstGeom>
                        <a:solidFill>
                          <a:srgbClr val="FFFFFF"/>
                        </a:solidFill>
                        <a:ln w="9525">
                          <a:solidFill>
                            <a:srgbClr val="000000"/>
                          </a:solidFill>
                          <a:miter lim="800000"/>
                          <a:headEnd/>
                          <a:tailEnd/>
                        </a:ln>
                      </wps:spPr>
                      <wps:txbx>
                        <w:txbxContent>
                          <w:p w14:paraId="643BED33" w14:textId="77777777" w:rsidR="00324AD9" w:rsidRDefault="00324AD9" w:rsidP="00BA0AE8">
                            <w:pPr>
                              <w:spacing w:line="240" w:lineRule="auto"/>
                              <w:ind w:firstLine="0"/>
                            </w:pPr>
                            <w:r>
                              <w:rPr>
                                <w:sz w:val="24"/>
                              </w:rPr>
                              <w:t>Агенты валютного контроля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BEE11C5" id="Text Box 168" o:spid="_x0000_s1093" type="#_x0000_t202" style="position:absolute;left:0;text-align:left;margin-left:306.65pt;margin-top:19.6pt;width:128.35pt;height:40.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">
                <v:textbox>
                  <w:txbxContent>
                    <w:p w14:paraId="643BED33" w14:textId="77777777" w:rsidR="00324AD9" w:rsidRDefault="00324AD9" w:rsidP="00BA0AE8">
                      <w:pPr>
                        <w:spacing w:line="240" w:lineRule="auto"/>
                        <w:ind w:firstLine="0"/>
                      </w:pPr>
                      <w:r>
                        <w:rPr>
                          <w:sz w:val="24"/>
                        </w:rPr>
                        <w:t>Агенты валютного контроля</w:t>
                      </w:r>
                    </w:p>
                  </w:txbxContent>
                </v:textbox>
              </v:shape>
            </w:pict>
          </mc:Fallback>
        </mc:AlternateContent>
      </w:r>
    </w:p>
    <w:p w14:paraId="22B6E493" w14:textId="77777777" w:rsidR="00BA0AE8" w:rsidRDefault="00BA0AE8" w:rsidP="00BA0AE8">
      <w:pPr>
        <w:widowControl w:val="0"/>
        <w:tabs>
          <w:tab w:val="left" w:pos="1134"/>
          <w:tab w:val="left" w:pos="1538"/>
          <w:tab w:val="left" w:pos="1540"/>
          <w:tab w:val="left" w:pos="3298"/>
          <w:tab w:val="left" w:pos="4682"/>
          <w:tab w:val="left" w:pos="6954"/>
          <w:tab w:val="left" w:pos="8075"/>
        </w:tabs>
        <w:autoSpaceDE w:val="0"/>
        <w:autoSpaceDN w:val="0"/>
        <w:contextualSpacing/>
        <w:jc w:val="both"/>
      </w:pPr>
    </w:p>
    <w:p w14:paraId="5D6B91E0" w14:textId="77777777" w:rsidR="00BA0AE8" w:rsidRDefault="00BA0AE8" w:rsidP="00BA0AE8">
      <w:pPr>
        <w:widowControl w:val="0"/>
        <w:tabs>
          <w:tab w:val="left" w:pos="1134"/>
          <w:tab w:val="left" w:pos="1538"/>
          <w:tab w:val="left" w:pos="1540"/>
          <w:tab w:val="left" w:pos="3298"/>
          <w:tab w:val="left" w:pos="4682"/>
          <w:tab w:val="left" w:pos="6954"/>
          <w:tab w:val="left" w:pos="8075"/>
        </w:tabs>
        <w:autoSpaceDE w:val="0"/>
        <w:autoSpaceDN w:val="0"/>
        <w:contextualSpacing/>
        <w:jc w:val="both"/>
      </w:pPr>
    </w:p>
    <w:p w14:paraId="02C81A3E" w14:textId="77777777" w:rsidR="00BA0AE8" w:rsidRDefault="00BA0AE8" w:rsidP="00BA0AE8">
      <w:pPr>
        <w:widowControl w:val="0"/>
        <w:tabs>
          <w:tab w:val="left" w:pos="1134"/>
          <w:tab w:val="left" w:pos="1538"/>
          <w:tab w:val="left" w:pos="1540"/>
          <w:tab w:val="left" w:pos="3298"/>
          <w:tab w:val="left" w:pos="4682"/>
          <w:tab w:val="left" w:pos="6954"/>
          <w:tab w:val="left" w:pos="8075"/>
        </w:tabs>
        <w:autoSpaceDE w:val="0"/>
        <w:autoSpaceDN w:val="0"/>
        <w:contextualSpacing/>
        <w:jc w:val="both"/>
      </w:pPr>
    </w:p>
    <w:p w14:paraId="51A36429" w14:textId="77777777" w:rsidR="00BA0AE8" w:rsidRDefault="00BA0AE8" w:rsidP="00BA0AE8">
      <w:pPr>
        <w:widowControl w:val="0"/>
        <w:tabs>
          <w:tab w:val="left" w:pos="1134"/>
          <w:tab w:val="left" w:pos="1538"/>
          <w:tab w:val="left" w:pos="1540"/>
          <w:tab w:val="left" w:pos="3298"/>
          <w:tab w:val="left" w:pos="4682"/>
          <w:tab w:val="left" w:pos="6954"/>
          <w:tab w:val="left" w:pos="8075"/>
        </w:tabs>
        <w:autoSpaceDE w:val="0"/>
        <w:autoSpaceDN w:val="0"/>
        <w:contextualSpacing/>
        <w:jc w:val="both"/>
      </w:pPr>
    </w:p>
    <w:p w14:paraId="0446561D" w14:textId="77777777" w:rsidR="00BA0AE8" w:rsidRDefault="00BA0AE8" w:rsidP="00BA0AE8">
      <w:pPr>
        <w:widowControl w:val="0"/>
        <w:tabs>
          <w:tab w:val="left" w:pos="1134"/>
          <w:tab w:val="left" w:pos="1538"/>
          <w:tab w:val="left" w:pos="1540"/>
          <w:tab w:val="left" w:pos="3298"/>
          <w:tab w:val="left" w:pos="4682"/>
          <w:tab w:val="left" w:pos="6954"/>
          <w:tab w:val="left" w:pos="8075"/>
        </w:tabs>
        <w:autoSpaceDE w:val="0"/>
        <w:autoSpaceDN w:val="0"/>
        <w:contextualSpacing/>
        <w:jc w:val="both"/>
      </w:pPr>
    </w:p>
    <w:p w14:paraId="19623928" w14:textId="77777777" w:rsidR="00BA0AE8" w:rsidRDefault="00BA0AE8" w:rsidP="00BA0AE8">
      <w:pPr>
        <w:widowControl w:val="0"/>
        <w:tabs>
          <w:tab w:val="left" w:pos="1134"/>
          <w:tab w:val="left" w:pos="1538"/>
          <w:tab w:val="left" w:pos="1540"/>
          <w:tab w:val="left" w:pos="3298"/>
          <w:tab w:val="left" w:pos="4682"/>
          <w:tab w:val="left" w:pos="6954"/>
          <w:tab w:val="left" w:pos="8075"/>
        </w:tabs>
        <w:autoSpaceDE w:val="0"/>
        <w:autoSpaceDN w:val="0"/>
        <w:contextualSpacing/>
        <w:jc w:val="both"/>
      </w:pPr>
    </w:p>
    <w:p w14:paraId="683763DC" w14:textId="77777777" w:rsidR="00BA0AE8" w:rsidRDefault="00BA0AE8" w:rsidP="00BA0AE8">
      <w:pPr>
        <w:widowControl w:val="0"/>
        <w:tabs>
          <w:tab w:val="left" w:pos="1134"/>
          <w:tab w:val="left" w:pos="1538"/>
          <w:tab w:val="left" w:pos="1540"/>
          <w:tab w:val="left" w:pos="3298"/>
          <w:tab w:val="left" w:pos="4682"/>
          <w:tab w:val="left" w:pos="6954"/>
          <w:tab w:val="left" w:pos="8075"/>
        </w:tabs>
        <w:autoSpaceDE w:val="0"/>
        <w:autoSpaceDN w:val="0"/>
        <w:contextualSpacing/>
        <w:jc w:val="both"/>
      </w:pPr>
    </w:p>
    <w:p w14:paraId="2FFECED5" w14:textId="77777777" w:rsidR="00BA0AE8" w:rsidRDefault="00BA0AE8" w:rsidP="00BA0AE8">
      <w:pPr>
        <w:widowControl w:val="0"/>
        <w:tabs>
          <w:tab w:val="left" w:pos="1134"/>
          <w:tab w:val="left" w:pos="1538"/>
          <w:tab w:val="left" w:pos="1540"/>
          <w:tab w:val="left" w:pos="3298"/>
          <w:tab w:val="left" w:pos="4682"/>
          <w:tab w:val="left" w:pos="6954"/>
          <w:tab w:val="left" w:pos="8075"/>
        </w:tabs>
        <w:autoSpaceDE w:val="0"/>
        <w:autoSpaceDN w:val="0"/>
        <w:contextualSpacing/>
        <w:jc w:val="both"/>
      </w:pPr>
    </w:p>
    <w:p w14:paraId="5D518809" w14:textId="77777777" w:rsidR="00BA0AE8" w:rsidRDefault="00BA0AE8" w:rsidP="00BA0AE8">
      <w:pPr>
        <w:widowControl w:val="0"/>
        <w:tabs>
          <w:tab w:val="left" w:pos="1134"/>
          <w:tab w:val="left" w:pos="1538"/>
          <w:tab w:val="left" w:pos="1540"/>
          <w:tab w:val="left" w:pos="3298"/>
          <w:tab w:val="left" w:pos="4682"/>
          <w:tab w:val="left" w:pos="6954"/>
          <w:tab w:val="left" w:pos="8075"/>
        </w:tabs>
        <w:autoSpaceDE w:val="0"/>
        <w:autoSpaceDN w:val="0"/>
        <w:contextualSpacing/>
        <w:jc w:val="both"/>
      </w:pPr>
    </w:p>
    <w:p w14:paraId="1BDCA620" w14:textId="77777777" w:rsidR="00BA0AE8" w:rsidRDefault="00BA0AE8" w:rsidP="00BA0AE8">
      <w:pPr>
        <w:widowControl w:val="0"/>
        <w:tabs>
          <w:tab w:val="left" w:pos="1134"/>
          <w:tab w:val="left" w:pos="1538"/>
          <w:tab w:val="left" w:pos="1540"/>
          <w:tab w:val="left" w:pos="3298"/>
          <w:tab w:val="left" w:pos="4682"/>
          <w:tab w:val="left" w:pos="6954"/>
          <w:tab w:val="left" w:pos="8075"/>
        </w:tabs>
        <w:autoSpaceDE w:val="0"/>
        <w:autoSpaceDN w:val="0"/>
        <w:contextualSpacing/>
        <w:jc w:val="both"/>
      </w:pPr>
    </w:p>
    <w:p w14:paraId="7ADDDFD4" w14:textId="77777777" w:rsidR="00BA0AE8" w:rsidRDefault="00BA0AE8" w:rsidP="00BA0AE8">
      <w:pPr>
        <w:widowControl w:val="0"/>
        <w:tabs>
          <w:tab w:val="left" w:pos="1134"/>
          <w:tab w:val="left" w:pos="1538"/>
          <w:tab w:val="left" w:pos="1540"/>
          <w:tab w:val="left" w:pos="3298"/>
          <w:tab w:val="left" w:pos="4682"/>
          <w:tab w:val="left" w:pos="6954"/>
          <w:tab w:val="left" w:pos="8075"/>
        </w:tabs>
        <w:autoSpaceDE w:val="0"/>
        <w:autoSpaceDN w:val="0"/>
        <w:contextualSpacing/>
      </w:pPr>
      <w:r>
        <w:t>Рис. 3.</w:t>
      </w:r>
      <w:r w:rsidR="00B062FF">
        <w:t>1.</w:t>
      </w:r>
      <w:r>
        <w:t xml:space="preserve"> Субъекты валютного контроля Российской Федерации</w:t>
      </w:r>
    </w:p>
    <w:p w14:paraId="2CE0CFCA" w14:textId="77777777" w:rsidR="00BA0AE8" w:rsidRDefault="00BA0AE8" w:rsidP="00BA0AE8">
      <w:pPr>
        <w:widowControl w:val="0"/>
        <w:tabs>
          <w:tab w:val="left" w:pos="1134"/>
          <w:tab w:val="left" w:pos="1538"/>
          <w:tab w:val="left" w:pos="1540"/>
          <w:tab w:val="left" w:pos="3298"/>
          <w:tab w:val="left" w:pos="4682"/>
          <w:tab w:val="left" w:pos="6954"/>
          <w:tab w:val="left" w:pos="8075"/>
        </w:tabs>
        <w:autoSpaceDE w:val="0"/>
        <w:autoSpaceDN w:val="0"/>
        <w:contextualSpacing/>
        <w:jc w:val="both"/>
      </w:pPr>
    </w:p>
    <w:p w14:paraId="479030F4" w14:textId="77777777" w:rsidR="00B062FF" w:rsidRPr="005C42CA" w:rsidRDefault="00B062FF" w:rsidP="00B062FF">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szCs w:val="28"/>
        </w:rPr>
      </w:pPr>
      <w:r w:rsidRPr="005C42CA">
        <w:rPr>
          <w:rFonts w:eastAsia="Times New Roman"/>
          <w:szCs w:val="28"/>
        </w:rPr>
        <w:t xml:space="preserve">Валютный контроль является важным элементом процесса валютного регулирования. Анализ законодательных и нормативных правовых актов </w:t>
      </w:r>
      <w:r w:rsidRPr="005C42CA">
        <w:rPr>
          <w:rFonts w:eastAsia="Times New Roman"/>
          <w:szCs w:val="28"/>
        </w:rPr>
        <w:lastRenderedPageBreak/>
        <w:t xml:space="preserve">органов исполнительной власти позволяет сформулировать </w:t>
      </w:r>
      <w:r w:rsidRPr="005C42CA">
        <w:rPr>
          <w:rFonts w:eastAsia="Times New Roman"/>
          <w:b/>
          <w:szCs w:val="28"/>
        </w:rPr>
        <w:t>общую цель валютного контроля</w:t>
      </w:r>
      <w:r w:rsidRPr="005C42CA">
        <w:rPr>
          <w:rFonts w:eastAsia="Times New Roman"/>
          <w:szCs w:val="28"/>
        </w:rPr>
        <w:t xml:space="preserve"> следующим образом: обеспечить соблюдение валютного законодательства при осуществлении всех валютных операций.</w:t>
      </w:r>
    </w:p>
    <w:p w14:paraId="01B2DFCE" w14:textId="77777777" w:rsidR="00B062FF" w:rsidRPr="005C42CA" w:rsidRDefault="00B062FF" w:rsidP="00B062FF">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szCs w:val="28"/>
        </w:rPr>
      </w:pPr>
      <w:r w:rsidRPr="005C42CA">
        <w:rPr>
          <w:rFonts w:eastAsia="Times New Roman"/>
          <w:szCs w:val="28"/>
        </w:rPr>
        <w:t>Валютный контроль, выполняющий регулирующую функцию:</w:t>
      </w:r>
      <w:r>
        <w:rPr>
          <w:rFonts w:eastAsia="Times New Roman"/>
          <w:szCs w:val="28"/>
        </w:rPr>
        <w:t xml:space="preserve"> </w:t>
      </w:r>
      <w:r w:rsidRPr="005C42CA">
        <w:rPr>
          <w:rFonts w:eastAsia="Times New Roman"/>
          <w:szCs w:val="28"/>
        </w:rPr>
        <w:t>ограничивает движение капитала;</w:t>
      </w:r>
      <w:r>
        <w:rPr>
          <w:rFonts w:eastAsia="Times New Roman"/>
          <w:szCs w:val="28"/>
        </w:rPr>
        <w:t xml:space="preserve"> </w:t>
      </w:r>
      <w:r w:rsidRPr="005C42CA">
        <w:rPr>
          <w:rFonts w:eastAsia="Times New Roman"/>
          <w:szCs w:val="28"/>
        </w:rPr>
        <w:t>покрывает спекулятивные операции;</w:t>
      </w:r>
      <w:r>
        <w:rPr>
          <w:rFonts w:eastAsia="Times New Roman"/>
          <w:szCs w:val="28"/>
        </w:rPr>
        <w:t xml:space="preserve"> </w:t>
      </w:r>
      <w:r w:rsidRPr="005C42CA">
        <w:rPr>
          <w:rFonts w:eastAsia="Times New Roman"/>
          <w:szCs w:val="28"/>
        </w:rPr>
        <w:t xml:space="preserve">поддерживает обменный курс национальной валюты. </w:t>
      </w:r>
    </w:p>
    <w:p w14:paraId="4640892C" w14:textId="77777777" w:rsidR="00B062FF" w:rsidRDefault="00B062FF" w:rsidP="00B062FF">
      <w:pPr>
        <w:widowControl w:val="0"/>
        <w:tabs>
          <w:tab w:val="left" w:pos="1134"/>
          <w:tab w:val="left" w:pos="1538"/>
          <w:tab w:val="left" w:pos="1540"/>
          <w:tab w:val="left" w:pos="3298"/>
          <w:tab w:val="left" w:pos="4682"/>
          <w:tab w:val="left" w:pos="6954"/>
          <w:tab w:val="left" w:pos="8075"/>
        </w:tabs>
        <w:autoSpaceDE w:val="0"/>
        <w:autoSpaceDN w:val="0"/>
        <w:contextualSpacing/>
        <w:jc w:val="both"/>
      </w:pPr>
      <w:r w:rsidRPr="005C42CA">
        <w:rPr>
          <w:rFonts w:eastAsia="Times New Roman"/>
          <w:szCs w:val="28"/>
        </w:rPr>
        <w:t>С помощью валютных ограничений удовлетворяются потребности государственных предприятий. Валютные ограничения способствуют импортозамещению и структурной перестройке национальной экономики.</w:t>
      </w:r>
    </w:p>
    <w:p w14:paraId="34DB44B0" w14:textId="77777777" w:rsidR="00BA0AE8" w:rsidRDefault="00BA0AE8" w:rsidP="00BA0AE8">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Применение валютного контроля определяется следующими факторами:</w:t>
      </w:r>
    </w:p>
    <w:p w14:paraId="5AE6ED67" w14:textId="77777777" w:rsidR="00BA0AE8" w:rsidRDefault="00BA0AE8" w:rsidP="00BA0AE8">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денежно-кредитной и экономической ситуацией в стране;</w:t>
      </w:r>
    </w:p>
    <w:p w14:paraId="682E5D9C" w14:textId="77777777" w:rsidR="00BA0AE8" w:rsidRDefault="00BA0AE8" w:rsidP="00BA0AE8">
      <w:pPr>
        <w:widowControl w:val="0"/>
        <w:tabs>
          <w:tab w:val="left" w:pos="1134"/>
          <w:tab w:val="left" w:pos="1538"/>
          <w:tab w:val="left" w:pos="1540"/>
          <w:tab w:val="left" w:pos="3298"/>
          <w:tab w:val="left" w:pos="4682"/>
          <w:tab w:val="left" w:pos="6954"/>
          <w:tab w:val="left" w:pos="8075"/>
        </w:tabs>
        <w:autoSpaceDE w:val="0"/>
        <w:autoSpaceDN w:val="0"/>
        <w:contextualSpacing/>
        <w:jc w:val="both"/>
      </w:pPr>
      <w:r>
        <w:t xml:space="preserve">уровнем и динамикой официальных валютных резервов; </w:t>
      </w:r>
    </w:p>
    <w:p w14:paraId="55CA17AA" w14:textId="77777777" w:rsidR="00BE302B" w:rsidRDefault="00BA0AE8" w:rsidP="00BA0AE8">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движение капитала.</w:t>
      </w:r>
      <w:r w:rsidR="00BE302B">
        <w:t xml:space="preserve"> </w:t>
      </w:r>
    </w:p>
    <w:p w14:paraId="44FAC779" w14:textId="77777777" w:rsidR="00BA0AE8" w:rsidRDefault="00BA0AE8" w:rsidP="00BA0AE8">
      <w:pPr>
        <w:widowControl w:val="0"/>
        <w:tabs>
          <w:tab w:val="left" w:pos="1134"/>
          <w:tab w:val="left" w:pos="1538"/>
          <w:tab w:val="left" w:pos="1540"/>
          <w:tab w:val="left" w:pos="3298"/>
          <w:tab w:val="left" w:pos="4682"/>
          <w:tab w:val="left" w:pos="6954"/>
          <w:tab w:val="left" w:pos="8075"/>
        </w:tabs>
        <w:autoSpaceDE w:val="0"/>
        <w:autoSpaceDN w:val="0"/>
        <w:contextualSpacing/>
        <w:jc w:val="both"/>
      </w:pPr>
      <w:r>
        <w:t xml:space="preserve">На основе экономических и административных мер законодательство устанавливает права и обязанности как резидентов, так и нерезидентов в отношении владения, использования и распоряжения валютными ценностями. </w:t>
      </w:r>
    </w:p>
    <w:p w14:paraId="63C34A51" w14:textId="77777777" w:rsidR="00BE302B" w:rsidRDefault="00BE302B" w:rsidP="00152CB0">
      <w:pPr>
        <w:widowControl w:val="0"/>
        <w:tabs>
          <w:tab w:val="left" w:pos="1134"/>
          <w:tab w:val="left" w:pos="1538"/>
          <w:tab w:val="left" w:pos="1540"/>
          <w:tab w:val="left" w:pos="3298"/>
          <w:tab w:val="left" w:pos="4682"/>
          <w:tab w:val="left" w:pos="6954"/>
          <w:tab w:val="left" w:pos="8075"/>
        </w:tabs>
        <w:autoSpaceDE w:val="0"/>
        <w:autoSpaceDN w:val="0"/>
        <w:contextualSpacing/>
        <w:jc w:val="both"/>
      </w:pPr>
      <w:r>
        <w:t xml:space="preserve">При этом </w:t>
      </w:r>
      <w:r w:rsidRPr="009A310F">
        <w:rPr>
          <w:b/>
        </w:rPr>
        <w:t>направления валютного контроля</w:t>
      </w:r>
      <w:r>
        <w:t xml:space="preserve"> </w:t>
      </w:r>
      <w:r w:rsidR="009A310F">
        <w:t>изображены на</w:t>
      </w:r>
      <w:r>
        <w:t xml:space="preserve"> рис.</w:t>
      </w:r>
      <w:r w:rsidR="009A310F">
        <w:t xml:space="preserve"> </w:t>
      </w:r>
      <w:r>
        <w:t>3</w:t>
      </w:r>
      <w:r w:rsidRPr="00BE302B">
        <w:t>.</w:t>
      </w:r>
      <w:r w:rsidR="00B062FF">
        <w:t>2</w:t>
      </w:r>
      <w:r w:rsidR="009A310F">
        <w:t>.</w:t>
      </w:r>
    </w:p>
    <w:p w14:paraId="5606EBB4" w14:textId="77777777" w:rsidR="00B062FF" w:rsidRDefault="00B062FF" w:rsidP="00152CB0">
      <w:pPr>
        <w:widowControl w:val="0"/>
        <w:tabs>
          <w:tab w:val="left" w:pos="1134"/>
          <w:tab w:val="left" w:pos="1538"/>
          <w:tab w:val="left" w:pos="1540"/>
          <w:tab w:val="left" w:pos="3298"/>
          <w:tab w:val="left" w:pos="4682"/>
          <w:tab w:val="left" w:pos="6954"/>
          <w:tab w:val="left" w:pos="8075"/>
        </w:tabs>
        <w:autoSpaceDE w:val="0"/>
        <w:autoSpaceDN w:val="0"/>
        <w:contextualSpacing/>
        <w:jc w:val="both"/>
      </w:pPr>
    </w:p>
    <w:p w14:paraId="628D2FE8" w14:textId="77777777" w:rsidR="0065768A" w:rsidRDefault="00614DA8" w:rsidP="00152CB0">
      <w:pPr>
        <w:widowControl w:val="0"/>
        <w:tabs>
          <w:tab w:val="left" w:pos="1134"/>
          <w:tab w:val="left" w:pos="1538"/>
          <w:tab w:val="left" w:pos="1540"/>
          <w:tab w:val="left" w:pos="3298"/>
          <w:tab w:val="left" w:pos="4682"/>
          <w:tab w:val="left" w:pos="6954"/>
          <w:tab w:val="left" w:pos="8075"/>
        </w:tabs>
        <w:autoSpaceDE w:val="0"/>
        <w:autoSpaceDN w:val="0"/>
        <w:contextualSpacing/>
        <w:jc w:val="both"/>
      </w:pPr>
      <w:r>
        <w:rPr>
          <w:noProof/>
          <w:lang w:eastAsia="ru-RU"/>
        </w:rPr>
        <mc:AlternateContent>
          <mc:Choice Requires="wpg">
            <w:drawing>
              <wp:anchor distT="0" distB="0" distL="114300" distR="114300" simplePos="0" relativeHeight="251663872" behindDoc="0" locked="0" layoutInCell="1" allowOverlap="1" wp14:anchorId="400B265F" wp14:editId="06CBE40E">
                <wp:simplePos x="0" y="0"/>
                <wp:positionH relativeFrom="column">
                  <wp:posOffset>-51435</wp:posOffset>
                </wp:positionH>
                <wp:positionV relativeFrom="paragraph">
                  <wp:posOffset>6350</wp:posOffset>
                </wp:positionV>
                <wp:extent cx="6028690" cy="2791460"/>
                <wp:effectExtent l="5715" t="6350" r="13970" b="12065"/>
                <wp:wrapNone/>
                <wp:docPr id="2057670953"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8690" cy="2791460"/>
                          <a:chOff x="1620" y="3105"/>
                          <a:chExt cx="9494" cy="4396"/>
                        </a:xfrm>
                      </wpg:grpSpPr>
                      <wps:wsp>
                        <wps:cNvPr id="418019299" name="Text Box 122"/>
                        <wps:cNvSpPr txBox="1">
                          <a:spLocks noChangeArrowheads="1"/>
                        </wps:cNvSpPr>
                        <wps:spPr bwMode="auto">
                          <a:xfrm>
                            <a:off x="3531" y="3105"/>
                            <a:ext cx="5334" cy="476"/>
                          </a:xfrm>
                          <a:prstGeom prst="rect">
                            <a:avLst/>
                          </a:prstGeom>
                          <a:solidFill>
                            <a:srgbClr val="FFFFFF"/>
                          </a:solidFill>
                          <a:ln w="9525">
                            <a:solidFill>
                              <a:srgbClr val="000000"/>
                            </a:solidFill>
                            <a:miter lim="800000"/>
                            <a:headEnd/>
                            <a:tailEnd/>
                          </a:ln>
                        </wps:spPr>
                        <wps:txbx>
                          <w:txbxContent>
                            <w:p w14:paraId="4143B771" w14:textId="77777777" w:rsidR="00324AD9" w:rsidRPr="00DE573F" w:rsidRDefault="00324AD9" w:rsidP="00DE573F">
                              <w:pPr>
                                <w:spacing w:line="240" w:lineRule="auto"/>
                                <w:ind w:firstLine="0"/>
                              </w:pPr>
                              <w:r>
                                <w:t>Направления валютного контроля</w:t>
                              </w:r>
                            </w:p>
                          </w:txbxContent>
                        </wps:txbx>
                        <wps:bodyPr rot="0" vert="horz" wrap="square" lIns="91440" tIns="45720" rIns="91440" bIns="45720" anchor="t" anchorCtr="0" upright="1">
                          <a:noAutofit/>
                        </wps:bodyPr>
                      </wps:wsp>
                      <wps:wsp>
                        <wps:cNvPr id="942584952" name="Text Box 123"/>
                        <wps:cNvSpPr txBox="1">
                          <a:spLocks noChangeArrowheads="1"/>
                        </wps:cNvSpPr>
                        <wps:spPr bwMode="auto">
                          <a:xfrm>
                            <a:off x="1620" y="3894"/>
                            <a:ext cx="2254" cy="3607"/>
                          </a:xfrm>
                          <a:prstGeom prst="rect">
                            <a:avLst/>
                          </a:prstGeom>
                          <a:solidFill>
                            <a:srgbClr val="FFFFFF"/>
                          </a:solidFill>
                          <a:ln w="9525">
                            <a:solidFill>
                              <a:srgbClr val="000000"/>
                            </a:solidFill>
                            <a:miter lim="800000"/>
                            <a:headEnd/>
                            <a:tailEnd/>
                          </a:ln>
                        </wps:spPr>
                        <wps:txbx>
                          <w:txbxContent>
                            <w:p w14:paraId="234A3248" w14:textId="77777777" w:rsidR="00324AD9" w:rsidRDefault="00324AD9" w:rsidP="00DE573F">
                              <w:pPr>
                                <w:spacing w:line="240" w:lineRule="auto"/>
                                <w:ind w:firstLine="0"/>
                              </w:pPr>
                              <w:r w:rsidRPr="00DE573F">
                                <w:rPr>
                                  <w:sz w:val="24"/>
                                </w:rPr>
                                <w:t>определение соответствия проводимых</w:t>
                              </w:r>
                              <w:r>
                                <w:rPr>
                                  <w:sz w:val="24"/>
                                </w:rPr>
                                <w:t xml:space="preserve"> валютных операций действующему законодательству и наличия необходимых для них лицензий и разрешений</w:t>
                              </w:r>
                            </w:p>
                          </w:txbxContent>
                        </wps:txbx>
                        <wps:bodyPr rot="0" vert="horz" wrap="square" lIns="91440" tIns="45720" rIns="91440" bIns="45720" anchor="t" anchorCtr="0" upright="1">
                          <a:noAutofit/>
                        </wps:bodyPr>
                      </wps:wsp>
                      <wps:wsp>
                        <wps:cNvPr id="679766845" name="Text Box 124"/>
                        <wps:cNvSpPr txBox="1">
                          <a:spLocks noChangeArrowheads="1"/>
                        </wps:cNvSpPr>
                        <wps:spPr bwMode="auto">
                          <a:xfrm>
                            <a:off x="3951" y="3894"/>
                            <a:ext cx="2410" cy="3607"/>
                          </a:xfrm>
                          <a:prstGeom prst="rect">
                            <a:avLst/>
                          </a:prstGeom>
                          <a:solidFill>
                            <a:srgbClr val="FFFFFF"/>
                          </a:solidFill>
                          <a:ln w="9525">
                            <a:solidFill>
                              <a:srgbClr val="000000"/>
                            </a:solidFill>
                            <a:miter lim="800000"/>
                            <a:headEnd/>
                            <a:tailEnd/>
                          </a:ln>
                        </wps:spPr>
                        <wps:txbx>
                          <w:txbxContent>
                            <w:p w14:paraId="3C971ECC" w14:textId="77777777" w:rsidR="00324AD9" w:rsidRDefault="00324AD9" w:rsidP="00DE573F">
                              <w:pPr>
                                <w:spacing w:line="240" w:lineRule="auto"/>
                                <w:ind w:firstLine="0"/>
                              </w:pPr>
                              <w:r>
                                <w:rPr>
                                  <w:sz w:val="24"/>
                                </w:rPr>
                                <w:t>проверка выявления резидентами обязательств в иностранной валюте перед государством, а также обязательств по продаже иностранной валюты на внутреннем валютном рынке</w:t>
                              </w:r>
                            </w:p>
                          </w:txbxContent>
                        </wps:txbx>
                        <wps:bodyPr rot="0" vert="horz" wrap="square" lIns="91440" tIns="45720" rIns="91440" bIns="45720" anchor="t" anchorCtr="0" upright="1">
                          <a:noAutofit/>
                        </wps:bodyPr>
                      </wps:wsp>
                      <wps:wsp>
                        <wps:cNvPr id="257224303" name="Text Box 125"/>
                        <wps:cNvSpPr txBox="1">
                          <a:spLocks noChangeArrowheads="1"/>
                        </wps:cNvSpPr>
                        <wps:spPr bwMode="auto">
                          <a:xfrm>
                            <a:off x="6441" y="3894"/>
                            <a:ext cx="2333" cy="3607"/>
                          </a:xfrm>
                          <a:prstGeom prst="rect">
                            <a:avLst/>
                          </a:prstGeom>
                          <a:solidFill>
                            <a:srgbClr val="FFFFFF"/>
                          </a:solidFill>
                          <a:ln w="9525">
                            <a:solidFill>
                              <a:srgbClr val="000000"/>
                            </a:solidFill>
                            <a:miter lim="800000"/>
                            <a:headEnd/>
                            <a:tailEnd/>
                          </a:ln>
                        </wps:spPr>
                        <wps:txbx>
                          <w:txbxContent>
                            <w:p w14:paraId="6EAECB17" w14:textId="77777777" w:rsidR="00324AD9" w:rsidRDefault="00324AD9" w:rsidP="00DE573F">
                              <w:pPr>
                                <w:spacing w:line="240" w:lineRule="auto"/>
                                <w:ind w:firstLine="0"/>
                              </w:pPr>
                              <w:r>
                                <w:rPr>
                                  <w:sz w:val="24"/>
                                </w:rPr>
                                <w:t>проверка обоснованности платежей в иностранной валюте</w:t>
                              </w:r>
                            </w:p>
                          </w:txbxContent>
                        </wps:txbx>
                        <wps:bodyPr rot="0" vert="horz" wrap="square" lIns="91440" tIns="45720" rIns="91440" bIns="45720" anchor="t" anchorCtr="0" upright="1">
                          <a:noAutofit/>
                        </wps:bodyPr>
                      </wps:wsp>
                      <wps:wsp>
                        <wps:cNvPr id="921281412" name="Text Box 126"/>
                        <wps:cNvSpPr txBox="1">
                          <a:spLocks noChangeArrowheads="1"/>
                        </wps:cNvSpPr>
                        <wps:spPr bwMode="auto">
                          <a:xfrm>
                            <a:off x="8847" y="3894"/>
                            <a:ext cx="2267" cy="3607"/>
                          </a:xfrm>
                          <a:prstGeom prst="rect">
                            <a:avLst/>
                          </a:prstGeom>
                          <a:solidFill>
                            <a:srgbClr val="FFFFFF"/>
                          </a:solidFill>
                          <a:ln w="9525">
                            <a:solidFill>
                              <a:srgbClr val="000000"/>
                            </a:solidFill>
                            <a:miter lim="800000"/>
                            <a:headEnd/>
                            <a:tailEnd/>
                          </a:ln>
                        </wps:spPr>
                        <wps:txbx>
                          <w:txbxContent>
                            <w:p w14:paraId="4563F7E4" w14:textId="77777777" w:rsidR="00324AD9" w:rsidRDefault="00324AD9" w:rsidP="00DE573F">
                              <w:pPr>
                                <w:spacing w:line="240" w:lineRule="auto"/>
                                <w:ind w:firstLine="0"/>
                              </w:pPr>
                              <w:r>
                                <w:rPr>
                                  <w:sz w:val="24"/>
                                </w:rPr>
                                <w:t>проверка полноты и объективности учета и отчетности по валютным операциям, а также по операциям нерезидентов в валюте государства</w:t>
                              </w:r>
                            </w:p>
                          </w:txbxContent>
                        </wps:txbx>
                        <wps:bodyPr rot="0" vert="horz" wrap="square" lIns="91440" tIns="45720" rIns="91440" bIns="45720" anchor="t" anchorCtr="0" upright="1">
                          <a:noAutofit/>
                        </wps:bodyPr>
                      </wps:wsp>
                      <wps:wsp>
                        <wps:cNvPr id="1086052665" name="AutoShape 127"/>
                        <wps:cNvCnPr>
                          <a:cxnSpLocks noChangeShapeType="1"/>
                        </wps:cNvCnPr>
                        <wps:spPr bwMode="auto">
                          <a:xfrm flipH="1">
                            <a:off x="5121" y="3581"/>
                            <a:ext cx="965" cy="3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5839706" name="AutoShape 128"/>
                        <wps:cNvCnPr>
                          <a:cxnSpLocks noChangeShapeType="1"/>
                        </wps:cNvCnPr>
                        <wps:spPr bwMode="auto">
                          <a:xfrm flipH="1">
                            <a:off x="2780" y="3581"/>
                            <a:ext cx="3306" cy="3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79039042" name="AutoShape 129"/>
                        <wps:cNvCnPr>
                          <a:cxnSpLocks noChangeShapeType="1"/>
                        </wps:cNvCnPr>
                        <wps:spPr bwMode="auto">
                          <a:xfrm>
                            <a:off x="6086" y="3581"/>
                            <a:ext cx="1515" cy="3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0341753" name="AutoShape 130"/>
                        <wps:cNvCnPr>
                          <a:cxnSpLocks noChangeShapeType="1"/>
                        </wps:cNvCnPr>
                        <wps:spPr bwMode="auto">
                          <a:xfrm>
                            <a:off x="6086" y="3581"/>
                            <a:ext cx="3881" cy="3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0B265F" id="Group 131" o:spid="_x0000_s1094" style="position:absolute;left:0;text-align:left;margin-left:-4.05pt;margin-top:.5pt;width:474.7pt;height:219.8pt;z-index:251663872" coordorigin="1620,3105" coordsize="9494,4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">
                <v:shape id="Text Box 122" o:spid="_x0000_s1095" type="#_x0000_t202" style="position:absolute;left:3531;top:3105;width:5334;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">
                  <v:textbox>
                    <w:txbxContent>
                      <w:p w14:paraId="4143B771" w14:textId="77777777" w:rsidR="00324AD9" w:rsidRPr="00DE573F" w:rsidRDefault="00324AD9" w:rsidP="00DE573F">
                        <w:pPr>
                          <w:spacing w:line="240" w:lineRule="auto"/>
                          <w:ind w:firstLine="0"/>
                        </w:pPr>
                        <w:r>
                          <w:t>Направления валютного контроля</w:t>
                        </w:r>
                      </w:p>
                    </w:txbxContent>
                  </v:textbox>
                </v:shape>
                <v:shape id="Text Box 123" o:spid="_x0000_s1096" type="#_x0000_t202" style="position:absolute;left:1620;top:3894;width:2254;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">
                  <v:textbox>
                    <w:txbxContent>
                      <w:p w14:paraId="234A3248" w14:textId="77777777" w:rsidR="00324AD9" w:rsidRDefault="00324AD9" w:rsidP="00DE573F">
                        <w:pPr>
                          <w:spacing w:line="240" w:lineRule="auto"/>
                          <w:ind w:firstLine="0"/>
                        </w:pPr>
                        <w:r w:rsidRPr="00DE573F">
                          <w:rPr>
                            <w:sz w:val="24"/>
                          </w:rPr>
                          <w:t>определение соответствия проводимых</w:t>
                        </w:r>
                        <w:r>
                          <w:rPr>
                            <w:sz w:val="24"/>
                          </w:rPr>
                          <w:t xml:space="preserve"> валютных операций действующему законодательству и наличия необходимых для них лицензий и разрешений</w:t>
                        </w:r>
                      </w:p>
                    </w:txbxContent>
                  </v:textbox>
                </v:shape>
                <v:shape id="Text Box 124" o:spid="_x0000_s1097" type="#_x0000_t202" style="position:absolute;left:3951;top:3894;width:2410;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">
                  <v:textbox>
                    <w:txbxContent>
                      <w:p w14:paraId="3C971ECC" w14:textId="77777777" w:rsidR="00324AD9" w:rsidRDefault="00324AD9" w:rsidP="00DE573F">
                        <w:pPr>
                          <w:spacing w:line="240" w:lineRule="auto"/>
                          <w:ind w:firstLine="0"/>
                        </w:pPr>
                        <w:r>
                          <w:rPr>
                            <w:sz w:val="24"/>
                          </w:rPr>
                          <w:t>проверка выявления резидентами обязательств в иностранной валюте перед государством, а также обязательств по продаже иностранной валюты на внутреннем валютном рынке</w:t>
                        </w:r>
                      </w:p>
                    </w:txbxContent>
                  </v:textbox>
                </v:shape>
                <v:shape id="Text Box 125" o:spid="_x0000_s1098" type="#_x0000_t202" style="position:absolute;left:6441;top:3894;width:2333;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">
                  <v:textbox>
                    <w:txbxContent>
                      <w:p w14:paraId="6EAECB17" w14:textId="77777777" w:rsidR="00324AD9" w:rsidRDefault="00324AD9" w:rsidP="00DE573F">
                        <w:pPr>
                          <w:spacing w:line="240" w:lineRule="auto"/>
                          <w:ind w:firstLine="0"/>
                        </w:pPr>
                        <w:r>
                          <w:rPr>
                            <w:sz w:val="24"/>
                          </w:rPr>
                          <w:t>проверка обоснованности платежей в иностранной валюте</w:t>
                        </w:r>
                      </w:p>
                    </w:txbxContent>
                  </v:textbox>
                </v:shape>
                <v:shape id="Text Box 126" o:spid="_x0000_s1099" type="#_x0000_t202" style="position:absolute;left:8847;top:3894;width:2267;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">
                  <v:textbox>
                    <w:txbxContent>
                      <w:p w14:paraId="4563F7E4" w14:textId="77777777" w:rsidR="00324AD9" w:rsidRDefault="00324AD9" w:rsidP="00DE573F">
                        <w:pPr>
                          <w:spacing w:line="240" w:lineRule="auto"/>
                          <w:ind w:firstLine="0"/>
                        </w:pPr>
                        <w:r>
                          <w:rPr>
                            <w:sz w:val="24"/>
                          </w:rPr>
                          <w:t>проверка полноты и объективности учета и отчетности по валютным операциям, а также по операциям нерезидентов в валюте государства</w:t>
                        </w:r>
                      </w:p>
                    </w:txbxContent>
                  </v:textbox>
                </v:shape>
                <v:shape id="AutoShape 127" o:spid="_x0000_s1100" type="#_x0000_t32" style="position:absolute;left:5121;top:3581;width:965;height:3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"/>
                <v:shape id="AutoShape 128" o:spid="_x0000_s1101" type="#_x0000_t32" style="position:absolute;left:2780;top:3581;width:3306;height:3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"/>
                <v:shape id="AutoShape 129" o:spid="_x0000_s1102" type="#_x0000_t32" style="position:absolute;left:6086;top:3581;width:1515;height:3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"/>
                <v:shape id="AutoShape 130" o:spid="_x0000_s1103" type="#_x0000_t32" style="position:absolute;left:6086;top:3581;width:3881;height:3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"/>
              </v:group>
            </w:pict>
          </mc:Fallback>
        </mc:AlternateContent>
      </w:r>
    </w:p>
    <w:p w14:paraId="5D73B71D" w14:textId="77777777" w:rsidR="00BE302B" w:rsidRDefault="00BE302B" w:rsidP="00152CB0">
      <w:pPr>
        <w:widowControl w:val="0"/>
        <w:tabs>
          <w:tab w:val="left" w:pos="1134"/>
          <w:tab w:val="left" w:pos="1538"/>
          <w:tab w:val="left" w:pos="1540"/>
          <w:tab w:val="left" w:pos="3298"/>
          <w:tab w:val="left" w:pos="4682"/>
          <w:tab w:val="left" w:pos="6954"/>
          <w:tab w:val="left" w:pos="8075"/>
        </w:tabs>
        <w:autoSpaceDE w:val="0"/>
        <w:autoSpaceDN w:val="0"/>
        <w:contextualSpacing/>
        <w:jc w:val="both"/>
      </w:pPr>
    </w:p>
    <w:p w14:paraId="3B44B997" w14:textId="77777777" w:rsidR="0065768A" w:rsidRDefault="0065768A" w:rsidP="00152CB0">
      <w:pPr>
        <w:widowControl w:val="0"/>
        <w:tabs>
          <w:tab w:val="left" w:pos="1134"/>
          <w:tab w:val="left" w:pos="1538"/>
          <w:tab w:val="left" w:pos="1540"/>
          <w:tab w:val="left" w:pos="3298"/>
          <w:tab w:val="left" w:pos="4682"/>
          <w:tab w:val="left" w:pos="6954"/>
          <w:tab w:val="left" w:pos="8075"/>
        </w:tabs>
        <w:autoSpaceDE w:val="0"/>
        <w:autoSpaceDN w:val="0"/>
        <w:contextualSpacing/>
        <w:jc w:val="both"/>
      </w:pPr>
    </w:p>
    <w:p w14:paraId="56909877" w14:textId="77777777" w:rsidR="0065768A" w:rsidRDefault="0065768A" w:rsidP="00152CB0">
      <w:pPr>
        <w:widowControl w:val="0"/>
        <w:tabs>
          <w:tab w:val="left" w:pos="1134"/>
          <w:tab w:val="left" w:pos="1538"/>
          <w:tab w:val="left" w:pos="1540"/>
          <w:tab w:val="left" w:pos="3298"/>
          <w:tab w:val="left" w:pos="4682"/>
          <w:tab w:val="left" w:pos="6954"/>
          <w:tab w:val="left" w:pos="8075"/>
        </w:tabs>
        <w:autoSpaceDE w:val="0"/>
        <w:autoSpaceDN w:val="0"/>
        <w:contextualSpacing/>
        <w:jc w:val="both"/>
      </w:pPr>
    </w:p>
    <w:p w14:paraId="0435F96E" w14:textId="77777777" w:rsidR="0065768A" w:rsidRDefault="0065768A" w:rsidP="00152CB0">
      <w:pPr>
        <w:widowControl w:val="0"/>
        <w:tabs>
          <w:tab w:val="left" w:pos="1134"/>
          <w:tab w:val="left" w:pos="1538"/>
          <w:tab w:val="left" w:pos="1540"/>
          <w:tab w:val="left" w:pos="3298"/>
          <w:tab w:val="left" w:pos="4682"/>
          <w:tab w:val="left" w:pos="6954"/>
          <w:tab w:val="left" w:pos="8075"/>
        </w:tabs>
        <w:autoSpaceDE w:val="0"/>
        <w:autoSpaceDN w:val="0"/>
        <w:contextualSpacing/>
        <w:jc w:val="both"/>
      </w:pPr>
    </w:p>
    <w:p w14:paraId="25AEAF87" w14:textId="77777777" w:rsidR="0065768A" w:rsidRDefault="0065768A" w:rsidP="00152CB0">
      <w:pPr>
        <w:widowControl w:val="0"/>
        <w:tabs>
          <w:tab w:val="left" w:pos="1134"/>
          <w:tab w:val="left" w:pos="1538"/>
          <w:tab w:val="left" w:pos="1540"/>
          <w:tab w:val="left" w:pos="3298"/>
          <w:tab w:val="left" w:pos="4682"/>
          <w:tab w:val="left" w:pos="6954"/>
          <w:tab w:val="left" w:pos="8075"/>
        </w:tabs>
        <w:autoSpaceDE w:val="0"/>
        <w:autoSpaceDN w:val="0"/>
        <w:contextualSpacing/>
        <w:jc w:val="both"/>
      </w:pPr>
    </w:p>
    <w:p w14:paraId="39909B38" w14:textId="77777777" w:rsidR="0065768A" w:rsidRDefault="0065768A" w:rsidP="00152CB0">
      <w:pPr>
        <w:widowControl w:val="0"/>
        <w:tabs>
          <w:tab w:val="left" w:pos="1134"/>
          <w:tab w:val="left" w:pos="1538"/>
          <w:tab w:val="left" w:pos="1540"/>
          <w:tab w:val="left" w:pos="3298"/>
          <w:tab w:val="left" w:pos="4682"/>
          <w:tab w:val="left" w:pos="6954"/>
          <w:tab w:val="left" w:pos="8075"/>
        </w:tabs>
        <w:autoSpaceDE w:val="0"/>
        <w:autoSpaceDN w:val="0"/>
        <w:contextualSpacing/>
        <w:jc w:val="both"/>
      </w:pPr>
    </w:p>
    <w:p w14:paraId="7B9F90A0" w14:textId="77777777" w:rsidR="0065768A" w:rsidRDefault="0065768A" w:rsidP="00152CB0">
      <w:pPr>
        <w:widowControl w:val="0"/>
        <w:tabs>
          <w:tab w:val="left" w:pos="1134"/>
          <w:tab w:val="left" w:pos="1538"/>
          <w:tab w:val="left" w:pos="1540"/>
          <w:tab w:val="left" w:pos="3298"/>
          <w:tab w:val="left" w:pos="4682"/>
          <w:tab w:val="left" w:pos="6954"/>
          <w:tab w:val="left" w:pos="8075"/>
        </w:tabs>
        <w:autoSpaceDE w:val="0"/>
        <w:autoSpaceDN w:val="0"/>
        <w:contextualSpacing/>
        <w:jc w:val="both"/>
      </w:pPr>
    </w:p>
    <w:p w14:paraId="337C4FCC" w14:textId="77777777" w:rsidR="0065768A" w:rsidRDefault="0065768A" w:rsidP="00152CB0">
      <w:pPr>
        <w:widowControl w:val="0"/>
        <w:tabs>
          <w:tab w:val="left" w:pos="1134"/>
          <w:tab w:val="left" w:pos="1538"/>
          <w:tab w:val="left" w:pos="1540"/>
          <w:tab w:val="left" w:pos="3298"/>
          <w:tab w:val="left" w:pos="4682"/>
          <w:tab w:val="left" w:pos="6954"/>
          <w:tab w:val="left" w:pos="8075"/>
        </w:tabs>
        <w:autoSpaceDE w:val="0"/>
        <w:autoSpaceDN w:val="0"/>
        <w:contextualSpacing/>
        <w:jc w:val="both"/>
      </w:pPr>
    </w:p>
    <w:p w14:paraId="430E20BF" w14:textId="77777777" w:rsidR="00BA0AE8" w:rsidRPr="00BA0AE8" w:rsidRDefault="00BA0AE8" w:rsidP="0065768A">
      <w:pPr>
        <w:widowControl w:val="0"/>
        <w:tabs>
          <w:tab w:val="left" w:pos="1134"/>
          <w:tab w:val="left" w:pos="1538"/>
          <w:tab w:val="left" w:pos="1540"/>
          <w:tab w:val="left" w:pos="3298"/>
          <w:tab w:val="left" w:pos="4682"/>
          <w:tab w:val="left" w:pos="6954"/>
          <w:tab w:val="left" w:pos="8075"/>
        </w:tabs>
        <w:autoSpaceDE w:val="0"/>
        <w:autoSpaceDN w:val="0"/>
        <w:contextualSpacing/>
        <w:rPr>
          <w:sz w:val="14"/>
        </w:rPr>
      </w:pPr>
    </w:p>
    <w:p w14:paraId="100B1ED9" w14:textId="77777777" w:rsidR="0065768A" w:rsidRDefault="0065768A" w:rsidP="0065768A">
      <w:pPr>
        <w:widowControl w:val="0"/>
        <w:tabs>
          <w:tab w:val="left" w:pos="1134"/>
          <w:tab w:val="left" w:pos="1538"/>
          <w:tab w:val="left" w:pos="1540"/>
          <w:tab w:val="left" w:pos="3298"/>
          <w:tab w:val="left" w:pos="4682"/>
          <w:tab w:val="left" w:pos="6954"/>
          <w:tab w:val="left" w:pos="8075"/>
        </w:tabs>
        <w:autoSpaceDE w:val="0"/>
        <w:autoSpaceDN w:val="0"/>
        <w:contextualSpacing/>
      </w:pPr>
      <w:r>
        <w:t>Рис. 3.</w:t>
      </w:r>
      <w:r w:rsidR="00B062FF">
        <w:t>2.</w:t>
      </w:r>
      <w:r>
        <w:t xml:space="preserve"> Направления валютного контроля</w:t>
      </w:r>
    </w:p>
    <w:p w14:paraId="15AB2E0C" w14:textId="77777777" w:rsidR="0065768A" w:rsidRDefault="0065768A" w:rsidP="0065768A">
      <w:pPr>
        <w:widowControl w:val="0"/>
        <w:tabs>
          <w:tab w:val="left" w:pos="1134"/>
          <w:tab w:val="left" w:pos="1538"/>
          <w:tab w:val="left" w:pos="1540"/>
          <w:tab w:val="left" w:pos="3298"/>
          <w:tab w:val="left" w:pos="4682"/>
          <w:tab w:val="left" w:pos="6954"/>
          <w:tab w:val="left" w:pos="8075"/>
        </w:tabs>
        <w:autoSpaceDE w:val="0"/>
        <w:autoSpaceDN w:val="0"/>
        <w:contextualSpacing/>
      </w:pPr>
    </w:p>
    <w:p w14:paraId="63123336" w14:textId="77777777" w:rsidR="00BA0AE8" w:rsidRDefault="00BA0AE8" w:rsidP="00BA0AE8">
      <w:pPr>
        <w:widowControl w:val="0"/>
        <w:tabs>
          <w:tab w:val="left" w:pos="1134"/>
          <w:tab w:val="left" w:pos="1538"/>
          <w:tab w:val="left" w:pos="1540"/>
          <w:tab w:val="left" w:pos="3298"/>
          <w:tab w:val="left" w:pos="4682"/>
          <w:tab w:val="left" w:pos="6954"/>
          <w:tab w:val="left" w:pos="8075"/>
        </w:tabs>
        <w:autoSpaceDE w:val="0"/>
        <w:autoSpaceDN w:val="0"/>
        <w:contextualSpacing/>
        <w:jc w:val="both"/>
      </w:pPr>
      <w:r>
        <w:lastRenderedPageBreak/>
        <w:t>Кроме того, в области валютного контроля у банков есть еще одно направление деятельности, которое они предпочитают не афишировать: в рамках правительственной кампании по борьбе с «отмыванием» незаконных доходов любой коммерческий банк (КБ) должен оперативно сообщать Комитету по финансовому мониторингу (КФМ) о следующем «подозрительные» внешнеторговые операции, проводимые клиентами:</w:t>
      </w:r>
    </w:p>
    <w:p w14:paraId="4C4388F1" w14:textId="77777777" w:rsidR="005C42CA" w:rsidRDefault="005C42CA" w:rsidP="005C42CA">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возврат клиентом-резидентом ранее уплаченного аванса (включая сумму менее 600 000 рублей) по договору поставки, если сделка резидента с клиентом-нерезидентом является единовременной (не должна повторяться не менее 6 месяцев) и/или не связана с основной деятельностью клиента;</w:t>
      </w:r>
    </w:p>
    <w:p w14:paraId="55E955B9" w14:textId="77777777" w:rsidR="005C42CA" w:rsidRDefault="005C42CA" w:rsidP="005C42CA">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выплата физическим лицам-нерезидентам компенсации за неисполнение договорных обязательств, если сумма неустойки по договору превышает 10% от суммы договора, в пользу физического лица-нерезидента-резидента;</w:t>
      </w:r>
    </w:p>
    <w:p w14:paraId="738A81AE" w14:textId="77777777" w:rsidR="005C42CA" w:rsidRDefault="005C42CA" w:rsidP="005C42CA">
      <w:pPr>
        <w:widowControl w:val="0"/>
        <w:tabs>
          <w:tab w:val="left" w:pos="1134"/>
          <w:tab w:val="left" w:pos="1538"/>
          <w:tab w:val="left" w:pos="1540"/>
          <w:tab w:val="left" w:pos="3298"/>
          <w:tab w:val="left" w:pos="4682"/>
          <w:tab w:val="left" w:pos="6954"/>
          <w:tab w:val="left" w:pos="8075"/>
        </w:tabs>
        <w:autoSpaceDE w:val="0"/>
        <w:autoSpaceDN w:val="0"/>
        <w:contextualSpacing/>
        <w:jc w:val="both"/>
      </w:pPr>
      <w:r>
        <w:t>сделка, в которой иностранец-нерезидент, не являющийся участником внешнеэкономического контракта, становится получателем денежных средств, товаров или услуг;</w:t>
      </w:r>
    </w:p>
    <w:p w14:paraId="239DEA7F" w14:textId="77777777" w:rsidR="005C42CA" w:rsidRDefault="005C42CA" w:rsidP="005C42CA">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о договоре, предусматривающем экспорт товаров (услуг) резидентом, или платежах за импорт товаров (услуг) в пользу нерезидентов, зарегистрированных на территориях; о договоре, предусматривающем экспорт товаров (услуг) резидентом, или платежах за импорт товаров (услуг) в пользу нерезидентов, зарегистрированных на территориях; о договоре, предусматривающем экспорт товаров (услуг) резидентом или платежи за импорт товаров (услуг) в пользу нерезидентов, зарегистрированных на территориях, которые предусматривают льготный налоговый режим, предусматривающий;</w:t>
      </w:r>
    </w:p>
    <w:p w14:paraId="7C39CE65" w14:textId="77777777" w:rsidR="00245EA9" w:rsidRDefault="005C42CA" w:rsidP="005C42CA">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о сделке, если товарные позиции в документах товарной классификации, таможенных декларациях и внешнеэкономических контрактах имеют разные названия или если документы товарной классификации, полученные банком, не содержат четкого (со ссылкой на ТН ВЭД) описания товара.</w:t>
      </w:r>
    </w:p>
    <w:p w14:paraId="50AFE4BD" w14:textId="77777777" w:rsidR="009A310F" w:rsidRDefault="009A310F" w:rsidP="009A310F">
      <w:pPr>
        <w:widowControl w:val="0"/>
        <w:tabs>
          <w:tab w:val="left" w:pos="1134"/>
          <w:tab w:val="left" w:pos="1538"/>
          <w:tab w:val="left" w:pos="1540"/>
          <w:tab w:val="left" w:pos="3298"/>
          <w:tab w:val="left" w:pos="4682"/>
          <w:tab w:val="left" w:pos="6954"/>
          <w:tab w:val="left" w:pos="8075"/>
        </w:tabs>
        <w:autoSpaceDE w:val="0"/>
        <w:autoSpaceDN w:val="0"/>
        <w:contextualSpacing/>
        <w:jc w:val="both"/>
        <w:rPr>
          <w:b/>
          <w:i/>
        </w:rPr>
      </w:pPr>
    </w:p>
    <w:p w14:paraId="06E6FDCE" w14:textId="77777777" w:rsidR="009A310F" w:rsidRPr="009A310F" w:rsidRDefault="009A310F" w:rsidP="009A310F">
      <w:pPr>
        <w:widowControl w:val="0"/>
        <w:tabs>
          <w:tab w:val="left" w:pos="1134"/>
          <w:tab w:val="left" w:pos="1538"/>
          <w:tab w:val="left" w:pos="1540"/>
          <w:tab w:val="left" w:pos="3298"/>
          <w:tab w:val="left" w:pos="4682"/>
          <w:tab w:val="left" w:pos="6954"/>
          <w:tab w:val="left" w:pos="8075"/>
        </w:tabs>
        <w:autoSpaceDE w:val="0"/>
        <w:autoSpaceDN w:val="0"/>
        <w:contextualSpacing/>
        <w:jc w:val="both"/>
        <w:rPr>
          <w:b/>
          <w:i/>
        </w:rPr>
      </w:pPr>
      <w:r w:rsidRPr="009A310F">
        <w:rPr>
          <w:b/>
          <w:i/>
        </w:rPr>
        <w:t>3. Государственное регулирование платежного баланса</w:t>
      </w:r>
    </w:p>
    <w:p w14:paraId="66A384D3" w14:textId="77777777" w:rsidR="009A310F" w:rsidRDefault="009A310F" w:rsidP="009A310F">
      <w:pPr>
        <w:widowControl w:val="0"/>
        <w:tabs>
          <w:tab w:val="left" w:pos="1134"/>
          <w:tab w:val="left" w:pos="1538"/>
          <w:tab w:val="left" w:pos="1540"/>
          <w:tab w:val="left" w:pos="3298"/>
          <w:tab w:val="left" w:pos="4682"/>
          <w:tab w:val="left" w:pos="6954"/>
          <w:tab w:val="left" w:pos="8075"/>
        </w:tabs>
        <w:autoSpaceDE w:val="0"/>
        <w:autoSpaceDN w:val="0"/>
        <w:contextualSpacing/>
        <w:jc w:val="both"/>
      </w:pPr>
    </w:p>
    <w:p w14:paraId="2A2B8D50" w14:textId="77777777" w:rsidR="005C42CA" w:rsidRDefault="005C42CA" w:rsidP="005C42CA">
      <w:pPr>
        <w:widowControl w:val="0"/>
        <w:autoSpaceDE w:val="0"/>
        <w:autoSpaceDN w:val="0"/>
        <w:contextualSpacing/>
        <w:jc w:val="both"/>
      </w:pPr>
      <w:r>
        <w:t xml:space="preserve">Платежный баланс является одним из объектов государственного регулирования. Восстановление баланса международных платежей требует целенаправленных действий правительства. Обеспечение международного платежного баланса является одной из основных целей экономической политики государства наряду с обеспечением экономического роста, борьбой с инфляцией и безработицей. </w:t>
      </w:r>
    </w:p>
    <w:p w14:paraId="63D8F6CC" w14:textId="77777777" w:rsidR="005C42CA" w:rsidRDefault="005C42CA" w:rsidP="005C42CA">
      <w:pPr>
        <w:widowControl w:val="0"/>
        <w:autoSpaceDE w:val="0"/>
        <w:autoSpaceDN w:val="0"/>
        <w:contextualSpacing/>
        <w:jc w:val="both"/>
      </w:pPr>
      <w:r>
        <w:t xml:space="preserve">Государственное регулирование платежного баланса - это совокупность экономических, в том числе валютных, финансовых, денежно–кредитных мер, направленных на формирование основных статей платежного баланса. Существуют различные методы регулирования платежного баланса, используемые для стимулирования или ограничения внешнеэкономических операций, в зависимости от валютно-экономического положения страны и состояния международных расчетов. </w:t>
      </w:r>
    </w:p>
    <w:p w14:paraId="1580EDEB" w14:textId="77777777" w:rsidR="005C42CA" w:rsidRDefault="005C42CA" w:rsidP="005C42CA">
      <w:pPr>
        <w:widowControl w:val="0"/>
        <w:autoSpaceDE w:val="0"/>
        <w:autoSpaceDN w:val="0"/>
        <w:contextualSpacing/>
        <w:jc w:val="both"/>
      </w:pPr>
      <w:r>
        <w:t xml:space="preserve">Основная цель теории платежного баланса - разработать методы регулирования внешних расчетов. </w:t>
      </w:r>
    </w:p>
    <w:p w14:paraId="0E3402E0" w14:textId="77777777" w:rsidR="005C42CA" w:rsidRDefault="005C42CA" w:rsidP="005C42CA">
      <w:pPr>
        <w:widowControl w:val="0"/>
        <w:autoSpaceDE w:val="0"/>
        <w:autoSpaceDN w:val="0"/>
        <w:contextualSpacing/>
        <w:jc w:val="both"/>
      </w:pPr>
      <w:r>
        <w:t>Методами государственного регулирования платежного баланса являются:</w:t>
      </w:r>
    </w:p>
    <w:p w14:paraId="7C5F0F2F" w14:textId="77777777" w:rsidR="005C42CA" w:rsidRDefault="005C42CA" w:rsidP="005C42CA">
      <w:pPr>
        <w:widowControl w:val="0"/>
        <w:autoSpaceDE w:val="0"/>
        <w:autoSpaceDN w:val="0"/>
        <w:contextualSpacing/>
        <w:jc w:val="both"/>
      </w:pPr>
      <w:r>
        <w:t xml:space="preserve">Прямой контроль, включая регулирование импорта (посредством количественных ограничений), таможенных и других сборов, а также запрет или ограничение перевода доходов от иностранных инвестиций, денежных переводов физических лиц, резкое сокращение безвозмездной помощи, вывоз краткосрочного и долгосрочного капитала. Эта мера имеет положительный эффект только в краткосрочной перспективе. В долгосрочной перспективе эффект прямого контроля является спорным, поскольку для местных производителей создается теплица, интерес иностранных инвесторов к земле снижается из-за запрета на перевод их доходов, возникают другие трудности. Компании приветствуют такую прямую меру, как экспортные субсидии. </w:t>
      </w:r>
      <w:r>
        <w:lastRenderedPageBreak/>
        <w:t>Однако это дорого, и поэтому его использование обычно связано с состоянием бюджета страны.</w:t>
      </w:r>
    </w:p>
    <w:p w14:paraId="65D666AC" w14:textId="77777777" w:rsidR="005C42CA" w:rsidRDefault="005C42CA" w:rsidP="005C42CA">
      <w:pPr>
        <w:widowControl w:val="0"/>
        <w:autoSpaceDE w:val="0"/>
        <w:autoSpaceDN w:val="0"/>
        <w:contextualSpacing/>
        <w:jc w:val="both"/>
      </w:pPr>
      <w:r>
        <w:t>Дефляция направлена на решение внутренней экономической проблемы, но в качестве побочного эффекта она также улучшает состояние PB. Дефляция сокращает экспорт и увеличивает импорт. В условиях дефляции обменный курс национальной валюты повышается, что увеличивает возможности импортеров. Для экспортеров высокий обменный курс их национальной валюты означает, что они получают меньше, чем национальная валюта, при обмене экспортной выручкой, и это не стимулирует их к налаживанию экспорта.</w:t>
      </w:r>
    </w:p>
    <w:p w14:paraId="6D2DC433" w14:textId="77777777" w:rsidR="005C42CA" w:rsidRDefault="005C42CA" w:rsidP="005C42CA">
      <w:pPr>
        <w:widowControl w:val="0"/>
        <w:autoSpaceDE w:val="0"/>
        <w:autoSpaceDN w:val="0"/>
        <w:contextualSpacing/>
        <w:jc w:val="both"/>
      </w:pPr>
      <w:r>
        <w:t>Изменение обменного курса. При колеблющемся обменном курсе государство обычно пытается удержать эти колебания в определенных пределах, чтобы избежать серьезных экономических потрясений. Изменения обменного курса помогают государству регулировать баланс ПБ, но следует помнить, что эффект переоценки (девальвации) ослабляется эластичностью экспорта и импорта, а также инерцией внешнеторговых потоков. В среднесрочной и долгосрочной перспективе девальвация несколько сокращает национальный импорт, в то время как удорожание увеличивает его. Инерция внешнеторговых потоков приводит к тому, что в первые месяцы после резкого падения курса национальной валюты ситуация не меняется и может даже ухудшиться. В конце концов, экспортерам нужно время, чтобы увеличить свой экспорт, а импортерам - время, чтобы сократить количество новых контрактов.</w:t>
      </w:r>
    </w:p>
    <w:p w14:paraId="0FCCD210" w14:textId="77777777" w:rsidR="005C42CA" w:rsidRDefault="005C42CA" w:rsidP="005C42CA">
      <w:pPr>
        <w:widowControl w:val="0"/>
        <w:autoSpaceDE w:val="0"/>
        <w:autoSpaceDN w:val="0"/>
        <w:contextualSpacing/>
        <w:jc w:val="both"/>
      </w:pPr>
      <w:r>
        <w:t>Специальные меры государственного воздействия на ПБ. Для торгового баланса:</w:t>
      </w:r>
    </w:p>
    <w:p w14:paraId="3FA37B44" w14:textId="77777777" w:rsidR="005C42CA" w:rsidRDefault="005C42CA" w:rsidP="005C42CA">
      <w:pPr>
        <w:widowControl w:val="0"/>
        <w:autoSpaceDE w:val="0"/>
        <w:autoSpaceDN w:val="0"/>
        <w:contextualSpacing/>
        <w:jc w:val="both"/>
      </w:pPr>
      <w:r>
        <w:t>целевые экспортные кредиты; страхование экспортных рисков;</w:t>
      </w:r>
    </w:p>
    <w:p w14:paraId="7DBCB62B" w14:textId="77777777" w:rsidR="00C662B7" w:rsidRPr="00C662B7" w:rsidRDefault="005C42CA" w:rsidP="005C42CA">
      <w:pPr>
        <w:widowControl w:val="0"/>
        <w:autoSpaceDE w:val="0"/>
        <w:autoSpaceDN w:val="0"/>
        <w:contextualSpacing/>
        <w:jc w:val="both"/>
        <w:rPr>
          <w:rFonts w:eastAsia="Times New Roman"/>
          <w:szCs w:val="28"/>
        </w:rPr>
      </w:pPr>
      <w:r>
        <w:t>льготный режим амортизации для производителей экспортных товаров; стимулирование экспорта сельскохозяйственной продукции (так называемый режим амортизации) «зеленая нефть») [33].</w:t>
      </w:r>
    </w:p>
    <w:p w14:paraId="4BA580FD" w14:textId="77777777" w:rsidR="00C662B7" w:rsidRPr="00C662B7" w:rsidRDefault="00C662B7" w:rsidP="00C662B7">
      <w:pPr>
        <w:widowControl w:val="0"/>
        <w:autoSpaceDE w:val="0"/>
        <w:autoSpaceDN w:val="0"/>
        <w:contextualSpacing/>
        <w:jc w:val="both"/>
        <w:rPr>
          <w:rFonts w:eastAsia="Times New Roman"/>
        </w:rPr>
      </w:pPr>
      <w:r w:rsidRPr="00C662B7">
        <w:rPr>
          <w:rFonts w:eastAsia="Times New Roman"/>
          <w:b/>
        </w:rPr>
        <w:t>По невидимым операциям</w:t>
      </w:r>
      <w:r w:rsidRPr="00C662B7">
        <w:rPr>
          <w:rFonts w:eastAsia="Times New Roman"/>
        </w:rPr>
        <w:t>:</w:t>
      </w:r>
    </w:p>
    <w:p w14:paraId="27523D02" w14:textId="77777777" w:rsidR="00C662B7" w:rsidRPr="00C662B7" w:rsidRDefault="00C662B7" w:rsidP="00C662B7">
      <w:pPr>
        <w:widowControl w:val="0"/>
        <w:autoSpaceDE w:val="0"/>
        <w:autoSpaceDN w:val="0"/>
        <w:contextualSpacing/>
        <w:jc w:val="both"/>
        <w:rPr>
          <w:rFonts w:eastAsia="Times New Roman"/>
          <w:szCs w:val="28"/>
        </w:rPr>
      </w:pPr>
      <w:r w:rsidRPr="00C662B7">
        <w:rPr>
          <w:rFonts w:eastAsia="Times New Roman"/>
          <w:szCs w:val="28"/>
        </w:rPr>
        <w:t>ограничение нормы вывоза валюты туристами данной страны;</w:t>
      </w:r>
    </w:p>
    <w:p w14:paraId="18FB3A10" w14:textId="77777777" w:rsidR="00C662B7" w:rsidRPr="00C662B7" w:rsidRDefault="00C662B7" w:rsidP="00C662B7">
      <w:pPr>
        <w:widowControl w:val="0"/>
        <w:autoSpaceDE w:val="0"/>
        <w:autoSpaceDN w:val="0"/>
        <w:contextualSpacing/>
        <w:jc w:val="both"/>
        <w:rPr>
          <w:rFonts w:eastAsia="Times New Roman"/>
          <w:szCs w:val="28"/>
        </w:rPr>
      </w:pPr>
      <w:r w:rsidRPr="00C662B7">
        <w:rPr>
          <w:rFonts w:eastAsia="Times New Roman"/>
          <w:szCs w:val="28"/>
        </w:rPr>
        <w:lastRenderedPageBreak/>
        <w:t>прямое или косвенное участие государства в создании туристической инфраструктуры в целях привлечения иностранных туристов;</w:t>
      </w:r>
    </w:p>
    <w:p w14:paraId="78EF4476" w14:textId="77777777" w:rsidR="00C662B7" w:rsidRPr="00C662B7" w:rsidRDefault="00C662B7" w:rsidP="00C662B7">
      <w:pPr>
        <w:widowControl w:val="0"/>
        <w:autoSpaceDE w:val="0"/>
        <w:autoSpaceDN w:val="0"/>
        <w:contextualSpacing/>
        <w:jc w:val="both"/>
        <w:rPr>
          <w:rFonts w:eastAsia="Times New Roman"/>
          <w:szCs w:val="28"/>
        </w:rPr>
      </w:pPr>
      <w:r w:rsidRPr="00C662B7">
        <w:rPr>
          <w:rFonts w:eastAsia="Times New Roman"/>
          <w:szCs w:val="28"/>
        </w:rPr>
        <w:t>содействие строительства морских судов за счёт бюджетных средств; расширение госрасходов на НИОКР;</w:t>
      </w:r>
    </w:p>
    <w:p w14:paraId="0E225C1B" w14:textId="77777777" w:rsidR="00C662B7" w:rsidRPr="00C662B7" w:rsidRDefault="00C662B7" w:rsidP="00C662B7">
      <w:pPr>
        <w:widowControl w:val="0"/>
        <w:autoSpaceDE w:val="0"/>
        <w:autoSpaceDN w:val="0"/>
        <w:contextualSpacing/>
        <w:jc w:val="both"/>
        <w:rPr>
          <w:rFonts w:eastAsia="Times New Roman"/>
          <w:szCs w:val="28"/>
        </w:rPr>
      </w:pPr>
      <w:r w:rsidRPr="00C662B7">
        <w:rPr>
          <w:rFonts w:eastAsia="Times New Roman"/>
          <w:szCs w:val="28"/>
        </w:rPr>
        <w:t>регулирование миграции рабочей силы.</w:t>
      </w:r>
    </w:p>
    <w:p w14:paraId="57342763" w14:textId="77777777" w:rsidR="00C662B7" w:rsidRPr="00C662B7" w:rsidRDefault="00C662B7" w:rsidP="00C662B7">
      <w:pPr>
        <w:widowControl w:val="0"/>
        <w:autoSpaceDE w:val="0"/>
        <w:autoSpaceDN w:val="0"/>
        <w:contextualSpacing/>
        <w:jc w:val="both"/>
        <w:rPr>
          <w:rFonts w:eastAsia="Times New Roman"/>
        </w:rPr>
      </w:pPr>
      <w:r w:rsidRPr="00C662B7">
        <w:rPr>
          <w:rFonts w:eastAsia="Times New Roman"/>
          <w:b/>
        </w:rPr>
        <w:t>Меры по сдерживанию «бегства капитала»</w:t>
      </w:r>
      <w:r w:rsidRPr="00C662B7">
        <w:rPr>
          <w:rFonts w:eastAsia="Times New Roman"/>
        </w:rPr>
        <w:t>:</w:t>
      </w:r>
    </w:p>
    <w:p w14:paraId="06D7E7EC" w14:textId="77777777" w:rsidR="005C42CA" w:rsidRPr="005C42CA" w:rsidRDefault="005C42CA" w:rsidP="005C42CA">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szCs w:val="28"/>
        </w:rPr>
      </w:pPr>
      <w:r w:rsidRPr="005C42CA">
        <w:rPr>
          <w:rFonts w:eastAsia="Times New Roman"/>
          <w:szCs w:val="28"/>
        </w:rPr>
        <w:t>экономическая и политическая стабилизация в стране; повышение доверия к правительству и национальной валюте;</w:t>
      </w:r>
    </w:p>
    <w:p w14:paraId="23E8EBE1" w14:textId="77777777" w:rsidR="005C42CA" w:rsidRPr="005C42CA" w:rsidRDefault="005C42CA" w:rsidP="005C42CA">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szCs w:val="28"/>
        </w:rPr>
      </w:pPr>
      <w:r w:rsidRPr="005C42CA">
        <w:rPr>
          <w:rFonts w:eastAsia="Times New Roman"/>
          <w:szCs w:val="28"/>
        </w:rPr>
        <w:t>государственный контроль за международным движением капитала, включая ограничение размера экспорта и требование своевременной регистрации возврата дивидендов и процентов.</w:t>
      </w:r>
    </w:p>
    <w:p w14:paraId="39ADD17C" w14:textId="77777777" w:rsidR="005C42CA" w:rsidRPr="005C42CA" w:rsidRDefault="005C42CA" w:rsidP="005C42CA">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szCs w:val="28"/>
        </w:rPr>
      </w:pPr>
      <w:r w:rsidRPr="005C42CA">
        <w:rPr>
          <w:rFonts w:eastAsia="Times New Roman"/>
          <w:szCs w:val="28"/>
        </w:rPr>
        <w:t xml:space="preserve">В случае активного платежного баланса регулирование направлено на устранение чрезмерно активного остатка. С этой целью вышеупомянутые методы используются для расширения ограничений на импорт и экспорт товаров, увеличения экспорта капитала (включая кредиты и </w:t>
      </w:r>
      <w:r>
        <w:rPr>
          <w:rFonts w:eastAsia="Times New Roman"/>
          <w:szCs w:val="28"/>
        </w:rPr>
        <w:t>«</w:t>
      </w:r>
      <w:r w:rsidRPr="005C42CA">
        <w:rPr>
          <w:rFonts w:eastAsia="Times New Roman"/>
          <w:szCs w:val="28"/>
        </w:rPr>
        <w:t>помощь</w:t>
      </w:r>
      <w:r>
        <w:rPr>
          <w:rFonts w:eastAsia="Times New Roman"/>
          <w:szCs w:val="28"/>
        </w:rPr>
        <w:t>»</w:t>
      </w:r>
      <w:r w:rsidRPr="005C42CA">
        <w:rPr>
          <w:rFonts w:eastAsia="Times New Roman"/>
          <w:szCs w:val="28"/>
        </w:rPr>
        <w:t xml:space="preserve">) и ограничения импорта капитала. Избыток используется для погашения внешнего долга страны, предоставления займов иностранным странам и увеличения валютных резервов. </w:t>
      </w:r>
    </w:p>
    <w:p w14:paraId="5C4A451B" w14:textId="77777777" w:rsidR="005C42CA" w:rsidRPr="005C42CA" w:rsidRDefault="005C42CA" w:rsidP="005C42CA">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szCs w:val="28"/>
        </w:rPr>
      </w:pPr>
      <w:r w:rsidRPr="005C42CA">
        <w:rPr>
          <w:rFonts w:eastAsia="Times New Roman"/>
          <w:szCs w:val="28"/>
        </w:rPr>
        <w:t xml:space="preserve">Попытки выработать принципы коллективного регулирования международных расчетов, особенно на регулярных саммитах стран </w:t>
      </w:r>
      <w:r>
        <w:rPr>
          <w:rFonts w:eastAsia="Times New Roman"/>
          <w:szCs w:val="28"/>
        </w:rPr>
        <w:t>«</w:t>
      </w:r>
      <w:r w:rsidRPr="005C42CA">
        <w:rPr>
          <w:rFonts w:eastAsia="Times New Roman"/>
          <w:szCs w:val="28"/>
        </w:rPr>
        <w:t>большой семерки</w:t>
      </w:r>
      <w:r>
        <w:rPr>
          <w:rFonts w:eastAsia="Times New Roman"/>
          <w:szCs w:val="28"/>
        </w:rPr>
        <w:t>»</w:t>
      </w:r>
      <w:r w:rsidRPr="005C42CA">
        <w:rPr>
          <w:rFonts w:eastAsia="Times New Roman"/>
          <w:szCs w:val="28"/>
        </w:rPr>
        <w:t xml:space="preserve">, стали новым явлением с середины 70-х годов ХХ века. </w:t>
      </w:r>
    </w:p>
    <w:p w14:paraId="284A0C74" w14:textId="77777777" w:rsidR="005C42CA" w:rsidRPr="005C42CA" w:rsidRDefault="005C42CA" w:rsidP="005C42CA">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szCs w:val="28"/>
        </w:rPr>
      </w:pPr>
      <w:r w:rsidRPr="005C42CA">
        <w:rPr>
          <w:rFonts w:eastAsia="Times New Roman"/>
          <w:szCs w:val="28"/>
        </w:rPr>
        <w:t>К межправительственным средствам регулирования платежного баланса относятся:</w:t>
      </w:r>
    </w:p>
    <w:p w14:paraId="3BCC8A58" w14:textId="77777777" w:rsidR="005C42CA" w:rsidRPr="005C42CA" w:rsidRDefault="005C42CA" w:rsidP="005C42CA">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szCs w:val="28"/>
        </w:rPr>
      </w:pPr>
      <w:r w:rsidRPr="005C42CA">
        <w:rPr>
          <w:rFonts w:eastAsia="Times New Roman"/>
          <w:szCs w:val="28"/>
        </w:rPr>
        <w:t>согласование условий экспортных кредитов;</w:t>
      </w:r>
    </w:p>
    <w:p w14:paraId="30E42165" w14:textId="77777777" w:rsidR="005C42CA" w:rsidRPr="005C42CA" w:rsidRDefault="005C42CA" w:rsidP="005C42CA">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szCs w:val="28"/>
        </w:rPr>
      </w:pPr>
      <w:r w:rsidRPr="005C42CA">
        <w:rPr>
          <w:rFonts w:eastAsia="Times New Roman"/>
          <w:szCs w:val="28"/>
        </w:rPr>
        <w:t>двусторонние государственные облигации, краткосрочные взаимные займы центрального банка в национальных валютах в рамках своп-соглашений:</w:t>
      </w:r>
    </w:p>
    <w:p w14:paraId="3AE1E7D9" w14:textId="77777777" w:rsidR="005C42CA" w:rsidRPr="005C42CA" w:rsidRDefault="005C42CA" w:rsidP="005C42CA">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szCs w:val="28"/>
        </w:rPr>
      </w:pPr>
      <w:r w:rsidRPr="005C42CA">
        <w:rPr>
          <w:rFonts w:eastAsia="Times New Roman"/>
          <w:szCs w:val="28"/>
        </w:rPr>
        <w:t xml:space="preserve">кредиты от международных валютных и финансовых институтов, в первую очередь от МВФ. </w:t>
      </w:r>
    </w:p>
    <w:p w14:paraId="0788469A" w14:textId="77777777" w:rsidR="009A310F" w:rsidRDefault="005C42CA" w:rsidP="005C42CA">
      <w:pPr>
        <w:widowControl w:val="0"/>
        <w:tabs>
          <w:tab w:val="left" w:pos="1134"/>
          <w:tab w:val="left" w:pos="1538"/>
          <w:tab w:val="left" w:pos="1540"/>
          <w:tab w:val="left" w:pos="3298"/>
          <w:tab w:val="left" w:pos="4682"/>
          <w:tab w:val="left" w:pos="6954"/>
          <w:tab w:val="left" w:pos="8075"/>
        </w:tabs>
        <w:autoSpaceDE w:val="0"/>
        <w:autoSpaceDN w:val="0"/>
        <w:contextualSpacing/>
        <w:jc w:val="both"/>
      </w:pPr>
      <w:r w:rsidRPr="005C42CA">
        <w:rPr>
          <w:rFonts w:eastAsia="Times New Roman"/>
          <w:szCs w:val="28"/>
        </w:rPr>
        <w:t xml:space="preserve">Таким образом, регулирование баланса платежного баланса было </w:t>
      </w:r>
      <w:r w:rsidRPr="005C42CA">
        <w:rPr>
          <w:rFonts w:eastAsia="Times New Roman"/>
          <w:szCs w:val="28"/>
        </w:rPr>
        <w:lastRenderedPageBreak/>
        <w:t>значительно усложнено, а его инструменты расширены. Это стало систематическим в сочетании с другими формами экономической политики.</w:t>
      </w:r>
    </w:p>
    <w:p w14:paraId="12094276" w14:textId="77777777" w:rsidR="00C662B7" w:rsidRDefault="00C662B7" w:rsidP="009A310F">
      <w:pPr>
        <w:widowControl w:val="0"/>
        <w:tabs>
          <w:tab w:val="left" w:pos="1134"/>
          <w:tab w:val="left" w:pos="1538"/>
          <w:tab w:val="left" w:pos="1540"/>
          <w:tab w:val="left" w:pos="3298"/>
          <w:tab w:val="left" w:pos="4682"/>
          <w:tab w:val="left" w:pos="6954"/>
          <w:tab w:val="left" w:pos="8075"/>
        </w:tabs>
        <w:autoSpaceDE w:val="0"/>
        <w:autoSpaceDN w:val="0"/>
        <w:contextualSpacing/>
        <w:jc w:val="both"/>
      </w:pPr>
    </w:p>
    <w:p w14:paraId="08476B68" w14:textId="77777777" w:rsidR="00C662B7" w:rsidRDefault="00C662B7" w:rsidP="00C662B7">
      <w:pPr>
        <w:widowControl w:val="0"/>
        <w:tabs>
          <w:tab w:val="left" w:pos="1134"/>
          <w:tab w:val="left" w:pos="1538"/>
          <w:tab w:val="left" w:pos="1540"/>
          <w:tab w:val="left" w:pos="3298"/>
          <w:tab w:val="left" w:pos="4682"/>
          <w:tab w:val="left" w:pos="6954"/>
          <w:tab w:val="left" w:pos="8075"/>
        </w:tabs>
        <w:autoSpaceDE w:val="0"/>
        <w:autoSpaceDN w:val="0"/>
        <w:contextualSpacing/>
        <w:rPr>
          <w:b/>
        </w:rPr>
      </w:pPr>
      <w:r w:rsidRPr="00C662B7">
        <w:rPr>
          <w:b/>
        </w:rPr>
        <w:t>Вопросы для самоконтроля</w:t>
      </w:r>
    </w:p>
    <w:p w14:paraId="36F033A6" w14:textId="77777777" w:rsidR="00C662B7" w:rsidRDefault="00C662B7" w:rsidP="00C662B7">
      <w:pPr>
        <w:widowControl w:val="0"/>
        <w:tabs>
          <w:tab w:val="left" w:pos="1134"/>
          <w:tab w:val="left" w:pos="1538"/>
          <w:tab w:val="left" w:pos="1540"/>
          <w:tab w:val="left" w:pos="3298"/>
          <w:tab w:val="left" w:pos="4682"/>
          <w:tab w:val="left" w:pos="6954"/>
          <w:tab w:val="left" w:pos="8075"/>
        </w:tabs>
        <w:autoSpaceDE w:val="0"/>
        <w:autoSpaceDN w:val="0"/>
        <w:contextualSpacing/>
        <w:rPr>
          <w:b/>
        </w:rPr>
      </w:pPr>
    </w:p>
    <w:p w14:paraId="37FA29FE" w14:textId="77777777" w:rsidR="005C42CA" w:rsidRDefault="005C42CA" w:rsidP="005C42CA">
      <w:pPr>
        <w:pStyle w:val="a5"/>
        <w:widowControl w:val="0"/>
        <w:numPr>
          <w:ilvl w:val="0"/>
          <w:numId w:val="44"/>
        </w:numPr>
        <w:tabs>
          <w:tab w:val="left" w:pos="993"/>
          <w:tab w:val="left" w:pos="1538"/>
          <w:tab w:val="left" w:pos="1540"/>
          <w:tab w:val="left" w:pos="3298"/>
          <w:tab w:val="left" w:pos="4682"/>
          <w:tab w:val="left" w:pos="6954"/>
          <w:tab w:val="left" w:pos="8075"/>
        </w:tabs>
        <w:autoSpaceDE w:val="0"/>
        <w:autoSpaceDN w:val="0"/>
        <w:ind w:left="0" w:firstLine="709"/>
        <w:jc w:val="both"/>
      </w:pPr>
      <w:r>
        <w:t>Факторы, влияющие на состояние платежного баланса.</w:t>
      </w:r>
    </w:p>
    <w:p w14:paraId="1329C214" w14:textId="77777777" w:rsidR="005C42CA" w:rsidRDefault="005C42CA" w:rsidP="005C42CA">
      <w:pPr>
        <w:pStyle w:val="a5"/>
        <w:widowControl w:val="0"/>
        <w:numPr>
          <w:ilvl w:val="0"/>
          <w:numId w:val="44"/>
        </w:numPr>
        <w:tabs>
          <w:tab w:val="left" w:pos="993"/>
          <w:tab w:val="left" w:pos="1538"/>
          <w:tab w:val="left" w:pos="1540"/>
          <w:tab w:val="left" w:pos="3298"/>
          <w:tab w:val="left" w:pos="4682"/>
          <w:tab w:val="left" w:pos="6954"/>
          <w:tab w:val="left" w:pos="8075"/>
        </w:tabs>
        <w:autoSpaceDE w:val="0"/>
        <w:autoSpaceDN w:val="0"/>
        <w:ind w:left="0" w:firstLine="709"/>
        <w:jc w:val="both"/>
      </w:pPr>
      <w:r>
        <w:t>Особенности составления и проблемы регулирования баланса платежного баланса в современных условиях.</w:t>
      </w:r>
    </w:p>
    <w:p w14:paraId="440733B6" w14:textId="77777777" w:rsidR="005C42CA" w:rsidRDefault="005C42CA" w:rsidP="005C42CA">
      <w:pPr>
        <w:pStyle w:val="a5"/>
        <w:widowControl w:val="0"/>
        <w:numPr>
          <w:ilvl w:val="0"/>
          <w:numId w:val="44"/>
        </w:numPr>
        <w:tabs>
          <w:tab w:val="left" w:pos="993"/>
          <w:tab w:val="left" w:pos="1538"/>
          <w:tab w:val="left" w:pos="1540"/>
          <w:tab w:val="left" w:pos="3298"/>
          <w:tab w:val="left" w:pos="4682"/>
          <w:tab w:val="left" w:pos="6954"/>
          <w:tab w:val="left" w:pos="8075"/>
        </w:tabs>
        <w:autoSpaceDE w:val="0"/>
        <w:autoSpaceDN w:val="0"/>
        <w:ind w:left="0" w:firstLine="709"/>
        <w:jc w:val="both"/>
      </w:pPr>
      <w:r>
        <w:t>Положительное сальдо платежного баланса и погашение дефицита платежного баланса.</w:t>
      </w:r>
    </w:p>
    <w:p w14:paraId="63579AAB" w14:textId="77777777" w:rsidR="005C42CA" w:rsidRDefault="005C42CA" w:rsidP="005C42CA">
      <w:pPr>
        <w:pStyle w:val="a5"/>
        <w:widowControl w:val="0"/>
        <w:numPr>
          <w:ilvl w:val="0"/>
          <w:numId w:val="44"/>
        </w:numPr>
        <w:tabs>
          <w:tab w:val="left" w:pos="993"/>
          <w:tab w:val="left" w:pos="1538"/>
          <w:tab w:val="left" w:pos="1540"/>
          <w:tab w:val="left" w:pos="3298"/>
          <w:tab w:val="left" w:pos="4682"/>
          <w:tab w:val="left" w:pos="6954"/>
          <w:tab w:val="left" w:pos="8075"/>
        </w:tabs>
        <w:autoSpaceDE w:val="0"/>
        <w:autoSpaceDN w:val="0"/>
        <w:ind w:left="0" w:firstLine="709"/>
        <w:jc w:val="both"/>
      </w:pPr>
      <w:r>
        <w:t>Структура платежного баланса и взаимосвязь счетов</w:t>
      </w:r>
    </w:p>
    <w:p w14:paraId="32D56BE3" w14:textId="77777777" w:rsidR="00C662B7" w:rsidRDefault="005C42CA" w:rsidP="005C42CA">
      <w:pPr>
        <w:pStyle w:val="a5"/>
        <w:widowControl w:val="0"/>
        <w:numPr>
          <w:ilvl w:val="0"/>
          <w:numId w:val="44"/>
        </w:numPr>
        <w:tabs>
          <w:tab w:val="left" w:pos="993"/>
          <w:tab w:val="left" w:pos="1538"/>
          <w:tab w:val="left" w:pos="1540"/>
          <w:tab w:val="left" w:pos="3298"/>
          <w:tab w:val="left" w:pos="4682"/>
          <w:tab w:val="left" w:pos="6954"/>
          <w:tab w:val="left" w:pos="8075"/>
        </w:tabs>
        <w:autoSpaceDE w:val="0"/>
        <w:autoSpaceDN w:val="0"/>
        <w:ind w:left="0" w:firstLine="709"/>
        <w:jc w:val="both"/>
      </w:pPr>
      <w:r>
        <w:t>Особенности валютной политики в современной России.</w:t>
      </w:r>
    </w:p>
    <w:p w14:paraId="4098AE2B" w14:textId="77777777" w:rsidR="00396DBC" w:rsidRDefault="00396DBC" w:rsidP="00396DBC">
      <w:pPr>
        <w:widowControl w:val="0"/>
        <w:tabs>
          <w:tab w:val="left" w:pos="1134"/>
          <w:tab w:val="left" w:pos="1538"/>
          <w:tab w:val="left" w:pos="1540"/>
          <w:tab w:val="left" w:pos="3298"/>
          <w:tab w:val="left" w:pos="4682"/>
          <w:tab w:val="left" w:pos="6954"/>
          <w:tab w:val="left" w:pos="8075"/>
        </w:tabs>
        <w:autoSpaceDE w:val="0"/>
        <w:autoSpaceDN w:val="0"/>
        <w:jc w:val="both"/>
      </w:pPr>
    </w:p>
    <w:p w14:paraId="3C5E8522" w14:textId="77777777" w:rsidR="00C662B7" w:rsidRPr="00C662B7" w:rsidRDefault="00C662B7" w:rsidP="00C662B7">
      <w:pPr>
        <w:widowControl w:val="0"/>
        <w:autoSpaceDE w:val="0"/>
        <w:autoSpaceDN w:val="0"/>
        <w:contextualSpacing/>
        <w:rPr>
          <w:rFonts w:eastAsia="Times New Roman"/>
          <w:b/>
          <w:bCs/>
          <w:szCs w:val="28"/>
        </w:rPr>
      </w:pPr>
      <w:r>
        <w:rPr>
          <w:rFonts w:eastAsia="Times New Roman"/>
          <w:b/>
          <w:bCs/>
          <w:szCs w:val="28"/>
        </w:rPr>
        <w:t>Вопросы для самостоятельного изучения</w:t>
      </w:r>
    </w:p>
    <w:p w14:paraId="11263735" w14:textId="77777777" w:rsidR="00C662B7" w:rsidRPr="00C662B7" w:rsidRDefault="00C662B7" w:rsidP="00C662B7">
      <w:pPr>
        <w:widowControl w:val="0"/>
        <w:autoSpaceDE w:val="0"/>
        <w:autoSpaceDN w:val="0"/>
        <w:contextualSpacing/>
        <w:jc w:val="both"/>
        <w:rPr>
          <w:rFonts w:eastAsia="Times New Roman"/>
          <w:b/>
          <w:bCs/>
          <w:i/>
          <w:szCs w:val="28"/>
        </w:rPr>
      </w:pPr>
    </w:p>
    <w:p w14:paraId="0220952B" w14:textId="77777777" w:rsidR="005C42CA" w:rsidRPr="005C42CA" w:rsidRDefault="005C42CA" w:rsidP="005C42CA">
      <w:pPr>
        <w:widowControl w:val="0"/>
        <w:numPr>
          <w:ilvl w:val="0"/>
          <w:numId w:val="43"/>
        </w:numPr>
        <w:tabs>
          <w:tab w:val="left" w:pos="490"/>
          <w:tab w:val="left" w:pos="491"/>
          <w:tab w:val="left" w:pos="993"/>
          <w:tab w:val="left" w:pos="2043"/>
          <w:tab w:val="left" w:pos="4165"/>
          <w:tab w:val="left" w:pos="4598"/>
          <w:tab w:val="left" w:pos="6726"/>
          <w:tab w:val="left" w:pos="8109"/>
        </w:tabs>
        <w:autoSpaceDE w:val="0"/>
        <w:autoSpaceDN w:val="0"/>
        <w:ind w:left="0" w:firstLine="709"/>
        <w:contextualSpacing/>
        <w:jc w:val="both"/>
        <w:rPr>
          <w:rFonts w:eastAsia="Times New Roman"/>
        </w:rPr>
      </w:pPr>
      <w:r w:rsidRPr="005C42CA">
        <w:rPr>
          <w:rFonts w:eastAsia="Times New Roman"/>
        </w:rPr>
        <w:t>Особенности регулирования деятельности ТНК и ТНБ на международном уровне.</w:t>
      </w:r>
    </w:p>
    <w:p w14:paraId="37074CD7" w14:textId="77777777" w:rsidR="005C42CA" w:rsidRPr="005C42CA" w:rsidRDefault="005C42CA" w:rsidP="005C42CA">
      <w:pPr>
        <w:widowControl w:val="0"/>
        <w:numPr>
          <w:ilvl w:val="0"/>
          <w:numId w:val="43"/>
        </w:numPr>
        <w:tabs>
          <w:tab w:val="left" w:pos="490"/>
          <w:tab w:val="left" w:pos="491"/>
          <w:tab w:val="left" w:pos="993"/>
          <w:tab w:val="left" w:pos="2043"/>
          <w:tab w:val="left" w:pos="4165"/>
          <w:tab w:val="left" w:pos="4598"/>
          <w:tab w:val="left" w:pos="6726"/>
          <w:tab w:val="left" w:pos="8109"/>
        </w:tabs>
        <w:autoSpaceDE w:val="0"/>
        <w:autoSpaceDN w:val="0"/>
        <w:ind w:left="0" w:firstLine="709"/>
        <w:contextualSpacing/>
        <w:jc w:val="both"/>
        <w:rPr>
          <w:rFonts w:eastAsia="Times New Roman"/>
        </w:rPr>
      </w:pPr>
      <w:r w:rsidRPr="005C42CA">
        <w:rPr>
          <w:rFonts w:eastAsia="Times New Roman"/>
        </w:rPr>
        <w:t>Особенности национальной политики Российской Федерации в отношении ТНК и ТНБ.</w:t>
      </w:r>
    </w:p>
    <w:p w14:paraId="2E1BB31E" w14:textId="77777777" w:rsidR="005C42CA" w:rsidRPr="005C42CA" w:rsidRDefault="005C42CA" w:rsidP="005C42CA">
      <w:pPr>
        <w:widowControl w:val="0"/>
        <w:numPr>
          <w:ilvl w:val="0"/>
          <w:numId w:val="43"/>
        </w:numPr>
        <w:tabs>
          <w:tab w:val="left" w:pos="490"/>
          <w:tab w:val="left" w:pos="491"/>
          <w:tab w:val="left" w:pos="993"/>
          <w:tab w:val="left" w:pos="2043"/>
          <w:tab w:val="left" w:pos="4165"/>
          <w:tab w:val="left" w:pos="4598"/>
          <w:tab w:val="left" w:pos="6726"/>
          <w:tab w:val="left" w:pos="8109"/>
        </w:tabs>
        <w:autoSpaceDE w:val="0"/>
        <w:autoSpaceDN w:val="0"/>
        <w:ind w:left="0" w:firstLine="709"/>
        <w:contextualSpacing/>
        <w:jc w:val="both"/>
        <w:rPr>
          <w:rFonts w:eastAsia="Times New Roman"/>
        </w:rPr>
      </w:pPr>
      <w:r w:rsidRPr="005C42CA">
        <w:rPr>
          <w:rFonts w:eastAsia="Times New Roman"/>
        </w:rPr>
        <w:t xml:space="preserve">Влияние валютных ограничений на обменный курс и </w:t>
      </w:r>
      <w:r>
        <w:rPr>
          <w:rFonts w:eastAsia="Times New Roman"/>
        </w:rPr>
        <w:t>МЭО</w:t>
      </w:r>
      <w:r w:rsidRPr="005C42CA">
        <w:rPr>
          <w:rFonts w:eastAsia="Times New Roman"/>
        </w:rPr>
        <w:t>.</w:t>
      </w:r>
    </w:p>
    <w:p w14:paraId="77B35CAA" w14:textId="77777777" w:rsidR="005C42CA" w:rsidRPr="005C42CA" w:rsidRDefault="005C42CA" w:rsidP="005C42CA">
      <w:pPr>
        <w:widowControl w:val="0"/>
        <w:numPr>
          <w:ilvl w:val="0"/>
          <w:numId w:val="43"/>
        </w:numPr>
        <w:tabs>
          <w:tab w:val="left" w:pos="490"/>
          <w:tab w:val="left" w:pos="491"/>
          <w:tab w:val="left" w:pos="993"/>
          <w:tab w:val="left" w:pos="2043"/>
          <w:tab w:val="left" w:pos="4165"/>
          <w:tab w:val="left" w:pos="4598"/>
          <w:tab w:val="left" w:pos="6726"/>
          <w:tab w:val="left" w:pos="8109"/>
        </w:tabs>
        <w:autoSpaceDE w:val="0"/>
        <w:autoSpaceDN w:val="0"/>
        <w:ind w:left="0" w:firstLine="709"/>
        <w:contextualSpacing/>
        <w:jc w:val="both"/>
        <w:rPr>
          <w:rFonts w:eastAsia="Times New Roman"/>
        </w:rPr>
      </w:pPr>
      <w:r w:rsidRPr="005C42CA">
        <w:rPr>
          <w:rFonts w:eastAsia="Times New Roman"/>
        </w:rPr>
        <w:t>Риски в ВКМФО и методы их страхования.</w:t>
      </w:r>
    </w:p>
    <w:p w14:paraId="36F6CCA3" w14:textId="77777777" w:rsidR="00C662B7" w:rsidRPr="00C662B7" w:rsidRDefault="005C42CA" w:rsidP="005C42CA">
      <w:pPr>
        <w:widowControl w:val="0"/>
        <w:numPr>
          <w:ilvl w:val="0"/>
          <w:numId w:val="43"/>
        </w:numPr>
        <w:tabs>
          <w:tab w:val="left" w:pos="490"/>
          <w:tab w:val="left" w:pos="491"/>
          <w:tab w:val="left" w:pos="993"/>
          <w:tab w:val="left" w:pos="2043"/>
          <w:tab w:val="left" w:pos="4165"/>
          <w:tab w:val="left" w:pos="4598"/>
          <w:tab w:val="left" w:pos="6726"/>
          <w:tab w:val="left" w:pos="8109"/>
        </w:tabs>
        <w:autoSpaceDE w:val="0"/>
        <w:autoSpaceDN w:val="0"/>
        <w:ind w:left="0" w:firstLine="709"/>
        <w:contextualSpacing/>
        <w:jc w:val="both"/>
        <w:rPr>
          <w:rFonts w:eastAsia="Times New Roman"/>
        </w:rPr>
      </w:pPr>
      <w:r w:rsidRPr="005C42CA">
        <w:rPr>
          <w:rFonts w:eastAsia="Times New Roman"/>
        </w:rPr>
        <w:t>Валютный протекционизм и либерализация. Мировой опыт перехода от валютных ограничений к конвертируемости валют.</w:t>
      </w:r>
    </w:p>
    <w:p w14:paraId="35154BD4" w14:textId="77777777" w:rsidR="005C42CA" w:rsidRDefault="005C42CA" w:rsidP="00396DBC">
      <w:pPr>
        <w:widowControl w:val="0"/>
        <w:tabs>
          <w:tab w:val="left" w:pos="1134"/>
          <w:tab w:val="left" w:pos="1538"/>
          <w:tab w:val="left" w:pos="1540"/>
          <w:tab w:val="left" w:pos="3298"/>
          <w:tab w:val="left" w:pos="4682"/>
          <w:tab w:val="left" w:pos="6954"/>
          <w:tab w:val="left" w:pos="8075"/>
        </w:tabs>
        <w:autoSpaceDE w:val="0"/>
        <w:autoSpaceDN w:val="0"/>
        <w:contextualSpacing/>
        <w:rPr>
          <w:rFonts w:eastAsia="Times New Roman"/>
          <w:b/>
        </w:rPr>
      </w:pPr>
    </w:p>
    <w:p w14:paraId="0D0AC9DA" w14:textId="77777777" w:rsidR="00396DBC" w:rsidRPr="000F51BC" w:rsidRDefault="00396DBC" w:rsidP="00396DBC">
      <w:pPr>
        <w:widowControl w:val="0"/>
        <w:tabs>
          <w:tab w:val="left" w:pos="1134"/>
          <w:tab w:val="left" w:pos="1538"/>
          <w:tab w:val="left" w:pos="1540"/>
          <w:tab w:val="left" w:pos="3298"/>
          <w:tab w:val="left" w:pos="4682"/>
          <w:tab w:val="left" w:pos="6954"/>
          <w:tab w:val="left" w:pos="8075"/>
        </w:tabs>
        <w:autoSpaceDE w:val="0"/>
        <w:autoSpaceDN w:val="0"/>
        <w:contextualSpacing/>
        <w:rPr>
          <w:rFonts w:eastAsia="Times New Roman"/>
          <w:b/>
        </w:rPr>
      </w:pPr>
      <w:r w:rsidRPr="000F51BC">
        <w:rPr>
          <w:rFonts w:eastAsia="Times New Roman"/>
          <w:b/>
        </w:rPr>
        <w:t>Ситуационные задания с примером решения</w:t>
      </w:r>
    </w:p>
    <w:p w14:paraId="71EE6EC2" w14:textId="77777777" w:rsidR="00396DBC" w:rsidRPr="000F51BC" w:rsidRDefault="00396DBC" w:rsidP="00396DBC">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b/>
        </w:rPr>
      </w:pPr>
    </w:p>
    <w:p w14:paraId="631BFC04" w14:textId="77777777" w:rsidR="00C662B7" w:rsidRDefault="00396DBC" w:rsidP="00396DBC">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b/>
        </w:rPr>
      </w:pPr>
      <w:r w:rsidRPr="000F51BC">
        <w:rPr>
          <w:rFonts w:eastAsia="Times New Roman"/>
          <w:b/>
        </w:rPr>
        <w:t xml:space="preserve">Ситуационное задание </w:t>
      </w:r>
      <w:r>
        <w:rPr>
          <w:rFonts w:eastAsia="Times New Roman"/>
          <w:b/>
        </w:rPr>
        <w:t>№</w:t>
      </w:r>
      <w:r w:rsidRPr="000F51BC">
        <w:rPr>
          <w:rFonts w:eastAsia="Times New Roman"/>
          <w:b/>
        </w:rPr>
        <w:t>1</w:t>
      </w:r>
    </w:p>
    <w:p w14:paraId="43A002E4" w14:textId="77777777" w:rsidR="00396DBC" w:rsidRPr="00396DBC" w:rsidRDefault="00396DBC" w:rsidP="00396DBC">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r w:rsidRPr="00396DBC">
        <w:rPr>
          <w:rFonts w:eastAsia="Times New Roman"/>
        </w:rPr>
        <w:t>Компания намерена получить заем в 10 млн</w:t>
      </w:r>
      <w:r>
        <w:rPr>
          <w:rFonts w:eastAsia="Times New Roman"/>
        </w:rPr>
        <w:t>.</w:t>
      </w:r>
      <w:r w:rsidRPr="00396DBC">
        <w:rPr>
          <w:rFonts w:eastAsia="Times New Roman"/>
        </w:rPr>
        <w:t xml:space="preserve"> дат</w:t>
      </w:r>
      <w:r>
        <w:rPr>
          <w:rFonts w:eastAsia="Times New Roman"/>
        </w:rPr>
        <w:t>ских</w:t>
      </w:r>
      <w:r w:rsidRPr="00396DBC">
        <w:rPr>
          <w:rFonts w:eastAsia="Times New Roman"/>
        </w:rPr>
        <w:t xml:space="preserve"> крон на один год под фиксированную ставку 4% годовых. Но имеется возможность получить кредит только под «плавающую» ставку.</w:t>
      </w:r>
    </w:p>
    <w:p w14:paraId="6C9BABB5" w14:textId="77777777" w:rsidR="00396DBC" w:rsidRPr="00396DBC" w:rsidRDefault="00396DBC" w:rsidP="00396DBC">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r w:rsidRPr="00396DBC">
        <w:rPr>
          <w:rFonts w:eastAsia="Times New Roman"/>
        </w:rPr>
        <w:lastRenderedPageBreak/>
        <w:t>Компания может взять кредит в долларах США на международном рынке под 3% годовых, купить кроны на полученные доллары «на споте» и продать кроны за доллары по форварду на один год.</w:t>
      </w:r>
    </w:p>
    <w:p w14:paraId="2B173884" w14:textId="77777777" w:rsidR="00396DBC" w:rsidRPr="00396DBC" w:rsidRDefault="00396DBC" w:rsidP="00396DBC">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r w:rsidRPr="00396DBC">
        <w:rPr>
          <w:rFonts w:eastAsia="Times New Roman"/>
        </w:rPr>
        <w:t xml:space="preserve">Сколько нужно взять долларов США в кредит и по какому форвардному курсу компании выгодно продать кроны за доллары США, если курс спот на момент получения </w:t>
      </w:r>
      <w:r w:rsidR="008749FB">
        <w:rPr>
          <w:rFonts w:eastAsia="Times New Roman"/>
        </w:rPr>
        <w:t>долларового кредита равен 5 датских</w:t>
      </w:r>
      <w:r w:rsidRPr="00396DBC">
        <w:rPr>
          <w:rFonts w:eastAsia="Times New Roman"/>
        </w:rPr>
        <w:t xml:space="preserve"> крон за 1 долл</w:t>
      </w:r>
      <w:r w:rsidR="008749FB">
        <w:rPr>
          <w:rFonts w:eastAsia="Times New Roman"/>
        </w:rPr>
        <w:t>ар</w:t>
      </w:r>
      <w:r w:rsidRPr="00396DBC">
        <w:rPr>
          <w:rFonts w:eastAsia="Times New Roman"/>
        </w:rPr>
        <w:t xml:space="preserve"> США?</w:t>
      </w:r>
    </w:p>
    <w:p w14:paraId="34DFD9E0" w14:textId="77777777" w:rsidR="00396DBC" w:rsidRPr="00396DBC" w:rsidRDefault="00396DBC" w:rsidP="00396DBC">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p>
    <w:p w14:paraId="0AB62984" w14:textId="77777777" w:rsidR="00396DBC" w:rsidRPr="008749FB" w:rsidRDefault="00396DBC" w:rsidP="00396DBC">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b/>
        </w:rPr>
      </w:pPr>
      <w:r w:rsidRPr="008749FB">
        <w:rPr>
          <w:rFonts w:eastAsia="Times New Roman"/>
          <w:b/>
        </w:rPr>
        <w:t>Решение:</w:t>
      </w:r>
    </w:p>
    <w:p w14:paraId="096356D7" w14:textId="77777777" w:rsidR="00396DBC" w:rsidRPr="00396DBC" w:rsidRDefault="00396DBC" w:rsidP="00396DBC">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p>
    <w:p w14:paraId="43073E30" w14:textId="77777777" w:rsidR="00396DBC" w:rsidRPr="00396DBC" w:rsidRDefault="00396DBC" w:rsidP="00396DBC">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r w:rsidRPr="00396DBC">
        <w:rPr>
          <w:rFonts w:eastAsia="Times New Roman"/>
        </w:rPr>
        <w:t>Если 1 долл</w:t>
      </w:r>
      <w:r w:rsidR="008749FB">
        <w:rPr>
          <w:rFonts w:eastAsia="Times New Roman"/>
        </w:rPr>
        <w:t>ар</w:t>
      </w:r>
      <w:r w:rsidRPr="00396DBC">
        <w:rPr>
          <w:rFonts w:eastAsia="Times New Roman"/>
        </w:rPr>
        <w:t xml:space="preserve"> = 5,8323 дат</w:t>
      </w:r>
      <w:r w:rsidR="008749FB">
        <w:rPr>
          <w:rFonts w:eastAsia="Times New Roman"/>
        </w:rPr>
        <w:t>ских</w:t>
      </w:r>
      <w:r w:rsidRPr="00396DBC">
        <w:rPr>
          <w:rFonts w:eastAsia="Times New Roman"/>
        </w:rPr>
        <w:t xml:space="preserve"> крон, то компании нужно взять в кредит 1 714 589,4 долл</w:t>
      </w:r>
      <w:r w:rsidR="008749FB">
        <w:rPr>
          <w:rFonts w:eastAsia="Times New Roman"/>
        </w:rPr>
        <w:t>аров</w:t>
      </w:r>
      <w:r w:rsidRPr="00396DBC">
        <w:rPr>
          <w:rFonts w:eastAsia="Times New Roman"/>
        </w:rPr>
        <w:t xml:space="preserve"> (10 000</w:t>
      </w:r>
      <w:r w:rsidR="008749FB">
        <w:rPr>
          <w:rFonts w:eastAsia="Times New Roman"/>
        </w:rPr>
        <w:t> 000/</w:t>
      </w:r>
      <w:r w:rsidRPr="00396DBC">
        <w:rPr>
          <w:rFonts w:eastAsia="Times New Roman"/>
        </w:rPr>
        <w:t>5,8323). Продав 1 714 589,4 долл. США на споте, компания получит искомые 10 млн</w:t>
      </w:r>
      <w:r w:rsidR="008749FB">
        <w:rPr>
          <w:rFonts w:eastAsia="Times New Roman"/>
        </w:rPr>
        <w:t xml:space="preserve">. датских </w:t>
      </w:r>
      <w:r w:rsidRPr="00396DBC">
        <w:rPr>
          <w:rFonts w:eastAsia="Times New Roman"/>
        </w:rPr>
        <w:t>крон.</w:t>
      </w:r>
    </w:p>
    <w:p w14:paraId="07E9873D" w14:textId="77777777" w:rsidR="00396DBC" w:rsidRPr="00396DBC" w:rsidRDefault="00396DBC" w:rsidP="00396DBC">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rPr>
      </w:pPr>
      <w:r w:rsidRPr="00396DBC">
        <w:rPr>
          <w:rFonts w:eastAsia="Times New Roman"/>
        </w:rPr>
        <w:t xml:space="preserve">При ставке 3% годовых для погашения через год кредита в долларах США компании потребуется в конце года </w:t>
      </w:r>
      <w:r w:rsidR="008749FB">
        <w:rPr>
          <w:rFonts w:eastAsia="Times New Roman"/>
        </w:rPr>
        <w:t>1 766 027 долл. США (1 714 589,4*</w:t>
      </w:r>
      <w:r w:rsidRPr="00396DBC">
        <w:rPr>
          <w:rFonts w:eastAsia="Times New Roman"/>
        </w:rPr>
        <w:t>1,03).</w:t>
      </w:r>
    </w:p>
    <w:p w14:paraId="24F5F3CC" w14:textId="77777777" w:rsidR="00396DBC" w:rsidRDefault="00396DBC" w:rsidP="00396DBC">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b/>
        </w:rPr>
      </w:pPr>
      <w:r w:rsidRPr="00396DBC">
        <w:rPr>
          <w:rFonts w:eastAsia="Times New Roman"/>
        </w:rPr>
        <w:t>При ставке 4% годовых компании для погашения кредита в 10 млн</w:t>
      </w:r>
      <w:r w:rsidR="008749FB">
        <w:rPr>
          <w:rFonts w:eastAsia="Times New Roman"/>
        </w:rPr>
        <w:t>.</w:t>
      </w:r>
      <w:r w:rsidRPr="00396DBC">
        <w:rPr>
          <w:rFonts w:eastAsia="Times New Roman"/>
        </w:rPr>
        <w:t xml:space="preserve"> крон в конце года понадобилось бы 10 400 </w:t>
      </w:r>
      <w:r w:rsidR="008749FB">
        <w:rPr>
          <w:rFonts w:eastAsia="Times New Roman"/>
        </w:rPr>
        <w:t>000 датских</w:t>
      </w:r>
      <w:r w:rsidRPr="00396DBC">
        <w:rPr>
          <w:rFonts w:eastAsia="Times New Roman"/>
        </w:rPr>
        <w:t xml:space="preserve"> крон (10</w:t>
      </w:r>
      <w:r w:rsidR="008749FB">
        <w:rPr>
          <w:rFonts w:eastAsia="Times New Roman"/>
        </w:rPr>
        <w:t> </w:t>
      </w:r>
      <w:r w:rsidRPr="00396DBC">
        <w:rPr>
          <w:rFonts w:eastAsia="Times New Roman"/>
        </w:rPr>
        <w:t>000</w:t>
      </w:r>
      <w:r w:rsidR="008749FB">
        <w:rPr>
          <w:rFonts w:eastAsia="Times New Roman"/>
        </w:rPr>
        <w:t> </w:t>
      </w:r>
      <w:r w:rsidRPr="00396DBC">
        <w:rPr>
          <w:rFonts w:eastAsia="Times New Roman"/>
        </w:rPr>
        <w:t>000</w:t>
      </w:r>
      <w:r w:rsidR="008749FB">
        <w:rPr>
          <w:rFonts w:eastAsia="Times New Roman"/>
        </w:rPr>
        <w:t>*</w:t>
      </w:r>
      <w:r w:rsidRPr="00396DBC">
        <w:rPr>
          <w:rFonts w:eastAsia="Times New Roman"/>
        </w:rPr>
        <w:t>104%). Следовательно, компании будет выгодно продать кроны по форвардному курсу 5,8889 крон за 1 долл</w:t>
      </w:r>
      <w:r w:rsidR="008749FB">
        <w:rPr>
          <w:rFonts w:eastAsia="Times New Roman"/>
        </w:rPr>
        <w:t>ар (10 400 000/</w:t>
      </w:r>
      <w:r w:rsidRPr="00396DBC">
        <w:rPr>
          <w:rFonts w:eastAsia="Times New Roman"/>
        </w:rPr>
        <w:t>1 766 027).</w:t>
      </w:r>
    </w:p>
    <w:p w14:paraId="0A969B46" w14:textId="77777777" w:rsidR="00BA0AE8" w:rsidRDefault="00BA0AE8" w:rsidP="00396DBC">
      <w:pPr>
        <w:widowControl w:val="0"/>
        <w:tabs>
          <w:tab w:val="left" w:pos="1134"/>
          <w:tab w:val="left" w:pos="1538"/>
          <w:tab w:val="left" w:pos="1540"/>
          <w:tab w:val="left" w:pos="3298"/>
          <w:tab w:val="left" w:pos="4682"/>
          <w:tab w:val="left" w:pos="6954"/>
          <w:tab w:val="left" w:pos="8075"/>
        </w:tabs>
        <w:autoSpaceDE w:val="0"/>
        <w:autoSpaceDN w:val="0"/>
        <w:contextualSpacing/>
        <w:rPr>
          <w:rFonts w:eastAsia="Times New Roman"/>
          <w:b/>
        </w:rPr>
      </w:pPr>
    </w:p>
    <w:p w14:paraId="4ECF8ED1" w14:textId="77777777" w:rsidR="00396DBC" w:rsidRDefault="00396DBC" w:rsidP="00396DBC">
      <w:pPr>
        <w:widowControl w:val="0"/>
        <w:tabs>
          <w:tab w:val="left" w:pos="1134"/>
          <w:tab w:val="left" w:pos="1538"/>
          <w:tab w:val="left" w:pos="1540"/>
          <w:tab w:val="left" w:pos="3298"/>
          <w:tab w:val="left" w:pos="4682"/>
          <w:tab w:val="left" w:pos="6954"/>
          <w:tab w:val="left" w:pos="8075"/>
        </w:tabs>
        <w:autoSpaceDE w:val="0"/>
        <w:autoSpaceDN w:val="0"/>
        <w:contextualSpacing/>
        <w:rPr>
          <w:rFonts w:eastAsia="Times New Roman"/>
          <w:b/>
        </w:rPr>
      </w:pPr>
      <w:r w:rsidRPr="000F51BC">
        <w:rPr>
          <w:rFonts w:eastAsia="Times New Roman"/>
          <w:b/>
        </w:rPr>
        <w:t>Ситуационные задания для самостоятельного решения</w:t>
      </w:r>
    </w:p>
    <w:p w14:paraId="0BA6BF39" w14:textId="77777777" w:rsidR="00396DBC" w:rsidRDefault="00396DBC" w:rsidP="00396DBC">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b/>
        </w:rPr>
      </w:pPr>
    </w:p>
    <w:p w14:paraId="17029246" w14:textId="77777777" w:rsidR="00396DBC" w:rsidRDefault="00396DBC" w:rsidP="00396DBC">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b/>
        </w:rPr>
      </w:pPr>
      <w:r>
        <w:rPr>
          <w:rFonts w:eastAsia="Times New Roman"/>
          <w:b/>
        </w:rPr>
        <w:t>Ситуационное задание №1</w:t>
      </w:r>
    </w:p>
    <w:p w14:paraId="58B2537B" w14:textId="77777777" w:rsidR="00396DBC" w:rsidRDefault="005C42CA" w:rsidP="00396DBC">
      <w:pPr>
        <w:widowControl w:val="0"/>
        <w:tabs>
          <w:tab w:val="left" w:pos="1134"/>
          <w:tab w:val="left" w:pos="1538"/>
          <w:tab w:val="left" w:pos="1540"/>
          <w:tab w:val="left" w:pos="3298"/>
          <w:tab w:val="left" w:pos="4682"/>
          <w:tab w:val="left" w:pos="6954"/>
          <w:tab w:val="left" w:pos="8075"/>
        </w:tabs>
        <w:autoSpaceDE w:val="0"/>
        <w:autoSpaceDN w:val="0"/>
        <w:contextualSpacing/>
        <w:jc w:val="both"/>
      </w:pPr>
      <w:r w:rsidRPr="005C42CA">
        <w:t>Гражданин России (резидент) планирует выехать на постоянное место жительства в иностранное государство. Он планирует носить с собой 100 000 долларов наличными. Объясните, является ли вывоз иностранной валюты валютной операцией, каковы правила такого вывоза? Изменится ли решение, если товары из драгоценных металлов будут экспортироваться вместо наличных?</w:t>
      </w:r>
    </w:p>
    <w:p w14:paraId="4C397D89" w14:textId="77777777" w:rsidR="002617E8" w:rsidRDefault="002617E8" w:rsidP="00396DBC">
      <w:pPr>
        <w:widowControl w:val="0"/>
        <w:tabs>
          <w:tab w:val="left" w:pos="1134"/>
          <w:tab w:val="left" w:pos="1538"/>
          <w:tab w:val="left" w:pos="1540"/>
          <w:tab w:val="left" w:pos="3298"/>
          <w:tab w:val="left" w:pos="4682"/>
          <w:tab w:val="left" w:pos="6954"/>
          <w:tab w:val="left" w:pos="8075"/>
        </w:tabs>
        <w:autoSpaceDE w:val="0"/>
        <w:autoSpaceDN w:val="0"/>
        <w:contextualSpacing/>
        <w:jc w:val="both"/>
        <w:rPr>
          <w:b/>
        </w:rPr>
      </w:pPr>
    </w:p>
    <w:p w14:paraId="5491C12B" w14:textId="77777777" w:rsidR="00396DBC" w:rsidRDefault="00396DBC" w:rsidP="00396DBC">
      <w:pPr>
        <w:widowControl w:val="0"/>
        <w:tabs>
          <w:tab w:val="left" w:pos="1134"/>
          <w:tab w:val="left" w:pos="1538"/>
          <w:tab w:val="left" w:pos="1540"/>
          <w:tab w:val="left" w:pos="3298"/>
          <w:tab w:val="left" w:pos="4682"/>
          <w:tab w:val="left" w:pos="6954"/>
          <w:tab w:val="left" w:pos="8075"/>
        </w:tabs>
        <w:autoSpaceDE w:val="0"/>
        <w:autoSpaceDN w:val="0"/>
        <w:contextualSpacing/>
        <w:jc w:val="both"/>
        <w:rPr>
          <w:b/>
        </w:rPr>
      </w:pPr>
      <w:r w:rsidRPr="00396DBC">
        <w:rPr>
          <w:b/>
        </w:rPr>
        <w:t>Ситуационное задание №2</w:t>
      </w:r>
    </w:p>
    <w:p w14:paraId="76AC64A3" w14:textId="77777777" w:rsidR="00396DBC" w:rsidRDefault="005C42CA" w:rsidP="00396DBC">
      <w:pPr>
        <w:widowControl w:val="0"/>
        <w:tabs>
          <w:tab w:val="left" w:pos="1134"/>
          <w:tab w:val="left" w:pos="1538"/>
          <w:tab w:val="left" w:pos="1540"/>
          <w:tab w:val="left" w:pos="3298"/>
          <w:tab w:val="left" w:pos="4682"/>
          <w:tab w:val="left" w:pos="6954"/>
          <w:tab w:val="left" w:pos="8075"/>
        </w:tabs>
        <w:autoSpaceDE w:val="0"/>
        <w:autoSpaceDN w:val="0"/>
        <w:contextualSpacing/>
        <w:jc w:val="both"/>
      </w:pPr>
      <w:r w:rsidRPr="005C42CA">
        <w:t>Сотрудника фирмы-резидента отправили в командировку в иностранное государство и разрешили ему перевести выданный ему аванс. Сумма перерасхода была возмещена работнику. Определите, какие транзакции считаются валютными операциями и как они выполняются.</w:t>
      </w:r>
    </w:p>
    <w:p w14:paraId="4E9DAF22" w14:textId="77777777" w:rsidR="008749FB" w:rsidRDefault="008749FB" w:rsidP="00396DBC">
      <w:pPr>
        <w:widowControl w:val="0"/>
        <w:tabs>
          <w:tab w:val="left" w:pos="1134"/>
          <w:tab w:val="left" w:pos="1538"/>
          <w:tab w:val="left" w:pos="1540"/>
          <w:tab w:val="left" w:pos="3298"/>
          <w:tab w:val="left" w:pos="4682"/>
          <w:tab w:val="left" w:pos="6954"/>
          <w:tab w:val="left" w:pos="8075"/>
        </w:tabs>
        <w:autoSpaceDE w:val="0"/>
        <w:autoSpaceDN w:val="0"/>
        <w:contextualSpacing/>
        <w:jc w:val="both"/>
      </w:pPr>
    </w:p>
    <w:p w14:paraId="1254972D" w14:textId="77777777" w:rsidR="008749FB" w:rsidRPr="008749FB" w:rsidRDefault="008749FB" w:rsidP="008749FB">
      <w:pPr>
        <w:widowControl w:val="0"/>
        <w:tabs>
          <w:tab w:val="left" w:pos="1134"/>
          <w:tab w:val="left" w:pos="1538"/>
          <w:tab w:val="left" w:pos="1540"/>
          <w:tab w:val="left" w:pos="3298"/>
          <w:tab w:val="left" w:pos="4682"/>
          <w:tab w:val="left" w:pos="6954"/>
          <w:tab w:val="left" w:pos="8075"/>
        </w:tabs>
        <w:autoSpaceDE w:val="0"/>
        <w:autoSpaceDN w:val="0"/>
        <w:contextualSpacing/>
        <w:rPr>
          <w:b/>
        </w:rPr>
      </w:pPr>
      <w:r w:rsidRPr="008749FB">
        <w:rPr>
          <w:b/>
        </w:rPr>
        <w:t>Тестовые задания</w:t>
      </w:r>
    </w:p>
    <w:p w14:paraId="52385B6F" w14:textId="77777777" w:rsidR="008749FB" w:rsidRDefault="008749FB" w:rsidP="008749FB">
      <w:pPr>
        <w:widowControl w:val="0"/>
        <w:tabs>
          <w:tab w:val="left" w:pos="1134"/>
          <w:tab w:val="left" w:pos="1538"/>
          <w:tab w:val="left" w:pos="1540"/>
          <w:tab w:val="left" w:pos="3298"/>
          <w:tab w:val="left" w:pos="4682"/>
          <w:tab w:val="left" w:pos="6954"/>
          <w:tab w:val="left" w:pos="8075"/>
        </w:tabs>
        <w:autoSpaceDE w:val="0"/>
        <w:autoSpaceDN w:val="0"/>
        <w:contextualSpacing/>
      </w:pPr>
    </w:p>
    <w:p w14:paraId="5718931B" w14:textId="77777777" w:rsidR="008749FB" w:rsidRDefault="008749FB" w:rsidP="008749FB">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Выберите один правильный ответ</w:t>
      </w:r>
    </w:p>
    <w:p w14:paraId="64D04E38" w14:textId="77777777" w:rsidR="008749FB" w:rsidRDefault="008749FB" w:rsidP="008749FB">
      <w:pPr>
        <w:widowControl w:val="0"/>
        <w:tabs>
          <w:tab w:val="left" w:pos="1134"/>
          <w:tab w:val="left" w:pos="1538"/>
          <w:tab w:val="left" w:pos="1540"/>
          <w:tab w:val="left" w:pos="3298"/>
          <w:tab w:val="left" w:pos="4682"/>
          <w:tab w:val="left" w:pos="6954"/>
          <w:tab w:val="left" w:pos="8075"/>
        </w:tabs>
        <w:autoSpaceDE w:val="0"/>
        <w:autoSpaceDN w:val="0"/>
        <w:contextualSpacing/>
        <w:jc w:val="both"/>
      </w:pPr>
    </w:p>
    <w:p w14:paraId="2655AB43"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b/>
        </w:rPr>
      </w:pPr>
      <w:r w:rsidRPr="00C328EF">
        <w:rPr>
          <w:b/>
        </w:rPr>
        <w:t>1. Совокупность экономических, правовых и организационных мер и форм, реализуемых в сфере валютных отношений, называется:</w:t>
      </w:r>
    </w:p>
    <w:p w14:paraId="3F97F8EA"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pPr>
      <w:r w:rsidRPr="00C328EF">
        <w:t xml:space="preserve">а) финансовая политика; </w:t>
      </w:r>
    </w:p>
    <w:p w14:paraId="4434FF1A"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pPr>
      <w:r w:rsidRPr="00C328EF">
        <w:t>б) валютная политика;</w:t>
      </w:r>
    </w:p>
    <w:p w14:paraId="402B56F8"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в</w:t>
      </w:r>
      <w:r w:rsidRPr="00C328EF">
        <w:t xml:space="preserve">) налогово-бюджетная политика; </w:t>
      </w:r>
    </w:p>
    <w:p w14:paraId="59B44FB8"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b/>
        </w:rPr>
      </w:pPr>
      <w:r>
        <w:t>г</w:t>
      </w:r>
      <w:r w:rsidRPr="00C328EF">
        <w:t>) денежно-кредитная политика.</w:t>
      </w:r>
    </w:p>
    <w:p w14:paraId="756327B2"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b/>
        </w:rPr>
      </w:pPr>
    </w:p>
    <w:p w14:paraId="77F6E068"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b/>
        </w:rPr>
      </w:pPr>
      <w:r w:rsidRPr="00C328EF">
        <w:rPr>
          <w:b/>
        </w:rPr>
        <w:t>2. Основными элементами денежно-кредитной политики являются:</w:t>
      </w:r>
    </w:p>
    <w:p w14:paraId="550BE2A7"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pPr>
      <w:r w:rsidRPr="00C328EF">
        <w:t xml:space="preserve">а) политика девиза; </w:t>
      </w:r>
    </w:p>
    <w:p w14:paraId="4402F7A9"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pPr>
      <w:r w:rsidRPr="00C328EF">
        <w:t>б) политика скидок;</w:t>
      </w:r>
    </w:p>
    <w:p w14:paraId="40E3E3D0"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pPr>
      <w:r w:rsidRPr="00C328EF">
        <w:t xml:space="preserve">в) введение валютных ограничений; </w:t>
      </w:r>
    </w:p>
    <w:p w14:paraId="01A77F1A"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b/>
        </w:rPr>
      </w:pPr>
      <w:r w:rsidRPr="00C328EF">
        <w:t>г) все ответы верны.</w:t>
      </w:r>
    </w:p>
    <w:p w14:paraId="11C3C870"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b/>
        </w:rPr>
      </w:pPr>
    </w:p>
    <w:p w14:paraId="1EED28D0"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b/>
        </w:rPr>
      </w:pPr>
      <w:r w:rsidRPr="00C328EF">
        <w:rPr>
          <w:b/>
        </w:rPr>
        <w:t>3. Повышение обменного курса национальной валюты по отношению к другим валютам в условиях режима фиксированного обменного курса называется:</w:t>
      </w:r>
    </w:p>
    <w:p w14:paraId="0B43746B"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pPr>
      <w:r w:rsidRPr="00C328EF">
        <w:t>а) девальвация валюты;</w:t>
      </w:r>
    </w:p>
    <w:p w14:paraId="35D5D539"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pPr>
      <w:r w:rsidRPr="00C328EF">
        <w:t>б) валютная переоценка;</w:t>
      </w:r>
    </w:p>
    <w:p w14:paraId="6761AB35"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в</w:t>
      </w:r>
      <w:r w:rsidRPr="00C328EF">
        <w:t>) дефолт;</w:t>
      </w:r>
    </w:p>
    <w:p w14:paraId="28F1FAF4"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b/>
        </w:rPr>
      </w:pPr>
      <w:r w:rsidRPr="00C328EF">
        <w:lastRenderedPageBreak/>
        <w:t>г) правильного ответа нет.</w:t>
      </w:r>
    </w:p>
    <w:p w14:paraId="66352F4A"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b/>
        </w:rPr>
      </w:pPr>
    </w:p>
    <w:p w14:paraId="2164231E"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b/>
        </w:rPr>
      </w:pPr>
      <w:r w:rsidRPr="00C328EF">
        <w:rPr>
          <w:b/>
        </w:rPr>
        <w:t>4. Основные инструменты денежно-кредитной политики, используемые в системе современного протекционизма:</w:t>
      </w:r>
    </w:p>
    <w:p w14:paraId="19A40BB2"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pPr>
      <w:r w:rsidRPr="00C328EF">
        <w:t>а) проведение девальвации валюты;</w:t>
      </w:r>
    </w:p>
    <w:p w14:paraId="45615E51"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pPr>
      <w:r w:rsidRPr="00C328EF">
        <w:t>б) использование валютных ограничений;</w:t>
      </w:r>
    </w:p>
    <w:p w14:paraId="436C1B2C"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в</w:t>
      </w:r>
      <w:r w:rsidRPr="00C328EF">
        <w:t>) заявление о неисполнении обязательств;</w:t>
      </w:r>
    </w:p>
    <w:p w14:paraId="255B4758"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b/>
        </w:rPr>
      </w:pPr>
      <w:r w:rsidRPr="00C328EF">
        <w:t>г) все ответы верны.</w:t>
      </w:r>
    </w:p>
    <w:p w14:paraId="39CCC513"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b/>
        </w:rPr>
      </w:pPr>
    </w:p>
    <w:p w14:paraId="7FB13607"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b/>
        </w:rPr>
      </w:pPr>
      <w:r w:rsidRPr="00C328EF">
        <w:rPr>
          <w:b/>
        </w:rPr>
        <w:t xml:space="preserve">5. Определите, что такое </w:t>
      </w:r>
      <w:r w:rsidR="00F44A1F">
        <w:rPr>
          <w:b/>
        </w:rPr>
        <w:t>«</w:t>
      </w:r>
      <w:r w:rsidRPr="00C328EF">
        <w:rPr>
          <w:b/>
        </w:rPr>
        <w:t>валютное регулирование</w:t>
      </w:r>
      <w:r w:rsidR="00F44A1F">
        <w:rPr>
          <w:b/>
        </w:rPr>
        <w:t>»</w:t>
      </w:r>
      <w:r w:rsidRPr="00C328EF">
        <w:rPr>
          <w:b/>
        </w:rPr>
        <w:t>:</w:t>
      </w:r>
    </w:p>
    <w:p w14:paraId="4C72995D"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pPr>
      <w:r w:rsidRPr="00C328EF">
        <w:t>а) Исключительное право государства на операции с иностранной валютой;</w:t>
      </w:r>
    </w:p>
    <w:p w14:paraId="63725123"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pPr>
      <w:r w:rsidRPr="00C328EF">
        <w:t>б) регулирование порядка осуществления внешних расчетов и валютных операций;</w:t>
      </w:r>
    </w:p>
    <w:p w14:paraId="339F8914"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pPr>
      <w:r w:rsidRPr="00C328EF">
        <w:t>в) вмешательство государства в операции на валютном рынке;</w:t>
      </w:r>
    </w:p>
    <w:p w14:paraId="0A5A842F"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b/>
        </w:rPr>
      </w:pPr>
      <w:r w:rsidRPr="00C328EF">
        <w:t>г) регулирование купли-продажи иностранной валюты на внутреннем рынке.</w:t>
      </w:r>
    </w:p>
    <w:p w14:paraId="4D8DB03A"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b/>
        </w:rPr>
      </w:pPr>
    </w:p>
    <w:p w14:paraId="4FAE80E7"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b/>
        </w:rPr>
      </w:pPr>
      <w:r w:rsidRPr="00C328EF">
        <w:rPr>
          <w:b/>
        </w:rPr>
        <w:t>6. Международные валютные отношения - это совокупность социальных отношений, которые развиваются в процессе функционирования... в мировой экономике.</w:t>
      </w:r>
    </w:p>
    <w:p w14:paraId="749403F8"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pPr>
      <w:r w:rsidRPr="00C328EF">
        <w:t>а) ценные бумаги;</w:t>
      </w:r>
    </w:p>
    <w:p w14:paraId="6D692A11"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pPr>
      <w:r w:rsidRPr="00C328EF">
        <w:t>б) драгоценные металлы;</w:t>
      </w:r>
    </w:p>
    <w:p w14:paraId="767FBA72"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pPr>
      <w:r w:rsidRPr="00C328EF">
        <w:t>в) национальные денежные единицы;</w:t>
      </w:r>
    </w:p>
    <w:p w14:paraId="1D209363"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b/>
        </w:rPr>
      </w:pPr>
      <w:r w:rsidRPr="00C328EF">
        <w:t>г) золото.</w:t>
      </w:r>
    </w:p>
    <w:p w14:paraId="05C30D11"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b/>
        </w:rPr>
      </w:pPr>
    </w:p>
    <w:p w14:paraId="26D8FF52"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b/>
        </w:rPr>
      </w:pPr>
      <w:r w:rsidRPr="00C328EF">
        <w:rPr>
          <w:b/>
        </w:rPr>
        <w:t>7. Девальвация заключается в:</w:t>
      </w:r>
    </w:p>
    <w:p w14:paraId="6DC7C4D4"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pPr>
      <w:r w:rsidRPr="00C328EF">
        <w:t>а) снижение курса национальной валюты по отношению к иностранным валютам или международным валютным единицам, ранее к золоту;</w:t>
      </w:r>
    </w:p>
    <w:p w14:paraId="23D6E344"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pPr>
      <w:r w:rsidRPr="00C328EF">
        <w:t xml:space="preserve">б) повышение обменного курса национальной валюты по отношению к </w:t>
      </w:r>
      <w:r w:rsidRPr="00C328EF">
        <w:lastRenderedPageBreak/>
        <w:t>иностранным валютам или международным учетным валютным единицам, ранее к золоту;</w:t>
      </w:r>
    </w:p>
    <w:p w14:paraId="05D97110"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pPr>
      <w:r w:rsidRPr="00C328EF">
        <w:t>в) продажа нестабильных валют и покупка более стабильных;</w:t>
      </w:r>
    </w:p>
    <w:p w14:paraId="01D31FA0"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b/>
        </w:rPr>
      </w:pPr>
      <w:r w:rsidRPr="00C328EF">
        <w:t>г) вмешательство центрального банка в операции на валютном рынке с целью влияния на обменный курс национальной валюты.</w:t>
      </w:r>
    </w:p>
    <w:p w14:paraId="1B70E211"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b/>
        </w:rPr>
      </w:pPr>
    </w:p>
    <w:p w14:paraId="549D6EB5"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b/>
        </w:rPr>
      </w:pPr>
      <w:r w:rsidRPr="00C328EF">
        <w:rPr>
          <w:b/>
        </w:rPr>
        <w:t>8. Валютными ограничениями являются:</w:t>
      </w:r>
    </w:p>
    <w:p w14:paraId="36AD0001"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pPr>
      <w:r w:rsidRPr="00C328EF">
        <w:t>а) ограничение обменного курса национальной валюты по отношению к иностранным валютам или международным денежным единицам, ранее к золоту;</w:t>
      </w:r>
    </w:p>
    <w:p w14:paraId="25E5EF92"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pPr>
      <w:r w:rsidRPr="00C328EF">
        <w:t>б) законодательный или административный запрет, ограничение и регулирование операций резидентов и нерезидентов с валютой и другими валютными ценностями;</w:t>
      </w:r>
    </w:p>
    <w:p w14:paraId="01247947"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pPr>
      <w:r w:rsidRPr="00C328EF">
        <w:t>в) проведение валютных интервенций и защита от валютных потерь;</w:t>
      </w:r>
    </w:p>
    <w:p w14:paraId="6F4D45F9"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b/>
        </w:rPr>
      </w:pPr>
      <w:r>
        <w:t>г</w:t>
      </w:r>
      <w:r w:rsidRPr="00C328EF">
        <w:t>) регулирование учетной ставки центрального банка, направленное на регулирование обменного курса.</w:t>
      </w:r>
    </w:p>
    <w:p w14:paraId="02824F9B"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b/>
        </w:rPr>
      </w:pPr>
    </w:p>
    <w:p w14:paraId="5C34ACC5"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b/>
        </w:rPr>
      </w:pPr>
      <w:r w:rsidRPr="00C328EF">
        <w:rPr>
          <w:b/>
        </w:rPr>
        <w:t>9. Валютные ограничения как вид денежно-кредитной политики не преследуют целей:</w:t>
      </w:r>
    </w:p>
    <w:p w14:paraId="6BD4FC00"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pPr>
      <w:r w:rsidRPr="00C328EF">
        <w:t>а) выравнивание платежного баланса;</w:t>
      </w:r>
    </w:p>
    <w:p w14:paraId="64D47533"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pPr>
      <w:r w:rsidRPr="00C328EF">
        <w:t>б) поддержание обменного курса;</w:t>
      </w:r>
    </w:p>
    <w:p w14:paraId="45A10044"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pPr>
      <w:r w:rsidRPr="00C328EF">
        <w:t>в) обесценивание национальной валюты;</w:t>
      </w:r>
    </w:p>
    <w:p w14:paraId="4C940945"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b/>
        </w:rPr>
      </w:pPr>
      <w:r w:rsidRPr="00C328EF">
        <w:t>г) концентрация валютных ценностей в руках государства.</w:t>
      </w:r>
    </w:p>
    <w:p w14:paraId="66346A5D"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b/>
        </w:rPr>
      </w:pPr>
    </w:p>
    <w:p w14:paraId="03E16AE0"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b/>
        </w:rPr>
      </w:pPr>
      <w:r w:rsidRPr="00C328EF">
        <w:rPr>
          <w:b/>
        </w:rPr>
        <w:t>10. Средством реализации денежно-кредитной политики России является:</w:t>
      </w:r>
    </w:p>
    <w:p w14:paraId="79CDB4DD"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pPr>
      <w:r w:rsidRPr="00C328EF">
        <w:t>а) денежно-кредитная политика;</w:t>
      </w:r>
    </w:p>
    <w:p w14:paraId="63A089E7"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б</w:t>
      </w:r>
      <w:r w:rsidRPr="00C328EF">
        <w:t>) международные расчеты;</w:t>
      </w:r>
    </w:p>
    <w:p w14:paraId="20D75A6E"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pPr>
      <w:r w:rsidRPr="00C328EF">
        <w:t>в) валютное регулирование;</w:t>
      </w:r>
    </w:p>
    <w:p w14:paraId="00B4FCF1" w14:textId="77777777" w:rsidR="002617E8"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pPr>
      <w:r w:rsidRPr="00C328EF">
        <w:t>г) валютная политика и валютное регулирование.</w:t>
      </w:r>
    </w:p>
    <w:p w14:paraId="3A5847E6" w14:textId="77777777" w:rsidR="00D15122" w:rsidRDefault="00D15122"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pPr>
    </w:p>
    <w:p w14:paraId="67CB0BAF" w14:textId="77777777" w:rsidR="00F44A1F" w:rsidRPr="00F44A1F" w:rsidRDefault="00D15122" w:rsidP="00F44A1F">
      <w:pPr>
        <w:widowControl w:val="0"/>
        <w:tabs>
          <w:tab w:val="left" w:pos="1134"/>
          <w:tab w:val="left" w:pos="1538"/>
          <w:tab w:val="left" w:pos="1540"/>
          <w:tab w:val="left" w:pos="3298"/>
          <w:tab w:val="left" w:pos="4682"/>
          <w:tab w:val="left" w:pos="6954"/>
          <w:tab w:val="left" w:pos="8075"/>
        </w:tabs>
        <w:autoSpaceDE w:val="0"/>
        <w:autoSpaceDN w:val="0"/>
        <w:contextualSpacing/>
        <w:jc w:val="both"/>
        <w:rPr>
          <w:b/>
        </w:rPr>
      </w:pPr>
      <w:r w:rsidRPr="00F44A1F">
        <w:rPr>
          <w:b/>
        </w:rPr>
        <w:t xml:space="preserve">11. </w:t>
      </w:r>
      <w:r w:rsidR="00F44A1F" w:rsidRPr="00F44A1F">
        <w:rPr>
          <w:b/>
        </w:rPr>
        <w:t>Какую форму валютной политики использует центральный банк, если при пассивном платежном балансе он повышает учетную ставку и способствует притоку капитала из стран, где такая ставка ниже?</w:t>
      </w:r>
    </w:p>
    <w:p w14:paraId="738C28AA" w14:textId="77777777" w:rsidR="00F44A1F" w:rsidRDefault="00F44A1F" w:rsidP="00F44A1F">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а) валютная интервенция;</w:t>
      </w:r>
    </w:p>
    <w:p w14:paraId="6300F7C5" w14:textId="77777777" w:rsidR="00F44A1F" w:rsidRDefault="00F44A1F" w:rsidP="00F44A1F">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б) девальвация;</w:t>
      </w:r>
    </w:p>
    <w:p w14:paraId="372E1DB4" w14:textId="77777777" w:rsidR="00F44A1F" w:rsidRDefault="00F44A1F" w:rsidP="00F44A1F">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в) ревальвация;</w:t>
      </w:r>
    </w:p>
    <w:p w14:paraId="7F3653C2" w14:textId="77777777" w:rsidR="00F44A1F" w:rsidRDefault="00F44A1F" w:rsidP="00F44A1F">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г) дисконтная;</w:t>
      </w:r>
    </w:p>
    <w:p w14:paraId="623843B8" w14:textId="77777777" w:rsidR="00F44A1F" w:rsidRDefault="00F44A1F" w:rsidP="00F44A1F">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д) диверсификация валютных резервов.</w:t>
      </w:r>
    </w:p>
    <w:p w14:paraId="238AC8A1" w14:textId="77777777" w:rsidR="00F44A1F" w:rsidRDefault="00F44A1F" w:rsidP="00F44A1F">
      <w:pPr>
        <w:widowControl w:val="0"/>
        <w:tabs>
          <w:tab w:val="left" w:pos="1134"/>
          <w:tab w:val="left" w:pos="1538"/>
          <w:tab w:val="left" w:pos="1540"/>
          <w:tab w:val="left" w:pos="3298"/>
          <w:tab w:val="left" w:pos="4682"/>
          <w:tab w:val="left" w:pos="6954"/>
          <w:tab w:val="left" w:pos="8075"/>
        </w:tabs>
        <w:autoSpaceDE w:val="0"/>
        <w:autoSpaceDN w:val="0"/>
        <w:contextualSpacing/>
        <w:jc w:val="both"/>
      </w:pPr>
    </w:p>
    <w:p w14:paraId="1E3F99B7" w14:textId="77777777" w:rsidR="00F44A1F" w:rsidRPr="00F44A1F" w:rsidRDefault="00F44A1F" w:rsidP="00F44A1F">
      <w:pPr>
        <w:widowControl w:val="0"/>
        <w:tabs>
          <w:tab w:val="left" w:pos="1134"/>
          <w:tab w:val="left" w:pos="1538"/>
          <w:tab w:val="left" w:pos="1540"/>
          <w:tab w:val="left" w:pos="3298"/>
          <w:tab w:val="left" w:pos="4682"/>
          <w:tab w:val="left" w:pos="6954"/>
          <w:tab w:val="left" w:pos="8075"/>
        </w:tabs>
        <w:autoSpaceDE w:val="0"/>
        <w:autoSpaceDN w:val="0"/>
        <w:contextualSpacing/>
        <w:jc w:val="both"/>
        <w:rPr>
          <w:b/>
        </w:rPr>
      </w:pPr>
      <w:r w:rsidRPr="00F44A1F">
        <w:rPr>
          <w:b/>
        </w:rPr>
        <w:t>12. Укажите цели валютных ограничений:</w:t>
      </w:r>
    </w:p>
    <w:p w14:paraId="08F8B110" w14:textId="77777777" w:rsidR="00F44A1F" w:rsidRDefault="00F44A1F" w:rsidP="00F44A1F">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а) полное или частичное блокирование валютных счетов;</w:t>
      </w:r>
    </w:p>
    <w:p w14:paraId="47AD7367" w14:textId="77777777" w:rsidR="00F44A1F" w:rsidRDefault="00F44A1F" w:rsidP="00F44A1F">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б) поддержание валютного курса;</w:t>
      </w:r>
    </w:p>
    <w:p w14:paraId="6430FFEC" w14:textId="77777777" w:rsidR="00F44A1F" w:rsidRDefault="00F44A1F" w:rsidP="00F44A1F">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в) концентрация валютных операций в уполномоченных банках;</w:t>
      </w:r>
    </w:p>
    <w:p w14:paraId="46D6E1D7" w14:textId="77777777" w:rsidR="00F44A1F" w:rsidRDefault="00F44A1F" w:rsidP="00F44A1F">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г) концентрация валютных ценностей в руках государства для решения текущих и стратегических задач;</w:t>
      </w:r>
    </w:p>
    <w:p w14:paraId="3CA2DE88" w14:textId="77777777" w:rsidR="00F44A1F" w:rsidRDefault="00F44A1F" w:rsidP="00F44A1F">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д) выравнивание платежного баланса.</w:t>
      </w:r>
    </w:p>
    <w:p w14:paraId="4F3FD0AF" w14:textId="77777777" w:rsidR="00F44A1F" w:rsidRDefault="00F44A1F" w:rsidP="00F44A1F">
      <w:pPr>
        <w:widowControl w:val="0"/>
        <w:tabs>
          <w:tab w:val="left" w:pos="1134"/>
          <w:tab w:val="left" w:pos="1538"/>
          <w:tab w:val="left" w:pos="1540"/>
          <w:tab w:val="left" w:pos="3298"/>
          <w:tab w:val="left" w:pos="4682"/>
          <w:tab w:val="left" w:pos="6954"/>
          <w:tab w:val="left" w:pos="8075"/>
        </w:tabs>
        <w:autoSpaceDE w:val="0"/>
        <w:autoSpaceDN w:val="0"/>
        <w:contextualSpacing/>
        <w:jc w:val="both"/>
      </w:pPr>
    </w:p>
    <w:p w14:paraId="5E35BC23" w14:textId="77777777" w:rsidR="00F44A1F" w:rsidRPr="00F44A1F" w:rsidRDefault="00F44A1F" w:rsidP="00F44A1F">
      <w:pPr>
        <w:widowControl w:val="0"/>
        <w:tabs>
          <w:tab w:val="left" w:pos="1134"/>
          <w:tab w:val="left" w:pos="1538"/>
          <w:tab w:val="left" w:pos="1540"/>
          <w:tab w:val="left" w:pos="3298"/>
          <w:tab w:val="left" w:pos="4682"/>
          <w:tab w:val="left" w:pos="6954"/>
          <w:tab w:val="left" w:pos="8075"/>
        </w:tabs>
        <w:autoSpaceDE w:val="0"/>
        <w:autoSpaceDN w:val="0"/>
        <w:contextualSpacing/>
        <w:jc w:val="both"/>
        <w:rPr>
          <w:b/>
        </w:rPr>
      </w:pPr>
      <w:r w:rsidRPr="00F44A1F">
        <w:rPr>
          <w:b/>
        </w:rPr>
        <w:t>13. Какие инструменты используются при проведении текущей валютной политики?</w:t>
      </w:r>
    </w:p>
    <w:p w14:paraId="4E7F8080" w14:textId="77777777" w:rsidR="00F44A1F" w:rsidRDefault="00F44A1F" w:rsidP="00F44A1F">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а) валютная интервенция;</w:t>
      </w:r>
    </w:p>
    <w:p w14:paraId="0C719D06" w14:textId="77777777" w:rsidR="00F44A1F" w:rsidRDefault="00F44A1F" w:rsidP="00F44A1F">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б) диверсификация официальных валютных резервов;</w:t>
      </w:r>
    </w:p>
    <w:p w14:paraId="7DA19F94" w14:textId="77777777" w:rsidR="00F44A1F" w:rsidRDefault="00F44A1F" w:rsidP="00F44A1F">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в) участие в международных финансовых организациях;</w:t>
      </w:r>
    </w:p>
    <w:p w14:paraId="3C73FE02" w14:textId="77777777" w:rsidR="00F44A1F" w:rsidRDefault="00F44A1F" w:rsidP="00F44A1F">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г) изменение законодательной базы;</w:t>
      </w:r>
    </w:p>
    <w:p w14:paraId="48E45556" w14:textId="77777777" w:rsidR="00F44A1F" w:rsidRDefault="00F44A1F" w:rsidP="00F44A1F">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д) изменение ставки рефинансирования.</w:t>
      </w:r>
    </w:p>
    <w:p w14:paraId="7AAAB06F" w14:textId="77777777" w:rsidR="00F44A1F" w:rsidRDefault="00F44A1F" w:rsidP="00F44A1F">
      <w:pPr>
        <w:widowControl w:val="0"/>
        <w:tabs>
          <w:tab w:val="left" w:pos="1134"/>
          <w:tab w:val="left" w:pos="1538"/>
          <w:tab w:val="left" w:pos="1540"/>
          <w:tab w:val="left" w:pos="3298"/>
          <w:tab w:val="left" w:pos="4682"/>
          <w:tab w:val="left" w:pos="6954"/>
          <w:tab w:val="left" w:pos="8075"/>
        </w:tabs>
        <w:autoSpaceDE w:val="0"/>
        <w:autoSpaceDN w:val="0"/>
        <w:contextualSpacing/>
        <w:jc w:val="both"/>
      </w:pPr>
    </w:p>
    <w:p w14:paraId="013F9D9F" w14:textId="77777777" w:rsidR="00F44A1F" w:rsidRPr="00F44A1F" w:rsidRDefault="00F44A1F" w:rsidP="00F44A1F">
      <w:pPr>
        <w:widowControl w:val="0"/>
        <w:tabs>
          <w:tab w:val="left" w:pos="1134"/>
          <w:tab w:val="left" w:pos="1538"/>
          <w:tab w:val="left" w:pos="1540"/>
          <w:tab w:val="left" w:pos="3298"/>
          <w:tab w:val="left" w:pos="4682"/>
          <w:tab w:val="left" w:pos="6954"/>
          <w:tab w:val="left" w:pos="8075"/>
        </w:tabs>
        <w:autoSpaceDE w:val="0"/>
        <w:autoSpaceDN w:val="0"/>
        <w:contextualSpacing/>
        <w:jc w:val="both"/>
        <w:rPr>
          <w:b/>
        </w:rPr>
      </w:pPr>
      <w:r w:rsidRPr="00F44A1F">
        <w:rPr>
          <w:b/>
        </w:rPr>
        <w:t>14. К формам прямого валютного регулирования относится:</w:t>
      </w:r>
    </w:p>
    <w:p w14:paraId="008E83A7" w14:textId="77777777" w:rsidR="00F44A1F" w:rsidRDefault="00F44A1F" w:rsidP="00F44A1F">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а) установление лимита на открытую валютную позицию;</w:t>
      </w:r>
    </w:p>
    <w:p w14:paraId="765D5B8F" w14:textId="77777777" w:rsidR="00F44A1F" w:rsidRDefault="00F44A1F" w:rsidP="00F44A1F">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б) дисконтную и девизную политику (валютные интервенции);</w:t>
      </w:r>
    </w:p>
    <w:p w14:paraId="768E63A2" w14:textId="77777777" w:rsidR="00F44A1F" w:rsidRDefault="00F44A1F" w:rsidP="00F44A1F">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в) операции на открытом рынке;</w:t>
      </w:r>
    </w:p>
    <w:p w14:paraId="4F9137E9" w14:textId="77777777" w:rsidR="00F44A1F" w:rsidRDefault="00F44A1F" w:rsidP="00F44A1F">
      <w:pPr>
        <w:widowControl w:val="0"/>
        <w:tabs>
          <w:tab w:val="left" w:pos="1134"/>
          <w:tab w:val="left" w:pos="1538"/>
          <w:tab w:val="left" w:pos="1540"/>
          <w:tab w:val="left" w:pos="3298"/>
          <w:tab w:val="left" w:pos="4682"/>
          <w:tab w:val="left" w:pos="6954"/>
          <w:tab w:val="left" w:pos="8075"/>
        </w:tabs>
        <w:autoSpaceDE w:val="0"/>
        <w:autoSpaceDN w:val="0"/>
        <w:contextualSpacing/>
        <w:jc w:val="both"/>
      </w:pPr>
      <w:r>
        <w:lastRenderedPageBreak/>
        <w:t>г) все вышеперечисленное.</w:t>
      </w:r>
    </w:p>
    <w:p w14:paraId="111ABB71" w14:textId="77777777" w:rsidR="00F44A1F" w:rsidRDefault="00F44A1F" w:rsidP="00F44A1F">
      <w:pPr>
        <w:widowControl w:val="0"/>
        <w:tabs>
          <w:tab w:val="left" w:pos="1134"/>
          <w:tab w:val="left" w:pos="1538"/>
          <w:tab w:val="left" w:pos="1540"/>
          <w:tab w:val="left" w:pos="3298"/>
          <w:tab w:val="left" w:pos="4682"/>
          <w:tab w:val="left" w:pos="6954"/>
          <w:tab w:val="left" w:pos="8075"/>
        </w:tabs>
        <w:autoSpaceDE w:val="0"/>
        <w:autoSpaceDN w:val="0"/>
        <w:contextualSpacing/>
        <w:jc w:val="both"/>
      </w:pPr>
    </w:p>
    <w:p w14:paraId="499590B4" w14:textId="77777777" w:rsidR="00F44A1F" w:rsidRPr="00F44A1F" w:rsidRDefault="00F44A1F" w:rsidP="00F44A1F">
      <w:pPr>
        <w:widowControl w:val="0"/>
        <w:tabs>
          <w:tab w:val="left" w:pos="1134"/>
          <w:tab w:val="left" w:pos="1538"/>
          <w:tab w:val="left" w:pos="1540"/>
          <w:tab w:val="left" w:pos="3298"/>
          <w:tab w:val="left" w:pos="4682"/>
          <w:tab w:val="left" w:pos="6954"/>
          <w:tab w:val="left" w:pos="8075"/>
        </w:tabs>
        <w:autoSpaceDE w:val="0"/>
        <w:autoSpaceDN w:val="0"/>
        <w:contextualSpacing/>
        <w:jc w:val="both"/>
        <w:rPr>
          <w:b/>
        </w:rPr>
      </w:pPr>
      <w:r w:rsidRPr="00F44A1F">
        <w:rPr>
          <w:b/>
        </w:rPr>
        <w:t>15. Совокупность экономических, в том числе валютных, финансовых, денежно- кредитных мероприятий государства, направленных на формирование основных статей платежного баланса, а такж</w:t>
      </w:r>
      <w:r>
        <w:rPr>
          <w:b/>
        </w:rPr>
        <w:t>е покрытие сложившегося сальдо -</w:t>
      </w:r>
      <w:r w:rsidRPr="00F44A1F">
        <w:rPr>
          <w:b/>
        </w:rPr>
        <w:t xml:space="preserve"> это:</w:t>
      </w:r>
    </w:p>
    <w:p w14:paraId="09DD1B24" w14:textId="77777777" w:rsidR="00F44A1F" w:rsidRDefault="00F44A1F" w:rsidP="00F44A1F">
      <w:pPr>
        <w:widowControl w:val="0"/>
        <w:tabs>
          <w:tab w:val="left" w:pos="1134"/>
          <w:tab w:val="left" w:pos="1538"/>
          <w:tab w:val="left" w:pos="1540"/>
          <w:tab w:val="left" w:pos="3298"/>
          <w:tab w:val="left" w:pos="4682"/>
          <w:tab w:val="left" w:pos="6954"/>
          <w:tab w:val="left" w:pos="8075"/>
        </w:tabs>
        <w:autoSpaceDE w:val="0"/>
        <w:autoSpaceDN w:val="0"/>
        <w:contextualSpacing/>
        <w:jc w:val="both"/>
      </w:pPr>
      <w:r>
        <w:t>a) дефляционная политика;</w:t>
      </w:r>
    </w:p>
    <w:p w14:paraId="0266EE14" w14:textId="77777777" w:rsidR="00F44A1F" w:rsidRDefault="00F44A1F" w:rsidP="00F44A1F">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б) финансовая и денежно-кредитная политика;</w:t>
      </w:r>
    </w:p>
    <w:p w14:paraId="41C81902" w14:textId="77777777" w:rsidR="00F44A1F" w:rsidRDefault="00F44A1F" w:rsidP="00F44A1F">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в) государственное регулирование платежного баланса;</w:t>
      </w:r>
    </w:p>
    <w:p w14:paraId="34742DDB" w14:textId="77777777" w:rsidR="00D15122" w:rsidRDefault="00F44A1F" w:rsidP="00F44A1F">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г) экономическая политика государства.</w:t>
      </w:r>
    </w:p>
    <w:p w14:paraId="68100A04" w14:textId="77777777" w:rsidR="00F44A1F" w:rsidRDefault="00F44A1F" w:rsidP="00F44A1F">
      <w:pPr>
        <w:widowControl w:val="0"/>
        <w:tabs>
          <w:tab w:val="left" w:pos="1134"/>
          <w:tab w:val="left" w:pos="1538"/>
          <w:tab w:val="left" w:pos="1540"/>
          <w:tab w:val="left" w:pos="3298"/>
          <w:tab w:val="left" w:pos="4682"/>
          <w:tab w:val="left" w:pos="6954"/>
          <w:tab w:val="left" w:pos="8075"/>
        </w:tabs>
        <w:autoSpaceDE w:val="0"/>
        <w:autoSpaceDN w:val="0"/>
        <w:contextualSpacing/>
        <w:jc w:val="both"/>
      </w:pPr>
    </w:p>
    <w:p w14:paraId="4A5D2507" w14:textId="77777777" w:rsidR="00F44A1F" w:rsidRPr="00F44A1F" w:rsidRDefault="00F44A1F" w:rsidP="00F44A1F">
      <w:pPr>
        <w:widowControl w:val="0"/>
        <w:tabs>
          <w:tab w:val="left" w:pos="1134"/>
          <w:tab w:val="left" w:pos="1538"/>
          <w:tab w:val="left" w:pos="1540"/>
          <w:tab w:val="left" w:pos="3298"/>
          <w:tab w:val="left" w:pos="4682"/>
          <w:tab w:val="left" w:pos="6954"/>
          <w:tab w:val="left" w:pos="8075"/>
        </w:tabs>
        <w:autoSpaceDE w:val="0"/>
        <w:autoSpaceDN w:val="0"/>
        <w:contextualSpacing/>
        <w:jc w:val="both"/>
        <w:rPr>
          <w:b/>
        </w:rPr>
      </w:pPr>
      <w:r w:rsidRPr="00F44A1F">
        <w:rPr>
          <w:b/>
        </w:rPr>
        <w:t>16. Валютные ограничения как разновидность валютной политики не преследуют цели:</w:t>
      </w:r>
    </w:p>
    <w:p w14:paraId="726254C2" w14:textId="77777777" w:rsidR="00F44A1F" w:rsidRDefault="00F44A1F" w:rsidP="00F44A1F">
      <w:pPr>
        <w:widowControl w:val="0"/>
        <w:tabs>
          <w:tab w:val="left" w:pos="1134"/>
          <w:tab w:val="left" w:pos="1538"/>
          <w:tab w:val="left" w:pos="1540"/>
          <w:tab w:val="left" w:pos="3298"/>
          <w:tab w:val="left" w:pos="4682"/>
          <w:tab w:val="left" w:pos="6954"/>
          <w:tab w:val="left" w:pos="8075"/>
        </w:tabs>
        <w:autoSpaceDE w:val="0"/>
        <w:autoSpaceDN w:val="0"/>
        <w:contextualSpacing/>
        <w:jc w:val="both"/>
      </w:pPr>
      <w:r>
        <w:t>a) выравнивание платежного баланса;</w:t>
      </w:r>
    </w:p>
    <w:p w14:paraId="415A80CD" w14:textId="77777777" w:rsidR="00F44A1F" w:rsidRDefault="00F44A1F" w:rsidP="00F44A1F">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б)поддержание валютного курса;</w:t>
      </w:r>
    </w:p>
    <w:p w14:paraId="480C08B8" w14:textId="77777777" w:rsidR="00F44A1F" w:rsidRDefault="00F44A1F" w:rsidP="00F44A1F">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в)снижения курса национальной валюты;</w:t>
      </w:r>
    </w:p>
    <w:p w14:paraId="10B7694B" w14:textId="77777777" w:rsidR="00F44A1F" w:rsidRDefault="00F44A1F" w:rsidP="00F44A1F">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г) концентрация валютных ценностей в руках государства.</w:t>
      </w:r>
    </w:p>
    <w:p w14:paraId="674F0BAE" w14:textId="77777777" w:rsidR="00F44A1F" w:rsidRDefault="00F44A1F" w:rsidP="00F44A1F">
      <w:pPr>
        <w:widowControl w:val="0"/>
        <w:tabs>
          <w:tab w:val="left" w:pos="1134"/>
          <w:tab w:val="left" w:pos="1538"/>
          <w:tab w:val="left" w:pos="1540"/>
          <w:tab w:val="left" w:pos="3298"/>
          <w:tab w:val="left" w:pos="4682"/>
          <w:tab w:val="left" w:pos="6954"/>
          <w:tab w:val="left" w:pos="8075"/>
        </w:tabs>
        <w:autoSpaceDE w:val="0"/>
        <w:autoSpaceDN w:val="0"/>
        <w:contextualSpacing/>
        <w:jc w:val="both"/>
      </w:pPr>
    </w:p>
    <w:p w14:paraId="5E7FFD35" w14:textId="77777777" w:rsidR="00F44A1F" w:rsidRPr="00F44A1F" w:rsidRDefault="00F44A1F" w:rsidP="00F44A1F">
      <w:pPr>
        <w:widowControl w:val="0"/>
        <w:tabs>
          <w:tab w:val="left" w:pos="1134"/>
          <w:tab w:val="left" w:pos="1538"/>
          <w:tab w:val="left" w:pos="1540"/>
          <w:tab w:val="left" w:pos="3298"/>
          <w:tab w:val="left" w:pos="4682"/>
          <w:tab w:val="left" w:pos="6954"/>
          <w:tab w:val="left" w:pos="8075"/>
        </w:tabs>
        <w:autoSpaceDE w:val="0"/>
        <w:autoSpaceDN w:val="0"/>
        <w:contextualSpacing/>
        <w:jc w:val="both"/>
        <w:rPr>
          <w:b/>
        </w:rPr>
      </w:pPr>
      <w:r w:rsidRPr="00F44A1F">
        <w:rPr>
          <w:b/>
        </w:rPr>
        <w:t>17. Средством реализации валютной политики России является:</w:t>
      </w:r>
    </w:p>
    <w:p w14:paraId="6F21C2C7" w14:textId="77777777" w:rsidR="00F44A1F" w:rsidRDefault="00F44A1F" w:rsidP="00F44A1F">
      <w:pPr>
        <w:widowControl w:val="0"/>
        <w:tabs>
          <w:tab w:val="left" w:pos="1134"/>
          <w:tab w:val="left" w:pos="1538"/>
          <w:tab w:val="left" w:pos="1540"/>
          <w:tab w:val="left" w:pos="3298"/>
          <w:tab w:val="left" w:pos="4682"/>
          <w:tab w:val="left" w:pos="6954"/>
          <w:tab w:val="left" w:pos="8075"/>
        </w:tabs>
        <w:autoSpaceDE w:val="0"/>
        <w:autoSpaceDN w:val="0"/>
        <w:contextualSpacing/>
        <w:jc w:val="both"/>
      </w:pPr>
      <w:r>
        <w:t>a) денежно-кредитная политика;</w:t>
      </w:r>
    </w:p>
    <w:p w14:paraId="7D3A350A" w14:textId="77777777" w:rsidR="00F44A1F" w:rsidRDefault="00F44A1F" w:rsidP="00F44A1F">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б) международные расчеты;</w:t>
      </w:r>
    </w:p>
    <w:p w14:paraId="3D11BE70" w14:textId="77777777" w:rsidR="00F44A1F" w:rsidRDefault="00F44A1F" w:rsidP="00F44A1F">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в) валютное регулирование;</w:t>
      </w:r>
    </w:p>
    <w:p w14:paraId="6CC3A7A0" w14:textId="77777777" w:rsidR="00F44A1F" w:rsidRDefault="00F44A1F" w:rsidP="00F44A1F">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г) валютная политика и валютное регулирование.</w:t>
      </w:r>
    </w:p>
    <w:p w14:paraId="29029645" w14:textId="77777777" w:rsidR="00F44A1F" w:rsidRDefault="00F44A1F" w:rsidP="00F44A1F">
      <w:pPr>
        <w:widowControl w:val="0"/>
        <w:tabs>
          <w:tab w:val="left" w:pos="1134"/>
          <w:tab w:val="left" w:pos="1538"/>
          <w:tab w:val="left" w:pos="1540"/>
          <w:tab w:val="left" w:pos="3298"/>
          <w:tab w:val="left" w:pos="4682"/>
          <w:tab w:val="left" w:pos="6954"/>
          <w:tab w:val="left" w:pos="8075"/>
        </w:tabs>
        <w:autoSpaceDE w:val="0"/>
        <w:autoSpaceDN w:val="0"/>
        <w:contextualSpacing/>
        <w:jc w:val="both"/>
      </w:pPr>
    </w:p>
    <w:p w14:paraId="634B9354" w14:textId="77777777" w:rsidR="00F44A1F" w:rsidRPr="00F44A1F" w:rsidRDefault="00F44A1F" w:rsidP="00F44A1F">
      <w:pPr>
        <w:widowControl w:val="0"/>
        <w:tabs>
          <w:tab w:val="left" w:pos="1134"/>
          <w:tab w:val="left" w:pos="1538"/>
          <w:tab w:val="left" w:pos="1540"/>
          <w:tab w:val="left" w:pos="3298"/>
          <w:tab w:val="left" w:pos="4682"/>
          <w:tab w:val="left" w:pos="6954"/>
          <w:tab w:val="left" w:pos="8075"/>
        </w:tabs>
        <w:autoSpaceDE w:val="0"/>
        <w:autoSpaceDN w:val="0"/>
        <w:contextualSpacing/>
        <w:jc w:val="both"/>
        <w:rPr>
          <w:b/>
        </w:rPr>
      </w:pPr>
      <w:r w:rsidRPr="00F44A1F">
        <w:rPr>
          <w:b/>
        </w:rPr>
        <w:t xml:space="preserve">18. Статья, </w:t>
      </w:r>
      <w:r w:rsidR="00324AD9">
        <w:rPr>
          <w:b/>
        </w:rPr>
        <w:t xml:space="preserve">которая </w:t>
      </w:r>
      <w:r w:rsidRPr="00F44A1F">
        <w:rPr>
          <w:b/>
        </w:rPr>
        <w:t>относ</w:t>
      </w:r>
      <w:r w:rsidR="00324AD9">
        <w:rPr>
          <w:b/>
        </w:rPr>
        <w:t>ится</w:t>
      </w:r>
      <w:r w:rsidRPr="00F44A1F">
        <w:rPr>
          <w:b/>
        </w:rPr>
        <w:t xml:space="preserve"> к «невидимой» операции платежного баланса:</w:t>
      </w:r>
    </w:p>
    <w:p w14:paraId="655FFB8B" w14:textId="77777777" w:rsidR="00F44A1F" w:rsidRDefault="00324AD9" w:rsidP="00F44A1F">
      <w:pPr>
        <w:widowControl w:val="0"/>
        <w:tabs>
          <w:tab w:val="left" w:pos="1134"/>
          <w:tab w:val="left" w:pos="1538"/>
          <w:tab w:val="left" w:pos="1540"/>
          <w:tab w:val="left" w:pos="3298"/>
          <w:tab w:val="left" w:pos="4682"/>
          <w:tab w:val="left" w:pos="6954"/>
          <w:tab w:val="left" w:pos="8075"/>
        </w:tabs>
        <w:autoSpaceDE w:val="0"/>
        <w:autoSpaceDN w:val="0"/>
        <w:contextualSpacing/>
        <w:jc w:val="both"/>
      </w:pPr>
      <w:r>
        <w:t xml:space="preserve">а) </w:t>
      </w:r>
      <w:r w:rsidR="00F44A1F">
        <w:t>кредиты</w:t>
      </w:r>
      <w:r>
        <w:t>;</w:t>
      </w:r>
    </w:p>
    <w:p w14:paraId="2E41F144" w14:textId="77777777" w:rsidR="00F44A1F" w:rsidRDefault="00324AD9" w:rsidP="00F44A1F">
      <w:pPr>
        <w:widowControl w:val="0"/>
        <w:tabs>
          <w:tab w:val="left" w:pos="1134"/>
          <w:tab w:val="left" w:pos="1538"/>
          <w:tab w:val="left" w:pos="1540"/>
          <w:tab w:val="left" w:pos="3298"/>
          <w:tab w:val="left" w:pos="4682"/>
          <w:tab w:val="left" w:pos="6954"/>
          <w:tab w:val="left" w:pos="8075"/>
        </w:tabs>
        <w:autoSpaceDE w:val="0"/>
        <w:autoSpaceDN w:val="0"/>
        <w:contextualSpacing/>
        <w:jc w:val="both"/>
      </w:pPr>
      <w:r>
        <w:t xml:space="preserve">б) </w:t>
      </w:r>
      <w:r w:rsidR="00F44A1F">
        <w:t>государственные переводы</w:t>
      </w:r>
      <w:r>
        <w:t>;</w:t>
      </w:r>
    </w:p>
    <w:p w14:paraId="32D19B84" w14:textId="77777777" w:rsidR="00F44A1F" w:rsidRDefault="00324AD9" w:rsidP="00F44A1F">
      <w:pPr>
        <w:widowControl w:val="0"/>
        <w:tabs>
          <w:tab w:val="left" w:pos="1134"/>
          <w:tab w:val="left" w:pos="1538"/>
          <w:tab w:val="left" w:pos="1540"/>
          <w:tab w:val="left" w:pos="3298"/>
          <w:tab w:val="left" w:pos="4682"/>
          <w:tab w:val="left" w:pos="6954"/>
          <w:tab w:val="left" w:pos="8075"/>
        </w:tabs>
        <w:autoSpaceDE w:val="0"/>
        <w:autoSpaceDN w:val="0"/>
        <w:contextualSpacing/>
        <w:jc w:val="both"/>
      </w:pPr>
      <w:r>
        <w:t xml:space="preserve">в) </w:t>
      </w:r>
      <w:r w:rsidR="00F44A1F">
        <w:t>проценты и дивиденды</w:t>
      </w:r>
      <w:r>
        <w:t>;</w:t>
      </w:r>
    </w:p>
    <w:p w14:paraId="2E47DA51" w14:textId="77777777" w:rsidR="00F44A1F" w:rsidRDefault="00324AD9" w:rsidP="00F44A1F">
      <w:pPr>
        <w:widowControl w:val="0"/>
        <w:tabs>
          <w:tab w:val="left" w:pos="1134"/>
          <w:tab w:val="left" w:pos="1538"/>
          <w:tab w:val="left" w:pos="1540"/>
          <w:tab w:val="left" w:pos="3298"/>
          <w:tab w:val="left" w:pos="4682"/>
          <w:tab w:val="left" w:pos="6954"/>
          <w:tab w:val="left" w:pos="8075"/>
        </w:tabs>
        <w:autoSpaceDE w:val="0"/>
        <w:autoSpaceDN w:val="0"/>
        <w:contextualSpacing/>
        <w:jc w:val="both"/>
      </w:pPr>
      <w:r>
        <w:t xml:space="preserve">г) </w:t>
      </w:r>
      <w:r w:rsidR="00F44A1F">
        <w:t>содержание посольств, миссий и т.д.</w:t>
      </w:r>
      <w:r>
        <w:t>;</w:t>
      </w:r>
    </w:p>
    <w:p w14:paraId="158F1438" w14:textId="77777777" w:rsidR="00F44A1F" w:rsidRDefault="00324AD9" w:rsidP="00F44A1F">
      <w:pPr>
        <w:widowControl w:val="0"/>
        <w:tabs>
          <w:tab w:val="left" w:pos="1134"/>
          <w:tab w:val="left" w:pos="1538"/>
          <w:tab w:val="left" w:pos="1540"/>
          <w:tab w:val="left" w:pos="3298"/>
          <w:tab w:val="left" w:pos="4682"/>
          <w:tab w:val="left" w:pos="6954"/>
          <w:tab w:val="left" w:pos="8075"/>
        </w:tabs>
        <w:autoSpaceDE w:val="0"/>
        <w:autoSpaceDN w:val="0"/>
        <w:contextualSpacing/>
        <w:jc w:val="both"/>
      </w:pPr>
      <w:r>
        <w:lastRenderedPageBreak/>
        <w:t xml:space="preserve">д) </w:t>
      </w:r>
      <w:r w:rsidR="00F44A1F">
        <w:t>инвестиции</w:t>
      </w:r>
      <w:r>
        <w:t>.</w:t>
      </w:r>
    </w:p>
    <w:p w14:paraId="2D076410" w14:textId="77777777" w:rsidR="00F44A1F" w:rsidRDefault="00F44A1F" w:rsidP="00F44A1F">
      <w:pPr>
        <w:widowControl w:val="0"/>
        <w:tabs>
          <w:tab w:val="left" w:pos="1134"/>
          <w:tab w:val="left" w:pos="1538"/>
          <w:tab w:val="left" w:pos="1540"/>
          <w:tab w:val="left" w:pos="3298"/>
          <w:tab w:val="left" w:pos="4682"/>
          <w:tab w:val="left" w:pos="6954"/>
          <w:tab w:val="left" w:pos="8075"/>
        </w:tabs>
        <w:autoSpaceDE w:val="0"/>
        <w:autoSpaceDN w:val="0"/>
        <w:contextualSpacing/>
        <w:jc w:val="both"/>
      </w:pPr>
    </w:p>
    <w:p w14:paraId="0F968ABD" w14:textId="77777777" w:rsidR="00324AD9" w:rsidRPr="00324AD9" w:rsidRDefault="00324AD9" w:rsidP="00324AD9">
      <w:pPr>
        <w:widowControl w:val="0"/>
        <w:tabs>
          <w:tab w:val="left" w:pos="1134"/>
          <w:tab w:val="left" w:pos="1538"/>
          <w:tab w:val="left" w:pos="1540"/>
          <w:tab w:val="left" w:pos="3298"/>
          <w:tab w:val="left" w:pos="4682"/>
          <w:tab w:val="left" w:pos="6954"/>
          <w:tab w:val="left" w:pos="8075"/>
        </w:tabs>
        <w:autoSpaceDE w:val="0"/>
        <w:autoSpaceDN w:val="0"/>
        <w:contextualSpacing/>
        <w:jc w:val="both"/>
        <w:rPr>
          <w:b/>
        </w:rPr>
      </w:pPr>
      <w:r w:rsidRPr="00324AD9">
        <w:rPr>
          <w:b/>
        </w:rPr>
        <w:t>19. Одна из форм валютной политики:</w:t>
      </w:r>
    </w:p>
    <w:p w14:paraId="1D552EBB" w14:textId="77777777" w:rsidR="00324AD9" w:rsidRDefault="00324AD9" w:rsidP="00324AD9">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а) изменение режима валютного курса;</w:t>
      </w:r>
    </w:p>
    <w:p w14:paraId="67EE8D01" w14:textId="77777777" w:rsidR="00324AD9" w:rsidRDefault="00324AD9" w:rsidP="00324AD9">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б) денежная;</w:t>
      </w:r>
    </w:p>
    <w:p w14:paraId="45A44DBC" w14:textId="77777777" w:rsidR="00324AD9" w:rsidRDefault="00324AD9" w:rsidP="00324AD9">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в) кредитная;</w:t>
      </w:r>
    </w:p>
    <w:p w14:paraId="4B46EE20" w14:textId="77777777" w:rsidR="00324AD9" w:rsidRDefault="00324AD9" w:rsidP="00324AD9">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г) двойной валютный рынок.</w:t>
      </w:r>
    </w:p>
    <w:p w14:paraId="7B2A30BE" w14:textId="77777777" w:rsidR="00324AD9" w:rsidRDefault="00324AD9" w:rsidP="00324AD9">
      <w:pPr>
        <w:widowControl w:val="0"/>
        <w:tabs>
          <w:tab w:val="left" w:pos="1134"/>
          <w:tab w:val="left" w:pos="1538"/>
          <w:tab w:val="left" w:pos="1540"/>
          <w:tab w:val="left" w:pos="3298"/>
          <w:tab w:val="left" w:pos="4682"/>
          <w:tab w:val="left" w:pos="6954"/>
          <w:tab w:val="left" w:pos="8075"/>
        </w:tabs>
        <w:autoSpaceDE w:val="0"/>
        <w:autoSpaceDN w:val="0"/>
        <w:contextualSpacing/>
        <w:jc w:val="both"/>
      </w:pPr>
    </w:p>
    <w:p w14:paraId="1C9CD12D" w14:textId="77777777" w:rsidR="00324AD9" w:rsidRPr="00324AD9" w:rsidRDefault="00324AD9" w:rsidP="00324AD9">
      <w:pPr>
        <w:widowControl w:val="0"/>
        <w:tabs>
          <w:tab w:val="left" w:pos="1134"/>
          <w:tab w:val="left" w:pos="1538"/>
          <w:tab w:val="left" w:pos="1540"/>
          <w:tab w:val="left" w:pos="3298"/>
          <w:tab w:val="left" w:pos="4682"/>
          <w:tab w:val="left" w:pos="6954"/>
          <w:tab w:val="left" w:pos="8075"/>
        </w:tabs>
        <w:autoSpaceDE w:val="0"/>
        <w:autoSpaceDN w:val="0"/>
        <w:contextualSpacing/>
        <w:jc w:val="both"/>
        <w:rPr>
          <w:b/>
        </w:rPr>
      </w:pPr>
      <w:r w:rsidRPr="00324AD9">
        <w:rPr>
          <w:b/>
        </w:rPr>
        <w:t>20. Форма международного кредита по видам:</w:t>
      </w:r>
    </w:p>
    <w:p w14:paraId="47117168" w14:textId="77777777" w:rsidR="00324AD9" w:rsidRDefault="00324AD9" w:rsidP="00324AD9">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а) валютный;</w:t>
      </w:r>
    </w:p>
    <w:p w14:paraId="03387641" w14:textId="77777777" w:rsidR="00324AD9" w:rsidRDefault="00324AD9" w:rsidP="00324AD9">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б) финансовый;</w:t>
      </w:r>
    </w:p>
    <w:p w14:paraId="281D5C6E" w14:textId="77777777" w:rsidR="00324AD9" w:rsidRDefault="00324AD9" w:rsidP="00324AD9">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в) по открытому счету;</w:t>
      </w:r>
    </w:p>
    <w:p w14:paraId="096FA003" w14:textId="77777777" w:rsidR="00324AD9" w:rsidRDefault="00324AD9" w:rsidP="00324AD9">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г) иностранный;</w:t>
      </w:r>
    </w:p>
    <w:p w14:paraId="1A5A587A" w14:textId="77777777" w:rsidR="00324AD9" w:rsidRDefault="00324AD9" w:rsidP="00324AD9">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д) покупателю;</w:t>
      </w:r>
    </w:p>
    <w:p w14:paraId="1700FB71" w14:textId="77777777" w:rsidR="00F44A1F" w:rsidRDefault="00F44A1F" w:rsidP="00324AD9">
      <w:pPr>
        <w:widowControl w:val="0"/>
        <w:tabs>
          <w:tab w:val="left" w:pos="1134"/>
          <w:tab w:val="left" w:pos="1538"/>
          <w:tab w:val="left" w:pos="1540"/>
          <w:tab w:val="left" w:pos="3298"/>
          <w:tab w:val="left" w:pos="4682"/>
          <w:tab w:val="left" w:pos="6954"/>
          <w:tab w:val="left" w:pos="8075"/>
        </w:tabs>
        <w:autoSpaceDE w:val="0"/>
        <w:autoSpaceDN w:val="0"/>
        <w:contextualSpacing/>
        <w:jc w:val="both"/>
      </w:pPr>
    </w:p>
    <w:p w14:paraId="1BBADD98" w14:textId="77777777" w:rsidR="002617E8" w:rsidRPr="002617E8" w:rsidRDefault="002617E8" w:rsidP="002617E8">
      <w:pPr>
        <w:widowControl w:val="0"/>
        <w:tabs>
          <w:tab w:val="left" w:pos="1134"/>
          <w:tab w:val="left" w:pos="1538"/>
          <w:tab w:val="left" w:pos="1540"/>
          <w:tab w:val="left" w:pos="3298"/>
          <w:tab w:val="left" w:pos="4682"/>
          <w:tab w:val="left" w:pos="6954"/>
          <w:tab w:val="left" w:pos="8075"/>
        </w:tabs>
        <w:autoSpaceDE w:val="0"/>
        <w:autoSpaceDN w:val="0"/>
        <w:contextualSpacing/>
        <w:jc w:val="both"/>
        <w:rPr>
          <w:b/>
        </w:rPr>
      </w:pPr>
      <w:r w:rsidRPr="002617E8">
        <w:rPr>
          <w:b/>
        </w:rPr>
        <w:t>Литература</w:t>
      </w:r>
      <w:r>
        <w:rPr>
          <w:b/>
        </w:rPr>
        <w:t xml:space="preserve"> </w:t>
      </w:r>
      <w:r w:rsidRPr="002617E8">
        <w:rPr>
          <w:b/>
        </w:rPr>
        <w:t>[</w:t>
      </w:r>
      <w:r w:rsidR="00BE39DA" w:rsidRPr="00DC4A59">
        <w:rPr>
          <w:b/>
        </w:rPr>
        <w:t>12, 13, 17, 25, 29</w:t>
      </w:r>
      <w:r w:rsidRPr="002617E8">
        <w:rPr>
          <w:b/>
        </w:rPr>
        <w:t>]</w:t>
      </w:r>
      <w:r w:rsidR="00EC4CF1">
        <w:rPr>
          <w:b/>
        </w:rPr>
        <w:t>.</w:t>
      </w:r>
    </w:p>
    <w:p w14:paraId="6AD3C4E4" w14:textId="77777777" w:rsidR="008749FB" w:rsidRDefault="008749FB" w:rsidP="008749FB">
      <w:pPr>
        <w:widowControl w:val="0"/>
        <w:tabs>
          <w:tab w:val="left" w:pos="1134"/>
          <w:tab w:val="left" w:pos="1538"/>
          <w:tab w:val="left" w:pos="1540"/>
          <w:tab w:val="left" w:pos="3298"/>
          <w:tab w:val="left" w:pos="4682"/>
          <w:tab w:val="left" w:pos="6954"/>
          <w:tab w:val="left" w:pos="8075"/>
        </w:tabs>
        <w:autoSpaceDE w:val="0"/>
        <w:autoSpaceDN w:val="0"/>
        <w:contextualSpacing/>
        <w:jc w:val="both"/>
      </w:pPr>
    </w:p>
    <w:p w14:paraId="59355344" w14:textId="77777777" w:rsidR="00B062FF" w:rsidRDefault="00B062FF" w:rsidP="002617E8">
      <w:pPr>
        <w:widowControl w:val="0"/>
        <w:autoSpaceDE w:val="0"/>
        <w:autoSpaceDN w:val="0"/>
        <w:jc w:val="left"/>
        <w:outlineLvl w:val="1"/>
        <w:rPr>
          <w:rFonts w:eastAsia="Times New Roman"/>
          <w:b/>
          <w:bCs/>
          <w:szCs w:val="28"/>
        </w:rPr>
      </w:pPr>
      <w:bookmarkStart w:id="51" w:name="_Toc123924040"/>
    </w:p>
    <w:p w14:paraId="6DC83C08" w14:textId="77777777" w:rsidR="00B062FF" w:rsidRDefault="00B062FF" w:rsidP="002617E8">
      <w:pPr>
        <w:widowControl w:val="0"/>
        <w:autoSpaceDE w:val="0"/>
        <w:autoSpaceDN w:val="0"/>
        <w:jc w:val="left"/>
        <w:outlineLvl w:val="1"/>
        <w:rPr>
          <w:rFonts w:eastAsia="Times New Roman"/>
          <w:b/>
          <w:bCs/>
          <w:szCs w:val="28"/>
        </w:rPr>
      </w:pPr>
    </w:p>
    <w:p w14:paraId="35B3E110" w14:textId="77777777" w:rsidR="00B062FF" w:rsidRDefault="00B062FF" w:rsidP="002617E8">
      <w:pPr>
        <w:widowControl w:val="0"/>
        <w:autoSpaceDE w:val="0"/>
        <w:autoSpaceDN w:val="0"/>
        <w:jc w:val="left"/>
        <w:outlineLvl w:val="1"/>
        <w:rPr>
          <w:rFonts w:eastAsia="Times New Roman"/>
          <w:b/>
          <w:bCs/>
          <w:szCs w:val="28"/>
        </w:rPr>
      </w:pPr>
    </w:p>
    <w:p w14:paraId="50CDFADA" w14:textId="77777777" w:rsidR="00B062FF" w:rsidRDefault="00B062FF" w:rsidP="002617E8">
      <w:pPr>
        <w:widowControl w:val="0"/>
        <w:autoSpaceDE w:val="0"/>
        <w:autoSpaceDN w:val="0"/>
        <w:jc w:val="left"/>
        <w:outlineLvl w:val="1"/>
        <w:rPr>
          <w:rFonts w:eastAsia="Times New Roman"/>
          <w:b/>
          <w:bCs/>
          <w:szCs w:val="28"/>
        </w:rPr>
      </w:pPr>
    </w:p>
    <w:p w14:paraId="091D6773" w14:textId="77777777" w:rsidR="00B062FF" w:rsidRDefault="00B062FF" w:rsidP="002617E8">
      <w:pPr>
        <w:widowControl w:val="0"/>
        <w:autoSpaceDE w:val="0"/>
        <w:autoSpaceDN w:val="0"/>
        <w:jc w:val="left"/>
        <w:outlineLvl w:val="1"/>
        <w:rPr>
          <w:rFonts w:eastAsia="Times New Roman"/>
          <w:b/>
          <w:bCs/>
          <w:szCs w:val="28"/>
        </w:rPr>
      </w:pPr>
    </w:p>
    <w:p w14:paraId="4816499E" w14:textId="77777777" w:rsidR="00B062FF" w:rsidRDefault="00B062FF" w:rsidP="002617E8">
      <w:pPr>
        <w:widowControl w:val="0"/>
        <w:autoSpaceDE w:val="0"/>
        <w:autoSpaceDN w:val="0"/>
        <w:jc w:val="left"/>
        <w:outlineLvl w:val="1"/>
        <w:rPr>
          <w:rFonts w:eastAsia="Times New Roman"/>
          <w:b/>
          <w:bCs/>
          <w:szCs w:val="28"/>
        </w:rPr>
      </w:pPr>
    </w:p>
    <w:p w14:paraId="1A131E00" w14:textId="77777777" w:rsidR="00B062FF" w:rsidRDefault="00B062FF" w:rsidP="002617E8">
      <w:pPr>
        <w:widowControl w:val="0"/>
        <w:autoSpaceDE w:val="0"/>
        <w:autoSpaceDN w:val="0"/>
        <w:jc w:val="left"/>
        <w:outlineLvl w:val="1"/>
        <w:rPr>
          <w:rFonts w:eastAsia="Times New Roman"/>
          <w:b/>
          <w:bCs/>
          <w:szCs w:val="28"/>
        </w:rPr>
      </w:pPr>
    </w:p>
    <w:p w14:paraId="6A72932E" w14:textId="77777777" w:rsidR="00B062FF" w:rsidRDefault="00B062FF" w:rsidP="002617E8">
      <w:pPr>
        <w:widowControl w:val="0"/>
        <w:autoSpaceDE w:val="0"/>
        <w:autoSpaceDN w:val="0"/>
        <w:jc w:val="left"/>
        <w:outlineLvl w:val="1"/>
        <w:rPr>
          <w:rFonts w:eastAsia="Times New Roman"/>
          <w:b/>
          <w:bCs/>
          <w:szCs w:val="28"/>
        </w:rPr>
      </w:pPr>
    </w:p>
    <w:p w14:paraId="488539DB" w14:textId="77777777" w:rsidR="00B062FF" w:rsidRDefault="00B062FF" w:rsidP="002617E8">
      <w:pPr>
        <w:widowControl w:val="0"/>
        <w:autoSpaceDE w:val="0"/>
        <w:autoSpaceDN w:val="0"/>
        <w:jc w:val="left"/>
        <w:outlineLvl w:val="1"/>
        <w:rPr>
          <w:rFonts w:eastAsia="Times New Roman"/>
          <w:b/>
          <w:bCs/>
          <w:szCs w:val="28"/>
        </w:rPr>
      </w:pPr>
    </w:p>
    <w:p w14:paraId="3A0960D9" w14:textId="77777777" w:rsidR="00B062FF" w:rsidRDefault="00B062FF" w:rsidP="002617E8">
      <w:pPr>
        <w:widowControl w:val="0"/>
        <w:autoSpaceDE w:val="0"/>
        <w:autoSpaceDN w:val="0"/>
        <w:jc w:val="left"/>
        <w:outlineLvl w:val="1"/>
        <w:rPr>
          <w:rFonts w:eastAsia="Times New Roman"/>
          <w:b/>
          <w:bCs/>
          <w:szCs w:val="28"/>
        </w:rPr>
      </w:pPr>
    </w:p>
    <w:p w14:paraId="14D539F4" w14:textId="77777777" w:rsidR="00B062FF" w:rsidRDefault="00B062FF" w:rsidP="002617E8">
      <w:pPr>
        <w:widowControl w:val="0"/>
        <w:autoSpaceDE w:val="0"/>
        <w:autoSpaceDN w:val="0"/>
        <w:jc w:val="left"/>
        <w:outlineLvl w:val="1"/>
        <w:rPr>
          <w:rFonts w:eastAsia="Times New Roman"/>
          <w:b/>
          <w:bCs/>
          <w:szCs w:val="28"/>
        </w:rPr>
      </w:pPr>
    </w:p>
    <w:p w14:paraId="531D064E" w14:textId="77777777" w:rsidR="00B062FF" w:rsidRDefault="00B062FF" w:rsidP="002617E8">
      <w:pPr>
        <w:widowControl w:val="0"/>
        <w:autoSpaceDE w:val="0"/>
        <w:autoSpaceDN w:val="0"/>
        <w:jc w:val="left"/>
        <w:outlineLvl w:val="1"/>
        <w:rPr>
          <w:rFonts w:eastAsia="Times New Roman"/>
          <w:b/>
          <w:bCs/>
          <w:szCs w:val="28"/>
        </w:rPr>
      </w:pPr>
    </w:p>
    <w:p w14:paraId="1B87AED0" w14:textId="77777777" w:rsidR="00B062FF" w:rsidRDefault="00B062FF" w:rsidP="002617E8">
      <w:pPr>
        <w:widowControl w:val="0"/>
        <w:autoSpaceDE w:val="0"/>
        <w:autoSpaceDN w:val="0"/>
        <w:jc w:val="left"/>
        <w:outlineLvl w:val="1"/>
        <w:rPr>
          <w:rFonts w:eastAsia="Times New Roman"/>
          <w:b/>
          <w:bCs/>
          <w:szCs w:val="28"/>
        </w:rPr>
      </w:pPr>
    </w:p>
    <w:p w14:paraId="3F4A1830" w14:textId="77777777" w:rsidR="00B062FF" w:rsidRDefault="00B062FF" w:rsidP="002617E8">
      <w:pPr>
        <w:widowControl w:val="0"/>
        <w:autoSpaceDE w:val="0"/>
        <w:autoSpaceDN w:val="0"/>
        <w:jc w:val="left"/>
        <w:outlineLvl w:val="1"/>
        <w:rPr>
          <w:rFonts w:eastAsia="Times New Roman"/>
          <w:b/>
          <w:bCs/>
          <w:szCs w:val="28"/>
        </w:rPr>
      </w:pPr>
    </w:p>
    <w:p w14:paraId="188EACE0" w14:textId="77777777" w:rsidR="002617E8" w:rsidRDefault="002617E8" w:rsidP="002617E8">
      <w:pPr>
        <w:widowControl w:val="0"/>
        <w:autoSpaceDE w:val="0"/>
        <w:autoSpaceDN w:val="0"/>
        <w:jc w:val="left"/>
        <w:outlineLvl w:val="1"/>
        <w:rPr>
          <w:rFonts w:eastAsia="Times New Roman"/>
          <w:b/>
        </w:rPr>
      </w:pPr>
      <w:r w:rsidRPr="002617E8">
        <w:rPr>
          <w:rFonts w:eastAsia="Times New Roman"/>
          <w:b/>
          <w:bCs/>
          <w:szCs w:val="28"/>
        </w:rPr>
        <w:t>Тема 3.2. Международные валютно-кредитные и финансовые</w:t>
      </w:r>
      <w:r>
        <w:rPr>
          <w:rFonts w:eastAsia="Times New Roman"/>
          <w:b/>
          <w:bCs/>
          <w:szCs w:val="28"/>
        </w:rPr>
        <w:t xml:space="preserve"> </w:t>
      </w:r>
      <w:r w:rsidRPr="002617E8">
        <w:rPr>
          <w:rFonts w:eastAsia="Times New Roman"/>
          <w:b/>
        </w:rPr>
        <w:t>организации</w:t>
      </w:r>
      <w:bookmarkEnd w:id="51"/>
    </w:p>
    <w:p w14:paraId="348AD322" w14:textId="77777777" w:rsidR="002617E8" w:rsidRPr="002617E8" w:rsidRDefault="002617E8" w:rsidP="002617E8">
      <w:pPr>
        <w:widowControl w:val="0"/>
        <w:autoSpaceDE w:val="0"/>
        <w:autoSpaceDN w:val="0"/>
        <w:jc w:val="left"/>
        <w:rPr>
          <w:rFonts w:eastAsia="Times New Roman"/>
          <w:b/>
          <w:bCs/>
          <w:szCs w:val="28"/>
        </w:rPr>
      </w:pPr>
    </w:p>
    <w:p w14:paraId="4CD29D50" w14:textId="77777777" w:rsidR="002617E8" w:rsidRPr="002617E8" w:rsidRDefault="002617E8" w:rsidP="00884460">
      <w:pPr>
        <w:widowControl w:val="0"/>
        <w:numPr>
          <w:ilvl w:val="1"/>
          <w:numId w:val="43"/>
        </w:numPr>
        <w:tabs>
          <w:tab w:val="left" w:pos="1218"/>
        </w:tabs>
        <w:autoSpaceDE w:val="0"/>
        <w:autoSpaceDN w:val="0"/>
        <w:ind w:left="0" w:firstLine="709"/>
        <w:jc w:val="left"/>
        <w:rPr>
          <w:rFonts w:eastAsia="Times New Roman"/>
          <w:i/>
        </w:rPr>
      </w:pPr>
      <w:r w:rsidRPr="002617E8">
        <w:rPr>
          <w:rFonts w:eastAsia="Times New Roman"/>
          <w:i/>
        </w:rPr>
        <w:t>Международные валютно-кредитные организации в системе</w:t>
      </w:r>
      <w:r w:rsidRPr="002617E8">
        <w:rPr>
          <w:rFonts w:eastAsia="Times New Roman"/>
          <w:i/>
          <w:spacing w:val="-18"/>
        </w:rPr>
        <w:t xml:space="preserve"> </w:t>
      </w:r>
      <w:r w:rsidRPr="002617E8">
        <w:rPr>
          <w:rFonts w:eastAsia="Times New Roman"/>
          <w:i/>
        </w:rPr>
        <w:t>МВКО</w:t>
      </w:r>
    </w:p>
    <w:p w14:paraId="46E9D75C" w14:textId="77777777" w:rsidR="002617E8" w:rsidRPr="002617E8" w:rsidRDefault="002617E8" w:rsidP="00884460">
      <w:pPr>
        <w:widowControl w:val="0"/>
        <w:numPr>
          <w:ilvl w:val="1"/>
          <w:numId w:val="43"/>
        </w:numPr>
        <w:tabs>
          <w:tab w:val="left" w:pos="1229"/>
        </w:tabs>
        <w:autoSpaceDE w:val="0"/>
        <w:autoSpaceDN w:val="0"/>
        <w:ind w:left="0" w:firstLine="709"/>
        <w:jc w:val="left"/>
        <w:rPr>
          <w:rFonts w:eastAsia="Times New Roman"/>
          <w:i/>
        </w:rPr>
      </w:pPr>
      <w:r w:rsidRPr="002617E8">
        <w:rPr>
          <w:rFonts w:eastAsia="Times New Roman"/>
          <w:i/>
        </w:rPr>
        <w:t>Кредитные механизмы</w:t>
      </w:r>
      <w:r w:rsidRPr="002617E8">
        <w:rPr>
          <w:rFonts w:eastAsia="Times New Roman"/>
          <w:i/>
          <w:spacing w:val="-1"/>
        </w:rPr>
        <w:t xml:space="preserve"> </w:t>
      </w:r>
      <w:r w:rsidRPr="002617E8">
        <w:rPr>
          <w:rFonts w:eastAsia="Times New Roman"/>
          <w:i/>
        </w:rPr>
        <w:t>МВФ</w:t>
      </w:r>
    </w:p>
    <w:p w14:paraId="13F7C156" w14:textId="77777777" w:rsidR="002617E8" w:rsidRPr="002617E8" w:rsidRDefault="002617E8" w:rsidP="00884460">
      <w:pPr>
        <w:widowControl w:val="0"/>
        <w:numPr>
          <w:ilvl w:val="1"/>
          <w:numId w:val="43"/>
        </w:numPr>
        <w:tabs>
          <w:tab w:val="left" w:pos="1218"/>
        </w:tabs>
        <w:autoSpaceDE w:val="0"/>
        <w:autoSpaceDN w:val="0"/>
        <w:ind w:left="0" w:firstLine="709"/>
        <w:jc w:val="left"/>
        <w:rPr>
          <w:rFonts w:eastAsia="Times New Roman"/>
          <w:i/>
        </w:rPr>
      </w:pPr>
      <w:r w:rsidRPr="002617E8">
        <w:rPr>
          <w:rFonts w:eastAsia="Times New Roman"/>
          <w:i/>
        </w:rPr>
        <w:t>Лондонский и Парижский клубы</w:t>
      </w:r>
      <w:r w:rsidRPr="002617E8">
        <w:rPr>
          <w:rFonts w:eastAsia="Times New Roman"/>
          <w:i/>
          <w:spacing w:val="-1"/>
        </w:rPr>
        <w:t xml:space="preserve"> </w:t>
      </w:r>
      <w:r w:rsidRPr="002617E8">
        <w:rPr>
          <w:rFonts w:eastAsia="Times New Roman"/>
          <w:i/>
        </w:rPr>
        <w:t>кредиторов</w:t>
      </w:r>
    </w:p>
    <w:p w14:paraId="22C0BCB6" w14:textId="77777777" w:rsidR="008749FB" w:rsidRDefault="008749FB" w:rsidP="008749FB">
      <w:pPr>
        <w:widowControl w:val="0"/>
        <w:tabs>
          <w:tab w:val="left" w:pos="1134"/>
          <w:tab w:val="left" w:pos="1538"/>
          <w:tab w:val="left" w:pos="1540"/>
          <w:tab w:val="left" w:pos="3298"/>
          <w:tab w:val="left" w:pos="4682"/>
          <w:tab w:val="left" w:pos="6954"/>
          <w:tab w:val="left" w:pos="8075"/>
        </w:tabs>
        <w:autoSpaceDE w:val="0"/>
        <w:autoSpaceDN w:val="0"/>
        <w:contextualSpacing/>
        <w:jc w:val="both"/>
      </w:pPr>
    </w:p>
    <w:p w14:paraId="57145BFF" w14:textId="77777777" w:rsidR="002617E8" w:rsidRDefault="002617E8" w:rsidP="008749FB">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b/>
          <w:i/>
        </w:rPr>
      </w:pPr>
      <w:r w:rsidRPr="002617E8">
        <w:rPr>
          <w:rFonts w:eastAsia="Times New Roman"/>
          <w:b/>
          <w:i/>
        </w:rPr>
        <w:t xml:space="preserve">1. </w:t>
      </w:r>
      <w:r w:rsidRPr="00BE39DA">
        <w:rPr>
          <w:b/>
          <w:i/>
        </w:rPr>
        <w:t>Международные валютно-кредитные организации в системе МВКО</w:t>
      </w:r>
    </w:p>
    <w:p w14:paraId="431A2339" w14:textId="77777777" w:rsidR="002617E8" w:rsidRDefault="002617E8" w:rsidP="008749FB">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b/>
          <w:i/>
        </w:rPr>
      </w:pPr>
    </w:p>
    <w:p w14:paraId="5CC61686" w14:textId="77777777" w:rsidR="005C42CA" w:rsidRPr="005C42CA" w:rsidRDefault="005C42CA" w:rsidP="005C42CA">
      <w:pPr>
        <w:widowControl w:val="0"/>
        <w:autoSpaceDE w:val="0"/>
        <w:autoSpaceDN w:val="0"/>
        <w:contextualSpacing/>
        <w:jc w:val="both"/>
        <w:rPr>
          <w:rFonts w:eastAsia="Times New Roman"/>
          <w:szCs w:val="28"/>
        </w:rPr>
      </w:pPr>
      <w:r w:rsidRPr="005C42CA">
        <w:rPr>
          <w:rFonts w:eastAsia="Times New Roman"/>
          <w:b/>
          <w:szCs w:val="28"/>
        </w:rPr>
        <w:t>Институциональная структура</w:t>
      </w:r>
      <w:r w:rsidRPr="005C42CA">
        <w:rPr>
          <w:rFonts w:eastAsia="Times New Roman"/>
          <w:szCs w:val="28"/>
        </w:rPr>
        <w:t xml:space="preserve"> международных валютно-кредитных и финансовых отношений включает в себя многочисленные международные организации. Некоторые из них обладают большими полномочиями и ресурсами для регулирования международных валютно-финансовых отношений. Другие обеспечивают форум для межправительственных дискуссий, формирования консенсуса и рекомендаций по денежно-кредитной политике. Третьи предлагают сбор информации, статистические и исследовательские материалы по текущим денежно-кредитным и финансовым проблемам и экономике в целом. Некоторые из них выполняют все перечисленные функции</w:t>
      </w:r>
    </w:p>
    <w:p w14:paraId="365B0432" w14:textId="77777777" w:rsidR="005C42CA" w:rsidRPr="005C42CA" w:rsidRDefault="005C42CA" w:rsidP="005C42CA">
      <w:pPr>
        <w:widowControl w:val="0"/>
        <w:autoSpaceDE w:val="0"/>
        <w:autoSpaceDN w:val="0"/>
        <w:contextualSpacing/>
        <w:jc w:val="both"/>
        <w:rPr>
          <w:rFonts w:eastAsia="Times New Roman"/>
          <w:szCs w:val="28"/>
        </w:rPr>
      </w:pPr>
      <w:r w:rsidRPr="005C42CA">
        <w:rPr>
          <w:rFonts w:eastAsia="Times New Roman"/>
          <w:szCs w:val="28"/>
        </w:rPr>
        <w:t>Деятельность международных финансовых организаций позволяет внести регулятивное начало и определенную стабильность в противоречивую целостность мировой экономики, обеспечивая тем самым бесперебойное функционирование валютно-финансовой сферы в целом.</w:t>
      </w:r>
    </w:p>
    <w:p w14:paraId="5CBCD31F" w14:textId="77777777" w:rsidR="002617E8" w:rsidRPr="002617E8" w:rsidRDefault="005C42CA" w:rsidP="005C42CA">
      <w:pPr>
        <w:widowControl w:val="0"/>
        <w:autoSpaceDE w:val="0"/>
        <w:autoSpaceDN w:val="0"/>
        <w:contextualSpacing/>
        <w:jc w:val="both"/>
        <w:rPr>
          <w:rFonts w:eastAsia="Times New Roman"/>
          <w:szCs w:val="28"/>
        </w:rPr>
      </w:pPr>
      <w:r w:rsidRPr="005C42CA">
        <w:rPr>
          <w:rFonts w:eastAsia="Times New Roman"/>
          <w:szCs w:val="28"/>
        </w:rPr>
        <w:t>Необходимость этого объясняется</w:t>
      </w:r>
      <w:r>
        <w:rPr>
          <w:rFonts w:eastAsia="Times New Roman"/>
          <w:szCs w:val="28"/>
        </w:rPr>
        <w:t>,</w:t>
      </w:r>
      <w:r w:rsidRPr="005C42CA">
        <w:rPr>
          <w:rFonts w:eastAsia="Times New Roman"/>
          <w:szCs w:val="28"/>
        </w:rPr>
        <w:t xml:space="preserve"> прежде всего</w:t>
      </w:r>
      <w:r>
        <w:rPr>
          <w:rFonts w:eastAsia="Times New Roman"/>
          <w:szCs w:val="28"/>
        </w:rPr>
        <w:t>,</w:t>
      </w:r>
      <w:r w:rsidRPr="005C42CA">
        <w:rPr>
          <w:rFonts w:eastAsia="Times New Roman"/>
          <w:szCs w:val="28"/>
        </w:rPr>
        <w:t xml:space="preserve"> резко возросшим размахом отношений между государствами и меняющимся их характером.</w:t>
      </w:r>
    </w:p>
    <w:p w14:paraId="52FC27C0" w14:textId="77777777" w:rsidR="002617E8" w:rsidRPr="002617E8" w:rsidRDefault="002617E8" w:rsidP="002617E8">
      <w:pPr>
        <w:widowControl w:val="0"/>
        <w:autoSpaceDE w:val="0"/>
        <w:autoSpaceDN w:val="0"/>
        <w:contextualSpacing/>
        <w:jc w:val="both"/>
        <w:rPr>
          <w:rFonts w:eastAsia="Times New Roman"/>
          <w:b/>
          <w:bCs/>
          <w:szCs w:val="28"/>
        </w:rPr>
      </w:pPr>
      <w:r w:rsidRPr="002617E8">
        <w:rPr>
          <w:rFonts w:eastAsia="Times New Roman"/>
          <w:b/>
          <w:bCs/>
          <w:szCs w:val="28"/>
        </w:rPr>
        <w:t>К основным функциям, выполняемым</w:t>
      </w:r>
      <w:r>
        <w:rPr>
          <w:rFonts w:eastAsia="Times New Roman"/>
          <w:b/>
          <w:bCs/>
          <w:szCs w:val="28"/>
        </w:rPr>
        <w:t xml:space="preserve"> международными валютно-</w:t>
      </w:r>
      <w:r w:rsidRPr="002617E8">
        <w:rPr>
          <w:rFonts w:eastAsia="Times New Roman"/>
          <w:b/>
          <w:bCs/>
          <w:szCs w:val="28"/>
        </w:rPr>
        <w:t>финансовыми организациями относятся</w:t>
      </w:r>
      <w:r w:rsidRPr="002617E8">
        <w:rPr>
          <w:rFonts w:eastAsia="Times New Roman"/>
          <w:bCs/>
          <w:szCs w:val="28"/>
        </w:rPr>
        <w:t>:</w:t>
      </w:r>
    </w:p>
    <w:p w14:paraId="2E8DC246" w14:textId="77777777" w:rsidR="002617E8" w:rsidRPr="002617E8" w:rsidRDefault="002617E8" w:rsidP="00884460">
      <w:pPr>
        <w:widowControl w:val="0"/>
        <w:numPr>
          <w:ilvl w:val="0"/>
          <w:numId w:val="47"/>
        </w:numPr>
        <w:tabs>
          <w:tab w:val="left" w:pos="1134"/>
        </w:tabs>
        <w:autoSpaceDE w:val="0"/>
        <w:autoSpaceDN w:val="0"/>
        <w:ind w:left="0" w:firstLine="709"/>
        <w:contextualSpacing/>
        <w:jc w:val="both"/>
        <w:rPr>
          <w:rFonts w:eastAsia="Times New Roman"/>
          <w:szCs w:val="28"/>
        </w:rPr>
      </w:pPr>
      <w:r w:rsidRPr="002617E8">
        <w:rPr>
          <w:rFonts w:eastAsia="Times New Roman"/>
          <w:b/>
          <w:szCs w:val="28"/>
        </w:rPr>
        <w:lastRenderedPageBreak/>
        <w:t>Информационная функция</w:t>
      </w:r>
      <w:r w:rsidRPr="002617E8">
        <w:rPr>
          <w:rFonts w:eastAsia="Times New Roman"/>
          <w:szCs w:val="28"/>
        </w:rPr>
        <w:t>. Международные валютно-кредитные организации (МВКО) выполняют роль информационного центра, где можно получить информацию о деятельности того или иного государства, об общих тенденциях развития мирового хозяйства. МВКО предоставляют такую информацию, публикуя статистические материалы, результаты исследований, проводя международные встречи, конференции,</w:t>
      </w:r>
      <w:r w:rsidRPr="002617E8">
        <w:rPr>
          <w:rFonts w:eastAsia="Times New Roman"/>
          <w:spacing w:val="-20"/>
          <w:szCs w:val="28"/>
        </w:rPr>
        <w:t xml:space="preserve"> </w:t>
      </w:r>
      <w:r w:rsidRPr="002617E8">
        <w:rPr>
          <w:rFonts w:eastAsia="Times New Roman"/>
          <w:szCs w:val="28"/>
        </w:rPr>
        <w:t>собрания.</w:t>
      </w:r>
    </w:p>
    <w:p w14:paraId="0F62C2E3" w14:textId="77777777" w:rsidR="002617E8" w:rsidRPr="002617E8" w:rsidRDefault="002617E8" w:rsidP="00884460">
      <w:pPr>
        <w:widowControl w:val="0"/>
        <w:numPr>
          <w:ilvl w:val="0"/>
          <w:numId w:val="47"/>
        </w:numPr>
        <w:tabs>
          <w:tab w:val="left" w:pos="1134"/>
        </w:tabs>
        <w:autoSpaceDE w:val="0"/>
        <w:autoSpaceDN w:val="0"/>
        <w:ind w:left="0" w:firstLine="709"/>
        <w:contextualSpacing/>
        <w:jc w:val="both"/>
        <w:rPr>
          <w:rFonts w:eastAsia="Times New Roman"/>
          <w:szCs w:val="28"/>
        </w:rPr>
      </w:pPr>
      <w:r w:rsidRPr="002617E8">
        <w:rPr>
          <w:rFonts w:eastAsia="Times New Roman"/>
          <w:b/>
          <w:szCs w:val="28"/>
        </w:rPr>
        <w:t>Консультационная функция</w:t>
      </w:r>
      <w:r w:rsidRPr="002617E8">
        <w:rPr>
          <w:rFonts w:eastAsia="Times New Roman"/>
          <w:szCs w:val="28"/>
        </w:rPr>
        <w:t>. МВКО консультируют правительства различных стран по проведению валютно-кредитной и финансовой политики.</w:t>
      </w:r>
    </w:p>
    <w:p w14:paraId="5ADB2E91" w14:textId="77777777" w:rsidR="002617E8" w:rsidRPr="002617E8" w:rsidRDefault="002617E8" w:rsidP="00884460">
      <w:pPr>
        <w:widowControl w:val="0"/>
        <w:numPr>
          <w:ilvl w:val="0"/>
          <w:numId w:val="47"/>
        </w:numPr>
        <w:tabs>
          <w:tab w:val="left" w:pos="1134"/>
          <w:tab w:val="left" w:pos="1407"/>
        </w:tabs>
        <w:autoSpaceDE w:val="0"/>
        <w:autoSpaceDN w:val="0"/>
        <w:ind w:left="0" w:firstLine="709"/>
        <w:contextualSpacing/>
        <w:jc w:val="both"/>
        <w:rPr>
          <w:rFonts w:eastAsia="Times New Roman"/>
          <w:szCs w:val="28"/>
        </w:rPr>
      </w:pPr>
      <w:r w:rsidRPr="002617E8">
        <w:rPr>
          <w:rFonts w:eastAsia="Times New Roman"/>
          <w:b/>
          <w:szCs w:val="28"/>
        </w:rPr>
        <w:t>Регулирующая функция</w:t>
      </w:r>
      <w:r w:rsidRPr="002617E8">
        <w:rPr>
          <w:rFonts w:eastAsia="Times New Roman"/>
          <w:szCs w:val="28"/>
        </w:rPr>
        <w:t>. МВКО выполняют также функцию регулирования международных финансовых отношений. В частности, МВФ предоставляет временную финансовую помощь странам, которые имеют трудности платежных балансов. МВФ неоднократно предоставлял также временную помощь странам для поддерживания курсов национальных валют.</w:t>
      </w:r>
    </w:p>
    <w:p w14:paraId="2596620B" w14:textId="77777777" w:rsidR="002617E8" w:rsidRPr="002617E8" w:rsidRDefault="002617E8" w:rsidP="00884460">
      <w:pPr>
        <w:widowControl w:val="0"/>
        <w:numPr>
          <w:ilvl w:val="0"/>
          <w:numId w:val="47"/>
        </w:numPr>
        <w:tabs>
          <w:tab w:val="left" w:pos="1134"/>
          <w:tab w:val="left" w:pos="1484"/>
        </w:tabs>
        <w:autoSpaceDE w:val="0"/>
        <w:autoSpaceDN w:val="0"/>
        <w:ind w:left="0" w:firstLine="709"/>
        <w:contextualSpacing/>
        <w:jc w:val="both"/>
        <w:rPr>
          <w:rFonts w:eastAsia="Times New Roman"/>
          <w:szCs w:val="28"/>
        </w:rPr>
      </w:pPr>
      <w:r w:rsidRPr="002617E8">
        <w:rPr>
          <w:rFonts w:eastAsia="Times New Roman"/>
          <w:b/>
          <w:szCs w:val="28"/>
        </w:rPr>
        <w:t>Прогнозирование</w:t>
      </w:r>
      <w:r w:rsidRPr="002617E8">
        <w:rPr>
          <w:rFonts w:eastAsia="Times New Roman"/>
          <w:szCs w:val="28"/>
        </w:rPr>
        <w:t>. МВКО осуществляют прогноз развития национальных и мировых экономик. В зависимости от целей и степени универсальности международные валютно-финансовые институты подразделяются на организации, имеющие мировое значение, региональные, а также организации, деятельность которых охватывает какую-либо конкретную сферу всемирного</w:t>
      </w:r>
      <w:r w:rsidRPr="002617E8">
        <w:rPr>
          <w:rFonts w:eastAsia="Times New Roman"/>
          <w:spacing w:val="-2"/>
          <w:szCs w:val="28"/>
        </w:rPr>
        <w:t xml:space="preserve"> </w:t>
      </w:r>
      <w:r w:rsidRPr="002617E8">
        <w:rPr>
          <w:rFonts w:eastAsia="Times New Roman"/>
          <w:szCs w:val="28"/>
        </w:rPr>
        <w:t>хозяйства.</w:t>
      </w:r>
    </w:p>
    <w:p w14:paraId="153C1305" w14:textId="77777777" w:rsidR="002617E8" w:rsidRPr="002617E8" w:rsidRDefault="002617E8" w:rsidP="002617E8">
      <w:pPr>
        <w:widowControl w:val="0"/>
        <w:autoSpaceDE w:val="0"/>
        <w:autoSpaceDN w:val="0"/>
        <w:contextualSpacing/>
        <w:jc w:val="both"/>
        <w:rPr>
          <w:rFonts w:eastAsia="Times New Roman"/>
          <w:szCs w:val="28"/>
        </w:rPr>
      </w:pPr>
      <w:r w:rsidRPr="002617E8">
        <w:rPr>
          <w:rFonts w:eastAsia="Times New Roman"/>
          <w:szCs w:val="28"/>
        </w:rPr>
        <w:t xml:space="preserve">Международные финансовые организации создаются путем объединения финансовых ресурсов странами-участниками для решения определенных </w:t>
      </w:r>
      <w:r w:rsidRPr="002617E8">
        <w:rPr>
          <w:rFonts w:eastAsia="Times New Roman"/>
          <w:b/>
          <w:szCs w:val="28"/>
        </w:rPr>
        <w:t>задач в области развития мировой экономики</w:t>
      </w:r>
      <w:r w:rsidRPr="002617E8">
        <w:rPr>
          <w:rFonts w:eastAsia="Times New Roman"/>
          <w:szCs w:val="28"/>
        </w:rPr>
        <w:t>. Этими задачами могут быть:</w:t>
      </w:r>
    </w:p>
    <w:p w14:paraId="3CB2642F" w14:textId="77777777" w:rsidR="00BA0AE8" w:rsidRPr="00BA0AE8" w:rsidRDefault="00BA0AE8" w:rsidP="00BA0AE8">
      <w:pPr>
        <w:pStyle w:val="a5"/>
        <w:widowControl w:val="0"/>
        <w:numPr>
          <w:ilvl w:val="0"/>
          <w:numId w:val="65"/>
        </w:numPr>
        <w:tabs>
          <w:tab w:val="left" w:pos="993"/>
        </w:tabs>
        <w:autoSpaceDE w:val="0"/>
        <w:autoSpaceDN w:val="0"/>
        <w:ind w:left="0" w:firstLine="709"/>
        <w:jc w:val="both"/>
        <w:rPr>
          <w:rFonts w:eastAsia="Times New Roman"/>
          <w:szCs w:val="28"/>
        </w:rPr>
      </w:pPr>
      <w:r w:rsidRPr="00BA0AE8">
        <w:rPr>
          <w:rFonts w:eastAsia="Times New Roman"/>
          <w:szCs w:val="28"/>
        </w:rPr>
        <w:t>операции на международном валютном и фондовом рынке с целью стабилизации и регулирования мировой экономики, поддержания и стимулирования международной торговли;</w:t>
      </w:r>
    </w:p>
    <w:p w14:paraId="22BA2FD9" w14:textId="77777777" w:rsidR="00BA0AE8" w:rsidRPr="00BA0AE8" w:rsidRDefault="00BA0AE8" w:rsidP="00BA0AE8">
      <w:pPr>
        <w:pStyle w:val="a5"/>
        <w:widowControl w:val="0"/>
        <w:numPr>
          <w:ilvl w:val="0"/>
          <w:numId w:val="65"/>
        </w:numPr>
        <w:tabs>
          <w:tab w:val="left" w:pos="993"/>
        </w:tabs>
        <w:autoSpaceDE w:val="0"/>
        <w:autoSpaceDN w:val="0"/>
        <w:ind w:left="0" w:firstLine="709"/>
        <w:jc w:val="both"/>
        <w:rPr>
          <w:rFonts w:eastAsia="Times New Roman"/>
          <w:szCs w:val="28"/>
        </w:rPr>
      </w:pPr>
      <w:r w:rsidRPr="00BA0AE8">
        <w:rPr>
          <w:rFonts w:eastAsia="Times New Roman"/>
          <w:szCs w:val="28"/>
        </w:rPr>
        <w:t>межгосударственные займы - займы на реализацию государственных проектов и финансирование дефицита бюджета;</w:t>
      </w:r>
    </w:p>
    <w:p w14:paraId="5BCA6A54" w14:textId="77777777" w:rsidR="00BA0AE8" w:rsidRPr="00BA0AE8" w:rsidRDefault="00BA0AE8" w:rsidP="00BA0AE8">
      <w:pPr>
        <w:pStyle w:val="a5"/>
        <w:widowControl w:val="0"/>
        <w:numPr>
          <w:ilvl w:val="0"/>
          <w:numId w:val="65"/>
        </w:numPr>
        <w:tabs>
          <w:tab w:val="left" w:pos="993"/>
        </w:tabs>
        <w:autoSpaceDE w:val="0"/>
        <w:autoSpaceDN w:val="0"/>
        <w:ind w:left="0" w:firstLine="709"/>
        <w:jc w:val="both"/>
        <w:rPr>
          <w:rFonts w:eastAsia="Times New Roman"/>
          <w:szCs w:val="28"/>
        </w:rPr>
      </w:pPr>
      <w:r w:rsidRPr="00BA0AE8">
        <w:rPr>
          <w:rFonts w:eastAsia="Times New Roman"/>
          <w:szCs w:val="28"/>
        </w:rPr>
        <w:t xml:space="preserve">инвестиционная деятельность/кредитование в области международных проектов (проекты, затрагивающие интересы нескольких </w:t>
      </w:r>
      <w:r w:rsidRPr="00BA0AE8">
        <w:rPr>
          <w:rFonts w:eastAsia="Times New Roman"/>
          <w:szCs w:val="28"/>
        </w:rPr>
        <w:lastRenderedPageBreak/>
        <w:t>стран, участвующих в проекте как напрямую, так и через коммерческие организации-резиденты)</w:t>
      </w:r>
    </w:p>
    <w:p w14:paraId="7F5DF1D4" w14:textId="77777777" w:rsidR="00BA0AE8" w:rsidRPr="00BA0AE8" w:rsidRDefault="00BA0AE8" w:rsidP="00BA0AE8">
      <w:pPr>
        <w:pStyle w:val="a5"/>
        <w:widowControl w:val="0"/>
        <w:numPr>
          <w:ilvl w:val="0"/>
          <w:numId w:val="65"/>
        </w:numPr>
        <w:tabs>
          <w:tab w:val="left" w:pos="993"/>
        </w:tabs>
        <w:autoSpaceDE w:val="0"/>
        <w:autoSpaceDN w:val="0"/>
        <w:ind w:left="0" w:firstLine="709"/>
        <w:jc w:val="both"/>
        <w:rPr>
          <w:rFonts w:eastAsia="Times New Roman"/>
          <w:szCs w:val="28"/>
        </w:rPr>
      </w:pPr>
      <w:r w:rsidRPr="00BA0AE8">
        <w:rPr>
          <w:rFonts w:eastAsia="Times New Roman"/>
          <w:szCs w:val="28"/>
        </w:rPr>
        <w:t>инвестиционная деятельность/кредитование в области "внутренних" проектов (проектов, непосредственно затрагивающих интересы одной страны или коммерческой организации-резидента), реализация которых может оказать благотворное влияние на международный бизнес (например, инфраструктурные проекты, проекты в области информационных технологий, развития транспорта и сети связи и т.д.)</w:t>
      </w:r>
    </w:p>
    <w:p w14:paraId="52133FA3" w14:textId="77777777" w:rsidR="00BA0AE8" w:rsidRPr="00BA0AE8" w:rsidRDefault="00BA0AE8" w:rsidP="00BA0AE8">
      <w:pPr>
        <w:pStyle w:val="a5"/>
        <w:widowControl w:val="0"/>
        <w:numPr>
          <w:ilvl w:val="0"/>
          <w:numId w:val="65"/>
        </w:numPr>
        <w:tabs>
          <w:tab w:val="left" w:pos="993"/>
        </w:tabs>
        <w:autoSpaceDE w:val="0"/>
        <w:autoSpaceDN w:val="0"/>
        <w:ind w:left="0" w:firstLine="709"/>
        <w:jc w:val="both"/>
        <w:rPr>
          <w:rFonts w:eastAsia="Times New Roman"/>
          <w:szCs w:val="28"/>
        </w:rPr>
      </w:pPr>
      <w:r w:rsidRPr="00BA0AE8">
        <w:rPr>
          <w:rFonts w:eastAsia="Times New Roman"/>
          <w:szCs w:val="28"/>
        </w:rPr>
        <w:t>благотворительная деятельность (финансирование программ международной помощи) и финансирование фундаментальных научных исследований.</w:t>
      </w:r>
    </w:p>
    <w:p w14:paraId="477D202A" w14:textId="77777777" w:rsidR="00BA0AE8" w:rsidRPr="00BA0AE8" w:rsidRDefault="00BA0AE8" w:rsidP="00BA0AE8">
      <w:pPr>
        <w:widowControl w:val="0"/>
        <w:autoSpaceDE w:val="0"/>
        <w:autoSpaceDN w:val="0"/>
        <w:contextualSpacing/>
        <w:jc w:val="both"/>
        <w:rPr>
          <w:rFonts w:eastAsia="Times New Roman"/>
          <w:szCs w:val="28"/>
        </w:rPr>
      </w:pPr>
      <w:r w:rsidRPr="00BA0AE8">
        <w:rPr>
          <w:rFonts w:eastAsia="Times New Roman"/>
          <w:szCs w:val="28"/>
        </w:rPr>
        <w:t>Для выполнения своих функций МФО используют весь спектр современных технологий финансового и инвестиционного анализа и управления рисками, от фундаментальных исследований потенциального инвестиционного проекта (для которых чаще всего привлекаются специализированные команды или институты экспертов международной квалификации, международные аудиторские фирмы и инвестиционные банки) до операций на глобальных фондовые рынки (рынки производных ценных бумаг).</w:t>
      </w:r>
    </w:p>
    <w:p w14:paraId="2647BDD5" w14:textId="77777777" w:rsidR="00BA0AE8" w:rsidRPr="00BA0AE8" w:rsidRDefault="00BA0AE8" w:rsidP="00BA0AE8">
      <w:pPr>
        <w:widowControl w:val="0"/>
        <w:autoSpaceDE w:val="0"/>
        <w:autoSpaceDN w:val="0"/>
        <w:contextualSpacing/>
        <w:jc w:val="both"/>
        <w:rPr>
          <w:rFonts w:eastAsia="Times New Roman"/>
          <w:szCs w:val="28"/>
        </w:rPr>
      </w:pPr>
      <w:r w:rsidRPr="00BA0AE8">
        <w:rPr>
          <w:rFonts w:eastAsia="Times New Roman"/>
          <w:szCs w:val="28"/>
        </w:rPr>
        <w:t>Эффективность деятельности МФО во многом зависит от взаимодействия с правительствами и правительственными организациями стран-участниц. Таким образом, инвестиционная деятельность МФО часто предполагает тесное сотрудничество с государственными экспортно-кредитными агентствами, которые осуществляют страхование и управление рисками по крупным международным проектам [20].</w:t>
      </w:r>
    </w:p>
    <w:p w14:paraId="294A4E4D" w14:textId="77777777" w:rsidR="00BA0AE8" w:rsidRDefault="00BA0AE8" w:rsidP="00BA0AE8">
      <w:pPr>
        <w:widowControl w:val="0"/>
        <w:autoSpaceDE w:val="0"/>
        <w:autoSpaceDN w:val="0"/>
        <w:contextualSpacing/>
        <w:jc w:val="both"/>
        <w:rPr>
          <w:rFonts w:eastAsia="Times New Roman"/>
          <w:szCs w:val="28"/>
        </w:rPr>
      </w:pPr>
      <w:r w:rsidRPr="00BA0AE8">
        <w:rPr>
          <w:rFonts w:eastAsia="Times New Roman"/>
          <w:szCs w:val="28"/>
        </w:rPr>
        <w:t xml:space="preserve">В связи с тем, что темпы роста глобального банковского кредитования продолжают снижаться, составив на начало 2016 года чуть более 4% (с учетом доли в мировом ВВП основной вклад внесли Китай, США и Бразилия, наименьший был зафиксирован в Испании), международные финансовые и кредитные учреждения играют все большую роль в области международного </w:t>
      </w:r>
      <w:r w:rsidRPr="00BA0AE8">
        <w:rPr>
          <w:rFonts w:eastAsia="Times New Roman"/>
          <w:szCs w:val="28"/>
        </w:rPr>
        <w:lastRenderedPageBreak/>
        <w:t>кредитования.</w:t>
      </w:r>
    </w:p>
    <w:p w14:paraId="22AAA31C" w14:textId="77777777" w:rsidR="002617E8" w:rsidRPr="002617E8" w:rsidRDefault="002617E8" w:rsidP="00BA0AE8">
      <w:pPr>
        <w:widowControl w:val="0"/>
        <w:autoSpaceDE w:val="0"/>
        <w:autoSpaceDN w:val="0"/>
        <w:contextualSpacing/>
        <w:jc w:val="both"/>
        <w:rPr>
          <w:rFonts w:eastAsia="Times New Roman"/>
          <w:szCs w:val="28"/>
        </w:rPr>
      </w:pPr>
      <w:r w:rsidRPr="002617E8">
        <w:rPr>
          <w:rFonts w:eastAsia="Times New Roman"/>
          <w:szCs w:val="28"/>
        </w:rPr>
        <w:t>Среди них главным является Мировой банк с его двумя филиалами – Международной финансовой корпорацией (МФК) и Международной ассоциацией развития (МАР) и МВФ.</w:t>
      </w:r>
    </w:p>
    <w:p w14:paraId="0740396D" w14:textId="77777777" w:rsidR="002617E8" w:rsidRPr="002617E8" w:rsidRDefault="002617E8" w:rsidP="002617E8">
      <w:pPr>
        <w:widowControl w:val="0"/>
        <w:autoSpaceDE w:val="0"/>
        <w:autoSpaceDN w:val="0"/>
        <w:contextualSpacing/>
        <w:jc w:val="both"/>
        <w:rPr>
          <w:rFonts w:eastAsia="Times New Roman"/>
          <w:szCs w:val="28"/>
        </w:rPr>
      </w:pPr>
      <w:r w:rsidRPr="002617E8">
        <w:rPr>
          <w:rFonts w:eastAsia="Times New Roman"/>
          <w:szCs w:val="28"/>
        </w:rPr>
        <w:t>Все эти банки развития существенную часть своих ликвидных ресурсов формируют на рынках капитала: как на международном, так и на национальных. Некоторая же часть отчисляется из бюджетов стран–членов банков.</w:t>
      </w:r>
    </w:p>
    <w:p w14:paraId="45E7AC51" w14:textId="77777777" w:rsidR="005C42CA" w:rsidRPr="005C42CA" w:rsidRDefault="005C42CA" w:rsidP="005C42CA">
      <w:pPr>
        <w:widowControl w:val="0"/>
        <w:autoSpaceDE w:val="0"/>
        <w:autoSpaceDN w:val="0"/>
        <w:contextualSpacing/>
        <w:jc w:val="both"/>
        <w:rPr>
          <w:rFonts w:eastAsia="Times New Roman"/>
          <w:b/>
          <w:szCs w:val="28"/>
        </w:rPr>
      </w:pPr>
      <w:r w:rsidRPr="005C42CA">
        <w:rPr>
          <w:rFonts w:eastAsia="Times New Roman"/>
          <w:b/>
          <w:szCs w:val="28"/>
        </w:rPr>
        <w:t>Международный банк реконструкции и развития (МБРР)</w:t>
      </w:r>
      <w:r w:rsidRPr="005C42CA">
        <w:rPr>
          <w:rFonts w:eastAsia="Times New Roman"/>
          <w:szCs w:val="28"/>
        </w:rPr>
        <w:t xml:space="preserve"> был создан для кредитования развивающихся стран со средним уровнем дохода. В то же время способствует привлечению инвестиций из других источников. Источником кредитования являются средства, заимствованные на международном рынке капитала.</w:t>
      </w:r>
    </w:p>
    <w:p w14:paraId="63CA6F39" w14:textId="77777777" w:rsidR="005C42CA" w:rsidRPr="005C42CA" w:rsidRDefault="005C42CA" w:rsidP="005C42CA">
      <w:pPr>
        <w:widowControl w:val="0"/>
        <w:autoSpaceDE w:val="0"/>
        <w:autoSpaceDN w:val="0"/>
        <w:contextualSpacing/>
        <w:jc w:val="both"/>
        <w:rPr>
          <w:rFonts w:eastAsia="Times New Roman"/>
          <w:szCs w:val="28"/>
        </w:rPr>
      </w:pPr>
      <w:r w:rsidRPr="005C42CA">
        <w:rPr>
          <w:rFonts w:eastAsia="Times New Roman"/>
          <w:szCs w:val="28"/>
        </w:rPr>
        <w:t>Особенностью кредитования является так называемый</w:t>
      </w:r>
      <w:r w:rsidRPr="005C42CA">
        <w:rPr>
          <w:rFonts w:eastAsia="Times New Roman"/>
          <w:b/>
          <w:szCs w:val="28"/>
        </w:rPr>
        <w:t xml:space="preserve"> проектный подход</w:t>
      </w:r>
      <w:r w:rsidRPr="005C42CA">
        <w:rPr>
          <w:rFonts w:eastAsia="Times New Roman"/>
          <w:szCs w:val="28"/>
        </w:rPr>
        <w:t xml:space="preserve"> к кредитованию. Это означает, что кредиты банка предоставляются конкретной стране не в рамках неопределенных программ развития, а в рамках конкретных инвестиционных проектов, которые имеют технико-экономическое обоснование и признаны экспертами МБРР целесообразными.</w:t>
      </w:r>
    </w:p>
    <w:p w14:paraId="6819C8B4" w14:textId="77777777" w:rsidR="005C42CA" w:rsidRPr="005C42CA" w:rsidRDefault="005C42CA" w:rsidP="005C42CA">
      <w:pPr>
        <w:widowControl w:val="0"/>
        <w:autoSpaceDE w:val="0"/>
        <w:autoSpaceDN w:val="0"/>
        <w:contextualSpacing/>
        <w:jc w:val="both"/>
        <w:rPr>
          <w:rFonts w:eastAsia="Times New Roman"/>
          <w:b/>
          <w:szCs w:val="28"/>
        </w:rPr>
      </w:pPr>
      <w:r w:rsidRPr="005C42CA">
        <w:rPr>
          <w:rFonts w:eastAsia="Times New Roman"/>
          <w:szCs w:val="28"/>
        </w:rPr>
        <w:t>Всемирный банк предлагает два типа ссуд: ссуды категории А и ссуды категории В. А-кредиты предоставляются за счет ресурсов банка. Кредиты категории B предоставляются банком в качестве члена международного банковского консорциума, созданного в сотрудничестве с крупнейшими коммерческими банками. Доля средств МБРР в общих ресурсах консорциума может составлять от 10 до 25%.</w:t>
      </w:r>
    </w:p>
    <w:p w14:paraId="403589EA" w14:textId="77777777" w:rsidR="005C42CA" w:rsidRPr="005C42CA" w:rsidRDefault="005C42CA" w:rsidP="005C42CA">
      <w:pPr>
        <w:widowControl w:val="0"/>
        <w:autoSpaceDE w:val="0"/>
        <w:autoSpaceDN w:val="0"/>
        <w:contextualSpacing/>
        <w:jc w:val="both"/>
        <w:rPr>
          <w:rFonts w:eastAsia="Times New Roman"/>
          <w:b/>
          <w:szCs w:val="28"/>
        </w:rPr>
      </w:pPr>
      <w:r w:rsidRPr="005C42CA">
        <w:rPr>
          <w:rFonts w:eastAsia="Times New Roman"/>
          <w:b/>
          <w:szCs w:val="28"/>
        </w:rPr>
        <w:t>Отделения МБРР</w:t>
      </w:r>
      <w:r w:rsidRPr="005C42CA">
        <w:rPr>
          <w:rFonts w:eastAsia="Times New Roman"/>
          <w:szCs w:val="28"/>
        </w:rPr>
        <w:t xml:space="preserve"> играют несколько иную роль в международном кредитовании.</w:t>
      </w:r>
    </w:p>
    <w:p w14:paraId="60F8BEC2" w14:textId="77777777" w:rsidR="005C42CA" w:rsidRPr="005C42CA" w:rsidRDefault="005C42CA" w:rsidP="005C42CA">
      <w:pPr>
        <w:widowControl w:val="0"/>
        <w:autoSpaceDE w:val="0"/>
        <w:autoSpaceDN w:val="0"/>
        <w:contextualSpacing/>
        <w:jc w:val="both"/>
        <w:rPr>
          <w:rFonts w:eastAsia="Times New Roman"/>
          <w:b/>
          <w:szCs w:val="28"/>
        </w:rPr>
      </w:pPr>
      <w:r w:rsidRPr="005C42CA">
        <w:rPr>
          <w:rFonts w:eastAsia="Times New Roman"/>
          <w:szCs w:val="28"/>
        </w:rPr>
        <w:t>Международная финансовая корпорация (МФК) была создана для поддержки частных компаний в развивающихся странах путем предоставления кредитов и привлечения средств частных инвесторов. Не принимает никаких гарантий от пр</w:t>
      </w:r>
      <w:r>
        <w:rPr>
          <w:rFonts w:eastAsia="Times New Roman"/>
          <w:szCs w:val="28"/>
        </w:rPr>
        <w:t>авительства. Около 80% средств МФК</w:t>
      </w:r>
      <w:r w:rsidRPr="005C42CA">
        <w:rPr>
          <w:rFonts w:eastAsia="Times New Roman"/>
          <w:szCs w:val="28"/>
        </w:rPr>
        <w:t xml:space="preserve"> </w:t>
      </w:r>
      <w:r w:rsidRPr="005C42CA">
        <w:rPr>
          <w:rFonts w:eastAsia="Times New Roman"/>
          <w:szCs w:val="28"/>
        </w:rPr>
        <w:lastRenderedPageBreak/>
        <w:t xml:space="preserve">получает на международных финансовых рынках за счет выпуска облигаций, а остальные 20% предоставляются МБРР. Цель </w:t>
      </w:r>
      <w:r>
        <w:rPr>
          <w:rFonts w:eastAsia="Times New Roman"/>
          <w:szCs w:val="28"/>
        </w:rPr>
        <w:t>МФК</w:t>
      </w:r>
      <w:r w:rsidRPr="005C42CA">
        <w:rPr>
          <w:rFonts w:eastAsia="Times New Roman"/>
          <w:szCs w:val="28"/>
        </w:rPr>
        <w:t xml:space="preserve"> - использовать свои кредиты для повышения эффективности частных инвестиций в странах-заемщиках.</w:t>
      </w:r>
    </w:p>
    <w:p w14:paraId="41BAEFC5" w14:textId="77777777" w:rsidR="005C42CA" w:rsidRPr="005C42CA" w:rsidRDefault="005C42CA" w:rsidP="005C42CA">
      <w:pPr>
        <w:widowControl w:val="0"/>
        <w:autoSpaceDE w:val="0"/>
        <w:autoSpaceDN w:val="0"/>
        <w:contextualSpacing/>
        <w:jc w:val="both"/>
        <w:rPr>
          <w:rFonts w:eastAsia="Times New Roman"/>
          <w:b/>
          <w:szCs w:val="28"/>
        </w:rPr>
      </w:pPr>
      <w:r w:rsidRPr="005C42CA">
        <w:rPr>
          <w:rFonts w:eastAsia="Times New Roman"/>
          <w:b/>
          <w:szCs w:val="28"/>
        </w:rPr>
        <w:t>Международная организация развития (МАР)</w:t>
      </w:r>
      <w:r w:rsidRPr="005C42CA">
        <w:rPr>
          <w:rFonts w:eastAsia="Times New Roman"/>
          <w:szCs w:val="28"/>
        </w:rPr>
        <w:t xml:space="preserve"> предоставляет самые мягкие кредиты только экономически слаборазвитым странам, которые не могут использовать кредиты МБРР, приемлемые в течение десятилетий, по ставке, намного более низкой, чем рыночные процентные ставки. Средства, выделяемые на предоставление кредитов, полностью формируются за счет взносов стран-доноров Всемирного банка.</w:t>
      </w:r>
    </w:p>
    <w:p w14:paraId="3B8D237F" w14:textId="77777777" w:rsidR="005C42CA" w:rsidRPr="005C42CA" w:rsidRDefault="005C42CA" w:rsidP="005C42CA">
      <w:pPr>
        <w:widowControl w:val="0"/>
        <w:autoSpaceDE w:val="0"/>
        <w:autoSpaceDN w:val="0"/>
        <w:contextualSpacing/>
        <w:jc w:val="both"/>
        <w:rPr>
          <w:rFonts w:eastAsia="Times New Roman"/>
          <w:b/>
          <w:szCs w:val="28"/>
        </w:rPr>
      </w:pPr>
      <w:r w:rsidRPr="005C42CA">
        <w:rPr>
          <w:rFonts w:eastAsia="Times New Roman"/>
          <w:b/>
          <w:szCs w:val="28"/>
        </w:rPr>
        <w:t xml:space="preserve">Международный центр по урегулированию инвестиционных споров (МЦУИС) </w:t>
      </w:r>
      <w:r w:rsidRPr="005C42CA">
        <w:rPr>
          <w:rFonts w:eastAsia="Times New Roman"/>
          <w:szCs w:val="28"/>
        </w:rPr>
        <w:t>присоединился к Группе Всемирного банка для оказания арбитражных услуг в процессе урегулирования инвестиционных споров между иностранными инвесторами и правительствами заемщиков.</w:t>
      </w:r>
    </w:p>
    <w:p w14:paraId="30978B31" w14:textId="77777777" w:rsidR="005C42CA" w:rsidRPr="005C42CA" w:rsidRDefault="005C42CA" w:rsidP="005C42CA">
      <w:pPr>
        <w:widowControl w:val="0"/>
        <w:autoSpaceDE w:val="0"/>
        <w:autoSpaceDN w:val="0"/>
        <w:contextualSpacing/>
        <w:jc w:val="both"/>
        <w:rPr>
          <w:rFonts w:eastAsia="Times New Roman"/>
          <w:b/>
          <w:szCs w:val="28"/>
        </w:rPr>
      </w:pPr>
      <w:r w:rsidRPr="005C42CA">
        <w:rPr>
          <w:rFonts w:eastAsia="Times New Roman"/>
          <w:b/>
          <w:szCs w:val="28"/>
        </w:rPr>
        <w:t>Многостороннее агентство инвестиционных гарантий (</w:t>
      </w:r>
      <w:r>
        <w:rPr>
          <w:rFonts w:eastAsia="Times New Roman"/>
          <w:b/>
          <w:szCs w:val="28"/>
        </w:rPr>
        <w:t>МАГИ</w:t>
      </w:r>
      <w:r w:rsidRPr="005C42CA">
        <w:rPr>
          <w:rFonts w:eastAsia="Times New Roman"/>
          <w:b/>
          <w:szCs w:val="28"/>
        </w:rPr>
        <w:t xml:space="preserve">) </w:t>
      </w:r>
      <w:r w:rsidRPr="005C42CA">
        <w:rPr>
          <w:rFonts w:eastAsia="Times New Roman"/>
          <w:szCs w:val="28"/>
        </w:rPr>
        <w:t>было создано в 1988 году для обеспечения страхования инвестиционных рисков и технической поддержки обслуживания инвестиционных потоков. Он также занимается распространением информации об инвестиционных возможностях.</w:t>
      </w:r>
    </w:p>
    <w:p w14:paraId="40C3984A" w14:textId="77777777" w:rsidR="002617E8" w:rsidRPr="002617E8" w:rsidRDefault="005C42CA" w:rsidP="005C42CA">
      <w:pPr>
        <w:widowControl w:val="0"/>
        <w:autoSpaceDE w:val="0"/>
        <w:autoSpaceDN w:val="0"/>
        <w:contextualSpacing/>
        <w:jc w:val="both"/>
        <w:rPr>
          <w:rFonts w:eastAsia="Times New Roman"/>
          <w:szCs w:val="28"/>
        </w:rPr>
      </w:pPr>
      <w:r w:rsidRPr="005C42CA">
        <w:rPr>
          <w:rFonts w:eastAsia="Times New Roman"/>
          <w:b/>
          <w:szCs w:val="28"/>
        </w:rPr>
        <w:t xml:space="preserve">Международный валютный фонд (МВФ) </w:t>
      </w:r>
      <w:r w:rsidRPr="005C42CA">
        <w:rPr>
          <w:rFonts w:eastAsia="Times New Roman"/>
          <w:szCs w:val="28"/>
        </w:rPr>
        <w:t>был основан на Международной валютно-финансовой конференции Организации Объединенных Наций (1-22 июля 1944 г.) в Бреттон-Вудсе (США, штат Нью-Гэмпшир). МВФ призван регулировать валютно-кредитные отношения государств–членов и оказывать им финансовую помощь в случае валютных трудностей, вызванных дефицитом платежного баланса, путем предоставления краткосрочных и среднесрочных кредитов в иностранной валюте.</w:t>
      </w:r>
    </w:p>
    <w:p w14:paraId="2AB61F48" w14:textId="77777777" w:rsidR="002617E8" w:rsidRPr="00030714" w:rsidRDefault="002617E8" w:rsidP="002617E8">
      <w:pPr>
        <w:widowControl w:val="0"/>
        <w:autoSpaceDE w:val="0"/>
        <w:autoSpaceDN w:val="0"/>
        <w:contextualSpacing/>
        <w:jc w:val="both"/>
        <w:rPr>
          <w:rFonts w:eastAsia="Times New Roman"/>
          <w:szCs w:val="28"/>
        </w:rPr>
      </w:pPr>
      <w:r w:rsidRPr="00030714">
        <w:rPr>
          <w:rFonts w:eastAsia="Times New Roman"/>
          <w:b/>
          <w:szCs w:val="28"/>
        </w:rPr>
        <w:t>Официальные цели МВФ</w:t>
      </w:r>
      <w:r w:rsidRPr="00030714">
        <w:rPr>
          <w:rFonts w:eastAsia="Times New Roman"/>
          <w:szCs w:val="28"/>
        </w:rPr>
        <w:t>:</w:t>
      </w:r>
    </w:p>
    <w:p w14:paraId="27DAE32D" w14:textId="77777777" w:rsidR="002617E8" w:rsidRPr="002617E8" w:rsidRDefault="002617E8" w:rsidP="00884460">
      <w:pPr>
        <w:widowControl w:val="0"/>
        <w:numPr>
          <w:ilvl w:val="0"/>
          <w:numId w:val="45"/>
        </w:numPr>
        <w:tabs>
          <w:tab w:val="left" w:pos="993"/>
        </w:tabs>
        <w:autoSpaceDE w:val="0"/>
        <w:autoSpaceDN w:val="0"/>
        <w:ind w:left="0" w:firstLine="709"/>
        <w:contextualSpacing/>
        <w:jc w:val="both"/>
        <w:rPr>
          <w:rFonts w:eastAsia="Times New Roman"/>
          <w:szCs w:val="28"/>
        </w:rPr>
      </w:pPr>
      <w:r w:rsidRPr="002617E8">
        <w:rPr>
          <w:rFonts w:eastAsia="Times New Roman"/>
          <w:szCs w:val="28"/>
        </w:rPr>
        <w:t>способствовать международному сотрудничеству в валют</w:t>
      </w:r>
      <w:r w:rsidR="00030714">
        <w:rPr>
          <w:rFonts w:eastAsia="Times New Roman"/>
          <w:szCs w:val="28"/>
        </w:rPr>
        <w:t>но-</w:t>
      </w:r>
      <w:r w:rsidRPr="002617E8">
        <w:rPr>
          <w:rFonts w:eastAsia="Times New Roman"/>
          <w:szCs w:val="28"/>
        </w:rPr>
        <w:t>финансовой сфере в рамках постоянно действующего</w:t>
      </w:r>
      <w:r w:rsidRPr="002617E8">
        <w:rPr>
          <w:rFonts w:eastAsia="Times New Roman"/>
          <w:spacing w:val="-9"/>
          <w:szCs w:val="28"/>
        </w:rPr>
        <w:t xml:space="preserve"> </w:t>
      </w:r>
      <w:r w:rsidRPr="002617E8">
        <w:rPr>
          <w:rFonts w:eastAsia="Times New Roman"/>
          <w:szCs w:val="28"/>
        </w:rPr>
        <w:t>учреждения;</w:t>
      </w:r>
    </w:p>
    <w:p w14:paraId="1349FCE8" w14:textId="77777777" w:rsidR="002617E8" w:rsidRPr="002617E8" w:rsidRDefault="002617E8" w:rsidP="00884460">
      <w:pPr>
        <w:widowControl w:val="0"/>
        <w:numPr>
          <w:ilvl w:val="0"/>
          <w:numId w:val="45"/>
        </w:numPr>
        <w:tabs>
          <w:tab w:val="left" w:pos="993"/>
          <w:tab w:val="left" w:pos="1536"/>
        </w:tabs>
        <w:autoSpaceDE w:val="0"/>
        <w:autoSpaceDN w:val="0"/>
        <w:ind w:left="0" w:firstLine="709"/>
        <w:contextualSpacing/>
        <w:jc w:val="both"/>
        <w:rPr>
          <w:rFonts w:eastAsia="Times New Roman"/>
          <w:szCs w:val="28"/>
        </w:rPr>
      </w:pPr>
      <w:r w:rsidRPr="002617E8">
        <w:rPr>
          <w:rFonts w:eastAsia="Times New Roman"/>
          <w:szCs w:val="28"/>
        </w:rPr>
        <w:lastRenderedPageBreak/>
        <w:t>содействовать расширению и сбалансированному росту международной</w:t>
      </w:r>
      <w:r w:rsidRPr="002617E8">
        <w:rPr>
          <w:rFonts w:eastAsia="Times New Roman"/>
          <w:spacing w:val="-1"/>
          <w:szCs w:val="28"/>
        </w:rPr>
        <w:t xml:space="preserve"> </w:t>
      </w:r>
      <w:r w:rsidRPr="002617E8">
        <w:rPr>
          <w:rFonts w:eastAsia="Times New Roman"/>
          <w:szCs w:val="28"/>
        </w:rPr>
        <w:t>торговли;</w:t>
      </w:r>
    </w:p>
    <w:p w14:paraId="187815AB" w14:textId="77777777" w:rsidR="002617E8" w:rsidRPr="002617E8" w:rsidRDefault="002617E8" w:rsidP="00884460">
      <w:pPr>
        <w:widowControl w:val="0"/>
        <w:numPr>
          <w:ilvl w:val="0"/>
          <w:numId w:val="45"/>
        </w:numPr>
        <w:tabs>
          <w:tab w:val="left" w:pos="993"/>
          <w:tab w:val="left" w:pos="1312"/>
        </w:tabs>
        <w:autoSpaceDE w:val="0"/>
        <w:autoSpaceDN w:val="0"/>
        <w:ind w:left="0" w:firstLine="709"/>
        <w:contextualSpacing/>
        <w:jc w:val="both"/>
        <w:rPr>
          <w:rFonts w:eastAsia="Times New Roman"/>
          <w:szCs w:val="28"/>
        </w:rPr>
      </w:pPr>
      <w:r w:rsidRPr="002617E8">
        <w:rPr>
          <w:rFonts w:eastAsia="Times New Roman"/>
          <w:szCs w:val="28"/>
        </w:rPr>
        <w:t>обеспечивать стабильность валют, поддерживать упорядоченные отношения в валютной области среди государств-членов и не допускать обесценения валют с целью получения конкурентных</w:t>
      </w:r>
      <w:r w:rsidRPr="002617E8">
        <w:rPr>
          <w:rFonts w:eastAsia="Times New Roman"/>
          <w:spacing w:val="-10"/>
          <w:szCs w:val="28"/>
        </w:rPr>
        <w:t xml:space="preserve"> </w:t>
      </w:r>
      <w:r w:rsidRPr="002617E8">
        <w:rPr>
          <w:rFonts w:eastAsia="Times New Roman"/>
          <w:szCs w:val="28"/>
        </w:rPr>
        <w:t>преимуществ;</w:t>
      </w:r>
    </w:p>
    <w:p w14:paraId="51E3FC3D" w14:textId="77777777" w:rsidR="002617E8" w:rsidRPr="002617E8" w:rsidRDefault="002617E8" w:rsidP="00884460">
      <w:pPr>
        <w:widowControl w:val="0"/>
        <w:numPr>
          <w:ilvl w:val="0"/>
          <w:numId w:val="45"/>
        </w:numPr>
        <w:tabs>
          <w:tab w:val="left" w:pos="993"/>
          <w:tab w:val="left" w:pos="1232"/>
        </w:tabs>
        <w:autoSpaceDE w:val="0"/>
        <w:autoSpaceDN w:val="0"/>
        <w:ind w:left="0" w:firstLine="709"/>
        <w:contextualSpacing/>
        <w:jc w:val="both"/>
        <w:rPr>
          <w:rFonts w:eastAsia="Times New Roman"/>
          <w:szCs w:val="28"/>
        </w:rPr>
      </w:pPr>
      <w:r w:rsidRPr="002617E8">
        <w:rPr>
          <w:rFonts w:eastAsia="Times New Roman"/>
          <w:szCs w:val="28"/>
        </w:rPr>
        <w:t>оказывать помощь в создании многосторонней системы расчетов по текущим операциям платежного баланса между государствами-членами, а также в устранении валютных</w:t>
      </w:r>
      <w:r w:rsidRPr="002617E8">
        <w:rPr>
          <w:rFonts w:eastAsia="Times New Roman"/>
          <w:spacing w:val="-2"/>
          <w:szCs w:val="28"/>
        </w:rPr>
        <w:t xml:space="preserve"> </w:t>
      </w:r>
      <w:r w:rsidRPr="002617E8">
        <w:rPr>
          <w:rFonts w:eastAsia="Times New Roman"/>
          <w:szCs w:val="28"/>
        </w:rPr>
        <w:t>ограничений;</w:t>
      </w:r>
    </w:p>
    <w:p w14:paraId="32509610" w14:textId="77777777" w:rsidR="002617E8" w:rsidRPr="002617E8" w:rsidRDefault="002617E8" w:rsidP="00884460">
      <w:pPr>
        <w:widowControl w:val="0"/>
        <w:numPr>
          <w:ilvl w:val="0"/>
          <w:numId w:val="45"/>
        </w:numPr>
        <w:tabs>
          <w:tab w:val="left" w:pos="993"/>
          <w:tab w:val="left" w:pos="1743"/>
        </w:tabs>
        <w:autoSpaceDE w:val="0"/>
        <w:autoSpaceDN w:val="0"/>
        <w:ind w:left="0" w:firstLine="709"/>
        <w:contextualSpacing/>
        <w:jc w:val="both"/>
        <w:rPr>
          <w:rFonts w:eastAsia="Times New Roman"/>
          <w:szCs w:val="28"/>
        </w:rPr>
      </w:pPr>
      <w:r w:rsidRPr="002617E8">
        <w:rPr>
          <w:rFonts w:eastAsia="Times New Roman"/>
          <w:szCs w:val="28"/>
        </w:rPr>
        <w:t>предоставлять временно государствам-членам средства в иностранной валюте, которые давали бы им возможность исправлять нарушения равновесия в их платежных</w:t>
      </w:r>
      <w:r w:rsidRPr="002617E8">
        <w:rPr>
          <w:rFonts w:eastAsia="Times New Roman"/>
          <w:spacing w:val="-2"/>
          <w:szCs w:val="28"/>
        </w:rPr>
        <w:t xml:space="preserve"> </w:t>
      </w:r>
      <w:r w:rsidRPr="002617E8">
        <w:rPr>
          <w:rFonts w:eastAsia="Times New Roman"/>
          <w:szCs w:val="28"/>
        </w:rPr>
        <w:t>балансах.</w:t>
      </w:r>
    </w:p>
    <w:p w14:paraId="5899BED9" w14:textId="77777777" w:rsidR="002617E8" w:rsidRPr="002617E8" w:rsidRDefault="002617E8" w:rsidP="00030714">
      <w:pPr>
        <w:widowControl w:val="0"/>
        <w:autoSpaceDE w:val="0"/>
        <w:autoSpaceDN w:val="0"/>
        <w:contextualSpacing/>
        <w:jc w:val="both"/>
        <w:rPr>
          <w:rFonts w:eastAsia="Times New Roman"/>
          <w:szCs w:val="28"/>
        </w:rPr>
      </w:pPr>
      <w:r w:rsidRPr="002617E8">
        <w:rPr>
          <w:rFonts w:eastAsia="Times New Roman"/>
          <w:szCs w:val="28"/>
        </w:rPr>
        <w:t>МВФ наделен правом выпускать специальный вид денег – СДР для обеспечения членов дополнительной ликвидностью. СДР могут храниться у</w:t>
      </w:r>
      <w:r w:rsidR="00030714">
        <w:rPr>
          <w:rFonts w:eastAsia="Times New Roman"/>
          <w:szCs w:val="28"/>
        </w:rPr>
        <w:t xml:space="preserve"> </w:t>
      </w:r>
      <w:r w:rsidRPr="002617E8">
        <w:rPr>
          <w:rFonts w:eastAsia="Times New Roman"/>
          <w:szCs w:val="28"/>
        </w:rPr>
        <w:t>стран-членов как часть их валютных запасов или использоваться вместо национальных валют в сделках с другими членами. Фонд является специализированным учреждением ООН и служит институциональной основой мировой валютной системы.</w:t>
      </w:r>
    </w:p>
    <w:p w14:paraId="1D3B7F46" w14:textId="77777777" w:rsidR="005C42CA" w:rsidRPr="005C42CA" w:rsidRDefault="005C42CA" w:rsidP="005C42CA">
      <w:pPr>
        <w:widowControl w:val="0"/>
        <w:autoSpaceDE w:val="0"/>
        <w:autoSpaceDN w:val="0"/>
        <w:contextualSpacing/>
        <w:jc w:val="both"/>
        <w:rPr>
          <w:rFonts w:eastAsia="Times New Roman"/>
          <w:szCs w:val="28"/>
        </w:rPr>
      </w:pPr>
      <w:r w:rsidRPr="005C42CA">
        <w:rPr>
          <w:rFonts w:eastAsia="Times New Roman"/>
          <w:b/>
          <w:szCs w:val="28"/>
        </w:rPr>
        <w:t>Ссуды, предоставляемые Фондом</w:t>
      </w:r>
      <w:r w:rsidRPr="005C42CA">
        <w:rPr>
          <w:rFonts w:eastAsia="Times New Roman"/>
          <w:szCs w:val="28"/>
        </w:rPr>
        <w:t>, представляют собой денежные средства в форме валют стран-членов и СДР, которые генерируются как за счет подписки, так и за счет ссуд на счете общих ресурсов.</w:t>
      </w:r>
    </w:p>
    <w:p w14:paraId="0E8E5E40" w14:textId="77777777" w:rsidR="005C42CA" w:rsidRPr="005C42CA" w:rsidRDefault="005C42CA" w:rsidP="005C42CA">
      <w:pPr>
        <w:widowControl w:val="0"/>
        <w:autoSpaceDE w:val="0"/>
        <w:autoSpaceDN w:val="0"/>
        <w:contextualSpacing/>
        <w:jc w:val="both"/>
        <w:rPr>
          <w:rFonts w:eastAsia="Times New Roman"/>
          <w:szCs w:val="28"/>
        </w:rPr>
      </w:pPr>
      <w:r w:rsidRPr="005C42CA">
        <w:rPr>
          <w:rFonts w:eastAsia="Times New Roman"/>
          <w:szCs w:val="28"/>
        </w:rPr>
        <w:t>Поскольку страны с неконвертируемой валютой обращаются в основном к МВФ, Фонд предоставляет кредиты в иностранной валюте в обмен на соответствующие суммы в неконвертируемой национальной валюте, которые не пользуются спросом у других стран, и они остаются на счете общих ресурсов. По истечении установленного срока страна-член обязана провести обратную транзакцию - выкупить свою национальную валюту из фонда, вернув ему средства в национальной валюте или СДР. Обычно эта операция, которая на практике означает погашение ранее полученного кредита, должна быть выполнена в течение периода от 3 1/4 до 5 лет с даты покупки валюты.</w:t>
      </w:r>
    </w:p>
    <w:p w14:paraId="06C26B1C" w14:textId="77777777" w:rsidR="005C42CA" w:rsidRPr="005C42CA" w:rsidRDefault="005C42CA" w:rsidP="005C42CA">
      <w:pPr>
        <w:widowControl w:val="0"/>
        <w:autoSpaceDE w:val="0"/>
        <w:autoSpaceDN w:val="0"/>
        <w:contextualSpacing/>
        <w:jc w:val="both"/>
        <w:rPr>
          <w:rFonts w:eastAsia="Times New Roman"/>
          <w:szCs w:val="28"/>
        </w:rPr>
      </w:pPr>
      <w:r w:rsidRPr="005C42CA">
        <w:rPr>
          <w:rFonts w:eastAsia="Times New Roman"/>
          <w:szCs w:val="28"/>
        </w:rPr>
        <w:t xml:space="preserve">МВФ взимает единовременную комиссию за предоставление кредита в </w:t>
      </w:r>
      <w:r w:rsidRPr="005C42CA">
        <w:rPr>
          <w:rFonts w:eastAsia="Times New Roman"/>
          <w:szCs w:val="28"/>
        </w:rPr>
        <w:lastRenderedPageBreak/>
        <w:t>размере 0,5% от суммы сделки и определенную комиссию (процент), основанную на рыночных ставках.</w:t>
      </w:r>
    </w:p>
    <w:p w14:paraId="6B93CAF0" w14:textId="77777777" w:rsidR="005C42CA" w:rsidRPr="005C42CA" w:rsidRDefault="005C42CA" w:rsidP="005C42CA">
      <w:pPr>
        <w:widowControl w:val="0"/>
        <w:autoSpaceDE w:val="0"/>
        <w:autoSpaceDN w:val="0"/>
        <w:contextualSpacing/>
        <w:jc w:val="both"/>
        <w:rPr>
          <w:rFonts w:eastAsia="Times New Roman"/>
          <w:szCs w:val="28"/>
        </w:rPr>
      </w:pPr>
      <w:r w:rsidRPr="005C42CA">
        <w:rPr>
          <w:rFonts w:eastAsia="Times New Roman"/>
          <w:szCs w:val="28"/>
        </w:rPr>
        <w:t xml:space="preserve">МВФ является публичной компанией. Его ресурсы генерируются за счет взносов стран-членов в соответствии с квотой, установленной для каждой страны. </w:t>
      </w:r>
      <w:r w:rsidRPr="005C42CA">
        <w:rPr>
          <w:rFonts w:eastAsia="Times New Roman"/>
          <w:b/>
          <w:szCs w:val="28"/>
        </w:rPr>
        <w:t>Размер квоты</w:t>
      </w:r>
      <w:r w:rsidRPr="005C42CA">
        <w:rPr>
          <w:rFonts w:eastAsia="Times New Roman"/>
          <w:szCs w:val="28"/>
        </w:rPr>
        <w:t xml:space="preserve"> зависит от уровня экономического развития страны и ее роли в мировой экономике и международной торговле.</w:t>
      </w:r>
    </w:p>
    <w:p w14:paraId="1FDD5B1E" w14:textId="77777777" w:rsidR="005C42CA" w:rsidRPr="005C42CA" w:rsidRDefault="005C42CA" w:rsidP="005C42CA">
      <w:pPr>
        <w:widowControl w:val="0"/>
        <w:autoSpaceDE w:val="0"/>
        <w:autoSpaceDN w:val="0"/>
        <w:contextualSpacing/>
        <w:jc w:val="both"/>
        <w:rPr>
          <w:rFonts w:eastAsia="Times New Roman"/>
          <w:szCs w:val="28"/>
        </w:rPr>
      </w:pPr>
      <w:r w:rsidRPr="005C42CA">
        <w:rPr>
          <w:rFonts w:eastAsia="Times New Roman"/>
          <w:szCs w:val="28"/>
        </w:rPr>
        <w:t>Квота пересматривается каждые 5 лет. В декабре 2015 года в результате реформ Россия вошла в десятку стран с наибольшей долей организационного капитала.</w:t>
      </w:r>
    </w:p>
    <w:p w14:paraId="09FD402E" w14:textId="77777777" w:rsidR="005C42CA" w:rsidRPr="005C42CA" w:rsidRDefault="005C42CA" w:rsidP="005C42CA">
      <w:pPr>
        <w:widowControl w:val="0"/>
        <w:autoSpaceDE w:val="0"/>
        <w:autoSpaceDN w:val="0"/>
        <w:contextualSpacing/>
        <w:jc w:val="both"/>
        <w:rPr>
          <w:rFonts w:eastAsia="Times New Roman"/>
          <w:szCs w:val="28"/>
        </w:rPr>
      </w:pPr>
      <w:r w:rsidRPr="005C42CA">
        <w:rPr>
          <w:rFonts w:eastAsia="Times New Roman"/>
          <w:szCs w:val="28"/>
        </w:rPr>
        <w:t>В зависимости от размера квот голоса распределяются между странами при принятии решений в руководящих органах МВФ. Каждое государство имеет 250 голосов плюс один голос на каждые 100 000 СДР своей квоты.</w:t>
      </w:r>
    </w:p>
    <w:p w14:paraId="5393D39D" w14:textId="77777777" w:rsidR="005C42CA" w:rsidRPr="005C42CA" w:rsidRDefault="005C42CA" w:rsidP="005C42CA">
      <w:pPr>
        <w:widowControl w:val="0"/>
        <w:autoSpaceDE w:val="0"/>
        <w:autoSpaceDN w:val="0"/>
        <w:contextualSpacing/>
        <w:jc w:val="both"/>
        <w:rPr>
          <w:rFonts w:eastAsia="Times New Roman"/>
          <w:szCs w:val="28"/>
        </w:rPr>
      </w:pPr>
      <w:r w:rsidRPr="005C42CA">
        <w:rPr>
          <w:rFonts w:eastAsia="Times New Roman"/>
          <w:szCs w:val="28"/>
        </w:rPr>
        <w:t>Размер квоты определяет возможности страны влиять на политику МВФ. Коэффициенты выражаются в специальных правах заимствования (СДР), расчетной единице МВФ. Крупнейшим государством-членом МВФ являются США, квота которых в настоящее время (по состоянию на 25 января 2016 года) составляет 42,1 миллиарда СДР (около 58 миллиардов долларов США).Самым маленьким из них является Тувалу с коэффициентом 1,8 миллиона СДР (около 2,5 миллиона долларов США). Общая сумма контингента: 327 миллиардов долларов.</w:t>
      </w:r>
    </w:p>
    <w:p w14:paraId="692A22FF" w14:textId="77777777" w:rsidR="002617E8" w:rsidRPr="00735B3E" w:rsidRDefault="005C42CA" w:rsidP="005C42CA">
      <w:pPr>
        <w:widowControl w:val="0"/>
        <w:autoSpaceDE w:val="0"/>
        <w:autoSpaceDN w:val="0"/>
        <w:contextualSpacing/>
        <w:jc w:val="both"/>
        <w:rPr>
          <w:rFonts w:eastAsia="Times New Roman"/>
          <w:szCs w:val="28"/>
        </w:rPr>
      </w:pPr>
      <w:r w:rsidRPr="005C42CA">
        <w:rPr>
          <w:rFonts w:eastAsia="Times New Roman"/>
          <w:szCs w:val="28"/>
        </w:rPr>
        <w:t>В списке стран-членов МВФ Россия опустилась с 10-го на девятое место, а ее квота увеличилась до 2,7 процента голосов.</w:t>
      </w:r>
    </w:p>
    <w:p w14:paraId="108D7F3C" w14:textId="77777777" w:rsidR="00030714" w:rsidRDefault="00030714" w:rsidP="008749FB">
      <w:pPr>
        <w:widowControl w:val="0"/>
        <w:tabs>
          <w:tab w:val="left" w:pos="1134"/>
          <w:tab w:val="left" w:pos="1538"/>
          <w:tab w:val="left" w:pos="1540"/>
          <w:tab w:val="left" w:pos="3298"/>
          <w:tab w:val="left" w:pos="4682"/>
          <w:tab w:val="left" w:pos="6954"/>
          <w:tab w:val="left" w:pos="8075"/>
        </w:tabs>
        <w:autoSpaceDE w:val="0"/>
        <w:autoSpaceDN w:val="0"/>
        <w:contextualSpacing/>
        <w:jc w:val="both"/>
      </w:pPr>
    </w:p>
    <w:p w14:paraId="1F56D82C" w14:textId="77777777" w:rsidR="00030714" w:rsidRDefault="00030714" w:rsidP="008749FB">
      <w:pPr>
        <w:widowControl w:val="0"/>
        <w:tabs>
          <w:tab w:val="left" w:pos="1134"/>
          <w:tab w:val="left" w:pos="1538"/>
          <w:tab w:val="left" w:pos="1540"/>
          <w:tab w:val="left" w:pos="3298"/>
          <w:tab w:val="left" w:pos="4682"/>
          <w:tab w:val="left" w:pos="6954"/>
          <w:tab w:val="left" w:pos="8075"/>
        </w:tabs>
        <w:autoSpaceDE w:val="0"/>
        <w:autoSpaceDN w:val="0"/>
        <w:contextualSpacing/>
        <w:jc w:val="both"/>
        <w:rPr>
          <w:b/>
          <w:i/>
        </w:rPr>
      </w:pPr>
      <w:r w:rsidRPr="00030714">
        <w:rPr>
          <w:b/>
          <w:i/>
        </w:rPr>
        <w:t>2. Кредитные механизмы МВФ</w:t>
      </w:r>
    </w:p>
    <w:p w14:paraId="61AFCC60" w14:textId="77777777" w:rsidR="00030714" w:rsidRDefault="00030714" w:rsidP="008749FB">
      <w:pPr>
        <w:widowControl w:val="0"/>
        <w:tabs>
          <w:tab w:val="left" w:pos="1134"/>
          <w:tab w:val="left" w:pos="1538"/>
          <w:tab w:val="left" w:pos="1540"/>
          <w:tab w:val="left" w:pos="3298"/>
          <w:tab w:val="left" w:pos="4682"/>
          <w:tab w:val="left" w:pos="6954"/>
          <w:tab w:val="left" w:pos="8075"/>
        </w:tabs>
        <w:autoSpaceDE w:val="0"/>
        <w:autoSpaceDN w:val="0"/>
        <w:contextualSpacing/>
        <w:jc w:val="both"/>
        <w:rPr>
          <w:b/>
          <w:i/>
        </w:rPr>
      </w:pPr>
    </w:p>
    <w:p w14:paraId="30406827" w14:textId="77777777" w:rsidR="0060339C" w:rsidRPr="0060339C" w:rsidRDefault="0060339C" w:rsidP="0060339C">
      <w:pPr>
        <w:widowControl w:val="0"/>
        <w:autoSpaceDE w:val="0"/>
        <w:autoSpaceDN w:val="0"/>
        <w:jc w:val="both"/>
        <w:rPr>
          <w:rFonts w:eastAsia="Times New Roman"/>
          <w:b/>
          <w:bCs/>
          <w:i/>
          <w:szCs w:val="28"/>
        </w:rPr>
      </w:pPr>
      <w:r w:rsidRPr="0060339C">
        <w:rPr>
          <w:rFonts w:eastAsia="Times New Roman"/>
          <w:b/>
          <w:bCs/>
          <w:szCs w:val="28"/>
        </w:rPr>
        <w:t>В зависимости от целевой направленности и условий кредитования Фонд использует различные кредитные</w:t>
      </w:r>
      <w:r w:rsidRPr="0060339C">
        <w:rPr>
          <w:rFonts w:eastAsia="Times New Roman"/>
          <w:b/>
          <w:bCs/>
          <w:spacing w:val="11"/>
          <w:szCs w:val="28"/>
        </w:rPr>
        <w:t xml:space="preserve"> </w:t>
      </w:r>
      <w:r w:rsidRPr="0060339C">
        <w:rPr>
          <w:rFonts w:eastAsia="Times New Roman"/>
          <w:b/>
          <w:bCs/>
          <w:szCs w:val="28"/>
        </w:rPr>
        <w:t xml:space="preserve">механизмы </w:t>
      </w:r>
      <w:r w:rsidRPr="0060339C">
        <w:rPr>
          <w:b/>
          <w:szCs w:val="28"/>
        </w:rPr>
        <w:t>(Facilities)</w:t>
      </w:r>
      <w:r w:rsidRPr="0060339C">
        <w:rPr>
          <w:sz w:val="22"/>
        </w:rPr>
        <w:t xml:space="preserve">. </w:t>
      </w:r>
      <w:r w:rsidRPr="0060339C">
        <w:rPr>
          <w:rFonts w:eastAsia="Times New Roman"/>
          <w:szCs w:val="28"/>
        </w:rPr>
        <w:t>В рамках каждого из таких механизмов устанавливаются лимиты, ограничивающие сумму выдаваемых кредитов относительно квоты страны в Фонде. Кредитные механизмы можно разделить на следующие четыре</w:t>
      </w:r>
      <w:r w:rsidRPr="0060339C">
        <w:rPr>
          <w:rFonts w:eastAsia="Times New Roman"/>
          <w:spacing w:val="-1"/>
          <w:szCs w:val="28"/>
        </w:rPr>
        <w:t xml:space="preserve"> </w:t>
      </w:r>
      <w:r w:rsidRPr="0060339C">
        <w:rPr>
          <w:rFonts w:eastAsia="Times New Roman"/>
          <w:szCs w:val="28"/>
        </w:rPr>
        <w:t>категории:</w:t>
      </w:r>
    </w:p>
    <w:p w14:paraId="31E85B83" w14:textId="77777777" w:rsidR="0060339C" w:rsidRPr="0060339C" w:rsidRDefault="0060339C" w:rsidP="0060339C">
      <w:pPr>
        <w:widowControl w:val="0"/>
        <w:autoSpaceDE w:val="0"/>
        <w:autoSpaceDN w:val="0"/>
        <w:contextualSpacing/>
        <w:jc w:val="both"/>
        <w:rPr>
          <w:rFonts w:eastAsia="Times New Roman"/>
          <w:b/>
          <w:bCs/>
          <w:szCs w:val="28"/>
        </w:rPr>
      </w:pPr>
      <w:r w:rsidRPr="0060339C">
        <w:rPr>
          <w:rFonts w:eastAsia="Times New Roman"/>
          <w:b/>
          <w:bCs/>
          <w:szCs w:val="28"/>
        </w:rPr>
        <w:lastRenderedPageBreak/>
        <w:t>обычный механизм:</w:t>
      </w:r>
    </w:p>
    <w:p w14:paraId="3A0B8509" w14:textId="77777777" w:rsidR="0060339C" w:rsidRDefault="0060339C" w:rsidP="0060339C">
      <w:pPr>
        <w:widowControl w:val="0"/>
        <w:autoSpaceDE w:val="0"/>
        <w:autoSpaceDN w:val="0"/>
        <w:contextualSpacing/>
        <w:jc w:val="both"/>
        <w:rPr>
          <w:rFonts w:eastAsia="Times New Roman"/>
          <w:szCs w:val="28"/>
        </w:rPr>
      </w:pPr>
      <w:r w:rsidRPr="0060339C">
        <w:rPr>
          <w:rFonts w:eastAsia="Times New Roman"/>
          <w:szCs w:val="28"/>
        </w:rPr>
        <w:t xml:space="preserve">механизм резервных долей; </w:t>
      </w:r>
    </w:p>
    <w:p w14:paraId="66FB78F1" w14:textId="77777777" w:rsidR="0060339C" w:rsidRDefault="0060339C" w:rsidP="0060339C">
      <w:pPr>
        <w:widowControl w:val="0"/>
        <w:autoSpaceDE w:val="0"/>
        <w:autoSpaceDN w:val="0"/>
        <w:contextualSpacing/>
        <w:jc w:val="both"/>
        <w:rPr>
          <w:rFonts w:eastAsia="Times New Roman"/>
          <w:szCs w:val="28"/>
        </w:rPr>
      </w:pPr>
      <w:r w:rsidRPr="0060339C">
        <w:rPr>
          <w:rFonts w:eastAsia="Times New Roman"/>
          <w:szCs w:val="28"/>
        </w:rPr>
        <w:t xml:space="preserve">механизм кредитных долей; </w:t>
      </w:r>
    </w:p>
    <w:p w14:paraId="585BAB1D" w14:textId="77777777" w:rsidR="0060339C" w:rsidRPr="0060339C" w:rsidRDefault="0060339C" w:rsidP="0060339C">
      <w:pPr>
        <w:widowControl w:val="0"/>
        <w:autoSpaceDE w:val="0"/>
        <w:autoSpaceDN w:val="0"/>
        <w:contextualSpacing/>
        <w:jc w:val="both"/>
        <w:rPr>
          <w:rFonts w:eastAsia="Times New Roman"/>
          <w:szCs w:val="28"/>
        </w:rPr>
      </w:pPr>
      <w:r w:rsidRPr="0060339C">
        <w:rPr>
          <w:rFonts w:eastAsia="Times New Roman"/>
          <w:szCs w:val="28"/>
        </w:rPr>
        <w:t>соглашения о резервных кредитах;</w:t>
      </w:r>
    </w:p>
    <w:p w14:paraId="4FC05126" w14:textId="77777777" w:rsidR="0060339C" w:rsidRDefault="0060339C" w:rsidP="0060339C">
      <w:pPr>
        <w:widowControl w:val="0"/>
        <w:autoSpaceDE w:val="0"/>
        <w:autoSpaceDN w:val="0"/>
        <w:contextualSpacing/>
        <w:jc w:val="both"/>
        <w:rPr>
          <w:rFonts w:eastAsia="Times New Roman"/>
          <w:szCs w:val="28"/>
        </w:rPr>
      </w:pPr>
      <w:r w:rsidRPr="0060339C">
        <w:rPr>
          <w:rFonts w:eastAsia="Times New Roman"/>
          <w:szCs w:val="28"/>
        </w:rPr>
        <w:t xml:space="preserve">механизм расширенного финансирования; </w:t>
      </w:r>
    </w:p>
    <w:p w14:paraId="1FF601F0" w14:textId="77777777" w:rsidR="0060339C" w:rsidRDefault="0060339C" w:rsidP="0060339C">
      <w:pPr>
        <w:widowControl w:val="0"/>
        <w:autoSpaceDE w:val="0"/>
        <w:autoSpaceDN w:val="0"/>
        <w:contextualSpacing/>
        <w:jc w:val="both"/>
        <w:rPr>
          <w:rFonts w:eastAsia="Times New Roman"/>
          <w:szCs w:val="28"/>
        </w:rPr>
      </w:pPr>
      <w:r w:rsidRPr="0060339C">
        <w:rPr>
          <w:rFonts w:eastAsia="Times New Roman"/>
          <w:szCs w:val="28"/>
        </w:rPr>
        <w:t xml:space="preserve">механизм дополнительного финансирования; </w:t>
      </w:r>
    </w:p>
    <w:p w14:paraId="3BB51394" w14:textId="77777777" w:rsidR="0060339C" w:rsidRDefault="0060339C" w:rsidP="0060339C">
      <w:pPr>
        <w:widowControl w:val="0"/>
        <w:autoSpaceDE w:val="0"/>
        <w:autoSpaceDN w:val="0"/>
        <w:contextualSpacing/>
        <w:jc w:val="both"/>
        <w:rPr>
          <w:rFonts w:eastAsia="Times New Roman"/>
          <w:b/>
          <w:szCs w:val="28"/>
        </w:rPr>
      </w:pPr>
      <w:r w:rsidRPr="0060339C">
        <w:rPr>
          <w:rFonts w:eastAsia="Times New Roman"/>
          <w:b/>
          <w:szCs w:val="28"/>
        </w:rPr>
        <w:t xml:space="preserve">специальные компенсационные механизмы: </w:t>
      </w:r>
    </w:p>
    <w:p w14:paraId="2CBCE1DE" w14:textId="77777777" w:rsidR="0060339C" w:rsidRDefault="0060339C" w:rsidP="0060339C">
      <w:pPr>
        <w:widowControl w:val="0"/>
        <w:autoSpaceDE w:val="0"/>
        <w:autoSpaceDN w:val="0"/>
        <w:contextualSpacing/>
        <w:jc w:val="both"/>
        <w:rPr>
          <w:rFonts w:eastAsia="Times New Roman"/>
          <w:szCs w:val="28"/>
        </w:rPr>
      </w:pPr>
      <w:r w:rsidRPr="0060339C">
        <w:rPr>
          <w:rFonts w:eastAsia="Times New Roman"/>
          <w:szCs w:val="28"/>
        </w:rPr>
        <w:t xml:space="preserve">компенсационное финансирование; </w:t>
      </w:r>
    </w:p>
    <w:p w14:paraId="6531D7F7" w14:textId="77777777" w:rsidR="0060339C" w:rsidRDefault="0060339C" w:rsidP="0060339C">
      <w:pPr>
        <w:widowControl w:val="0"/>
        <w:autoSpaceDE w:val="0"/>
        <w:autoSpaceDN w:val="0"/>
        <w:contextualSpacing/>
        <w:jc w:val="both"/>
        <w:rPr>
          <w:rFonts w:eastAsia="Times New Roman"/>
          <w:szCs w:val="28"/>
        </w:rPr>
      </w:pPr>
      <w:r w:rsidRPr="0060339C">
        <w:rPr>
          <w:rFonts w:eastAsia="Times New Roman"/>
          <w:szCs w:val="28"/>
        </w:rPr>
        <w:t xml:space="preserve">финансирование системных преобразований; </w:t>
      </w:r>
    </w:p>
    <w:p w14:paraId="44370229" w14:textId="77777777" w:rsidR="0060339C" w:rsidRDefault="0060339C" w:rsidP="0060339C">
      <w:pPr>
        <w:widowControl w:val="0"/>
        <w:autoSpaceDE w:val="0"/>
        <w:autoSpaceDN w:val="0"/>
        <w:contextualSpacing/>
        <w:jc w:val="both"/>
        <w:rPr>
          <w:rFonts w:eastAsia="Times New Roman"/>
          <w:szCs w:val="28"/>
        </w:rPr>
      </w:pPr>
      <w:r w:rsidRPr="0060339C">
        <w:rPr>
          <w:rFonts w:eastAsia="Times New Roman"/>
          <w:szCs w:val="28"/>
        </w:rPr>
        <w:t xml:space="preserve">финансирование буферных запасов; </w:t>
      </w:r>
    </w:p>
    <w:p w14:paraId="0D5ABA29" w14:textId="77777777" w:rsidR="0060339C" w:rsidRDefault="0060339C" w:rsidP="0060339C">
      <w:pPr>
        <w:widowControl w:val="0"/>
        <w:autoSpaceDE w:val="0"/>
        <w:autoSpaceDN w:val="0"/>
        <w:contextualSpacing/>
        <w:jc w:val="both"/>
        <w:rPr>
          <w:rFonts w:eastAsia="Times New Roman"/>
          <w:szCs w:val="28"/>
        </w:rPr>
      </w:pPr>
      <w:r w:rsidRPr="0060339C">
        <w:rPr>
          <w:rFonts w:eastAsia="Times New Roman"/>
          <w:szCs w:val="28"/>
        </w:rPr>
        <w:t xml:space="preserve">дополнительный резервный механизм; </w:t>
      </w:r>
    </w:p>
    <w:p w14:paraId="6CA47382" w14:textId="77777777" w:rsidR="0060339C" w:rsidRDefault="0060339C" w:rsidP="0060339C">
      <w:pPr>
        <w:widowControl w:val="0"/>
        <w:autoSpaceDE w:val="0"/>
        <w:autoSpaceDN w:val="0"/>
        <w:contextualSpacing/>
        <w:jc w:val="both"/>
        <w:rPr>
          <w:rFonts w:eastAsia="Times New Roman"/>
          <w:szCs w:val="28"/>
        </w:rPr>
      </w:pPr>
      <w:r w:rsidRPr="0060339C">
        <w:rPr>
          <w:rFonts w:eastAsia="Times New Roman"/>
          <w:szCs w:val="28"/>
        </w:rPr>
        <w:t xml:space="preserve">чрезвычайные кредитные линии; </w:t>
      </w:r>
    </w:p>
    <w:p w14:paraId="7BF04067" w14:textId="77777777" w:rsidR="0060339C" w:rsidRPr="0060339C" w:rsidRDefault="0060339C" w:rsidP="0060339C">
      <w:pPr>
        <w:widowControl w:val="0"/>
        <w:autoSpaceDE w:val="0"/>
        <w:autoSpaceDN w:val="0"/>
        <w:contextualSpacing/>
        <w:jc w:val="both"/>
        <w:rPr>
          <w:rFonts w:eastAsia="Times New Roman"/>
          <w:b/>
          <w:szCs w:val="28"/>
        </w:rPr>
      </w:pPr>
      <w:r w:rsidRPr="0060339C">
        <w:rPr>
          <w:rFonts w:eastAsia="Times New Roman"/>
          <w:b/>
          <w:szCs w:val="28"/>
        </w:rPr>
        <w:t>чрезвычайная помощь;</w:t>
      </w:r>
    </w:p>
    <w:p w14:paraId="4AE3AB20" w14:textId="77777777" w:rsidR="00030714" w:rsidRPr="0060339C" w:rsidRDefault="0060339C" w:rsidP="0060339C">
      <w:pPr>
        <w:widowControl w:val="0"/>
        <w:tabs>
          <w:tab w:val="left" w:pos="1134"/>
          <w:tab w:val="left" w:pos="1538"/>
          <w:tab w:val="left" w:pos="1540"/>
          <w:tab w:val="left" w:pos="3298"/>
          <w:tab w:val="left" w:pos="4682"/>
          <w:tab w:val="left" w:pos="6954"/>
          <w:tab w:val="left" w:pos="8075"/>
        </w:tabs>
        <w:autoSpaceDE w:val="0"/>
        <w:autoSpaceDN w:val="0"/>
        <w:contextualSpacing/>
        <w:jc w:val="both"/>
        <w:rPr>
          <w:b/>
          <w:szCs w:val="28"/>
        </w:rPr>
      </w:pPr>
      <w:r w:rsidRPr="0060339C">
        <w:rPr>
          <w:rFonts w:eastAsia="Times New Roman"/>
          <w:b/>
          <w:szCs w:val="28"/>
        </w:rPr>
        <w:t>механизмы помощи странам с низким уровнем доходов.</w:t>
      </w:r>
    </w:p>
    <w:p w14:paraId="1B28C045" w14:textId="77777777" w:rsidR="005C42CA" w:rsidRPr="005C42CA" w:rsidRDefault="005C42CA" w:rsidP="005C42CA">
      <w:pPr>
        <w:widowControl w:val="0"/>
        <w:tabs>
          <w:tab w:val="left" w:pos="1134"/>
          <w:tab w:val="left" w:pos="1538"/>
          <w:tab w:val="left" w:pos="1540"/>
          <w:tab w:val="left" w:pos="3298"/>
          <w:tab w:val="left" w:pos="4682"/>
          <w:tab w:val="left" w:pos="6954"/>
          <w:tab w:val="left" w:pos="8075"/>
        </w:tabs>
        <w:autoSpaceDE w:val="0"/>
        <w:autoSpaceDN w:val="0"/>
        <w:contextualSpacing/>
        <w:jc w:val="both"/>
      </w:pPr>
      <w:r w:rsidRPr="005C42CA">
        <w:rPr>
          <w:b/>
        </w:rPr>
        <w:t>Резервная доля</w:t>
      </w:r>
      <w:r w:rsidRPr="005C42CA">
        <w:t>. Первая «порция</w:t>
      </w:r>
      <w:r>
        <w:t>»</w:t>
      </w:r>
      <w:r w:rsidRPr="005C42CA">
        <w:t xml:space="preserve"> иностранной валюты, которую государство-член может приобрести у МВФ в рамках 25% -ной квоты, до Ямайского соглашения называлась </w:t>
      </w:r>
      <w:r>
        <w:t>«золотом»</w:t>
      </w:r>
      <w:r w:rsidRPr="005C42CA">
        <w:t>, а с 1978 год</w:t>
      </w:r>
      <w:r>
        <w:t>а - резервным траншем (reserve tranche</w:t>
      </w:r>
      <w:r w:rsidRPr="005C42CA">
        <w:t xml:space="preserve">). </w:t>
      </w:r>
    </w:p>
    <w:p w14:paraId="0564E226" w14:textId="77777777" w:rsidR="005C42CA" w:rsidRPr="005C42CA" w:rsidRDefault="005C42CA" w:rsidP="005C42CA">
      <w:pPr>
        <w:widowControl w:val="0"/>
        <w:tabs>
          <w:tab w:val="left" w:pos="1134"/>
          <w:tab w:val="left" w:pos="1538"/>
          <w:tab w:val="left" w:pos="1540"/>
          <w:tab w:val="left" w:pos="3298"/>
          <w:tab w:val="left" w:pos="4682"/>
          <w:tab w:val="left" w:pos="6954"/>
          <w:tab w:val="left" w:pos="8075"/>
        </w:tabs>
        <w:autoSpaceDE w:val="0"/>
        <w:autoSpaceDN w:val="0"/>
        <w:contextualSpacing/>
        <w:jc w:val="both"/>
      </w:pPr>
      <w:r w:rsidRPr="005C42CA">
        <w:rPr>
          <w:b/>
        </w:rPr>
        <w:t>Доли в кредите.</w:t>
      </w:r>
      <w:r w:rsidRPr="005C42CA">
        <w:t xml:space="preserve"> Фонды в иностранной валюте, которые могут быть приобретены государством-членом через резервную долю, делятся на четыре части кредита или транша (</w:t>
      </w:r>
      <w:r>
        <w:t>credit tranches</w:t>
      </w:r>
      <w:r w:rsidRPr="005C42CA">
        <w:t xml:space="preserve">) с коэффициентом 25%. Доступ государств-членов к кредитным ресурсам МВФ в рамках долевого участия ограничен: сумма валюты страны в активах МВФ не может превышать 200% ее квоты (включая 75% квот подписки). Предельная сумма кредита, которую страна может получить от МВФ за счет использования резервных и кредитных средств, составляет 125% от ее квоты. </w:t>
      </w:r>
    </w:p>
    <w:p w14:paraId="0A447F6F" w14:textId="77777777" w:rsidR="005C42CA" w:rsidRPr="005C42CA" w:rsidRDefault="005C42CA" w:rsidP="005C42CA">
      <w:pPr>
        <w:widowControl w:val="0"/>
        <w:tabs>
          <w:tab w:val="left" w:pos="1134"/>
          <w:tab w:val="left" w:pos="1538"/>
          <w:tab w:val="left" w:pos="1540"/>
          <w:tab w:val="left" w:pos="3298"/>
          <w:tab w:val="left" w:pos="4682"/>
          <w:tab w:val="left" w:pos="6954"/>
          <w:tab w:val="left" w:pos="8075"/>
        </w:tabs>
        <w:autoSpaceDE w:val="0"/>
        <w:autoSpaceDN w:val="0"/>
        <w:contextualSpacing/>
        <w:jc w:val="both"/>
      </w:pPr>
      <w:r w:rsidRPr="005C42CA">
        <w:rPr>
          <w:b/>
        </w:rPr>
        <w:t>Резервные договоренности-кредиты.</w:t>
      </w:r>
      <w:r w:rsidRPr="005C42CA">
        <w:t xml:space="preserve"> Этот механизм используется с 1952 года. Аналогичной практикой кредитования является открытие кредитной линии. С 1950-х до середины 1970-х годов резервные кредитные соглашения заключались на срок до одного года, до 18 месяцев с 1977 года и </w:t>
      </w:r>
      <w:r w:rsidRPr="005C42CA">
        <w:lastRenderedPageBreak/>
        <w:t xml:space="preserve">до 3 лет позже, поскольку дефицит платежного баланса увеличивался. </w:t>
      </w:r>
    </w:p>
    <w:p w14:paraId="00D97E93" w14:textId="77777777" w:rsidR="005C42CA" w:rsidRPr="005C42CA" w:rsidRDefault="00A4098D" w:rsidP="005C42CA">
      <w:pPr>
        <w:widowControl w:val="0"/>
        <w:tabs>
          <w:tab w:val="left" w:pos="1134"/>
          <w:tab w:val="left" w:pos="1538"/>
          <w:tab w:val="left" w:pos="1540"/>
          <w:tab w:val="left" w:pos="3298"/>
          <w:tab w:val="left" w:pos="4682"/>
          <w:tab w:val="left" w:pos="6954"/>
          <w:tab w:val="left" w:pos="8075"/>
        </w:tabs>
        <w:autoSpaceDE w:val="0"/>
        <w:autoSpaceDN w:val="0"/>
        <w:contextualSpacing/>
        <w:jc w:val="both"/>
      </w:pPr>
      <w:r w:rsidRPr="0060339C">
        <w:rPr>
          <w:b/>
        </w:rPr>
        <w:t>Механизм расширенного кредитования (extended fund facility)</w:t>
      </w:r>
      <w:r>
        <w:t xml:space="preserve"> применяется с 1974 г. </w:t>
      </w:r>
      <w:r w:rsidR="005C42CA" w:rsidRPr="005C42CA">
        <w:t xml:space="preserve">В рамках этого механизма кредиты предоставляются в больших объемах на еще более длительные периоды (3-4 года). Использование резервных и расширенных кредитов - наиболее распространенных кредитных механизмов до глобального финансово-экономического кризиса - предполагает выполнение заемщиком определенных условий, которые предусматривают определенные финансово-экономические (и часто политические) меры. В то же время степень жесткости условий увеличивается с переходом от одной части кредита к другой. Некоторые условия должны быть выполнены до того, как вы получите ссуду. Если МВФ считает, что страна использует кредит «вопреки целям фонда» и не выполняет требования, он может ограничить ее дальнейшее кредитование и отказать в предоставлении еще одного кредитного транша. Этот механизм позволяет МВФ фактически управлять государством-заемщиком [28]. </w:t>
      </w:r>
    </w:p>
    <w:p w14:paraId="32D97830" w14:textId="77777777" w:rsidR="005C42CA" w:rsidRPr="005C42CA" w:rsidRDefault="005C42CA" w:rsidP="005C42CA">
      <w:pPr>
        <w:widowControl w:val="0"/>
        <w:tabs>
          <w:tab w:val="left" w:pos="1134"/>
          <w:tab w:val="left" w:pos="1538"/>
          <w:tab w:val="left" w:pos="1540"/>
          <w:tab w:val="left" w:pos="3298"/>
          <w:tab w:val="left" w:pos="4682"/>
          <w:tab w:val="left" w:pos="6954"/>
          <w:tab w:val="left" w:pos="8075"/>
        </w:tabs>
        <w:autoSpaceDE w:val="0"/>
        <w:autoSpaceDN w:val="0"/>
        <w:contextualSpacing/>
        <w:jc w:val="both"/>
      </w:pPr>
      <w:r w:rsidRPr="005C42CA">
        <w:t>По истечении установленного срока заемщик обязан погасить долг («выкупить» у фонда национальную валюту), вернув ему деньги в СДР или иностранной валюте. Погашение резервных кредитов осуществляется в течение 3 лет и 3 месяцев - 5 лет с даты получения каждого транша, при расширенном кредитовании - от 4,5 до 10 лет. Чтобы ускорить оборот капитала, МВФ «поощряет</w:t>
      </w:r>
      <w:r w:rsidR="00A4098D">
        <w:t xml:space="preserve">» </w:t>
      </w:r>
      <w:r w:rsidRPr="005C42CA">
        <w:t xml:space="preserve">более быстрое погашение кредитов должниками. </w:t>
      </w:r>
    </w:p>
    <w:p w14:paraId="5BE49869" w14:textId="77777777" w:rsidR="00E64121" w:rsidRDefault="005C42CA" w:rsidP="005C42CA">
      <w:pPr>
        <w:widowControl w:val="0"/>
        <w:tabs>
          <w:tab w:val="left" w:pos="1134"/>
          <w:tab w:val="left" w:pos="1538"/>
          <w:tab w:val="left" w:pos="1540"/>
          <w:tab w:val="left" w:pos="3298"/>
          <w:tab w:val="left" w:pos="4682"/>
          <w:tab w:val="left" w:pos="6954"/>
          <w:tab w:val="left" w:pos="8075"/>
        </w:tabs>
        <w:autoSpaceDE w:val="0"/>
        <w:autoSpaceDN w:val="0"/>
        <w:contextualSpacing/>
        <w:jc w:val="both"/>
      </w:pPr>
      <w:r w:rsidRPr="005C42CA">
        <w:t>В дополнение к этим стандартным механизмам МВФ располагает специальными кредитными механизмами. Они различаются по целям, условиям и стоимости кредитов. Специальные кредитные механизмы включают в себя следующее.</w:t>
      </w:r>
    </w:p>
    <w:p w14:paraId="6BB7EAB7" w14:textId="77777777" w:rsidR="0060339C" w:rsidRDefault="0060339C" w:rsidP="00E64121">
      <w:pPr>
        <w:widowControl w:val="0"/>
        <w:tabs>
          <w:tab w:val="left" w:pos="1134"/>
          <w:tab w:val="left" w:pos="1538"/>
          <w:tab w:val="left" w:pos="1540"/>
          <w:tab w:val="left" w:pos="3298"/>
          <w:tab w:val="left" w:pos="4682"/>
          <w:tab w:val="left" w:pos="6954"/>
          <w:tab w:val="left" w:pos="8075"/>
        </w:tabs>
        <w:autoSpaceDE w:val="0"/>
        <w:autoSpaceDN w:val="0"/>
        <w:contextualSpacing/>
        <w:jc w:val="both"/>
      </w:pPr>
      <w:r w:rsidRPr="0060339C">
        <w:rPr>
          <w:b/>
        </w:rPr>
        <w:t>Механизм компенсационного кредитования, МКК (compensatory financing facility, CFF)</w:t>
      </w:r>
      <w:r>
        <w:t xml:space="preserve">, предназначен для кредитования стран, у которых дефицит платежного баланса вызван временными и внешними, не зависящими от них причинами. </w:t>
      </w:r>
    </w:p>
    <w:p w14:paraId="09B46CAA" w14:textId="77777777" w:rsidR="0060339C" w:rsidRDefault="0060339C" w:rsidP="008749FB">
      <w:pPr>
        <w:widowControl w:val="0"/>
        <w:tabs>
          <w:tab w:val="left" w:pos="1134"/>
          <w:tab w:val="left" w:pos="1538"/>
          <w:tab w:val="left" w:pos="1540"/>
          <w:tab w:val="left" w:pos="3298"/>
          <w:tab w:val="left" w:pos="4682"/>
          <w:tab w:val="left" w:pos="6954"/>
          <w:tab w:val="left" w:pos="8075"/>
        </w:tabs>
        <w:autoSpaceDE w:val="0"/>
        <w:autoSpaceDN w:val="0"/>
        <w:contextualSpacing/>
        <w:jc w:val="both"/>
      </w:pPr>
      <w:r w:rsidRPr="0060339C">
        <w:rPr>
          <w:b/>
        </w:rPr>
        <w:t xml:space="preserve">Механизм кредитования дополнительных резервов, МКДР </w:t>
      </w:r>
      <w:r w:rsidRPr="0060339C">
        <w:rPr>
          <w:b/>
        </w:rPr>
        <w:lastRenderedPageBreak/>
        <w:t>(supplemental reserve facility, SRF)</w:t>
      </w:r>
      <w:r>
        <w:t xml:space="preserve">, введен в декабре 1997 г. для предоставления средств государствам-членам, которые испытывают «исключительные трудности» с платежным балансом и остро нуждаются в расширенном краткосрочном кредитовании вследствие внезапной потери доверия к валюте, что вызывает бегство капитала из страны и резкое сокращение ее золотовалютных резервов. Предполагается, что этот кредит должен предоставляться в тех случаях, когда бегство капитала может создать потенциальную угрозу для всей мировой валютной системы. </w:t>
      </w:r>
    </w:p>
    <w:p w14:paraId="69B964BC" w14:textId="77777777" w:rsidR="0060339C" w:rsidRDefault="0060339C" w:rsidP="008749FB">
      <w:pPr>
        <w:widowControl w:val="0"/>
        <w:tabs>
          <w:tab w:val="left" w:pos="1134"/>
          <w:tab w:val="left" w:pos="1538"/>
          <w:tab w:val="left" w:pos="1540"/>
          <w:tab w:val="left" w:pos="3298"/>
          <w:tab w:val="left" w:pos="4682"/>
          <w:tab w:val="left" w:pos="6954"/>
          <w:tab w:val="left" w:pos="8075"/>
        </w:tabs>
        <w:autoSpaceDE w:val="0"/>
        <w:autoSpaceDN w:val="0"/>
        <w:contextualSpacing/>
        <w:jc w:val="both"/>
      </w:pPr>
      <w:r w:rsidRPr="0060339C">
        <w:rPr>
          <w:b/>
        </w:rPr>
        <w:t>Экстренная помощь (emergency assistance)</w:t>
      </w:r>
      <w:r>
        <w:t xml:space="preserve"> призвана содействовать преодолению дефицита платежного баланса, вызываемого непредсказуемыми стихийными бедствиями (с 1962 г.) и кризисными ситуациями в результате гражданских беспорядков или военно-политических конфликтов (с 1995 г.). </w:t>
      </w:r>
    </w:p>
    <w:p w14:paraId="085A7C3B" w14:textId="77777777" w:rsidR="0060339C" w:rsidRDefault="0060339C" w:rsidP="008749FB">
      <w:pPr>
        <w:widowControl w:val="0"/>
        <w:tabs>
          <w:tab w:val="left" w:pos="1134"/>
          <w:tab w:val="left" w:pos="1538"/>
          <w:tab w:val="left" w:pos="1540"/>
          <w:tab w:val="left" w:pos="3298"/>
          <w:tab w:val="left" w:pos="4682"/>
          <w:tab w:val="left" w:pos="6954"/>
          <w:tab w:val="left" w:pos="8075"/>
        </w:tabs>
        <w:autoSpaceDE w:val="0"/>
        <w:autoSpaceDN w:val="0"/>
        <w:contextualSpacing/>
        <w:jc w:val="both"/>
      </w:pPr>
      <w:r w:rsidRPr="0060339C">
        <w:rPr>
          <w:b/>
        </w:rPr>
        <w:t>Механизм экстренного фина</w:t>
      </w:r>
      <w:r>
        <w:rPr>
          <w:b/>
        </w:rPr>
        <w:t>нсирования, МЭФ (emergency finan</w:t>
      </w:r>
      <w:r w:rsidRPr="0060339C">
        <w:rPr>
          <w:b/>
        </w:rPr>
        <w:t>cing mechanism, EFM) (с 1995 г.)</w:t>
      </w:r>
      <w:r>
        <w:t xml:space="preserve"> - комплекс процедур, обеспечивающих ускоренное предоставление фондом кредитов государствам-членам при возникновении у них чрезвычайной кризисной ситуации в области международных расчетов, которая требует незамедлительной помощи со стороны МВФ. </w:t>
      </w:r>
    </w:p>
    <w:p w14:paraId="125CA78C" w14:textId="77777777" w:rsidR="0060339C" w:rsidRDefault="0060339C" w:rsidP="008749FB">
      <w:pPr>
        <w:widowControl w:val="0"/>
        <w:tabs>
          <w:tab w:val="left" w:pos="1134"/>
          <w:tab w:val="left" w:pos="1538"/>
          <w:tab w:val="left" w:pos="1540"/>
          <w:tab w:val="left" w:pos="3298"/>
          <w:tab w:val="left" w:pos="4682"/>
          <w:tab w:val="left" w:pos="6954"/>
          <w:tab w:val="left" w:pos="8075"/>
        </w:tabs>
        <w:autoSpaceDE w:val="0"/>
        <w:autoSpaceDN w:val="0"/>
        <w:contextualSpacing/>
        <w:jc w:val="both"/>
      </w:pPr>
      <w:r w:rsidRPr="0060339C">
        <w:rPr>
          <w:b/>
        </w:rPr>
        <w:t>Механизм поддержки торговой интеграции, МПТИ (trade integration mechanism, TIM)</w:t>
      </w:r>
      <w:r>
        <w:t xml:space="preserve">, создан в апреле 2004 г. в связи с возможными временными негативными последствиями для ряда развивающихся стран результатов переговоров о дальнейшем расширении либерализации международной торговли в рамках «Доха-раунда» Всемирной торговой организации. Этот механизм предназначен для оказания финансовой поддержки странам, у которых происходит ухудшение платежного баланса вследствие мер, осуществляемых в направлении либерализации торговой политики другими странами. Однако МПТИ представляет собой не самостоятельный кредитный механизм в прямом смысле слова, а определенную политическую установку. </w:t>
      </w:r>
    </w:p>
    <w:p w14:paraId="07945D9C" w14:textId="77777777" w:rsidR="00E64121" w:rsidRDefault="00E64121" w:rsidP="00E64121">
      <w:pPr>
        <w:widowControl w:val="0"/>
        <w:tabs>
          <w:tab w:val="left" w:pos="1134"/>
          <w:tab w:val="left" w:pos="1538"/>
          <w:tab w:val="left" w:pos="1540"/>
          <w:tab w:val="left" w:pos="3298"/>
          <w:tab w:val="left" w:pos="4682"/>
          <w:tab w:val="left" w:pos="6954"/>
          <w:tab w:val="left" w:pos="8075"/>
        </w:tabs>
        <w:autoSpaceDE w:val="0"/>
        <w:autoSpaceDN w:val="0"/>
        <w:contextualSpacing/>
        <w:jc w:val="both"/>
      </w:pPr>
      <w:r>
        <w:t xml:space="preserve">Такое широкое представительство многоцелевых займов МВФ </w:t>
      </w:r>
      <w:r>
        <w:lastRenderedPageBreak/>
        <w:t xml:space="preserve">указывает на то, что фонд предлагает свои инструменты странам-заемщикам практически в любой ситуации. </w:t>
      </w:r>
    </w:p>
    <w:p w14:paraId="61D7E28A" w14:textId="77777777" w:rsidR="00E64121" w:rsidRDefault="00E64121" w:rsidP="00E64121">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Беднейшим странам (с ВВП на душу населения ниже установленного порога), которые не в состоянии выплачивать проценты по обычным кредитам, МВФ предоставляет льготную «помощь», хотя доля льготных кредитов в общем объеме кредитов МВФ крайне мала.</w:t>
      </w:r>
    </w:p>
    <w:p w14:paraId="321AC32B" w14:textId="77777777" w:rsidR="00A4098D" w:rsidRDefault="00A4098D" w:rsidP="00A4098D">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Кроме того, негласная платежеспособность, предоставляемая МВФ в качестве «бонуса», распространяется не только на кредиты, но и на экономически более сильных игроков на международной арене. Даже небольшой кредит от МВФ облегчает стране выход на мировой кредитный рынок, помогает получить кредиты от правительств развитых стран, центральных банков, Всемирного банка, Банка международных расчетов, а также частных коммерческих банков. И наоборот, отказ МВФ предоставить стране кредитную поддержку препятствует доступу к рынку кредитного капитала. В таких условиях странам просто необходимо обратиться в МВФ, даже если они понимают, что условия, выдвинутые МВФ, будут иметь катастрофические последствия для национальной экономики.</w:t>
      </w:r>
    </w:p>
    <w:p w14:paraId="47BE05D6" w14:textId="77777777" w:rsidR="00A4098D" w:rsidRDefault="00A4098D" w:rsidP="00A4098D">
      <w:pPr>
        <w:widowControl w:val="0"/>
        <w:tabs>
          <w:tab w:val="left" w:pos="1134"/>
          <w:tab w:val="left" w:pos="1538"/>
          <w:tab w:val="left" w:pos="1540"/>
          <w:tab w:val="left" w:pos="3298"/>
          <w:tab w:val="left" w:pos="4682"/>
          <w:tab w:val="left" w:pos="6954"/>
          <w:tab w:val="left" w:pos="8075"/>
        </w:tabs>
        <w:autoSpaceDE w:val="0"/>
        <w:autoSpaceDN w:val="0"/>
        <w:contextualSpacing/>
        <w:jc w:val="both"/>
      </w:pPr>
      <w:r>
        <w:t xml:space="preserve">Предоставление ссуд Фондом государствам-членам ЕС связано с выполнением определенных политических и экономических условий. Этот порядок был известен как «обусловленности» кредита. Официально МВФ оправдывает эту практику необходимостью иметь уверенность в том, что государства-заемщики смогут погасить свои долги, обеспечив бесперебойное поступление средств фонда. Фактически был создан механизм внешнего управления государствами-заемщиками. </w:t>
      </w:r>
    </w:p>
    <w:p w14:paraId="5FF2CBF1" w14:textId="77777777" w:rsidR="00A4098D" w:rsidRDefault="00A4098D" w:rsidP="00A4098D">
      <w:pPr>
        <w:widowControl w:val="0"/>
        <w:tabs>
          <w:tab w:val="left" w:pos="1134"/>
          <w:tab w:val="left" w:pos="1538"/>
          <w:tab w:val="left" w:pos="1540"/>
          <w:tab w:val="left" w:pos="3298"/>
          <w:tab w:val="left" w:pos="4682"/>
          <w:tab w:val="left" w:pos="6954"/>
          <w:tab w:val="left" w:pos="8075"/>
        </w:tabs>
        <w:autoSpaceDE w:val="0"/>
        <w:autoSpaceDN w:val="0"/>
        <w:contextualSpacing/>
        <w:jc w:val="both"/>
      </w:pPr>
      <w:r>
        <w:t xml:space="preserve">Поскольку в МВФ доминируют монетаристские, более широкие - теоретические взгляды неолиберала и его «практические» программы стабилизации обычно включают сокращение государственных расходов, в том числе на социальные цели, отмену или сокращение государственных субсидий на продукты питания, потребительские товары и услуги (что приводит к повышению цен на эти товары), повышение налогов на доходы физических </w:t>
      </w:r>
      <w:r>
        <w:lastRenderedPageBreak/>
        <w:t>лиц (при одновременном сокращении государственных субсидий на продукты питания, потребительские товары и услуги), повышение налогов на доходы физических лиц (при одновременном сокращении государственных субсидий на продукты питания, потребительские товары и услуги), повышение налогов на доходы физических лиц (при одновременном сокращении государственных субсидий на продукты питания, потребительские товары и услуги одновременно снижаются корпоративные налоги), сдерживание роста или замораживание заработной платы, повышение процентных ставок, ограничение инвестиционных кредитов, либерализация внешнеэкономических связей, девальвация национальной валюты с последующим повышением цен на импортные товары и так далее.</w:t>
      </w:r>
    </w:p>
    <w:p w14:paraId="0086B74B" w14:textId="77777777" w:rsidR="00A4098D" w:rsidRDefault="00A4098D" w:rsidP="00A4098D">
      <w:pPr>
        <w:widowControl w:val="0"/>
        <w:tabs>
          <w:tab w:val="left" w:pos="1134"/>
          <w:tab w:val="left" w:pos="1538"/>
          <w:tab w:val="left" w:pos="1540"/>
          <w:tab w:val="left" w:pos="3298"/>
          <w:tab w:val="left" w:pos="4682"/>
          <w:tab w:val="left" w:pos="6954"/>
          <w:tab w:val="left" w:pos="8075"/>
        </w:tabs>
        <w:autoSpaceDE w:val="0"/>
        <w:autoSpaceDN w:val="0"/>
        <w:contextualSpacing/>
        <w:jc w:val="both"/>
      </w:pPr>
      <w:r>
        <w:t xml:space="preserve">Концепция экономической политики, которая сегодня включает условия предоставления кредитов МВФ, была разработана в 1980-х годах в кругах ведущих экономистов и деловых кругов США, а также других западных стран и получила название «Вашингтонский консенсус». Он включает в себя такие структурные изменения в экономических системах, как приватизация предприятий, введение рыночных цен, либерализация внешнеэкономической деятельности. МВФ рассматривает основную причину несбалансированности экономики и несбалансированности международных расчетов заемщиков как основную (если не единственную) причину чрезмерного совокупного спроса в стране, вызванного главным образом дефицитом бюджета и чрезмерным расширением денежной массы. несбалансированность экономики и несбалансированность международных расчетов заемщиков, вызванную чрезмерным совокупным спросом в стране, в основном вызванным дефицитом бюджета и чрезмерным расширением денежной массы. будет. </w:t>
      </w:r>
    </w:p>
    <w:p w14:paraId="4B326A73" w14:textId="77777777" w:rsidR="00A4098D" w:rsidRDefault="00A4098D" w:rsidP="00A4098D">
      <w:pPr>
        <w:widowControl w:val="0"/>
        <w:tabs>
          <w:tab w:val="left" w:pos="1134"/>
          <w:tab w:val="left" w:pos="1538"/>
          <w:tab w:val="left" w:pos="1540"/>
          <w:tab w:val="left" w:pos="3298"/>
          <w:tab w:val="left" w:pos="4682"/>
          <w:tab w:val="left" w:pos="6954"/>
          <w:tab w:val="left" w:pos="8075"/>
        </w:tabs>
        <w:autoSpaceDE w:val="0"/>
        <w:autoSpaceDN w:val="0"/>
        <w:contextualSpacing/>
        <w:jc w:val="both"/>
      </w:pPr>
      <w:r>
        <w:t xml:space="preserve">Реализация программ МВФ чаще всего приводит к сокращению инвестиций, замедлению экономического роста и обострению социальных проблем. Это связано со снижением реальной заработной платы и уровня жизни, ростом безработицы, перераспределением доходов в пользу богатых слоев за счет менее обеспеченных слоев населения и увеличением </w:t>
      </w:r>
      <w:r>
        <w:lastRenderedPageBreak/>
        <w:t xml:space="preserve">имущественной дифференциации. </w:t>
      </w:r>
    </w:p>
    <w:p w14:paraId="682A8C14" w14:textId="77777777" w:rsidR="0060339C" w:rsidRDefault="00A4098D" w:rsidP="00A4098D">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В отношении бывших социалистических государств ошибки институционального и структурного характера, с точки зрения МВФ, являются препятствием для решения их макроэкономических проблем, поэтому Фонд ориентирует свои требования на долгосрочные структурные изменения в своих экономических и политических системах при предоставлении кредитов. МВФ проводит очень идеологизированную политику. Фактически он финансирует восстановление и вовлечение национальных экономик в глобальные спекулятивные потоки капитала, то есть их «привязку» к глобальному финансовому мегаполису. С расширением кредитных операций в 1980-х годах МВФ взял курс на ужесточение их условий. В то время использование структурных условий в программах МВФ получило широкое распространение, в 1990-х годах оно было значительно усилено.</w:t>
      </w:r>
    </w:p>
    <w:p w14:paraId="434CB973" w14:textId="77777777" w:rsidR="00E81FCE" w:rsidRDefault="00E81FCE" w:rsidP="008749FB">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Не вызывает удивления, что рекомендации МВФ странам - получателям помощи в большинстве случаев прямо противоположны антикризисной политике</w:t>
      </w:r>
      <w:r w:rsidR="00A4098D">
        <w:t xml:space="preserve"> развитых государств</w:t>
      </w:r>
      <w:r>
        <w:t xml:space="preserve">, которые практикуют контрциклические меры - падение спроса со стороны домохозяйств и бизнеса в них компенсируется возросшими государственными тратами (пособиями, субсидиями и т.д.) за счет расширения дефицита бюджета и увеличения госдолга. В разгар мирового финансово-экономического кризиса 2008 г. МВФ поддержал такую политику в США, ЕС и Китае, но для своих «пациентов» прописал иное «лекарство». «31 из 41 соглашения о помощи МВФ предусматривает проциклическую, т.е. более жесткую монетарную либо фискальную политику», - отмечается в докладе вашингтонского Центра экономических и политических исследований (Center for Economic and Policy Research). </w:t>
      </w:r>
    </w:p>
    <w:p w14:paraId="717356FA" w14:textId="77777777" w:rsidR="00E81FCE" w:rsidRDefault="00E81FCE" w:rsidP="008749FB">
      <w:pPr>
        <w:widowControl w:val="0"/>
        <w:tabs>
          <w:tab w:val="left" w:pos="1134"/>
          <w:tab w:val="left" w:pos="1538"/>
          <w:tab w:val="left" w:pos="1540"/>
          <w:tab w:val="left" w:pos="3298"/>
          <w:tab w:val="left" w:pos="4682"/>
          <w:tab w:val="left" w:pos="6954"/>
          <w:tab w:val="left" w:pos="8075"/>
        </w:tabs>
        <w:autoSpaceDE w:val="0"/>
        <w:autoSpaceDN w:val="0"/>
        <w:contextualSpacing/>
        <w:jc w:val="both"/>
      </w:pPr>
      <w:r>
        <w:t>Эти двойные стандарты существовали всегда и много раз приводил к масштабным кризисам в развивающихся странах. Применение рекомендаций МВФ ориентировано на формирование монополярной модели развития мирового сообщества.</w:t>
      </w:r>
    </w:p>
    <w:p w14:paraId="70DCABBB" w14:textId="77777777" w:rsidR="00E81FCE" w:rsidRDefault="00E81FCE" w:rsidP="008749FB">
      <w:pPr>
        <w:widowControl w:val="0"/>
        <w:tabs>
          <w:tab w:val="left" w:pos="1134"/>
          <w:tab w:val="left" w:pos="1538"/>
          <w:tab w:val="left" w:pos="1540"/>
          <w:tab w:val="left" w:pos="3298"/>
          <w:tab w:val="left" w:pos="4682"/>
          <w:tab w:val="left" w:pos="6954"/>
          <w:tab w:val="left" w:pos="8075"/>
        </w:tabs>
        <w:autoSpaceDE w:val="0"/>
        <w:autoSpaceDN w:val="0"/>
        <w:contextualSpacing/>
        <w:jc w:val="both"/>
      </w:pPr>
    </w:p>
    <w:p w14:paraId="5CB508F6" w14:textId="77777777" w:rsidR="00E81FCE" w:rsidRPr="00E81FCE" w:rsidRDefault="00E81FCE" w:rsidP="002A7A3F">
      <w:pPr>
        <w:pStyle w:val="11"/>
        <w:tabs>
          <w:tab w:val="left" w:pos="1061"/>
        </w:tabs>
        <w:spacing w:line="360" w:lineRule="auto"/>
        <w:ind w:left="0" w:firstLine="709"/>
        <w:jc w:val="both"/>
        <w:outlineLvl w:val="9"/>
        <w:rPr>
          <w:i/>
        </w:rPr>
      </w:pPr>
      <w:bookmarkStart w:id="52" w:name="_Toc123835753"/>
      <w:bookmarkStart w:id="53" w:name="_Toc123923787"/>
      <w:bookmarkStart w:id="54" w:name="_Toc123924041"/>
      <w:r w:rsidRPr="00E81FCE">
        <w:rPr>
          <w:i/>
        </w:rPr>
        <w:t>3. Парижский и Лондонский клубы</w:t>
      </w:r>
      <w:r w:rsidRPr="00E81FCE">
        <w:rPr>
          <w:i/>
          <w:spacing w:val="-2"/>
        </w:rPr>
        <w:t xml:space="preserve"> </w:t>
      </w:r>
      <w:r w:rsidRPr="00E81FCE">
        <w:rPr>
          <w:i/>
        </w:rPr>
        <w:t>кредиторов</w:t>
      </w:r>
      <w:bookmarkEnd w:id="52"/>
      <w:bookmarkEnd w:id="53"/>
      <w:bookmarkEnd w:id="54"/>
    </w:p>
    <w:p w14:paraId="2825B217" w14:textId="77777777" w:rsidR="00E81FCE" w:rsidRDefault="00E81FCE" w:rsidP="008749FB">
      <w:pPr>
        <w:widowControl w:val="0"/>
        <w:tabs>
          <w:tab w:val="left" w:pos="1134"/>
          <w:tab w:val="left" w:pos="1538"/>
          <w:tab w:val="left" w:pos="1540"/>
          <w:tab w:val="left" w:pos="3298"/>
          <w:tab w:val="left" w:pos="4682"/>
          <w:tab w:val="left" w:pos="6954"/>
          <w:tab w:val="left" w:pos="8075"/>
        </w:tabs>
        <w:autoSpaceDE w:val="0"/>
        <w:autoSpaceDN w:val="0"/>
        <w:contextualSpacing/>
        <w:jc w:val="both"/>
      </w:pPr>
    </w:p>
    <w:p w14:paraId="492DE556" w14:textId="77777777" w:rsidR="00A4098D" w:rsidRDefault="00A4098D" w:rsidP="00A4098D">
      <w:pPr>
        <w:widowControl w:val="0"/>
        <w:tabs>
          <w:tab w:val="left" w:pos="1134"/>
          <w:tab w:val="left" w:pos="1538"/>
          <w:tab w:val="left" w:pos="1540"/>
          <w:tab w:val="left" w:pos="3298"/>
          <w:tab w:val="left" w:pos="4682"/>
          <w:tab w:val="left" w:pos="6954"/>
          <w:tab w:val="left" w:pos="8075"/>
        </w:tabs>
        <w:autoSpaceDE w:val="0"/>
        <w:autoSpaceDN w:val="0"/>
        <w:contextualSpacing/>
        <w:jc w:val="both"/>
      </w:pPr>
      <w:r>
        <w:t>Система глобальных финансовых институтов не ограничивается Всемирным банком, МВФ и региональными банками. Стратегия этих институтов не смогла проложить путь к решению долговых проблем и обеспечению экономического роста развивающихся стран. Неформальные институты - Парижский и Лондонский клубы - благодаря своей деятельности в сфере внешнего долга должны сыграть решающую роль в установлении баланса в системе международных экономических отношений.</w:t>
      </w:r>
    </w:p>
    <w:p w14:paraId="00C3EAF0" w14:textId="77777777" w:rsidR="00A4098D" w:rsidRDefault="00A4098D" w:rsidP="00A4098D">
      <w:pPr>
        <w:widowControl w:val="0"/>
        <w:tabs>
          <w:tab w:val="left" w:pos="1134"/>
          <w:tab w:val="left" w:pos="1538"/>
          <w:tab w:val="left" w:pos="1540"/>
          <w:tab w:val="left" w:pos="3298"/>
          <w:tab w:val="left" w:pos="4682"/>
          <w:tab w:val="left" w:pos="6954"/>
          <w:tab w:val="left" w:pos="8075"/>
        </w:tabs>
        <w:autoSpaceDE w:val="0"/>
        <w:autoSpaceDN w:val="0"/>
        <w:contextualSpacing/>
        <w:jc w:val="both"/>
      </w:pPr>
      <w:r w:rsidRPr="00A4098D">
        <w:rPr>
          <w:b/>
        </w:rPr>
        <w:t>Парижский клуб</w:t>
      </w:r>
      <w:r>
        <w:t xml:space="preserve"> был основан в 1956 году представителями нескольких западноевропейских стран-кредиторов Аргентины, которые собрались в Париже, чтобы выработать единую позицию по урегулированию внешнего долга латиноамериканской страны. Инициатором создания Парижского клуба была Франция. В начале 80-х годов разразился кризис внешней задолженности развивающихся стран, и регулярные заседания Парижского клуба стали основной формой согласования единых позиций на двусторонних переговорах со странами-должниками. </w:t>
      </w:r>
    </w:p>
    <w:p w14:paraId="7718B2BB" w14:textId="77777777" w:rsidR="00A4098D" w:rsidRDefault="00A4098D" w:rsidP="00A4098D">
      <w:pPr>
        <w:widowControl w:val="0"/>
        <w:tabs>
          <w:tab w:val="left" w:pos="1134"/>
          <w:tab w:val="left" w:pos="1538"/>
          <w:tab w:val="left" w:pos="1540"/>
          <w:tab w:val="left" w:pos="3298"/>
          <w:tab w:val="left" w:pos="4682"/>
          <w:tab w:val="left" w:pos="6954"/>
          <w:tab w:val="left" w:pos="8075"/>
        </w:tabs>
        <w:autoSpaceDE w:val="0"/>
        <w:autoSpaceDN w:val="0"/>
        <w:contextualSpacing/>
        <w:jc w:val="both"/>
      </w:pPr>
      <w:r>
        <w:t xml:space="preserve">Международные организации, такие как МВФ, МВФ, ОЭСР, ЮНКТАД и т. д., Участвуют в рабочих встречах Парижского клуба. </w:t>
      </w:r>
    </w:p>
    <w:p w14:paraId="098D9CF6" w14:textId="77777777" w:rsidR="00A4098D" w:rsidRDefault="00A4098D" w:rsidP="00A4098D">
      <w:pPr>
        <w:widowControl w:val="0"/>
        <w:tabs>
          <w:tab w:val="left" w:pos="1134"/>
          <w:tab w:val="left" w:pos="1538"/>
          <w:tab w:val="left" w:pos="1540"/>
          <w:tab w:val="left" w:pos="3298"/>
          <w:tab w:val="left" w:pos="4682"/>
          <w:tab w:val="left" w:pos="6954"/>
          <w:tab w:val="left" w:pos="8075"/>
        </w:tabs>
        <w:autoSpaceDE w:val="0"/>
        <w:autoSpaceDN w:val="0"/>
        <w:contextualSpacing/>
        <w:jc w:val="both"/>
      </w:pPr>
      <w:r>
        <w:t>С 1956 по 2011 год в рамках Парижского клуба было заключено 422 соглашения с 88 различными странами-должниками. Общая сумма внешнего долга различных стран составила 553 миллиарда долларов.</w:t>
      </w:r>
    </w:p>
    <w:p w14:paraId="18CB2D1C" w14:textId="77777777" w:rsidR="00A4098D" w:rsidRDefault="00A4098D" w:rsidP="00A4098D">
      <w:pPr>
        <w:widowControl w:val="0"/>
        <w:tabs>
          <w:tab w:val="left" w:pos="1134"/>
          <w:tab w:val="left" w:pos="1538"/>
          <w:tab w:val="left" w:pos="1540"/>
          <w:tab w:val="left" w:pos="3298"/>
          <w:tab w:val="left" w:pos="4682"/>
          <w:tab w:val="left" w:pos="6954"/>
          <w:tab w:val="left" w:pos="8075"/>
        </w:tabs>
        <w:autoSpaceDE w:val="0"/>
        <w:autoSpaceDN w:val="0"/>
        <w:contextualSpacing/>
        <w:jc w:val="both"/>
      </w:pPr>
      <w:r>
        <w:t xml:space="preserve">Наиболее важное различие между Парижским клубом и Лондонским клубом заключается в том, что первый занимается урегулированием государственного долга заемщиков перед странами-кредиторами, тогда как Лондонский клуб рассматривает возможность урегулирования долга перед частными банками-кредиторами. </w:t>
      </w:r>
    </w:p>
    <w:p w14:paraId="458E574D" w14:textId="77777777" w:rsidR="00A4098D" w:rsidRDefault="00A4098D" w:rsidP="00A4098D">
      <w:pPr>
        <w:widowControl w:val="0"/>
        <w:tabs>
          <w:tab w:val="left" w:pos="1134"/>
          <w:tab w:val="left" w:pos="1538"/>
          <w:tab w:val="left" w:pos="1540"/>
          <w:tab w:val="left" w:pos="3298"/>
          <w:tab w:val="left" w:pos="4682"/>
          <w:tab w:val="left" w:pos="6954"/>
          <w:tab w:val="left" w:pos="8075"/>
        </w:tabs>
        <w:autoSpaceDE w:val="0"/>
        <w:autoSpaceDN w:val="0"/>
        <w:contextualSpacing/>
        <w:jc w:val="both"/>
      </w:pPr>
      <w:r>
        <w:t xml:space="preserve">Членство в Парижском клубе предполагает постоянный обмен информацией между кредиторами о долгах и ходе их погашения. </w:t>
      </w:r>
    </w:p>
    <w:p w14:paraId="00B7ED6F" w14:textId="77777777" w:rsidR="00A4098D" w:rsidRDefault="00A4098D" w:rsidP="00A4098D">
      <w:pPr>
        <w:widowControl w:val="0"/>
        <w:tabs>
          <w:tab w:val="left" w:pos="1134"/>
          <w:tab w:val="left" w:pos="1538"/>
          <w:tab w:val="left" w:pos="1540"/>
          <w:tab w:val="left" w:pos="3298"/>
          <w:tab w:val="left" w:pos="4682"/>
          <w:tab w:val="left" w:pos="6954"/>
          <w:tab w:val="left" w:pos="8075"/>
        </w:tabs>
        <w:autoSpaceDE w:val="0"/>
        <w:autoSpaceDN w:val="0"/>
        <w:contextualSpacing/>
        <w:jc w:val="both"/>
      </w:pPr>
      <w:r>
        <w:lastRenderedPageBreak/>
        <w:t xml:space="preserve">Хотя Парижский клуб не имеет строго формализованного статуса, у него нет штаб-квартиры, секретариата и, самое главное, нет устава, то есть это неформальная организация, его деятельность основана на определенных правилах и принципах. </w:t>
      </w:r>
    </w:p>
    <w:p w14:paraId="2B1C613D" w14:textId="77777777" w:rsidR="00A4098D" w:rsidRDefault="00A4098D" w:rsidP="00A4098D">
      <w:pPr>
        <w:widowControl w:val="0"/>
        <w:tabs>
          <w:tab w:val="left" w:pos="1134"/>
          <w:tab w:val="left" w:pos="1538"/>
          <w:tab w:val="left" w:pos="1540"/>
          <w:tab w:val="left" w:pos="3298"/>
          <w:tab w:val="left" w:pos="4682"/>
          <w:tab w:val="left" w:pos="6954"/>
          <w:tab w:val="left" w:pos="8075"/>
        </w:tabs>
        <w:autoSpaceDE w:val="0"/>
        <w:autoSpaceDN w:val="0"/>
        <w:contextualSpacing/>
        <w:jc w:val="both"/>
      </w:pPr>
      <w:r>
        <w:t xml:space="preserve">Парижский клуб руководствуется в своей работе тремя основными </w:t>
      </w:r>
      <w:r w:rsidRPr="00A4098D">
        <w:rPr>
          <w:b/>
        </w:rPr>
        <w:t>принципами</w:t>
      </w:r>
      <w:r>
        <w:t xml:space="preserve">: </w:t>
      </w:r>
    </w:p>
    <w:p w14:paraId="7ACB378D" w14:textId="77777777" w:rsidR="00A4098D" w:rsidRDefault="00A4098D" w:rsidP="00A4098D">
      <w:pPr>
        <w:widowControl w:val="0"/>
        <w:tabs>
          <w:tab w:val="left" w:pos="1134"/>
          <w:tab w:val="left" w:pos="1538"/>
          <w:tab w:val="left" w:pos="1540"/>
          <w:tab w:val="left" w:pos="3298"/>
          <w:tab w:val="left" w:pos="4682"/>
          <w:tab w:val="left" w:pos="6954"/>
          <w:tab w:val="left" w:pos="8075"/>
        </w:tabs>
        <w:autoSpaceDE w:val="0"/>
        <w:autoSpaceDN w:val="0"/>
        <w:contextualSpacing/>
        <w:jc w:val="both"/>
      </w:pPr>
      <w:r>
        <w:t>существует непосредственный риск прекращения платежей;</w:t>
      </w:r>
    </w:p>
    <w:p w14:paraId="611F121F" w14:textId="77777777" w:rsidR="00A4098D" w:rsidRDefault="00A4098D" w:rsidP="00A4098D">
      <w:pPr>
        <w:widowControl w:val="0"/>
        <w:tabs>
          <w:tab w:val="left" w:pos="1134"/>
          <w:tab w:val="left" w:pos="1538"/>
          <w:tab w:val="left" w:pos="1540"/>
          <w:tab w:val="left" w:pos="3298"/>
          <w:tab w:val="left" w:pos="4682"/>
          <w:tab w:val="left" w:pos="6954"/>
          <w:tab w:val="left" w:pos="8075"/>
        </w:tabs>
        <w:autoSpaceDE w:val="0"/>
        <w:autoSpaceDN w:val="0"/>
        <w:contextualSpacing/>
        <w:jc w:val="both"/>
      </w:pPr>
      <w:r>
        <w:t xml:space="preserve">обусловленность реструктуризации долга обязательством должника проводить определенную экономическую политику; </w:t>
      </w:r>
    </w:p>
    <w:p w14:paraId="00071518" w14:textId="77777777" w:rsidR="00A4098D" w:rsidRDefault="00A4098D" w:rsidP="00A4098D">
      <w:pPr>
        <w:widowControl w:val="0"/>
        <w:tabs>
          <w:tab w:val="left" w:pos="1134"/>
          <w:tab w:val="left" w:pos="1538"/>
          <w:tab w:val="left" w:pos="1540"/>
          <w:tab w:val="left" w:pos="3298"/>
          <w:tab w:val="left" w:pos="4682"/>
          <w:tab w:val="left" w:pos="6954"/>
          <w:tab w:val="left" w:pos="8075"/>
        </w:tabs>
        <w:autoSpaceDE w:val="0"/>
        <w:autoSpaceDN w:val="0"/>
        <w:contextualSpacing/>
        <w:jc w:val="both"/>
      </w:pPr>
      <w:r>
        <w:t xml:space="preserve">равномерное распределение бремени неоплаченных долгов между кредиторами. </w:t>
      </w:r>
    </w:p>
    <w:p w14:paraId="2AC0E76D" w14:textId="77777777" w:rsidR="00A4098D" w:rsidRDefault="00A4098D" w:rsidP="00A4098D">
      <w:pPr>
        <w:widowControl w:val="0"/>
        <w:tabs>
          <w:tab w:val="left" w:pos="1134"/>
          <w:tab w:val="left" w:pos="1538"/>
          <w:tab w:val="left" w:pos="1540"/>
          <w:tab w:val="left" w:pos="3298"/>
          <w:tab w:val="left" w:pos="4682"/>
          <w:tab w:val="left" w:pos="6954"/>
          <w:tab w:val="left" w:pos="8075"/>
        </w:tabs>
        <w:autoSpaceDE w:val="0"/>
        <w:autoSpaceDN w:val="0"/>
        <w:contextualSpacing/>
        <w:jc w:val="both"/>
      </w:pPr>
      <w:r>
        <w:t xml:space="preserve">Первые два принципа - это условия, которые страна-должник должна выполнить, прежде чем Парижский клуб сможет рассмотреть вопрос о пересмотре старых условий погашения кредита. </w:t>
      </w:r>
    </w:p>
    <w:p w14:paraId="457B12CC" w14:textId="77777777" w:rsidR="00A4098D" w:rsidRDefault="00A4098D" w:rsidP="00A4098D">
      <w:pPr>
        <w:widowControl w:val="0"/>
        <w:tabs>
          <w:tab w:val="left" w:pos="1134"/>
          <w:tab w:val="left" w:pos="1538"/>
          <w:tab w:val="left" w:pos="1540"/>
          <w:tab w:val="left" w:pos="3298"/>
          <w:tab w:val="left" w:pos="4682"/>
          <w:tab w:val="left" w:pos="6954"/>
          <w:tab w:val="left" w:pos="8075"/>
        </w:tabs>
        <w:autoSpaceDE w:val="0"/>
        <w:autoSpaceDN w:val="0"/>
        <w:contextualSpacing/>
        <w:jc w:val="both"/>
      </w:pPr>
      <w:r>
        <w:t xml:space="preserve">Третий принцип касается позиции кредиторов и не является обязательным: он гласит, что при разделении бремени вопросов, связанных с пересмотром условий погашения кредита, кредиторы должны сотрудничать друг с другом и координировать свои действия и требования. </w:t>
      </w:r>
    </w:p>
    <w:p w14:paraId="1D8CE731" w14:textId="77777777" w:rsidR="00A4098D" w:rsidRDefault="00A4098D" w:rsidP="00A4098D">
      <w:pPr>
        <w:widowControl w:val="0"/>
        <w:tabs>
          <w:tab w:val="left" w:pos="1134"/>
          <w:tab w:val="left" w:pos="1538"/>
          <w:tab w:val="left" w:pos="1540"/>
          <w:tab w:val="left" w:pos="3298"/>
          <w:tab w:val="left" w:pos="4682"/>
          <w:tab w:val="left" w:pos="6954"/>
          <w:tab w:val="left" w:pos="8075"/>
        </w:tabs>
        <w:autoSpaceDE w:val="0"/>
        <w:autoSpaceDN w:val="0"/>
        <w:contextualSpacing/>
        <w:jc w:val="both"/>
      </w:pPr>
      <w:r>
        <w:t xml:space="preserve">Россия начала консультации о вступлении в Парижский клуб в качестве страны-кредитора в 1995 году, а переговоры на высоком уровне состоялись в 1997 году на встрече лидеров Большой восьмерки в Денвере (США). [31] </w:t>
      </w:r>
    </w:p>
    <w:p w14:paraId="418DF66D" w14:textId="77777777" w:rsidR="00A4098D" w:rsidRDefault="00A4098D" w:rsidP="00A4098D">
      <w:pPr>
        <w:widowControl w:val="0"/>
        <w:tabs>
          <w:tab w:val="left" w:pos="1134"/>
          <w:tab w:val="left" w:pos="1538"/>
          <w:tab w:val="left" w:pos="1540"/>
          <w:tab w:val="left" w:pos="3298"/>
          <w:tab w:val="left" w:pos="4682"/>
          <w:tab w:val="left" w:pos="6954"/>
          <w:tab w:val="left" w:pos="8075"/>
        </w:tabs>
        <w:autoSpaceDE w:val="0"/>
        <w:autoSpaceDN w:val="0"/>
        <w:contextualSpacing/>
        <w:jc w:val="both"/>
      </w:pPr>
      <w:r>
        <w:t xml:space="preserve">Вступление России в Парижский клуб кредиторов открыло новую эру в урегулировании долгов иностранных государств. Положительные последствия включают в себя следующее: </w:t>
      </w:r>
    </w:p>
    <w:p w14:paraId="7E339334" w14:textId="77777777" w:rsidR="00A4098D" w:rsidRDefault="00A4098D" w:rsidP="00A4098D">
      <w:pPr>
        <w:widowControl w:val="0"/>
        <w:tabs>
          <w:tab w:val="left" w:pos="1134"/>
          <w:tab w:val="left" w:pos="1538"/>
          <w:tab w:val="left" w:pos="1540"/>
          <w:tab w:val="left" w:pos="3298"/>
          <w:tab w:val="left" w:pos="4682"/>
          <w:tab w:val="left" w:pos="6954"/>
          <w:tab w:val="left" w:pos="8075"/>
        </w:tabs>
        <w:autoSpaceDE w:val="0"/>
        <w:autoSpaceDN w:val="0"/>
        <w:contextualSpacing/>
        <w:jc w:val="both"/>
      </w:pPr>
      <w:r>
        <w:t xml:space="preserve">1) современная политика управления внешним долгом, проводимая Клубом кредиторов, позволяет России решать вопросы, связанные с внешним долгом, цивилизованным путем; </w:t>
      </w:r>
    </w:p>
    <w:p w14:paraId="1BA32967" w14:textId="77777777" w:rsidR="00A4098D" w:rsidRDefault="00A4098D" w:rsidP="00A4098D">
      <w:pPr>
        <w:widowControl w:val="0"/>
        <w:tabs>
          <w:tab w:val="left" w:pos="1134"/>
          <w:tab w:val="left" w:pos="1538"/>
          <w:tab w:val="left" w:pos="1540"/>
          <w:tab w:val="left" w:pos="3298"/>
          <w:tab w:val="left" w:pos="4682"/>
          <w:tab w:val="left" w:pos="6954"/>
          <w:tab w:val="left" w:pos="8075"/>
        </w:tabs>
        <w:autoSpaceDE w:val="0"/>
        <w:autoSpaceDN w:val="0"/>
        <w:contextualSpacing/>
        <w:jc w:val="both"/>
      </w:pPr>
      <w:r>
        <w:t xml:space="preserve">2) Россия получила официальную возможность регулировать часть своих долгов и активов (соглашения с Парижским клубом имеют 25 стран-должников, включая крупных должников, таких как Алжир, Вьетнам, Йемен, </w:t>
      </w:r>
      <w:r>
        <w:lastRenderedPageBreak/>
        <w:t xml:space="preserve">Мозамбик и Эфиопия; </w:t>
      </w:r>
    </w:p>
    <w:p w14:paraId="5D782377" w14:textId="77777777" w:rsidR="00A4098D" w:rsidRDefault="00A4098D" w:rsidP="00A4098D">
      <w:pPr>
        <w:widowControl w:val="0"/>
        <w:tabs>
          <w:tab w:val="left" w:pos="1134"/>
          <w:tab w:val="left" w:pos="1538"/>
          <w:tab w:val="left" w:pos="1540"/>
          <w:tab w:val="left" w:pos="3298"/>
          <w:tab w:val="left" w:pos="4682"/>
          <w:tab w:val="left" w:pos="6954"/>
          <w:tab w:val="left" w:pos="8075"/>
        </w:tabs>
        <w:autoSpaceDE w:val="0"/>
        <w:autoSpaceDN w:val="0"/>
        <w:contextualSpacing/>
        <w:jc w:val="both"/>
      </w:pPr>
      <w:r>
        <w:t xml:space="preserve">3) вступление в клуб позволило достичь договоренности о перерасчете долга иностранных государств по выгодному для России официальному курсу (0,6 руб. за 1 доллар США. США); </w:t>
      </w:r>
    </w:p>
    <w:p w14:paraId="64F57E45" w14:textId="77777777" w:rsidR="00A4098D" w:rsidRDefault="00A4098D" w:rsidP="00A4098D">
      <w:pPr>
        <w:widowControl w:val="0"/>
        <w:tabs>
          <w:tab w:val="left" w:pos="1134"/>
          <w:tab w:val="left" w:pos="1538"/>
          <w:tab w:val="left" w:pos="1540"/>
          <w:tab w:val="left" w:pos="3298"/>
          <w:tab w:val="left" w:pos="4682"/>
          <w:tab w:val="left" w:pos="6954"/>
          <w:tab w:val="left" w:pos="8075"/>
        </w:tabs>
        <w:autoSpaceDE w:val="0"/>
        <w:autoSpaceDN w:val="0"/>
        <w:contextualSpacing/>
        <w:jc w:val="both"/>
      </w:pPr>
      <w:r>
        <w:t xml:space="preserve">4) погашение задолженности внутри клуба обычно осуществляется только наличными, при этом в случае СКВ поставки товаров на долговой счет исключаются. Практика клуба позволяет использовать формы, отличные от денежных выплат, в размере не более 30% от суммы долга; </w:t>
      </w:r>
    </w:p>
    <w:p w14:paraId="38FA0870" w14:textId="77777777" w:rsidR="00A4098D" w:rsidRDefault="00A4098D" w:rsidP="00A4098D">
      <w:pPr>
        <w:widowControl w:val="0"/>
        <w:tabs>
          <w:tab w:val="left" w:pos="1134"/>
          <w:tab w:val="left" w:pos="1538"/>
          <w:tab w:val="left" w:pos="1540"/>
          <w:tab w:val="left" w:pos="3298"/>
          <w:tab w:val="left" w:pos="4682"/>
          <w:tab w:val="left" w:pos="6954"/>
          <w:tab w:val="left" w:pos="8075"/>
        </w:tabs>
        <w:autoSpaceDE w:val="0"/>
        <w:autoSpaceDN w:val="0"/>
        <w:contextualSpacing/>
        <w:jc w:val="both"/>
      </w:pPr>
      <w:r>
        <w:t xml:space="preserve">5) страны-должники, заключившие основные соглашения с Парижским клубом, в первую очередь выплачивают долги членам клуба; </w:t>
      </w:r>
    </w:p>
    <w:p w14:paraId="6B2295B0" w14:textId="77777777" w:rsidR="00A4098D" w:rsidRDefault="00A4098D" w:rsidP="00A4098D">
      <w:pPr>
        <w:widowControl w:val="0"/>
        <w:tabs>
          <w:tab w:val="left" w:pos="1134"/>
          <w:tab w:val="left" w:pos="1538"/>
          <w:tab w:val="left" w:pos="1540"/>
          <w:tab w:val="left" w:pos="3298"/>
          <w:tab w:val="left" w:pos="4682"/>
          <w:tab w:val="left" w:pos="6954"/>
          <w:tab w:val="left" w:pos="8075"/>
        </w:tabs>
        <w:autoSpaceDE w:val="0"/>
        <w:autoSpaceDN w:val="0"/>
        <w:contextualSpacing/>
        <w:jc w:val="both"/>
      </w:pPr>
      <w:r>
        <w:t xml:space="preserve">6) членство в клубе позволило России использовать различные механизмы давления на должников с целью обслуживания и погашения их долгов перед Россией; </w:t>
      </w:r>
    </w:p>
    <w:p w14:paraId="28D57B72" w14:textId="77777777" w:rsidR="00A4098D" w:rsidRDefault="00A4098D" w:rsidP="00A4098D">
      <w:pPr>
        <w:widowControl w:val="0"/>
        <w:tabs>
          <w:tab w:val="left" w:pos="1134"/>
          <w:tab w:val="left" w:pos="1538"/>
          <w:tab w:val="left" w:pos="1540"/>
          <w:tab w:val="left" w:pos="3298"/>
          <w:tab w:val="left" w:pos="4682"/>
          <w:tab w:val="left" w:pos="6954"/>
          <w:tab w:val="left" w:pos="8075"/>
        </w:tabs>
        <w:autoSpaceDE w:val="0"/>
        <w:autoSpaceDN w:val="0"/>
        <w:contextualSpacing/>
        <w:jc w:val="both"/>
      </w:pPr>
      <w:r>
        <w:t xml:space="preserve">7) вступление в клуб позволило заключить двусторонние соглашения на условиях клуба и с должниками Российской Федерации, не имеющими принципиальных договоренностей с Парижским клубом кредиторов; </w:t>
      </w:r>
    </w:p>
    <w:p w14:paraId="20ED9DA8" w14:textId="77777777" w:rsidR="00E81FCE" w:rsidRDefault="00A4098D" w:rsidP="00A4098D">
      <w:pPr>
        <w:widowControl w:val="0"/>
        <w:tabs>
          <w:tab w:val="left" w:pos="1134"/>
          <w:tab w:val="left" w:pos="1538"/>
          <w:tab w:val="left" w:pos="1540"/>
          <w:tab w:val="left" w:pos="3298"/>
          <w:tab w:val="left" w:pos="4682"/>
          <w:tab w:val="left" w:pos="6954"/>
          <w:tab w:val="left" w:pos="8075"/>
        </w:tabs>
        <w:autoSpaceDE w:val="0"/>
        <w:autoSpaceDN w:val="0"/>
        <w:contextualSpacing/>
        <w:jc w:val="both"/>
      </w:pPr>
      <w:r>
        <w:t>8) членство в клубе позволяет надеяться на облегчение положения Российской Федерации как должника по долгам перед этим клубом.</w:t>
      </w:r>
    </w:p>
    <w:p w14:paraId="56C5F652" w14:textId="77777777" w:rsidR="00E81FCE" w:rsidRDefault="00E81FCE" w:rsidP="008749FB">
      <w:pPr>
        <w:widowControl w:val="0"/>
        <w:tabs>
          <w:tab w:val="left" w:pos="1134"/>
          <w:tab w:val="left" w:pos="1538"/>
          <w:tab w:val="left" w:pos="1540"/>
          <w:tab w:val="left" w:pos="3298"/>
          <w:tab w:val="left" w:pos="4682"/>
          <w:tab w:val="left" w:pos="6954"/>
          <w:tab w:val="left" w:pos="8075"/>
        </w:tabs>
        <w:autoSpaceDE w:val="0"/>
        <w:autoSpaceDN w:val="0"/>
        <w:contextualSpacing/>
        <w:jc w:val="both"/>
      </w:pPr>
      <w:r w:rsidRPr="00E81FCE">
        <w:rPr>
          <w:b/>
        </w:rPr>
        <w:t>Лондонский клуб</w:t>
      </w:r>
      <w:r>
        <w:t>, официально известный под названием «</w:t>
      </w:r>
      <w:r w:rsidRPr="00E81FCE">
        <w:rPr>
          <w:b/>
        </w:rPr>
        <w:t>Консультативный комитет коммерческих банков</w:t>
      </w:r>
      <w:r>
        <w:t xml:space="preserve">», представляет собой форум, в рамках которого происходит реструктуризация долгов, предоставленных коммерческими банками (без гарантий со стороны правительств стран-кредиторов). Как и в случае Парижского клуба, у него нет устава, а состав членов изменяется в меру необходимости. Общие и отличные характеристики Лондонского и Парижского клубов </w:t>
      </w:r>
      <w:r w:rsidR="001F40EB">
        <w:t>отображены в</w:t>
      </w:r>
      <w:r>
        <w:t xml:space="preserve"> таблицы 3.1.</w:t>
      </w:r>
    </w:p>
    <w:p w14:paraId="03877BCA" w14:textId="77777777" w:rsidR="00B062FF" w:rsidRDefault="00B062FF" w:rsidP="00B062FF">
      <w:pPr>
        <w:widowControl w:val="0"/>
        <w:tabs>
          <w:tab w:val="left" w:pos="1134"/>
          <w:tab w:val="left" w:pos="1538"/>
          <w:tab w:val="left" w:pos="1540"/>
          <w:tab w:val="left" w:pos="3298"/>
          <w:tab w:val="left" w:pos="4682"/>
          <w:tab w:val="left" w:pos="6954"/>
          <w:tab w:val="left" w:pos="8075"/>
        </w:tabs>
        <w:autoSpaceDE w:val="0"/>
        <w:autoSpaceDN w:val="0"/>
        <w:contextualSpacing/>
        <w:jc w:val="both"/>
      </w:pPr>
      <w:r>
        <w:t xml:space="preserve">Основу организационной структуры Лондонского клуба составляет Банковский консультативный комитет (БКК) крупнейших банков. БКК является органом, который разрабатывает общие принципы урегулирования задолженности. Решения по решению нерешенных долговых проблем принимаются на регулярных заседаниях лондонского клуба. На этих встречах </w:t>
      </w:r>
      <w:r>
        <w:lastRenderedPageBreak/>
        <w:t xml:space="preserve">заключаются соглашения со странами-должниками. </w:t>
      </w:r>
    </w:p>
    <w:p w14:paraId="7FA4993E" w14:textId="77777777" w:rsidR="001F40EB" w:rsidRDefault="001F40EB" w:rsidP="001F40EB">
      <w:pPr>
        <w:widowControl w:val="0"/>
        <w:tabs>
          <w:tab w:val="left" w:pos="1134"/>
          <w:tab w:val="left" w:pos="1538"/>
          <w:tab w:val="left" w:pos="1540"/>
          <w:tab w:val="left" w:pos="3298"/>
          <w:tab w:val="left" w:pos="4682"/>
          <w:tab w:val="left" w:pos="6954"/>
          <w:tab w:val="left" w:pos="8075"/>
        </w:tabs>
        <w:autoSpaceDE w:val="0"/>
        <w:autoSpaceDN w:val="0"/>
        <w:contextualSpacing/>
        <w:jc w:val="right"/>
      </w:pPr>
      <w:r>
        <w:t>Таблица 3.1</w:t>
      </w:r>
    </w:p>
    <w:p w14:paraId="6897EDCF" w14:textId="77777777" w:rsidR="001F40EB" w:rsidRDefault="001F40EB" w:rsidP="001F40EB">
      <w:pPr>
        <w:widowControl w:val="0"/>
        <w:tabs>
          <w:tab w:val="left" w:pos="1134"/>
          <w:tab w:val="left" w:pos="1538"/>
          <w:tab w:val="left" w:pos="1540"/>
          <w:tab w:val="left" w:pos="3298"/>
          <w:tab w:val="left" w:pos="4682"/>
          <w:tab w:val="left" w:pos="6954"/>
          <w:tab w:val="left" w:pos="8075"/>
        </w:tabs>
        <w:autoSpaceDE w:val="0"/>
        <w:autoSpaceDN w:val="0"/>
        <w:contextualSpacing/>
      </w:pPr>
      <w:r>
        <w:t>Отличительные черты Лондонского и Парижского клубов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4"/>
        <w:gridCol w:w="3103"/>
        <w:gridCol w:w="12"/>
        <w:gridCol w:w="3116"/>
      </w:tblGrid>
      <w:tr w:rsidR="00E81FCE" w:rsidRPr="00C42D0A" w14:paraId="45004520" w14:textId="77777777" w:rsidTr="00B062FF">
        <w:tc>
          <w:tcPr>
            <w:tcW w:w="3115" w:type="dxa"/>
            <w:vAlign w:val="center"/>
          </w:tcPr>
          <w:p w14:paraId="278B1C01" w14:textId="77777777" w:rsidR="00E81FCE" w:rsidRPr="00C42D0A" w:rsidRDefault="00E81FCE" w:rsidP="00C42D0A">
            <w:pPr>
              <w:widowControl w:val="0"/>
              <w:tabs>
                <w:tab w:val="left" w:pos="1134"/>
                <w:tab w:val="left" w:pos="1538"/>
                <w:tab w:val="left" w:pos="1540"/>
                <w:tab w:val="left" w:pos="3298"/>
                <w:tab w:val="left" w:pos="4682"/>
                <w:tab w:val="left" w:pos="6954"/>
                <w:tab w:val="left" w:pos="8075"/>
              </w:tabs>
              <w:autoSpaceDE w:val="0"/>
              <w:autoSpaceDN w:val="0"/>
              <w:spacing w:line="240" w:lineRule="auto"/>
              <w:ind w:firstLine="0"/>
              <w:contextualSpacing/>
              <w:rPr>
                <w:sz w:val="23"/>
                <w:szCs w:val="23"/>
              </w:rPr>
            </w:pPr>
            <w:r w:rsidRPr="00C42D0A">
              <w:rPr>
                <w:sz w:val="23"/>
                <w:szCs w:val="23"/>
              </w:rPr>
              <w:t>Функциональный признак</w:t>
            </w:r>
          </w:p>
        </w:tc>
        <w:tc>
          <w:tcPr>
            <w:tcW w:w="3115" w:type="dxa"/>
            <w:gridSpan w:val="2"/>
            <w:vAlign w:val="center"/>
          </w:tcPr>
          <w:p w14:paraId="1EBE2B3B" w14:textId="77777777" w:rsidR="00E81FCE" w:rsidRPr="00C42D0A" w:rsidRDefault="00E81FCE" w:rsidP="00C42D0A">
            <w:pPr>
              <w:widowControl w:val="0"/>
              <w:tabs>
                <w:tab w:val="left" w:pos="1134"/>
                <w:tab w:val="left" w:pos="1538"/>
                <w:tab w:val="left" w:pos="1540"/>
                <w:tab w:val="left" w:pos="3298"/>
                <w:tab w:val="left" w:pos="4682"/>
                <w:tab w:val="left" w:pos="6954"/>
                <w:tab w:val="left" w:pos="8075"/>
              </w:tabs>
              <w:autoSpaceDE w:val="0"/>
              <w:autoSpaceDN w:val="0"/>
              <w:spacing w:line="240" w:lineRule="auto"/>
              <w:ind w:firstLine="0"/>
              <w:contextualSpacing/>
              <w:rPr>
                <w:sz w:val="23"/>
                <w:szCs w:val="23"/>
              </w:rPr>
            </w:pPr>
            <w:r w:rsidRPr="00C42D0A">
              <w:rPr>
                <w:sz w:val="23"/>
                <w:szCs w:val="23"/>
              </w:rPr>
              <w:t>Лондонский клуб</w:t>
            </w:r>
          </w:p>
        </w:tc>
        <w:tc>
          <w:tcPr>
            <w:tcW w:w="3115" w:type="dxa"/>
            <w:vAlign w:val="center"/>
          </w:tcPr>
          <w:p w14:paraId="008D3A3F" w14:textId="77777777" w:rsidR="00E81FCE" w:rsidRPr="00C42D0A" w:rsidRDefault="00E81FCE" w:rsidP="00C42D0A">
            <w:pPr>
              <w:widowControl w:val="0"/>
              <w:tabs>
                <w:tab w:val="left" w:pos="1134"/>
                <w:tab w:val="left" w:pos="1538"/>
                <w:tab w:val="left" w:pos="1540"/>
                <w:tab w:val="left" w:pos="3298"/>
                <w:tab w:val="left" w:pos="4682"/>
                <w:tab w:val="left" w:pos="6954"/>
                <w:tab w:val="left" w:pos="8075"/>
              </w:tabs>
              <w:autoSpaceDE w:val="0"/>
              <w:autoSpaceDN w:val="0"/>
              <w:spacing w:line="240" w:lineRule="auto"/>
              <w:ind w:firstLine="0"/>
              <w:contextualSpacing/>
              <w:rPr>
                <w:sz w:val="23"/>
                <w:szCs w:val="23"/>
              </w:rPr>
            </w:pPr>
            <w:r w:rsidRPr="00C42D0A">
              <w:rPr>
                <w:sz w:val="23"/>
                <w:szCs w:val="23"/>
              </w:rPr>
              <w:t>Парижский клуб</w:t>
            </w:r>
          </w:p>
        </w:tc>
      </w:tr>
      <w:tr w:rsidR="001F40EB" w:rsidRPr="00C42D0A" w14:paraId="0FBF7794" w14:textId="77777777" w:rsidTr="00B062FF">
        <w:tc>
          <w:tcPr>
            <w:tcW w:w="3115" w:type="dxa"/>
            <w:vAlign w:val="center"/>
          </w:tcPr>
          <w:p w14:paraId="3668A5FB" w14:textId="77777777" w:rsidR="001F40EB" w:rsidRPr="00C42D0A" w:rsidRDefault="001F40EB" w:rsidP="00C42D0A">
            <w:pPr>
              <w:widowControl w:val="0"/>
              <w:tabs>
                <w:tab w:val="left" w:pos="1134"/>
                <w:tab w:val="left" w:pos="1538"/>
                <w:tab w:val="left" w:pos="1540"/>
                <w:tab w:val="left" w:pos="3298"/>
                <w:tab w:val="left" w:pos="4682"/>
                <w:tab w:val="left" w:pos="6954"/>
                <w:tab w:val="left" w:pos="8075"/>
              </w:tabs>
              <w:autoSpaceDE w:val="0"/>
              <w:autoSpaceDN w:val="0"/>
              <w:spacing w:line="240" w:lineRule="auto"/>
              <w:ind w:firstLine="0"/>
              <w:contextualSpacing/>
              <w:jc w:val="left"/>
              <w:rPr>
                <w:sz w:val="23"/>
                <w:szCs w:val="23"/>
              </w:rPr>
            </w:pPr>
            <w:r w:rsidRPr="00C42D0A">
              <w:rPr>
                <w:sz w:val="23"/>
                <w:szCs w:val="23"/>
              </w:rPr>
              <w:t>Цель деятельности</w:t>
            </w:r>
          </w:p>
        </w:tc>
        <w:tc>
          <w:tcPr>
            <w:tcW w:w="6230" w:type="dxa"/>
            <w:gridSpan w:val="3"/>
            <w:vAlign w:val="center"/>
          </w:tcPr>
          <w:p w14:paraId="67B46CD1" w14:textId="77777777" w:rsidR="001F40EB" w:rsidRPr="00C42D0A" w:rsidRDefault="001F40EB" w:rsidP="00C42D0A">
            <w:pPr>
              <w:widowControl w:val="0"/>
              <w:tabs>
                <w:tab w:val="left" w:pos="1134"/>
                <w:tab w:val="left" w:pos="1538"/>
                <w:tab w:val="left" w:pos="1540"/>
                <w:tab w:val="left" w:pos="3298"/>
                <w:tab w:val="left" w:pos="4682"/>
                <w:tab w:val="left" w:pos="6954"/>
                <w:tab w:val="left" w:pos="8075"/>
              </w:tabs>
              <w:autoSpaceDE w:val="0"/>
              <w:autoSpaceDN w:val="0"/>
              <w:spacing w:line="240" w:lineRule="auto"/>
              <w:ind w:firstLine="0"/>
              <w:contextualSpacing/>
              <w:jc w:val="left"/>
              <w:rPr>
                <w:sz w:val="23"/>
                <w:szCs w:val="23"/>
              </w:rPr>
            </w:pPr>
            <w:r w:rsidRPr="00C42D0A">
              <w:rPr>
                <w:sz w:val="23"/>
                <w:szCs w:val="23"/>
              </w:rPr>
              <w:t>Решение финансовых проблем развивающихся стран в области обслуживания и погашения внешнего долга</w:t>
            </w:r>
          </w:p>
        </w:tc>
      </w:tr>
      <w:tr w:rsidR="001F40EB" w:rsidRPr="00C42D0A" w14:paraId="1C6D7D37" w14:textId="77777777" w:rsidTr="00B062FF">
        <w:tc>
          <w:tcPr>
            <w:tcW w:w="3115" w:type="dxa"/>
            <w:vAlign w:val="center"/>
          </w:tcPr>
          <w:p w14:paraId="3F5B2096" w14:textId="77777777" w:rsidR="001F40EB" w:rsidRPr="00C42D0A" w:rsidRDefault="001F40EB" w:rsidP="00C42D0A">
            <w:pPr>
              <w:widowControl w:val="0"/>
              <w:tabs>
                <w:tab w:val="left" w:pos="1134"/>
                <w:tab w:val="left" w:pos="1538"/>
                <w:tab w:val="left" w:pos="1540"/>
                <w:tab w:val="left" w:pos="3298"/>
                <w:tab w:val="left" w:pos="4682"/>
                <w:tab w:val="left" w:pos="6954"/>
                <w:tab w:val="left" w:pos="8075"/>
              </w:tabs>
              <w:autoSpaceDE w:val="0"/>
              <w:autoSpaceDN w:val="0"/>
              <w:spacing w:line="240" w:lineRule="auto"/>
              <w:ind w:firstLine="0"/>
              <w:contextualSpacing/>
              <w:jc w:val="left"/>
              <w:rPr>
                <w:sz w:val="23"/>
                <w:szCs w:val="23"/>
              </w:rPr>
            </w:pPr>
            <w:r w:rsidRPr="00C42D0A">
              <w:rPr>
                <w:sz w:val="23"/>
                <w:szCs w:val="23"/>
              </w:rPr>
              <w:t>Статус и организационная структура</w:t>
            </w:r>
          </w:p>
        </w:tc>
        <w:tc>
          <w:tcPr>
            <w:tcW w:w="6230" w:type="dxa"/>
            <w:gridSpan w:val="3"/>
            <w:vAlign w:val="center"/>
          </w:tcPr>
          <w:p w14:paraId="25FE00B2" w14:textId="77777777" w:rsidR="001F40EB" w:rsidRPr="00C42D0A" w:rsidRDefault="001F40EB" w:rsidP="00C42D0A">
            <w:pPr>
              <w:widowControl w:val="0"/>
              <w:tabs>
                <w:tab w:val="left" w:pos="1134"/>
                <w:tab w:val="left" w:pos="1538"/>
                <w:tab w:val="left" w:pos="1540"/>
                <w:tab w:val="left" w:pos="3298"/>
                <w:tab w:val="left" w:pos="4682"/>
                <w:tab w:val="left" w:pos="6954"/>
                <w:tab w:val="left" w:pos="8075"/>
              </w:tabs>
              <w:autoSpaceDE w:val="0"/>
              <w:autoSpaceDN w:val="0"/>
              <w:spacing w:line="240" w:lineRule="auto"/>
              <w:ind w:firstLine="0"/>
              <w:contextualSpacing/>
              <w:jc w:val="left"/>
              <w:rPr>
                <w:sz w:val="23"/>
                <w:szCs w:val="23"/>
              </w:rPr>
            </w:pPr>
            <w:r w:rsidRPr="00C42D0A">
              <w:rPr>
                <w:sz w:val="23"/>
                <w:szCs w:val="23"/>
              </w:rPr>
              <w:t>Неформальные организации без официального мандата с непостоянным составом участников</w:t>
            </w:r>
          </w:p>
        </w:tc>
      </w:tr>
      <w:tr w:rsidR="001F40EB" w:rsidRPr="00C42D0A" w14:paraId="44C1CAFA" w14:textId="77777777" w:rsidTr="00B062FF">
        <w:tc>
          <w:tcPr>
            <w:tcW w:w="3115" w:type="dxa"/>
            <w:vAlign w:val="center"/>
          </w:tcPr>
          <w:p w14:paraId="2F696493" w14:textId="77777777" w:rsidR="001F40EB" w:rsidRPr="00C42D0A" w:rsidRDefault="001F40EB" w:rsidP="00C42D0A">
            <w:pPr>
              <w:widowControl w:val="0"/>
              <w:tabs>
                <w:tab w:val="left" w:pos="1134"/>
                <w:tab w:val="left" w:pos="1538"/>
                <w:tab w:val="left" w:pos="1540"/>
                <w:tab w:val="left" w:pos="3298"/>
                <w:tab w:val="left" w:pos="4682"/>
                <w:tab w:val="left" w:pos="6954"/>
                <w:tab w:val="left" w:pos="8075"/>
              </w:tabs>
              <w:autoSpaceDE w:val="0"/>
              <w:autoSpaceDN w:val="0"/>
              <w:spacing w:line="240" w:lineRule="auto"/>
              <w:ind w:firstLine="0"/>
              <w:contextualSpacing/>
              <w:jc w:val="left"/>
              <w:rPr>
                <w:sz w:val="23"/>
                <w:szCs w:val="23"/>
              </w:rPr>
            </w:pPr>
            <w:r w:rsidRPr="00C42D0A">
              <w:rPr>
                <w:sz w:val="23"/>
                <w:szCs w:val="23"/>
              </w:rPr>
              <w:t>Процедурная организация деятельности</w:t>
            </w:r>
          </w:p>
        </w:tc>
        <w:tc>
          <w:tcPr>
            <w:tcW w:w="6230" w:type="dxa"/>
            <w:gridSpan w:val="3"/>
            <w:vAlign w:val="center"/>
          </w:tcPr>
          <w:p w14:paraId="79441AB7" w14:textId="77777777" w:rsidR="001F40EB" w:rsidRPr="00C42D0A" w:rsidRDefault="001F40EB" w:rsidP="00C42D0A">
            <w:pPr>
              <w:widowControl w:val="0"/>
              <w:tabs>
                <w:tab w:val="left" w:pos="1134"/>
                <w:tab w:val="left" w:pos="1538"/>
                <w:tab w:val="left" w:pos="1540"/>
                <w:tab w:val="left" w:pos="3298"/>
                <w:tab w:val="left" w:pos="4682"/>
                <w:tab w:val="left" w:pos="6954"/>
                <w:tab w:val="left" w:pos="8075"/>
              </w:tabs>
              <w:autoSpaceDE w:val="0"/>
              <w:autoSpaceDN w:val="0"/>
              <w:spacing w:line="240" w:lineRule="auto"/>
              <w:ind w:firstLine="0"/>
              <w:contextualSpacing/>
              <w:jc w:val="left"/>
              <w:rPr>
                <w:sz w:val="23"/>
                <w:szCs w:val="23"/>
              </w:rPr>
            </w:pPr>
            <w:r w:rsidRPr="00C42D0A">
              <w:rPr>
                <w:sz w:val="23"/>
                <w:szCs w:val="23"/>
              </w:rPr>
              <w:t>Основные подходы к оценке финансового поведения дебиторов и условий кредитования идентичные</w:t>
            </w:r>
          </w:p>
        </w:tc>
      </w:tr>
      <w:tr w:rsidR="001F40EB" w:rsidRPr="00C42D0A" w14:paraId="7EC5E7B0" w14:textId="77777777" w:rsidTr="00B062FF">
        <w:tc>
          <w:tcPr>
            <w:tcW w:w="3115" w:type="dxa"/>
            <w:vAlign w:val="center"/>
          </w:tcPr>
          <w:p w14:paraId="5994B342" w14:textId="77777777" w:rsidR="001F40EB" w:rsidRPr="00C42D0A" w:rsidRDefault="001F40EB" w:rsidP="00C42D0A">
            <w:pPr>
              <w:widowControl w:val="0"/>
              <w:tabs>
                <w:tab w:val="left" w:pos="1134"/>
                <w:tab w:val="left" w:pos="1538"/>
                <w:tab w:val="left" w:pos="1540"/>
                <w:tab w:val="left" w:pos="3298"/>
                <w:tab w:val="left" w:pos="4682"/>
                <w:tab w:val="left" w:pos="6954"/>
                <w:tab w:val="left" w:pos="8075"/>
              </w:tabs>
              <w:autoSpaceDE w:val="0"/>
              <w:autoSpaceDN w:val="0"/>
              <w:spacing w:line="240" w:lineRule="auto"/>
              <w:ind w:firstLine="0"/>
              <w:contextualSpacing/>
              <w:jc w:val="left"/>
              <w:rPr>
                <w:sz w:val="23"/>
                <w:szCs w:val="23"/>
              </w:rPr>
            </w:pPr>
            <w:r w:rsidRPr="00C42D0A">
              <w:rPr>
                <w:sz w:val="23"/>
                <w:szCs w:val="23"/>
              </w:rPr>
              <w:t>Периодичность созывов заседаний</w:t>
            </w:r>
          </w:p>
        </w:tc>
        <w:tc>
          <w:tcPr>
            <w:tcW w:w="6230" w:type="dxa"/>
            <w:gridSpan w:val="3"/>
            <w:vAlign w:val="center"/>
          </w:tcPr>
          <w:p w14:paraId="38ADCE08" w14:textId="77777777" w:rsidR="001F40EB" w:rsidRPr="00C42D0A" w:rsidRDefault="001F40EB" w:rsidP="00C42D0A">
            <w:pPr>
              <w:widowControl w:val="0"/>
              <w:tabs>
                <w:tab w:val="left" w:pos="1134"/>
                <w:tab w:val="left" w:pos="1538"/>
                <w:tab w:val="left" w:pos="1540"/>
                <w:tab w:val="left" w:pos="3298"/>
                <w:tab w:val="left" w:pos="4682"/>
                <w:tab w:val="left" w:pos="6954"/>
                <w:tab w:val="left" w:pos="8075"/>
              </w:tabs>
              <w:autoSpaceDE w:val="0"/>
              <w:autoSpaceDN w:val="0"/>
              <w:spacing w:line="240" w:lineRule="auto"/>
              <w:ind w:firstLine="0"/>
              <w:contextualSpacing/>
              <w:jc w:val="left"/>
              <w:rPr>
                <w:sz w:val="23"/>
                <w:szCs w:val="23"/>
              </w:rPr>
            </w:pPr>
            <w:r w:rsidRPr="00C42D0A">
              <w:rPr>
                <w:sz w:val="23"/>
                <w:szCs w:val="23"/>
              </w:rPr>
              <w:t>Жестко не регламентируется; заседания проводятся в случае текущей необходимости</w:t>
            </w:r>
          </w:p>
        </w:tc>
      </w:tr>
      <w:tr w:rsidR="00E81FCE" w:rsidRPr="00C42D0A" w14:paraId="12F4CBFD" w14:textId="77777777" w:rsidTr="00B062FF">
        <w:tc>
          <w:tcPr>
            <w:tcW w:w="3115" w:type="dxa"/>
            <w:vAlign w:val="center"/>
          </w:tcPr>
          <w:p w14:paraId="09564287" w14:textId="77777777" w:rsidR="00E81FCE" w:rsidRPr="00C42D0A" w:rsidRDefault="00E81FCE" w:rsidP="00C42D0A">
            <w:pPr>
              <w:widowControl w:val="0"/>
              <w:tabs>
                <w:tab w:val="left" w:pos="1941"/>
              </w:tabs>
              <w:autoSpaceDE w:val="0"/>
              <w:autoSpaceDN w:val="0"/>
              <w:spacing w:line="240" w:lineRule="auto"/>
              <w:ind w:firstLine="0"/>
              <w:contextualSpacing/>
              <w:jc w:val="left"/>
              <w:rPr>
                <w:sz w:val="23"/>
                <w:szCs w:val="23"/>
              </w:rPr>
            </w:pPr>
            <w:r w:rsidRPr="00C42D0A">
              <w:rPr>
                <w:sz w:val="23"/>
                <w:szCs w:val="23"/>
              </w:rPr>
              <w:t>Начало деятельности</w:t>
            </w:r>
          </w:p>
        </w:tc>
        <w:tc>
          <w:tcPr>
            <w:tcW w:w="3115" w:type="dxa"/>
            <w:gridSpan w:val="2"/>
            <w:vAlign w:val="center"/>
          </w:tcPr>
          <w:p w14:paraId="4D42E49F" w14:textId="77777777" w:rsidR="00E81FCE" w:rsidRPr="00C42D0A" w:rsidRDefault="001F40EB" w:rsidP="00C42D0A">
            <w:pPr>
              <w:widowControl w:val="0"/>
              <w:tabs>
                <w:tab w:val="left" w:pos="1134"/>
                <w:tab w:val="left" w:pos="1538"/>
                <w:tab w:val="left" w:pos="1540"/>
                <w:tab w:val="left" w:pos="3298"/>
                <w:tab w:val="left" w:pos="4682"/>
                <w:tab w:val="left" w:pos="6954"/>
                <w:tab w:val="left" w:pos="8075"/>
              </w:tabs>
              <w:autoSpaceDE w:val="0"/>
              <w:autoSpaceDN w:val="0"/>
              <w:spacing w:line="240" w:lineRule="auto"/>
              <w:ind w:firstLine="0"/>
              <w:contextualSpacing/>
              <w:rPr>
                <w:sz w:val="23"/>
                <w:szCs w:val="23"/>
              </w:rPr>
            </w:pPr>
            <w:r w:rsidRPr="00C42D0A">
              <w:rPr>
                <w:sz w:val="23"/>
                <w:szCs w:val="23"/>
              </w:rPr>
              <w:t>1976 г.</w:t>
            </w:r>
          </w:p>
        </w:tc>
        <w:tc>
          <w:tcPr>
            <w:tcW w:w="3115" w:type="dxa"/>
            <w:vAlign w:val="center"/>
          </w:tcPr>
          <w:p w14:paraId="1A498EB7" w14:textId="77777777" w:rsidR="00E81FCE" w:rsidRPr="00C42D0A" w:rsidRDefault="001F40EB" w:rsidP="00C42D0A">
            <w:pPr>
              <w:widowControl w:val="0"/>
              <w:tabs>
                <w:tab w:val="left" w:pos="1134"/>
                <w:tab w:val="left" w:pos="1538"/>
                <w:tab w:val="left" w:pos="1540"/>
                <w:tab w:val="left" w:pos="3298"/>
                <w:tab w:val="left" w:pos="4682"/>
                <w:tab w:val="left" w:pos="6954"/>
                <w:tab w:val="left" w:pos="8075"/>
              </w:tabs>
              <w:autoSpaceDE w:val="0"/>
              <w:autoSpaceDN w:val="0"/>
              <w:spacing w:line="240" w:lineRule="auto"/>
              <w:ind w:firstLine="0"/>
              <w:contextualSpacing/>
              <w:rPr>
                <w:sz w:val="23"/>
                <w:szCs w:val="23"/>
              </w:rPr>
            </w:pPr>
            <w:r w:rsidRPr="00C42D0A">
              <w:rPr>
                <w:sz w:val="23"/>
                <w:szCs w:val="23"/>
              </w:rPr>
              <w:t>1956 г.</w:t>
            </w:r>
          </w:p>
        </w:tc>
      </w:tr>
      <w:tr w:rsidR="00E81FCE" w:rsidRPr="00C42D0A" w14:paraId="5D29C533" w14:textId="77777777" w:rsidTr="00B062FF">
        <w:tc>
          <w:tcPr>
            <w:tcW w:w="3115" w:type="dxa"/>
            <w:vAlign w:val="center"/>
          </w:tcPr>
          <w:p w14:paraId="544263A7" w14:textId="77777777" w:rsidR="00E81FCE" w:rsidRPr="00C42D0A" w:rsidRDefault="00E81FCE" w:rsidP="00C42D0A">
            <w:pPr>
              <w:widowControl w:val="0"/>
              <w:tabs>
                <w:tab w:val="left" w:pos="1134"/>
                <w:tab w:val="left" w:pos="1538"/>
                <w:tab w:val="left" w:pos="1540"/>
                <w:tab w:val="left" w:pos="3298"/>
                <w:tab w:val="left" w:pos="4682"/>
                <w:tab w:val="left" w:pos="6954"/>
                <w:tab w:val="left" w:pos="8075"/>
              </w:tabs>
              <w:autoSpaceDE w:val="0"/>
              <w:autoSpaceDN w:val="0"/>
              <w:spacing w:line="240" w:lineRule="auto"/>
              <w:ind w:firstLine="0"/>
              <w:contextualSpacing/>
              <w:jc w:val="left"/>
              <w:rPr>
                <w:sz w:val="23"/>
                <w:szCs w:val="23"/>
              </w:rPr>
            </w:pPr>
            <w:r w:rsidRPr="00C42D0A">
              <w:rPr>
                <w:sz w:val="23"/>
                <w:szCs w:val="23"/>
              </w:rPr>
              <w:t>Сфера деятельности</w:t>
            </w:r>
          </w:p>
        </w:tc>
        <w:tc>
          <w:tcPr>
            <w:tcW w:w="3115" w:type="dxa"/>
            <w:gridSpan w:val="2"/>
            <w:vAlign w:val="center"/>
          </w:tcPr>
          <w:p w14:paraId="11F5E718" w14:textId="77777777" w:rsidR="00E81FCE" w:rsidRPr="00C42D0A" w:rsidRDefault="001F40EB" w:rsidP="00C42D0A">
            <w:pPr>
              <w:widowControl w:val="0"/>
              <w:tabs>
                <w:tab w:val="left" w:pos="1134"/>
                <w:tab w:val="left" w:pos="1538"/>
                <w:tab w:val="left" w:pos="1540"/>
                <w:tab w:val="left" w:pos="3298"/>
                <w:tab w:val="left" w:pos="4682"/>
                <w:tab w:val="left" w:pos="6954"/>
                <w:tab w:val="left" w:pos="8075"/>
              </w:tabs>
              <w:autoSpaceDE w:val="0"/>
              <w:autoSpaceDN w:val="0"/>
              <w:spacing w:line="240" w:lineRule="auto"/>
              <w:ind w:firstLine="0"/>
              <w:contextualSpacing/>
              <w:jc w:val="left"/>
              <w:rPr>
                <w:sz w:val="23"/>
                <w:szCs w:val="23"/>
              </w:rPr>
            </w:pPr>
            <w:r w:rsidRPr="00C42D0A">
              <w:rPr>
                <w:sz w:val="23"/>
                <w:szCs w:val="23"/>
              </w:rPr>
              <w:t>Реструктуризация задолженности коммерческим структурам</w:t>
            </w:r>
          </w:p>
        </w:tc>
        <w:tc>
          <w:tcPr>
            <w:tcW w:w="3115" w:type="dxa"/>
            <w:vAlign w:val="center"/>
          </w:tcPr>
          <w:p w14:paraId="21AF4D00" w14:textId="77777777" w:rsidR="00E81FCE" w:rsidRPr="00C42D0A" w:rsidRDefault="001F40EB" w:rsidP="00C42D0A">
            <w:pPr>
              <w:widowControl w:val="0"/>
              <w:tabs>
                <w:tab w:val="left" w:pos="1134"/>
                <w:tab w:val="left" w:pos="1538"/>
                <w:tab w:val="left" w:pos="1540"/>
                <w:tab w:val="left" w:pos="3298"/>
                <w:tab w:val="left" w:pos="4682"/>
                <w:tab w:val="left" w:pos="6954"/>
                <w:tab w:val="left" w:pos="8075"/>
              </w:tabs>
              <w:autoSpaceDE w:val="0"/>
              <w:autoSpaceDN w:val="0"/>
              <w:spacing w:line="240" w:lineRule="auto"/>
              <w:ind w:firstLine="0"/>
              <w:contextualSpacing/>
              <w:jc w:val="left"/>
              <w:rPr>
                <w:sz w:val="23"/>
                <w:szCs w:val="23"/>
              </w:rPr>
            </w:pPr>
            <w:r w:rsidRPr="00C42D0A">
              <w:rPr>
                <w:sz w:val="23"/>
                <w:szCs w:val="23"/>
              </w:rPr>
              <w:t>Реструктуризация задолженности официальным (государственным) кредиторам</w:t>
            </w:r>
          </w:p>
        </w:tc>
      </w:tr>
      <w:tr w:rsidR="00E81FCE" w:rsidRPr="00C42D0A" w14:paraId="3B54D438" w14:textId="77777777" w:rsidTr="00B062FF">
        <w:tc>
          <w:tcPr>
            <w:tcW w:w="3115" w:type="dxa"/>
            <w:vAlign w:val="center"/>
          </w:tcPr>
          <w:p w14:paraId="267F2B51" w14:textId="77777777" w:rsidR="00E81FCE" w:rsidRPr="00C42D0A" w:rsidRDefault="00E81FCE" w:rsidP="00C42D0A">
            <w:pPr>
              <w:widowControl w:val="0"/>
              <w:tabs>
                <w:tab w:val="left" w:pos="1134"/>
                <w:tab w:val="left" w:pos="1538"/>
                <w:tab w:val="left" w:pos="1540"/>
                <w:tab w:val="left" w:pos="3298"/>
                <w:tab w:val="left" w:pos="4682"/>
                <w:tab w:val="left" w:pos="6954"/>
                <w:tab w:val="left" w:pos="8075"/>
              </w:tabs>
              <w:autoSpaceDE w:val="0"/>
              <w:autoSpaceDN w:val="0"/>
              <w:spacing w:line="240" w:lineRule="auto"/>
              <w:ind w:firstLine="0"/>
              <w:contextualSpacing/>
              <w:jc w:val="left"/>
              <w:rPr>
                <w:sz w:val="23"/>
                <w:szCs w:val="23"/>
              </w:rPr>
            </w:pPr>
            <w:r w:rsidRPr="00C42D0A">
              <w:rPr>
                <w:sz w:val="23"/>
                <w:szCs w:val="23"/>
              </w:rPr>
              <w:t>Начало программы реструктуризации</w:t>
            </w:r>
          </w:p>
        </w:tc>
        <w:tc>
          <w:tcPr>
            <w:tcW w:w="3115" w:type="dxa"/>
            <w:gridSpan w:val="2"/>
            <w:vAlign w:val="center"/>
          </w:tcPr>
          <w:p w14:paraId="77AD8A94" w14:textId="77777777" w:rsidR="00E81FCE" w:rsidRPr="00C42D0A" w:rsidRDefault="001F40EB" w:rsidP="00C42D0A">
            <w:pPr>
              <w:widowControl w:val="0"/>
              <w:tabs>
                <w:tab w:val="left" w:pos="1134"/>
                <w:tab w:val="left" w:pos="1538"/>
                <w:tab w:val="left" w:pos="1540"/>
                <w:tab w:val="left" w:pos="3298"/>
                <w:tab w:val="left" w:pos="4682"/>
                <w:tab w:val="left" w:pos="6954"/>
                <w:tab w:val="left" w:pos="8075"/>
              </w:tabs>
              <w:autoSpaceDE w:val="0"/>
              <w:autoSpaceDN w:val="0"/>
              <w:spacing w:line="240" w:lineRule="auto"/>
              <w:ind w:firstLine="0"/>
              <w:contextualSpacing/>
              <w:jc w:val="left"/>
              <w:rPr>
                <w:sz w:val="23"/>
                <w:szCs w:val="23"/>
              </w:rPr>
            </w:pPr>
            <w:r w:rsidRPr="00C42D0A">
              <w:rPr>
                <w:sz w:val="23"/>
                <w:szCs w:val="23"/>
              </w:rPr>
              <w:t>Определяется дебитором (дата, указанная в информационном сообщении должника об отказе от уплаты долгов)</w:t>
            </w:r>
          </w:p>
        </w:tc>
        <w:tc>
          <w:tcPr>
            <w:tcW w:w="3115" w:type="dxa"/>
            <w:vAlign w:val="center"/>
          </w:tcPr>
          <w:p w14:paraId="57AA4CE5" w14:textId="77777777" w:rsidR="00E81FCE" w:rsidRPr="00C42D0A" w:rsidRDefault="001F40EB" w:rsidP="00C42D0A">
            <w:pPr>
              <w:widowControl w:val="0"/>
              <w:tabs>
                <w:tab w:val="left" w:pos="1134"/>
                <w:tab w:val="left" w:pos="1538"/>
                <w:tab w:val="left" w:pos="1540"/>
                <w:tab w:val="left" w:pos="3298"/>
                <w:tab w:val="left" w:pos="4682"/>
                <w:tab w:val="left" w:pos="6954"/>
                <w:tab w:val="left" w:pos="8075"/>
              </w:tabs>
              <w:autoSpaceDE w:val="0"/>
              <w:autoSpaceDN w:val="0"/>
              <w:spacing w:line="240" w:lineRule="auto"/>
              <w:ind w:firstLine="0"/>
              <w:contextualSpacing/>
              <w:jc w:val="left"/>
              <w:rPr>
                <w:sz w:val="23"/>
                <w:szCs w:val="23"/>
              </w:rPr>
            </w:pPr>
            <w:r w:rsidRPr="00C42D0A">
              <w:rPr>
                <w:sz w:val="23"/>
                <w:szCs w:val="23"/>
              </w:rPr>
              <w:t>Определяется кредитором (дата, после которой страны-кредиторы отказываются предоставлять должнику новые кредиты)</w:t>
            </w:r>
          </w:p>
        </w:tc>
      </w:tr>
      <w:tr w:rsidR="00E81FCE" w:rsidRPr="00C42D0A" w14:paraId="6033152C" w14:textId="77777777" w:rsidTr="00B062FF">
        <w:tc>
          <w:tcPr>
            <w:tcW w:w="3115" w:type="dxa"/>
            <w:vAlign w:val="center"/>
          </w:tcPr>
          <w:p w14:paraId="405E38D1" w14:textId="77777777" w:rsidR="00E81FCE" w:rsidRPr="00C42D0A" w:rsidRDefault="001F40EB" w:rsidP="00C42D0A">
            <w:pPr>
              <w:widowControl w:val="0"/>
              <w:tabs>
                <w:tab w:val="left" w:pos="1134"/>
                <w:tab w:val="left" w:pos="1538"/>
                <w:tab w:val="left" w:pos="1540"/>
                <w:tab w:val="left" w:pos="3298"/>
                <w:tab w:val="left" w:pos="4682"/>
                <w:tab w:val="left" w:pos="6954"/>
                <w:tab w:val="left" w:pos="8075"/>
              </w:tabs>
              <w:autoSpaceDE w:val="0"/>
              <w:autoSpaceDN w:val="0"/>
              <w:spacing w:line="240" w:lineRule="auto"/>
              <w:ind w:firstLine="0"/>
              <w:contextualSpacing/>
              <w:jc w:val="left"/>
              <w:rPr>
                <w:sz w:val="23"/>
                <w:szCs w:val="23"/>
              </w:rPr>
            </w:pPr>
            <w:r w:rsidRPr="00C42D0A">
              <w:rPr>
                <w:sz w:val="23"/>
                <w:szCs w:val="23"/>
              </w:rPr>
              <w:t>Представительст</w:t>
            </w:r>
            <w:r w:rsidR="00E81FCE" w:rsidRPr="00C42D0A">
              <w:rPr>
                <w:sz w:val="23"/>
                <w:szCs w:val="23"/>
              </w:rPr>
              <w:t>во интересов кредиторов</w:t>
            </w:r>
          </w:p>
        </w:tc>
        <w:tc>
          <w:tcPr>
            <w:tcW w:w="3115" w:type="dxa"/>
            <w:gridSpan w:val="2"/>
            <w:vAlign w:val="center"/>
          </w:tcPr>
          <w:p w14:paraId="79B686E9" w14:textId="77777777" w:rsidR="00E81FCE" w:rsidRPr="00C42D0A" w:rsidRDefault="001F40EB" w:rsidP="00C42D0A">
            <w:pPr>
              <w:widowControl w:val="0"/>
              <w:tabs>
                <w:tab w:val="left" w:pos="1134"/>
                <w:tab w:val="left" w:pos="1538"/>
                <w:tab w:val="left" w:pos="1540"/>
                <w:tab w:val="left" w:pos="3298"/>
                <w:tab w:val="left" w:pos="4682"/>
                <w:tab w:val="left" w:pos="6954"/>
                <w:tab w:val="left" w:pos="8075"/>
              </w:tabs>
              <w:autoSpaceDE w:val="0"/>
              <w:autoSpaceDN w:val="0"/>
              <w:spacing w:line="240" w:lineRule="auto"/>
              <w:ind w:firstLine="0"/>
              <w:contextualSpacing/>
              <w:jc w:val="left"/>
              <w:rPr>
                <w:sz w:val="23"/>
                <w:szCs w:val="23"/>
              </w:rPr>
            </w:pPr>
            <w:r w:rsidRPr="00C42D0A">
              <w:rPr>
                <w:sz w:val="23"/>
                <w:szCs w:val="23"/>
              </w:rPr>
              <w:t>Интересы кредиторов представляет Банковский консультативный комитет (БКК) из числа наиболее заинтересованных банков</w:t>
            </w:r>
          </w:p>
        </w:tc>
        <w:tc>
          <w:tcPr>
            <w:tcW w:w="3115" w:type="dxa"/>
            <w:vAlign w:val="center"/>
          </w:tcPr>
          <w:p w14:paraId="6A628271" w14:textId="77777777" w:rsidR="00E81FCE" w:rsidRPr="00C42D0A" w:rsidRDefault="001F40EB" w:rsidP="00C42D0A">
            <w:pPr>
              <w:widowControl w:val="0"/>
              <w:tabs>
                <w:tab w:val="left" w:pos="1134"/>
                <w:tab w:val="left" w:pos="1538"/>
                <w:tab w:val="left" w:pos="1540"/>
                <w:tab w:val="left" w:pos="3298"/>
                <w:tab w:val="left" w:pos="4682"/>
                <w:tab w:val="left" w:pos="6954"/>
                <w:tab w:val="left" w:pos="8075"/>
              </w:tabs>
              <w:autoSpaceDE w:val="0"/>
              <w:autoSpaceDN w:val="0"/>
              <w:spacing w:line="240" w:lineRule="auto"/>
              <w:ind w:firstLine="0"/>
              <w:contextualSpacing/>
              <w:jc w:val="left"/>
              <w:rPr>
                <w:sz w:val="23"/>
                <w:szCs w:val="23"/>
              </w:rPr>
            </w:pPr>
            <w:r w:rsidRPr="00C42D0A">
              <w:rPr>
                <w:sz w:val="23"/>
                <w:szCs w:val="23"/>
              </w:rPr>
              <w:t>Интересы кредиторов представляют самые влиятельные банки независимо от их доли в долговом финансировании</w:t>
            </w:r>
          </w:p>
        </w:tc>
      </w:tr>
      <w:tr w:rsidR="00E81FCE" w:rsidRPr="00C42D0A" w14:paraId="2FF0ACE0" w14:textId="77777777" w:rsidTr="00B062FF">
        <w:tc>
          <w:tcPr>
            <w:tcW w:w="3115" w:type="dxa"/>
            <w:vAlign w:val="center"/>
          </w:tcPr>
          <w:p w14:paraId="22C016F2" w14:textId="77777777" w:rsidR="00E81FCE" w:rsidRPr="00C42D0A" w:rsidRDefault="001F40EB" w:rsidP="00C42D0A">
            <w:pPr>
              <w:widowControl w:val="0"/>
              <w:tabs>
                <w:tab w:val="left" w:pos="1134"/>
                <w:tab w:val="left" w:pos="1538"/>
                <w:tab w:val="left" w:pos="1540"/>
                <w:tab w:val="left" w:pos="3298"/>
                <w:tab w:val="left" w:pos="4682"/>
                <w:tab w:val="left" w:pos="6954"/>
                <w:tab w:val="left" w:pos="8075"/>
              </w:tabs>
              <w:autoSpaceDE w:val="0"/>
              <w:autoSpaceDN w:val="0"/>
              <w:spacing w:line="240" w:lineRule="auto"/>
              <w:ind w:firstLine="0"/>
              <w:contextualSpacing/>
              <w:jc w:val="left"/>
              <w:rPr>
                <w:sz w:val="23"/>
                <w:szCs w:val="23"/>
              </w:rPr>
            </w:pPr>
            <w:r w:rsidRPr="00C42D0A">
              <w:rPr>
                <w:sz w:val="23"/>
                <w:szCs w:val="23"/>
              </w:rPr>
              <w:t>Возможность пересмотра процентных платежей и основной суммы долга</w:t>
            </w:r>
          </w:p>
        </w:tc>
        <w:tc>
          <w:tcPr>
            <w:tcW w:w="3115" w:type="dxa"/>
            <w:gridSpan w:val="2"/>
            <w:vAlign w:val="center"/>
          </w:tcPr>
          <w:p w14:paraId="3E3D1336" w14:textId="77777777" w:rsidR="00E81FCE" w:rsidRPr="00C42D0A" w:rsidRDefault="001F40EB" w:rsidP="00C42D0A">
            <w:pPr>
              <w:widowControl w:val="0"/>
              <w:tabs>
                <w:tab w:val="left" w:pos="1134"/>
                <w:tab w:val="left" w:pos="1538"/>
                <w:tab w:val="left" w:pos="1540"/>
                <w:tab w:val="left" w:pos="3298"/>
                <w:tab w:val="left" w:pos="4682"/>
                <w:tab w:val="left" w:pos="6954"/>
                <w:tab w:val="left" w:pos="8075"/>
              </w:tabs>
              <w:autoSpaceDE w:val="0"/>
              <w:autoSpaceDN w:val="0"/>
              <w:spacing w:line="240" w:lineRule="auto"/>
              <w:ind w:firstLine="0"/>
              <w:contextualSpacing/>
              <w:jc w:val="left"/>
              <w:rPr>
                <w:sz w:val="23"/>
                <w:szCs w:val="23"/>
              </w:rPr>
            </w:pPr>
            <w:r w:rsidRPr="00C42D0A">
              <w:rPr>
                <w:sz w:val="23"/>
                <w:szCs w:val="23"/>
              </w:rPr>
              <w:t>Условия «старых» долгов не пересматриваются. Клуб согласовывает пакет мероприятий по реструктуризации задолженности, и банки становятся владельцами новых евробондов</w:t>
            </w:r>
          </w:p>
        </w:tc>
        <w:tc>
          <w:tcPr>
            <w:tcW w:w="3115" w:type="dxa"/>
            <w:vAlign w:val="center"/>
          </w:tcPr>
          <w:p w14:paraId="4816DB87" w14:textId="77777777" w:rsidR="00E81FCE" w:rsidRPr="00C42D0A" w:rsidRDefault="001F40EB" w:rsidP="00C42D0A">
            <w:pPr>
              <w:widowControl w:val="0"/>
              <w:tabs>
                <w:tab w:val="left" w:pos="1134"/>
                <w:tab w:val="left" w:pos="1538"/>
                <w:tab w:val="left" w:pos="1540"/>
                <w:tab w:val="left" w:pos="3298"/>
                <w:tab w:val="left" w:pos="4682"/>
                <w:tab w:val="left" w:pos="6954"/>
                <w:tab w:val="left" w:pos="8075"/>
              </w:tabs>
              <w:autoSpaceDE w:val="0"/>
              <w:autoSpaceDN w:val="0"/>
              <w:spacing w:line="240" w:lineRule="auto"/>
              <w:ind w:firstLine="0"/>
              <w:contextualSpacing/>
              <w:jc w:val="left"/>
              <w:rPr>
                <w:sz w:val="23"/>
                <w:szCs w:val="23"/>
              </w:rPr>
            </w:pPr>
            <w:r w:rsidRPr="00C42D0A">
              <w:rPr>
                <w:sz w:val="23"/>
                <w:szCs w:val="23"/>
              </w:rPr>
              <w:t>Договоренности прошлых периодов могут быть пересмотрены</w:t>
            </w:r>
          </w:p>
        </w:tc>
      </w:tr>
      <w:tr w:rsidR="00E81FCE" w:rsidRPr="00C42D0A" w14:paraId="4E5EFC7C" w14:textId="77777777" w:rsidTr="00B062FF">
        <w:tc>
          <w:tcPr>
            <w:tcW w:w="3114" w:type="dxa"/>
            <w:vAlign w:val="center"/>
          </w:tcPr>
          <w:p w14:paraId="3F24D741" w14:textId="77777777" w:rsidR="00E81FCE" w:rsidRPr="00C42D0A" w:rsidRDefault="001F40EB" w:rsidP="00C42D0A">
            <w:pPr>
              <w:widowControl w:val="0"/>
              <w:tabs>
                <w:tab w:val="left" w:pos="1134"/>
                <w:tab w:val="left" w:pos="1538"/>
                <w:tab w:val="left" w:pos="1540"/>
                <w:tab w:val="left" w:pos="3298"/>
                <w:tab w:val="left" w:pos="4682"/>
                <w:tab w:val="left" w:pos="6954"/>
                <w:tab w:val="left" w:pos="8075"/>
              </w:tabs>
              <w:autoSpaceDE w:val="0"/>
              <w:autoSpaceDN w:val="0"/>
              <w:spacing w:line="240" w:lineRule="auto"/>
              <w:ind w:firstLine="0"/>
              <w:contextualSpacing/>
              <w:jc w:val="left"/>
              <w:rPr>
                <w:sz w:val="23"/>
                <w:szCs w:val="23"/>
              </w:rPr>
            </w:pPr>
            <w:r w:rsidRPr="00C42D0A">
              <w:rPr>
                <w:sz w:val="23"/>
                <w:szCs w:val="23"/>
              </w:rPr>
              <w:t>Необходимость поддержания дебиторов МВФ и другими финансовыми учреждениями</w:t>
            </w:r>
          </w:p>
        </w:tc>
        <w:tc>
          <w:tcPr>
            <w:tcW w:w="3103" w:type="dxa"/>
            <w:vAlign w:val="center"/>
          </w:tcPr>
          <w:p w14:paraId="0362B634" w14:textId="77777777" w:rsidR="00E81FCE" w:rsidRPr="00C42D0A" w:rsidRDefault="001F40EB" w:rsidP="00C42D0A">
            <w:pPr>
              <w:widowControl w:val="0"/>
              <w:tabs>
                <w:tab w:val="left" w:pos="1134"/>
                <w:tab w:val="left" w:pos="1538"/>
                <w:tab w:val="left" w:pos="1540"/>
                <w:tab w:val="left" w:pos="3298"/>
                <w:tab w:val="left" w:pos="4682"/>
                <w:tab w:val="left" w:pos="6954"/>
                <w:tab w:val="left" w:pos="8075"/>
              </w:tabs>
              <w:autoSpaceDE w:val="0"/>
              <w:autoSpaceDN w:val="0"/>
              <w:spacing w:line="240" w:lineRule="auto"/>
              <w:ind w:firstLine="0"/>
              <w:contextualSpacing/>
              <w:jc w:val="left"/>
              <w:rPr>
                <w:sz w:val="23"/>
                <w:szCs w:val="23"/>
              </w:rPr>
            </w:pPr>
            <w:r w:rsidRPr="00C42D0A">
              <w:rPr>
                <w:sz w:val="23"/>
                <w:szCs w:val="23"/>
              </w:rPr>
              <w:t>Не является обязательной</w:t>
            </w:r>
          </w:p>
        </w:tc>
        <w:tc>
          <w:tcPr>
            <w:tcW w:w="3128" w:type="dxa"/>
            <w:gridSpan w:val="2"/>
            <w:vAlign w:val="center"/>
          </w:tcPr>
          <w:p w14:paraId="7CF49758" w14:textId="77777777" w:rsidR="00E81FCE" w:rsidRPr="00C42D0A" w:rsidRDefault="001F40EB" w:rsidP="00C42D0A">
            <w:pPr>
              <w:widowControl w:val="0"/>
              <w:tabs>
                <w:tab w:val="left" w:pos="1134"/>
                <w:tab w:val="left" w:pos="1538"/>
                <w:tab w:val="left" w:pos="1540"/>
                <w:tab w:val="left" w:pos="3298"/>
                <w:tab w:val="left" w:pos="4682"/>
                <w:tab w:val="left" w:pos="6954"/>
                <w:tab w:val="left" w:pos="8075"/>
              </w:tabs>
              <w:autoSpaceDE w:val="0"/>
              <w:autoSpaceDN w:val="0"/>
              <w:spacing w:line="240" w:lineRule="auto"/>
              <w:ind w:firstLine="0"/>
              <w:contextualSpacing/>
              <w:jc w:val="left"/>
              <w:rPr>
                <w:sz w:val="23"/>
                <w:szCs w:val="23"/>
              </w:rPr>
            </w:pPr>
            <w:r w:rsidRPr="00C42D0A">
              <w:rPr>
                <w:sz w:val="23"/>
                <w:szCs w:val="23"/>
              </w:rPr>
              <w:t>Реструктуризация задолженности объединяется с требованием подписания соглашения на выделение траншей МВФ и альтернативное кредитование из других источников</w:t>
            </w:r>
          </w:p>
        </w:tc>
      </w:tr>
    </w:tbl>
    <w:p w14:paraId="2D090215" w14:textId="77777777" w:rsidR="00E64121" w:rsidRDefault="00E64121" w:rsidP="008749FB">
      <w:pPr>
        <w:widowControl w:val="0"/>
        <w:tabs>
          <w:tab w:val="left" w:pos="1134"/>
          <w:tab w:val="left" w:pos="1538"/>
          <w:tab w:val="left" w:pos="1540"/>
          <w:tab w:val="left" w:pos="3298"/>
          <w:tab w:val="left" w:pos="4682"/>
          <w:tab w:val="left" w:pos="6954"/>
          <w:tab w:val="left" w:pos="8075"/>
        </w:tabs>
        <w:autoSpaceDE w:val="0"/>
        <w:autoSpaceDN w:val="0"/>
        <w:contextualSpacing/>
        <w:jc w:val="both"/>
      </w:pPr>
    </w:p>
    <w:p w14:paraId="4DA19BB9" w14:textId="77777777" w:rsidR="00A4098D" w:rsidRDefault="00A4098D" w:rsidP="00A4098D">
      <w:pPr>
        <w:widowControl w:val="0"/>
        <w:tabs>
          <w:tab w:val="left" w:pos="1134"/>
          <w:tab w:val="left" w:pos="1538"/>
          <w:tab w:val="left" w:pos="1540"/>
          <w:tab w:val="left" w:pos="3298"/>
          <w:tab w:val="left" w:pos="4682"/>
          <w:tab w:val="left" w:pos="6954"/>
          <w:tab w:val="left" w:pos="8075"/>
        </w:tabs>
        <w:autoSpaceDE w:val="0"/>
        <w:autoSpaceDN w:val="0"/>
        <w:contextualSpacing/>
        <w:jc w:val="both"/>
      </w:pPr>
      <w:r>
        <w:t xml:space="preserve">Обычно они включают, с одной стороны, такие меры, как реструктуризация долга, погашение, предоставление возобновляемых кредитов, а с другой - строгие меры для обеспечения возврата кредита: </w:t>
      </w:r>
      <w:r>
        <w:lastRenderedPageBreak/>
        <w:t xml:space="preserve">установление графика погашения долга, немедленная выплата долга и т.д. Лондонский клуб активно сотрудничает с Парижским клубом и Международным валютным фондом, но это сотрудничество носит в первую очередь информационный характер, поскольку основная цель Лондонского клуба - вернуть свои средства. </w:t>
      </w:r>
    </w:p>
    <w:p w14:paraId="4BDFD59C" w14:textId="77777777" w:rsidR="00A4098D" w:rsidRDefault="00A4098D" w:rsidP="00A4098D">
      <w:pPr>
        <w:widowControl w:val="0"/>
        <w:tabs>
          <w:tab w:val="left" w:pos="1134"/>
          <w:tab w:val="left" w:pos="1538"/>
          <w:tab w:val="left" w:pos="1540"/>
          <w:tab w:val="left" w:pos="3298"/>
          <w:tab w:val="left" w:pos="4682"/>
          <w:tab w:val="left" w:pos="6954"/>
          <w:tab w:val="left" w:pos="8075"/>
        </w:tabs>
        <w:autoSpaceDE w:val="0"/>
        <w:autoSpaceDN w:val="0"/>
        <w:contextualSpacing/>
        <w:jc w:val="both"/>
      </w:pPr>
      <w:r>
        <w:t xml:space="preserve">Первая встреча лондонского клуба состоялась в 1976 году. В период, предшествовавший долговому кризису в Мексике в 1982 году, продление обычно покрывало просроченные платежи для погашения основной суммы долга без предоставления каких-либо новых средств. После долгового кризиса в Мексике банки начали многочисленные операции по экстренному списанию средств, которые привели к серьезным санкциям в отношении должников. С 1985 года банки осознали, что репрессивные меры снижают вероятность совершения платежей и, следовательно, только усугубляют ситуацию. С тех пор условия реструктуризации были смягчены за счет сокращения спредов и увеличения сроков как консолидации, так и погашения. </w:t>
      </w:r>
    </w:p>
    <w:p w14:paraId="65128D7F" w14:textId="77777777" w:rsidR="001F40EB" w:rsidRDefault="00A4098D" w:rsidP="00A4098D">
      <w:pPr>
        <w:widowControl w:val="0"/>
        <w:tabs>
          <w:tab w:val="left" w:pos="1134"/>
          <w:tab w:val="left" w:pos="1538"/>
          <w:tab w:val="left" w:pos="1540"/>
          <w:tab w:val="left" w:pos="3298"/>
          <w:tab w:val="left" w:pos="4682"/>
          <w:tab w:val="left" w:pos="6954"/>
          <w:tab w:val="left" w:pos="8075"/>
        </w:tabs>
        <w:autoSpaceDE w:val="0"/>
        <w:autoSpaceDN w:val="0"/>
        <w:contextualSpacing/>
        <w:jc w:val="both"/>
      </w:pPr>
      <w:r>
        <w:t>Следующий, еще более фундаментальный шаг был предпринят в 1989 году в рамках плана Брейди, который признал необходимость облегчения бремени задолженности путем принятия мер по сокращению и обслуживанию задолженности. «Облигации Брейди» - это ценные бумаги, выпущенные путем обмена ссуд коммерческого банка на новые облигации, обеспеченные залогом. Преимущество плана Брейди заключалось в том, что он предлагал так называемое «меню вариантов» при реструктуризации долга, что давало кредиторам большую гибкость в эффективном управлении своими портфелями казначейских облигаций. Однако неясно, какие преимущества заемщик получит от сокращения долга и использования «меню опций". Изменение формы долга означает, что у заемщика меньше информации и меньше возможностей влиять на действия своих кредиторов.</w:t>
      </w:r>
      <w:r w:rsidR="001F40EB">
        <w:t xml:space="preserve"> </w:t>
      </w:r>
    </w:p>
    <w:p w14:paraId="13CB3A73" w14:textId="77777777" w:rsidR="001F40EB" w:rsidRDefault="001F40EB" w:rsidP="008749FB">
      <w:pPr>
        <w:widowControl w:val="0"/>
        <w:tabs>
          <w:tab w:val="left" w:pos="1134"/>
          <w:tab w:val="left" w:pos="1538"/>
          <w:tab w:val="left" w:pos="1540"/>
          <w:tab w:val="left" w:pos="3298"/>
          <w:tab w:val="left" w:pos="4682"/>
          <w:tab w:val="left" w:pos="6954"/>
          <w:tab w:val="left" w:pos="8075"/>
        </w:tabs>
        <w:autoSpaceDE w:val="0"/>
        <w:autoSpaceDN w:val="0"/>
        <w:contextualSpacing/>
        <w:jc w:val="both"/>
      </w:pPr>
      <w:r>
        <w:t xml:space="preserve">Соглашения о реструктуризации долгов коммерческими банками под эгидой Лондонского клуба основаны на трех главных положениях: </w:t>
      </w:r>
    </w:p>
    <w:p w14:paraId="768E042C" w14:textId="77777777" w:rsidR="001F40EB" w:rsidRDefault="001F40EB" w:rsidP="008749FB">
      <w:pPr>
        <w:widowControl w:val="0"/>
        <w:tabs>
          <w:tab w:val="left" w:pos="1134"/>
          <w:tab w:val="left" w:pos="1538"/>
          <w:tab w:val="left" w:pos="1540"/>
          <w:tab w:val="left" w:pos="3298"/>
          <w:tab w:val="left" w:pos="4682"/>
          <w:tab w:val="left" w:pos="6954"/>
          <w:tab w:val="left" w:pos="8075"/>
        </w:tabs>
        <w:autoSpaceDE w:val="0"/>
        <w:autoSpaceDN w:val="0"/>
        <w:contextualSpacing/>
        <w:jc w:val="both"/>
      </w:pPr>
      <w:r w:rsidRPr="001F40EB">
        <w:rPr>
          <w:b/>
        </w:rPr>
        <w:t>Положение об общем доступе</w:t>
      </w:r>
      <w:r>
        <w:t xml:space="preserve">. При выплате задолженности не </w:t>
      </w:r>
      <w:r>
        <w:lastRenderedPageBreak/>
        <w:t xml:space="preserve">допускается дискриминация ни одного из кредиторов. </w:t>
      </w:r>
    </w:p>
    <w:p w14:paraId="4143073E" w14:textId="77777777" w:rsidR="001F40EB" w:rsidRDefault="001F40EB" w:rsidP="008749FB">
      <w:pPr>
        <w:widowControl w:val="0"/>
        <w:tabs>
          <w:tab w:val="left" w:pos="1134"/>
          <w:tab w:val="left" w:pos="1538"/>
          <w:tab w:val="left" w:pos="1540"/>
          <w:tab w:val="left" w:pos="3298"/>
          <w:tab w:val="left" w:pos="4682"/>
          <w:tab w:val="left" w:pos="6954"/>
          <w:tab w:val="left" w:pos="8075"/>
        </w:tabs>
        <w:autoSpaceDE w:val="0"/>
        <w:autoSpaceDN w:val="0"/>
        <w:contextualSpacing/>
        <w:jc w:val="both"/>
      </w:pPr>
      <w:r w:rsidRPr="001F40EB">
        <w:rPr>
          <w:b/>
        </w:rPr>
        <w:t>Положение о равноправии</w:t>
      </w:r>
      <w:r>
        <w:t xml:space="preserve">. Все займы рассматриваются на равноправной основе и зависят от фактического объема риска банка. </w:t>
      </w:r>
    </w:p>
    <w:p w14:paraId="4379A7B8" w14:textId="77777777" w:rsidR="001F40EB" w:rsidRDefault="001F40EB" w:rsidP="008749FB">
      <w:pPr>
        <w:widowControl w:val="0"/>
        <w:tabs>
          <w:tab w:val="left" w:pos="1134"/>
          <w:tab w:val="left" w:pos="1538"/>
          <w:tab w:val="left" w:pos="1540"/>
          <w:tab w:val="left" w:pos="3298"/>
          <w:tab w:val="left" w:pos="4682"/>
          <w:tab w:val="left" w:pos="6954"/>
          <w:tab w:val="left" w:pos="8075"/>
        </w:tabs>
        <w:autoSpaceDE w:val="0"/>
        <w:autoSpaceDN w:val="0"/>
        <w:contextualSpacing/>
        <w:jc w:val="both"/>
      </w:pPr>
      <w:r w:rsidRPr="001F40EB">
        <w:rPr>
          <w:b/>
        </w:rPr>
        <w:t>Положение об обязательной подписке</w:t>
      </w:r>
      <w:r>
        <w:t xml:space="preserve">. В случае досрочных платежей в счет погашения долга их распределение между кредиторами проводится на равной основе. </w:t>
      </w:r>
    </w:p>
    <w:p w14:paraId="2D2421A6" w14:textId="77777777" w:rsidR="00A4098D" w:rsidRDefault="00A4098D" w:rsidP="00A4098D">
      <w:pPr>
        <w:widowControl w:val="0"/>
        <w:tabs>
          <w:tab w:val="left" w:pos="1134"/>
          <w:tab w:val="left" w:pos="1538"/>
          <w:tab w:val="left" w:pos="1540"/>
          <w:tab w:val="left" w:pos="3298"/>
          <w:tab w:val="left" w:pos="4682"/>
          <w:tab w:val="left" w:pos="6954"/>
          <w:tab w:val="left" w:pos="8075"/>
        </w:tabs>
        <w:autoSpaceDE w:val="0"/>
        <w:autoSpaceDN w:val="0"/>
        <w:contextualSpacing/>
        <w:jc w:val="both"/>
      </w:pPr>
      <w:r>
        <w:t xml:space="preserve">Лондонский клуб обычно проводит свои заседания по просьбе должника, который либо объявляет дефолт, либо уже является неплатежеспособным и подвержен риску накопления долгов. Должник обычно обращается в банк, от которого он ожидает сочувственного отношения к своему заявлению; в большинстве случаев это банк с максимальной суммой выданных кредитов. После этого составляется список всех кредиторов, и банки назначают координационный комитет из числа банков, на долю которых приходится максимальная сумма выданных кредитов. Этот комитет имеет право действовать от имени всех банков-кредиторов. </w:t>
      </w:r>
    </w:p>
    <w:p w14:paraId="5E2BB50B" w14:textId="77777777" w:rsidR="00E81FCE" w:rsidRDefault="00A4098D" w:rsidP="00A4098D">
      <w:pPr>
        <w:widowControl w:val="0"/>
        <w:tabs>
          <w:tab w:val="left" w:pos="1134"/>
          <w:tab w:val="left" w:pos="1538"/>
          <w:tab w:val="left" w:pos="1540"/>
          <w:tab w:val="left" w:pos="3298"/>
          <w:tab w:val="left" w:pos="4682"/>
          <w:tab w:val="left" w:pos="6954"/>
          <w:tab w:val="left" w:pos="8075"/>
        </w:tabs>
        <w:autoSpaceDE w:val="0"/>
        <w:autoSpaceDN w:val="0"/>
        <w:contextualSpacing/>
        <w:jc w:val="both"/>
      </w:pPr>
      <w:r>
        <w:t>Следующим шагом Координационного комитета является назначение различных подкомитетов. Наиболее важным является Экономический подкомитет, роль которого заключается в оценке долговой ситуации страны и общих экономических перспектив с целью информирования других коммерческих банков о способности должника погасить свой долг.</w:t>
      </w:r>
    </w:p>
    <w:p w14:paraId="4DCD5BBC" w14:textId="77777777" w:rsidR="001F40EB" w:rsidRDefault="001F40EB" w:rsidP="008749FB">
      <w:pPr>
        <w:widowControl w:val="0"/>
        <w:tabs>
          <w:tab w:val="left" w:pos="1134"/>
          <w:tab w:val="left" w:pos="1538"/>
          <w:tab w:val="left" w:pos="1540"/>
          <w:tab w:val="left" w:pos="3298"/>
          <w:tab w:val="left" w:pos="4682"/>
          <w:tab w:val="left" w:pos="6954"/>
          <w:tab w:val="left" w:pos="8075"/>
        </w:tabs>
        <w:autoSpaceDE w:val="0"/>
        <w:autoSpaceDN w:val="0"/>
        <w:contextualSpacing/>
        <w:jc w:val="both"/>
      </w:pPr>
    </w:p>
    <w:p w14:paraId="5A4514FC" w14:textId="77777777" w:rsidR="001F40EB" w:rsidRPr="001F40EB" w:rsidRDefault="001F40EB" w:rsidP="001F40EB">
      <w:pPr>
        <w:widowControl w:val="0"/>
        <w:autoSpaceDE w:val="0"/>
        <w:autoSpaceDN w:val="0"/>
        <w:contextualSpacing/>
        <w:rPr>
          <w:rFonts w:eastAsia="Times New Roman"/>
          <w:b/>
          <w:bCs/>
          <w:szCs w:val="28"/>
        </w:rPr>
      </w:pPr>
      <w:r w:rsidRPr="001F40EB">
        <w:rPr>
          <w:rFonts w:eastAsia="Times New Roman"/>
          <w:b/>
          <w:bCs/>
          <w:szCs w:val="28"/>
        </w:rPr>
        <w:t>Вопросы для самостоятельного изучения</w:t>
      </w:r>
    </w:p>
    <w:p w14:paraId="2742F1A6" w14:textId="77777777" w:rsidR="001F40EB" w:rsidRPr="001F40EB" w:rsidRDefault="001F40EB" w:rsidP="001F40EB">
      <w:pPr>
        <w:widowControl w:val="0"/>
        <w:autoSpaceDE w:val="0"/>
        <w:autoSpaceDN w:val="0"/>
        <w:contextualSpacing/>
        <w:jc w:val="both"/>
        <w:rPr>
          <w:rFonts w:eastAsia="Times New Roman"/>
          <w:b/>
          <w:bCs/>
          <w:i/>
          <w:szCs w:val="28"/>
        </w:rPr>
      </w:pPr>
    </w:p>
    <w:p w14:paraId="4E3D2893" w14:textId="77777777" w:rsidR="001F40EB" w:rsidRPr="001F40EB" w:rsidRDefault="001F40EB" w:rsidP="00884460">
      <w:pPr>
        <w:widowControl w:val="0"/>
        <w:numPr>
          <w:ilvl w:val="0"/>
          <w:numId w:val="49"/>
        </w:numPr>
        <w:tabs>
          <w:tab w:val="left" w:pos="1218"/>
        </w:tabs>
        <w:autoSpaceDE w:val="0"/>
        <w:autoSpaceDN w:val="0"/>
        <w:ind w:left="0" w:firstLine="709"/>
        <w:contextualSpacing/>
        <w:jc w:val="both"/>
        <w:rPr>
          <w:rFonts w:eastAsia="Times New Roman"/>
        </w:rPr>
      </w:pPr>
      <w:r w:rsidRPr="001F40EB">
        <w:rPr>
          <w:rFonts w:eastAsia="Times New Roman"/>
        </w:rPr>
        <w:t>Региональные финансовые</w:t>
      </w:r>
      <w:r w:rsidRPr="001F40EB">
        <w:rPr>
          <w:rFonts w:eastAsia="Times New Roman"/>
          <w:spacing w:val="-1"/>
        </w:rPr>
        <w:t xml:space="preserve"> </w:t>
      </w:r>
      <w:r w:rsidRPr="001F40EB">
        <w:rPr>
          <w:rFonts w:eastAsia="Times New Roman"/>
        </w:rPr>
        <w:t>организации.</w:t>
      </w:r>
    </w:p>
    <w:p w14:paraId="1B4A5CE1" w14:textId="77777777" w:rsidR="001F40EB" w:rsidRPr="001F40EB" w:rsidRDefault="001F40EB" w:rsidP="00884460">
      <w:pPr>
        <w:widowControl w:val="0"/>
        <w:numPr>
          <w:ilvl w:val="0"/>
          <w:numId w:val="49"/>
        </w:numPr>
        <w:tabs>
          <w:tab w:val="left" w:pos="1354"/>
          <w:tab w:val="left" w:pos="1355"/>
          <w:tab w:val="left" w:pos="3124"/>
          <w:tab w:val="left" w:pos="4926"/>
          <w:tab w:val="left" w:pos="6820"/>
          <w:tab w:val="left" w:pos="9433"/>
        </w:tabs>
        <w:autoSpaceDE w:val="0"/>
        <w:autoSpaceDN w:val="0"/>
        <w:ind w:left="0" w:firstLine="709"/>
        <w:contextualSpacing/>
        <w:jc w:val="both"/>
        <w:rPr>
          <w:rFonts w:eastAsia="Times New Roman"/>
        </w:rPr>
      </w:pPr>
      <w:r>
        <w:rPr>
          <w:rFonts w:eastAsia="Times New Roman"/>
        </w:rPr>
        <w:t xml:space="preserve">Направления деятельности региональных валютно-кредитных </w:t>
      </w:r>
      <w:r w:rsidRPr="001F40EB">
        <w:rPr>
          <w:rFonts w:eastAsia="Times New Roman"/>
          <w:spacing w:val="-17"/>
        </w:rPr>
        <w:t xml:space="preserve">и </w:t>
      </w:r>
      <w:r w:rsidRPr="001F40EB">
        <w:rPr>
          <w:rFonts w:eastAsia="Times New Roman"/>
        </w:rPr>
        <w:t>финансовых организаций</w:t>
      </w:r>
      <w:r w:rsidRPr="001F40EB">
        <w:rPr>
          <w:rFonts w:eastAsia="Times New Roman"/>
          <w:spacing w:val="-1"/>
        </w:rPr>
        <w:t xml:space="preserve"> </w:t>
      </w:r>
      <w:r w:rsidRPr="001F40EB">
        <w:rPr>
          <w:rFonts w:eastAsia="Times New Roman"/>
        </w:rPr>
        <w:t>ЕС.</w:t>
      </w:r>
    </w:p>
    <w:p w14:paraId="0ED9F68A" w14:textId="77777777" w:rsidR="001F40EB" w:rsidRPr="001F40EB" w:rsidRDefault="001F40EB" w:rsidP="00884460">
      <w:pPr>
        <w:widowControl w:val="0"/>
        <w:numPr>
          <w:ilvl w:val="0"/>
          <w:numId w:val="49"/>
        </w:numPr>
        <w:tabs>
          <w:tab w:val="left" w:pos="1219"/>
        </w:tabs>
        <w:autoSpaceDE w:val="0"/>
        <w:autoSpaceDN w:val="0"/>
        <w:ind w:left="0" w:firstLine="709"/>
        <w:contextualSpacing/>
        <w:jc w:val="both"/>
        <w:rPr>
          <w:rFonts w:eastAsia="Times New Roman"/>
        </w:rPr>
      </w:pPr>
      <w:r w:rsidRPr="001F40EB">
        <w:rPr>
          <w:rFonts w:eastAsia="Times New Roman"/>
        </w:rPr>
        <w:t>Экономические организации системы ООН.</w:t>
      </w:r>
    </w:p>
    <w:p w14:paraId="5AD3B498" w14:textId="77777777" w:rsidR="00A4098D" w:rsidRPr="001F40EB" w:rsidRDefault="00A4098D" w:rsidP="001F40EB">
      <w:pPr>
        <w:widowControl w:val="0"/>
        <w:autoSpaceDE w:val="0"/>
        <w:autoSpaceDN w:val="0"/>
        <w:contextualSpacing/>
        <w:jc w:val="both"/>
        <w:rPr>
          <w:rFonts w:eastAsia="Times New Roman"/>
          <w:sz w:val="27"/>
          <w:szCs w:val="28"/>
        </w:rPr>
      </w:pPr>
    </w:p>
    <w:p w14:paraId="06C4085C" w14:textId="77777777" w:rsidR="001F40EB" w:rsidRPr="001F40EB" w:rsidRDefault="00A4098D" w:rsidP="001F40EB">
      <w:pPr>
        <w:widowControl w:val="0"/>
        <w:autoSpaceDE w:val="0"/>
        <w:autoSpaceDN w:val="0"/>
        <w:contextualSpacing/>
        <w:rPr>
          <w:rFonts w:eastAsia="Times New Roman"/>
          <w:b/>
          <w:bCs/>
          <w:szCs w:val="28"/>
        </w:rPr>
      </w:pPr>
      <w:r>
        <w:rPr>
          <w:rFonts w:eastAsia="Times New Roman"/>
          <w:b/>
          <w:bCs/>
          <w:szCs w:val="28"/>
        </w:rPr>
        <w:t>Вопросы для самоконтроля</w:t>
      </w:r>
    </w:p>
    <w:p w14:paraId="29815C6F" w14:textId="77777777" w:rsidR="001F40EB" w:rsidRPr="001F40EB" w:rsidRDefault="001F40EB" w:rsidP="001F40EB">
      <w:pPr>
        <w:widowControl w:val="0"/>
        <w:autoSpaceDE w:val="0"/>
        <w:autoSpaceDN w:val="0"/>
        <w:contextualSpacing/>
        <w:jc w:val="both"/>
        <w:rPr>
          <w:rFonts w:eastAsia="Times New Roman"/>
          <w:b/>
          <w:bCs/>
          <w:i/>
          <w:szCs w:val="28"/>
        </w:rPr>
      </w:pPr>
    </w:p>
    <w:p w14:paraId="62C3CBD7" w14:textId="77777777" w:rsidR="001F40EB" w:rsidRPr="001F40EB" w:rsidRDefault="001F40EB" w:rsidP="00884460">
      <w:pPr>
        <w:widowControl w:val="0"/>
        <w:numPr>
          <w:ilvl w:val="0"/>
          <w:numId w:val="48"/>
        </w:numPr>
        <w:tabs>
          <w:tab w:val="left" w:pos="1223"/>
        </w:tabs>
        <w:autoSpaceDE w:val="0"/>
        <w:autoSpaceDN w:val="0"/>
        <w:ind w:left="0" w:firstLine="709"/>
        <w:contextualSpacing/>
        <w:jc w:val="both"/>
        <w:rPr>
          <w:rFonts w:eastAsia="Times New Roman"/>
        </w:rPr>
      </w:pPr>
      <w:r w:rsidRPr="001F40EB">
        <w:rPr>
          <w:rFonts w:eastAsia="Times New Roman"/>
        </w:rPr>
        <w:lastRenderedPageBreak/>
        <w:t>Специальные права заимствования: проблемы и пути реформирования</w:t>
      </w:r>
    </w:p>
    <w:p w14:paraId="0C6FD5D1" w14:textId="77777777" w:rsidR="001F40EB" w:rsidRPr="001F40EB" w:rsidRDefault="001F40EB" w:rsidP="00884460">
      <w:pPr>
        <w:widowControl w:val="0"/>
        <w:numPr>
          <w:ilvl w:val="0"/>
          <w:numId w:val="48"/>
        </w:numPr>
        <w:tabs>
          <w:tab w:val="left" w:pos="1223"/>
        </w:tabs>
        <w:autoSpaceDE w:val="0"/>
        <w:autoSpaceDN w:val="0"/>
        <w:ind w:left="0" w:firstLine="709"/>
        <w:contextualSpacing/>
        <w:jc w:val="both"/>
        <w:rPr>
          <w:rFonts w:eastAsia="Times New Roman"/>
        </w:rPr>
      </w:pPr>
      <w:r w:rsidRPr="001F40EB">
        <w:rPr>
          <w:rFonts w:eastAsia="Times New Roman"/>
        </w:rPr>
        <w:t>Проблемы реформирования Всемирного банка и</w:t>
      </w:r>
      <w:r w:rsidRPr="001F40EB">
        <w:rPr>
          <w:rFonts w:eastAsia="Times New Roman"/>
          <w:spacing w:val="-5"/>
        </w:rPr>
        <w:t xml:space="preserve"> </w:t>
      </w:r>
      <w:r w:rsidRPr="001F40EB">
        <w:rPr>
          <w:rFonts w:eastAsia="Times New Roman"/>
        </w:rPr>
        <w:t>МВФ.</w:t>
      </w:r>
    </w:p>
    <w:p w14:paraId="396A7D2E" w14:textId="77777777" w:rsidR="001F40EB" w:rsidRPr="001F40EB" w:rsidRDefault="001F40EB" w:rsidP="00884460">
      <w:pPr>
        <w:widowControl w:val="0"/>
        <w:numPr>
          <w:ilvl w:val="0"/>
          <w:numId w:val="48"/>
        </w:numPr>
        <w:tabs>
          <w:tab w:val="left" w:pos="1223"/>
        </w:tabs>
        <w:autoSpaceDE w:val="0"/>
        <w:autoSpaceDN w:val="0"/>
        <w:ind w:left="0" w:firstLine="709"/>
        <w:contextualSpacing/>
        <w:jc w:val="both"/>
        <w:rPr>
          <w:rFonts w:eastAsia="Times New Roman"/>
        </w:rPr>
      </w:pPr>
      <w:r w:rsidRPr="001F40EB">
        <w:rPr>
          <w:rFonts w:eastAsia="Times New Roman"/>
        </w:rPr>
        <w:t>Международный опыт по кредитованию малого предпринимательства и его адаптация к особенностям национальной экономики.</w:t>
      </w:r>
    </w:p>
    <w:p w14:paraId="455127C6" w14:textId="77777777" w:rsidR="001F40EB" w:rsidRPr="001F40EB" w:rsidRDefault="001F40EB" w:rsidP="00884460">
      <w:pPr>
        <w:widowControl w:val="0"/>
        <w:numPr>
          <w:ilvl w:val="0"/>
          <w:numId w:val="48"/>
        </w:numPr>
        <w:tabs>
          <w:tab w:val="left" w:pos="1223"/>
        </w:tabs>
        <w:autoSpaceDE w:val="0"/>
        <w:autoSpaceDN w:val="0"/>
        <w:ind w:left="0" w:firstLine="709"/>
        <w:contextualSpacing/>
        <w:jc w:val="both"/>
        <w:rPr>
          <w:rFonts w:eastAsia="Times New Roman"/>
        </w:rPr>
      </w:pPr>
      <w:r w:rsidRPr="001F40EB">
        <w:rPr>
          <w:rFonts w:eastAsia="Times New Roman"/>
        </w:rPr>
        <w:t>Сравнить участие РФ и Украины в деятельности между</w:t>
      </w:r>
      <w:r>
        <w:rPr>
          <w:rFonts w:eastAsia="Times New Roman"/>
        </w:rPr>
        <w:t>народных и региональных валютно-</w:t>
      </w:r>
      <w:r w:rsidRPr="001F40EB">
        <w:rPr>
          <w:rFonts w:eastAsia="Times New Roman"/>
        </w:rPr>
        <w:t>кредитных и финансовых</w:t>
      </w:r>
      <w:r w:rsidRPr="001F40EB">
        <w:rPr>
          <w:rFonts w:eastAsia="Times New Roman"/>
          <w:spacing w:val="-4"/>
        </w:rPr>
        <w:t xml:space="preserve"> </w:t>
      </w:r>
      <w:r w:rsidRPr="001F40EB">
        <w:rPr>
          <w:rFonts w:eastAsia="Times New Roman"/>
        </w:rPr>
        <w:t>организациях.</w:t>
      </w:r>
    </w:p>
    <w:p w14:paraId="556FBD81" w14:textId="77777777" w:rsidR="001F40EB" w:rsidRPr="001F40EB" w:rsidRDefault="001F40EB" w:rsidP="00884460">
      <w:pPr>
        <w:widowControl w:val="0"/>
        <w:numPr>
          <w:ilvl w:val="0"/>
          <w:numId w:val="48"/>
        </w:numPr>
        <w:tabs>
          <w:tab w:val="left" w:pos="1223"/>
        </w:tabs>
        <w:autoSpaceDE w:val="0"/>
        <w:autoSpaceDN w:val="0"/>
        <w:ind w:left="0" w:firstLine="709"/>
        <w:contextualSpacing/>
        <w:jc w:val="both"/>
        <w:rPr>
          <w:rFonts w:eastAsia="Times New Roman"/>
        </w:rPr>
      </w:pPr>
      <w:r w:rsidRPr="001F40EB">
        <w:rPr>
          <w:rFonts w:eastAsia="Times New Roman"/>
        </w:rPr>
        <w:t>Кредиты международных финансовых организаций как механизм финансирования государственной региональной</w:t>
      </w:r>
      <w:r w:rsidRPr="001F40EB">
        <w:rPr>
          <w:rFonts w:eastAsia="Times New Roman"/>
          <w:spacing w:val="-4"/>
        </w:rPr>
        <w:t xml:space="preserve"> </w:t>
      </w:r>
      <w:r w:rsidRPr="001F40EB">
        <w:rPr>
          <w:rFonts w:eastAsia="Times New Roman"/>
        </w:rPr>
        <w:t>политики.</w:t>
      </w:r>
    </w:p>
    <w:p w14:paraId="3AC5F141" w14:textId="77777777" w:rsidR="00324AD9" w:rsidRDefault="00324AD9" w:rsidP="001F40EB">
      <w:pPr>
        <w:widowControl w:val="0"/>
        <w:tabs>
          <w:tab w:val="left" w:pos="1134"/>
          <w:tab w:val="left" w:pos="1538"/>
          <w:tab w:val="left" w:pos="1540"/>
          <w:tab w:val="left" w:pos="3298"/>
          <w:tab w:val="left" w:pos="4682"/>
          <w:tab w:val="left" w:pos="6954"/>
          <w:tab w:val="left" w:pos="8075"/>
        </w:tabs>
        <w:autoSpaceDE w:val="0"/>
        <w:autoSpaceDN w:val="0"/>
        <w:contextualSpacing/>
        <w:rPr>
          <w:rFonts w:eastAsia="Times New Roman"/>
          <w:b/>
        </w:rPr>
      </w:pPr>
    </w:p>
    <w:p w14:paraId="56C519F6" w14:textId="77777777" w:rsidR="001F40EB" w:rsidRPr="000F51BC" w:rsidRDefault="001F40EB" w:rsidP="001F40EB">
      <w:pPr>
        <w:widowControl w:val="0"/>
        <w:tabs>
          <w:tab w:val="left" w:pos="1134"/>
          <w:tab w:val="left" w:pos="1538"/>
          <w:tab w:val="left" w:pos="1540"/>
          <w:tab w:val="left" w:pos="3298"/>
          <w:tab w:val="left" w:pos="4682"/>
          <w:tab w:val="left" w:pos="6954"/>
          <w:tab w:val="left" w:pos="8075"/>
        </w:tabs>
        <w:autoSpaceDE w:val="0"/>
        <w:autoSpaceDN w:val="0"/>
        <w:contextualSpacing/>
        <w:rPr>
          <w:rFonts w:eastAsia="Times New Roman"/>
          <w:b/>
        </w:rPr>
      </w:pPr>
      <w:r w:rsidRPr="000F51BC">
        <w:rPr>
          <w:rFonts w:eastAsia="Times New Roman"/>
          <w:b/>
        </w:rPr>
        <w:t>Ситуационные задания с примером решения</w:t>
      </w:r>
    </w:p>
    <w:p w14:paraId="6281D9EB" w14:textId="77777777" w:rsidR="001F40EB" w:rsidRPr="000F51BC" w:rsidRDefault="001F40EB" w:rsidP="001F40EB">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b/>
        </w:rPr>
      </w:pPr>
    </w:p>
    <w:p w14:paraId="2A91E743" w14:textId="77777777" w:rsidR="001F40EB" w:rsidRDefault="001F40EB" w:rsidP="001F40EB">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b/>
        </w:rPr>
      </w:pPr>
      <w:r w:rsidRPr="000F51BC">
        <w:rPr>
          <w:rFonts w:eastAsia="Times New Roman"/>
          <w:b/>
        </w:rPr>
        <w:t xml:space="preserve">Ситуационное задание </w:t>
      </w:r>
      <w:r>
        <w:rPr>
          <w:rFonts w:eastAsia="Times New Roman"/>
          <w:b/>
        </w:rPr>
        <w:t>№</w:t>
      </w:r>
      <w:r w:rsidRPr="000F51BC">
        <w:rPr>
          <w:rFonts w:eastAsia="Times New Roman"/>
          <w:b/>
        </w:rPr>
        <w:t>1</w:t>
      </w:r>
    </w:p>
    <w:p w14:paraId="3A61B57B" w14:textId="77777777" w:rsidR="001F40EB" w:rsidRDefault="001F40EB" w:rsidP="001F40EB">
      <w:pPr>
        <w:widowControl w:val="0"/>
        <w:tabs>
          <w:tab w:val="left" w:pos="1134"/>
          <w:tab w:val="left" w:pos="1538"/>
          <w:tab w:val="left" w:pos="1540"/>
          <w:tab w:val="left" w:pos="3298"/>
          <w:tab w:val="left" w:pos="4682"/>
          <w:tab w:val="left" w:pos="6954"/>
          <w:tab w:val="left" w:pos="8075"/>
        </w:tabs>
        <w:autoSpaceDE w:val="0"/>
        <w:autoSpaceDN w:val="0"/>
        <w:contextualSpacing/>
        <w:jc w:val="both"/>
      </w:pPr>
      <w:r>
        <w:t>Страна X, относящаяся к ЕС, обратилась к Европейскому банку реконструкции и развития с просьбой предоставить ей кредит в 1 млн. евро на структурную перестройку со сроком на два года. Процент за пользование заемными средствами установлен на уровне 6% годовых. Инфляция в стране находится на уровне 2% годовых. Какой уровень эффективности использования заемных средств должен быть достигнут, чтобы страна выполнила свои обязательства и обеспечила дальнейший экономический рост?</w:t>
      </w:r>
    </w:p>
    <w:p w14:paraId="517BF5BE" w14:textId="77777777" w:rsidR="001F40EB" w:rsidRDefault="001F40EB" w:rsidP="001F40EB">
      <w:pPr>
        <w:widowControl w:val="0"/>
        <w:tabs>
          <w:tab w:val="left" w:pos="1134"/>
          <w:tab w:val="left" w:pos="1538"/>
          <w:tab w:val="left" w:pos="1540"/>
          <w:tab w:val="left" w:pos="3298"/>
          <w:tab w:val="left" w:pos="4682"/>
          <w:tab w:val="left" w:pos="6954"/>
          <w:tab w:val="left" w:pos="8075"/>
        </w:tabs>
        <w:autoSpaceDE w:val="0"/>
        <w:autoSpaceDN w:val="0"/>
        <w:contextualSpacing/>
        <w:jc w:val="both"/>
      </w:pPr>
    </w:p>
    <w:p w14:paraId="1B8F4D7F" w14:textId="77777777" w:rsidR="001F40EB" w:rsidRPr="001F40EB" w:rsidRDefault="001F40EB" w:rsidP="001F40EB">
      <w:pPr>
        <w:widowControl w:val="0"/>
        <w:tabs>
          <w:tab w:val="left" w:pos="1134"/>
          <w:tab w:val="left" w:pos="1538"/>
          <w:tab w:val="left" w:pos="1540"/>
          <w:tab w:val="left" w:pos="3298"/>
          <w:tab w:val="left" w:pos="4682"/>
          <w:tab w:val="left" w:pos="6954"/>
          <w:tab w:val="left" w:pos="8075"/>
        </w:tabs>
        <w:autoSpaceDE w:val="0"/>
        <w:autoSpaceDN w:val="0"/>
        <w:contextualSpacing/>
        <w:jc w:val="both"/>
        <w:rPr>
          <w:b/>
        </w:rPr>
      </w:pPr>
      <w:r w:rsidRPr="001F40EB">
        <w:rPr>
          <w:b/>
        </w:rPr>
        <w:t>Решение</w:t>
      </w:r>
      <w:r>
        <w:rPr>
          <w:b/>
        </w:rPr>
        <w:t>:</w:t>
      </w:r>
    </w:p>
    <w:p w14:paraId="639CC1F3" w14:textId="77777777" w:rsidR="001F40EB" w:rsidRDefault="001F40EB" w:rsidP="001F40EB">
      <w:pPr>
        <w:widowControl w:val="0"/>
        <w:tabs>
          <w:tab w:val="left" w:pos="1134"/>
          <w:tab w:val="left" w:pos="1538"/>
          <w:tab w:val="left" w:pos="1540"/>
          <w:tab w:val="left" w:pos="3298"/>
          <w:tab w:val="left" w:pos="4682"/>
          <w:tab w:val="left" w:pos="6954"/>
          <w:tab w:val="left" w:pos="8075"/>
        </w:tabs>
        <w:autoSpaceDE w:val="0"/>
        <w:autoSpaceDN w:val="0"/>
        <w:contextualSpacing/>
        <w:jc w:val="both"/>
      </w:pPr>
    </w:p>
    <w:p w14:paraId="0FC965B1" w14:textId="77777777" w:rsidR="001F40EB" w:rsidRDefault="001F40EB" w:rsidP="001F40EB">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Заемные средства должны финансировать проект, реализация которого за два года сможет окупить вложенные средства. При отсутствии инфляции эффективность вложенных средств должна превышать 6% годовых. Однако в условиях инфляции эта эффективность возрастет еще на 2% годовых, то есть превысит 8% годовых.</w:t>
      </w:r>
    </w:p>
    <w:p w14:paraId="3C4EE5AF" w14:textId="77777777" w:rsidR="00A4098D" w:rsidRDefault="00A4098D" w:rsidP="008749FB">
      <w:pPr>
        <w:widowControl w:val="0"/>
        <w:tabs>
          <w:tab w:val="left" w:pos="1134"/>
          <w:tab w:val="left" w:pos="1538"/>
          <w:tab w:val="left" w:pos="1540"/>
          <w:tab w:val="left" w:pos="3298"/>
          <w:tab w:val="left" w:pos="4682"/>
          <w:tab w:val="left" w:pos="6954"/>
          <w:tab w:val="left" w:pos="8075"/>
        </w:tabs>
        <w:autoSpaceDE w:val="0"/>
        <w:autoSpaceDN w:val="0"/>
        <w:contextualSpacing/>
        <w:jc w:val="both"/>
        <w:rPr>
          <w:b/>
        </w:rPr>
      </w:pPr>
    </w:p>
    <w:p w14:paraId="39CE2EC2" w14:textId="77777777" w:rsidR="001F40EB" w:rsidRDefault="001F40EB" w:rsidP="008749FB">
      <w:pPr>
        <w:widowControl w:val="0"/>
        <w:tabs>
          <w:tab w:val="left" w:pos="1134"/>
          <w:tab w:val="left" w:pos="1538"/>
          <w:tab w:val="left" w:pos="1540"/>
          <w:tab w:val="left" w:pos="3298"/>
          <w:tab w:val="left" w:pos="4682"/>
          <w:tab w:val="left" w:pos="6954"/>
          <w:tab w:val="left" w:pos="8075"/>
        </w:tabs>
        <w:autoSpaceDE w:val="0"/>
        <w:autoSpaceDN w:val="0"/>
        <w:contextualSpacing/>
        <w:jc w:val="both"/>
        <w:rPr>
          <w:b/>
        </w:rPr>
      </w:pPr>
      <w:r w:rsidRPr="001F40EB">
        <w:rPr>
          <w:b/>
        </w:rPr>
        <w:t>Ситуационное задание №2</w:t>
      </w:r>
    </w:p>
    <w:p w14:paraId="35E4AD8E" w14:textId="77777777" w:rsidR="001F40EB" w:rsidRDefault="001F40EB" w:rsidP="001F40EB">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Правительство получило иностранный заем в размере 1 млрд. долларов по годовой ставке 8%. Эти средства вкладываются в инвестиционные проекты, которые позволяют получить ежегодный прирост ВНП в размере 300 млн. долларов в течение нескольких последующих лет.</w:t>
      </w:r>
    </w:p>
    <w:p w14:paraId="20E2FBB3" w14:textId="77777777" w:rsidR="001F40EB" w:rsidRDefault="001F40EB" w:rsidP="001F40EB">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Определите:</w:t>
      </w:r>
    </w:p>
    <w:p w14:paraId="3EDED712" w14:textId="77777777" w:rsidR="001F40EB" w:rsidRDefault="001F40EB" w:rsidP="001F40EB">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а) вырастет ли чистое долговое бремя, налагаемое на граждан данной страны;</w:t>
      </w:r>
    </w:p>
    <w:p w14:paraId="05EDAD9A" w14:textId="77777777" w:rsidR="001F40EB" w:rsidRDefault="001F40EB" w:rsidP="001F40EB">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б) через сколько лет страна сможет погасить этот долг?</w:t>
      </w:r>
    </w:p>
    <w:p w14:paraId="0A299B2E" w14:textId="77777777" w:rsidR="001F40EB" w:rsidRDefault="001F40EB" w:rsidP="001F40EB">
      <w:pPr>
        <w:widowControl w:val="0"/>
        <w:tabs>
          <w:tab w:val="left" w:pos="1134"/>
          <w:tab w:val="left" w:pos="1538"/>
          <w:tab w:val="left" w:pos="1540"/>
          <w:tab w:val="left" w:pos="3298"/>
          <w:tab w:val="left" w:pos="4682"/>
          <w:tab w:val="left" w:pos="6954"/>
          <w:tab w:val="left" w:pos="8075"/>
        </w:tabs>
        <w:autoSpaceDE w:val="0"/>
        <w:autoSpaceDN w:val="0"/>
        <w:contextualSpacing/>
        <w:jc w:val="both"/>
      </w:pPr>
    </w:p>
    <w:p w14:paraId="7932E9F5" w14:textId="77777777" w:rsidR="001F40EB" w:rsidRPr="001F40EB" w:rsidRDefault="001F40EB" w:rsidP="001F40EB">
      <w:pPr>
        <w:widowControl w:val="0"/>
        <w:tabs>
          <w:tab w:val="left" w:pos="1134"/>
          <w:tab w:val="left" w:pos="1538"/>
          <w:tab w:val="left" w:pos="1540"/>
          <w:tab w:val="left" w:pos="3298"/>
          <w:tab w:val="left" w:pos="4682"/>
          <w:tab w:val="left" w:pos="6954"/>
          <w:tab w:val="left" w:pos="8075"/>
        </w:tabs>
        <w:autoSpaceDE w:val="0"/>
        <w:autoSpaceDN w:val="0"/>
        <w:contextualSpacing/>
        <w:jc w:val="both"/>
        <w:rPr>
          <w:b/>
        </w:rPr>
      </w:pPr>
      <w:r w:rsidRPr="001F40EB">
        <w:rPr>
          <w:b/>
        </w:rPr>
        <w:t>Решение:</w:t>
      </w:r>
    </w:p>
    <w:p w14:paraId="31464953" w14:textId="77777777" w:rsidR="001F40EB" w:rsidRDefault="001F40EB" w:rsidP="001F40EB">
      <w:pPr>
        <w:widowControl w:val="0"/>
        <w:tabs>
          <w:tab w:val="left" w:pos="1134"/>
          <w:tab w:val="left" w:pos="1538"/>
          <w:tab w:val="left" w:pos="1540"/>
          <w:tab w:val="left" w:pos="3298"/>
          <w:tab w:val="left" w:pos="4682"/>
          <w:tab w:val="left" w:pos="6954"/>
          <w:tab w:val="left" w:pos="8075"/>
        </w:tabs>
        <w:autoSpaceDE w:val="0"/>
        <w:autoSpaceDN w:val="0"/>
        <w:contextualSpacing/>
        <w:jc w:val="both"/>
      </w:pPr>
    </w:p>
    <w:p w14:paraId="7077CF97" w14:textId="77777777" w:rsidR="001F40EB" w:rsidRDefault="001F40EB" w:rsidP="001F40EB">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а) Чистое долговое бремя не возрастет, так как и долг и проценты будут выплачиваться за счет дополнительных доходов от производства.</w:t>
      </w:r>
    </w:p>
    <w:p w14:paraId="3F63B6E9" w14:textId="77777777" w:rsidR="00164B50" w:rsidRDefault="001F40EB" w:rsidP="001F40EB">
      <w:pPr>
        <w:widowControl w:val="0"/>
        <w:tabs>
          <w:tab w:val="left" w:pos="1134"/>
          <w:tab w:val="left" w:pos="1538"/>
          <w:tab w:val="left" w:pos="1540"/>
          <w:tab w:val="left" w:pos="3298"/>
          <w:tab w:val="left" w:pos="4682"/>
          <w:tab w:val="left" w:pos="6954"/>
          <w:tab w:val="left" w:pos="8075"/>
        </w:tabs>
        <w:autoSpaceDE w:val="0"/>
        <w:autoSpaceDN w:val="0"/>
        <w:contextualSpacing/>
        <w:jc w:val="both"/>
      </w:pPr>
      <w:r>
        <w:t xml:space="preserve">б) Ежегодно страна будет выплачивать 8% от 1 млрд. долларов, то есть 80 млн. долларов 220 млн. долларов остается на погашение долга. </w:t>
      </w:r>
    </w:p>
    <w:p w14:paraId="6F6CE793" w14:textId="77777777" w:rsidR="001F40EB" w:rsidRDefault="001F40EB" w:rsidP="001F40EB">
      <w:pPr>
        <w:widowControl w:val="0"/>
        <w:tabs>
          <w:tab w:val="left" w:pos="1134"/>
          <w:tab w:val="left" w:pos="1538"/>
          <w:tab w:val="left" w:pos="1540"/>
          <w:tab w:val="left" w:pos="3298"/>
          <w:tab w:val="left" w:pos="4682"/>
          <w:tab w:val="left" w:pos="6954"/>
          <w:tab w:val="left" w:pos="8075"/>
        </w:tabs>
        <w:autoSpaceDE w:val="0"/>
        <w:autoSpaceDN w:val="0"/>
        <w:contextualSpacing/>
        <w:jc w:val="both"/>
      </w:pPr>
      <w:r>
        <w:t xml:space="preserve">Поэтому страна сможет выплатить долг примерно через 4,5 года </w:t>
      </w:r>
      <w:r w:rsidR="00164B50">
        <w:t xml:space="preserve">                </w:t>
      </w:r>
      <w:r>
        <w:t>(1 млрд.</w:t>
      </w:r>
      <w:r w:rsidR="00164B50">
        <w:t xml:space="preserve"> </w:t>
      </w:r>
      <w:r>
        <w:t>долл</w:t>
      </w:r>
      <w:r w:rsidR="00164B50">
        <w:t>аров/</w:t>
      </w:r>
      <w:r>
        <w:t>220 млн</w:t>
      </w:r>
      <w:r w:rsidR="00164B50">
        <w:t>.</w:t>
      </w:r>
      <w:r>
        <w:t xml:space="preserve"> долл</w:t>
      </w:r>
      <w:r w:rsidR="00164B50">
        <w:t>аров</w:t>
      </w:r>
      <w:r>
        <w:t>).</w:t>
      </w:r>
    </w:p>
    <w:p w14:paraId="3FFCF7ED" w14:textId="77777777" w:rsidR="00164B50" w:rsidRDefault="00164B50" w:rsidP="001F40EB">
      <w:pPr>
        <w:widowControl w:val="0"/>
        <w:tabs>
          <w:tab w:val="left" w:pos="1134"/>
          <w:tab w:val="left" w:pos="1538"/>
          <w:tab w:val="left" w:pos="1540"/>
          <w:tab w:val="left" w:pos="3298"/>
          <w:tab w:val="left" w:pos="4682"/>
          <w:tab w:val="left" w:pos="6954"/>
          <w:tab w:val="left" w:pos="8075"/>
        </w:tabs>
        <w:autoSpaceDE w:val="0"/>
        <w:autoSpaceDN w:val="0"/>
        <w:contextualSpacing/>
        <w:jc w:val="both"/>
      </w:pPr>
    </w:p>
    <w:p w14:paraId="66C00CF2" w14:textId="77777777" w:rsidR="00164B50" w:rsidRDefault="00164B50" w:rsidP="00164B50">
      <w:pPr>
        <w:widowControl w:val="0"/>
        <w:tabs>
          <w:tab w:val="left" w:pos="1134"/>
          <w:tab w:val="left" w:pos="1538"/>
          <w:tab w:val="left" w:pos="1540"/>
          <w:tab w:val="left" w:pos="3298"/>
          <w:tab w:val="left" w:pos="4682"/>
          <w:tab w:val="left" w:pos="6954"/>
          <w:tab w:val="left" w:pos="8075"/>
        </w:tabs>
        <w:autoSpaceDE w:val="0"/>
        <w:autoSpaceDN w:val="0"/>
        <w:contextualSpacing/>
        <w:rPr>
          <w:rFonts w:eastAsia="Times New Roman"/>
          <w:b/>
        </w:rPr>
      </w:pPr>
      <w:r w:rsidRPr="000F51BC">
        <w:rPr>
          <w:rFonts w:eastAsia="Times New Roman"/>
          <w:b/>
        </w:rPr>
        <w:t>Ситуационные задания для самостоятельного решения</w:t>
      </w:r>
    </w:p>
    <w:p w14:paraId="70BD958D" w14:textId="77777777" w:rsidR="00164B50" w:rsidRPr="000F51BC" w:rsidRDefault="00164B50" w:rsidP="00164B50">
      <w:pPr>
        <w:widowControl w:val="0"/>
        <w:tabs>
          <w:tab w:val="left" w:pos="1134"/>
          <w:tab w:val="left" w:pos="1538"/>
          <w:tab w:val="left" w:pos="1540"/>
          <w:tab w:val="left" w:pos="3298"/>
          <w:tab w:val="left" w:pos="4682"/>
          <w:tab w:val="left" w:pos="6954"/>
          <w:tab w:val="left" w:pos="8075"/>
        </w:tabs>
        <w:autoSpaceDE w:val="0"/>
        <w:autoSpaceDN w:val="0"/>
        <w:contextualSpacing/>
        <w:rPr>
          <w:rFonts w:eastAsia="Times New Roman"/>
          <w:b/>
        </w:rPr>
      </w:pPr>
    </w:p>
    <w:p w14:paraId="341F22CE" w14:textId="77777777" w:rsidR="00164B50" w:rsidRDefault="00164B50" w:rsidP="00164B50">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b/>
        </w:rPr>
      </w:pPr>
      <w:r w:rsidRPr="000F51BC">
        <w:rPr>
          <w:rFonts w:eastAsia="Times New Roman"/>
          <w:b/>
        </w:rPr>
        <w:t xml:space="preserve">Ситуационное задание </w:t>
      </w:r>
      <w:r>
        <w:rPr>
          <w:rFonts w:eastAsia="Times New Roman"/>
          <w:b/>
        </w:rPr>
        <w:t>№</w:t>
      </w:r>
      <w:r w:rsidRPr="000F51BC">
        <w:rPr>
          <w:rFonts w:eastAsia="Times New Roman"/>
          <w:b/>
        </w:rPr>
        <w:t>1</w:t>
      </w:r>
    </w:p>
    <w:p w14:paraId="298717EC" w14:textId="77777777" w:rsidR="00164B50" w:rsidRDefault="00164B50" w:rsidP="00164B50">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В международной практике одной из форм движения капиталов является экономическая помощь в форме беспроцентных займов.</w:t>
      </w:r>
    </w:p>
    <w:p w14:paraId="3EAD7F78" w14:textId="77777777" w:rsidR="00164B50" w:rsidRDefault="00164B50" w:rsidP="00164B50">
      <w:pPr>
        <w:widowControl w:val="0"/>
        <w:tabs>
          <w:tab w:val="left" w:pos="1134"/>
          <w:tab w:val="left" w:pos="1538"/>
          <w:tab w:val="left" w:pos="1540"/>
          <w:tab w:val="left" w:pos="3298"/>
          <w:tab w:val="left" w:pos="4682"/>
          <w:tab w:val="left" w:pos="6954"/>
          <w:tab w:val="left" w:pos="8075"/>
        </w:tabs>
        <w:autoSpaceDE w:val="0"/>
        <w:autoSpaceDN w:val="0"/>
        <w:contextualSpacing/>
        <w:jc w:val="both"/>
      </w:pPr>
      <w:r>
        <w:t>Так как эти займы нужно тоже возвращать, то реальная помощь исчисляется размерами гранд-элемента, то есть того выигрыша, который имеет страна, получая беспроцентный кредит вместо платного.</w:t>
      </w:r>
    </w:p>
    <w:p w14:paraId="20FFE40E" w14:textId="77777777" w:rsidR="00164B50" w:rsidRDefault="00164B50" w:rsidP="00164B50">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Если плата за кредит составляет 7,5% годовых, то сколько выиграет страна, если она берет помощь на 3 года в сумме 150 млн. долларов?</w:t>
      </w:r>
    </w:p>
    <w:p w14:paraId="13DCAF2D" w14:textId="77777777" w:rsidR="00164B50" w:rsidRDefault="00164B50" w:rsidP="00164B50">
      <w:pPr>
        <w:widowControl w:val="0"/>
        <w:tabs>
          <w:tab w:val="left" w:pos="1134"/>
          <w:tab w:val="left" w:pos="1538"/>
          <w:tab w:val="left" w:pos="1540"/>
          <w:tab w:val="left" w:pos="3298"/>
          <w:tab w:val="left" w:pos="4682"/>
          <w:tab w:val="left" w:pos="6954"/>
          <w:tab w:val="left" w:pos="8075"/>
        </w:tabs>
        <w:autoSpaceDE w:val="0"/>
        <w:autoSpaceDN w:val="0"/>
        <w:contextualSpacing/>
        <w:jc w:val="both"/>
      </w:pPr>
    </w:p>
    <w:p w14:paraId="14390CC5" w14:textId="77777777" w:rsidR="00164B50" w:rsidRDefault="00164B50" w:rsidP="00164B50">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b/>
        </w:rPr>
      </w:pPr>
      <w:r w:rsidRPr="000F51BC">
        <w:rPr>
          <w:rFonts w:eastAsia="Times New Roman"/>
          <w:b/>
        </w:rPr>
        <w:t xml:space="preserve">Ситуационное задание </w:t>
      </w:r>
      <w:r>
        <w:rPr>
          <w:rFonts w:eastAsia="Times New Roman"/>
          <w:b/>
        </w:rPr>
        <w:t>№2</w:t>
      </w:r>
    </w:p>
    <w:p w14:paraId="6BAB969D" w14:textId="77777777" w:rsidR="00164B50" w:rsidRDefault="00164B50" w:rsidP="00164B50">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Иностранная фирма X имела 40% акций предприятия А, которые составляли контрольный пакет. Стоимость контрольного пакета равнялась 400 тыс. долл. Затем фирма 35% акций предприятия из имеющихся 40% уступила другой компании. 30% вырученных средств она затратила на покупку долговых обязательств государства. Оставшиеся денежные средства фирма вкладывает в новое производство, которое она решила инвестировать с нуля, и которое даст ей возможность по-прежнему осуществлять контроль над производством.</w:t>
      </w:r>
    </w:p>
    <w:p w14:paraId="30BDF5F4" w14:textId="77777777" w:rsidR="00164B50" w:rsidRDefault="00164B50" w:rsidP="00B062FF">
      <w:pPr>
        <w:widowControl w:val="0"/>
        <w:tabs>
          <w:tab w:val="left" w:pos="1134"/>
          <w:tab w:val="left" w:pos="1538"/>
          <w:tab w:val="left" w:pos="1540"/>
          <w:tab w:val="left" w:pos="3298"/>
          <w:tab w:val="left" w:pos="4682"/>
          <w:tab w:val="left" w:pos="6954"/>
          <w:tab w:val="left" w:pos="8075"/>
        </w:tabs>
        <w:autoSpaceDE w:val="0"/>
        <w:autoSpaceDN w:val="0"/>
        <w:contextualSpacing/>
        <w:jc w:val="both"/>
        <w:rPr>
          <w:b/>
        </w:rPr>
      </w:pPr>
      <w:r>
        <w:t>Как сформировалась новая структура инвестиционного портфеля иностранной фирмы? Какой величиной выражаются ее прямые и портфельные инвестиции?</w:t>
      </w:r>
    </w:p>
    <w:p w14:paraId="0291614B" w14:textId="77777777" w:rsidR="00164B50" w:rsidRDefault="00164B50" w:rsidP="00164B50">
      <w:pPr>
        <w:widowControl w:val="0"/>
        <w:tabs>
          <w:tab w:val="left" w:pos="1134"/>
          <w:tab w:val="left" w:pos="1538"/>
          <w:tab w:val="left" w:pos="1540"/>
          <w:tab w:val="left" w:pos="3298"/>
          <w:tab w:val="left" w:pos="4682"/>
          <w:tab w:val="left" w:pos="6954"/>
          <w:tab w:val="left" w:pos="8075"/>
        </w:tabs>
        <w:autoSpaceDE w:val="0"/>
        <w:autoSpaceDN w:val="0"/>
        <w:contextualSpacing/>
        <w:rPr>
          <w:b/>
        </w:rPr>
      </w:pPr>
      <w:r w:rsidRPr="00164B50">
        <w:rPr>
          <w:b/>
        </w:rPr>
        <w:t>Тестовые задания</w:t>
      </w:r>
    </w:p>
    <w:p w14:paraId="1E4E30F2" w14:textId="77777777" w:rsidR="00164B50" w:rsidRDefault="00164B50" w:rsidP="00164B50">
      <w:pPr>
        <w:widowControl w:val="0"/>
        <w:tabs>
          <w:tab w:val="left" w:pos="1134"/>
          <w:tab w:val="left" w:pos="1538"/>
          <w:tab w:val="left" w:pos="1540"/>
          <w:tab w:val="left" w:pos="3298"/>
          <w:tab w:val="left" w:pos="4682"/>
          <w:tab w:val="left" w:pos="6954"/>
          <w:tab w:val="left" w:pos="8075"/>
        </w:tabs>
        <w:autoSpaceDE w:val="0"/>
        <w:autoSpaceDN w:val="0"/>
        <w:contextualSpacing/>
        <w:rPr>
          <w:b/>
        </w:rPr>
      </w:pPr>
    </w:p>
    <w:p w14:paraId="38B87E52" w14:textId="77777777" w:rsidR="00164B50" w:rsidRDefault="00164B50" w:rsidP="00164B50">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Выберите один правильный ответ</w:t>
      </w:r>
    </w:p>
    <w:p w14:paraId="18D2E86F" w14:textId="77777777" w:rsidR="00164B50" w:rsidRDefault="00164B50" w:rsidP="00164B50">
      <w:pPr>
        <w:widowControl w:val="0"/>
        <w:tabs>
          <w:tab w:val="left" w:pos="1134"/>
          <w:tab w:val="left" w:pos="1538"/>
          <w:tab w:val="left" w:pos="1540"/>
          <w:tab w:val="left" w:pos="3298"/>
          <w:tab w:val="left" w:pos="4682"/>
          <w:tab w:val="left" w:pos="6954"/>
          <w:tab w:val="left" w:pos="8075"/>
        </w:tabs>
        <w:autoSpaceDE w:val="0"/>
        <w:autoSpaceDN w:val="0"/>
        <w:contextualSpacing/>
        <w:jc w:val="both"/>
      </w:pPr>
    </w:p>
    <w:p w14:paraId="6E2B993A"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b/>
        </w:rPr>
      </w:pPr>
      <w:r w:rsidRPr="00C328EF">
        <w:rPr>
          <w:b/>
        </w:rPr>
        <w:t>1. Специальные права заимствования (СДР) - это:</w:t>
      </w:r>
    </w:p>
    <w:p w14:paraId="19A23B09"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pPr>
      <w:r w:rsidRPr="00C328EF">
        <w:t>а) безналичные деньги в виде записей на специальном счете страны в МВФ;</w:t>
      </w:r>
    </w:p>
    <w:p w14:paraId="7FBF9092"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pPr>
      <w:r w:rsidRPr="00C328EF">
        <w:t>б) безналичные денежные средства, переведенные в кредиты на особых условиях;</w:t>
      </w:r>
    </w:p>
    <w:p w14:paraId="731A3C1A"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b/>
        </w:rPr>
      </w:pPr>
      <w:r w:rsidRPr="00C328EF">
        <w:t>в) ценные бумаги, выпущенные МВФ для привлечения средств и последующего перевода их в кредиты.</w:t>
      </w:r>
    </w:p>
    <w:p w14:paraId="5080B671"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b/>
        </w:rPr>
      </w:pPr>
    </w:p>
    <w:p w14:paraId="74E3F6C6"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b/>
        </w:rPr>
      </w:pPr>
      <w:r w:rsidRPr="00C328EF">
        <w:rPr>
          <w:b/>
        </w:rPr>
        <w:t>2. Базельский комитет по банковскому надзору является:</w:t>
      </w:r>
    </w:p>
    <w:p w14:paraId="687EEF15"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pPr>
      <w:r w:rsidRPr="00C328EF">
        <w:t>а) ассоциация представителей центральных банков при Банке международных расчетов;</w:t>
      </w:r>
    </w:p>
    <w:p w14:paraId="68A6DADC"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pPr>
      <w:r w:rsidRPr="00C328EF">
        <w:t>б) ассоциация представителей центральных банков при Международном валютном фонде;</w:t>
      </w:r>
    </w:p>
    <w:p w14:paraId="642708C7"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pPr>
      <w:r>
        <w:lastRenderedPageBreak/>
        <w:t>в</w:t>
      </w:r>
      <w:r w:rsidRPr="00C328EF">
        <w:t>) ассоциация представителей центральных банков при Европейском центральном банке (ЕЦБ);</w:t>
      </w:r>
    </w:p>
    <w:p w14:paraId="4888B8D9" w14:textId="77777777" w:rsid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pPr>
      <w:r w:rsidRPr="00C328EF">
        <w:t>г) все ответы верны.</w:t>
      </w:r>
    </w:p>
    <w:p w14:paraId="40282EA7"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b/>
        </w:rPr>
      </w:pPr>
    </w:p>
    <w:p w14:paraId="6092A3FE"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b/>
        </w:rPr>
      </w:pPr>
      <w:r w:rsidRPr="00C328EF">
        <w:rPr>
          <w:b/>
        </w:rPr>
        <w:t>3. Банк Англии:</w:t>
      </w:r>
    </w:p>
    <w:p w14:paraId="74AA339E"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pPr>
      <w:r w:rsidRPr="00C328EF">
        <w:t>а) выполняет основную функцию – управление государственным долгом;</w:t>
      </w:r>
    </w:p>
    <w:p w14:paraId="408B2744"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pPr>
      <w:r w:rsidRPr="00C328EF">
        <w:t>б) не выполняет функцию – управление государственным долгом;</w:t>
      </w:r>
    </w:p>
    <w:p w14:paraId="356E20B7"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pPr>
      <w:r w:rsidRPr="00C328EF">
        <w:t>в) выполняет основную функцию – эмиссию национальной валюты;</w:t>
      </w:r>
    </w:p>
    <w:p w14:paraId="5CE9CB1E"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b/>
        </w:rPr>
      </w:pPr>
      <w:r w:rsidRPr="00C328EF">
        <w:t>г) не выполняет основные функции – управление государственным долгом и эмиссию национальной валюты на всей территории Соединенного Королевства.</w:t>
      </w:r>
    </w:p>
    <w:p w14:paraId="10223869"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b/>
        </w:rPr>
      </w:pPr>
    </w:p>
    <w:p w14:paraId="0BDAC6F3"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b/>
        </w:rPr>
      </w:pPr>
      <w:r w:rsidRPr="00C328EF">
        <w:rPr>
          <w:b/>
        </w:rPr>
        <w:t>4. Парижский клуб занимается:</w:t>
      </w:r>
    </w:p>
    <w:p w14:paraId="630F1198"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pPr>
      <w:r w:rsidRPr="00C328EF">
        <w:t>а) урегулирование и реструктуризация государственного долга стран-заемщиков;</w:t>
      </w:r>
    </w:p>
    <w:p w14:paraId="5422F2B2"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pPr>
      <w:r w:rsidRPr="00C328EF">
        <w:t>б) реструктуризация государственного долга стран-заемщиков;</w:t>
      </w:r>
    </w:p>
    <w:p w14:paraId="5BC587E1"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в</w:t>
      </w:r>
      <w:r w:rsidRPr="00C328EF">
        <w:t>) урегулирование и реструктуризация государственного и коммерческого долга стран-заемщиков;</w:t>
      </w:r>
    </w:p>
    <w:p w14:paraId="43FAAE2F"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b/>
        </w:rPr>
      </w:pPr>
      <w:r>
        <w:t>г</w:t>
      </w:r>
      <w:r w:rsidRPr="00C328EF">
        <w:t>) погашение государственного долга стран-заемщиков.</w:t>
      </w:r>
    </w:p>
    <w:p w14:paraId="02F92D0D"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b/>
        </w:rPr>
      </w:pPr>
    </w:p>
    <w:p w14:paraId="2C41F562"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b/>
        </w:rPr>
      </w:pPr>
      <w:r w:rsidRPr="00C328EF">
        <w:rPr>
          <w:b/>
        </w:rPr>
        <w:t>5. Лондонский клуб - это:</w:t>
      </w:r>
    </w:p>
    <w:p w14:paraId="796F8A24"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pPr>
      <w:r w:rsidRPr="00C328EF">
        <w:t>а) неформальная организация банков-кредиторов, созданная для погашения задолженности иностранных заемщиков перед членами этого клуба;</w:t>
      </w:r>
    </w:p>
    <w:p w14:paraId="47137A3E"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pPr>
      <w:r w:rsidRPr="00C328EF">
        <w:t>б) организация банков-кредиторов, созданная для урегулирования вопросов задолженности государственных иностранных заемщиков членам этого клуба;</w:t>
      </w:r>
    </w:p>
    <w:p w14:paraId="51457D68"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pPr>
      <w:r w:rsidRPr="00C328EF">
        <w:t xml:space="preserve">в) неформальная организация банков-кредиторов, созданная для погашения задолженности государственных заемщиков перед членами этого </w:t>
      </w:r>
      <w:r w:rsidRPr="00C328EF">
        <w:lastRenderedPageBreak/>
        <w:t>клуба;</w:t>
      </w:r>
    </w:p>
    <w:p w14:paraId="71E8D34C" w14:textId="77777777" w:rsid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г</w:t>
      </w:r>
      <w:r w:rsidRPr="00C328EF">
        <w:t>) организация банков-кредиторов, созданная для урегулирования задолженности государственных и частных иностранных заемщиков перед членами этого клуба.</w:t>
      </w:r>
    </w:p>
    <w:p w14:paraId="0BFF069F"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b/>
        </w:rPr>
      </w:pPr>
    </w:p>
    <w:p w14:paraId="51ADA68D"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b/>
        </w:rPr>
      </w:pPr>
      <w:r w:rsidRPr="00C328EF">
        <w:rPr>
          <w:b/>
        </w:rPr>
        <w:t>6. Международные экономические организации являются:</w:t>
      </w:r>
    </w:p>
    <w:p w14:paraId="0DDB502F"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pPr>
      <w:r w:rsidRPr="00C328EF">
        <w:t>а) организация, созданная с целью унификации международного платежного баланса, регулирования, выработки совместных решений в области экономических отношений;</w:t>
      </w:r>
    </w:p>
    <w:p w14:paraId="319FD033"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pPr>
      <w:r w:rsidRPr="00C328EF">
        <w:t>б) организация, созданная на основе международных соглашений с целью унификации, регулирования, выработки совместных решений в области международных экономических отношений;</w:t>
      </w:r>
    </w:p>
    <w:p w14:paraId="5B03060C"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pPr>
      <w:r w:rsidRPr="00C328EF">
        <w:t>в) организация, созданная на основе межправительственных соглашений с целью выработки совместных решений в области международных экономических отношений;</w:t>
      </w:r>
    </w:p>
    <w:p w14:paraId="1E0BEC2E"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b/>
        </w:rPr>
      </w:pPr>
      <w:r w:rsidRPr="00C328EF">
        <w:t>г) организация, созданная на основе международных соглашений с целью унификации и регулирования международных экономических отношений.</w:t>
      </w:r>
    </w:p>
    <w:p w14:paraId="4A7050D1"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b/>
        </w:rPr>
      </w:pPr>
    </w:p>
    <w:p w14:paraId="51D92CEE"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b/>
        </w:rPr>
      </w:pPr>
      <w:r w:rsidRPr="00C328EF">
        <w:rPr>
          <w:b/>
        </w:rPr>
        <w:t>7. Международные финансовые организации являются:</w:t>
      </w:r>
    </w:p>
    <w:p w14:paraId="139D797C"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pPr>
      <w:r w:rsidRPr="00C328EF">
        <w:t>а) организации, созданные на основе межгосударственных (международных) соглашений в области международных финансов;</w:t>
      </w:r>
    </w:p>
    <w:p w14:paraId="1B4A476A"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pPr>
      <w:r w:rsidRPr="00C328EF">
        <w:t>б) организации, созданные на основе международных соглашений в области международного кредита и международных финансов;</w:t>
      </w:r>
    </w:p>
    <w:p w14:paraId="0BA27E49"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pPr>
      <w:r w:rsidRPr="00C328EF">
        <w:t>в) организации, созданные на основе международных соглашений в области международного кредита и международных финансов для осуществления внешнеэкономической деятельности государств;</w:t>
      </w:r>
    </w:p>
    <w:p w14:paraId="73D362A6"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b/>
        </w:rPr>
      </w:pPr>
      <w:r w:rsidRPr="00C328EF">
        <w:t>г) организации, созданные на основе межгосударственных (международных) соглашений в области международных финансов для осуществления внешнеэкономической деятельности государств.</w:t>
      </w:r>
    </w:p>
    <w:p w14:paraId="0F7C79FC" w14:textId="77777777" w:rsidR="00A4098D" w:rsidRDefault="00A4098D"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b/>
        </w:rPr>
      </w:pPr>
    </w:p>
    <w:p w14:paraId="35607FCE"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b/>
        </w:rPr>
      </w:pPr>
      <w:r w:rsidRPr="00C328EF">
        <w:rPr>
          <w:b/>
        </w:rPr>
        <w:t>8. Основные функции МВФ не включают:</w:t>
      </w:r>
    </w:p>
    <w:p w14:paraId="5213D1B5"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pPr>
      <w:r w:rsidRPr="00C328EF">
        <w:t>а) содействие международному сотрудничеству в области денежно-кредитной политики;</w:t>
      </w:r>
    </w:p>
    <w:p w14:paraId="5D60FEB8"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pPr>
      <w:r w:rsidRPr="00C328EF">
        <w:t>б) расширение мировой торговли;</w:t>
      </w:r>
    </w:p>
    <w:p w14:paraId="6D18BD3F"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в</w:t>
      </w:r>
      <w:r w:rsidRPr="00C328EF">
        <w:t>) кредитование</w:t>
      </w:r>
    </w:p>
    <w:p w14:paraId="69210302"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г</w:t>
      </w:r>
      <w:r w:rsidRPr="00C328EF">
        <w:t>) страхование кредитного риска;</w:t>
      </w:r>
    </w:p>
    <w:p w14:paraId="327D5DF0"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pPr>
      <w:r w:rsidRPr="00C328EF">
        <w:t>д) стабилизация валютных курсов;</w:t>
      </w:r>
    </w:p>
    <w:p w14:paraId="0E897D7B"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е</w:t>
      </w:r>
      <w:r w:rsidRPr="00C328EF">
        <w:t>) консультирование стран-должников;</w:t>
      </w:r>
    </w:p>
    <w:p w14:paraId="4B9FA17D"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ж</w:t>
      </w:r>
      <w:r w:rsidRPr="00C328EF">
        <w:t>) консультирование стран-кредиторов;</w:t>
      </w:r>
    </w:p>
    <w:p w14:paraId="46030F07"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з</w:t>
      </w:r>
      <w:r w:rsidRPr="00C328EF">
        <w:t>) разработка международных стандартов финансовой статистики;</w:t>
      </w:r>
    </w:p>
    <w:p w14:paraId="7E64587B"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b/>
        </w:rPr>
      </w:pPr>
      <w:r>
        <w:t>и</w:t>
      </w:r>
      <w:r w:rsidRPr="00C328EF">
        <w:t>) сбор и публикация международной финансовой статистики.</w:t>
      </w:r>
    </w:p>
    <w:p w14:paraId="6AA357D3"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b/>
        </w:rPr>
      </w:pPr>
    </w:p>
    <w:p w14:paraId="176D1E49"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b/>
        </w:rPr>
      </w:pPr>
      <w:r w:rsidRPr="00C328EF">
        <w:rPr>
          <w:b/>
        </w:rPr>
        <w:t>9. В каком году был создан Лондонский клуб кредиторов?</w:t>
      </w:r>
    </w:p>
    <w:p w14:paraId="502F87D2"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pPr>
      <w:r w:rsidRPr="00C328EF">
        <w:t>а) в 1955 году</w:t>
      </w:r>
    </w:p>
    <w:p w14:paraId="4A7A710F"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pPr>
      <w:r w:rsidRPr="00C328EF">
        <w:t>б) в 1976 году</w:t>
      </w:r>
    </w:p>
    <w:p w14:paraId="56502A42"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pPr>
      <w:r w:rsidRPr="00C328EF">
        <w:t>в) в 1994 году</w:t>
      </w:r>
    </w:p>
    <w:p w14:paraId="5C720FB3"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b/>
        </w:rPr>
      </w:pPr>
      <w:r w:rsidRPr="00C328EF">
        <w:t>г) правильного ответа нет.</w:t>
      </w:r>
    </w:p>
    <w:p w14:paraId="1ED12B2F"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b/>
        </w:rPr>
      </w:pPr>
    </w:p>
    <w:p w14:paraId="597265CA"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rPr>
          <w:b/>
        </w:rPr>
      </w:pPr>
      <w:r w:rsidRPr="00C328EF">
        <w:rPr>
          <w:b/>
        </w:rPr>
        <w:t>10. В каком году был создан Парижский клуб кредиторов?</w:t>
      </w:r>
    </w:p>
    <w:p w14:paraId="14B7EDAC"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pPr>
      <w:r w:rsidRPr="00C328EF">
        <w:t>а) в 1956 году</w:t>
      </w:r>
    </w:p>
    <w:p w14:paraId="6F25998D"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pPr>
      <w:r w:rsidRPr="00C328EF">
        <w:t>б) в 1948 году</w:t>
      </w:r>
    </w:p>
    <w:p w14:paraId="1080ADA9" w14:textId="77777777" w:rsidR="00C328EF" w:rsidRPr="00C328EF"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pPr>
      <w:r w:rsidRPr="00C328EF">
        <w:t>в) в 1981 году</w:t>
      </w:r>
    </w:p>
    <w:p w14:paraId="3392F48D" w14:textId="77777777" w:rsidR="00F74956" w:rsidRDefault="00C328EF"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г</w:t>
      </w:r>
      <w:r w:rsidRPr="00C328EF">
        <w:t>) в 2002 году.</w:t>
      </w:r>
    </w:p>
    <w:p w14:paraId="27BC9BFE" w14:textId="77777777" w:rsidR="00324AD9" w:rsidRDefault="00324AD9" w:rsidP="00C328EF">
      <w:pPr>
        <w:widowControl w:val="0"/>
        <w:tabs>
          <w:tab w:val="left" w:pos="1134"/>
          <w:tab w:val="left" w:pos="1538"/>
          <w:tab w:val="left" w:pos="1540"/>
          <w:tab w:val="left" w:pos="3298"/>
          <w:tab w:val="left" w:pos="4682"/>
          <w:tab w:val="left" w:pos="6954"/>
          <w:tab w:val="left" w:pos="8075"/>
        </w:tabs>
        <w:autoSpaceDE w:val="0"/>
        <w:autoSpaceDN w:val="0"/>
        <w:contextualSpacing/>
        <w:jc w:val="both"/>
      </w:pPr>
    </w:p>
    <w:p w14:paraId="09B91FCA" w14:textId="77777777" w:rsidR="00324AD9" w:rsidRPr="00324AD9" w:rsidRDefault="00324AD9" w:rsidP="00324AD9">
      <w:pPr>
        <w:widowControl w:val="0"/>
        <w:tabs>
          <w:tab w:val="left" w:pos="1134"/>
          <w:tab w:val="left" w:pos="1538"/>
          <w:tab w:val="left" w:pos="1540"/>
          <w:tab w:val="left" w:pos="3298"/>
          <w:tab w:val="left" w:pos="4682"/>
          <w:tab w:val="left" w:pos="6954"/>
          <w:tab w:val="left" w:pos="8075"/>
        </w:tabs>
        <w:autoSpaceDE w:val="0"/>
        <w:autoSpaceDN w:val="0"/>
        <w:contextualSpacing/>
        <w:jc w:val="both"/>
        <w:rPr>
          <w:b/>
        </w:rPr>
      </w:pPr>
      <w:r w:rsidRPr="00324AD9">
        <w:rPr>
          <w:b/>
        </w:rPr>
        <w:t>11. Кто является эмитентом СДР?</w:t>
      </w:r>
    </w:p>
    <w:p w14:paraId="1E054AEC" w14:textId="77777777" w:rsidR="00324AD9" w:rsidRDefault="00324AD9" w:rsidP="00324AD9">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а) Европейский центральный банк (ЕЦБ);</w:t>
      </w:r>
    </w:p>
    <w:p w14:paraId="4C17FE99" w14:textId="77777777" w:rsidR="00324AD9" w:rsidRDefault="00324AD9" w:rsidP="00324AD9">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б) МВФ;</w:t>
      </w:r>
    </w:p>
    <w:p w14:paraId="4F8F1CA2" w14:textId="77777777" w:rsidR="00324AD9" w:rsidRDefault="00324AD9" w:rsidP="00324AD9">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в) МБРР.</w:t>
      </w:r>
    </w:p>
    <w:p w14:paraId="404A3FA7" w14:textId="77777777" w:rsidR="00324AD9" w:rsidRDefault="00324AD9" w:rsidP="00324AD9">
      <w:pPr>
        <w:widowControl w:val="0"/>
        <w:tabs>
          <w:tab w:val="left" w:pos="1134"/>
          <w:tab w:val="left" w:pos="1538"/>
          <w:tab w:val="left" w:pos="1540"/>
          <w:tab w:val="left" w:pos="3298"/>
          <w:tab w:val="left" w:pos="4682"/>
          <w:tab w:val="left" w:pos="6954"/>
          <w:tab w:val="left" w:pos="8075"/>
        </w:tabs>
        <w:autoSpaceDE w:val="0"/>
        <w:autoSpaceDN w:val="0"/>
        <w:contextualSpacing/>
        <w:jc w:val="both"/>
      </w:pPr>
    </w:p>
    <w:p w14:paraId="7B78CA79" w14:textId="77777777" w:rsidR="00324AD9" w:rsidRPr="00324AD9" w:rsidRDefault="00324AD9" w:rsidP="00324AD9">
      <w:pPr>
        <w:widowControl w:val="0"/>
        <w:tabs>
          <w:tab w:val="left" w:pos="1134"/>
          <w:tab w:val="left" w:pos="1538"/>
          <w:tab w:val="left" w:pos="1540"/>
          <w:tab w:val="left" w:pos="3298"/>
          <w:tab w:val="left" w:pos="4682"/>
          <w:tab w:val="left" w:pos="6954"/>
          <w:tab w:val="left" w:pos="8075"/>
        </w:tabs>
        <w:autoSpaceDE w:val="0"/>
        <w:autoSpaceDN w:val="0"/>
        <w:contextualSpacing/>
        <w:jc w:val="both"/>
        <w:rPr>
          <w:b/>
        </w:rPr>
      </w:pPr>
      <w:r w:rsidRPr="00324AD9">
        <w:rPr>
          <w:b/>
        </w:rPr>
        <w:lastRenderedPageBreak/>
        <w:t>12. Осуществляет ли МВФ регулирование ограничений по международным операциям, связанным с движением капиталов?</w:t>
      </w:r>
    </w:p>
    <w:p w14:paraId="63FC77DF" w14:textId="77777777" w:rsidR="00324AD9" w:rsidRDefault="00324AD9" w:rsidP="00324AD9">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а) да;</w:t>
      </w:r>
    </w:p>
    <w:p w14:paraId="678F7FD9" w14:textId="77777777" w:rsidR="00324AD9" w:rsidRDefault="00324AD9" w:rsidP="00324AD9">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б) нет.</w:t>
      </w:r>
    </w:p>
    <w:p w14:paraId="07289FDF" w14:textId="77777777" w:rsidR="00324AD9" w:rsidRPr="00324AD9" w:rsidRDefault="00324AD9" w:rsidP="00324AD9">
      <w:pPr>
        <w:widowControl w:val="0"/>
        <w:tabs>
          <w:tab w:val="left" w:pos="1134"/>
          <w:tab w:val="left" w:pos="1538"/>
          <w:tab w:val="left" w:pos="1540"/>
          <w:tab w:val="left" w:pos="3298"/>
          <w:tab w:val="left" w:pos="4682"/>
          <w:tab w:val="left" w:pos="6954"/>
          <w:tab w:val="left" w:pos="8075"/>
        </w:tabs>
        <w:autoSpaceDE w:val="0"/>
        <w:autoSpaceDN w:val="0"/>
        <w:contextualSpacing/>
        <w:jc w:val="both"/>
        <w:rPr>
          <w:b/>
        </w:rPr>
      </w:pPr>
      <w:r w:rsidRPr="00324AD9">
        <w:rPr>
          <w:b/>
        </w:rPr>
        <w:t>13. Кто является эмитентом национальной валюты?</w:t>
      </w:r>
    </w:p>
    <w:p w14:paraId="3C89E10A" w14:textId="77777777" w:rsidR="00324AD9" w:rsidRDefault="00324AD9" w:rsidP="00324AD9">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а) центральный банк страны;</w:t>
      </w:r>
    </w:p>
    <w:p w14:paraId="108B0ADC" w14:textId="77777777" w:rsidR="00324AD9" w:rsidRDefault="00324AD9" w:rsidP="00324AD9">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б) национальные коммерческие банки;</w:t>
      </w:r>
    </w:p>
    <w:p w14:paraId="412C65AD" w14:textId="77777777" w:rsidR="00324AD9" w:rsidRDefault="00324AD9" w:rsidP="00324AD9">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в) международные валютно-кредитные организации.</w:t>
      </w:r>
    </w:p>
    <w:p w14:paraId="5F4569D3" w14:textId="77777777" w:rsidR="00324AD9" w:rsidRPr="00324AD9" w:rsidRDefault="00324AD9" w:rsidP="00324AD9">
      <w:pPr>
        <w:widowControl w:val="0"/>
        <w:tabs>
          <w:tab w:val="left" w:pos="1134"/>
          <w:tab w:val="left" w:pos="1538"/>
          <w:tab w:val="left" w:pos="1540"/>
          <w:tab w:val="left" w:pos="3298"/>
          <w:tab w:val="left" w:pos="4682"/>
          <w:tab w:val="left" w:pos="6954"/>
          <w:tab w:val="left" w:pos="8075"/>
        </w:tabs>
        <w:autoSpaceDE w:val="0"/>
        <w:autoSpaceDN w:val="0"/>
        <w:contextualSpacing/>
        <w:jc w:val="both"/>
        <w:rPr>
          <w:b/>
        </w:rPr>
      </w:pPr>
      <w:r w:rsidRPr="00324AD9">
        <w:rPr>
          <w:b/>
        </w:rPr>
        <w:t>14. Какой тип конвертируемости рубля действует после присоединения России к ст. VIII Устава МВФ?</w:t>
      </w:r>
    </w:p>
    <w:p w14:paraId="04F9A48A" w14:textId="77777777" w:rsidR="00324AD9" w:rsidRDefault="00324AD9" w:rsidP="00324AD9">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а) полная конвертируемость;</w:t>
      </w:r>
    </w:p>
    <w:p w14:paraId="7829F049" w14:textId="77777777" w:rsidR="00324AD9" w:rsidRDefault="00324AD9" w:rsidP="00324AD9">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б) конвертируемость по текущим международным операциям;</w:t>
      </w:r>
    </w:p>
    <w:p w14:paraId="7BF41C86" w14:textId="77777777" w:rsidR="00324AD9" w:rsidRDefault="00324AD9" w:rsidP="00324AD9">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в) внутренняя конвертируемость;</w:t>
      </w:r>
    </w:p>
    <w:p w14:paraId="5EF73232" w14:textId="77777777" w:rsidR="00324AD9" w:rsidRDefault="00324AD9" w:rsidP="00324AD9">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г) внешняя конвертируемость.</w:t>
      </w:r>
    </w:p>
    <w:p w14:paraId="4C4D8932" w14:textId="77777777" w:rsidR="00324AD9" w:rsidRPr="00324AD9" w:rsidRDefault="00324AD9" w:rsidP="00324AD9">
      <w:pPr>
        <w:widowControl w:val="0"/>
        <w:tabs>
          <w:tab w:val="left" w:pos="1134"/>
          <w:tab w:val="left" w:pos="1538"/>
          <w:tab w:val="left" w:pos="1540"/>
          <w:tab w:val="left" w:pos="3298"/>
          <w:tab w:val="left" w:pos="4682"/>
          <w:tab w:val="left" w:pos="6954"/>
          <w:tab w:val="left" w:pos="8075"/>
        </w:tabs>
        <w:autoSpaceDE w:val="0"/>
        <w:autoSpaceDN w:val="0"/>
        <w:contextualSpacing/>
        <w:jc w:val="both"/>
        <w:rPr>
          <w:b/>
        </w:rPr>
      </w:pPr>
      <w:r w:rsidRPr="00324AD9">
        <w:rPr>
          <w:b/>
        </w:rPr>
        <w:t>15. Ресурсы Международного банка реконструкции и разви­тия мобилизуются на мировом финансовом рынке преимущественно путём:</w:t>
      </w:r>
    </w:p>
    <w:p w14:paraId="5595259E" w14:textId="77777777" w:rsidR="00324AD9" w:rsidRDefault="00324AD9" w:rsidP="00324AD9">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а) привлечения кредитов Международного валютного фонда;</w:t>
      </w:r>
    </w:p>
    <w:p w14:paraId="55D11229" w14:textId="77777777" w:rsidR="00324AD9" w:rsidRDefault="00324AD9" w:rsidP="00324AD9">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б) эмиссии облигаций;</w:t>
      </w:r>
    </w:p>
    <w:p w14:paraId="50B2A116" w14:textId="77777777" w:rsidR="00324AD9" w:rsidRDefault="00324AD9" w:rsidP="00324AD9">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в) выпуска и размещения векселей;</w:t>
      </w:r>
    </w:p>
    <w:p w14:paraId="6FDA9BEF" w14:textId="77777777" w:rsidR="00324AD9" w:rsidRDefault="00324AD9" w:rsidP="00324AD9">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г) аккумуляции средств экономически развитых стран мира.</w:t>
      </w:r>
    </w:p>
    <w:p w14:paraId="309D22F3" w14:textId="77777777" w:rsidR="00324AD9" w:rsidRPr="00324AD9" w:rsidRDefault="00324AD9" w:rsidP="00324AD9">
      <w:pPr>
        <w:widowControl w:val="0"/>
        <w:tabs>
          <w:tab w:val="left" w:pos="1134"/>
          <w:tab w:val="left" w:pos="1538"/>
          <w:tab w:val="left" w:pos="1540"/>
          <w:tab w:val="left" w:pos="3298"/>
          <w:tab w:val="left" w:pos="4682"/>
          <w:tab w:val="left" w:pos="6954"/>
          <w:tab w:val="left" w:pos="8075"/>
        </w:tabs>
        <w:autoSpaceDE w:val="0"/>
        <w:autoSpaceDN w:val="0"/>
        <w:contextualSpacing/>
        <w:jc w:val="both"/>
        <w:rPr>
          <w:b/>
        </w:rPr>
      </w:pPr>
      <w:r w:rsidRPr="00324AD9">
        <w:rPr>
          <w:b/>
        </w:rPr>
        <w:t>16. Для покрытия дефицита платёжного баланса страны-участники Международного валютного фонда могут беспрепятственно получать валютные средства в:</w:t>
      </w:r>
    </w:p>
    <w:p w14:paraId="17529953" w14:textId="77777777" w:rsidR="00324AD9" w:rsidRDefault="00324AD9" w:rsidP="00324AD9">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а) неограниченных суммах;</w:t>
      </w:r>
    </w:p>
    <w:p w14:paraId="56D0BED9" w14:textId="77777777" w:rsidR="00324AD9" w:rsidRDefault="00324AD9" w:rsidP="00324AD9">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б) рамках установленного лимита;</w:t>
      </w:r>
    </w:p>
    <w:p w14:paraId="21365F6E" w14:textId="77777777" w:rsidR="00324AD9" w:rsidRDefault="00324AD9" w:rsidP="00324AD9">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в) пределах резервной позиции;</w:t>
      </w:r>
    </w:p>
    <w:p w14:paraId="3DF7B536" w14:textId="77777777" w:rsidR="00324AD9" w:rsidRDefault="00324AD9" w:rsidP="00324AD9">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г) рамках возобновляемой кредитной линии.</w:t>
      </w:r>
    </w:p>
    <w:p w14:paraId="62EF9F93" w14:textId="77777777" w:rsidR="00324AD9" w:rsidRDefault="00324AD9" w:rsidP="00324AD9">
      <w:pPr>
        <w:widowControl w:val="0"/>
        <w:tabs>
          <w:tab w:val="left" w:pos="1134"/>
          <w:tab w:val="left" w:pos="1538"/>
          <w:tab w:val="left" w:pos="1540"/>
          <w:tab w:val="left" w:pos="3298"/>
          <w:tab w:val="left" w:pos="4682"/>
          <w:tab w:val="left" w:pos="6954"/>
          <w:tab w:val="left" w:pos="8075"/>
        </w:tabs>
        <w:autoSpaceDE w:val="0"/>
        <w:autoSpaceDN w:val="0"/>
        <w:contextualSpacing/>
        <w:jc w:val="both"/>
      </w:pPr>
    </w:p>
    <w:p w14:paraId="1DC9A4C5" w14:textId="77777777" w:rsidR="00324AD9" w:rsidRPr="00324AD9" w:rsidRDefault="00324AD9" w:rsidP="00324AD9">
      <w:pPr>
        <w:widowControl w:val="0"/>
        <w:tabs>
          <w:tab w:val="left" w:pos="1134"/>
          <w:tab w:val="left" w:pos="1538"/>
          <w:tab w:val="left" w:pos="1540"/>
          <w:tab w:val="left" w:pos="3298"/>
          <w:tab w:val="left" w:pos="4682"/>
          <w:tab w:val="left" w:pos="6954"/>
          <w:tab w:val="left" w:pos="8075"/>
        </w:tabs>
        <w:autoSpaceDE w:val="0"/>
        <w:autoSpaceDN w:val="0"/>
        <w:contextualSpacing/>
        <w:jc w:val="both"/>
        <w:rPr>
          <w:b/>
        </w:rPr>
      </w:pPr>
      <w:r w:rsidRPr="00324AD9">
        <w:rPr>
          <w:b/>
        </w:rPr>
        <w:t>17. … был создан для развития отсталых регионов стран Европейского союза.</w:t>
      </w:r>
    </w:p>
    <w:p w14:paraId="5BC2CF4A" w14:textId="77777777" w:rsidR="00324AD9" w:rsidRDefault="00324AD9" w:rsidP="00324AD9">
      <w:pPr>
        <w:widowControl w:val="0"/>
        <w:tabs>
          <w:tab w:val="left" w:pos="1134"/>
          <w:tab w:val="left" w:pos="1538"/>
          <w:tab w:val="left" w:pos="1540"/>
          <w:tab w:val="left" w:pos="3298"/>
          <w:tab w:val="left" w:pos="4682"/>
          <w:tab w:val="left" w:pos="6954"/>
          <w:tab w:val="left" w:pos="8075"/>
        </w:tabs>
        <w:autoSpaceDE w:val="0"/>
        <w:autoSpaceDN w:val="0"/>
        <w:contextualSpacing/>
        <w:jc w:val="both"/>
      </w:pPr>
      <w:r>
        <w:lastRenderedPageBreak/>
        <w:t>а) Международный валютный фонд;</w:t>
      </w:r>
    </w:p>
    <w:p w14:paraId="5B972CC9" w14:textId="77777777" w:rsidR="00324AD9" w:rsidRDefault="00324AD9" w:rsidP="00324AD9">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б) Европейский инвестиционный банк;</w:t>
      </w:r>
    </w:p>
    <w:p w14:paraId="519E123B" w14:textId="77777777" w:rsidR="00324AD9" w:rsidRDefault="00324AD9" w:rsidP="00324AD9">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в) Европейский фонд развития;</w:t>
      </w:r>
    </w:p>
    <w:p w14:paraId="382E3AE6" w14:textId="77777777" w:rsidR="00324AD9" w:rsidRDefault="00324AD9" w:rsidP="00324AD9">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г) Европейский банк реконструкции.</w:t>
      </w:r>
    </w:p>
    <w:p w14:paraId="60965EBF" w14:textId="77777777" w:rsidR="00324AD9" w:rsidRDefault="00324AD9" w:rsidP="00324AD9">
      <w:pPr>
        <w:widowControl w:val="0"/>
        <w:tabs>
          <w:tab w:val="left" w:pos="1134"/>
          <w:tab w:val="left" w:pos="1538"/>
          <w:tab w:val="left" w:pos="1540"/>
          <w:tab w:val="left" w:pos="3298"/>
          <w:tab w:val="left" w:pos="4682"/>
          <w:tab w:val="left" w:pos="6954"/>
          <w:tab w:val="left" w:pos="8075"/>
        </w:tabs>
        <w:autoSpaceDE w:val="0"/>
        <w:autoSpaceDN w:val="0"/>
        <w:contextualSpacing/>
        <w:jc w:val="both"/>
      </w:pPr>
    </w:p>
    <w:p w14:paraId="03BDB363" w14:textId="77777777" w:rsidR="00324AD9" w:rsidRPr="00324AD9" w:rsidRDefault="00324AD9" w:rsidP="00324AD9">
      <w:pPr>
        <w:widowControl w:val="0"/>
        <w:tabs>
          <w:tab w:val="left" w:pos="1134"/>
          <w:tab w:val="left" w:pos="1538"/>
          <w:tab w:val="left" w:pos="1540"/>
          <w:tab w:val="left" w:pos="3298"/>
          <w:tab w:val="left" w:pos="4682"/>
          <w:tab w:val="left" w:pos="6954"/>
          <w:tab w:val="left" w:pos="8075"/>
        </w:tabs>
        <w:autoSpaceDE w:val="0"/>
        <w:autoSpaceDN w:val="0"/>
        <w:contextualSpacing/>
        <w:jc w:val="both"/>
        <w:rPr>
          <w:b/>
        </w:rPr>
      </w:pPr>
      <w:r w:rsidRPr="00324AD9">
        <w:rPr>
          <w:b/>
        </w:rPr>
        <w:t>18. Координация денежно-кредитной политики двенадцати центральных банков стран-членов Европейского союза проводится в рамках:</w:t>
      </w:r>
    </w:p>
    <w:p w14:paraId="1F9782F5" w14:textId="77777777" w:rsidR="00324AD9" w:rsidRDefault="00324AD9" w:rsidP="00324AD9">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а) Всемирного банка;</w:t>
      </w:r>
    </w:p>
    <w:p w14:paraId="1287A801" w14:textId="77777777" w:rsidR="00324AD9" w:rsidRDefault="00324AD9" w:rsidP="00324AD9">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б) Европейского фонда развития;</w:t>
      </w:r>
    </w:p>
    <w:p w14:paraId="7944EE46" w14:textId="77777777" w:rsidR="00324AD9" w:rsidRDefault="00324AD9" w:rsidP="00324AD9">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в) Европейского инвестиционного банка;</w:t>
      </w:r>
    </w:p>
    <w:p w14:paraId="6475F14F" w14:textId="77777777" w:rsidR="00324AD9" w:rsidRDefault="00324AD9" w:rsidP="00324AD9">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г) Европейского валютного института.</w:t>
      </w:r>
    </w:p>
    <w:p w14:paraId="1BB74389" w14:textId="77777777" w:rsidR="00324AD9" w:rsidRPr="00324AD9" w:rsidRDefault="00324AD9" w:rsidP="00324AD9">
      <w:pPr>
        <w:widowControl w:val="0"/>
        <w:tabs>
          <w:tab w:val="left" w:pos="1134"/>
          <w:tab w:val="left" w:pos="1538"/>
          <w:tab w:val="left" w:pos="1540"/>
          <w:tab w:val="left" w:pos="3298"/>
          <w:tab w:val="left" w:pos="4682"/>
          <w:tab w:val="left" w:pos="6954"/>
          <w:tab w:val="left" w:pos="8075"/>
        </w:tabs>
        <w:autoSpaceDE w:val="0"/>
        <w:autoSpaceDN w:val="0"/>
        <w:contextualSpacing/>
        <w:jc w:val="both"/>
        <w:rPr>
          <w:b/>
        </w:rPr>
      </w:pPr>
      <w:r w:rsidRPr="00324AD9">
        <w:rPr>
          <w:b/>
        </w:rPr>
        <w:t>19. Международный валютный фонд предоставляет кредиты сроком:</w:t>
      </w:r>
    </w:p>
    <w:p w14:paraId="60A69E75" w14:textId="77777777" w:rsidR="00324AD9" w:rsidRDefault="00324AD9" w:rsidP="00324AD9">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а) от трех до пяти лет;</w:t>
      </w:r>
    </w:p>
    <w:p w14:paraId="7319D77A" w14:textId="77777777" w:rsidR="00324AD9" w:rsidRDefault="00324AD9" w:rsidP="00324AD9">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б) от 15 до 20 лет;</w:t>
      </w:r>
    </w:p>
    <w:p w14:paraId="416C4F84" w14:textId="77777777" w:rsidR="00324AD9" w:rsidRDefault="00324AD9" w:rsidP="00324AD9">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в) до одного года;</w:t>
      </w:r>
    </w:p>
    <w:p w14:paraId="73335FE1" w14:textId="77777777" w:rsidR="00324AD9" w:rsidRDefault="00324AD9" w:rsidP="00324AD9">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г) от 20 до 25 лет.</w:t>
      </w:r>
    </w:p>
    <w:p w14:paraId="14F22E48" w14:textId="77777777" w:rsidR="00324AD9" w:rsidRPr="00324AD9" w:rsidRDefault="00324AD9" w:rsidP="00324AD9">
      <w:pPr>
        <w:widowControl w:val="0"/>
        <w:tabs>
          <w:tab w:val="left" w:pos="1134"/>
          <w:tab w:val="left" w:pos="1538"/>
          <w:tab w:val="left" w:pos="1540"/>
          <w:tab w:val="left" w:pos="3298"/>
          <w:tab w:val="left" w:pos="4682"/>
          <w:tab w:val="left" w:pos="6954"/>
          <w:tab w:val="left" w:pos="8075"/>
        </w:tabs>
        <w:autoSpaceDE w:val="0"/>
        <w:autoSpaceDN w:val="0"/>
        <w:contextualSpacing/>
        <w:jc w:val="both"/>
        <w:rPr>
          <w:b/>
        </w:rPr>
      </w:pPr>
      <w:r w:rsidRPr="00324AD9">
        <w:rPr>
          <w:b/>
        </w:rPr>
        <w:t>20. Роль Международной финансовой корпорации заключается в том, что она:</w:t>
      </w:r>
    </w:p>
    <w:p w14:paraId="29E6373B" w14:textId="77777777" w:rsidR="00324AD9" w:rsidRDefault="00324AD9" w:rsidP="00324AD9">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а) предоставляет льготные кредиты странам, валюта которых является свободно конвертируемой;</w:t>
      </w:r>
    </w:p>
    <w:p w14:paraId="7FE19950" w14:textId="77777777" w:rsidR="00324AD9" w:rsidRDefault="00324AD9" w:rsidP="00324AD9">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б) выступает инициатором проведения межбанковских расчётов на мировом рынке ссудных капиталов;</w:t>
      </w:r>
    </w:p>
    <w:p w14:paraId="0CC38BD3" w14:textId="77777777" w:rsidR="00324AD9" w:rsidRDefault="00324AD9" w:rsidP="00324AD9">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в) стимулирует направление частных инвестиций в промышленность развивающихся стран;</w:t>
      </w:r>
    </w:p>
    <w:p w14:paraId="44D7D792" w14:textId="77777777" w:rsidR="00324AD9" w:rsidRDefault="00324AD9" w:rsidP="00324AD9">
      <w:pPr>
        <w:widowControl w:val="0"/>
        <w:tabs>
          <w:tab w:val="left" w:pos="1134"/>
          <w:tab w:val="left" w:pos="1538"/>
          <w:tab w:val="left" w:pos="1540"/>
          <w:tab w:val="left" w:pos="3298"/>
          <w:tab w:val="left" w:pos="4682"/>
          <w:tab w:val="left" w:pos="6954"/>
          <w:tab w:val="left" w:pos="8075"/>
        </w:tabs>
        <w:autoSpaceDE w:val="0"/>
        <w:autoSpaceDN w:val="0"/>
        <w:contextualSpacing/>
        <w:jc w:val="both"/>
      </w:pPr>
      <w:r>
        <w:t>г) организует клиринговые расчёты на внешнем рынке.</w:t>
      </w:r>
    </w:p>
    <w:p w14:paraId="2775E58A" w14:textId="77777777" w:rsidR="001D5805" w:rsidRDefault="001D5805" w:rsidP="00F74956">
      <w:pPr>
        <w:widowControl w:val="0"/>
        <w:tabs>
          <w:tab w:val="left" w:pos="1134"/>
          <w:tab w:val="left" w:pos="1538"/>
          <w:tab w:val="left" w:pos="1540"/>
          <w:tab w:val="left" w:pos="3298"/>
          <w:tab w:val="left" w:pos="4682"/>
          <w:tab w:val="left" w:pos="6954"/>
          <w:tab w:val="left" w:pos="8075"/>
        </w:tabs>
        <w:autoSpaceDE w:val="0"/>
        <w:autoSpaceDN w:val="0"/>
        <w:contextualSpacing/>
        <w:jc w:val="both"/>
      </w:pPr>
    </w:p>
    <w:p w14:paraId="70F3AF61" w14:textId="77777777" w:rsidR="001D5805" w:rsidRPr="001D5805" w:rsidRDefault="001D5805" w:rsidP="00F74956">
      <w:pPr>
        <w:widowControl w:val="0"/>
        <w:tabs>
          <w:tab w:val="left" w:pos="1134"/>
          <w:tab w:val="left" w:pos="1538"/>
          <w:tab w:val="left" w:pos="1540"/>
          <w:tab w:val="left" w:pos="3298"/>
          <w:tab w:val="left" w:pos="4682"/>
          <w:tab w:val="left" w:pos="6954"/>
          <w:tab w:val="left" w:pos="8075"/>
        </w:tabs>
        <w:autoSpaceDE w:val="0"/>
        <w:autoSpaceDN w:val="0"/>
        <w:contextualSpacing/>
        <w:jc w:val="both"/>
        <w:rPr>
          <w:b/>
        </w:rPr>
      </w:pPr>
      <w:r w:rsidRPr="001D5805">
        <w:rPr>
          <w:b/>
        </w:rPr>
        <w:t>Литература [</w:t>
      </w:r>
      <w:r w:rsidR="00BE39DA" w:rsidRPr="00DC4A59">
        <w:rPr>
          <w:b/>
        </w:rPr>
        <w:t>14, 17, 22, 29, 31</w:t>
      </w:r>
      <w:r w:rsidRPr="001D5805">
        <w:rPr>
          <w:b/>
        </w:rPr>
        <w:t>]</w:t>
      </w:r>
      <w:r w:rsidR="00B062FF">
        <w:rPr>
          <w:b/>
        </w:rPr>
        <w:t>.</w:t>
      </w:r>
    </w:p>
    <w:p w14:paraId="4F9C0AAF" w14:textId="77777777" w:rsidR="001D5805" w:rsidRDefault="001D5805" w:rsidP="00F74956">
      <w:pPr>
        <w:widowControl w:val="0"/>
        <w:tabs>
          <w:tab w:val="left" w:pos="1134"/>
          <w:tab w:val="left" w:pos="1538"/>
          <w:tab w:val="left" w:pos="1540"/>
          <w:tab w:val="left" w:pos="3298"/>
          <w:tab w:val="left" w:pos="4682"/>
          <w:tab w:val="left" w:pos="6954"/>
          <w:tab w:val="left" w:pos="8075"/>
        </w:tabs>
        <w:autoSpaceDE w:val="0"/>
        <w:autoSpaceDN w:val="0"/>
        <w:contextualSpacing/>
        <w:jc w:val="both"/>
      </w:pPr>
    </w:p>
    <w:p w14:paraId="3052AB86" w14:textId="77777777" w:rsidR="00B062FF" w:rsidRPr="001D5805" w:rsidRDefault="00B062FF" w:rsidP="00F74956">
      <w:pPr>
        <w:widowControl w:val="0"/>
        <w:tabs>
          <w:tab w:val="left" w:pos="1134"/>
          <w:tab w:val="left" w:pos="1538"/>
          <w:tab w:val="left" w:pos="1540"/>
          <w:tab w:val="left" w:pos="3298"/>
          <w:tab w:val="left" w:pos="4682"/>
          <w:tab w:val="left" w:pos="6954"/>
          <w:tab w:val="left" w:pos="8075"/>
        </w:tabs>
        <w:autoSpaceDE w:val="0"/>
        <w:autoSpaceDN w:val="0"/>
        <w:contextualSpacing/>
        <w:jc w:val="both"/>
      </w:pPr>
    </w:p>
    <w:p w14:paraId="6E8B0640" w14:textId="77777777" w:rsidR="001D5805" w:rsidRDefault="001D5805" w:rsidP="001D5805">
      <w:pPr>
        <w:widowControl w:val="0"/>
        <w:autoSpaceDE w:val="0"/>
        <w:autoSpaceDN w:val="0"/>
        <w:jc w:val="both"/>
        <w:outlineLvl w:val="1"/>
        <w:rPr>
          <w:rFonts w:eastAsia="Times New Roman"/>
          <w:b/>
          <w:bCs/>
          <w:szCs w:val="28"/>
        </w:rPr>
      </w:pPr>
      <w:bookmarkStart w:id="55" w:name="_Toc123924042"/>
      <w:r w:rsidRPr="001D5805">
        <w:rPr>
          <w:rFonts w:eastAsia="Times New Roman"/>
          <w:b/>
          <w:bCs/>
          <w:szCs w:val="28"/>
        </w:rPr>
        <w:t>Тема 3.3. Риски в МВКО и методы их страхования</w:t>
      </w:r>
      <w:bookmarkEnd w:id="55"/>
    </w:p>
    <w:p w14:paraId="667BA588" w14:textId="77777777" w:rsidR="001D5805" w:rsidRPr="001D5805" w:rsidRDefault="001D5805" w:rsidP="001D5805">
      <w:pPr>
        <w:widowControl w:val="0"/>
        <w:autoSpaceDE w:val="0"/>
        <w:autoSpaceDN w:val="0"/>
        <w:jc w:val="both"/>
        <w:outlineLvl w:val="1"/>
        <w:rPr>
          <w:rFonts w:eastAsia="Times New Roman"/>
          <w:b/>
          <w:bCs/>
          <w:szCs w:val="28"/>
        </w:rPr>
      </w:pPr>
    </w:p>
    <w:p w14:paraId="308A3BFB" w14:textId="77777777" w:rsidR="001D5805" w:rsidRPr="001D5805" w:rsidRDefault="001D5805" w:rsidP="00884460">
      <w:pPr>
        <w:widowControl w:val="0"/>
        <w:numPr>
          <w:ilvl w:val="0"/>
          <w:numId w:val="50"/>
        </w:numPr>
        <w:tabs>
          <w:tab w:val="left" w:pos="1218"/>
        </w:tabs>
        <w:autoSpaceDE w:val="0"/>
        <w:autoSpaceDN w:val="0"/>
        <w:ind w:left="0" w:firstLine="709"/>
        <w:jc w:val="both"/>
        <w:rPr>
          <w:rFonts w:eastAsia="Times New Roman"/>
          <w:i/>
        </w:rPr>
      </w:pPr>
      <w:r w:rsidRPr="001D5805">
        <w:rPr>
          <w:rFonts w:eastAsia="Times New Roman"/>
          <w:i/>
        </w:rPr>
        <w:t>Понятие риска и причины его</w:t>
      </w:r>
      <w:r w:rsidRPr="001D5805">
        <w:rPr>
          <w:rFonts w:eastAsia="Times New Roman"/>
          <w:i/>
          <w:spacing w:val="-3"/>
        </w:rPr>
        <w:t xml:space="preserve"> </w:t>
      </w:r>
      <w:r w:rsidRPr="001D5805">
        <w:rPr>
          <w:rFonts w:eastAsia="Times New Roman"/>
          <w:i/>
        </w:rPr>
        <w:t>возникновения</w:t>
      </w:r>
    </w:p>
    <w:p w14:paraId="422BE366" w14:textId="77777777" w:rsidR="001D5805" w:rsidRPr="001D5805" w:rsidRDefault="001D5805" w:rsidP="00884460">
      <w:pPr>
        <w:widowControl w:val="0"/>
        <w:numPr>
          <w:ilvl w:val="0"/>
          <w:numId w:val="50"/>
        </w:numPr>
        <w:tabs>
          <w:tab w:val="left" w:pos="1218"/>
        </w:tabs>
        <w:autoSpaceDE w:val="0"/>
        <w:autoSpaceDN w:val="0"/>
        <w:ind w:left="0" w:firstLine="709"/>
        <w:jc w:val="both"/>
        <w:rPr>
          <w:rFonts w:eastAsia="Times New Roman"/>
          <w:i/>
        </w:rPr>
      </w:pPr>
      <w:r w:rsidRPr="001D5805">
        <w:rPr>
          <w:rFonts w:eastAsia="Times New Roman"/>
          <w:i/>
        </w:rPr>
        <w:t>Методы страхования валютных</w:t>
      </w:r>
      <w:r w:rsidRPr="001D5805">
        <w:rPr>
          <w:rFonts w:eastAsia="Times New Roman"/>
          <w:i/>
          <w:spacing w:val="-2"/>
        </w:rPr>
        <w:t xml:space="preserve"> </w:t>
      </w:r>
      <w:r w:rsidRPr="001D5805">
        <w:rPr>
          <w:rFonts w:eastAsia="Times New Roman"/>
          <w:i/>
        </w:rPr>
        <w:t>рисков</w:t>
      </w:r>
    </w:p>
    <w:p w14:paraId="28BFAA61" w14:textId="77777777" w:rsidR="001D5805" w:rsidRPr="001D5805" w:rsidRDefault="001D5805" w:rsidP="00884460">
      <w:pPr>
        <w:widowControl w:val="0"/>
        <w:numPr>
          <w:ilvl w:val="0"/>
          <w:numId w:val="50"/>
        </w:numPr>
        <w:tabs>
          <w:tab w:val="left" w:pos="1219"/>
        </w:tabs>
        <w:autoSpaceDE w:val="0"/>
        <w:autoSpaceDN w:val="0"/>
        <w:ind w:left="0" w:firstLine="709"/>
        <w:jc w:val="both"/>
        <w:rPr>
          <w:rFonts w:eastAsia="Times New Roman"/>
          <w:i/>
        </w:rPr>
      </w:pPr>
      <w:r w:rsidRPr="001D5805">
        <w:rPr>
          <w:rFonts w:eastAsia="Times New Roman"/>
          <w:i/>
        </w:rPr>
        <w:t>Управление рисками процентных</w:t>
      </w:r>
      <w:r w:rsidRPr="001D5805">
        <w:rPr>
          <w:rFonts w:eastAsia="Times New Roman"/>
          <w:i/>
          <w:spacing w:val="-2"/>
        </w:rPr>
        <w:t xml:space="preserve"> </w:t>
      </w:r>
      <w:r w:rsidRPr="001D5805">
        <w:rPr>
          <w:rFonts w:eastAsia="Times New Roman"/>
          <w:i/>
        </w:rPr>
        <w:t>ставок</w:t>
      </w:r>
    </w:p>
    <w:p w14:paraId="5BF81B69" w14:textId="77777777" w:rsidR="001D5805" w:rsidRDefault="001D5805" w:rsidP="00F74956">
      <w:pPr>
        <w:widowControl w:val="0"/>
        <w:tabs>
          <w:tab w:val="left" w:pos="1134"/>
          <w:tab w:val="left" w:pos="1538"/>
          <w:tab w:val="left" w:pos="1540"/>
          <w:tab w:val="left" w:pos="3298"/>
          <w:tab w:val="left" w:pos="4682"/>
          <w:tab w:val="left" w:pos="6954"/>
          <w:tab w:val="left" w:pos="8075"/>
        </w:tabs>
        <w:autoSpaceDE w:val="0"/>
        <w:autoSpaceDN w:val="0"/>
        <w:contextualSpacing/>
        <w:jc w:val="both"/>
      </w:pPr>
    </w:p>
    <w:p w14:paraId="5840729F" w14:textId="77777777" w:rsidR="001D5805" w:rsidRDefault="001D5805" w:rsidP="00F74956">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b/>
          <w:i/>
        </w:rPr>
      </w:pPr>
      <w:r w:rsidRPr="001D5805">
        <w:rPr>
          <w:b/>
          <w:i/>
        </w:rPr>
        <w:t xml:space="preserve">1. </w:t>
      </w:r>
      <w:r w:rsidRPr="001D5805">
        <w:rPr>
          <w:rFonts w:eastAsia="Times New Roman"/>
          <w:b/>
          <w:i/>
        </w:rPr>
        <w:t>Понятие риска и причины его</w:t>
      </w:r>
      <w:r w:rsidRPr="001D5805">
        <w:rPr>
          <w:rFonts w:eastAsia="Times New Roman"/>
          <w:b/>
          <w:i/>
          <w:spacing w:val="-3"/>
        </w:rPr>
        <w:t xml:space="preserve"> </w:t>
      </w:r>
      <w:r w:rsidRPr="001D5805">
        <w:rPr>
          <w:rFonts w:eastAsia="Times New Roman"/>
          <w:b/>
          <w:i/>
        </w:rPr>
        <w:t>возникновения</w:t>
      </w:r>
    </w:p>
    <w:p w14:paraId="3B7A11AF" w14:textId="77777777" w:rsidR="001D5805" w:rsidRDefault="001D5805" w:rsidP="00F74956">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b/>
          <w:i/>
        </w:rPr>
      </w:pPr>
    </w:p>
    <w:p w14:paraId="55052AD5" w14:textId="77777777" w:rsidR="00D064D2" w:rsidRPr="00D064D2" w:rsidRDefault="00D064D2" w:rsidP="00D064D2">
      <w:pPr>
        <w:widowControl w:val="0"/>
        <w:tabs>
          <w:tab w:val="left" w:pos="1427"/>
          <w:tab w:val="left" w:pos="2806"/>
          <w:tab w:val="left" w:pos="4924"/>
          <w:tab w:val="left" w:pos="7179"/>
        </w:tabs>
        <w:autoSpaceDE w:val="0"/>
        <w:autoSpaceDN w:val="0"/>
        <w:jc w:val="both"/>
        <w:rPr>
          <w:rFonts w:eastAsia="Times New Roman"/>
          <w:szCs w:val="28"/>
        </w:rPr>
      </w:pPr>
      <w:r>
        <w:rPr>
          <w:rFonts w:eastAsia="Times New Roman"/>
          <w:szCs w:val="28"/>
        </w:rPr>
        <w:t xml:space="preserve">В процессе осуществления международных </w:t>
      </w:r>
      <w:r w:rsidRPr="000612FE">
        <w:t>валютно-кредитных</w:t>
      </w:r>
      <w:r w:rsidRPr="00D064D2">
        <w:rPr>
          <w:rFonts w:eastAsia="Times New Roman"/>
          <w:w w:val="95"/>
          <w:szCs w:val="28"/>
        </w:rPr>
        <w:t xml:space="preserve"> </w:t>
      </w:r>
      <w:r w:rsidRPr="00D064D2">
        <w:rPr>
          <w:rFonts w:eastAsia="Times New Roman"/>
          <w:szCs w:val="28"/>
        </w:rPr>
        <w:t>отношений участники сталкиваются со следующими</w:t>
      </w:r>
      <w:r w:rsidRPr="00D064D2">
        <w:rPr>
          <w:rFonts w:eastAsia="Times New Roman"/>
          <w:spacing w:val="-6"/>
          <w:szCs w:val="28"/>
        </w:rPr>
        <w:t xml:space="preserve"> </w:t>
      </w:r>
      <w:r w:rsidRPr="00D064D2">
        <w:rPr>
          <w:rFonts w:eastAsia="Times New Roman"/>
          <w:szCs w:val="28"/>
        </w:rPr>
        <w:t>рисками:</w:t>
      </w:r>
    </w:p>
    <w:p w14:paraId="4249196D" w14:textId="77777777" w:rsidR="00D064D2" w:rsidRPr="00D064D2" w:rsidRDefault="00D064D2" w:rsidP="00D064D2">
      <w:pPr>
        <w:widowControl w:val="0"/>
        <w:autoSpaceDE w:val="0"/>
        <w:autoSpaceDN w:val="0"/>
        <w:jc w:val="both"/>
        <w:rPr>
          <w:rFonts w:eastAsia="Times New Roman"/>
          <w:szCs w:val="28"/>
        </w:rPr>
      </w:pPr>
      <w:r w:rsidRPr="00D064D2">
        <w:rPr>
          <w:rFonts w:eastAsia="Times New Roman"/>
          <w:szCs w:val="28"/>
        </w:rPr>
        <w:t>изменение цены товара после заключения контракта; отказ импортера от приема товаров;</w:t>
      </w:r>
    </w:p>
    <w:p w14:paraId="09614198" w14:textId="77777777" w:rsidR="00D064D2" w:rsidRPr="00D064D2" w:rsidRDefault="00D064D2" w:rsidP="00D064D2">
      <w:pPr>
        <w:widowControl w:val="0"/>
        <w:autoSpaceDE w:val="0"/>
        <w:autoSpaceDN w:val="0"/>
        <w:jc w:val="both"/>
        <w:rPr>
          <w:rFonts w:eastAsia="Times New Roman"/>
          <w:szCs w:val="28"/>
        </w:rPr>
      </w:pPr>
      <w:r w:rsidRPr="00D064D2">
        <w:rPr>
          <w:rFonts w:eastAsia="Times New Roman"/>
          <w:szCs w:val="28"/>
        </w:rPr>
        <w:t>ошибка в документах при оплате товаров; неплатежеспособность покупателя или заемщика; неустойчивость валютных курсов;</w:t>
      </w:r>
    </w:p>
    <w:p w14:paraId="731E1345" w14:textId="77777777" w:rsidR="00D064D2" w:rsidRPr="00D064D2" w:rsidRDefault="00D064D2" w:rsidP="00D064D2">
      <w:pPr>
        <w:widowControl w:val="0"/>
        <w:autoSpaceDE w:val="0"/>
        <w:autoSpaceDN w:val="0"/>
        <w:jc w:val="both"/>
        <w:rPr>
          <w:rFonts w:eastAsia="Times New Roman"/>
          <w:szCs w:val="28"/>
        </w:rPr>
      </w:pPr>
      <w:r w:rsidRPr="00D064D2">
        <w:rPr>
          <w:rFonts w:eastAsia="Times New Roman"/>
          <w:szCs w:val="28"/>
        </w:rPr>
        <w:t>инфляция;</w:t>
      </w:r>
    </w:p>
    <w:p w14:paraId="63D640F7" w14:textId="77777777" w:rsidR="00D064D2" w:rsidRPr="00D064D2" w:rsidRDefault="00D064D2" w:rsidP="00D064D2">
      <w:pPr>
        <w:widowControl w:val="0"/>
        <w:autoSpaceDE w:val="0"/>
        <w:autoSpaceDN w:val="0"/>
        <w:jc w:val="both"/>
        <w:rPr>
          <w:rFonts w:eastAsia="Times New Roman"/>
          <w:szCs w:val="28"/>
        </w:rPr>
      </w:pPr>
      <w:r w:rsidRPr="00D064D2">
        <w:rPr>
          <w:rFonts w:eastAsia="Times New Roman"/>
          <w:szCs w:val="28"/>
        </w:rPr>
        <w:t>колебание процентных ставок и т.д.</w:t>
      </w:r>
    </w:p>
    <w:p w14:paraId="2D872A29" w14:textId="77777777" w:rsidR="00D064D2" w:rsidRPr="00D064D2" w:rsidRDefault="00D064D2" w:rsidP="00D064D2">
      <w:pPr>
        <w:widowControl w:val="0"/>
        <w:autoSpaceDE w:val="0"/>
        <w:autoSpaceDN w:val="0"/>
        <w:jc w:val="both"/>
        <w:rPr>
          <w:rFonts w:eastAsia="Times New Roman"/>
          <w:b/>
        </w:rPr>
      </w:pPr>
      <w:r w:rsidRPr="00D064D2">
        <w:rPr>
          <w:rFonts w:eastAsia="Times New Roman"/>
          <w:b/>
        </w:rPr>
        <w:t>Факторы, определяющие риски в МВКО</w:t>
      </w:r>
      <w:r w:rsidRPr="00D064D2">
        <w:rPr>
          <w:rFonts w:eastAsia="Times New Roman"/>
        </w:rPr>
        <w:t>:</w:t>
      </w:r>
    </w:p>
    <w:p w14:paraId="356925FC" w14:textId="77777777" w:rsidR="00D064D2" w:rsidRPr="00D064D2" w:rsidRDefault="00D064D2" w:rsidP="00884460">
      <w:pPr>
        <w:widowControl w:val="0"/>
        <w:numPr>
          <w:ilvl w:val="0"/>
          <w:numId w:val="53"/>
        </w:numPr>
        <w:tabs>
          <w:tab w:val="left" w:pos="1219"/>
        </w:tabs>
        <w:autoSpaceDE w:val="0"/>
        <w:autoSpaceDN w:val="0"/>
        <w:ind w:left="0" w:firstLine="709"/>
        <w:jc w:val="both"/>
        <w:rPr>
          <w:rFonts w:eastAsia="Times New Roman"/>
        </w:rPr>
      </w:pPr>
      <w:r w:rsidRPr="00D064D2">
        <w:rPr>
          <w:rFonts w:eastAsia="Times New Roman"/>
        </w:rPr>
        <w:t>Макроэкономические</w:t>
      </w:r>
      <w:r w:rsidRPr="00D064D2">
        <w:rPr>
          <w:rFonts w:eastAsia="Times New Roman"/>
          <w:spacing w:val="-1"/>
        </w:rPr>
        <w:t xml:space="preserve"> </w:t>
      </w:r>
      <w:r w:rsidRPr="00D064D2">
        <w:rPr>
          <w:rFonts w:eastAsia="Times New Roman"/>
        </w:rPr>
        <w:t>факторы:</w:t>
      </w:r>
    </w:p>
    <w:p w14:paraId="1DE30C24" w14:textId="77777777" w:rsidR="00D064D2" w:rsidRPr="00D064D2" w:rsidRDefault="00D064D2" w:rsidP="00D064D2">
      <w:pPr>
        <w:widowControl w:val="0"/>
        <w:autoSpaceDE w:val="0"/>
        <w:autoSpaceDN w:val="0"/>
        <w:jc w:val="both"/>
        <w:rPr>
          <w:rFonts w:eastAsia="Times New Roman"/>
          <w:szCs w:val="28"/>
        </w:rPr>
      </w:pPr>
      <w:r w:rsidRPr="00D064D2">
        <w:rPr>
          <w:rFonts w:eastAsia="Times New Roman"/>
          <w:szCs w:val="28"/>
        </w:rPr>
        <w:t>снижение темпа экономического роста; уровень инфляции;</w:t>
      </w:r>
    </w:p>
    <w:p w14:paraId="2A558185" w14:textId="77777777" w:rsidR="00D064D2" w:rsidRPr="00D064D2" w:rsidRDefault="00D064D2" w:rsidP="00D064D2">
      <w:pPr>
        <w:widowControl w:val="0"/>
        <w:autoSpaceDE w:val="0"/>
        <w:autoSpaceDN w:val="0"/>
        <w:jc w:val="both"/>
        <w:rPr>
          <w:rFonts w:eastAsia="Times New Roman"/>
          <w:szCs w:val="28"/>
        </w:rPr>
      </w:pPr>
      <w:r w:rsidRPr="00D064D2">
        <w:rPr>
          <w:rFonts w:eastAsia="Times New Roman"/>
          <w:szCs w:val="28"/>
        </w:rPr>
        <w:t>уменьшение официальных золотовалютных резервов; миграция капиталов;</w:t>
      </w:r>
    </w:p>
    <w:p w14:paraId="2D5686E3" w14:textId="77777777" w:rsidR="00D064D2" w:rsidRPr="00D064D2" w:rsidRDefault="00D064D2" w:rsidP="00D064D2">
      <w:pPr>
        <w:widowControl w:val="0"/>
        <w:tabs>
          <w:tab w:val="left" w:pos="2402"/>
          <w:tab w:val="left" w:pos="2734"/>
          <w:tab w:val="left" w:pos="5019"/>
          <w:tab w:val="left" w:pos="7338"/>
          <w:tab w:val="left" w:pos="9144"/>
        </w:tabs>
        <w:autoSpaceDE w:val="0"/>
        <w:autoSpaceDN w:val="0"/>
        <w:jc w:val="both"/>
        <w:rPr>
          <w:rFonts w:eastAsia="Times New Roman"/>
          <w:szCs w:val="28"/>
        </w:rPr>
      </w:pPr>
      <w:r>
        <w:rPr>
          <w:rFonts w:eastAsia="Times New Roman"/>
          <w:szCs w:val="28"/>
        </w:rPr>
        <w:t xml:space="preserve">изменения в законодательстве страны-должника (ограничения </w:t>
      </w:r>
      <w:r w:rsidRPr="00D064D2">
        <w:rPr>
          <w:rFonts w:eastAsia="Times New Roman"/>
          <w:spacing w:val="-5"/>
          <w:szCs w:val="28"/>
        </w:rPr>
        <w:t xml:space="preserve">или </w:t>
      </w:r>
      <w:r w:rsidRPr="00D064D2">
        <w:rPr>
          <w:rFonts w:eastAsia="Times New Roman"/>
          <w:szCs w:val="28"/>
        </w:rPr>
        <w:t>запрет);</w:t>
      </w:r>
    </w:p>
    <w:p w14:paraId="6B817573" w14:textId="77777777" w:rsidR="00D064D2" w:rsidRPr="00D064D2" w:rsidRDefault="00D064D2" w:rsidP="00D064D2">
      <w:pPr>
        <w:widowControl w:val="0"/>
        <w:autoSpaceDE w:val="0"/>
        <w:autoSpaceDN w:val="0"/>
        <w:jc w:val="both"/>
        <w:rPr>
          <w:rFonts w:eastAsia="Times New Roman"/>
          <w:szCs w:val="28"/>
        </w:rPr>
      </w:pPr>
      <w:r w:rsidRPr="00D064D2">
        <w:rPr>
          <w:rFonts w:eastAsia="Times New Roman"/>
          <w:szCs w:val="28"/>
        </w:rPr>
        <w:t>ухудшение торгового и платежного баланса;</w:t>
      </w:r>
    </w:p>
    <w:p w14:paraId="6083A573" w14:textId="77777777" w:rsidR="00D064D2" w:rsidRPr="00D064D2" w:rsidRDefault="00D064D2" w:rsidP="00D064D2">
      <w:pPr>
        <w:widowControl w:val="0"/>
        <w:autoSpaceDE w:val="0"/>
        <w:autoSpaceDN w:val="0"/>
        <w:jc w:val="both"/>
        <w:rPr>
          <w:rFonts w:eastAsia="Times New Roman"/>
          <w:szCs w:val="28"/>
        </w:rPr>
      </w:pPr>
      <w:r w:rsidRPr="00D064D2">
        <w:rPr>
          <w:rFonts w:eastAsia="Times New Roman"/>
          <w:szCs w:val="28"/>
        </w:rPr>
        <w:t>увеличение государственного долга (внутреннего и внешнего).</w:t>
      </w:r>
    </w:p>
    <w:p w14:paraId="356F238A" w14:textId="77777777" w:rsidR="00D064D2" w:rsidRPr="00D064D2" w:rsidRDefault="00D064D2" w:rsidP="00884460">
      <w:pPr>
        <w:widowControl w:val="0"/>
        <w:numPr>
          <w:ilvl w:val="0"/>
          <w:numId w:val="53"/>
        </w:numPr>
        <w:tabs>
          <w:tab w:val="left" w:pos="1219"/>
        </w:tabs>
        <w:autoSpaceDE w:val="0"/>
        <w:autoSpaceDN w:val="0"/>
        <w:ind w:left="0" w:firstLine="709"/>
        <w:jc w:val="both"/>
        <w:rPr>
          <w:rFonts w:eastAsia="Times New Roman"/>
        </w:rPr>
      </w:pPr>
      <w:r w:rsidRPr="00D064D2">
        <w:rPr>
          <w:rFonts w:eastAsia="Times New Roman"/>
        </w:rPr>
        <w:t>Микроэкономические</w:t>
      </w:r>
      <w:r w:rsidRPr="00D064D2">
        <w:rPr>
          <w:rFonts w:eastAsia="Times New Roman"/>
          <w:spacing w:val="-1"/>
        </w:rPr>
        <w:t xml:space="preserve"> </w:t>
      </w:r>
      <w:r w:rsidRPr="00D064D2">
        <w:rPr>
          <w:rFonts w:eastAsia="Times New Roman"/>
        </w:rPr>
        <w:t>факторы:</w:t>
      </w:r>
    </w:p>
    <w:p w14:paraId="03B33B28" w14:textId="77777777" w:rsidR="00D064D2" w:rsidRPr="00D064D2" w:rsidRDefault="00D064D2" w:rsidP="00D064D2">
      <w:pPr>
        <w:widowControl w:val="0"/>
        <w:autoSpaceDE w:val="0"/>
        <w:autoSpaceDN w:val="0"/>
        <w:jc w:val="both"/>
        <w:rPr>
          <w:rFonts w:eastAsia="Times New Roman"/>
          <w:szCs w:val="28"/>
        </w:rPr>
      </w:pPr>
      <w:r w:rsidRPr="00D064D2">
        <w:rPr>
          <w:rFonts w:eastAsia="Times New Roman"/>
          <w:szCs w:val="28"/>
        </w:rPr>
        <w:t>ухудшение финансово-хозяйственного положения контрагента; неплатежеспособность покупателя и заемщика; неустойчивость курса валюты кредита и валюты платежа; степень доверия к</w:t>
      </w:r>
      <w:r w:rsidRPr="00D064D2">
        <w:rPr>
          <w:rFonts w:eastAsia="Times New Roman"/>
          <w:spacing w:val="-1"/>
          <w:szCs w:val="28"/>
        </w:rPr>
        <w:t xml:space="preserve"> </w:t>
      </w:r>
      <w:r w:rsidRPr="00D064D2">
        <w:rPr>
          <w:rFonts w:eastAsia="Times New Roman"/>
          <w:szCs w:val="28"/>
        </w:rPr>
        <w:t>контрагенту.</w:t>
      </w:r>
    </w:p>
    <w:p w14:paraId="0DF10EBA" w14:textId="77777777" w:rsidR="00D064D2" w:rsidRPr="00D064D2" w:rsidRDefault="00D064D2" w:rsidP="00D064D2">
      <w:pPr>
        <w:widowControl w:val="0"/>
        <w:autoSpaceDE w:val="0"/>
        <w:autoSpaceDN w:val="0"/>
        <w:jc w:val="both"/>
        <w:rPr>
          <w:rFonts w:eastAsia="Times New Roman"/>
          <w:b/>
        </w:rPr>
      </w:pPr>
      <w:r w:rsidRPr="00D064D2">
        <w:rPr>
          <w:rFonts w:eastAsia="Times New Roman"/>
          <w:b/>
        </w:rPr>
        <w:lastRenderedPageBreak/>
        <w:t>Виды рисков</w:t>
      </w:r>
      <w:r w:rsidRPr="00D064D2">
        <w:rPr>
          <w:rFonts w:eastAsia="Times New Roman"/>
        </w:rPr>
        <w:t>:</w:t>
      </w:r>
    </w:p>
    <w:p w14:paraId="73CEBAF3" w14:textId="77777777" w:rsidR="00A4098D" w:rsidRPr="00A4098D" w:rsidRDefault="00A4098D" w:rsidP="00A4098D">
      <w:pPr>
        <w:widowControl w:val="0"/>
        <w:tabs>
          <w:tab w:val="left" w:pos="993"/>
        </w:tabs>
        <w:autoSpaceDE w:val="0"/>
        <w:autoSpaceDN w:val="0"/>
        <w:jc w:val="both"/>
        <w:rPr>
          <w:rFonts w:eastAsia="Times New Roman"/>
        </w:rPr>
      </w:pPr>
      <w:r w:rsidRPr="00A4098D">
        <w:rPr>
          <w:rFonts w:eastAsia="Times New Roman"/>
        </w:rPr>
        <w:t xml:space="preserve">1. </w:t>
      </w:r>
      <w:r w:rsidRPr="00A4098D">
        <w:rPr>
          <w:rFonts w:eastAsia="Times New Roman"/>
          <w:b/>
        </w:rPr>
        <w:t>Валютный риск</w:t>
      </w:r>
      <w:r w:rsidRPr="00A4098D">
        <w:rPr>
          <w:rFonts w:eastAsia="Times New Roman"/>
        </w:rPr>
        <w:t xml:space="preserve"> - это риск валютных потерь, возникающий в результате изменения курса валюты цены (займа) по отношению к валюте платежа в период между подписанием договора или кредитного соглашения и оплатой.</w:t>
      </w:r>
    </w:p>
    <w:p w14:paraId="5CE7041F" w14:textId="77777777" w:rsidR="00A4098D" w:rsidRPr="00A4098D" w:rsidRDefault="00A4098D" w:rsidP="00A4098D">
      <w:pPr>
        <w:widowControl w:val="0"/>
        <w:tabs>
          <w:tab w:val="left" w:pos="993"/>
        </w:tabs>
        <w:autoSpaceDE w:val="0"/>
        <w:autoSpaceDN w:val="0"/>
        <w:jc w:val="both"/>
        <w:rPr>
          <w:rFonts w:eastAsia="Times New Roman"/>
        </w:rPr>
      </w:pPr>
      <w:r w:rsidRPr="00A4098D">
        <w:rPr>
          <w:rFonts w:eastAsia="Times New Roman"/>
        </w:rPr>
        <w:t>Эти риски являются частью коммерческих рисков, с которыми сталкиваются участники международных экономических отношений. Валютный риск основан на изменении фактической стоимости денежного обязательства в течение указанного периода. Обе стороны, участвующие в сделке, подвержены валютному риску. Так,</w:t>
      </w:r>
    </w:p>
    <w:p w14:paraId="2595FF3E" w14:textId="77777777" w:rsidR="00A4098D" w:rsidRPr="00A4098D" w:rsidRDefault="00A4098D" w:rsidP="00A4098D">
      <w:pPr>
        <w:widowControl w:val="0"/>
        <w:tabs>
          <w:tab w:val="left" w:pos="993"/>
        </w:tabs>
        <w:autoSpaceDE w:val="0"/>
        <w:autoSpaceDN w:val="0"/>
        <w:jc w:val="both"/>
        <w:rPr>
          <w:rFonts w:eastAsia="Times New Roman"/>
        </w:rPr>
      </w:pPr>
      <w:r w:rsidRPr="00A4098D">
        <w:rPr>
          <w:rFonts w:eastAsia="Times New Roman"/>
        </w:rPr>
        <w:t>для экспортеров и кредиторов существует риск, когда обменный курс цены валюты (кредита) падает по отношению к валюте платежа;</w:t>
      </w:r>
    </w:p>
    <w:p w14:paraId="066DA92C" w14:textId="77777777" w:rsidR="00A4098D" w:rsidRPr="00A4098D" w:rsidRDefault="00A4098D" w:rsidP="00A4098D">
      <w:pPr>
        <w:widowControl w:val="0"/>
        <w:tabs>
          <w:tab w:val="left" w:pos="993"/>
        </w:tabs>
        <w:autoSpaceDE w:val="0"/>
        <w:autoSpaceDN w:val="0"/>
        <w:jc w:val="both"/>
        <w:rPr>
          <w:rFonts w:eastAsia="Times New Roman"/>
        </w:rPr>
      </w:pPr>
      <w:r w:rsidRPr="00A4098D">
        <w:rPr>
          <w:rFonts w:eastAsia="Times New Roman"/>
        </w:rPr>
        <w:t>для импортеров и должников валютный риск возникает при повышении курса цены (кредита) по отношению к валюте платежа;</w:t>
      </w:r>
    </w:p>
    <w:p w14:paraId="37FFA093" w14:textId="77777777" w:rsidR="00A4098D" w:rsidRPr="00A4098D" w:rsidRDefault="00A4098D" w:rsidP="00A4098D">
      <w:pPr>
        <w:widowControl w:val="0"/>
        <w:tabs>
          <w:tab w:val="left" w:pos="993"/>
        </w:tabs>
        <w:autoSpaceDE w:val="0"/>
        <w:autoSpaceDN w:val="0"/>
        <w:jc w:val="both"/>
        <w:rPr>
          <w:rFonts w:eastAsia="Times New Roman"/>
        </w:rPr>
      </w:pPr>
      <w:r w:rsidRPr="00A4098D">
        <w:rPr>
          <w:rFonts w:eastAsia="Times New Roman"/>
        </w:rPr>
        <w:t>открытые валютные позиции представляют опасность для банков;</w:t>
      </w:r>
    </w:p>
    <w:p w14:paraId="64C00BF4" w14:textId="77777777" w:rsidR="00A4098D" w:rsidRPr="00A4098D" w:rsidRDefault="00A4098D" w:rsidP="00A4098D">
      <w:pPr>
        <w:widowControl w:val="0"/>
        <w:tabs>
          <w:tab w:val="left" w:pos="993"/>
        </w:tabs>
        <w:autoSpaceDE w:val="0"/>
        <w:autoSpaceDN w:val="0"/>
        <w:jc w:val="both"/>
        <w:rPr>
          <w:rFonts w:eastAsia="Times New Roman"/>
        </w:rPr>
      </w:pPr>
      <w:r w:rsidRPr="00A4098D">
        <w:rPr>
          <w:rFonts w:eastAsia="Times New Roman"/>
        </w:rPr>
        <w:t>для инвестора существует риск обесценивания иностранной валюты, поскольку объем инвестиций может быть ниже, чем при инвестировании в иностранной валюте.</w:t>
      </w:r>
    </w:p>
    <w:p w14:paraId="369786B4" w14:textId="77777777" w:rsidR="00A4098D" w:rsidRPr="00A4098D" w:rsidRDefault="00A4098D" w:rsidP="00A4098D">
      <w:pPr>
        <w:widowControl w:val="0"/>
        <w:tabs>
          <w:tab w:val="left" w:pos="993"/>
        </w:tabs>
        <w:autoSpaceDE w:val="0"/>
        <w:autoSpaceDN w:val="0"/>
        <w:jc w:val="both"/>
        <w:rPr>
          <w:rFonts w:eastAsia="Times New Roman"/>
        </w:rPr>
      </w:pPr>
      <w:r w:rsidRPr="00A4098D">
        <w:rPr>
          <w:rFonts w:eastAsia="Times New Roman"/>
        </w:rPr>
        <w:t xml:space="preserve">В зависимости от факторов, влияющих на возникновение рисков, термин </w:t>
      </w:r>
      <w:r>
        <w:rPr>
          <w:rFonts w:eastAsia="Times New Roman"/>
        </w:rPr>
        <w:t>«</w:t>
      </w:r>
      <w:r w:rsidRPr="00A4098D">
        <w:rPr>
          <w:rFonts w:eastAsia="Times New Roman"/>
        </w:rPr>
        <w:t>валютный риск</w:t>
      </w:r>
      <w:r>
        <w:rPr>
          <w:rFonts w:eastAsia="Times New Roman"/>
        </w:rPr>
        <w:t>»</w:t>
      </w:r>
      <w:r w:rsidRPr="00A4098D">
        <w:rPr>
          <w:rFonts w:eastAsia="Times New Roman"/>
        </w:rPr>
        <w:t xml:space="preserve"> можно разделить на следующие категории:</w:t>
      </w:r>
    </w:p>
    <w:p w14:paraId="6E1772EA" w14:textId="77777777" w:rsidR="00A4098D" w:rsidRPr="00A4098D" w:rsidRDefault="00A4098D" w:rsidP="00A4098D">
      <w:pPr>
        <w:widowControl w:val="0"/>
        <w:tabs>
          <w:tab w:val="left" w:pos="993"/>
        </w:tabs>
        <w:autoSpaceDE w:val="0"/>
        <w:autoSpaceDN w:val="0"/>
        <w:jc w:val="both"/>
        <w:rPr>
          <w:rFonts w:eastAsia="Times New Roman"/>
        </w:rPr>
      </w:pPr>
      <w:r w:rsidRPr="00A4098D">
        <w:rPr>
          <w:rFonts w:eastAsia="Times New Roman"/>
        </w:rPr>
        <w:t>1) Валютный риск в большинстве случаев является основным источником риска для компаний, работающих на мировом рынке, который касается всех платежей, осуществляемых за пределами валютной зоны компании. Валютный риск может быть определен как "скрытый риск изменения стоимости дебиторской и кредиторской задолженности, выраженной в иностранной валюте». Валютный риск является частным случаем риска изменения цены и в целом соответствует определению "риска изменения стоимости валютной позиции до ее закрытия".</w:t>
      </w:r>
    </w:p>
    <w:p w14:paraId="14A07ECF" w14:textId="77777777" w:rsidR="00A4098D" w:rsidRPr="00A4098D" w:rsidRDefault="00A4098D" w:rsidP="00A4098D">
      <w:pPr>
        <w:widowControl w:val="0"/>
        <w:tabs>
          <w:tab w:val="left" w:pos="993"/>
        </w:tabs>
        <w:autoSpaceDE w:val="0"/>
        <w:autoSpaceDN w:val="0"/>
        <w:jc w:val="both"/>
        <w:rPr>
          <w:rFonts w:eastAsia="Times New Roman"/>
        </w:rPr>
      </w:pPr>
      <w:r w:rsidRPr="00A4098D">
        <w:rPr>
          <w:rFonts w:eastAsia="Times New Roman"/>
        </w:rPr>
        <w:t xml:space="preserve">2) Характерной чертой паритетного риска является незнание сроков проведения валютных интервенций, неопределенность их объема и величины </w:t>
      </w:r>
      <w:r w:rsidRPr="00A4098D">
        <w:rPr>
          <w:rFonts w:eastAsia="Times New Roman"/>
        </w:rPr>
        <w:lastRenderedPageBreak/>
        <w:t>курсового отклонения. Для бизнеса эта категория имеет последствия, аналогичные валютному риску, с той лишь разницей, что административные меры применяются реже и их относительно легче предсказать.</w:t>
      </w:r>
    </w:p>
    <w:p w14:paraId="6C2D9227" w14:textId="77777777" w:rsidR="00A4098D" w:rsidRPr="00A4098D" w:rsidRDefault="00A4098D" w:rsidP="00A4098D">
      <w:pPr>
        <w:widowControl w:val="0"/>
        <w:tabs>
          <w:tab w:val="left" w:pos="993"/>
        </w:tabs>
        <w:autoSpaceDE w:val="0"/>
        <w:autoSpaceDN w:val="0"/>
        <w:jc w:val="both"/>
        <w:rPr>
          <w:rFonts w:eastAsia="Times New Roman"/>
        </w:rPr>
      </w:pPr>
      <w:r w:rsidRPr="00A4098D">
        <w:rPr>
          <w:rFonts w:eastAsia="Times New Roman"/>
        </w:rPr>
        <w:t>3) Риск конвертации - это риск введения административных ограничений на конвертацию валюты страны в иностранную валюту.</w:t>
      </w:r>
    </w:p>
    <w:p w14:paraId="2B4CE2E5" w14:textId="77777777" w:rsidR="00A4098D" w:rsidRPr="00A4098D" w:rsidRDefault="00A4098D" w:rsidP="00A4098D">
      <w:pPr>
        <w:widowControl w:val="0"/>
        <w:tabs>
          <w:tab w:val="left" w:pos="993"/>
        </w:tabs>
        <w:autoSpaceDE w:val="0"/>
        <w:autoSpaceDN w:val="0"/>
        <w:jc w:val="both"/>
        <w:rPr>
          <w:rFonts w:eastAsia="Times New Roman"/>
        </w:rPr>
      </w:pPr>
      <w:r w:rsidRPr="00A4098D">
        <w:rPr>
          <w:rFonts w:eastAsia="Times New Roman"/>
        </w:rPr>
        <w:t>4) Риск перевода может быть определен как риск административных ограничений на перевод валюты за пределы валютной зоны государства.</w:t>
      </w:r>
    </w:p>
    <w:p w14:paraId="3FA9476E" w14:textId="77777777" w:rsidR="00A4098D" w:rsidRPr="00A4098D" w:rsidRDefault="00A4098D" w:rsidP="00A4098D">
      <w:pPr>
        <w:widowControl w:val="0"/>
        <w:tabs>
          <w:tab w:val="left" w:pos="993"/>
        </w:tabs>
        <w:autoSpaceDE w:val="0"/>
        <w:autoSpaceDN w:val="0"/>
        <w:jc w:val="both"/>
        <w:rPr>
          <w:rFonts w:eastAsia="Times New Roman"/>
        </w:rPr>
      </w:pPr>
      <w:r w:rsidRPr="00A4098D">
        <w:rPr>
          <w:rFonts w:eastAsia="Times New Roman"/>
        </w:rPr>
        <w:t>Для компании в случае неблагоприятного изменения обменного курса существуют два основных последствия экономического риска: снижение прибыли от будущих сделок (этот экономический риск называется прямым); потеря определенной части ценовой конкурентоспособности по сравнению с иностранными производителями (этот экономический риск называется косвенным) [29].</w:t>
      </w:r>
    </w:p>
    <w:p w14:paraId="5C261170" w14:textId="77777777" w:rsidR="00A4098D" w:rsidRPr="00A4098D" w:rsidRDefault="00A4098D" w:rsidP="00A4098D">
      <w:pPr>
        <w:widowControl w:val="0"/>
        <w:tabs>
          <w:tab w:val="left" w:pos="993"/>
        </w:tabs>
        <w:autoSpaceDE w:val="0"/>
        <w:autoSpaceDN w:val="0"/>
        <w:jc w:val="both"/>
        <w:rPr>
          <w:rFonts w:eastAsia="Times New Roman"/>
        </w:rPr>
      </w:pPr>
      <w:r>
        <w:rPr>
          <w:rFonts w:eastAsia="Times New Roman"/>
        </w:rPr>
        <w:t>2</w:t>
      </w:r>
      <w:r w:rsidRPr="00A4098D">
        <w:rPr>
          <w:rFonts w:eastAsia="Times New Roman"/>
        </w:rPr>
        <w:t xml:space="preserve">. </w:t>
      </w:r>
      <w:r w:rsidRPr="00A4098D">
        <w:rPr>
          <w:rFonts w:eastAsia="Times New Roman"/>
          <w:b/>
        </w:rPr>
        <w:t>Кредитный рис</w:t>
      </w:r>
      <w:r w:rsidRPr="00A4098D">
        <w:rPr>
          <w:rFonts w:eastAsia="Times New Roman"/>
        </w:rPr>
        <w:t>к - это риск того, что заемщик не выплатит основную сумму долга и проценты, причитающиеся кредитору.</w:t>
      </w:r>
    </w:p>
    <w:p w14:paraId="3B77E4A8" w14:textId="77777777" w:rsidR="00A4098D" w:rsidRPr="00A4098D" w:rsidRDefault="00A4098D" w:rsidP="00A4098D">
      <w:pPr>
        <w:widowControl w:val="0"/>
        <w:tabs>
          <w:tab w:val="left" w:pos="993"/>
        </w:tabs>
        <w:autoSpaceDE w:val="0"/>
        <w:autoSpaceDN w:val="0"/>
        <w:jc w:val="both"/>
        <w:rPr>
          <w:rFonts w:eastAsia="Times New Roman"/>
        </w:rPr>
      </w:pPr>
      <w:r>
        <w:rPr>
          <w:rFonts w:eastAsia="Times New Roman"/>
        </w:rPr>
        <w:t>3</w:t>
      </w:r>
      <w:r w:rsidRPr="00A4098D">
        <w:rPr>
          <w:rFonts w:eastAsia="Times New Roman"/>
        </w:rPr>
        <w:t xml:space="preserve">. </w:t>
      </w:r>
      <w:r w:rsidRPr="00A4098D">
        <w:rPr>
          <w:rFonts w:eastAsia="Times New Roman"/>
          <w:b/>
        </w:rPr>
        <w:t>Процентный риск</w:t>
      </w:r>
      <w:r w:rsidRPr="00A4098D">
        <w:rPr>
          <w:rFonts w:eastAsia="Times New Roman"/>
        </w:rPr>
        <w:t xml:space="preserve"> – риск убытков, связанных с изменением рыночной процентной ставки по сравнению с процентной ставкой, установленной кредитным соглашением между подписанием и выплатой.</w:t>
      </w:r>
    </w:p>
    <w:p w14:paraId="018BDB40" w14:textId="77777777" w:rsidR="00D064D2" w:rsidRPr="00D064D2" w:rsidRDefault="00A4098D" w:rsidP="00A4098D">
      <w:pPr>
        <w:widowControl w:val="0"/>
        <w:tabs>
          <w:tab w:val="left" w:pos="993"/>
        </w:tabs>
        <w:autoSpaceDE w:val="0"/>
        <w:autoSpaceDN w:val="0"/>
        <w:jc w:val="both"/>
        <w:rPr>
          <w:rFonts w:eastAsia="Times New Roman"/>
          <w:szCs w:val="28"/>
        </w:rPr>
      </w:pPr>
      <w:r w:rsidRPr="00A4098D">
        <w:rPr>
          <w:rFonts w:eastAsia="Times New Roman"/>
        </w:rPr>
        <w:t>Заемщик рискует снизить процентную ставку. Кредитор несет риск повышения процентной ставки.</w:t>
      </w:r>
    </w:p>
    <w:p w14:paraId="6D66CE09" w14:textId="77777777" w:rsidR="001D5805" w:rsidRDefault="001D5805" w:rsidP="00F74956">
      <w:pPr>
        <w:widowControl w:val="0"/>
        <w:tabs>
          <w:tab w:val="left" w:pos="1134"/>
          <w:tab w:val="left" w:pos="1538"/>
          <w:tab w:val="left" w:pos="1540"/>
          <w:tab w:val="left" w:pos="3298"/>
          <w:tab w:val="left" w:pos="4682"/>
          <w:tab w:val="left" w:pos="6954"/>
          <w:tab w:val="left" w:pos="8075"/>
        </w:tabs>
        <w:autoSpaceDE w:val="0"/>
        <w:autoSpaceDN w:val="0"/>
        <w:contextualSpacing/>
        <w:jc w:val="both"/>
      </w:pPr>
    </w:p>
    <w:p w14:paraId="1BFB1A6C" w14:textId="77777777" w:rsidR="00821017" w:rsidRDefault="00821017" w:rsidP="00F74956">
      <w:pPr>
        <w:widowControl w:val="0"/>
        <w:tabs>
          <w:tab w:val="left" w:pos="1134"/>
          <w:tab w:val="left" w:pos="1538"/>
          <w:tab w:val="left" w:pos="1540"/>
          <w:tab w:val="left" w:pos="3298"/>
          <w:tab w:val="left" w:pos="4682"/>
          <w:tab w:val="left" w:pos="6954"/>
          <w:tab w:val="left" w:pos="8075"/>
        </w:tabs>
        <w:autoSpaceDE w:val="0"/>
        <w:autoSpaceDN w:val="0"/>
        <w:contextualSpacing/>
        <w:jc w:val="both"/>
        <w:rPr>
          <w:b/>
          <w:i/>
        </w:rPr>
      </w:pPr>
      <w:r w:rsidRPr="00821017">
        <w:rPr>
          <w:b/>
          <w:i/>
        </w:rPr>
        <w:t>2. Методы страхования валютных рисков</w:t>
      </w:r>
    </w:p>
    <w:p w14:paraId="0B315683" w14:textId="77777777" w:rsidR="00821017" w:rsidRDefault="00821017" w:rsidP="00F74956">
      <w:pPr>
        <w:widowControl w:val="0"/>
        <w:tabs>
          <w:tab w:val="left" w:pos="1134"/>
          <w:tab w:val="left" w:pos="1538"/>
          <w:tab w:val="left" w:pos="1540"/>
          <w:tab w:val="left" w:pos="3298"/>
          <w:tab w:val="left" w:pos="4682"/>
          <w:tab w:val="left" w:pos="6954"/>
          <w:tab w:val="left" w:pos="8075"/>
        </w:tabs>
        <w:autoSpaceDE w:val="0"/>
        <w:autoSpaceDN w:val="0"/>
        <w:contextualSpacing/>
        <w:jc w:val="both"/>
        <w:rPr>
          <w:b/>
          <w:i/>
        </w:rPr>
      </w:pPr>
    </w:p>
    <w:p w14:paraId="7ED098AF" w14:textId="77777777" w:rsidR="00A4098D" w:rsidRPr="00A4098D" w:rsidRDefault="00A4098D" w:rsidP="00A4098D">
      <w:pPr>
        <w:contextualSpacing/>
        <w:jc w:val="both"/>
        <w:rPr>
          <w:rFonts w:eastAsia="Arial"/>
          <w:color w:val="000000"/>
          <w:szCs w:val="28"/>
        </w:rPr>
      </w:pPr>
      <w:r w:rsidRPr="00A4098D">
        <w:rPr>
          <w:rFonts w:eastAsia="Arial"/>
          <w:color w:val="000000"/>
          <w:szCs w:val="28"/>
        </w:rPr>
        <w:t xml:space="preserve">Валютный рынок характеризуется своей нестабильностью и непредсказуемостью, это связано с необычайно быстрой реакцией участников этого типа рынка на политические и экономические изменения в мире, а также во многом может быть результатом спекуляций. Следовательно, деятельность, связанная с получением прибыли по постоянно меняющимся обменным курсам, неизбежно сопряжена с различными рисками, возникающими в результате неблагоприятного изменения обменного курса одной из валют. </w:t>
      </w:r>
      <w:r w:rsidRPr="00A4098D">
        <w:rPr>
          <w:rFonts w:eastAsia="Arial"/>
          <w:color w:val="000000"/>
          <w:szCs w:val="28"/>
        </w:rPr>
        <w:lastRenderedPageBreak/>
        <w:t>Считается, что валютные риски присущи внешней торговле, причем оба государства-участника сталкиваются с такой ситуацией: экспортер проигрывает из-за снижения обменного курса валюты платежа, а импортер проигрывает из-за повышения.</w:t>
      </w:r>
    </w:p>
    <w:p w14:paraId="237E5B26" w14:textId="77777777" w:rsidR="00821017" w:rsidRPr="00053B05" w:rsidRDefault="00A4098D" w:rsidP="00A4098D">
      <w:pPr>
        <w:contextualSpacing/>
        <w:jc w:val="both"/>
        <w:rPr>
          <w:rFonts w:eastAsia="Arial"/>
          <w:color w:val="000000"/>
          <w:szCs w:val="28"/>
        </w:rPr>
      </w:pPr>
      <w:r w:rsidRPr="00A4098D">
        <w:rPr>
          <w:rFonts w:eastAsia="Arial"/>
          <w:color w:val="000000"/>
          <w:szCs w:val="28"/>
        </w:rPr>
        <w:t>Практика международных экономических отношений выработала различные подходы к выбору стратегии защиты от валютных рисков. В международной практике используется несколько основных методов управления рисками.</w:t>
      </w:r>
      <w:r w:rsidR="00821017">
        <w:rPr>
          <w:rFonts w:eastAsia="Arial"/>
          <w:color w:val="000000"/>
          <w:szCs w:val="28"/>
        </w:rPr>
        <w:t xml:space="preserve"> </w:t>
      </w:r>
      <w:r w:rsidR="00821017" w:rsidRPr="00053B05">
        <w:rPr>
          <w:rFonts w:eastAsia="Arial"/>
          <w:color w:val="000000"/>
          <w:szCs w:val="28"/>
        </w:rPr>
        <w:t>Наиболее значимыми факторами в решении данного вопроса становятся такие факторы, как:</w:t>
      </w:r>
    </w:p>
    <w:p w14:paraId="417B9819" w14:textId="77777777" w:rsidR="00821017" w:rsidRPr="00053B05" w:rsidRDefault="00821017" w:rsidP="00884460">
      <w:pPr>
        <w:numPr>
          <w:ilvl w:val="0"/>
          <w:numId w:val="54"/>
        </w:numPr>
        <w:contextualSpacing/>
        <w:jc w:val="both"/>
        <w:rPr>
          <w:rFonts w:eastAsia="Arial"/>
          <w:color w:val="000000"/>
          <w:szCs w:val="28"/>
        </w:rPr>
      </w:pPr>
      <w:r w:rsidRPr="00053B05">
        <w:rPr>
          <w:rFonts w:eastAsia="Arial"/>
          <w:color w:val="000000"/>
          <w:szCs w:val="28"/>
        </w:rPr>
        <w:t>особенности экономических и политических отношений со стороной- контрагентом сделки;</w:t>
      </w:r>
    </w:p>
    <w:p w14:paraId="3D86C203" w14:textId="77777777" w:rsidR="00821017" w:rsidRPr="00053B05" w:rsidRDefault="00821017" w:rsidP="00884460">
      <w:pPr>
        <w:numPr>
          <w:ilvl w:val="0"/>
          <w:numId w:val="54"/>
        </w:numPr>
        <w:contextualSpacing/>
        <w:jc w:val="both"/>
        <w:rPr>
          <w:rFonts w:eastAsia="Arial"/>
          <w:color w:val="000000"/>
          <w:szCs w:val="28"/>
        </w:rPr>
      </w:pPr>
      <w:r w:rsidRPr="00053B05">
        <w:rPr>
          <w:rFonts w:eastAsia="Arial"/>
          <w:color w:val="000000"/>
          <w:szCs w:val="28"/>
        </w:rPr>
        <w:t>конкурентоспособность товара;</w:t>
      </w:r>
    </w:p>
    <w:p w14:paraId="75CDB924" w14:textId="77777777" w:rsidR="00821017" w:rsidRPr="00053B05" w:rsidRDefault="00821017" w:rsidP="00884460">
      <w:pPr>
        <w:numPr>
          <w:ilvl w:val="0"/>
          <w:numId w:val="54"/>
        </w:numPr>
        <w:contextualSpacing/>
        <w:jc w:val="both"/>
        <w:rPr>
          <w:rFonts w:eastAsia="Arial"/>
          <w:color w:val="000000"/>
          <w:szCs w:val="28"/>
          <w:lang w:val="en-US"/>
        </w:rPr>
      </w:pPr>
      <w:r w:rsidRPr="00053B05">
        <w:rPr>
          <w:rFonts w:eastAsia="Arial"/>
          <w:color w:val="000000"/>
          <w:szCs w:val="28"/>
        </w:rPr>
        <w:t>платежеспособность контрагента сделки;</w:t>
      </w:r>
    </w:p>
    <w:p w14:paraId="704481ED" w14:textId="77777777" w:rsidR="00821017" w:rsidRPr="00053B05" w:rsidRDefault="00821017" w:rsidP="00884460">
      <w:pPr>
        <w:numPr>
          <w:ilvl w:val="0"/>
          <w:numId w:val="54"/>
        </w:numPr>
        <w:contextualSpacing/>
        <w:jc w:val="both"/>
        <w:rPr>
          <w:rFonts w:eastAsia="Arial"/>
          <w:color w:val="000000"/>
          <w:szCs w:val="28"/>
        </w:rPr>
      </w:pPr>
      <w:r w:rsidRPr="00053B05">
        <w:rPr>
          <w:rFonts w:eastAsia="Arial"/>
          <w:color w:val="000000"/>
          <w:szCs w:val="28"/>
        </w:rPr>
        <w:t>дей</w:t>
      </w:r>
      <w:r>
        <w:rPr>
          <w:rFonts w:eastAsia="Arial"/>
          <w:color w:val="000000"/>
          <w:szCs w:val="28"/>
        </w:rPr>
        <w:t>ствующие валютные и кредитно-фи</w:t>
      </w:r>
      <w:r w:rsidRPr="00053B05">
        <w:rPr>
          <w:rFonts w:eastAsia="Arial"/>
          <w:color w:val="000000"/>
          <w:szCs w:val="28"/>
        </w:rPr>
        <w:t>нансовые ограничения в данной стране;</w:t>
      </w:r>
    </w:p>
    <w:p w14:paraId="0F395803" w14:textId="77777777" w:rsidR="00821017" w:rsidRPr="00053B05" w:rsidRDefault="00821017" w:rsidP="00884460">
      <w:pPr>
        <w:numPr>
          <w:ilvl w:val="0"/>
          <w:numId w:val="54"/>
        </w:numPr>
        <w:contextualSpacing/>
        <w:jc w:val="both"/>
        <w:rPr>
          <w:rFonts w:eastAsia="Arial"/>
          <w:color w:val="000000"/>
          <w:szCs w:val="28"/>
        </w:rPr>
      </w:pPr>
      <w:r w:rsidRPr="00053B05">
        <w:rPr>
          <w:rFonts w:eastAsia="Arial"/>
          <w:color w:val="000000"/>
          <w:szCs w:val="28"/>
        </w:rPr>
        <w:t>срок покрытия риска;</w:t>
      </w:r>
    </w:p>
    <w:p w14:paraId="25F228C2" w14:textId="77777777" w:rsidR="00821017" w:rsidRPr="00053B05" w:rsidRDefault="00821017" w:rsidP="00884460">
      <w:pPr>
        <w:numPr>
          <w:ilvl w:val="0"/>
          <w:numId w:val="54"/>
        </w:numPr>
        <w:contextualSpacing/>
        <w:jc w:val="both"/>
        <w:rPr>
          <w:rFonts w:eastAsia="Arial"/>
          <w:color w:val="000000"/>
          <w:szCs w:val="28"/>
        </w:rPr>
      </w:pPr>
      <w:r w:rsidRPr="00053B05">
        <w:rPr>
          <w:rFonts w:eastAsia="Arial"/>
          <w:color w:val="000000"/>
          <w:szCs w:val="28"/>
        </w:rPr>
        <w:t>нал</w:t>
      </w:r>
      <w:r>
        <w:rPr>
          <w:rFonts w:eastAsia="Arial"/>
          <w:color w:val="000000"/>
          <w:szCs w:val="28"/>
        </w:rPr>
        <w:t>ичие дополнительных условий осу</w:t>
      </w:r>
      <w:r w:rsidRPr="00053B05">
        <w:rPr>
          <w:rFonts w:eastAsia="Arial"/>
          <w:color w:val="000000"/>
          <w:szCs w:val="28"/>
        </w:rPr>
        <w:t>ществления сделки;</w:t>
      </w:r>
    </w:p>
    <w:p w14:paraId="561260C2" w14:textId="77777777" w:rsidR="00821017" w:rsidRPr="00053B05" w:rsidRDefault="00821017" w:rsidP="00884460">
      <w:pPr>
        <w:numPr>
          <w:ilvl w:val="0"/>
          <w:numId w:val="54"/>
        </w:numPr>
        <w:contextualSpacing/>
        <w:jc w:val="both"/>
        <w:rPr>
          <w:rFonts w:eastAsia="Arial"/>
          <w:color w:val="000000"/>
          <w:szCs w:val="28"/>
        </w:rPr>
      </w:pPr>
      <w:r w:rsidRPr="00053B05">
        <w:rPr>
          <w:rFonts w:eastAsia="Arial"/>
          <w:color w:val="000000"/>
          <w:szCs w:val="28"/>
        </w:rPr>
        <w:t>перс</w:t>
      </w:r>
      <w:r>
        <w:rPr>
          <w:rFonts w:eastAsia="Arial"/>
          <w:color w:val="000000"/>
          <w:szCs w:val="28"/>
        </w:rPr>
        <w:t>пективы изменения валютного кур</w:t>
      </w:r>
      <w:r w:rsidRPr="00053B05">
        <w:rPr>
          <w:rFonts w:eastAsia="Arial"/>
          <w:color w:val="000000"/>
          <w:szCs w:val="28"/>
        </w:rPr>
        <w:t>са или процентных ставок на рынке.</w:t>
      </w:r>
    </w:p>
    <w:p w14:paraId="1A16DADB" w14:textId="77777777" w:rsidR="00A4098D" w:rsidRPr="00A4098D" w:rsidRDefault="00A4098D" w:rsidP="00A4098D">
      <w:pPr>
        <w:contextualSpacing/>
        <w:jc w:val="both"/>
        <w:rPr>
          <w:rFonts w:eastAsia="Arial"/>
          <w:color w:val="000000"/>
          <w:szCs w:val="28"/>
        </w:rPr>
      </w:pPr>
      <w:r w:rsidRPr="00A4098D">
        <w:rPr>
          <w:rFonts w:eastAsia="Arial"/>
          <w:color w:val="000000"/>
          <w:szCs w:val="28"/>
        </w:rPr>
        <w:t xml:space="preserve">Мировая практика страхования валютных и кредитных рисков отражает изменения, произошедшие в мировой экономике и валютной системе в целом. В результате этой практики валютные оговорки были самым простым и первым методом страхования валютного риска, то есть условием международного договора, которое предусматривает пересмотр суммы платежа относительно изменения валютного курса резервирования для страхования валютного или кредитного риска экспортера или кредитора. Наиболее распространенной формой валютного резерва является несоответствие между валютой цены и валютой платежа. В то же время экспортер или кредитор заинтересованы в выборе наиболее стабильной валюты или валюты, обменный курс которой, как ожидается, будет расти в </w:t>
      </w:r>
      <w:r w:rsidRPr="00A4098D">
        <w:rPr>
          <w:rFonts w:eastAsia="Arial"/>
          <w:color w:val="000000"/>
          <w:szCs w:val="28"/>
        </w:rPr>
        <w:lastRenderedPageBreak/>
        <w:t>качестве валюты цены, поскольку при оплате сумма платежа рассчитывается пропорционально обменному курсу цены. Однако этот метод показал довольно высокий риск падения обменного курса цен, поэтому на практике мультивалютное бронирование получило более широкое распространение [34].</w:t>
      </w:r>
    </w:p>
    <w:p w14:paraId="79D6B801" w14:textId="77777777" w:rsidR="00821017" w:rsidRPr="00053B05" w:rsidRDefault="00A4098D" w:rsidP="00A4098D">
      <w:pPr>
        <w:contextualSpacing/>
        <w:jc w:val="both"/>
        <w:rPr>
          <w:rFonts w:eastAsia="Arial"/>
          <w:color w:val="000000"/>
          <w:szCs w:val="28"/>
        </w:rPr>
      </w:pPr>
      <w:r w:rsidRPr="00A4098D">
        <w:rPr>
          <w:rFonts w:eastAsia="Arial"/>
          <w:b/>
          <w:color w:val="000000"/>
          <w:szCs w:val="28"/>
        </w:rPr>
        <w:t>Мультивалютная оговорка</w:t>
      </w:r>
      <w:r w:rsidRPr="00A4098D">
        <w:rPr>
          <w:rFonts w:eastAsia="Arial"/>
          <w:color w:val="000000"/>
          <w:szCs w:val="28"/>
        </w:rPr>
        <w:t xml:space="preserve"> - это условие международного договора, которое предусматривает пересмотр суммы платежа относительно изменения обменного курса корзины валют, выбранного заранее по соглашению сторон.</w:t>
      </w:r>
      <w:r w:rsidR="00821017" w:rsidRPr="00053B05">
        <w:rPr>
          <w:rFonts w:eastAsia="Arial"/>
          <w:color w:val="000000"/>
          <w:szCs w:val="28"/>
        </w:rPr>
        <w:t xml:space="preserve"> Так, данный метод имеет целый ряд преимуществ перед одновалютной оговоркой:</w:t>
      </w:r>
    </w:p>
    <w:p w14:paraId="3D5E0443" w14:textId="77777777" w:rsidR="00821017" w:rsidRPr="00053B05" w:rsidRDefault="00821017" w:rsidP="00884460">
      <w:pPr>
        <w:numPr>
          <w:ilvl w:val="0"/>
          <w:numId w:val="54"/>
        </w:numPr>
        <w:tabs>
          <w:tab w:val="left" w:pos="1134"/>
        </w:tabs>
        <w:contextualSpacing/>
        <w:jc w:val="both"/>
        <w:rPr>
          <w:rFonts w:eastAsia="Arial"/>
          <w:color w:val="000000"/>
          <w:szCs w:val="28"/>
        </w:rPr>
      </w:pPr>
      <w:r w:rsidRPr="00053B05">
        <w:rPr>
          <w:rFonts w:eastAsia="Arial"/>
          <w:color w:val="000000"/>
          <w:szCs w:val="28"/>
        </w:rPr>
        <w:t>во-первых, валютная корзина как метод измерения средневзвешенного курса валюты платежа снижает вероятность резкого изменения суммы платежа;</w:t>
      </w:r>
    </w:p>
    <w:p w14:paraId="5AD64898" w14:textId="77777777" w:rsidR="00821017" w:rsidRPr="00053B05" w:rsidRDefault="00821017" w:rsidP="00884460">
      <w:pPr>
        <w:numPr>
          <w:ilvl w:val="0"/>
          <w:numId w:val="54"/>
        </w:numPr>
        <w:tabs>
          <w:tab w:val="left" w:pos="1134"/>
        </w:tabs>
        <w:contextualSpacing/>
        <w:jc w:val="both"/>
        <w:rPr>
          <w:rFonts w:eastAsia="Arial"/>
          <w:color w:val="000000"/>
          <w:szCs w:val="28"/>
        </w:rPr>
      </w:pPr>
      <w:r w:rsidRPr="00053B05">
        <w:rPr>
          <w:rFonts w:eastAsia="Arial"/>
          <w:color w:val="000000"/>
          <w:szCs w:val="28"/>
        </w:rPr>
        <w:t>во-вторых, она в наибольшей степени обеспечивает интересы обоих контрагентов сделки с точки зрения валютного риска, так как включает валюты, имеющие разную степень стабильности.</w:t>
      </w:r>
    </w:p>
    <w:p w14:paraId="69ABC948" w14:textId="77777777" w:rsidR="00A4098D" w:rsidRPr="00A4098D" w:rsidRDefault="00A4098D" w:rsidP="00A4098D">
      <w:pPr>
        <w:contextualSpacing/>
        <w:jc w:val="both"/>
        <w:rPr>
          <w:rFonts w:eastAsia="Arial"/>
          <w:color w:val="000000"/>
          <w:szCs w:val="28"/>
        </w:rPr>
      </w:pPr>
      <w:r w:rsidRPr="00A4098D">
        <w:rPr>
          <w:rFonts w:eastAsia="Arial"/>
          <w:color w:val="000000"/>
          <w:szCs w:val="28"/>
        </w:rPr>
        <w:t xml:space="preserve">Стоит отметить, что положения о валютных рисках в договоре обычно дополняются положением о том, что в случае изменения обменного курса прибыль или убытки, возникающие в результате, стороны делят пополам, так что включение пункта о валютных рисках позволяет справедливо распределить бремя валютных рисков между сторонами. </w:t>
      </w:r>
    </w:p>
    <w:p w14:paraId="7E55B5BB" w14:textId="77777777" w:rsidR="00A4098D" w:rsidRPr="00A4098D" w:rsidRDefault="00A4098D" w:rsidP="00A4098D">
      <w:pPr>
        <w:contextualSpacing/>
        <w:jc w:val="both"/>
        <w:rPr>
          <w:rFonts w:eastAsia="Arial"/>
          <w:color w:val="000000"/>
          <w:szCs w:val="28"/>
        </w:rPr>
      </w:pPr>
      <w:r w:rsidRPr="00A4098D">
        <w:rPr>
          <w:rFonts w:eastAsia="Arial"/>
          <w:color w:val="000000"/>
          <w:szCs w:val="28"/>
        </w:rPr>
        <w:t xml:space="preserve">Включение защитных оговорок во внешнеторговый договор или кредитный договор иногда требует сложной координации между сторонами договора и взаимных уступок по другим условиям договора, включая снижение цен. Таким образом, валютные оговорки, которые рассматриваются как метод страхования валютных рисков экспортеров и кредиторов, в настоящее время в значительной степени перестали применяться на практике. Вместо этого широкое распространение получили современные методы страхования, в основном: валютные опционы, форвардные валютные </w:t>
      </w:r>
      <w:r w:rsidRPr="00A4098D">
        <w:rPr>
          <w:rFonts w:eastAsia="Arial"/>
          <w:color w:val="000000"/>
          <w:szCs w:val="28"/>
        </w:rPr>
        <w:lastRenderedPageBreak/>
        <w:t>операции, валютные форварды. Давайте посмотрим на каждый из этих методов.</w:t>
      </w:r>
    </w:p>
    <w:p w14:paraId="3929BA53" w14:textId="77777777" w:rsidR="00821017" w:rsidRPr="00053B05" w:rsidRDefault="00A4098D" w:rsidP="00A4098D">
      <w:pPr>
        <w:contextualSpacing/>
        <w:jc w:val="both"/>
        <w:rPr>
          <w:rFonts w:eastAsia="Arial"/>
          <w:color w:val="000000"/>
          <w:szCs w:val="28"/>
        </w:rPr>
      </w:pPr>
      <w:r w:rsidRPr="00A4098D">
        <w:rPr>
          <w:rFonts w:eastAsia="Arial"/>
          <w:color w:val="000000"/>
          <w:szCs w:val="28"/>
        </w:rPr>
        <w:t xml:space="preserve">Первый метод - это </w:t>
      </w:r>
      <w:r w:rsidRPr="00A4098D">
        <w:rPr>
          <w:rFonts w:eastAsia="Arial"/>
          <w:b/>
          <w:color w:val="000000"/>
          <w:szCs w:val="28"/>
        </w:rPr>
        <w:t>валютный опцион</w:t>
      </w:r>
      <w:r w:rsidRPr="00A4098D">
        <w:rPr>
          <w:rFonts w:eastAsia="Arial"/>
          <w:color w:val="000000"/>
          <w:szCs w:val="28"/>
        </w:rPr>
        <w:t>, то есть сделка между покупателем опциона и продавцом валюты, которая дает покупателю опциона право купить или продать сумму валюты в течение определенного времени за вознаграждение, выплачиваемое продавцу по определенному обменному курсу. Цель этого метода - защитить владельца от негативных колебаний обменного курса, но в то же время, если обменный курс изменился в благоприятном для владельца направлении, опцион также дает возможность воспользоваться преимуществами. В этом случае владелец может обменять валюту по более выгодному рыночному курсу без использования опциона.</w:t>
      </w:r>
      <w:r w:rsidR="00821017" w:rsidRPr="00053B05">
        <w:rPr>
          <w:rFonts w:eastAsia="Arial"/>
          <w:color w:val="000000"/>
          <w:szCs w:val="28"/>
        </w:rPr>
        <w:t xml:space="preserve"> Таким образом, валютный опцион является действенным средством страхования от валютных рисков по следующим причинам:</w:t>
      </w:r>
    </w:p>
    <w:p w14:paraId="10DDD181" w14:textId="77777777" w:rsidR="00821017" w:rsidRPr="00053B05" w:rsidRDefault="00821017" w:rsidP="00884460">
      <w:pPr>
        <w:numPr>
          <w:ilvl w:val="0"/>
          <w:numId w:val="54"/>
        </w:numPr>
        <w:contextualSpacing/>
        <w:jc w:val="both"/>
        <w:rPr>
          <w:rFonts w:eastAsia="Arial"/>
          <w:color w:val="000000"/>
          <w:szCs w:val="28"/>
        </w:rPr>
      </w:pPr>
      <w:r w:rsidRPr="00053B05">
        <w:rPr>
          <w:rFonts w:eastAsia="Arial"/>
          <w:color w:val="000000"/>
          <w:szCs w:val="28"/>
        </w:rPr>
        <w:t>продолжительность (инвестор, покупая валютный опционный контракт обеспечивает себе гарантию того, что он останется в открытой позиции на валютном рынке на протяжении того времени, которого пожелает, независимо от неблагоприятного движения валютного курса базовой валюты)</w:t>
      </w:r>
    </w:p>
    <w:p w14:paraId="28BB030D" w14:textId="77777777" w:rsidR="00821017" w:rsidRPr="00053B05" w:rsidRDefault="00821017" w:rsidP="00884460">
      <w:pPr>
        <w:numPr>
          <w:ilvl w:val="0"/>
          <w:numId w:val="54"/>
        </w:numPr>
        <w:contextualSpacing/>
        <w:jc w:val="both"/>
        <w:rPr>
          <w:rFonts w:eastAsia="Arial"/>
          <w:color w:val="000000"/>
          <w:szCs w:val="28"/>
        </w:rPr>
      </w:pPr>
      <w:r w:rsidRPr="00053B05">
        <w:rPr>
          <w:rFonts w:eastAsia="Arial"/>
          <w:color w:val="000000"/>
          <w:szCs w:val="28"/>
        </w:rPr>
        <w:t>контроль риска (при покупке опционного контракта инвестору</w:t>
      </w:r>
      <w:r>
        <w:rPr>
          <w:rFonts w:eastAsia="Arial"/>
          <w:color w:val="000000"/>
          <w:szCs w:val="28"/>
        </w:rPr>
        <w:t xml:space="preserve"> известен размер убыт</w:t>
      </w:r>
      <w:r w:rsidRPr="00053B05">
        <w:rPr>
          <w:rFonts w:eastAsia="Arial"/>
          <w:color w:val="000000"/>
          <w:szCs w:val="28"/>
        </w:rPr>
        <w:t>ка, который он может понести, и он является ценной (премией) опциона.</w:t>
      </w:r>
    </w:p>
    <w:p w14:paraId="2970E49D" w14:textId="77777777" w:rsidR="00821017" w:rsidRPr="00053B05" w:rsidRDefault="00821017" w:rsidP="00821017">
      <w:pPr>
        <w:contextualSpacing/>
        <w:jc w:val="both"/>
        <w:rPr>
          <w:rFonts w:eastAsia="Arial"/>
          <w:color w:val="000000"/>
          <w:szCs w:val="28"/>
        </w:rPr>
      </w:pPr>
      <w:r w:rsidRPr="00053B05">
        <w:rPr>
          <w:rFonts w:eastAsia="Arial"/>
          <w:color w:val="000000"/>
          <w:szCs w:val="28"/>
        </w:rPr>
        <w:t xml:space="preserve">Вторым методом является </w:t>
      </w:r>
      <w:r w:rsidRPr="00053B05">
        <w:rPr>
          <w:rFonts w:eastAsia="Arial"/>
          <w:b/>
          <w:color w:val="000000"/>
          <w:szCs w:val="28"/>
        </w:rPr>
        <w:t>форвардная валютная сделка</w:t>
      </w:r>
      <w:r>
        <w:rPr>
          <w:rFonts w:eastAsia="Arial"/>
          <w:color w:val="000000"/>
          <w:szCs w:val="28"/>
        </w:rPr>
        <w:t xml:space="preserve">, то </w:t>
      </w:r>
      <w:r w:rsidRPr="00053B05">
        <w:rPr>
          <w:rFonts w:eastAsia="Arial"/>
          <w:color w:val="000000"/>
          <w:szCs w:val="28"/>
        </w:rPr>
        <w:t>е</w:t>
      </w:r>
      <w:r>
        <w:rPr>
          <w:rFonts w:eastAsia="Arial"/>
          <w:color w:val="000000"/>
          <w:szCs w:val="28"/>
        </w:rPr>
        <w:t>сть</w:t>
      </w:r>
      <w:r w:rsidRPr="00053B05">
        <w:rPr>
          <w:rFonts w:eastAsia="Arial"/>
          <w:color w:val="000000"/>
          <w:szCs w:val="28"/>
        </w:rPr>
        <w:t xml:space="preserve"> продажа или покупка определенной суммы валюты с интервалом по времени между заключением и исполнением сделки по курсу дня заключения сделки. Форвардные валютные сделки осуществляются вне биржи. Сторонами форвардной сделки обычно выступают банки и промышленно-торговые корпорации. При этом банк принимает на себя валютный риск экспортера и как плату за это устанавливает премию для себя, которая учитывается при определении курса-форвард.</w:t>
      </w:r>
    </w:p>
    <w:p w14:paraId="6AFF1B2C" w14:textId="77777777" w:rsidR="00A4098D" w:rsidRPr="00A4098D" w:rsidRDefault="00821017" w:rsidP="00A4098D">
      <w:pPr>
        <w:contextualSpacing/>
        <w:jc w:val="both"/>
        <w:rPr>
          <w:rFonts w:eastAsia="Arial"/>
          <w:color w:val="000000"/>
          <w:szCs w:val="28"/>
        </w:rPr>
      </w:pPr>
      <w:r w:rsidRPr="00053B05">
        <w:rPr>
          <w:rFonts w:eastAsia="Arial"/>
          <w:color w:val="000000"/>
          <w:szCs w:val="28"/>
        </w:rPr>
        <w:t>Третьим мет</w:t>
      </w:r>
      <w:r>
        <w:rPr>
          <w:rFonts w:eastAsia="Arial"/>
          <w:color w:val="000000"/>
          <w:szCs w:val="28"/>
        </w:rPr>
        <w:t xml:space="preserve">одом является валютный </w:t>
      </w:r>
      <w:r w:rsidRPr="00053B05">
        <w:rPr>
          <w:rFonts w:eastAsia="Arial"/>
          <w:b/>
          <w:color w:val="000000"/>
          <w:szCs w:val="28"/>
        </w:rPr>
        <w:t>фьючерс-срочная сделка на бирже</w:t>
      </w:r>
      <w:r w:rsidRPr="00053B05">
        <w:rPr>
          <w:rFonts w:eastAsia="Arial"/>
          <w:color w:val="000000"/>
          <w:szCs w:val="28"/>
        </w:rPr>
        <w:t xml:space="preserve">, представляющая собой куплю-продажу определенной валюты по </w:t>
      </w:r>
      <w:r w:rsidRPr="00053B05">
        <w:rPr>
          <w:rFonts w:eastAsia="Arial"/>
          <w:color w:val="000000"/>
          <w:szCs w:val="28"/>
        </w:rPr>
        <w:lastRenderedPageBreak/>
        <w:t xml:space="preserve">фиксируемому на момент заключения сделки курсу с исполнением через определенный срок. </w:t>
      </w:r>
      <w:r w:rsidR="00A4098D" w:rsidRPr="00A4098D">
        <w:rPr>
          <w:rFonts w:eastAsia="Arial"/>
          <w:color w:val="000000"/>
          <w:szCs w:val="28"/>
        </w:rPr>
        <w:t>Фьючерсные контракты являются одним из самых популярных инструментов финансового хеджирования из-за их важных преимуществ. Таким образом, преимуществами фьючерсных контрактов является доступность торговли фьючерсами для всех участников рынка, учитывая низкую начальную маржу, наличие гарантии исполнения всех контрактов клиринговой палатой и возможность досрочного расторжения путем заключения противоположной сделки. Существенным преимуществом фьючерсов также является их высокая ликвидность, обеспечиваемая организацией ежедневных биржевых торгов. Биржевой характер торговли позволяет формировать цены фьючерсных контрактов под влиянием спроса и предложения на рынке, что исключает возможность диктата со стороны отдельного участника сделки. Таким образом, в фьючерсных контрактах в значительной степени преобладают другие финансовые инструменты, но в то же время они не лишены недостатков.</w:t>
      </w:r>
    </w:p>
    <w:p w14:paraId="57C25368" w14:textId="77777777" w:rsidR="00A4098D" w:rsidRPr="00A4098D" w:rsidRDefault="00A4098D" w:rsidP="00A4098D">
      <w:pPr>
        <w:contextualSpacing/>
        <w:jc w:val="both"/>
        <w:rPr>
          <w:rFonts w:eastAsia="Arial"/>
          <w:color w:val="000000"/>
          <w:szCs w:val="28"/>
        </w:rPr>
      </w:pPr>
      <w:r w:rsidRPr="00A4098D">
        <w:rPr>
          <w:rFonts w:eastAsia="Arial"/>
          <w:color w:val="000000"/>
          <w:szCs w:val="28"/>
        </w:rPr>
        <w:t>Стандартные условия фьючерсного контракта не всегда могут удовлетворить потребности хеджера. Например, участник торгов должен приобрести базовый актив в другом количестве и в другое время, чем это предусмотрено стандартными фьючерсными условиями. Несоответствие условий контракта и потребностей клиента в отношении сроков и сумм является одним из недостатков фьючерсных сделок.</w:t>
      </w:r>
    </w:p>
    <w:p w14:paraId="55069053" w14:textId="77777777" w:rsidR="00821017" w:rsidRPr="00053B05" w:rsidRDefault="00A4098D" w:rsidP="00A4098D">
      <w:pPr>
        <w:contextualSpacing/>
        <w:jc w:val="both"/>
        <w:rPr>
          <w:rFonts w:eastAsia="Arial"/>
          <w:color w:val="000000"/>
          <w:szCs w:val="28"/>
        </w:rPr>
      </w:pPr>
      <w:r w:rsidRPr="00A4098D">
        <w:rPr>
          <w:rFonts w:eastAsia="Arial"/>
          <w:color w:val="000000"/>
          <w:szCs w:val="28"/>
        </w:rPr>
        <w:t xml:space="preserve">Кроме того, на бирже не может быть фьючерсного контракта, который был бы установлен для всех активов, в которых заинтересован клиент. В других случаях такой финансовый термин может быть найден, но он оказывается недостаточно ликвидным. Затем вам нужно будет использовать более ликвидный, но менее подходящий с точки зрения корреляции фьючерсный контракт. Недостатком фьючерсных контрактов также является снижение доходности средств, которые вносятся на депозитный счет брокера в качестве гарантийных взносов. Обычно проценты по этим средствам не </w:t>
      </w:r>
      <w:r w:rsidRPr="00A4098D">
        <w:rPr>
          <w:rFonts w:eastAsia="Arial"/>
          <w:color w:val="000000"/>
          <w:szCs w:val="28"/>
        </w:rPr>
        <w:lastRenderedPageBreak/>
        <w:t>начисляются, и при значительных объемах фьючерсных сделок может быть заметно снижение общей доходности.</w:t>
      </w:r>
    </w:p>
    <w:p w14:paraId="77DBAE4B" w14:textId="77777777" w:rsidR="00A4098D" w:rsidRPr="00A4098D" w:rsidRDefault="00821017" w:rsidP="00A4098D">
      <w:pPr>
        <w:contextualSpacing/>
        <w:jc w:val="both"/>
        <w:rPr>
          <w:rFonts w:eastAsia="Arial"/>
          <w:color w:val="000000"/>
          <w:szCs w:val="28"/>
        </w:rPr>
      </w:pPr>
      <w:r w:rsidRPr="00053B05">
        <w:rPr>
          <w:rFonts w:eastAsia="Arial"/>
          <w:b/>
          <w:color w:val="000000"/>
          <w:szCs w:val="28"/>
        </w:rPr>
        <w:t>Форвардный контракт</w:t>
      </w:r>
      <w:r w:rsidRPr="00053B05">
        <w:rPr>
          <w:rFonts w:eastAsia="Arial"/>
          <w:color w:val="000000"/>
          <w:szCs w:val="28"/>
        </w:rPr>
        <w:t xml:space="preserve"> практически аналогичен фьючерсному контракту, хотя между ними имеютс</w:t>
      </w:r>
      <w:r w:rsidR="00A94C0E">
        <w:rPr>
          <w:rFonts w:eastAsia="Arial"/>
          <w:color w:val="000000"/>
          <w:szCs w:val="28"/>
        </w:rPr>
        <w:t xml:space="preserve">я два существенных отличия. </w:t>
      </w:r>
      <w:r w:rsidR="00A4098D" w:rsidRPr="00A4098D">
        <w:rPr>
          <w:rFonts w:eastAsia="Arial"/>
          <w:color w:val="000000"/>
          <w:szCs w:val="28"/>
        </w:rPr>
        <w:t>Во-первых, форвардный контракт заключается между двумя сторонами таким образом, чтобы они могли отражать индивидуальные условия. Фьючерсные контракты торгуются на бирже. Во-вторых, фьючерсный контракт не переоценивается каждый день в соответствии с текущими рыночными ценами, как в случае с фьючерсными контрактами. Полученные в результате прибыли и убытки по форвардному контракту определяются только в момент исполнения контракта, в то время как держатели форвардных контрактов должны учитывать рост и падение стоимости своих контрактов, поскольку они переоценены по текущим рыночным ценам на фондовом рынке.</w:t>
      </w:r>
    </w:p>
    <w:p w14:paraId="41BA73E6" w14:textId="77777777" w:rsidR="00821017" w:rsidRDefault="00A4098D" w:rsidP="00A4098D">
      <w:pPr>
        <w:contextualSpacing/>
        <w:jc w:val="both"/>
        <w:rPr>
          <w:rFonts w:eastAsia="Arial"/>
          <w:color w:val="000000"/>
          <w:szCs w:val="28"/>
        </w:rPr>
      </w:pPr>
      <w:r w:rsidRPr="00A4098D">
        <w:rPr>
          <w:rFonts w:eastAsia="Arial"/>
          <w:color w:val="000000"/>
          <w:szCs w:val="28"/>
        </w:rPr>
        <w:t>Таким образом, можно сделать вывод, что методы управления рисками сегодня развиваются очень динамично и имеют устойчивые тенденции роста. Однако необходимо помнить, что страхование валютных рисков предотвращает возможные убытки, но в то же время предполагает в значительной степени фиксированную стоимость сделки и исключает возможность получения прибыли при благоприятном повышении обменного курса.</w:t>
      </w:r>
    </w:p>
    <w:p w14:paraId="28FD13C0" w14:textId="77777777" w:rsidR="00821017" w:rsidRDefault="00821017" w:rsidP="00821017">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Arial"/>
          <w:color w:val="000000"/>
          <w:szCs w:val="28"/>
        </w:rPr>
      </w:pPr>
    </w:p>
    <w:p w14:paraId="0FEB7462" w14:textId="77777777" w:rsidR="00821017" w:rsidRPr="00716D1D" w:rsidRDefault="00821017" w:rsidP="00821017">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Arial"/>
          <w:b/>
          <w:i/>
          <w:color w:val="000000"/>
          <w:szCs w:val="28"/>
        </w:rPr>
      </w:pPr>
      <w:r w:rsidRPr="00716D1D">
        <w:rPr>
          <w:rFonts w:eastAsia="Arial"/>
          <w:b/>
          <w:i/>
          <w:color w:val="000000"/>
          <w:szCs w:val="28"/>
        </w:rPr>
        <w:t xml:space="preserve">3. </w:t>
      </w:r>
      <w:r w:rsidR="00716D1D" w:rsidRPr="00716D1D">
        <w:rPr>
          <w:b/>
          <w:i/>
        </w:rPr>
        <w:t>Управление рисками процентных</w:t>
      </w:r>
      <w:r w:rsidR="00716D1D" w:rsidRPr="00716D1D">
        <w:rPr>
          <w:b/>
          <w:i/>
          <w:spacing w:val="-1"/>
        </w:rPr>
        <w:t xml:space="preserve"> </w:t>
      </w:r>
      <w:r w:rsidR="00716D1D" w:rsidRPr="00716D1D">
        <w:rPr>
          <w:b/>
          <w:i/>
        </w:rPr>
        <w:t>ставок</w:t>
      </w:r>
    </w:p>
    <w:p w14:paraId="56DC9FF4" w14:textId="77777777" w:rsidR="00716D1D" w:rsidRDefault="00716D1D" w:rsidP="00821017">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Arial"/>
          <w:color w:val="000000"/>
          <w:szCs w:val="28"/>
        </w:rPr>
      </w:pPr>
    </w:p>
    <w:p w14:paraId="68F13100" w14:textId="77777777" w:rsidR="00A4098D" w:rsidRPr="00A4098D" w:rsidRDefault="00A4098D" w:rsidP="00A4098D">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Arial"/>
          <w:color w:val="000000"/>
          <w:szCs w:val="28"/>
        </w:rPr>
      </w:pPr>
      <w:r w:rsidRPr="00A4098D">
        <w:rPr>
          <w:rFonts w:eastAsia="Arial"/>
          <w:color w:val="000000"/>
          <w:szCs w:val="28"/>
        </w:rPr>
        <w:t xml:space="preserve">Риски изменения процентных ставок (процентные риски) несут все компании. Управление процентным риском является важной обязанностью финансового отдела организации, особенно Министерства финансов, поскольку колебания процентных ставок могут существенно повлиять на операционную прибыль компании или другие ключевые финансовые показатели. Финансовые инструменты, такие как процентные свопы, форвардные процентные соглашения и фьючерсные контракты на денежном </w:t>
      </w:r>
      <w:r w:rsidRPr="00A4098D">
        <w:rPr>
          <w:rFonts w:eastAsia="Arial"/>
          <w:color w:val="000000"/>
          <w:szCs w:val="28"/>
        </w:rPr>
        <w:lastRenderedPageBreak/>
        <w:t xml:space="preserve">рынке, используются для снижения рисков. </w:t>
      </w:r>
    </w:p>
    <w:p w14:paraId="07F1B348" w14:textId="77777777" w:rsidR="00A4098D" w:rsidRPr="00A4098D" w:rsidRDefault="00A4098D" w:rsidP="00A4098D">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Arial"/>
          <w:color w:val="000000"/>
          <w:szCs w:val="28"/>
        </w:rPr>
      </w:pPr>
      <w:r w:rsidRPr="00A4098D">
        <w:rPr>
          <w:rFonts w:eastAsia="Arial"/>
          <w:color w:val="000000"/>
          <w:szCs w:val="28"/>
        </w:rPr>
        <w:t>Компании с высокой долговой нагрузкой подвержены риску изменения процентных ставок. В последнее время кредиторы все чаще указывают значение коэффициента покрытия процентов в кредитных соглашениях. Этот показатель определяет, во сколько раз прибыль компании превышает процентные расходы. Если это значение для компании-заемщика падает ниже заранее определенного уровня, банк имеет право потребовать погашения кредита или повышения процентной ставки в соответствии с условиями кредитного договора. В результате у компании могут возникнуть серьезные проблемы с ликвидностью, а в крайних случаях - привести к банкротству.</w:t>
      </w:r>
    </w:p>
    <w:p w14:paraId="5E77824F" w14:textId="77777777" w:rsidR="00332057" w:rsidRDefault="00A4098D" w:rsidP="00A4098D">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Arial"/>
          <w:color w:val="000000"/>
          <w:szCs w:val="28"/>
        </w:rPr>
      </w:pPr>
      <w:r w:rsidRPr="00A4098D">
        <w:rPr>
          <w:rFonts w:eastAsia="Arial"/>
          <w:color w:val="000000"/>
          <w:szCs w:val="28"/>
        </w:rPr>
        <w:t>Целью управления процентными рисками является защита прибыли компании от колебаний процентных ставок. Управление процентным риском включает в себя следующие задачи: определение политики процентного риска; разработка прогноза динамики процентных ставок; определение процентных рисков; проведение операций хеджирования. Для хеджирования рисков используются следующие основные инструменты: форвардные процентные соглашения; терминалы денежного рынка; процентные свопы; опционы на процентные ставки.</w:t>
      </w:r>
    </w:p>
    <w:p w14:paraId="29CEF089" w14:textId="77777777" w:rsidR="00332057" w:rsidRPr="00332057" w:rsidRDefault="00332057" w:rsidP="00332057">
      <w:pPr>
        <w:widowControl w:val="0"/>
        <w:autoSpaceDE w:val="0"/>
        <w:autoSpaceDN w:val="0"/>
        <w:contextualSpacing/>
        <w:jc w:val="both"/>
        <w:rPr>
          <w:rFonts w:eastAsia="Times New Roman"/>
          <w:szCs w:val="28"/>
        </w:rPr>
      </w:pPr>
      <w:r w:rsidRPr="00332057">
        <w:rPr>
          <w:rFonts w:eastAsia="Times New Roman"/>
          <w:szCs w:val="28"/>
        </w:rPr>
        <w:t>Аналогично с валютными рисками существует две категории рисков, связанных с колебаниями процентных ставок:</w:t>
      </w:r>
    </w:p>
    <w:p w14:paraId="02EE7776" w14:textId="77777777" w:rsidR="00332057" w:rsidRPr="00332057" w:rsidRDefault="00332057" w:rsidP="00884460">
      <w:pPr>
        <w:widowControl w:val="0"/>
        <w:numPr>
          <w:ilvl w:val="0"/>
          <w:numId w:val="58"/>
        </w:numPr>
        <w:tabs>
          <w:tab w:val="left" w:pos="993"/>
        </w:tabs>
        <w:autoSpaceDE w:val="0"/>
        <w:autoSpaceDN w:val="0"/>
        <w:ind w:left="0" w:firstLine="709"/>
        <w:contextualSpacing/>
        <w:jc w:val="both"/>
        <w:rPr>
          <w:rFonts w:eastAsia="Times New Roman"/>
          <w:szCs w:val="28"/>
        </w:rPr>
      </w:pPr>
      <w:r w:rsidRPr="00332057">
        <w:rPr>
          <w:rFonts w:eastAsia="Times New Roman"/>
          <w:szCs w:val="28"/>
        </w:rPr>
        <w:t>балансовый риск, причина которого состоит в неблагоприятном воздействии ставок на активы или долги предприятия, банка и</w:t>
      </w:r>
      <w:r w:rsidRPr="00332057">
        <w:rPr>
          <w:rFonts w:eastAsia="Times New Roman"/>
          <w:spacing w:val="-12"/>
          <w:szCs w:val="28"/>
        </w:rPr>
        <w:t xml:space="preserve"> </w:t>
      </w:r>
      <w:r w:rsidRPr="00332057">
        <w:rPr>
          <w:rFonts w:eastAsia="Times New Roman"/>
          <w:szCs w:val="28"/>
        </w:rPr>
        <w:t>т.д.</w:t>
      </w:r>
    </w:p>
    <w:p w14:paraId="1169AC7B" w14:textId="77777777" w:rsidR="00332057" w:rsidRPr="00332057" w:rsidRDefault="00332057" w:rsidP="00884460">
      <w:pPr>
        <w:widowControl w:val="0"/>
        <w:numPr>
          <w:ilvl w:val="0"/>
          <w:numId w:val="58"/>
        </w:numPr>
        <w:tabs>
          <w:tab w:val="left" w:pos="993"/>
          <w:tab w:val="left" w:pos="1253"/>
        </w:tabs>
        <w:autoSpaceDE w:val="0"/>
        <w:autoSpaceDN w:val="0"/>
        <w:ind w:left="0" w:firstLine="709"/>
        <w:contextualSpacing/>
        <w:jc w:val="both"/>
        <w:rPr>
          <w:rFonts w:eastAsia="Times New Roman"/>
          <w:szCs w:val="28"/>
        </w:rPr>
      </w:pPr>
      <w:r w:rsidRPr="00332057">
        <w:rPr>
          <w:rFonts w:eastAsia="Times New Roman"/>
          <w:szCs w:val="28"/>
        </w:rPr>
        <w:t>эксплуатационный риск, связанный с ростом финансовых издержек или с сокращением доходов, что может серьезно нарушить работу предприятий,</w:t>
      </w:r>
      <w:r w:rsidRPr="00332057">
        <w:rPr>
          <w:rFonts w:eastAsia="Times New Roman"/>
          <w:spacing w:val="-1"/>
          <w:szCs w:val="28"/>
        </w:rPr>
        <w:t xml:space="preserve"> </w:t>
      </w:r>
      <w:r w:rsidRPr="00332057">
        <w:rPr>
          <w:rFonts w:eastAsia="Times New Roman"/>
          <w:szCs w:val="28"/>
        </w:rPr>
        <w:t>банков.</w:t>
      </w:r>
    </w:p>
    <w:p w14:paraId="1E0AB086" w14:textId="77777777" w:rsidR="00332057" w:rsidRPr="00332057" w:rsidRDefault="00332057" w:rsidP="00332057">
      <w:pPr>
        <w:widowControl w:val="0"/>
        <w:autoSpaceDE w:val="0"/>
        <w:autoSpaceDN w:val="0"/>
        <w:contextualSpacing/>
        <w:jc w:val="both"/>
        <w:rPr>
          <w:rFonts w:eastAsia="Times New Roman"/>
          <w:szCs w:val="28"/>
        </w:rPr>
      </w:pPr>
      <w:r w:rsidRPr="00332057">
        <w:rPr>
          <w:rFonts w:eastAsia="Times New Roman"/>
          <w:szCs w:val="28"/>
        </w:rPr>
        <w:t>Для оценки риска необходимо оценить следующие параметры:</w:t>
      </w:r>
    </w:p>
    <w:p w14:paraId="1B22B3E3" w14:textId="77777777" w:rsidR="00332057" w:rsidRPr="00332057" w:rsidRDefault="00332057" w:rsidP="00884460">
      <w:pPr>
        <w:widowControl w:val="0"/>
        <w:numPr>
          <w:ilvl w:val="0"/>
          <w:numId w:val="57"/>
        </w:numPr>
        <w:tabs>
          <w:tab w:val="left" w:pos="993"/>
        </w:tabs>
        <w:autoSpaceDE w:val="0"/>
        <w:autoSpaceDN w:val="0"/>
        <w:ind w:left="0" w:firstLine="709"/>
        <w:contextualSpacing/>
        <w:jc w:val="both"/>
        <w:rPr>
          <w:rFonts w:eastAsia="Times New Roman"/>
          <w:szCs w:val="28"/>
        </w:rPr>
      </w:pPr>
      <w:r w:rsidRPr="00332057">
        <w:rPr>
          <w:rFonts w:eastAsia="Times New Roman"/>
          <w:szCs w:val="28"/>
        </w:rPr>
        <w:t>валюта вложения или</w:t>
      </w:r>
      <w:r w:rsidRPr="00332057">
        <w:rPr>
          <w:rFonts w:eastAsia="Times New Roman"/>
          <w:spacing w:val="-1"/>
          <w:szCs w:val="28"/>
        </w:rPr>
        <w:t xml:space="preserve"> </w:t>
      </w:r>
      <w:r w:rsidRPr="00332057">
        <w:rPr>
          <w:rFonts w:eastAsia="Times New Roman"/>
          <w:szCs w:val="28"/>
        </w:rPr>
        <w:t>займа;</w:t>
      </w:r>
    </w:p>
    <w:p w14:paraId="1D5BCF94" w14:textId="77777777" w:rsidR="00332057" w:rsidRPr="00332057" w:rsidRDefault="00332057" w:rsidP="00884460">
      <w:pPr>
        <w:widowControl w:val="0"/>
        <w:numPr>
          <w:ilvl w:val="0"/>
          <w:numId w:val="57"/>
        </w:numPr>
        <w:tabs>
          <w:tab w:val="left" w:pos="993"/>
          <w:tab w:val="left" w:pos="1272"/>
        </w:tabs>
        <w:autoSpaceDE w:val="0"/>
        <w:autoSpaceDN w:val="0"/>
        <w:ind w:left="0" w:firstLine="709"/>
        <w:contextualSpacing/>
        <w:jc w:val="both"/>
        <w:rPr>
          <w:rFonts w:eastAsia="Times New Roman"/>
          <w:szCs w:val="28"/>
        </w:rPr>
      </w:pPr>
      <w:r w:rsidRPr="00332057">
        <w:rPr>
          <w:rFonts w:eastAsia="Times New Roman"/>
          <w:szCs w:val="28"/>
        </w:rPr>
        <w:t>фиксированная или плавающая процентная ставка (эта информация позволит рассчитать восприимчивость вложений или займов к колебаниям процентных</w:t>
      </w:r>
      <w:r w:rsidRPr="00332057">
        <w:rPr>
          <w:rFonts w:eastAsia="Times New Roman"/>
          <w:spacing w:val="-1"/>
          <w:szCs w:val="28"/>
        </w:rPr>
        <w:t xml:space="preserve"> </w:t>
      </w:r>
      <w:r w:rsidRPr="00332057">
        <w:rPr>
          <w:rFonts w:eastAsia="Times New Roman"/>
          <w:szCs w:val="28"/>
        </w:rPr>
        <w:t>ставок);</w:t>
      </w:r>
    </w:p>
    <w:p w14:paraId="66371883" w14:textId="77777777" w:rsidR="00332057" w:rsidRPr="00332057" w:rsidRDefault="00332057" w:rsidP="00884460">
      <w:pPr>
        <w:widowControl w:val="0"/>
        <w:numPr>
          <w:ilvl w:val="0"/>
          <w:numId w:val="57"/>
        </w:numPr>
        <w:tabs>
          <w:tab w:val="left" w:pos="993"/>
        </w:tabs>
        <w:autoSpaceDE w:val="0"/>
        <w:autoSpaceDN w:val="0"/>
        <w:ind w:left="0" w:firstLine="709"/>
        <w:contextualSpacing/>
        <w:jc w:val="both"/>
        <w:rPr>
          <w:rFonts w:eastAsia="Times New Roman"/>
          <w:szCs w:val="28"/>
        </w:rPr>
      </w:pPr>
      <w:r w:rsidRPr="00332057">
        <w:rPr>
          <w:rFonts w:eastAsia="Times New Roman"/>
          <w:szCs w:val="28"/>
        </w:rPr>
        <w:lastRenderedPageBreak/>
        <w:t>срок вложения или</w:t>
      </w:r>
      <w:r w:rsidRPr="00332057">
        <w:rPr>
          <w:rFonts w:eastAsia="Times New Roman"/>
          <w:spacing w:val="-1"/>
          <w:szCs w:val="28"/>
        </w:rPr>
        <w:t xml:space="preserve"> </w:t>
      </w:r>
      <w:r w:rsidRPr="00332057">
        <w:rPr>
          <w:rFonts w:eastAsia="Times New Roman"/>
          <w:szCs w:val="28"/>
        </w:rPr>
        <w:t>займа.</w:t>
      </w:r>
    </w:p>
    <w:p w14:paraId="6AB438D2" w14:textId="77777777" w:rsidR="00F74205" w:rsidRPr="00F74205" w:rsidRDefault="00F74205" w:rsidP="00F74205">
      <w:pPr>
        <w:widowControl w:val="0"/>
        <w:autoSpaceDE w:val="0"/>
        <w:autoSpaceDN w:val="0"/>
        <w:contextualSpacing/>
        <w:jc w:val="both"/>
        <w:rPr>
          <w:rFonts w:eastAsia="Times New Roman"/>
          <w:szCs w:val="28"/>
        </w:rPr>
      </w:pPr>
      <w:r w:rsidRPr="00F74205">
        <w:rPr>
          <w:rFonts w:eastAsia="Times New Roman"/>
          <w:szCs w:val="28"/>
        </w:rPr>
        <w:t xml:space="preserve">Методы покрытия процентных рисков во многом совпадают с внешними методами покрытия валютных рисков (т.е. широкое использование для этого фьючерсных контрактов – фьючерсов, форвардов, опционов и свопов). Кроме того, здесь используются такие специфические методы, как заключение сделок </w:t>
      </w:r>
      <w:r>
        <w:rPr>
          <w:rFonts w:eastAsia="Times New Roman"/>
          <w:szCs w:val="28"/>
        </w:rPr>
        <w:t>«</w:t>
      </w:r>
      <w:r w:rsidRPr="00F74205">
        <w:rPr>
          <w:rFonts w:eastAsia="Times New Roman"/>
          <w:szCs w:val="28"/>
        </w:rPr>
        <w:t>cap</w:t>
      </w:r>
      <w:r>
        <w:rPr>
          <w:rFonts w:eastAsia="Times New Roman"/>
          <w:szCs w:val="28"/>
        </w:rPr>
        <w:t>»</w:t>
      </w:r>
      <w:r w:rsidRPr="00F74205">
        <w:rPr>
          <w:rFonts w:eastAsia="Times New Roman"/>
          <w:szCs w:val="28"/>
        </w:rPr>
        <w:t xml:space="preserve"> и </w:t>
      </w:r>
      <w:r>
        <w:rPr>
          <w:rFonts w:eastAsia="Times New Roman"/>
          <w:szCs w:val="28"/>
        </w:rPr>
        <w:t>«</w:t>
      </w:r>
      <w:r w:rsidRPr="00F74205">
        <w:rPr>
          <w:rFonts w:eastAsia="Times New Roman"/>
          <w:szCs w:val="28"/>
        </w:rPr>
        <w:t>floor</w:t>
      </w:r>
      <w:r>
        <w:rPr>
          <w:rFonts w:eastAsia="Times New Roman"/>
          <w:szCs w:val="28"/>
        </w:rPr>
        <w:t>»</w:t>
      </w:r>
      <w:r w:rsidRPr="00F74205">
        <w:rPr>
          <w:rFonts w:eastAsia="Times New Roman"/>
          <w:szCs w:val="28"/>
        </w:rPr>
        <w:t>.</w:t>
      </w:r>
    </w:p>
    <w:p w14:paraId="1EF4CB53" w14:textId="77777777" w:rsidR="00332057" w:rsidRPr="00332057" w:rsidRDefault="00F74205" w:rsidP="00F74205">
      <w:pPr>
        <w:widowControl w:val="0"/>
        <w:autoSpaceDE w:val="0"/>
        <w:autoSpaceDN w:val="0"/>
        <w:contextualSpacing/>
        <w:jc w:val="both"/>
        <w:rPr>
          <w:rFonts w:eastAsia="Times New Roman"/>
          <w:szCs w:val="28"/>
        </w:rPr>
      </w:pPr>
      <w:r>
        <w:rPr>
          <w:rFonts w:eastAsia="Times New Roman"/>
          <w:szCs w:val="28"/>
        </w:rPr>
        <w:t>С</w:t>
      </w:r>
      <w:r w:rsidRPr="00F74205">
        <w:rPr>
          <w:rFonts w:eastAsia="Times New Roman"/>
          <w:szCs w:val="28"/>
        </w:rPr>
        <w:t xml:space="preserve">делки </w:t>
      </w:r>
      <w:r>
        <w:rPr>
          <w:rFonts w:eastAsia="Times New Roman"/>
          <w:szCs w:val="28"/>
        </w:rPr>
        <w:t>«</w:t>
      </w:r>
      <w:r w:rsidRPr="00F74205">
        <w:rPr>
          <w:rFonts w:eastAsia="Times New Roman"/>
          <w:b/>
          <w:szCs w:val="28"/>
        </w:rPr>
        <w:t>caps</w:t>
      </w:r>
      <w:r>
        <w:rPr>
          <w:rFonts w:eastAsia="Times New Roman"/>
          <w:szCs w:val="28"/>
        </w:rPr>
        <w:t>»</w:t>
      </w:r>
      <w:r w:rsidRPr="00F74205">
        <w:rPr>
          <w:rFonts w:eastAsia="Times New Roman"/>
          <w:szCs w:val="28"/>
        </w:rPr>
        <w:t xml:space="preserve"> (</w:t>
      </w:r>
      <w:r>
        <w:rPr>
          <w:rFonts w:eastAsia="Times New Roman"/>
          <w:szCs w:val="28"/>
        </w:rPr>
        <w:t>«</w:t>
      </w:r>
      <w:r w:rsidRPr="00F74205">
        <w:rPr>
          <w:rFonts w:eastAsia="Times New Roman"/>
          <w:szCs w:val="28"/>
        </w:rPr>
        <w:t>потолок процентных ставок</w:t>
      </w:r>
      <w:r>
        <w:rPr>
          <w:rFonts w:eastAsia="Times New Roman"/>
          <w:szCs w:val="28"/>
        </w:rPr>
        <w:t>»</w:t>
      </w:r>
      <w:r w:rsidRPr="00F74205">
        <w:rPr>
          <w:rFonts w:eastAsia="Times New Roman"/>
          <w:szCs w:val="28"/>
        </w:rPr>
        <w:t xml:space="preserve">) - это контракт по взаимному соглашению, в соответствии с которым продавец обязуется выплатить покупателю разницу между процентными ставками, рассчитанными из общей суммы и отражающими разницу между скидкой и гарантированной ставкой </w:t>
      </w:r>
      <w:r>
        <w:rPr>
          <w:rFonts w:eastAsia="Times New Roman"/>
          <w:szCs w:val="28"/>
        </w:rPr>
        <w:t>«</w:t>
      </w:r>
      <w:r w:rsidRPr="00F74205">
        <w:rPr>
          <w:rFonts w:eastAsia="Times New Roman"/>
          <w:szCs w:val="28"/>
        </w:rPr>
        <w:t>cap</w:t>
      </w:r>
      <w:r>
        <w:rPr>
          <w:rFonts w:eastAsia="Times New Roman"/>
          <w:szCs w:val="28"/>
        </w:rPr>
        <w:t>»</w:t>
      </w:r>
      <w:r w:rsidRPr="00F74205">
        <w:rPr>
          <w:rFonts w:eastAsia="Times New Roman"/>
          <w:szCs w:val="28"/>
        </w:rPr>
        <w:t>, если ставка дисконтирования превышает гарантированную [21].</w:t>
      </w:r>
    </w:p>
    <w:p w14:paraId="3028EC5F" w14:textId="77777777" w:rsidR="00332057" w:rsidRPr="00332057" w:rsidRDefault="00332057" w:rsidP="00332057">
      <w:pPr>
        <w:widowControl w:val="0"/>
        <w:autoSpaceDE w:val="0"/>
        <w:autoSpaceDN w:val="0"/>
        <w:contextualSpacing/>
        <w:jc w:val="both"/>
        <w:rPr>
          <w:rFonts w:eastAsia="Times New Roman"/>
          <w:szCs w:val="28"/>
        </w:rPr>
      </w:pPr>
      <w:r w:rsidRPr="00332057">
        <w:rPr>
          <w:rFonts w:eastAsia="Times New Roman"/>
          <w:szCs w:val="28"/>
        </w:rPr>
        <w:t>Компания и банк договариваются:</w:t>
      </w:r>
    </w:p>
    <w:p w14:paraId="2D00BB59" w14:textId="77777777" w:rsidR="00332057" w:rsidRPr="00332057" w:rsidRDefault="00332057" w:rsidP="00884460">
      <w:pPr>
        <w:widowControl w:val="0"/>
        <w:numPr>
          <w:ilvl w:val="0"/>
          <w:numId w:val="56"/>
        </w:numPr>
        <w:tabs>
          <w:tab w:val="left" w:pos="993"/>
        </w:tabs>
        <w:autoSpaceDE w:val="0"/>
        <w:autoSpaceDN w:val="0"/>
        <w:ind w:left="0" w:firstLine="709"/>
        <w:contextualSpacing/>
        <w:jc w:val="both"/>
        <w:rPr>
          <w:rFonts w:eastAsia="Times New Roman"/>
          <w:szCs w:val="28"/>
        </w:rPr>
      </w:pPr>
      <w:r w:rsidRPr="00332057">
        <w:rPr>
          <w:rFonts w:eastAsia="Times New Roman"/>
          <w:szCs w:val="28"/>
        </w:rPr>
        <w:t>об учетной</w:t>
      </w:r>
      <w:r w:rsidRPr="00332057">
        <w:rPr>
          <w:rFonts w:eastAsia="Times New Roman"/>
          <w:spacing w:val="-1"/>
          <w:szCs w:val="28"/>
        </w:rPr>
        <w:t xml:space="preserve"> </w:t>
      </w:r>
      <w:r w:rsidRPr="00332057">
        <w:rPr>
          <w:rFonts w:eastAsia="Times New Roman"/>
          <w:szCs w:val="28"/>
        </w:rPr>
        <w:t>ставке</w:t>
      </w:r>
      <w:r>
        <w:rPr>
          <w:rFonts w:eastAsia="Times New Roman"/>
          <w:szCs w:val="28"/>
        </w:rPr>
        <w:t>;</w:t>
      </w:r>
    </w:p>
    <w:p w14:paraId="10202013" w14:textId="77777777" w:rsidR="00332057" w:rsidRPr="00332057" w:rsidRDefault="00332057" w:rsidP="00884460">
      <w:pPr>
        <w:widowControl w:val="0"/>
        <w:numPr>
          <w:ilvl w:val="0"/>
          <w:numId w:val="56"/>
        </w:numPr>
        <w:tabs>
          <w:tab w:val="left" w:pos="993"/>
        </w:tabs>
        <w:autoSpaceDE w:val="0"/>
        <w:autoSpaceDN w:val="0"/>
        <w:ind w:left="0" w:firstLine="709"/>
        <w:contextualSpacing/>
        <w:jc w:val="both"/>
        <w:rPr>
          <w:rFonts w:eastAsia="Times New Roman"/>
          <w:szCs w:val="28"/>
        </w:rPr>
      </w:pPr>
      <w:r w:rsidRPr="00332057">
        <w:rPr>
          <w:rFonts w:eastAsia="Times New Roman"/>
          <w:szCs w:val="28"/>
        </w:rPr>
        <w:t>о потолке процентной</w:t>
      </w:r>
      <w:r w:rsidRPr="00332057">
        <w:rPr>
          <w:rFonts w:eastAsia="Times New Roman"/>
          <w:spacing w:val="-1"/>
          <w:szCs w:val="28"/>
        </w:rPr>
        <w:t xml:space="preserve"> </w:t>
      </w:r>
      <w:r w:rsidRPr="00332057">
        <w:rPr>
          <w:rFonts w:eastAsia="Times New Roman"/>
          <w:szCs w:val="28"/>
        </w:rPr>
        <w:t>ставки</w:t>
      </w:r>
      <w:r>
        <w:rPr>
          <w:rFonts w:eastAsia="Times New Roman"/>
          <w:szCs w:val="28"/>
        </w:rPr>
        <w:t>;</w:t>
      </w:r>
    </w:p>
    <w:p w14:paraId="3B7B2B1B" w14:textId="77777777" w:rsidR="00332057" w:rsidRPr="00332057" w:rsidRDefault="00332057" w:rsidP="00884460">
      <w:pPr>
        <w:widowControl w:val="0"/>
        <w:numPr>
          <w:ilvl w:val="0"/>
          <w:numId w:val="56"/>
        </w:numPr>
        <w:tabs>
          <w:tab w:val="left" w:pos="993"/>
        </w:tabs>
        <w:autoSpaceDE w:val="0"/>
        <w:autoSpaceDN w:val="0"/>
        <w:ind w:left="0" w:firstLine="709"/>
        <w:contextualSpacing/>
        <w:jc w:val="both"/>
        <w:rPr>
          <w:rFonts w:eastAsia="Times New Roman"/>
          <w:szCs w:val="28"/>
        </w:rPr>
      </w:pPr>
      <w:r w:rsidRPr="00332057">
        <w:rPr>
          <w:rFonts w:eastAsia="Times New Roman"/>
          <w:szCs w:val="28"/>
        </w:rPr>
        <w:t>об общей сумме</w:t>
      </w:r>
      <w:r w:rsidRPr="00332057">
        <w:rPr>
          <w:rFonts w:eastAsia="Times New Roman"/>
          <w:spacing w:val="-1"/>
          <w:szCs w:val="28"/>
        </w:rPr>
        <w:t xml:space="preserve"> </w:t>
      </w:r>
      <w:r w:rsidRPr="00332057">
        <w:rPr>
          <w:rFonts w:eastAsia="Times New Roman"/>
          <w:szCs w:val="28"/>
        </w:rPr>
        <w:t>операции</w:t>
      </w:r>
      <w:r>
        <w:rPr>
          <w:rFonts w:eastAsia="Times New Roman"/>
          <w:szCs w:val="28"/>
        </w:rPr>
        <w:t>;</w:t>
      </w:r>
    </w:p>
    <w:p w14:paraId="7F31791B" w14:textId="77777777" w:rsidR="00332057" w:rsidRPr="00332057" w:rsidRDefault="00332057" w:rsidP="00884460">
      <w:pPr>
        <w:widowControl w:val="0"/>
        <w:numPr>
          <w:ilvl w:val="0"/>
          <w:numId w:val="56"/>
        </w:numPr>
        <w:tabs>
          <w:tab w:val="left" w:pos="993"/>
        </w:tabs>
        <w:autoSpaceDE w:val="0"/>
        <w:autoSpaceDN w:val="0"/>
        <w:ind w:left="0" w:firstLine="709"/>
        <w:contextualSpacing/>
        <w:jc w:val="both"/>
        <w:rPr>
          <w:rFonts w:eastAsia="Times New Roman"/>
          <w:szCs w:val="28"/>
        </w:rPr>
      </w:pPr>
      <w:r w:rsidRPr="00332057">
        <w:rPr>
          <w:rFonts w:eastAsia="Times New Roman"/>
          <w:szCs w:val="28"/>
        </w:rPr>
        <w:t>о размере премии, выраженной в процентах и выплачиваемой</w:t>
      </w:r>
      <w:r w:rsidRPr="00332057">
        <w:rPr>
          <w:rFonts w:eastAsia="Times New Roman"/>
          <w:spacing w:val="-24"/>
          <w:szCs w:val="28"/>
        </w:rPr>
        <w:t xml:space="preserve"> </w:t>
      </w:r>
      <w:r w:rsidRPr="00332057">
        <w:rPr>
          <w:rFonts w:eastAsia="Times New Roman"/>
          <w:szCs w:val="28"/>
        </w:rPr>
        <w:t>заранее</w:t>
      </w:r>
      <w:r>
        <w:rPr>
          <w:rFonts w:eastAsia="Times New Roman"/>
          <w:szCs w:val="28"/>
        </w:rPr>
        <w:t>;</w:t>
      </w:r>
    </w:p>
    <w:p w14:paraId="27FFF9E5" w14:textId="77777777" w:rsidR="00332057" w:rsidRPr="00332057" w:rsidRDefault="00332057" w:rsidP="00884460">
      <w:pPr>
        <w:widowControl w:val="0"/>
        <w:numPr>
          <w:ilvl w:val="0"/>
          <w:numId w:val="56"/>
        </w:numPr>
        <w:tabs>
          <w:tab w:val="left" w:pos="993"/>
          <w:tab w:val="left" w:pos="1274"/>
          <w:tab w:val="left" w:pos="1276"/>
          <w:tab w:val="left" w:pos="1658"/>
          <w:tab w:val="left" w:pos="3725"/>
          <w:tab w:val="left" w:pos="4781"/>
          <w:tab w:val="left" w:pos="7004"/>
          <w:tab w:val="left" w:pos="8376"/>
        </w:tabs>
        <w:autoSpaceDE w:val="0"/>
        <w:autoSpaceDN w:val="0"/>
        <w:ind w:left="0" w:firstLine="709"/>
        <w:contextualSpacing/>
        <w:jc w:val="both"/>
        <w:rPr>
          <w:rFonts w:eastAsia="Times New Roman"/>
          <w:szCs w:val="28"/>
        </w:rPr>
      </w:pPr>
      <w:r>
        <w:rPr>
          <w:rFonts w:eastAsia="Times New Roman"/>
          <w:szCs w:val="28"/>
        </w:rPr>
        <w:t xml:space="preserve">о периодичности </w:t>
      </w:r>
      <w:r w:rsidRPr="00332057">
        <w:rPr>
          <w:rFonts w:eastAsia="Times New Roman"/>
          <w:szCs w:val="28"/>
        </w:rPr>
        <w:t>сроков</w:t>
      </w:r>
      <w:r>
        <w:rPr>
          <w:rFonts w:eastAsia="Times New Roman"/>
          <w:szCs w:val="28"/>
        </w:rPr>
        <w:t xml:space="preserve"> предполагаемых платежей </w:t>
      </w:r>
      <w:r w:rsidRPr="00332057">
        <w:rPr>
          <w:rFonts w:eastAsia="Times New Roman"/>
          <w:w w:val="95"/>
          <w:szCs w:val="28"/>
        </w:rPr>
        <w:t xml:space="preserve">(базисные </w:t>
      </w:r>
      <w:r w:rsidRPr="00332057">
        <w:rPr>
          <w:rFonts w:eastAsia="Times New Roman"/>
          <w:szCs w:val="28"/>
        </w:rPr>
        <w:t>периоды).</w:t>
      </w:r>
    </w:p>
    <w:p w14:paraId="22228E0D" w14:textId="77777777" w:rsidR="00332057" w:rsidRPr="00332057" w:rsidRDefault="00332057" w:rsidP="00332057">
      <w:pPr>
        <w:widowControl w:val="0"/>
        <w:autoSpaceDE w:val="0"/>
        <w:autoSpaceDN w:val="0"/>
        <w:contextualSpacing/>
        <w:jc w:val="both"/>
        <w:rPr>
          <w:rFonts w:eastAsia="Times New Roman"/>
          <w:szCs w:val="28"/>
        </w:rPr>
      </w:pPr>
      <w:r w:rsidRPr="00332057">
        <w:rPr>
          <w:rFonts w:eastAsia="Times New Roman"/>
          <w:szCs w:val="28"/>
        </w:rPr>
        <w:t>П</w:t>
      </w:r>
      <w:r>
        <w:rPr>
          <w:rFonts w:eastAsia="Times New Roman"/>
          <w:szCs w:val="28"/>
        </w:rPr>
        <w:t>ри</w:t>
      </w:r>
      <w:r w:rsidRPr="00332057">
        <w:rPr>
          <w:rFonts w:eastAsia="Times New Roman"/>
          <w:szCs w:val="28"/>
        </w:rPr>
        <w:t xml:space="preserve"> наступлении очередного срока платежа проводится сравнение между учетной ставкой iR и потолком ставки iP:</w:t>
      </w:r>
    </w:p>
    <w:p w14:paraId="22B0439E" w14:textId="77777777" w:rsidR="00332057" w:rsidRPr="00332057" w:rsidRDefault="00332057" w:rsidP="00332057">
      <w:pPr>
        <w:widowControl w:val="0"/>
        <w:autoSpaceDE w:val="0"/>
        <w:autoSpaceDN w:val="0"/>
        <w:contextualSpacing/>
        <w:jc w:val="both"/>
        <w:rPr>
          <w:rFonts w:eastAsia="Times New Roman"/>
          <w:szCs w:val="28"/>
        </w:rPr>
      </w:pPr>
      <w:r w:rsidRPr="00332057">
        <w:rPr>
          <w:rFonts w:eastAsia="Times New Roman"/>
          <w:szCs w:val="28"/>
        </w:rPr>
        <w:t>Если iR &gt; iP то банк перечисляет компании разницу между ставками, рассчитанную из общей суммы;</w:t>
      </w:r>
    </w:p>
    <w:p w14:paraId="5F1ED565" w14:textId="77777777" w:rsidR="00332057" w:rsidRPr="00332057" w:rsidRDefault="00332057" w:rsidP="00332057">
      <w:pPr>
        <w:widowControl w:val="0"/>
        <w:autoSpaceDE w:val="0"/>
        <w:autoSpaceDN w:val="0"/>
        <w:contextualSpacing/>
        <w:jc w:val="both"/>
        <w:rPr>
          <w:rFonts w:eastAsia="Times New Roman"/>
          <w:szCs w:val="28"/>
        </w:rPr>
      </w:pPr>
      <w:r w:rsidRPr="00332057">
        <w:rPr>
          <w:rFonts w:eastAsia="Times New Roman"/>
          <w:szCs w:val="28"/>
        </w:rPr>
        <w:t>Если iR &lt; iP в рамках сделки cap не осуществляется никаких платежей. Преимущества «cap»</w:t>
      </w:r>
    </w:p>
    <w:p w14:paraId="3CED6B18" w14:textId="77777777" w:rsidR="00332057" w:rsidRPr="000612FE" w:rsidRDefault="00332057" w:rsidP="000612FE">
      <w:pPr>
        <w:pStyle w:val="a5"/>
        <w:widowControl w:val="0"/>
        <w:numPr>
          <w:ilvl w:val="0"/>
          <w:numId w:val="62"/>
        </w:numPr>
        <w:tabs>
          <w:tab w:val="left" w:pos="993"/>
        </w:tabs>
        <w:autoSpaceDE w:val="0"/>
        <w:autoSpaceDN w:val="0"/>
        <w:ind w:left="0" w:firstLine="709"/>
        <w:jc w:val="both"/>
        <w:rPr>
          <w:rFonts w:eastAsia="Times New Roman"/>
          <w:szCs w:val="28"/>
        </w:rPr>
      </w:pPr>
      <w:r w:rsidRPr="000612FE">
        <w:rPr>
          <w:rFonts w:eastAsia="Times New Roman"/>
          <w:szCs w:val="28"/>
        </w:rPr>
        <w:t>они позволяют покупателям «caps» обеспечить долгосрочное покрытие рисков повышения процентных ставок, одновременно предоставляя возможность извлекать прибыль от понижения процентной ставки;</w:t>
      </w:r>
    </w:p>
    <w:p w14:paraId="7B3244AB" w14:textId="77777777" w:rsidR="000612FE" w:rsidRPr="000612FE" w:rsidRDefault="00332057" w:rsidP="000612FE">
      <w:pPr>
        <w:pStyle w:val="a5"/>
        <w:widowControl w:val="0"/>
        <w:numPr>
          <w:ilvl w:val="0"/>
          <w:numId w:val="62"/>
        </w:numPr>
        <w:tabs>
          <w:tab w:val="left" w:pos="993"/>
          <w:tab w:val="left" w:pos="1532"/>
        </w:tabs>
        <w:autoSpaceDE w:val="0"/>
        <w:autoSpaceDN w:val="0"/>
        <w:ind w:left="0" w:firstLine="709"/>
        <w:jc w:val="both"/>
        <w:rPr>
          <w:rFonts w:eastAsia="Times New Roman"/>
          <w:szCs w:val="28"/>
        </w:rPr>
      </w:pPr>
      <w:r w:rsidRPr="000612FE">
        <w:rPr>
          <w:rFonts w:eastAsia="Times New Roman"/>
          <w:szCs w:val="28"/>
        </w:rPr>
        <w:t>они позволяют заранее знать максимальную стоимость среднесрочного займа и займа на длительный</w:t>
      </w:r>
      <w:r w:rsidRPr="000612FE">
        <w:rPr>
          <w:rFonts w:eastAsia="Times New Roman"/>
          <w:spacing w:val="-4"/>
          <w:szCs w:val="28"/>
        </w:rPr>
        <w:t xml:space="preserve"> </w:t>
      </w:r>
      <w:r w:rsidRPr="000612FE">
        <w:rPr>
          <w:rFonts w:eastAsia="Times New Roman"/>
          <w:szCs w:val="28"/>
        </w:rPr>
        <w:t>срок.</w:t>
      </w:r>
    </w:p>
    <w:p w14:paraId="528142DD" w14:textId="77777777" w:rsidR="00332057" w:rsidRPr="000612FE" w:rsidRDefault="00332057" w:rsidP="000612FE">
      <w:pPr>
        <w:pStyle w:val="a5"/>
        <w:widowControl w:val="0"/>
        <w:numPr>
          <w:ilvl w:val="0"/>
          <w:numId w:val="62"/>
        </w:numPr>
        <w:tabs>
          <w:tab w:val="left" w:pos="993"/>
          <w:tab w:val="left" w:pos="1532"/>
        </w:tabs>
        <w:autoSpaceDE w:val="0"/>
        <w:autoSpaceDN w:val="0"/>
        <w:ind w:left="0" w:firstLine="709"/>
        <w:jc w:val="both"/>
        <w:rPr>
          <w:rFonts w:eastAsia="Times New Roman"/>
          <w:szCs w:val="28"/>
        </w:rPr>
      </w:pPr>
      <w:r w:rsidRPr="00332057">
        <w:lastRenderedPageBreak/>
        <w:t>они наиболее всего подходят для защиты заемщика от слишком высоких процентных</w:t>
      </w:r>
      <w:r w:rsidRPr="000612FE">
        <w:rPr>
          <w:spacing w:val="-1"/>
        </w:rPr>
        <w:t xml:space="preserve"> </w:t>
      </w:r>
      <w:r w:rsidRPr="00332057">
        <w:t>ставок.</w:t>
      </w:r>
    </w:p>
    <w:p w14:paraId="43EF041B" w14:textId="77777777" w:rsidR="00F74205" w:rsidRPr="00F74205" w:rsidRDefault="00F74205" w:rsidP="00F74205">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szCs w:val="28"/>
        </w:rPr>
      </w:pPr>
      <w:r w:rsidRPr="00F74205">
        <w:rPr>
          <w:rFonts w:eastAsia="Times New Roman"/>
          <w:szCs w:val="28"/>
        </w:rPr>
        <w:t xml:space="preserve">К недостаткам </w:t>
      </w:r>
      <w:r w:rsidR="00C55B3D">
        <w:rPr>
          <w:rFonts w:eastAsia="Times New Roman"/>
          <w:szCs w:val="28"/>
        </w:rPr>
        <w:t>сделок</w:t>
      </w:r>
      <w:r w:rsidRPr="00F74205">
        <w:rPr>
          <w:rFonts w:eastAsia="Times New Roman"/>
          <w:szCs w:val="28"/>
        </w:rPr>
        <w:t xml:space="preserve"> </w:t>
      </w:r>
      <w:r>
        <w:rPr>
          <w:rFonts w:eastAsia="Times New Roman"/>
          <w:szCs w:val="28"/>
        </w:rPr>
        <w:t>«</w:t>
      </w:r>
      <w:r w:rsidR="00C55B3D">
        <w:rPr>
          <w:rFonts w:eastAsia="Times New Roman"/>
          <w:szCs w:val="28"/>
          <w:lang w:val="en-US"/>
        </w:rPr>
        <w:t>caps</w:t>
      </w:r>
      <w:r>
        <w:rPr>
          <w:rFonts w:eastAsia="Times New Roman"/>
          <w:szCs w:val="28"/>
        </w:rPr>
        <w:t>»</w:t>
      </w:r>
      <w:r w:rsidRPr="00F74205">
        <w:rPr>
          <w:rFonts w:eastAsia="Times New Roman"/>
          <w:szCs w:val="28"/>
        </w:rPr>
        <w:t xml:space="preserve"> относятся большой размер уплачиваемой премии и тот факт, что ставки "шапок" не фиксируются покупателем, а котируются на рынке.</w:t>
      </w:r>
    </w:p>
    <w:p w14:paraId="437D6842" w14:textId="77777777" w:rsidR="00F74205" w:rsidRPr="00F74205" w:rsidRDefault="00F74205" w:rsidP="00F74205">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szCs w:val="28"/>
        </w:rPr>
      </w:pPr>
      <w:r w:rsidRPr="00F74205">
        <w:rPr>
          <w:rFonts w:eastAsia="Times New Roman"/>
          <w:szCs w:val="28"/>
        </w:rPr>
        <w:t xml:space="preserve">сделки с </w:t>
      </w:r>
      <w:r>
        <w:rPr>
          <w:rFonts w:eastAsia="Times New Roman"/>
          <w:szCs w:val="28"/>
        </w:rPr>
        <w:t>«</w:t>
      </w:r>
      <w:r w:rsidR="00C55B3D">
        <w:rPr>
          <w:rFonts w:eastAsia="Times New Roman"/>
          <w:szCs w:val="28"/>
          <w:lang w:val="en-US"/>
        </w:rPr>
        <w:t>floors</w:t>
      </w:r>
      <w:r w:rsidR="00C55B3D">
        <w:rPr>
          <w:rFonts w:eastAsia="Times New Roman"/>
          <w:szCs w:val="28"/>
        </w:rPr>
        <w:t>»</w:t>
      </w:r>
      <w:r w:rsidRPr="00F74205">
        <w:rPr>
          <w:rFonts w:eastAsia="Times New Roman"/>
          <w:szCs w:val="28"/>
        </w:rPr>
        <w:t xml:space="preserve"> ставками (</w:t>
      </w:r>
      <w:r w:rsidR="00C55B3D">
        <w:rPr>
          <w:rFonts w:eastAsia="Times New Roman"/>
          <w:szCs w:val="28"/>
        </w:rPr>
        <w:t>«</w:t>
      </w:r>
      <w:r w:rsidRPr="00F74205">
        <w:rPr>
          <w:rFonts w:eastAsia="Times New Roman"/>
          <w:szCs w:val="28"/>
        </w:rPr>
        <w:t>нижний предел процентных ставок</w:t>
      </w:r>
      <w:r w:rsidR="00C55B3D">
        <w:rPr>
          <w:rFonts w:eastAsia="Times New Roman"/>
          <w:szCs w:val="28"/>
        </w:rPr>
        <w:t>»</w:t>
      </w:r>
      <w:r w:rsidRPr="00F74205">
        <w:rPr>
          <w:rFonts w:eastAsia="Times New Roman"/>
          <w:szCs w:val="28"/>
        </w:rPr>
        <w:t>) - это договор по взаимному соглашению, в соответствии с которым продавец обязуется выплатить покупателю разницу между процентными ставками, рассчитанными из общей суммы и отражающими разницу между скидкой и гарантированной минимальной ставкой, если ставка дисконтирования ниже гарантированной один.</w:t>
      </w:r>
    </w:p>
    <w:p w14:paraId="3D158DC2" w14:textId="77777777" w:rsidR="00716D1D" w:rsidRDefault="00F74205" w:rsidP="00F74205">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szCs w:val="28"/>
        </w:rPr>
      </w:pPr>
      <w:r w:rsidRPr="00F74205">
        <w:rPr>
          <w:rFonts w:eastAsia="Times New Roman"/>
          <w:szCs w:val="28"/>
        </w:rPr>
        <w:t xml:space="preserve">Инвесторы особенно заинтересованы в операциях на этажах. Механизм их реализации такой же, как и для операций </w:t>
      </w:r>
      <w:r w:rsidR="00C55B3D">
        <w:rPr>
          <w:rFonts w:eastAsia="Times New Roman"/>
          <w:szCs w:val="28"/>
        </w:rPr>
        <w:t>«</w:t>
      </w:r>
      <w:r w:rsidRPr="00F74205">
        <w:rPr>
          <w:rFonts w:eastAsia="Times New Roman"/>
          <w:szCs w:val="28"/>
        </w:rPr>
        <w:t>caps</w:t>
      </w:r>
      <w:r w:rsidR="00C55B3D">
        <w:rPr>
          <w:rFonts w:eastAsia="Times New Roman"/>
          <w:szCs w:val="28"/>
        </w:rPr>
        <w:t>»</w:t>
      </w:r>
      <w:r w:rsidRPr="00F74205">
        <w:rPr>
          <w:rFonts w:eastAsia="Times New Roman"/>
          <w:szCs w:val="28"/>
        </w:rPr>
        <w:t>.</w:t>
      </w:r>
    </w:p>
    <w:p w14:paraId="7EEC26E3" w14:textId="77777777" w:rsidR="00F35B49" w:rsidRPr="00053B05" w:rsidRDefault="00F35B49" w:rsidP="00F35B49">
      <w:pPr>
        <w:contextualSpacing/>
        <w:jc w:val="both"/>
        <w:rPr>
          <w:rFonts w:eastAsia="Arial"/>
          <w:color w:val="000000"/>
          <w:szCs w:val="28"/>
        </w:rPr>
      </w:pPr>
      <w:r w:rsidRPr="00A4098D">
        <w:rPr>
          <w:rFonts w:eastAsia="Arial"/>
          <w:color w:val="000000"/>
          <w:szCs w:val="28"/>
        </w:rPr>
        <w:t>Кроме того, на бирже не может быть фьючерсного контракта, который был бы установлен для всех активов, в которых заинтересован клиент. В других случаях такой финансовый термин может быть найден, но он оказывается недостаточно ликвидным. Затем вам нужно будет использовать более ликвидный, но менее подходящий с точки зрения корреляции фьючерсный контракт. Недостатком фьючерсных контрактов также является снижение доходности средств, которые вносятся на депозитный счет брокера в качестве гарантийных взносов. Обычно проценты по этим средствам не начисляются, и при значительных объемах фьючерсных сделок может быть заметно снижение общей доходности.</w:t>
      </w:r>
    </w:p>
    <w:p w14:paraId="449CC362" w14:textId="77777777" w:rsidR="00332057" w:rsidRDefault="00332057" w:rsidP="00332057">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szCs w:val="28"/>
        </w:rPr>
      </w:pPr>
    </w:p>
    <w:p w14:paraId="4D005640" w14:textId="77777777" w:rsidR="00332057" w:rsidRPr="00332057" w:rsidRDefault="00332057" w:rsidP="00332057">
      <w:pPr>
        <w:widowControl w:val="0"/>
        <w:tabs>
          <w:tab w:val="left" w:pos="1134"/>
          <w:tab w:val="left" w:pos="1538"/>
          <w:tab w:val="left" w:pos="1540"/>
          <w:tab w:val="left" w:pos="3298"/>
          <w:tab w:val="left" w:pos="4682"/>
          <w:tab w:val="left" w:pos="6954"/>
          <w:tab w:val="left" w:pos="8075"/>
        </w:tabs>
        <w:autoSpaceDE w:val="0"/>
        <w:autoSpaceDN w:val="0"/>
        <w:contextualSpacing/>
        <w:rPr>
          <w:rFonts w:eastAsia="Times New Roman"/>
          <w:b/>
          <w:szCs w:val="28"/>
        </w:rPr>
      </w:pPr>
      <w:r w:rsidRPr="00332057">
        <w:rPr>
          <w:rFonts w:eastAsia="Times New Roman"/>
          <w:b/>
          <w:szCs w:val="28"/>
        </w:rPr>
        <w:t>Вопросы для самоконтроля</w:t>
      </w:r>
    </w:p>
    <w:p w14:paraId="20F9B250" w14:textId="77777777" w:rsidR="00332057" w:rsidRDefault="00332057" w:rsidP="00332057">
      <w:pPr>
        <w:widowControl w:val="0"/>
        <w:tabs>
          <w:tab w:val="left" w:pos="1134"/>
          <w:tab w:val="left" w:pos="1538"/>
          <w:tab w:val="left" w:pos="1540"/>
          <w:tab w:val="left" w:pos="3298"/>
          <w:tab w:val="left" w:pos="4682"/>
          <w:tab w:val="left" w:pos="6954"/>
          <w:tab w:val="left" w:pos="8075"/>
        </w:tabs>
        <w:autoSpaceDE w:val="0"/>
        <w:autoSpaceDN w:val="0"/>
        <w:contextualSpacing/>
        <w:rPr>
          <w:rFonts w:eastAsia="Times New Roman"/>
          <w:szCs w:val="28"/>
        </w:rPr>
      </w:pPr>
    </w:p>
    <w:p w14:paraId="263A7178" w14:textId="77777777" w:rsidR="00332057" w:rsidRPr="00BD1421" w:rsidRDefault="00332057" w:rsidP="00884460">
      <w:pPr>
        <w:pStyle w:val="a5"/>
        <w:widowControl w:val="0"/>
        <w:numPr>
          <w:ilvl w:val="0"/>
          <w:numId w:val="60"/>
        </w:numPr>
        <w:tabs>
          <w:tab w:val="left" w:pos="1134"/>
          <w:tab w:val="left" w:pos="1538"/>
          <w:tab w:val="left" w:pos="1540"/>
          <w:tab w:val="left" w:pos="3298"/>
          <w:tab w:val="left" w:pos="4682"/>
          <w:tab w:val="left" w:pos="6954"/>
          <w:tab w:val="left" w:pos="8075"/>
        </w:tabs>
        <w:autoSpaceDE w:val="0"/>
        <w:autoSpaceDN w:val="0"/>
        <w:ind w:left="0" w:firstLine="709"/>
        <w:jc w:val="both"/>
        <w:rPr>
          <w:rFonts w:eastAsia="Times New Roman"/>
          <w:szCs w:val="28"/>
        </w:rPr>
      </w:pPr>
      <w:r w:rsidRPr="00BD1421">
        <w:rPr>
          <w:rFonts w:eastAsia="Times New Roman"/>
          <w:szCs w:val="28"/>
        </w:rPr>
        <w:t>Методы страхования кредитного риска.</w:t>
      </w:r>
    </w:p>
    <w:p w14:paraId="2B1FCA3C" w14:textId="77777777" w:rsidR="00332057" w:rsidRPr="00BD1421" w:rsidRDefault="00BD1421" w:rsidP="00884460">
      <w:pPr>
        <w:pStyle w:val="a5"/>
        <w:widowControl w:val="0"/>
        <w:numPr>
          <w:ilvl w:val="0"/>
          <w:numId w:val="60"/>
        </w:numPr>
        <w:tabs>
          <w:tab w:val="left" w:pos="1134"/>
          <w:tab w:val="left" w:pos="1538"/>
          <w:tab w:val="left" w:pos="1540"/>
          <w:tab w:val="left" w:pos="3298"/>
          <w:tab w:val="left" w:pos="4682"/>
          <w:tab w:val="left" w:pos="6954"/>
          <w:tab w:val="left" w:pos="8075"/>
        </w:tabs>
        <w:autoSpaceDE w:val="0"/>
        <w:autoSpaceDN w:val="0"/>
        <w:ind w:left="0" w:firstLine="709"/>
        <w:jc w:val="both"/>
        <w:rPr>
          <w:rFonts w:eastAsia="Times New Roman"/>
          <w:szCs w:val="28"/>
        </w:rPr>
      </w:pPr>
      <w:r w:rsidRPr="00BD1421">
        <w:rPr>
          <w:rFonts w:eastAsia="Times New Roman"/>
          <w:szCs w:val="28"/>
        </w:rPr>
        <w:t>Проблемы управления валютными рисками.</w:t>
      </w:r>
    </w:p>
    <w:p w14:paraId="7D9E17C4" w14:textId="77777777" w:rsidR="00BD1421" w:rsidRPr="00BD1421" w:rsidRDefault="00BD1421" w:rsidP="00884460">
      <w:pPr>
        <w:pStyle w:val="a5"/>
        <w:widowControl w:val="0"/>
        <w:numPr>
          <w:ilvl w:val="0"/>
          <w:numId w:val="60"/>
        </w:numPr>
        <w:tabs>
          <w:tab w:val="left" w:pos="1134"/>
          <w:tab w:val="left" w:pos="1538"/>
          <w:tab w:val="left" w:pos="1540"/>
          <w:tab w:val="left" w:pos="3298"/>
          <w:tab w:val="left" w:pos="4682"/>
          <w:tab w:val="left" w:pos="6954"/>
          <w:tab w:val="left" w:pos="8075"/>
        </w:tabs>
        <w:autoSpaceDE w:val="0"/>
        <w:autoSpaceDN w:val="0"/>
        <w:ind w:left="0" w:firstLine="709"/>
        <w:jc w:val="both"/>
        <w:rPr>
          <w:rFonts w:eastAsia="Times New Roman"/>
          <w:szCs w:val="28"/>
        </w:rPr>
      </w:pPr>
      <w:r w:rsidRPr="00BD1421">
        <w:rPr>
          <w:rFonts w:eastAsia="Times New Roman"/>
          <w:szCs w:val="28"/>
        </w:rPr>
        <w:t>Механизм управления рисками на российском валютном рынке.</w:t>
      </w:r>
    </w:p>
    <w:p w14:paraId="3502AE58" w14:textId="77777777" w:rsidR="00332057" w:rsidRPr="00BD1421" w:rsidRDefault="00BD1421" w:rsidP="00884460">
      <w:pPr>
        <w:pStyle w:val="a5"/>
        <w:widowControl w:val="0"/>
        <w:numPr>
          <w:ilvl w:val="0"/>
          <w:numId w:val="60"/>
        </w:numPr>
        <w:tabs>
          <w:tab w:val="left" w:pos="1134"/>
          <w:tab w:val="left" w:pos="1538"/>
          <w:tab w:val="left" w:pos="1540"/>
          <w:tab w:val="left" w:pos="3298"/>
          <w:tab w:val="left" w:pos="4682"/>
          <w:tab w:val="left" w:pos="6954"/>
          <w:tab w:val="left" w:pos="8075"/>
        </w:tabs>
        <w:autoSpaceDE w:val="0"/>
        <w:autoSpaceDN w:val="0"/>
        <w:ind w:left="0" w:firstLine="709"/>
        <w:jc w:val="both"/>
        <w:rPr>
          <w:rFonts w:eastAsia="Times New Roman"/>
          <w:szCs w:val="28"/>
        </w:rPr>
      </w:pPr>
      <w:r w:rsidRPr="00BD1421">
        <w:rPr>
          <w:rFonts w:eastAsia="Times New Roman"/>
          <w:szCs w:val="28"/>
        </w:rPr>
        <w:t>Диверсификация валютных рисков.</w:t>
      </w:r>
    </w:p>
    <w:p w14:paraId="42E72E6D" w14:textId="77777777" w:rsidR="00BD1421" w:rsidRPr="00BD1421" w:rsidRDefault="00BD1421" w:rsidP="00884460">
      <w:pPr>
        <w:pStyle w:val="a5"/>
        <w:widowControl w:val="0"/>
        <w:numPr>
          <w:ilvl w:val="0"/>
          <w:numId w:val="60"/>
        </w:numPr>
        <w:tabs>
          <w:tab w:val="left" w:pos="1134"/>
          <w:tab w:val="left" w:pos="1538"/>
          <w:tab w:val="left" w:pos="1540"/>
          <w:tab w:val="left" w:pos="3298"/>
          <w:tab w:val="left" w:pos="4682"/>
          <w:tab w:val="left" w:pos="6954"/>
          <w:tab w:val="left" w:pos="8075"/>
        </w:tabs>
        <w:autoSpaceDE w:val="0"/>
        <w:autoSpaceDN w:val="0"/>
        <w:ind w:left="0" w:firstLine="709"/>
        <w:jc w:val="both"/>
        <w:rPr>
          <w:rFonts w:eastAsia="Times New Roman"/>
          <w:szCs w:val="28"/>
        </w:rPr>
      </w:pPr>
      <w:r w:rsidRPr="00BD1421">
        <w:rPr>
          <w:rFonts w:eastAsia="Times New Roman"/>
          <w:szCs w:val="28"/>
        </w:rPr>
        <w:lastRenderedPageBreak/>
        <w:t>Методы снижения валютных рисков.</w:t>
      </w:r>
    </w:p>
    <w:p w14:paraId="39ECD7E0" w14:textId="77777777" w:rsidR="00BD1421" w:rsidRDefault="00BD1421" w:rsidP="00332057">
      <w:pPr>
        <w:widowControl w:val="0"/>
        <w:tabs>
          <w:tab w:val="left" w:pos="1134"/>
          <w:tab w:val="left" w:pos="1538"/>
          <w:tab w:val="left" w:pos="1540"/>
          <w:tab w:val="left" w:pos="3298"/>
          <w:tab w:val="left" w:pos="4682"/>
          <w:tab w:val="left" w:pos="6954"/>
          <w:tab w:val="left" w:pos="8075"/>
        </w:tabs>
        <w:autoSpaceDE w:val="0"/>
        <w:autoSpaceDN w:val="0"/>
        <w:contextualSpacing/>
        <w:jc w:val="both"/>
        <w:rPr>
          <w:rFonts w:eastAsia="Times New Roman"/>
          <w:szCs w:val="28"/>
        </w:rPr>
      </w:pPr>
    </w:p>
    <w:p w14:paraId="4E2282C4" w14:textId="77777777" w:rsidR="00332057" w:rsidRDefault="00332057" w:rsidP="00332057">
      <w:pPr>
        <w:widowControl w:val="0"/>
        <w:autoSpaceDE w:val="0"/>
        <w:autoSpaceDN w:val="0"/>
        <w:contextualSpacing/>
        <w:rPr>
          <w:rFonts w:eastAsia="Times New Roman"/>
          <w:b/>
          <w:bCs/>
          <w:szCs w:val="28"/>
        </w:rPr>
      </w:pPr>
      <w:r>
        <w:rPr>
          <w:rFonts w:eastAsia="Times New Roman"/>
          <w:b/>
          <w:bCs/>
          <w:szCs w:val="28"/>
        </w:rPr>
        <w:t>Вопросы для самостоятельного изучения</w:t>
      </w:r>
    </w:p>
    <w:p w14:paraId="1CFF839B" w14:textId="77777777" w:rsidR="00332057" w:rsidRPr="00332057" w:rsidRDefault="00332057" w:rsidP="00332057">
      <w:pPr>
        <w:widowControl w:val="0"/>
        <w:autoSpaceDE w:val="0"/>
        <w:autoSpaceDN w:val="0"/>
        <w:contextualSpacing/>
        <w:rPr>
          <w:rFonts w:eastAsia="Times New Roman"/>
          <w:b/>
          <w:bCs/>
          <w:szCs w:val="28"/>
        </w:rPr>
      </w:pPr>
    </w:p>
    <w:p w14:paraId="11688217" w14:textId="77777777" w:rsidR="00332057" w:rsidRDefault="00332057" w:rsidP="00884460">
      <w:pPr>
        <w:widowControl w:val="0"/>
        <w:numPr>
          <w:ilvl w:val="0"/>
          <w:numId w:val="59"/>
        </w:numPr>
        <w:tabs>
          <w:tab w:val="left" w:pos="1219"/>
        </w:tabs>
        <w:autoSpaceDE w:val="0"/>
        <w:autoSpaceDN w:val="0"/>
        <w:ind w:left="0" w:firstLine="709"/>
        <w:contextualSpacing/>
        <w:jc w:val="both"/>
        <w:rPr>
          <w:rFonts w:eastAsia="Times New Roman"/>
        </w:rPr>
      </w:pPr>
      <w:r w:rsidRPr="00332057">
        <w:rPr>
          <w:rFonts w:eastAsia="Times New Roman"/>
        </w:rPr>
        <w:t>Виды обеспечения при международных кредитах и</w:t>
      </w:r>
      <w:r w:rsidRPr="00332057">
        <w:rPr>
          <w:rFonts w:eastAsia="Times New Roman"/>
          <w:spacing w:val="-10"/>
        </w:rPr>
        <w:t xml:space="preserve"> </w:t>
      </w:r>
      <w:r w:rsidRPr="00332057">
        <w:rPr>
          <w:rFonts w:eastAsia="Times New Roman"/>
        </w:rPr>
        <w:t>расчетах.</w:t>
      </w:r>
    </w:p>
    <w:p w14:paraId="71536958" w14:textId="77777777" w:rsidR="00332057" w:rsidRDefault="00332057" w:rsidP="00884460">
      <w:pPr>
        <w:widowControl w:val="0"/>
        <w:numPr>
          <w:ilvl w:val="0"/>
          <w:numId w:val="59"/>
        </w:numPr>
        <w:tabs>
          <w:tab w:val="left" w:pos="1219"/>
        </w:tabs>
        <w:autoSpaceDE w:val="0"/>
        <w:autoSpaceDN w:val="0"/>
        <w:ind w:left="0" w:firstLine="709"/>
        <w:contextualSpacing/>
        <w:jc w:val="both"/>
        <w:rPr>
          <w:rFonts w:eastAsia="Times New Roman"/>
        </w:rPr>
      </w:pPr>
      <w:r w:rsidRPr="00332057">
        <w:rPr>
          <w:rFonts w:eastAsia="Times New Roman"/>
        </w:rPr>
        <w:t>Страхование экспортно</w:t>
      </w:r>
      <w:r>
        <w:rPr>
          <w:rFonts w:ascii="MS Mincho" w:eastAsia="Times New Roman" w:hAnsi="MS Mincho"/>
        </w:rPr>
        <w:t>-</w:t>
      </w:r>
      <w:r w:rsidRPr="00332057">
        <w:rPr>
          <w:rFonts w:eastAsia="Times New Roman"/>
        </w:rPr>
        <w:t>импортных</w:t>
      </w:r>
      <w:r w:rsidRPr="00332057">
        <w:rPr>
          <w:rFonts w:eastAsia="Times New Roman"/>
          <w:spacing w:val="-2"/>
        </w:rPr>
        <w:t xml:space="preserve"> </w:t>
      </w:r>
      <w:r w:rsidRPr="00332057">
        <w:rPr>
          <w:rFonts w:eastAsia="Times New Roman"/>
        </w:rPr>
        <w:t>кредитов.</w:t>
      </w:r>
    </w:p>
    <w:p w14:paraId="27FD4FA1" w14:textId="77777777" w:rsidR="00332057" w:rsidRDefault="00332057" w:rsidP="00884460">
      <w:pPr>
        <w:widowControl w:val="0"/>
        <w:numPr>
          <w:ilvl w:val="0"/>
          <w:numId w:val="59"/>
        </w:numPr>
        <w:tabs>
          <w:tab w:val="left" w:pos="1219"/>
        </w:tabs>
        <w:autoSpaceDE w:val="0"/>
        <w:autoSpaceDN w:val="0"/>
        <w:ind w:left="0" w:firstLine="709"/>
        <w:contextualSpacing/>
        <w:jc w:val="both"/>
        <w:rPr>
          <w:rFonts w:eastAsia="Times New Roman"/>
        </w:rPr>
      </w:pPr>
      <w:r w:rsidRPr="00332057">
        <w:rPr>
          <w:rFonts w:eastAsia="Times New Roman"/>
        </w:rPr>
        <w:t>Управление валютными рисками с использованием производных финансовых инструментов</w:t>
      </w:r>
      <w:r>
        <w:rPr>
          <w:rFonts w:eastAsia="Times New Roman"/>
        </w:rPr>
        <w:t>.</w:t>
      </w:r>
    </w:p>
    <w:p w14:paraId="3BE4944D" w14:textId="77777777" w:rsidR="00BD1421" w:rsidRDefault="00BD1421" w:rsidP="00884460">
      <w:pPr>
        <w:widowControl w:val="0"/>
        <w:numPr>
          <w:ilvl w:val="0"/>
          <w:numId w:val="59"/>
        </w:numPr>
        <w:tabs>
          <w:tab w:val="left" w:pos="1219"/>
        </w:tabs>
        <w:autoSpaceDE w:val="0"/>
        <w:autoSpaceDN w:val="0"/>
        <w:ind w:left="0" w:firstLine="709"/>
        <w:contextualSpacing/>
        <w:jc w:val="both"/>
        <w:rPr>
          <w:rFonts w:eastAsia="Times New Roman"/>
        </w:rPr>
      </w:pPr>
      <w:r w:rsidRPr="00BD1421">
        <w:rPr>
          <w:rFonts w:eastAsia="Times New Roman"/>
        </w:rPr>
        <w:t>Управление валютными рисками без использования деривативов</w:t>
      </w:r>
      <w:r>
        <w:rPr>
          <w:rFonts w:eastAsia="Times New Roman"/>
        </w:rPr>
        <w:t>.</w:t>
      </w:r>
    </w:p>
    <w:p w14:paraId="4B1A2C62" w14:textId="77777777" w:rsidR="00BD1421" w:rsidRDefault="00BD1421" w:rsidP="00BD1421">
      <w:pPr>
        <w:widowControl w:val="0"/>
        <w:tabs>
          <w:tab w:val="left" w:pos="1219"/>
        </w:tabs>
        <w:autoSpaceDE w:val="0"/>
        <w:autoSpaceDN w:val="0"/>
        <w:ind w:left="709" w:firstLine="0"/>
        <w:contextualSpacing/>
        <w:jc w:val="both"/>
        <w:rPr>
          <w:rFonts w:eastAsia="Times New Roman"/>
        </w:rPr>
      </w:pPr>
    </w:p>
    <w:p w14:paraId="46258058" w14:textId="77777777" w:rsidR="00BD1421" w:rsidRPr="000F51BC" w:rsidRDefault="00BD1421" w:rsidP="00BD1421">
      <w:pPr>
        <w:widowControl w:val="0"/>
        <w:tabs>
          <w:tab w:val="left" w:pos="1134"/>
          <w:tab w:val="left" w:pos="1538"/>
          <w:tab w:val="left" w:pos="1540"/>
          <w:tab w:val="left" w:pos="3298"/>
          <w:tab w:val="left" w:pos="4682"/>
          <w:tab w:val="left" w:pos="6954"/>
          <w:tab w:val="left" w:pos="8075"/>
        </w:tabs>
        <w:autoSpaceDE w:val="0"/>
        <w:autoSpaceDN w:val="0"/>
        <w:contextualSpacing/>
        <w:rPr>
          <w:rFonts w:eastAsia="Times New Roman"/>
          <w:b/>
        </w:rPr>
      </w:pPr>
      <w:r w:rsidRPr="000F51BC">
        <w:rPr>
          <w:rFonts w:eastAsia="Times New Roman"/>
          <w:b/>
        </w:rPr>
        <w:t>Ситуационные задания с примером решения</w:t>
      </w:r>
    </w:p>
    <w:p w14:paraId="27B99A85" w14:textId="77777777" w:rsidR="00BD1421" w:rsidRDefault="00BD1421" w:rsidP="00BD1421">
      <w:pPr>
        <w:widowControl w:val="0"/>
        <w:tabs>
          <w:tab w:val="left" w:pos="1219"/>
        </w:tabs>
        <w:autoSpaceDE w:val="0"/>
        <w:autoSpaceDN w:val="0"/>
        <w:ind w:left="709" w:firstLine="0"/>
        <w:contextualSpacing/>
        <w:jc w:val="both"/>
        <w:rPr>
          <w:rFonts w:eastAsia="Times New Roman"/>
        </w:rPr>
      </w:pPr>
    </w:p>
    <w:p w14:paraId="16699F09" w14:textId="77777777" w:rsidR="00BD1421" w:rsidRDefault="00BD1421" w:rsidP="00BD1421">
      <w:pPr>
        <w:widowControl w:val="0"/>
        <w:tabs>
          <w:tab w:val="left" w:pos="1219"/>
        </w:tabs>
        <w:autoSpaceDE w:val="0"/>
        <w:autoSpaceDN w:val="0"/>
        <w:ind w:left="709" w:firstLine="0"/>
        <w:contextualSpacing/>
        <w:jc w:val="both"/>
        <w:rPr>
          <w:rFonts w:eastAsia="Times New Roman"/>
          <w:b/>
        </w:rPr>
      </w:pPr>
      <w:r w:rsidRPr="00BD1421">
        <w:rPr>
          <w:rFonts w:eastAsia="Times New Roman"/>
          <w:b/>
        </w:rPr>
        <w:t>Ситуационное задание №1</w:t>
      </w:r>
    </w:p>
    <w:p w14:paraId="6D06D104" w14:textId="77777777" w:rsidR="00F35B49" w:rsidRDefault="00F35B49" w:rsidP="00BD1421">
      <w:pPr>
        <w:widowControl w:val="0"/>
        <w:tabs>
          <w:tab w:val="left" w:pos="1219"/>
        </w:tabs>
        <w:autoSpaceDE w:val="0"/>
        <w:autoSpaceDN w:val="0"/>
        <w:ind w:left="709" w:firstLine="0"/>
        <w:contextualSpacing/>
        <w:jc w:val="both"/>
        <w:rPr>
          <w:rFonts w:eastAsia="Times New Roman"/>
          <w:b/>
        </w:rPr>
      </w:pPr>
    </w:p>
    <w:p w14:paraId="398D81DC" w14:textId="77777777" w:rsidR="00C55B3D" w:rsidRPr="00C55B3D" w:rsidRDefault="00C55B3D" w:rsidP="00C55B3D">
      <w:pPr>
        <w:widowControl w:val="0"/>
        <w:tabs>
          <w:tab w:val="left" w:pos="1219"/>
        </w:tabs>
        <w:autoSpaceDE w:val="0"/>
        <w:autoSpaceDN w:val="0"/>
        <w:ind w:firstLine="1219"/>
        <w:contextualSpacing/>
        <w:jc w:val="both"/>
        <w:rPr>
          <w:rFonts w:eastAsia="Times New Roman"/>
        </w:rPr>
      </w:pPr>
      <w:r w:rsidRPr="00C55B3D">
        <w:rPr>
          <w:rFonts w:eastAsia="Times New Roman"/>
        </w:rPr>
        <w:t>Процентный риск возникает в результате колебаний процентных ставок, что приводит к изменению затрат на выплату процентов или дохода по инвестициям и, следовательно, к изменению нормы доходности собственного капитала и инвестированного капитала по сравнению с ожидаемыми нормами доходности.</w:t>
      </w:r>
    </w:p>
    <w:p w14:paraId="04BBB50F" w14:textId="77777777" w:rsidR="00BD1421" w:rsidRPr="00BD1421" w:rsidRDefault="00C55B3D" w:rsidP="00C55B3D">
      <w:pPr>
        <w:widowControl w:val="0"/>
        <w:tabs>
          <w:tab w:val="left" w:pos="1219"/>
        </w:tabs>
        <w:autoSpaceDE w:val="0"/>
        <w:autoSpaceDN w:val="0"/>
        <w:ind w:firstLine="1219"/>
        <w:contextualSpacing/>
        <w:jc w:val="both"/>
        <w:rPr>
          <w:rFonts w:eastAsia="Times New Roman"/>
        </w:rPr>
      </w:pPr>
      <w:r w:rsidRPr="00C55B3D">
        <w:rPr>
          <w:rFonts w:eastAsia="Times New Roman"/>
        </w:rPr>
        <w:t>Например, по номинальной стоимости в 1000 долларов была приобретена облигация очень надежной компании, по которой 10% будет выплачиваться ежегодно в течение 20 лет (срок погашения). Пять лет спустя владелец решил продать его, но в то время на рынке появились аналогичные (с тем же уровнем риска) 12%-ные облигации других компаний. По какой цене владелец 10%-ной облигации сможет продать ее после появления 12%-ных облигаций?</w:t>
      </w:r>
    </w:p>
    <w:p w14:paraId="301DB5A6" w14:textId="77777777" w:rsidR="00BD1421" w:rsidRDefault="00BD1421" w:rsidP="00BD1421">
      <w:pPr>
        <w:widowControl w:val="0"/>
        <w:tabs>
          <w:tab w:val="left" w:pos="1219"/>
        </w:tabs>
        <w:autoSpaceDE w:val="0"/>
        <w:autoSpaceDN w:val="0"/>
        <w:ind w:firstLine="1219"/>
        <w:contextualSpacing/>
        <w:jc w:val="both"/>
        <w:rPr>
          <w:rFonts w:eastAsia="Times New Roman"/>
        </w:rPr>
      </w:pPr>
    </w:p>
    <w:p w14:paraId="7ECE79CB" w14:textId="77777777" w:rsidR="00BD1421" w:rsidRPr="00BD1421" w:rsidRDefault="00BD1421" w:rsidP="00BD1421">
      <w:pPr>
        <w:widowControl w:val="0"/>
        <w:tabs>
          <w:tab w:val="left" w:pos="1219"/>
        </w:tabs>
        <w:autoSpaceDE w:val="0"/>
        <w:autoSpaceDN w:val="0"/>
        <w:ind w:firstLine="1219"/>
        <w:contextualSpacing/>
        <w:jc w:val="both"/>
        <w:rPr>
          <w:rFonts w:eastAsia="Times New Roman"/>
          <w:b/>
        </w:rPr>
      </w:pPr>
      <w:r w:rsidRPr="00BD1421">
        <w:rPr>
          <w:rFonts w:eastAsia="Times New Roman"/>
          <w:b/>
        </w:rPr>
        <w:t>Решение:</w:t>
      </w:r>
    </w:p>
    <w:p w14:paraId="52234E71" w14:textId="77777777" w:rsidR="00BD1421" w:rsidRDefault="00BD1421" w:rsidP="00BD1421">
      <w:pPr>
        <w:widowControl w:val="0"/>
        <w:tabs>
          <w:tab w:val="left" w:pos="1219"/>
        </w:tabs>
        <w:autoSpaceDE w:val="0"/>
        <w:autoSpaceDN w:val="0"/>
        <w:ind w:firstLine="1219"/>
        <w:contextualSpacing/>
        <w:jc w:val="both"/>
        <w:rPr>
          <w:rFonts w:eastAsia="Times New Roman"/>
        </w:rPr>
      </w:pPr>
    </w:p>
    <w:p w14:paraId="2F851BE5" w14:textId="77777777" w:rsidR="00BD1421" w:rsidRDefault="00BD1421" w:rsidP="00BD1421">
      <w:pPr>
        <w:widowControl w:val="0"/>
        <w:tabs>
          <w:tab w:val="left" w:pos="1219"/>
        </w:tabs>
        <w:autoSpaceDE w:val="0"/>
        <w:autoSpaceDN w:val="0"/>
        <w:ind w:firstLine="1219"/>
        <w:contextualSpacing/>
        <w:jc w:val="both"/>
        <w:rPr>
          <w:rFonts w:eastAsia="Times New Roman"/>
        </w:rPr>
      </w:pPr>
      <w:r w:rsidRPr="00BD1421">
        <w:rPr>
          <w:rFonts w:eastAsia="Times New Roman"/>
        </w:rPr>
        <w:t>Естественно, никто не заплатит за старую облигацию 1</w:t>
      </w:r>
      <w:r>
        <w:rPr>
          <w:rFonts w:eastAsia="Times New Roman"/>
        </w:rPr>
        <w:t xml:space="preserve"> 000 </w:t>
      </w:r>
      <w:r>
        <w:rPr>
          <w:rFonts w:eastAsia="Times New Roman"/>
        </w:rPr>
        <w:lastRenderedPageBreak/>
        <w:t>долларов</w:t>
      </w:r>
      <w:r w:rsidRPr="00BD1421">
        <w:rPr>
          <w:rFonts w:eastAsia="Times New Roman"/>
        </w:rPr>
        <w:t xml:space="preserve">, так как можно приобрести новую с более высокой процентной ставкой. В результате цена первой облигации понизится, чтобы обеспечить доход по ней в размере 12%. </w:t>
      </w:r>
    </w:p>
    <w:p w14:paraId="208BE7AD" w14:textId="77777777" w:rsidR="00BD1421" w:rsidRDefault="00BD1421" w:rsidP="00BD1421">
      <w:pPr>
        <w:widowControl w:val="0"/>
        <w:tabs>
          <w:tab w:val="left" w:pos="1219"/>
        </w:tabs>
        <w:autoSpaceDE w:val="0"/>
        <w:autoSpaceDN w:val="0"/>
        <w:ind w:firstLine="1219"/>
        <w:contextualSpacing/>
        <w:jc w:val="both"/>
        <w:rPr>
          <w:rFonts w:eastAsia="Times New Roman"/>
        </w:rPr>
      </w:pPr>
      <w:r w:rsidRPr="00BD1421">
        <w:rPr>
          <w:rFonts w:eastAsia="Times New Roman"/>
        </w:rPr>
        <w:t xml:space="preserve">Цена ее продажи составит </w:t>
      </w:r>
      <w:r>
        <w:rPr>
          <w:rFonts w:eastAsia="Times New Roman"/>
        </w:rPr>
        <w:t>:</w:t>
      </w:r>
    </w:p>
    <w:p w14:paraId="32439644" w14:textId="77777777" w:rsidR="00BD1421" w:rsidRDefault="00DD7A65" w:rsidP="00BD1421">
      <w:pPr>
        <w:widowControl w:val="0"/>
        <w:tabs>
          <w:tab w:val="left" w:pos="1219"/>
        </w:tabs>
        <w:autoSpaceDE w:val="0"/>
        <w:autoSpaceDN w:val="0"/>
        <w:ind w:firstLine="1219"/>
        <w:contextualSpacing/>
        <w:jc w:val="both"/>
        <w:rPr>
          <w:rFonts w:eastAsia="Times New Roman"/>
        </w:rPr>
      </w:pPr>
      <m:oMath>
        <m:r>
          <w:rPr>
            <w:rFonts w:ascii="Cambria Math" w:eastAsia="Times New Roman" w:hAnsi="Cambria Math"/>
          </w:rPr>
          <m:t>833 доллара - 100 долларов / 833 дол.лара *100% = 12%.</m:t>
        </m:r>
      </m:oMath>
      <w:r w:rsidR="00BD1421" w:rsidRPr="00BD1421">
        <w:rPr>
          <w:rFonts w:eastAsia="Times New Roman"/>
        </w:rPr>
        <w:t xml:space="preserve"> </w:t>
      </w:r>
    </w:p>
    <w:p w14:paraId="65E86DF1" w14:textId="77777777" w:rsidR="00BD1421" w:rsidRDefault="00BD1421" w:rsidP="00BD1421">
      <w:pPr>
        <w:widowControl w:val="0"/>
        <w:tabs>
          <w:tab w:val="left" w:pos="1219"/>
        </w:tabs>
        <w:autoSpaceDE w:val="0"/>
        <w:autoSpaceDN w:val="0"/>
        <w:ind w:firstLine="1219"/>
        <w:contextualSpacing/>
        <w:jc w:val="both"/>
        <w:rPr>
          <w:rFonts w:eastAsia="Times New Roman"/>
        </w:rPr>
      </w:pPr>
      <w:r w:rsidRPr="00BD1421">
        <w:rPr>
          <w:rFonts w:eastAsia="Times New Roman"/>
        </w:rPr>
        <w:t xml:space="preserve">Следовательно, за счет воздействия процентного </w:t>
      </w:r>
      <w:r>
        <w:rPr>
          <w:rFonts w:eastAsia="Times New Roman"/>
        </w:rPr>
        <w:t>риска продавец потеряет 167 долларов.</w:t>
      </w:r>
    </w:p>
    <w:p w14:paraId="20CE9C15" w14:textId="77777777" w:rsidR="00324AD9" w:rsidRDefault="00324AD9" w:rsidP="00BD1421">
      <w:pPr>
        <w:widowControl w:val="0"/>
        <w:tabs>
          <w:tab w:val="left" w:pos="1219"/>
        </w:tabs>
        <w:autoSpaceDE w:val="0"/>
        <w:autoSpaceDN w:val="0"/>
        <w:ind w:firstLine="1219"/>
        <w:contextualSpacing/>
        <w:jc w:val="both"/>
        <w:rPr>
          <w:rFonts w:eastAsia="Times New Roman"/>
          <w:b/>
        </w:rPr>
      </w:pPr>
    </w:p>
    <w:p w14:paraId="314689D4" w14:textId="77777777" w:rsidR="00BD1421" w:rsidRDefault="00BD1421" w:rsidP="00BD1421">
      <w:pPr>
        <w:widowControl w:val="0"/>
        <w:tabs>
          <w:tab w:val="left" w:pos="1219"/>
        </w:tabs>
        <w:autoSpaceDE w:val="0"/>
        <w:autoSpaceDN w:val="0"/>
        <w:ind w:firstLine="1219"/>
        <w:contextualSpacing/>
        <w:jc w:val="both"/>
        <w:rPr>
          <w:rFonts w:eastAsia="Times New Roman"/>
          <w:b/>
        </w:rPr>
      </w:pPr>
      <w:r w:rsidRPr="00BD1421">
        <w:rPr>
          <w:rFonts w:eastAsia="Times New Roman"/>
          <w:b/>
        </w:rPr>
        <w:t>Ситуационное задание №2</w:t>
      </w:r>
    </w:p>
    <w:p w14:paraId="7A224654" w14:textId="77777777" w:rsidR="00BD1421" w:rsidRDefault="00BD1421" w:rsidP="00BD1421">
      <w:pPr>
        <w:widowControl w:val="0"/>
        <w:tabs>
          <w:tab w:val="left" w:pos="1219"/>
        </w:tabs>
        <w:autoSpaceDE w:val="0"/>
        <w:autoSpaceDN w:val="0"/>
        <w:ind w:firstLine="1219"/>
        <w:contextualSpacing/>
        <w:jc w:val="both"/>
        <w:rPr>
          <w:rFonts w:eastAsia="Times New Roman"/>
          <w:b/>
        </w:rPr>
      </w:pPr>
    </w:p>
    <w:p w14:paraId="0FF10D30" w14:textId="77777777" w:rsidR="00BD1421" w:rsidRPr="00BD1421" w:rsidRDefault="00BD1421" w:rsidP="00BD1421">
      <w:pPr>
        <w:widowControl w:val="0"/>
        <w:tabs>
          <w:tab w:val="left" w:pos="1219"/>
        </w:tabs>
        <w:autoSpaceDE w:val="0"/>
        <w:autoSpaceDN w:val="0"/>
        <w:ind w:firstLine="1219"/>
        <w:contextualSpacing/>
        <w:jc w:val="both"/>
        <w:rPr>
          <w:rFonts w:eastAsia="Times New Roman"/>
        </w:rPr>
      </w:pPr>
      <w:r w:rsidRPr="00BD1421">
        <w:rPr>
          <w:rFonts w:eastAsia="Times New Roman"/>
        </w:rPr>
        <w:t>Предприятие-заемщик заключило договор страхования риска непогашения кредита со страховой компанией. Кредит взят в сумме 120 млн</w:t>
      </w:r>
      <w:r>
        <w:rPr>
          <w:rFonts w:eastAsia="Times New Roman"/>
        </w:rPr>
        <w:t>. рублей</w:t>
      </w:r>
      <w:r w:rsidRPr="00BD1421">
        <w:rPr>
          <w:rFonts w:eastAsia="Times New Roman"/>
        </w:rPr>
        <w:t xml:space="preserve"> под 40% годовых с </w:t>
      </w:r>
      <w:r>
        <w:rPr>
          <w:rFonts w:eastAsia="Times New Roman"/>
        </w:rPr>
        <w:t>0</w:t>
      </w:r>
      <w:r w:rsidRPr="00BD1421">
        <w:rPr>
          <w:rFonts w:eastAsia="Times New Roman"/>
        </w:rPr>
        <w:t>1.01.20</w:t>
      </w:r>
      <w:r>
        <w:rPr>
          <w:rFonts w:eastAsia="Times New Roman"/>
        </w:rPr>
        <w:t>21</w:t>
      </w:r>
      <w:r w:rsidRPr="00BD1421">
        <w:rPr>
          <w:rFonts w:eastAsia="Times New Roman"/>
        </w:rPr>
        <w:t xml:space="preserve"> по 31.12.20</w:t>
      </w:r>
      <w:r>
        <w:rPr>
          <w:rFonts w:eastAsia="Times New Roman"/>
        </w:rPr>
        <w:t>21</w:t>
      </w:r>
      <w:r w:rsidRPr="00BD1421">
        <w:rPr>
          <w:rFonts w:eastAsia="Times New Roman"/>
        </w:rPr>
        <w:t xml:space="preserve"> г. Погашение кредита и процентов по нему согласно кредитного договора должно осуществляться раз в полугодие. Заемщик оказался не в состоянии вернуть последний платеж и проценты по нему. Предел ответственности 70%. Страховой тариф 5,2%.</w:t>
      </w:r>
    </w:p>
    <w:p w14:paraId="2D93A9E7" w14:textId="77777777" w:rsidR="00BD1421" w:rsidRPr="00BD1421" w:rsidRDefault="00BD1421" w:rsidP="00BD1421">
      <w:pPr>
        <w:widowControl w:val="0"/>
        <w:tabs>
          <w:tab w:val="left" w:pos="1219"/>
        </w:tabs>
        <w:autoSpaceDE w:val="0"/>
        <w:autoSpaceDN w:val="0"/>
        <w:ind w:firstLine="1219"/>
        <w:contextualSpacing/>
        <w:jc w:val="both"/>
        <w:rPr>
          <w:rFonts w:eastAsia="Times New Roman"/>
        </w:rPr>
      </w:pPr>
      <w:r w:rsidRPr="00BD1421">
        <w:rPr>
          <w:rFonts w:eastAsia="Times New Roman"/>
        </w:rPr>
        <w:t>Определите страховую сумму, сумму страховых платежей и потерь по кредитному риску (сумму страхового возмещения в результате наступления страхового случая).</w:t>
      </w:r>
    </w:p>
    <w:p w14:paraId="14E9D6FE" w14:textId="77777777" w:rsidR="00BE39DA" w:rsidRPr="00DC4A59" w:rsidRDefault="00BE39DA" w:rsidP="00BD1421">
      <w:pPr>
        <w:widowControl w:val="0"/>
        <w:tabs>
          <w:tab w:val="left" w:pos="1219"/>
        </w:tabs>
        <w:autoSpaceDE w:val="0"/>
        <w:autoSpaceDN w:val="0"/>
        <w:ind w:firstLine="1219"/>
        <w:contextualSpacing/>
        <w:jc w:val="both"/>
        <w:rPr>
          <w:rFonts w:eastAsia="Times New Roman"/>
          <w:b/>
        </w:rPr>
      </w:pPr>
    </w:p>
    <w:p w14:paraId="69E97A1B" w14:textId="77777777" w:rsidR="00BD1421" w:rsidRPr="00BD1421" w:rsidRDefault="00BD1421" w:rsidP="00BD1421">
      <w:pPr>
        <w:widowControl w:val="0"/>
        <w:tabs>
          <w:tab w:val="left" w:pos="1219"/>
        </w:tabs>
        <w:autoSpaceDE w:val="0"/>
        <w:autoSpaceDN w:val="0"/>
        <w:ind w:firstLine="1219"/>
        <w:contextualSpacing/>
        <w:jc w:val="both"/>
        <w:rPr>
          <w:rFonts w:eastAsia="Times New Roman"/>
          <w:b/>
        </w:rPr>
      </w:pPr>
      <w:r w:rsidRPr="00BD1421">
        <w:rPr>
          <w:rFonts w:eastAsia="Times New Roman"/>
          <w:b/>
        </w:rPr>
        <w:t>Решение</w:t>
      </w:r>
      <w:r>
        <w:rPr>
          <w:rFonts w:eastAsia="Times New Roman"/>
          <w:b/>
        </w:rPr>
        <w:t>:</w:t>
      </w:r>
    </w:p>
    <w:p w14:paraId="3CFE419D" w14:textId="77777777" w:rsidR="00BD1421" w:rsidRPr="00BD1421" w:rsidRDefault="00BD1421" w:rsidP="00BD1421">
      <w:pPr>
        <w:widowControl w:val="0"/>
        <w:tabs>
          <w:tab w:val="left" w:pos="1219"/>
        </w:tabs>
        <w:autoSpaceDE w:val="0"/>
        <w:autoSpaceDN w:val="0"/>
        <w:ind w:firstLine="1219"/>
        <w:contextualSpacing/>
        <w:jc w:val="both"/>
        <w:rPr>
          <w:rFonts w:eastAsia="Times New Roman"/>
        </w:rPr>
      </w:pPr>
    </w:p>
    <w:p w14:paraId="0127FBC8" w14:textId="77777777" w:rsidR="00BD1421" w:rsidRPr="00BD1421" w:rsidRDefault="00BD1421" w:rsidP="00BD1421">
      <w:pPr>
        <w:widowControl w:val="0"/>
        <w:tabs>
          <w:tab w:val="left" w:pos="1219"/>
        </w:tabs>
        <w:autoSpaceDE w:val="0"/>
        <w:autoSpaceDN w:val="0"/>
        <w:ind w:firstLine="1219"/>
        <w:contextualSpacing/>
        <w:jc w:val="both"/>
        <w:rPr>
          <w:rFonts w:eastAsia="Times New Roman"/>
        </w:rPr>
      </w:pPr>
      <w:r w:rsidRPr="00BD1421">
        <w:rPr>
          <w:rFonts w:eastAsia="Times New Roman"/>
        </w:rPr>
        <w:t>Определим:</w:t>
      </w:r>
    </w:p>
    <w:p w14:paraId="75F2CFAA" w14:textId="77777777" w:rsidR="00BD1421" w:rsidRPr="00C42D0A" w:rsidRDefault="00BD1421" w:rsidP="00BD1421">
      <w:pPr>
        <w:widowControl w:val="0"/>
        <w:tabs>
          <w:tab w:val="left" w:pos="1219"/>
        </w:tabs>
        <w:autoSpaceDE w:val="0"/>
        <w:autoSpaceDN w:val="0"/>
        <w:ind w:firstLine="1219"/>
        <w:contextualSpacing/>
        <w:jc w:val="both"/>
        <w:rPr>
          <w:rFonts w:ascii="Cambria Math" w:eastAsia="Times New Roman" w:hAnsi="Cambria Math"/>
        </w:rPr>
      </w:pPr>
      <w:r>
        <w:rPr>
          <w:rFonts w:eastAsia="Times New Roman"/>
        </w:rPr>
        <w:t>а)</w:t>
      </w:r>
      <w:r w:rsidRPr="00BD1421">
        <w:rPr>
          <w:rFonts w:eastAsia="Times New Roman"/>
        </w:rPr>
        <w:t xml:space="preserve"> страховую стоимость </w:t>
      </w:r>
      <m:oMath>
        <m:r>
          <w:rPr>
            <w:rFonts w:ascii="Cambria Math" w:eastAsia="Times New Roman" w:hAnsi="Cambria Math"/>
          </w:rPr>
          <m:t>120+</m:t>
        </m:r>
        <m:d>
          <m:dPr>
            <m:ctrlPr>
              <w:rPr>
                <w:rFonts w:ascii="Cambria Math" w:eastAsia="Times New Roman" w:hAnsi="Cambria Math"/>
                <w:i/>
              </w:rPr>
            </m:ctrlPr>
          </m:dPr>
          <m:e>
            <m:r>
              <w:rPr>
                <w:rFonts w:ascii="Cambria Math" w:eastAsia="Times New Roman" w:hAnsi="Cambria Math"/>
              </w:rPr>
              <m:t>120*</m:t>
            </m:r>
            <m:f>
              <m:fPr>
                <m:ctrlPr>
                  <w:rPr>
                    <w:rFonts w:ascii="Cambria Math" w:eastAsia="Times New Roman" w:hAnsi="Cambria Math"/>
                    <w:i/>
                  </w:rPr>
                </m:ctrlPr>
              </m:fPr>
              <m:num>
                <m:r>
                  <w:rPr>
                    <w:rFonts w:ascii="Cambria Math" w:eastAsia="Times New Roman" w:hAnsi="Cambria Math"/>
                  </w:rPr>
                  <m:t>40%</m:t>
                </m:r>
              </m:num>
              <m:den>
                <m:r>
                  <w:rPr>
                    <w:rFonts w:ascii="Cambria Math" w:eastAsia="Times New Roman" w:hAnsi="Cambria Math"/>
                  </w:rPr>
                  <m:t>100</m:t>
                </m:r>
              </m:den>
            </m:f>
            <m:r>
              <w:rPr>
                <w:rFonts w:ascii="Cambria Math" w:eastAsia="Times New Roman" w:hAnsi="Cambria Math"/>
              </w:rPr>
              <m:t>%</m:t>
            </m:r>
          </m:e>
        </m:d>
        <m:r>
          <w:rPr>
            <w:rFonts w:ascii="Cambria Math" w:eastAsia="Times New Roman" w:hAnsi="Cambria Math"/>
          </w:rPr>
          <m:t>=168 млн.руб.</m:t>
        </m:r>
      </m:oMath>
    </w:p>
    <w:p w14:paraId="7F15ACCF" w14:textId="77777777" w:rsidR="00BD1421" w:rsidRPr="00C42D0A" w:rsidRDefault="00BD1421" w:rsidP="00BD1421">
      <w:pPr>
        <w:widowControl w:val="0"/>
        <w:tabs>
          <w:tab w:val="left" w:pos="1219"/>
        </w:tabs>
        <w:autoSpaceDE w:val="0"/>
        <w:autoSpaceDN w:val="0"/>
        <w:ind w:firstLine="1219"/>
        <w:contextualSpacing/>
        <w:jc w:val="both"/>
        <w:rPr>
          <w:rFonts w:ascii="Cambria Math" w:eastAsia="Times New Roman" w:hAnsi="Cambria Math"/>
        </w:rPr>
      </w:pPr>
      <w:r>
        <w:rPr>
          <w:rFonts w:eastAsia="Times New Roman"/>
        </w:rPr>
        <w:t>б)</w:t>
      </w:r>
      <w:r w:rsidRPr="00BD1421">
        <w:rPr>
          <w:rFonts w:eastAsia="Times New Roman"/>
        </w:rPr>
        <w:t xml:space="preserve"> страховую сумму </w:t>
      </w:r>
      <m:oMath>
        <m:r>
          <w:rPr>
            <w:rFonts w:ascii="Cambria Math" w:eastAsia="Times New Roman" w:hAnsi="Cambria Math"/>
          </w:rPr>
          <m:t>168*</m:t>
        </m:r>
        <m:f>
          <m:fPr>
            <m:ctrlPr>
              <w:rPr>
                <w:rFonts w:ascii="Cambria Math" w:eastAsia="Times New Roman" w:hAnsi="Cambria Math"/>
                <w:i/>
              </w:rPr>
            </m:ctrlPr>
          </m:fPr>
          <m:num>
            <m:r>
              <w:rPr>
                <w:rFonts w:ascii="Cambria Math" w:eastAsia="Times New Roman" w:hAnsi="Cambria Math"/>
              </w:rPr>
              <m:t>70%</m:t>
            </m:r>
          </m:num>
          <m:den>
            <m:r>
              <w:rPr>
                <w:rFonts w:ascii="Cambria Math" w:eastAsia="Times New Roman" w:hAnsi="Cambria Math"/>
              </w:rPr>
              <m:t>100</m:t>
            </m:r>
          </m:den>
        </m:f>
        <m:r>
          <w:rPr>
            <w:rFonts w:ascii="Cambria Math" w:eastAsia="Times New Roman" w:hAnsi="Cambria Math"/>
          </w:rPr>
          <m:t>%=117,6 млн.руб.</m:t>
        </m:r>
      </m:oMath>
    </w:p>
    <w:p w14:paraId="7D9376E8" w14:textId="77777777" w:rsidR="00BD1421" w:rsidRPr="00C42D0A" w:rsidRDefault="00961FCA" w:rsidP="00BD1421">
      <w:pPr>
        <w:widowControl w:val="0"/>
        <w:tabs>
          <w:tab w:val="left" w:pos="1219"/>
        </w:tabs>
        <w:autoSpaceDE w:val="0"/>
        <w:autoSpaceDN w:val="0"/>
        <w:ind w:firstLine="1219"/>
        <w:contextualSpacing/>
        <w:jc w:val="both"/>
        <w:rPr>
          <w:rFonts w:ascii="Cambria Math" w:eastAsia="Times New Roman" w:hAnsi="Cambria Math"/>
        </w:rPr>
      </w:pPr>
      <w:r>
        <w:rPr>
          <w:rFonts w:eastAsia="Times New Roman"/>
        </w:rPr>
        <w:t>в)</w:t>
      </w:r>
      <w:r w:rsidR="00BD1421" w:rsidRPr="00BD1421">
        <w:rPr>
          <w:rFonts w:eastAsia="Times New Roman"/>
        </w:rPr>
        <w:t xml:space="preserve"> сумму страховых платежей </w:t>
      </w:r>
      <m:oMath>
        <m:r>
          <w:rPr>
            <w:rFonts w:ascii="Cambria Math" w:eastAsia="Times New Roman" w:hAnsi="Cambria Math"/>
          </w:rPr>
          <m:t>117,6*</m:t>
        </m:r>
        <m:f>
          <m:fPr>
            <m:ctrlPr>
              <w:rPr>
                <w:rFonts w:ascii="Cambria Math" w:eastAsia="Times New Roman" w:hAnsi="Cambria Math"/>
                <w:i/>
              </w:rPr>
            </m:ctrlPr>
          </m:fPr>
          <m:num>
            <m:r>
              <w:rPr>
                <w:rFonts w:ascii="Cambria Math" w:eastAsia="Times New Roman" w:hAnsi="Cambria Math"/>
              </w:rPr>
              <m:t>5,2%</m:t>
            </m:r>
          </m:num>
          <m:den>
            <m:r>
              <w:rPr>
                <w:rFonts w:ascii="Cambria Math" w:eastAsia="Times New Roman" w:hAnsi="Cambria Math"/>
              </w:rPr>
              <m:t>100</m:t>
            </m:r>
          </m:den>
        </m:f>
        <m:r>
          <w:rPr>
            <w:rFonts w:ascii="Cambria Math" w:eastAsia="Times New Roman" w:hAnsi="Cambria Math"/>
          </w:rPr>
          <m:t>%=6,12 млн.руб.</m:t>
        </m:r>
      </m:oMath>
    </w:p>
    <w:p w14:paraId="1D45B046" w14:textId="77777777" w:rsidR="00BD1421" w:rsidRPr="00BD1421" w:rsidRDefault="00961FCA" w:rsidP="00BD1421">
      <w:pPr>
        <w:widowControl w:val="0"/>
        <w:tabs>
          <w:tab w:val="left" w:pos="1219"/>
        </w:tabs>
        <w:autoSpaceDE w:val="0"/>
        <w:autoSpaceDN w:val="0"/>
        <w:ind w:firstLine="1219"/>
        <w:contextualSpacing/>
        <w:jc w:val="both"/>
        <w:rPr>
          <w:rFonts w:eastAsia="Times New Roman"/>
        </w:rPr>
      </w:pPr>
      <w:r>
        <w:rPr>
          <w:rFonts w:eastAsia="Times New Roman"/>
        </w:rPr>
        <w:t>г)</w:t>
      </w:r>
      <w:r w:rsidR="00BD1421" w:rsidRPr="00BD1421">
        <w:rPr>
          <w:rFonts w:eastAsia="Times New Roman"/>
        </w:rPr>
        <w:t xml:space="preserve"> сумму непогашенного кредита или сумму потерь </w:t>
      </w:r>
      <w:r>
        <w:rPr>
          <w:rFonts w:eastAsia="Times New Roman"/>
        </w:rPr>
        <w:t xml:space="preserve">                   </w:t>
      </w:r>
      <w:r w:rsidR="00BD1421" w:rsidRPr="00BD1421">
        <w:rPr>
          <w:rFonts w:eastAsia="Times New Roman"/>
        </w:rPr>
        <w:t>168</w:t>
      </w:r>
      <w:r>
        <w:rPr>
          <w:rFonts w:eastAsia="Times New Roman"/>
        </w:rPr>
        <w:t>/</w:t>
      </w:r>
      <w:r w:rsidR="00BD1421" w:rsidRPr="00BD1421">
        <w:rPr>
          <w:rFonts w:eastAsia="Times New Roman"/>
        </w:rPr>
        <w:t>2=84 мл</w:t>
      </w:r>
      <w:r>
        <w:rPr>
          <w:rFonts w:eastAsia="Times New Roman"/>
        </w:rPr>
        <w:t>н.руб.</w:t>
      </w:r>
    </w:p>
    <w:p w14:paraId="15882900" w14:textId="77777777" w:rsidR="00BD1421" w:rsidRPr="00C42D0A" w:rsidRDefault="00961FCA" w:rsidP="00BD1421">
      <w:pPr>
        <w:widowControl w:val="0"/>
        <w:tabs>
          <w:tab w:val="left" w:pos="1219"/>
        </w:tabs>
        <w:autoSpaceDE w:val="0"/>
        <w:autoSpaceDN w:val="0"/>
        <w:ind w:firstLine="1219"/>
        <w:contextualSpacing/>
        <w:jc w:val="both"/>
        <w:rPr>
          <w:rFonts w:ascii="Cambria Math" w:eastAsia="Times New Roman" w:hAnsi="Cambria Math"/>
        </w:rPr>
      </w:pPr>
      <w:r>
        <w:rPr>
          <w:rFonts w:eastAsia="Times New Roman"/>
        </w:rPr>
        <w:t>д)</w:t>
      </w:r>
      <w:r w:rsidR="00BD1421" w:rsidRPr="00BD1421">
        <w:rPr>
          <w:rFonts w:eastAsia="Times New Roman"/>
        </w:rPr>
        <w:t xml:space="preserve"> сумму страхового возмещения </w:t>
      </w:r>
      <m:oMath>
        <m:r>
          <w:rPr>
            <w:rFonts w:ascii="Cambria Math" w:eastAsia="Times New Roman" w:hAnsi="Cambria Math"/>
          </w:rPr>
          <m:t>84*</m:t>
        </m:r>
        <m:f>
          <m:fPr>
            <m:ctrlPr>
              <w:rPr>
                <w:rFonts w:ascii="Cambria Math" w:eastAsia="Times New Roman" w:hAnsi="Cambria Math"/>
                <w:i/>
              </w:rPr>
            </m:ctrlPr>
          </m:fPr>
          <m:num>
            <m:r>
              <w:rPr>
                <w:rFonts w:ascii="Cambria Math" w:eastAsia="Times New Roman" w:hAnsi="Cambria Math"/>
              </w:rPr>
              <m:t>70%</m:t>
            </m:r>
          </m:num>
          <m:den>
            <m:r>
              <w:rPr>
                <w:rFonts w:ascii="Cambria Math" w:eastAsia="Times New Roman" w:hAnsi="Cambria Math"/>
              </w:rPr>
              <m:t>100</m:t>
            </m:r>
          </m:den>
        </m:f>
        <m:r>
          <w:rPr>
            <w:rFonts w:ascii="Cambria Math" w:eastAsia="Times New Roman" w:hAnsi="Cambria Math"/>
          </w:rPr>
          <m:t>%= 58,8 млн.руб.</m:t>
        </m:r>
      </m:oMath>
    </w:p>
    <w:p w14:paraId="2399A7FD" w14:textId="77777777" w:rsidR="00BD1421" w:rsidRDefault="00BD1421" w:rsidP="00BD1421">
      <w:pPr>
        <w:widowControl w:val="0"/>
        <w:tabs>
          <w:tab w:val="left" w:pos="1219"/>
        </w:tabs>
        <w:autoSpaceDE w:val="0"/>
        <w:autoSpaceDN w:val="0"/>
        <w:ind w:firstLine="1219"/>
        <w:contextualSpacing/>
        <w:jc w:val="both"/>
        <w:rPr>
          <w:rFonts w:eastAsia="Times New Roman"/>
        </w:rPr>
      </w:pPr>
    </w:p>
    <w:p w14:paraId="58CE5738" w14:textId="77777777" w:rsidR="00BD1421" w:rsidRDefault="00BD1421" w:rsidP="00BD1421">
      <w:pPr>
        <w:widowControl w:val="0"/>
        <w:tabs>
          <w:tab w:val="left" w:pos="1219"/>
        </w:tabs>
        <w:autoSpaceDE w:val="0"/>
        <w:autoSpaceDN w:val="0"/>
        <w:ind w:firstLine="1219"/>
        <w:contextualSpacing/>
        <w:rPr>
          <w:rFonts w:eastAsia="Times New Roman"/>
          <w:b/>
        </w:rPr>
      </w:pPr>
      <w:r w:rsidRPr="000F51BC">
        <w:rPr>
          <w:rFonts w:eastAsia="Times New Roman"/>
          <w:b/>
        </w:rPr>
        <w:t>Ситуационные задания для самостоятельного решения</w:t>
      </w:r>
    </w:p>
    <w:p w14:paraId="7EF4F607" w14:textId="77777777" w:rsidR="00BD1421" w:rsidRDefault="00BD1421" w:rsidP="00BD1421">
      <w:pPr>
        <w:widowControl w:val="0"/>
        <w:tabs>
          <w:tab w:val="left" w:pos="1219"/>
        </w:tabs>
        <w:autoSpaceDE w:val="0"/>
        <w:autoSpaceDN w:val="0"/>
        <w:ind w:firstLine="1219"/>
        <w:contextualSpacing/>
        <w:rPr>
          <w:rFonts w:eastAsia="Times New Roman"/>
          <w:b/>
        </w:rPr>
      </w:pPr>
    </w:p>
    <w:p w14:paraId="168F5FF5" w14:textId="77777777" w:rsidR="00BD1421" w:rsidRDefault="00BD1421" w:rsidP="00BD1421">
      <w:pPr>
        <w:widowControl w:val="0"/>
        <w:tabs>
          <w:tab w:val="left" w:pos="1219"/>
        </w:tabs>
        <w:autoSpaceDE w:val="0"/>
        <w:autoSpaceDN w:val="0"/>
        <w:ind w:firstLine="1219"/>
        <w:contextualSpacing/>
        <w:jc w:val="both"/>
        <w:rPr>
          <w:rFonts w:eastAsia="Times New Roman"/>
          <w:b/>
        </w:rPr>
      </w:pPr>
      <w:r>
        <w:rPr>
          <w:rFonts w:eastAsia="Times New Roman"/>
          <w:b/>
        </w:rPr>
        <w:t>Ситуационное задание №1</w:t>
      </w:r>
    </w:p>
    <w:p w14:paraId="156105C2" w14:textId="77777777" w:rsidR="00F35B49" w:rsidRDefault="00F35B49" w:rsidP="00BD1421">
      <w:pPr>
        <w:widowControl w:val="0"/>
        <w:tabs>
          <w:tab w:val="left" w:pos="1219"/>
        </w:tabs>
        <w:autoSpaceDE w:val="0"/>
        <w:autoSpaceDN w:val="0"/>
        <w:ind w:firstLine="1219"/>
        <w:contextualSpacing/>
        <w:jc w:val="both"/>
        <w:rPr>
          <w:rFonts w:eastAsia="Times New Roman"/>
          <w:b/>
        </w:rPr>
      </w:pPr>
    </w:p>
    <w:p w14:paraId="4626AF74" w14:textId="77777777" w:rsidR="00C55B3D" w:rsidRPr="00C55B3D" w:rsidRDefault="00C55B3D" w:rsidP="00C55B3D">
      <w:pPr>
        <w:widowControl w:val="0"/>
        <w:tabs>
          <w:tab w:val="left" w:pos="1219"/>
        </w:tabs>
        <w:autoSpaceDE w:val="0"/>
        <w:autoSpaceDN w:val="0"/>
        <w:ind w:firstLine="1219"/>
        <w:contextualSpacing/>
        <w:jc w:val="both"/>
        <w:rPr>
          <w:rFonts w:eastAsia="Times New Roman"/>
        </w:rPr>
      </w:pPr>
      <w:r w:rsidRPr="00C55B3D">
        <w:rPr>
          <w:rFonts w:eastAsia="Times New Roman"/>
        </w:rPr>
        <w:t>Валютный риск - это риск убытков, возникающих в результате неблагоприятных краткосрочных и долгосрочных колебаний обменных курсов на международных финансовых рынках.</w:t>
      </w:r>
    </w:p>
    <w:p w14:paraId="5525D606" w14:textId="77777777" w:rsidR="00C55B3D" w:rsidRPr="00C55B3D" w:rsidRDefault="00C55B3D" w:rsidP="00C55B3D">
      <w:pPr>
        <w:widowControl w:val="0"/>
        <w:tabs>
          <w:tab w:val="left" w:pos="1219"/>
        </w:tabs>
        <w:autoSpaceDE w:val="0"/>
        <w:autoSpaceDN w:val="0"/>
        <w:ind w:firstLine="1219"/>
        <w:contextualSpacing/>
        <w:jc w:val="both"/>
        <w:rPr>
          <w:rFonts w:eastAsia="Times New Roman"/>
        </w:rPr>
      </w:pPr>
      <w:r w:rsidRPr="00C55B3D">
        <w:rPr>
          <w:rFonts w:eastAsia="Times New Roman"/>
        </w:rPr>
        <w:t>Стоимость импортируемых товаров для покупателей или экспортных товаров для продавцов может увеличиваться или уменьшаться из-за изменений валютных курсов. Фирмы, осуществляющие платежи или получающие доход в иностранной валюте, подвержены потенциальному валютному риску из-за изменений обменных курсов.</w:t>
      </w:r>
    </w:p>
    <w:p w14:paraId="279078B3" w14:textId="77777777" w:rsidR="00C55B3D" w:rsidRPr="00C55B3D" w:rsidRDefault="00C55B3D" w:rsidP="00C55B3D">
      <w:pPr>
        <w:widowControl w:val="0"/>
        <w:tabs>
          <w:tab w:val="left" w:pos="1219"/>
        </w:tabs>
        <w:autoSpaceDE w:val="0"/>
        <w:autoSpaceDN w:val="0"/>
        <w:ind w:firstLine="1219"/>
        <w:contextualSpacing/>
        <w:jc w:val="both"/>
        <w:rPr>
          <w:rFonts w:eastAsia="Times New Roman"/>
        </w:rPr>
      </w:pPr>
      <w:r w:rsidRPr="00C55B3D">
        <w:rPr>
          <w:rFonts w:eastAsia="Times New Roman"/>
        </w:rPr>
        <w:t>Например, был заключен контракт, по которому импортируемый из Франции товар покупался у поставщика из Соединенных Штатов за 20 000 долларов. Обменный курс доллара США на момент подписания контракта составляет 0,83 евро.</w:t>
      </w:r>
    </w:p>
    <w:p w14:paraId="6C7340AB" w14:textId="77777777" w:rsidR="00BD1421" w:rsidRDefault="00C55B3D" w:rsidP="00C55B3D">
      <w:pPr>
        <w:widowControl w:val="0"/>
        <w:tabs>
          <w:tab w:val="left" w:pos="1219"/>
        </w:tabs>
        <w:autoSpaceDE w:val="0"/>
        <w:autoSpaceDN w:val="0"/>
        <w:ind w:firstLine="1219"/>
        <w:contextualSpacing/>
        <w:jc w:val="both"/>
        <w:rPr>
          <w:rFonts w:eastAsia="Times New Roman"/>
        </w:rPr>
      </w:pPr>
      <w:r w:rsidRPr="00C55B3D">
        <w:rPr>
          <w:rFonts w:eastAsia="Times New Roman"/>
        </w:rPr>
        <w:t>Определите величину валютного риска каждого из участников сделки, если на момент оплаты по контракту курс будет равен 0,88 евро за 1 доллар.</w:t>
      </w:r>
    </w:p>
    <w:p w14:paraId="1C84D191" w14:textId="77777777" w:rsidR="00961FCA" w:rsidRDefault="00961FCA" w:rsidP="00BD1421">
      <w:pPr>
        <w:widowControl w:val="0"/>
        <w:tabs>
          <w:tab w:val="left" w:pos="1219"/>
        </w:tabs>
        <w:autoSpaceDE w:val="0"/>
        <w:autoSpaceDN w:val="0"/>
        <w:ind w:firstLine="1219"/>
        <w:contextualSpacing/>
        <w:jc w:val="both"/>
        <w:rPr>
          <w:rFonts w:eastAsia="Times New Roman"/>
        </w:rPr>
      </w:pPr>
    </w:p>
    <w:p w14:paraId="2E685B74" w14:textId="77777777" w:rsidR="00961FCA" w:rsidRDefault="00961FCA" w:rsidP="00BD1421">
      <w:pPr>
        <w:widowControl w:val="0"/>
        <w:tabs>
          <w:tab w:val="left" w:pos="1219"/>
        </w:tabs>
        <w:autoSpaceDE w:val="0"/>
        <w:autoSpaceDN w:val="0"/>
        <w:ind w:firstLine="1219"/>
        <w:contextualSpacing/>
        <w:jc w:val="both"/>
        <w:rPr>
          <w:rFonts w:eastAsia="Times New Roman"/>
          <w:b/>
        </w:rPr>
      </w:pPr>
      <w:r w:rsidRPr="00961FCA">
        <w:rPr>
          <w:rFonts w:eastAsia="Times New Roman"/>
          <w:b/>
        </w:rPr>
        <w:t>Ситуационное задание №2</w:t>
      </w:r>
    </w:p>
    <w:p w14:paraId="74893852" w14:textId="77777777" w:rsidR="00F35B49" w:rsidRDefault="00F35B49" w:rsidP="00BD1421">
      <w:pPr>
        <w:widowControl w:val="0"/>
        <w:tabs>
          <w:tab w:val="left" w:pos="1219"/>
        </w:tabs>
        <w:autoSpaceDE w:val="0"/>
        <w:autoSpaceDN w:val="0"/>
        <w:ind w:firstLine="1219"/>
        <w:contextualSpacing/>
        <w:jc w:val="both"/>
        <w:rPr>
          <w:rFonts w:eastAsia="Times New Roman"/>
          <w:b/>
        </w:rPr>
      </w:pPr>
    </w:p>
    <w:p w14:paraId="4F42910F" w14:textId="77777777" w:rsidR="00961FCA" w:rsidRPr="00961FCA" w:rsidRDefault="00961FCA" w:rsidP="00961FCA">
      <w:pPr>
        <w:widowControl w:val="0"/>
        <w:tabs>
          <w:tab w:val="left" w:pos="1219"/>
        </w:tabs>
        <w:autoSpaceDE w:val="0"/>
        <w:autoSpaceDN w:val="0"/>
        <w:ind w:firstLine="1219"/>
        <w:contextualSpacing/>
        <w:jc w:val="both"/>
        <w:rPr>
          <w:rFonts w:eastAsia="Times New Roman"/>
        </w:rPr>
      </w:pPr>
      <w:r w:rsidRPr="00961FCA">
        <w:rPr>
          <w:rFonts w:eastAsia="Times New Roman"/>
        </w:rPr>
        <w:t>Банк заключил договор страхования риска непогашения кредита со страховой компанией. Банк-страхователь выдал кредит на 80 млн</w:t>
      </w:r>
      <w:r>
        <w:rPr>
          <w:rFonts w:eastAsia="Times New Roman"/>
        </w:rPr>
        <w:t xml:space="preserve">. </w:t>
      </w:r>
      <w:r w:rsidRPr="00961FCA">
        <w:rPr>
          <w:rFonts w:eastAsia="Times New Roman"/>
        </w:rPr>
        <w:t>р</w:t>
      </w:r>
      <w:r>
        <w:rPr>
          <w:rFonts w:eastAsia="Times New Roman"/>
        </w:rPr>
        <w:t>уб</w:t>
      </w:r>
      <w:r w:rsidRPr="00961FCA">
        <w:rPr>
          <w:rFonts w:eastAsia="Times New Roman"/>
        </w:rPr>
        <w:t>. под 46% годовых. Предел ответственности 70%. Страховой тариф 6,8%. Заемщик оказался не в состоянии выплатить проценты за кредит. Кредитный договор заключен на срок с 1 января 20</w:t>
      </w:r>
      <w:r>
        <w:rPr>
          <w:rFonts w:eastAsia="Times New Roman"/>
        </w:rPr>
        <w:t>21 по 31 июня 2021</w:t>
      </w:r>
      <w:r w:rsidRPr="00961FCA">
        <w:rPr>
          <w:rFonts w:eastAsia="Times New Roman"/>
        </w:rPr>
        <w:t xml:space="preserve"> года.</w:t>
      </w:r>
    </w:p>
    <w:p w14:paraId="47C3BC3F" w14:textId="77777777" w:rsidR="00961FCA" w:rsidRDefault="00961FCA" w:rsidP="00961FCA">
      <w:pPr>
        <w:widowControl w:val="0"/>
        <w:tabs>
          <w:tab w:val="left" w:pos="1219"/>
        </w:tabs>
        <w:autoSpaceDE w:val="0"/>
        <w:autoSpaceDN w:val="0"/>
        <w:ind w:firstLine="1219"/>
        <w:contextualSpacing/>
        <w:jc w:val="both"/>
        <w:rPr>
          <w:rFonts w:eastAsia="Times New Roman"/>
        </w:rPr>
      </w:pPr>
      <w:r w:rsidRPr="00961FCA">
        <w:rPr>
          <w:rFonts w:eastAsia="Times New Roman"/>
        </w:rPr>
        <w:t>Определите страховую сумму, сумму страховых платежей и потерь по кредитному риску (сумму страхового возмещения).</w:t>
      </w:r>
    </w:p>
    <w:p w14:paraId="3B19A7E3" w14:textId="77777777" w:rsidR="00961FCA" w:rsidRDefault="00961FCA" w:rsidP="00961FCA">
      <w:pPr>
        <w:widowControl w:val="0"/>
        <w:tabs>
          <w:tab w:val="left" w:pos="1219"/>
        </w:tabs>
        <w:autoSpaceDE w:val="0"/>
        <w:autoSpaceDN w:val="0"/>
        <w:ind w:firstLine="1219"/>
        <w:contextualSpacing/>
        <w:jc w:val="both"/>
        <w:rPr>
          <w:rFonts w:eastAsia="Times New Roman"/>
        </w:rPr>
      </w:pPr>
    </w:p>
    <w:p w14:paraId="624A71A0" w14:textId="77777777" w:rsidR="00F35B49" w:rsidRDefault="00F35B49" w:rsidP="00961FCA">
      <w:pPr>
        <w:widowControl w:val="0"/>
        <w:tabs>
          <w:tab w:val="left" w:pos="1219"/>
        </w:tabs>
        <w:autoSpaceDE w:val="0"/>
        <w:autoSpaceDN w:val="0"/>
        <w:ind w:firstLine="1219"/>
        <w:contextualSpacing/>
        <w:jc w:val="both"/>
        <w:rPr>
          <w:rFonts w:eastAsia="Times New Roman"/>
        </w:rPr>
      </w:pPr>
    </w:p>
    <w:p w14:paraId="5CF5EFE0" w14:textId="77777777" w:rsidR="00961FCA" w:rsidRDefault="00961FCA" w:rsidP="00961FCA">
      <w:pPr>
        <w:widowControl w:val="0"/>
        <w:tabs>
          <w:tab w:val="left" w:pos="1219"/>
        </w:tabs>
        <w:autoSpaceDE w:val="0"/>
        <w:autoSpaceDN w:val="0"/>
        <w:ind w:firstLine="1219"/>
        <w:contextualSpacing/>
        <w:rPr>
          <w:rFonts w:eastAsia="Times New Roman"/>
          <w:b/>
        </w:rPr>
      </w:pPr>
      <w:r w:rsidRPr="00961FCA">
        <w:rPr>
          <w:rFonts w:eastAsia="Times New Roman"/>
          <w:b/>
        </w:rPr>
        <w:t>Тестовые задания</w:t>
      </w:r>
    </w:p>
    <w:p w14:paraId="62003BAA" w14:textId="77777777" w:rsidR="00961FCA" w:rsidRDefault="00961FCA" w:rsidP="00961FCA">
      <w:pPr>
        <w:widowControl w:val="0"/>
        <w:tabs>
          <w:tab w:val="left" w:pos="1219"/>
        </w:tabs>
        <w:autoSpaceDE w:val="0"/>
        <w:autoSpaceDN w:val="0"/>
        <w:ind w:firstLine="1219"/>
        <w:contextualSpacing/>
        <w:rPr>
          <w:rFonts w:eastAsia="Times New Roman"/>
          <w:b/>
        </w:rPr>
      </w:pPr>
    </w:p>
    <w:p w14:paraId="3DFDDA0D" w14:textId="77777777" w:rsidR="00961FCA" w:rsidRDefault="00961FCA" w:rsidP="00961FCA">
      <w:pPr>
        <w:widowControl w:val="0"/>
        <w:tabs>
          <w:tab w:val="left" w:pos="1219"/>
        </w:tabs>
        <w:autoSpaceDE w:val="0"/>
        <w:autoSpaceDN w:val="0"/>
        <w:ind w:firstLine="1219"/>
        <w:contextualSpacing/>
        <w:jc w:val="both"/>
        <w:rPr>
          <w:rFonts w:eastAsia="Times New Roman"/>
        </w:rPr>
      </w:pPr>
      <w:r>
        <w:rPr>
          <w:rFonts w:eastAsia="Times New Roman"/>
        </w:rPr>
        <w:t>Выберите один правильный ответ</w:t>
      </w:r>
    </w:p>
    <w:p w14:paraId="4EA2F0C6" w14:textId="77777777" w:rsidR="00961FCA" w:rsidRDefault="00961FCA" w:rsidP="00961FCA">
      <w:pPr>
        <w:widowControl w:val="0"/>
        <w:tabs>
          <w:tab w:val="left" w:pos="1219"/>
        </w:tabs>
        <w:autoSpaceDE w:val="0"/>
        <w:autoSpaceDN w:val="0"/>
        <w:ind w:firstLine="1219"/>
        <w:contextualSpacing/>
        <w:jc w:val="both"/>
        <w:rPr>
          <w:rFonts w:eastAsia="Times New Roman"/>
        </w:rPr>
      </w:pPr>
    </w:p>
    <w:p w14:paraId="5BFBC3C7" w14:textId="77777777" w:rsidR="00961FCA" w:rsidRPr="00961FCA" w:rsidRDefault="00961FCA" w:rsidP="00961FCA">
      <w:pPr>
        <w:widowControl w:val="0"/>
        <w:tabs>
          <w:tab w:val="left" w:pos="1219"/>
        </w:tabs>
        <w:autoSpaceDE w:val="0"/>
        <w:autoSpaceDN w:val="0"/>
        <w:ind w:firstLine="1219"/>
        <w:contextualSpacing/>
        <w:jc w:val="both"/>
        <w:rPr>
          <w:rFonts w:eastAsia="Times New Roman"/>
          <w:b/>
        </w:rPr>
      </w:pPr>
      <w:r w:rsidRPr="00961FCA">
        <w:rPr>
          <w:rFonts w:eastAsia="Times New Roman"/>
          <w:b/>
        </w:rPr>
        <w:t>1. Хеджирование в условиях сужающегося базиса в нормальном рынке выгодно при:</w:t>
      </w:r>
    </w:p>
    <w:p w14:paraId="6492A00D" w14:textId="77777777" w:rsidR="00961FCA" w:rsidRPr="00961FCA" w:rsidRDefault="00961FCA" w:rsidP="00961FCA">
      <w:pPr>
        <w:widowControl w:val="0"/>
        <w:tabs>
          <w:tab w:val="left" w:pos="1219"/>
        </w:tabs>
        <w:autoSpaceDE w:val="0"/>
        <w:autoSpaceDN w:val="0"/>
        <w:ind w:firstLine="1219"/>
        <w:contextualSpacing/>
        <w:jc w:val="both"/>
        <w:rPr>
          <w:rFonts w:eastAsia="Times New Roman"/>
        </w:rPr>
      </w:pPr>
      <w:r>
        <w:rPr>
          <w:rFonts w:eastAsia="Times New Roman"/>
        </w:rPr>
        <w:t xml:space="preserve">а) </w:t>
      </w:r>
      <w:r w:rsidRPr="00961FCA">
        <w:rPr>
          <w:rFonts w:eastAsia="Times New Roman"/>
        </w:rPr>
        <w:t>продаже фьючерсов</w:t>
      </w:r>
      <w:r>
        <w:rPr>
          <w:rFonts w:eastAsia="Times New Roman"/>
        </w:rPr>
        <w:t>;</w:t>
      </w:r>
    </w:p>
    <w:p w14:paraId="68130F1A" w14:textId="77777777" w:rsidR="00961FCA" w:rsidRPr="00961FCA" w:rsidRDefault="00961FCA" w:rsidP="00961FCA">
      <w:pPr>
        <w:widowControl w:val="0"/>
        <w:tabs>
          <w:tab w:val="left" w:pos="1219"/>
        </w:tabs>
        <w:autoSpaceDE w:val="0"/>
        <w:autoSpaceDN w:val="0"/>
        <w:ind w:firstLine="1219"/>
        <w:contextualSpacing/>
        <w:jc w:val="both"/>
        <w:rPr>
          <w:rFonts w:eastAsia="Times New Roman"/>
        </w:rPr>
      </w:pPr>
      <w:r>
        <w:rPr>
          <w:rFonts w:eastAsia="Times New Roman"/>
        </w:rPr>
        <w:t xml:space="preserve">б) </w:t>
      </w:r>
      <w:r w:rsidRPr="00961FCA">
        <w:rPr>
          <w:rFonts w:eastAsia="Times New Roman"/>
        </w:rPr>
        <w:t>покупке фьючерсов</w:t>
      </w:r>
      <w:r>
        <w:rPr>
          <w:rFonts w:eastAsia="Times New Roman"/>
        </w:rPr>
        <w:t>;</w:t>
      </w:r>
    </w:p>
    <w:p w14:paraId="3E37465E" w14:textId="77777777" w:rsidR="00961FCA" w:rsidRDefault="00961FCA" w:rsidP="00961FCA">
      <w:pPr>
        <w:widowControl w:val="0"/>
        <w:tabs>
          <w:tab w:val="left" w:pos="1219"/>
        </w:tabs>
        <w:autoSpaceDE w:val="0"/>
        <w:autoSpaceDN w:val="0"/>
        <w:ind w:firstLine="1219"/>
        <w:contextualSpacing/>
        <w:jc w:val="both"/>
        <w:rPr>
          <w:rFonts w:eastAsia="Times New Roman"/>
        </w:rPr>
      </w:pPr>
      <w:r>
        <w:rPr>
          <w:rFonts w:eastAsia="Times New Roman"/>
        </w:rPr>
        <w:t xml:space="preserve">в) </w:t>
      </w:r>
      <w:r w:rsidRPr="00961FCA">
        <w:rPr>
          <w:rFonts w:eastAsia="Times New Roman"/>
        </w:rPr>
        <w:t>не выгодно в любом случае</w:t>
      </w:r>
      <w:r>
        <w:rPr>
          <w:rFonts w:eastAsia="Times New Roman"/>
        </w:rPr>
        <w:t>.</w:t>
      </w:r>
    </w:p>
    <w:p w14:paraId="69934988" w14:textId="77777777" w:rsidR="00961FCA" w:rsidRDefault="00961FCA" w:rsidP="00961FCA">
      <w:pPr>
        <w:widowControl w:val="0"/>
        <w:tabs>
          <w:tab w:val="left" w:pos="1219"/>
        </w:tabs>
        <w:autoSpaceDE w:val="0"/>
        <w:autoSpaceDN w:val="0"/>
        <w:ind w:firstLine="1219"/>
        <w:contextualSpacing/>
        <w:jc w:val="both"/>
        <w:rPr>
          <w:rFonts w:eastAsia="Times New Roman"/>
        </w:rPr>
      </w:pPr>
    </w:p>
    <w:p w14:paraId="5278C7E3" w14:textId="77777777" w:rsidR="00961FCA" w:rsidRPr="00961FCA" w:rsidRDefault="00961FCA" w:rsidP="00961FCA">
      <w:pPr>
        <w:widowControl w:val="0"/>
        <w:tabs>
          <w:tab w:val="left" w:pos="1219"/>
        </w:tabs>
        <w:autoSpaceDE w:val="0"/>
        <w:autoSpaceDN w:val="0"/>
        <w:ind w:firstLine="1219"/>
        <w:contextualSpacing/>
        <w:jc w:val="both"/>
        <w:rPr>
          <w:rFonts w:eastAsia="Times New Roman"/>
          <w:b/>
        </w:rPr>
      </w:pPr>
      <w:r w:rsidRPr="00961FCA">
        <w:rPr>
          <w:rFonts w:eastAsia="Times New Roman"/>
          <w:b/>
        </w:rPr>
        <w:t>2. Подвид валютного риска, связанный с изменением курса валют, источником которого являются будущие операции в иностранной валюте, называется:</w:t>
      </w:r>
    </w:p>
    <w:p w14:paraId="7E99355D" w14:textId="77777777" w:rsidR="00961FCA" w:rsidRPr="00961FCA" w:rsidRDefault="00961FCA" w:rsidP="00961FCA">
      <w:pPr>
        <w:widowControl w:val="0"/>
        <w:tabs>
          <w:tab w:val="left" w:pos="1219"/>
        </w:tabs>
        <w:autoSpaceDE w:val="0"/>
        <w:autoSpaceDN w:val="0"/>
        <w:ind w:firstLine="1219"/>
        <w:contextualSpacing/>
        <w:jc w:val="both"/>
        <w:rPr>
          <w:rFonts w:eastAsia="Times New Roman"/>
        </w:rPr>
      </w:pPr>
      <w:r>
        <w:rPr>
          <w:rFonts w:eastAsia="Times New Roman"/>
        </w:rPr>
        <w:t xml:space="preserve">а) </w:t>
      </w:r>
      <w:r w:rsidRPr="00961FCA">
        <w:rPr>
          <w:rFonts w:eastAsia="Times New Roman"/>
        </w:rPr>
        <w:t>операционным</w:t>
      </w:r>
      <w:r>
        <w:rPr>
          <w:rFonts w:eastAsia="Times New Roman"/>
        </w:rPr>
        <w:t>;</w:t>
      </w:r>
    </w:p>
    <w:p w14:paraId="56A1322F" w14:textId="77777777" w:rsidR="00961FCA" w:rsidRPr="00961FCA" w:rsidRDefault="00961FCA" w:rsidP="00961FCA">
      <w:pPr>
        <w:widowControl w:val="0"/>
        <w:tabs>
          <w:tab w:val="left" w:pos="1219"/>
        </w:tabs>
        <w:autoSpaceDE w:val="0"/>
        <w:autoSpaceDN w:val="0"/>
        <w:ind w:firstLine="1219"/>
        <w:contextualSpacing/>
        <w:jc w:val="both"/>
        <w:rPr>
          <w:rFonts w:eastAsia="Times New Roman"/>
        </w:rPr>
      </w:pPr>
      <w:r>
        <w:rPr>
          <w:rFonts w:eastAsia="Times New Roman"/>
        </w:rPr>
        <w:t xml:space="preserve">б) </w:t>
      </w:r>
      <w:r w:rsidRPr="00961FCA">
        <w:rPr>
          <w:rFonts w:eastAsia="Times New Roman"/>
        </w:rPr>
        <w:t>трансляционным</w:t>
      </w:r>
      <w:r>
        <w:rPr>
          <w:rFonts w:eastAsia="Times New Roman"/>
        </w:rPr>
        <w:t>;</w:t>
      </w:r>
    </w:p>
    <w:p w14:paraId="010F2998" w14:textId="77777777" w:rsidR="00961FCA" w:rsidRPr="00961FCA" w:rsidRDefault="00961FCA" w:rsidP="00961FCA">
      <w:pPr>
        <w:widowControl w:val="0"/>
        <w:tabs>
          <w:tab w:val="left" w:pos="1219"/>
        </w:tabs>
        <w:autoSpaceDE w:val="0"/>
        <w:autoSpaceDN w:val="0"/>
        <w:ind w:firstLine="1219"/>
        <w:contextualSpacing/>
        <w:jc w:val="both"/>
        <w:rPr>
          <w:rFonts w:eastAsia="Times New Roman"/>
        </w:rPr>
      </w:pPr>
      <w:r>
        <w:rPr>
          <w:rFonts w:eastAsia="Times New Roman"/>
        </w:rPr>
        <w:t xml:space="preserve">в) </w:t>
      </w:r>
      <w:r w:rsidRPr="00961FCA">
        <w:rPr>
          <w:rFonts w:eastAsia="Times New Roman"/>
        </w:rPr>
        <w:t>экономическим</w:t>
      </w:r>
      <w:r>
        <w:rPr>
          <w:rFonts w:eastAsia="Times New Roman"/>
        </w:rPr>
        <w:t>.</w:t>
      </w:r>
    </w:p>
    <w:p w14:paraId="3DBB4AA4" w14:textId="77777777" w:rsidR="00961FCA" w:rsidRDefault="00961FCA" w:rsidP="00961FCA">
      <w:pPr>
        <w:widowControl w:val="0"/>
        <w:tabs>
          <w:tab w:val="left" w:pos="1219"/>
        </w:tabs>
        <w:autoSpaceDE w:val="0"/>
        <w:autoSpaceDN w:val="0"/>
        <w:ind w:firstLine="1219"/>
        <w:contextualSpacing/>
        <w:jc w:val="both"/>
        <w:rPr>
          <w:rFonts w:eastAsia="Times New Roman"/>
        </w:rPr>
      </w:pPr>
    </w:p>
    <w:p w14:paraId="552B45AD" w14:textId="77777777" w:rsidR="00961FCA" w:rsidRPr="00961FCA" w:rsidRDefault="00961FCA" w:rsidP="00961FCA">
      <w:pPr>
        <w:widowControl w:val="0"/>
        <w:tabs>
          <w:tab w:val="left" w:pos="1219"/>
        </w:tabs>
        <w:autoSpaceDE w:val="0"/>
        <w:autoSpaceDN w:val="0"/>
        <w:ind w:firstLine="1219"/>
        <w:contextualSpacing/>
        <w:jc w:val="both"/>
        <w:rPr>
          <w:rFonts w:eastAsia="Times New Roman"/>
          <w:b/>
        </w:rPr>
      </w:pPr>
      <w:r w:rsidRPr="00961FCA">
        <w:rPr>
          <w:rFonts w:eastAsia="Times New Roman"/>
          <w:b/>
        </w:rPr>
        <w:t>3. Подвид валютного риска, связанный с изменениями валютных курсов в период между заключением сделки и осуществлением платежа по ней, называется:</w:t>
      </w:r>
    </w:p>
    <w:p w14:paraId="781CE9D1" w14:textId="77777777" w:rsidR="00961FCA" w:rsidRPr="00961FCA" w:rsidRDefault="00961FCA" w:rsidP="00961FCA">
      <w:pPr>
        <w:widowControl w:val="0"/>
        <w:tabs>
          <w:tab w:val="left" w:pos="1219"/>
        </w:tabs>
        <w:autoSpaceDE w:val="0"/>
        <w:autoSpaceDN w:val="0"/>
        <w:ind w:firstLine="1219"/>
        <w:contextualSpacing/>
        <w:jc w:val="both"/>
        <w:rPr>
          <w:rFonts w:eastAsia="Times New Roman"/>
        </w:rPr>
      </w:pPr>
      <w:r>
        <w:rPr>
          <w:rFonts w:eastAsia="Times New Roman"/>
        </w:rPr>
        <w:t xml:space="preserve">а) </w:t>
      </w:r>
      <w:r w:rsidRPr="00961FCA">
        <w:rPr>
          <w:rFonts w:eastAsia="Times New Roman"/>
        </w:rPr>
        <w:t>экономическим</w:t>
      </w:r>
      <w:r>
        <w:rPr>
          <w:rFonts w:eastAsia="Times New Roman"/>
        </w:rPr>
        <w:t>;</w:t>
      </w:r>
    </w:p>
    <w:p w14:paraId="0842ED51" w14:textId="77777777" w:rsidR="00961FCA" w:rsidRPr="00961FCA" w:rsidRDefault="00961FCA" w:rsidP="00961FCA">
      <w:pPr>
        <w:widowControl w:val="0"/>
        <w:tabs>
          <w:tab w:val="left" w:pos="1219"/>
        </w:tabs>
        <w:autoSpaceDE w:val="0"/>
        <w:autoSpaceDN w:val="0"/>
        <w:ind w:firstLine="1219"/>
        <w:contextualSpacing/>
        <w:jc w:val="both"/>
        <w:rPr>
          <w:rFonts w:eastAsia="Times New Roman"/>
        </w:rPr>
      </w:pPr>
      <w:r>
        <w:rPr>
          <w:rFonts w:eastAsia="Times New Roman"/>
        </w:rPr>
        <w:t xml:space="preserve">б) </w:t>
      </w:r>
      <w:r w:rsidRPr="00961FCA">
        <w:rPr>
          <w:rFonts w:eastAsia="Times New Roman"/>
        </w:rPr>
        <w:t>трансляционным</w:t>
      </w:r>
      <w:r>
        <w:rPr>
          <w:rFonts w:eastAsia="Times New Roman"/>
        </w:rPr>
        <w:t>;</w:t>
      </w:r>
    </w:p>
    <w:p w14:paraId="0A96EF9B" w14:textId="77777777" w:rsidR="00961FCA" w:rsidRDefault="00961FCA" w:rsidP="00961FCA">
      <w:pPr>
        <w:widowControl w:val="0"/>
        <w:tabs>
          <w:tab w:val="left" w:pos="1219"/>
        </w:tabs>
        <w:autoSpaceDE w:val="0"/>
        <w:autoSpaceDN w:val="0"/>
        <w:ind w:firstLine="1219"/>
        <w:contextualSpacing/>
        <w:jc w:val="both"/>
        <w:rPr>
          <w:rFonts w:eastAsia="Times New Roman"/>
        </w:rPr>
      </w:pPr>
      <w:r>
        <w:rPr>
          <w:rFonts w:eastAsia="Times New Roman"/>
        </w:rPr>
        <w:t xml:space="preserve">в) </w:t>
      </w:r>
      <w:r w:rsidRPr="00961FCA">
        <w:rPr>
          <w:rFonts w:eastAsia="Times New Roman"/>
        </w:rPr>
        <w:t>операционным</w:t>
      </w:r>
      <w:r>
        <w:rPr>
          <w:rFonts w:eastAsia="Times New Roman"/>
        </w:rPr>
        <w:t>.</w:t>
      </w:r>
    </w:p>
    <w:p w14:paraId="5B72C31B" w14:textId="77777777" w:rsidR="00961FCA" w:rsidRDefault="00961FCA" w:rsidP="00961FCA">
      <w:pPr>
        <w:widowControl w:val="0"/>
        <w:tabs>
          <w:tab w:val="left" w:pos="1219"/>
        </w:tabs>
        <w:autoSpaceDE w:val="0"/>
        <w:autoSpaceDN w:val="0"/>
        <w:ind w:firstLine="1219"/>
        <w:contextualSpacing/>
        <w:jc w:val="both"/>
        <w:rPr>
          <w:rFonts w:eastAsia="Times New Roman"/>
        </w:rPr>
      </w:pPr>
    </w:p>
    <w:p w14:paraId="5CB3CCAE" w14:textId="77777777" w:rsidR="00961FCA" w:rsidRPr="00961FCA" w:rsidRDefault="00961FCA" w:rsidP="00961FCA">
      <w:pPr>
        <w:widowControl w:val="0"/>
        <w:tabs>
          <w:tab w:val="left" w:pos="1219"/>
        </w:tabs>
        <w:autoSpaceDE w:val="0"/>
        <w:autoSpaceDN w:val="0"/>
        <w:ind w:firstLine="1219"/>
        <w:contextualSpacing/>
        <w:jc w:val="both"/>
        <w:rPr>
          <w:rFonts w:eastAsia="Times New Roman"/>
          <w:b/>
        </w:rPr>
      </w:pPr>
      <w:r w:rsidRPr="00961FCA">
        <w:rPr>
          <w:rFonts w:eastAsia="Times New Roman"/>
          <w:b/>
        </w:rPr>
        <w:t>4. Подвид валютного риска, связанный с различиями в учете активов и пассивов фирмы в иностранной и национальной валюте, называется</w:t>
      </w:r>
      <w:r>
        <w:rPr>
          <w:rFonts w:eastAsia="Times New Roman"/>
          <w:b/>
        </w:rPr>
        <w:t>:</w:t>
      </w:r>
    </w:p>
    <w:p w14:paraId="78C0224C" w14:textId="77777777" w:rsidR="00961FCA" w:rsidRDefault="00961FCA" w:rsidP="00961FCA">
      <w:pPr>
        <w:widowControl w:val="0"/>
        <w:tabs>
          <w:tab w:val="left" w:pos="1219"/>
        </w:tabs>
        <w:autoSpaceDE w:val="0"/>
        <w:autoSpaceDN w:val="0"/>
        <w:ind w:firstLine="1219"/>
        <w:contextualSpacing/>
        <w:jc w:val="both"/>
        <w:rPr>
          <w:rFonts w:eastAsia="Times New Roman"/>
        </w:rPr>
      </w:pPr>
      <w:r>
        <w:rPr>
          <w:rFonts w:eastAsia="Times New Roman"/>
        </w:rPr>
        <w:t xml:space="preserve">а) </w:t>
      </w:r>
      <w:r w:rsidRPr="00961FCA">
        <w:rPr>
          <w:rFonts w:eastAsia="Times New Roman"/>
        </w:rPr>
        <w:t>трансляционным</w:t>
      </w:r>
      <w:r>
        <w:rPr>
          <w:rFonts w:eastAsia="Times New Roman"/>
        </w:rPr>
        <w:t>;</w:t>
      </w:r>
    </w:p>
    <w:p w14:paraId="7DF0BDCF" w14:textId="77777777" w:rsidR="00961FCA" w:rsidRPr="00961FCA" w:rsidRDefault="00961FCA" w:rsidP="00961FCA">
      <w:pPr>
        <w:widowControl w:val="0"/>
        <w:tabs>
          <w:tab w:val="left" w:pos="1219"/>
        </w:tabs>
        <w:autoSpaceDE w:val="0"/>
        <w:autoSpaceDN w:val="0"/>
        <w:ind w:firstLine="1219"/>
        <w:contextualSpacing/>
        <w:jc w:val="both"/>
        <w:rPr>
          <w:rFonts w:eastAsia="Times New Roman"/>
        </w:rPr>
      </w:pPr>
      <w:r>
        <w:rPr>
          <w:rFonts w:eastAsia="Times New Roman"/>
        </w:rPr>
        <w:lastRenderedPageBreak/>
        <w:t xml:space="preserve">б) </w:t>
      </w:r>
      <w:r w:rsidRPr="00961FCA">
        <w:rPr>
          <w:rFonts w:eastAsia="Times New Roman"/>
        </w:rPr>
        <w:t>экономическим</w:t>
      </w:r>
      <w:r>
        <w:rPr>
          <w:rFonts w:eastAsia="Times New Roman"/>
        </w:rPr>
        <w:t>;</w:t>
      </w:r>
    </w:p>
    <w:p w14:paraId="17AEA650" w14:textId="77777777" w:rsidR="00961FCA" w:rsidRPr="00961FCA" w:rsidRDefault="00961FCA" w:rsidP="00961FCA">
      <w:pPr>
        <w:widowControl w:val="0"/>
        <w:tabs>
          <w:tab w:val="left" w:pos="1219"/>
        </w:tabs>
        <w:autoSpaceDE w:val="0"/>
        <w:autoSpaceDN w:val="0"/>
        <w:ind w:firstLine="1219"/>
        <w:contextualSpacing/>
        <w:jc w:val="both"/>
        <w:rPr>
          <w:rFonts w:eastAsia="Times New Roman"/>
        </w:rPr>
      </w:pPr>
      <w:r>
        <w:rPr>
          <w:rFonts w:eastAsia="Times New Roman"/>
        </w:rPr>
        <w:t xml:space="preserve">в) </w:t>
      </w:r>
      <w:r w:rsidRPr="00961FCA">
        <w:rPr>
          <w:rFonts w:eastAsia="Times New Roman"/>
        </w:rPr>
        <w:t>операционным</w:t>
      </w:r>
      <w:r>
        <w:rPr>
          <w:rFonts w:eastAsia="Times New Roman"/>
        </w:rPr>
        <w:t>.</w:t>
      </w:r>
    </w:p>
    <w:p w14:paraId="222F0522" w14:textId="77777777" w:rsidR="00961FCA" w:rsidRDefault="00961FCA" w:rsidP="00961FCA">
      <w:pPr>
        <w:widowControl w:val="0"/>
        <w:tabs>
          <w:tab w:val="left" w:pos="1219"/>
        </w:tabs>
        <w:autoSpaceDE w:val="0"/>
        <w:autoSpaceDN w:val="0"/>
        <w:ind w:firstLine="1219"/>
        <w:contextualSpacing/>
        <w:jc w:val="both"/>
        <w:rPr>
          <w:rFonts w:eastAsia="Times New Roman"/>
        </w:rPr>
      </w:pPr>
    </w:p>
    <w:p w14:paraId="00E4BA6E" w14:textId="77777777" w:rsidR="00961FCA" w:rsidRPr="00961FCA" w:rsidRDefault="00961FCA" w:rsidP="00961FCA">
      <w:pPr>
        <w:widowControl w:val="0"/>
        <w:tabs>
          <w:tab w:val="left" w:pos="1219"/>
        </w:tabs>
        <w:autoSpaceDE w:val="0"/>
        <w:autoSpaceDN w:val="0"/>
        <w:ind w:firstLine="1219"/>
        <w:contextualSpacing/>
        <w:jc w:val="both"/>
        <w:rPr>
          <w:rFonts w:eastAsia="Times New Roman"/>
          <w:b/>
        </w:rPr>
      </w:pPr>
      <w:r w:rsidRPr="00961FCA">
        <w:rPr>
          <w:rFonts w:eastAsia="Times New Roman"/>
          <w:b/>
        </w:rPr>
        <w:t>5. Заключение срочных контрактов, используемое для уменьшения риска, связанного с возможным ростом цены товара, называется</w:t>
      </w:r>
      <w:r>
        <w:rPr>
          <w:rFonts w:eastAsia="Times New Roman"/>
          <w:b/>
        </w:rPr>
        <w:t>:</w:t>
      </w:r>
    </w:p>
    <w:p w14:paraId="61D0AF9A" w14:textId="77777777" w:rsidR="00961FCA" w:rsidRPr="00961FCA" w:rsidRDefault="00961FCA" w:rsidP="00961FCA">
      <w:pPr>
        <w:widowControl w:val="0"/>
        <w:tabs>
          <w:tab w:val="left" w:pos="1219"/>
        </w:tabs>
        <w:autoSpaceDE w:val="0"/>
        <w:autoSpaceDN w:val="0"/>
        <w:ind w:firstLine="1219"/>
        <w:contextualSpacing/>
        <w:jc w:val="both"/>
        <w:rPr>
          <w:rFonts w:eastAsia="Times New Roman"/>
        </w:rPr>
      </w:pPr>
      <w:r>
        <w:rPr>
          <w:rFonts w:eastAsia="Times New Roman"/>
        </w:rPr>
        <w:t xml:space="preserve">а) </w:t>
      </w:r>
      <w:r w:rsidRPr="00961FCA">
        <w:rPr>
          <w:rFonts w:eastAsia="Times New Roman"/>
        </w:rPr>
        <w:t>хеджированием покупателя</w:t>
      </w:r>
      <w:r>
        <w:rPr>
          <w:rFonts w:eastAsia="Times New Roman"/>
        </w:rPr>
        <w:t>;</w:t>
      </w:r>
    </w:p>
    <w:p w14:paraId="1DED9624" w14:textId="77777777" w:rsidR="00961FCA" w:rsidRPr="00961FCA" w:rsidRDefault="00961FCA" w:rsidP="00961FCA">
      <w:pPr>
        <w:widowControl w:val="0"/>
        <w:tabs>
          <w:tab w:val="left" w:pos="1219"/>
        </w:tabs>
        <w:autoSpaceDE w:val="0"/>
        <w:autoSpaceDN w:val="0"/>
        <w:ind w:firstLine="1219"/>
        <w:contextualSpacing/>
        <w:jc w:val="both"/>
        <w:rPr>
          <w:rFonts w:eastAsia="Times New Roman"/>
        </w:rPr>
      </w:pPr>
      <w:r>
        <w:rPr>
          <w:rFonts w:eastAsia="Times New Roman"/>
        </w:rPr>
        <w:t xml:space="preserve">б) </w:t>
      </w:r>
      <w:r w:rsidRPr="00961FCA">
        <w:rPr>
          <w:rFonts w:eastAsia="Times New Roman"/>
        </w:rPr>
        <w:t>форвардной сделкой</w:t>
      </w:r>
      <w:r>
        <w:rPr>
          <w:rFonts w:eastAsia="Times New Roman"/>
        </w:rPr>
        <w:t>;</w:t>
      </w:r>
    </w:p>
    <w:p w14:paraId="3EA5B74C" w14:textId="77777777" w:rsidR="00961FCA" w:rsidRPr="00961FCA" w:rsidRDefault="00961FCA" w:rsidP="00961FCA">
      <w:pPr>
        <w:widowControl w:val="0"/>
        <w:tabs>
          <w:tab w:val="left" w:pos="1219"/>
        </w:tabs>
        <w:autoSpaceDE w:val="0"/>
        <w:autoSpaceDN w:val="0"/>
        <w:ind w:firstLine="1219"/>
        <w:contextualSpacing/>
        <w:jc w:val="both"/>
        <w:rPr>
          <w:rFonts w:eastAsia="Times New Roman"/>
        </w:rPr>
      </w:pPr>
      <w:r>
        <w:rPr>
          <w:rFonts w:eastAsia="Times New Roman"/>
        </w:rPr>
        <w:t>в)ф</w:t>
      </w:r>
      <w:r w:rsidRPr="00961FCA">
        <w:rPr>
          <w:rFonts w:eastAsia="Times New Roman"/>
        </w:rPr>
        <w:t>ьючерсной сделкой</w:t>
      </w:r>
      <w:r>
        <w:rPr>
          <w:rFonts w:eastAsia="Times New Roman"/>
        </w:rPr>
        <w:t>;</w:t>
      </w:r>
    </w:p>
    <w:p w14:paraId="7675BEBD" w14:textId="77777777" w:rsidR="00961FCA" w:rsidRPr="00961FCA" w:rsidRDefault="00961FCA" w:rsidP="00961FCA">
      <w:pPr>
        <w:widowControl w:val="0"/>
        <w:tabs>
          <w:tab w:val="left" w:pos="1219"/>
        </w:tabs>
        <w:autoSpaceDE w:val="0"/>
        <w:autoSpaceDN w:val="0"/>
        <w:ind w:firstLine="1219"/>
        <w:contextualSpacing/>
        <w:jc w:val="both"/>
        <w:rPr>
          <w:rFonts w:eastAsia="Times New Roman"/>
        </w:rPr>
      </w:pPr>
      <w:r>
        <w:rPr>
          <w:rFonts w:eastAsia="Times New Roman"/>
        </w:rPr>
        <w:t xml:space="preserve">г) </w:t>
      </w:r>
      <w:r w:rsidRPr="00961FCA">
        <w:rPr>
          <w:rFonts w:eastAsia="Times New Roman"/>
        </w:rPr>
        <w:t>хеджированием продавца</w:t>
      </w:r>
      <w:r>
        <w:rPr>
          <w:rFonts w:eastAsia="Times New Roman"/>
        </w:rPr>
        <w:t>.</w:t>
      </w:r>
    </w:p>
    <w:p w14:paraId="1E235A97" w14:textId="77777777" w:rsidR="00961FCA" w:rsidRPr="00961FCA" w:rsidRDefault="00961FCA" w:rsidP="00961FCA">
      <w:pPr>
        <w:widowControl w:val="0"/>
        <w:tabs>
          <w:tab w:val="left" w:pos="1219"/>
        </w:tabs>
        <w:autoSpaceDE w:val="0"/>
        <w:autoSpaceDN w:val="0"/>
        <w:ind w:firstLine="1219"/>
        <w:contextualSpacing/>
        <w:jc w:val="both"/>
        <w:rPr>
          <w:rFonts w:eastAsia="Times New Roman"/>
          <w:b/>
        </w:rPr>
      </w:pPr>
      <w:r w:rsidRPr="00961FCA">
        <w:rPr>
          <w:rFonts w:eastAsia="Times New Roman"/>
          <w:b/>
        </w:rPr>
        <w:t>6. Заключение срочных контрактов, используемое для уменьшения риска, связанного с возможным снижением цены товара, называется:</w:t>
      </w:r>
    </w:p>
    <w:p w14:paraId="4D570522" w14:textId="77777777" w:rsidR="00961FCA" w:rsidRPr="00961FCA" w:rsidRDefault="00961FCA" w:rsidP="00961FCA">
      <w:pPr>
        <w:widowControl w:val="0"/>
        <w:tabs>
          <w:tab w:val="left" w:pos="1219"/>
        </w:tabs>
        <w:autoSpaceDE w:val="0"/>
        <w:autoSpaceDN w:val="0"/>
        <w:ind w:firstLine="1219"/>
        <w:contextualSpacing/>
        <w:jc w:val="both"/>
        <w:rPr>
          <w:rFonts w:eastAsia="Times New Roman"/>
        </w:rPr>
      </w:pPr>
      <w:r>
        <w:rPr>
          <w:rFonts w:eastAsia="Times New Roman"/>
        </w:rPr>
        <w:t xml:space="preserve">а) </w:t>
      </w:r>
      <w:r w:rsidRPr="00961FCA">
        <w:rPr>
          <w:rFonts w:eastAsia="Times New Roman"/>
        </w:rPr>
        <w:t>форвардной сделкой</w:t>
      </w:r>
      <w:r>
        <w:rPr>
          <w:rFonts w:eastAsia="Times New Roman"/>
        </w:rPr>
        <w:t>;</w:t>
      </w:r>
    </w:p>
    <w:p w14:paraId="1E6CBE9F" w14:textId="77777777" w:rsidR="00961FCA" w:rsidRPr="00961FCA" w:rsidRDefault="00961FCA" w:rsidP="00961FCA">
      <w:pPr>
        <w:widowControl w:val="0"/>
        <w:tabs>
          <w:tab w:val="left" w:pos="1219"/>
        </w:tabs>
        <w:autoSpaceDE w:val="0"/>
        <w:autoSpaceDN w:val="0"/>
        <w:ind w:firstLine="1219"/>
        <w:contextualSpacing/>
        <w:jc w:val="both"/>
        <w:rPr>
          <w:rFonts w:eastAsia="Times New Roman"/>
        </w:rPr>
      </w:pPr>
      <w:r>
        <w:rPr>
          <w:rFonts w:eastAsia="Times New Roman"/>
        </w:rPr>
        <w:t xml:space="preserve">б) </w:t>
      </w:r>
      <w:r w:rsidRPr="00961FCA">
        <w:rPr>
          <w:rFonts w:eastAsia="Times New Roman"/>
        </w:rPr>
        <w:t>фьючерсной сделкой</w:t>
      </w:r>
      <w:r>
        <w:rPr>
          <w:rFonts w:eastAsia="Times New Roman"/>
        </w:rPr>
        <w:t>;</w:t>
      </w:r>
    </w:p>
    <w:p w14:paraId="4CD9A85C" w14:textId="77777777" w:rsidR="00961FCA" w:rsidRPr="00961FCA" w:rsidRDefault="00961FCA" w:rsidP="00961FCA">
      <w:pPr>
        <w:widowControl w:val="0"/>
        <w:tabs>
          <w:tab w:val="left" w:pos="1219"/>
        </w:tabs>
        <w:autoSpaceDE w:val="0"/>
        <w:autoSpaceDN w:val="0"/>
        <w:ind w:firstLine="1219"/>
        <w:contextualSpacing/>
        <w:jc w:val="both"/>
        <w:rPr>
          <w:rFonts w:eastAsia="Times New Roman"/>
        </w:rPr>
      </w:pPr>
      <w:r>
        <w:rPr>
          <w:rFonts w:eastAsia="Times New Roman"/>
        </w:rPr>
        <w:t xml:space="preserve">в) </w:t>
      </w:r>
      <w:r w:rsidRPr="00961FCA">
        <w:rPr>
          <w:rFonts w:eastAsia="Times New Roman"/>
        </w:rPr>
        <w:t>хеджированием покупателя</w:t>
      </w:r>
      <w:r>
        <w:rPr>
          <w:rFonts w:eastAsia="Times New Roman"/>
        </w:rPr>
        <w:t>;</w:t>
      </w:r>
    </w:p>
    <w:p w14:paraId="551CC004" w14:textId="77777777" w:rsidR="00961FCA" w:rsidRDefault="00961FCA" w:rsidP="00961FCA">
      <w:pPr>
        <w:widowControl w:val="0"/>
        <w:tabs>
          <w:tab w:val="left" w:pos="1219"/>
        </w:tabs>
        <w:autoSpaceDE w:val="0"/>
        <w:autoSpaceDN w:val="0"/>
        <w:ind w:firstLine="1219"/>
        <w:contextualSpacing/>
        <w:jc w:val="both"/>
        <w:rPr>
          <w:rFonts w:eastAsia="Times New Roman"/>
        </w:rPr>
      </w:pPr>
      <w:r>
        <w:rPr>
          <w:rFonts w:eastAsia="Times New Roman"/>
        </w:rPr>
        <w:t xml:space="preserve">г) </w:t>
      </w:r>
      <w:r w:rsidRPr="00961FCA">
        <w:rPr>
          <w:rFonts w:eastAsia="Times New Roman"/>
        </w:rPr>
        <w:t>хеджированием продавца</w:t>
      </w:r>
      <w:r>
        <w:rPr>
          <w:rFonts w:eastAsia="Times New Roman"/>
        </w:rPr>
        <w:t>.</w:t>
      </w:r>
    </w:p>
    <w:p w14:paraId="4AFF3730" w14:textId="77777777" w:rsidR="00961FCA" w:rsidRDefault="00961FCA" w:rsidP="00961FCA">
      <w:pPr>
        <w:widowControl w:val="0"/>
        <w:tabs>
          <w:tab w:val="left" w:pos="1219"/>
        </w:tabs>
        <w:autoSpaceDE w:val="0"/>
        <w:autoSpaceDN w:val="0"/>
        <w:ind w:firstLine="1219"/>
        <w:contextualSpacing/>
        <w:jc w:val="both"/>
        <w:rPr>
          <w:rFonts w:eastAsia="Times New Roman"/>
        </w:rPr>
      </w:pPr>
    </w:p>
    <w:p w14:paraId="3BF50F32" w14:textId="77777777" w:rsidR="00961FCA" w:rsidRPr="00961FCA" w:rsidRDefault="00961FCA" w:rsidP="00961FCA">
      <w:pPr>
        <w:widowControl w:val="0"/>
        <w:tabs>
          <w:tab w:val="left" w:pos="1219"/>
        </w:tabs>
        <w:autoSpaceDE w:val="0"/>
        <w:autoSpaceDN w:val="0"/>
        <w:ind w:firstLine="1219"/>
        <w:contextualSpacing/>
        <w:jc w:val="both"/>
        <w:rPr>
          <w:rFonts w:eastAsia="Times New Roman"/>
          <w:b/>
        </w:rPr>
      </w:pPr>
      <w:r w:rsidRPr="00961FCA">
        <w:rPr>
          <w:rFonts w:eastAsia="Times New Roman"/>
          <w:b/>
        </w:rPr>
        <w:t>7. Стандартный срочный биржевой контракт купли-продажи базового актива, при заключении которого стороны договариваются об уровне цены и сроке по поставки актива, и несут обязательства перед биржей вплоть до его исполнения, называется</w:t>
      </w:r>
      <w:r>
        <w:rPr>
          <w:rFonts w:eastAsia="Times New Roman"/>
          <w:b/>
        </w:rPr>
        <w:t>:</w:t>
      </w:r>
    </w:p>
    <w:p w14:paraId="4354B413" w14:textId="77777777" w:rsidR="00961FCA" w:rsidRPr="00961FCA" w:rsidRDefault="00961FCA" w:rsidP="00961FCA">
      <w:pPr>
        <w:widowControl w:val="0"/>
        <w:tabs>
          <w:tab w:val="left" w:pos="1219"/>
        </w:tabs>
        <w:autoSpaceDE w:val="0"/>
        <w:autoSpaceDN w:val="0"/>
        <w:ind w:firstLine="1219"/>
        <w:contextualSpacing/>
        <w:jc w:val="both"/>
        <w:rPr>
          <w:rFonts w:eastAsia="Times New Roman"/>
        </w:rPr>
      </w:pPr>
      <w:r>
        <w:rPr>
          <w:rFonts w:eastAsia="Times New Roman"/>
        </w:rPr>
        <w:t xml:space="preserve">а) </w:t>
      </w:r>
      <w:r w:rsidRPr="00961FCA">
        <w:rPr>
          <w:rFonts w:eastAsia="Times New Roman"/>
        </w:rPr>
        <w:t>форвардным контрактом</w:t>
      </w:r>
      <w:r>
        <w:rPr>
          <w:rFonts w:eastAsia="Times New Roman"/>
        </w:rPr>
        <w:t>;</w:t>
      </w:r>
    </w:p>
    <w:p w14:paraId="238D1E9C" w14:textId="77777777" w:rsidR="00961FCA" w:rsidRPr="00961FCA" w:rsidRDefault="00961FCA" w:rsidP="00961FCA">
      <w:pPr>
        <w:widowControl w:val="0"/>
        <w:tabs>
          <w:tab w:val="left" w:pos="1219"/>
        </w:tabs>
        <w:autoSpaceDE w:val="0"/>
        <w:autoSpaceDN w:val="0"/>
        <w:ind w:firstLine="1219"/>
        <w:contextualSpacing/>
        <w:jc w:val="both"/>
        <w:rPr>
          <w:rFonts w:eastAsia="Times New Roman"/>
        </w:rPr>
      </w:pPr>
      <w:r>
        <w:rPr>
          <w:rFonts w:eastAsia="Times New Roman"/>
        </w:rPr>
        <w:t xml:space="preserve">б) </w:t>
      </w:r>
      <w:r w:rsidRPr="00961FCA">
        <w:rPr>
          <w:rFonts w:eastAsia="Times New Roman"/>
        </w:rPr>
        <w:t>опционом колл</w:t>
      </w:r>
      <w:r>
        <w:rPr>
          <w:rFonts w:eastAsia="Times New Roman"/>
        </w:rPr>
        <w:t>;</w:t>
      </w:r>
    </w:p>
    <w:p w14:paraId="77DC1B1D" w14:textId="77777777" w:rsidR="00961FCA" w:rsidRPr="00961FCA" w:rsidRDefault="00961FCA" w:rsidP="00961FCA">
      <w:pPr>
        <w:widowControl w:val="0"/>
        <w:tabs>
          <w:tab w:val="left" w:pos="1219"/>
        </w:tabs>
        <w:autoSpaceDE w:val="0"/>
        <w:autoSpaceDN w:val="0"/>
        <w:ind w:firstLine="1219"/>
        <w:contextualSpacing/>
        <w:jc w:val="both"/>
        <w:rPr>
          <w:rFonts w:eastAsia="Times New Roman"/>
        </w:rPr>
      </w:pPr>
      <w:r>
        <w:rPr>
          <w:rFonts w:eastAsia="Times New Roman"/>
        </w:rPr>
        <w:t xml:space="preserve">в) </w:t>
      </w:r>
      <w:r w:rsidRPr="00961FCA">
        <w:rPr>
          <w:rFonts w:eastAsia="Times New Roman"/>
        </w:rPr>
        <w:t>фьючерсным контрактом</w:t>
      </w:r>
      <w:r>
        <w:rPr>
          <w:rFonts w:eastAsia="Times New Roman"/>
        </w:rPr>
        <w:t>;</w:t>
      </w:r>
    </w:p>
    <w:p w14:paraId="52091C93" w14:textId="77777777" w:rsidR="00961FCA" w:rsidRDefault="00961FCA" w:rsidP="00961FCA">
      <w:pPr>
        <w:widowControl w:val="0"/>
        <w:tabs>
          <w:tab w:val="left" w:pos="1219"/>
        </w:tabs>
        <w:autoSpaceDE w:val="0"/>
        <w:autoSpaceDN w:val="0"/>
        <w:ind w:firstLine="1219"/>
        <w:contextualSpacing/>
        <w:jc w:val="both"/>
        <w:rPr>
          <w:rFonts w:eastAsia="Times New Roman"/>
        </w:rPr>
      </w:pPr>
      <w:r>
        <w:rPr>
          <w:rFonts w:eastAsia="Times New Roman"/>
        </w:rPr>
        <w:t xml:space="preserve">г) </w:t>
      </w:r>
      <w:r w:rsidRPr="00961FCA">
        <w:rPr>
          <w:rFonts w:eastAsia="Times New Roman"/>
        </w:rPr>
        <w:t>опционом пут</w:t>
      </w:r>
      <w:r>
        <w:rPr>
          <w:rFonts w:eastAsia="Times New Roman"/>
        </w:rPr>
        <w:t>.</w:t>
      </w:r>
    </w:p>
    <w:p w14:paraId="429A02C0" w14:textId="77777777" w:rsidR="00961FCA" w:rsidRDefault="00961FCA" w:rsidP="00961FCA">
      <w:pPr>
        <w:widowControl w:val="0"/>
        <w:tabs>
          <w:tab w:val="left" w:pos="1219"/>
        </w:tabs>
        <w:autoSpaceDE w:val="0"/>
        <w:autoSpaceDN w:val="0"/>
        <w:ind w:firstLine="1219"/>
        <w:contextualSpacing/>
        <w:jc w:val="both"/>
        <w:rPr>
          <w:rFonts w:eastAsia="Times New Roman"/>
        </w:rPr>
      </w:pPr>
    </w:p>
    <w:p w14:paraId="2968674D" w14:textId="77777777" w:rsidR="00961FCA" w:rsidRPr="00961FCA" w:rsidRDefault="00961FCA" w:rsidP="00961FCA">
      <w:pPr>
        <w:widowControl w:val="0"/>
        <w:tabs>
          <w:tab w:val="left" w:pos="1219"/>
        </w:tabs>
        <w:autoSpaceDE w:val="0"/>
        <w:autoSpaceDN w:val="0"/>
        <w:ind w:firstLine="1219"/>
        <w:contextualSpacing/>
        <w:jc w:val="both"/>
        <w:rPr>
          <w:rFonts w:eastAsia="Times New Roman"/>
          <w:b/>
        </w:rPr>
      </w:pPr>
      <w:r w:rsidRPr="00961FCA">
        <w:rPr>
          <w:rFonts w:eastAsia="Times New Roman"/>
          <w:b/>
        </w:rPr>
        <w:t>8. Валютный риск связан с:</w:t>
      </w:r>
    </w:p>
    <w:p w14:paraId="254FCFDD" w14:textId="77777777" w:rsidR="00961FCA" w:rsidRPr="00961FCA" w:rsidRDefault="00961FCA" w:rsidP="00961FCA">
      <w:pPr>
        <w:widowControl w:val="0"/>
        <w:tabs>
          <w:tab w:val="left" w:pos="1219"/>
        </w:tabs>
        <w:autoSpaceDE w:val="0"/>
        <w:autoSpaceDN w:val="0"/>
        <w:ind w:firstLine="1219"/>
        <w:contextualSpacing/>
        <w:jc w:val="both"/>
        <w:rPr>
          <w:rFonts w:eastAsia="Times New Roman"/>
        </w:rPr>
      </w:pPr>
      <w:r w:rsidRPr="00961FCA">
        <w:rPr>
          <w:rFonts w:eastAsia="Times New Roman"/>
        </w:rPr>
        <w:t>а) покупкой и продажей валют;</w:t>
      </w:r>
    </w:p>
    <w:p w14:paraId="01E6116E" w14:textId="77777777" w:rsidR="00961FCA" w:rsidRPr="00961FCA" w:rsidRDefault="00961FCA" w:rsidP="00961FCA">
      <w:pPr>
        <w:widowControl w:val="0"/>
        <w:tabs>
          <w:tab w:val="left" w:pos="1219"/>
        </w:tabs>
        <w:autoSpaceDE w:val="0"/>
        <w:autoSpaceDN w:val="0"/>
        <w:ind w:firstLine="1219"/>
        <w:contextualSpacing/>
        <w:jc w:val="both"/>
        <w:rPr>
          <w:rFonts w:eastAsia="Times New Roman"/>
        </w:rPr>
      </w:pPr>
      <w:r>
        <w:rPr>
          <w:rFonts w:eastAsia="Times New Roman"/>
        </w:rPr>
        <w:t>б) </w:t>
      </w:r>
      <w:r w:rsidRPr="00961FCA">
        <w:rPr>
          <w:rFonts w:eastAsia="Times New Roman"/>
        </w:rPr>
        <w:t xml:space="preserve">любыми потерями, обусловленными изменением курса </w:t>
      </w:r>
      <w:r w:rsidRPr="00961FCA">
        <w:rPr>
          <w:rFonts w:eastAsia="Times New Roman"/>
        </w:rPr>
        <w:lastRenderedPageBreak/>
        <w:t>иностранной валюты;</w:t>
      </w:r>
    </w:p>
    <w:p w14:paraId="723748A7" w14:textId="77777777" w:rsidR="00961FCA" w:rsidRPr="00961FCA" w:rsidRDefault="00961FCA" w:rsidP="00961FCA">
      <w:pPr>
        <w:widowControl w:val="0"/>
        <w:tabs>
          <w:tab w:val="left" w:pos="1219"/>
        </w:tabs>
        <w:autoSpaceDE w:val="0"/>
        <w:autoSpaceDN w:val="0"/>
        <w:ind w:firstLine="1219"/>
        <w:contextualSpacing/>
        <w:jc w:val="both"/>
        <w:rPr>
          <w:rFonts w:eastAsia="Times New Roman"/>
        </w:rPr>
      </w:pPr>
      <w:r w:rsidRPr="00961FCA">
        <w:rPr>
          <w:rFonts w:eastAsia="Times New Roman"/>
        </w:rPr>
        <w:t>в) обменом одной иностранной валюты на другую;</w:t>
      </w:r>
    </w:p>
    <w:p w14:paraId="4DEB2881" w14:textId="77777777" w:rsidR="00961FCA" w:rsidRPr="00961FCA" w:rsidRDefault="00961FCA" w:rsidP="00961FCA">
      <w:pPr>
        <w:widowControl w:val="0"/>
        <w:tabs>
          <w:tab w:val="left" w:pos="1219"/>
        </w:tabs>
        <w:autoSpaceDE w:val="0"/>
        <w:autoSpaceDN w:val="0"/>
        <w:ind w:firstLine="1219"/>
        <w:contextualSpacing/>
        <w:jc w:val="both"/>
        <w:rPr>
          <w:rFonts w:eastAsia="Times New Roman"/>
        </w:rPr>
      </w:pPr>
      <w:r w:rsidRPr="00961FCA">
        <w:rPr>
          <w:rFonts w:eastAsia="Times New Roman"/>
        </w:rPr>
        <w:t>г) ошибками при расчете кросс-курсов.</w:t>
      </w:r>
    </w:p>
    <w:p w14:paraId="517DB4C1" w14:textId="77777777" w:rsidR="00961FCA" w:rsidRDefault="00961FCA" w:rsidP="00961FCA">
      <w:pPr>
        <w:widowControl w:val="0"/>
        <w:tabs>
          <w:tab w:val="left" w:pos="1219"/>
        </w:tabs>
        <w:autoSpaceDE w:val="0"/>
        <w:autoSpaceDN w:val="0"/>
        <w:ind w:firstLine="1219"/>
        <w:contextualSpacing/>
        <w:jc w:val="both"/>
        <w:rPr>
          <w:rFonts w:eastAsia="Times New Roman"/>
        </w:rPr>
      </w:pPr>
    </w:p>
    <w:p w14:paraId="5E8C2C6C" w14:textId="77777777" w:rsidR="00961FCA" w:rsidRPr="00961FCA" w:rsidRDefault="00961FCA" w:rsidP="00961FCA">
      <w:pPr>
        <w:widowControl w:val="0"/>
        <w:tabs>
          <w:tab w:val="left" w:pos="1219"/>
        </w:tabs>
        <w:autoSpaceDE w:val="0"/>
        <w:autoSpaceDN w:val="0"/>
        <w:ind w:firstLine="1219"/>
        <w:contextualSpacing/>
        <w:jc w:val="both"/>
        <w:rPr>
          <w:rFonts w:eastAsia="Times New Roman"/>
          <w:b/>
        </w:rPr>
      </w:pPr>
      <w:r w:rsidRPr="00961FCA">
        <w:rPr>
          <w:rFonts w:eastAsia="Times New Roman"/>
          <w:b/>
        </w:rPr>
        <w:t>9. Страхование валютных рисков необходимо для возмещения потерь – убытков от изменения</w:t>
      </w:r>
      <w:r>
        <w:rPr>
          <w:rFonts w:eastAsia="Times New Roman"/>
          <w:b/>
        </w:rPr>
        <w:t>:</w:t>
      </w:r>
    </w:p>
    <w:p w14:paraId="4291230B" w14:textId="77777777" w:rsidR="00961FCA" w:rsidRPr="00961FCA" w:rsidRDefault="00961FCA" w:rsidP="00961FCA">
      <w:pPr>
        <w:widowControl w:val="0"/>
        <w:tabs>
          <w:tab w:val="left" w:pos="1219"/>
        </w:tabs>
        <w:autoSpaceDE w:val="0"/>
        <w:autoSpaceDN w:val="0"/>
        <w:ind w:firstLine="1219"/>
        <w:contextualSpacing/>
        <w:jc w:val="both"/>
        <w:rPr>
          <w:rFonts w:eastAsia="Times New Roman"/>
        </w:rPr>
      </w:pPr>
      <w:r w:rsidRPr="00961FCA">
        <w:rPr>
          <w:rFonts w:eastAsia="Times New Roman"/>
        </w:rPr>
        <w:t>а</w:t>
      </w:r>
      <w:r>
        <w:rPr>
          <w:rFonts w:eastAsia="Times New Roman"/>
        </w:rPr>
        <w:t>)</w:t>
      </w:r>
      <w:r w:rsidRPr="00961FCA">
        <w:rPr>
          <w:rFonts w:eastAsia="Times New Roman"/>
        </w:rPr>
        <w:t xml:space="preserve"> курса валюты платежа за период от заключения контракта до его исполнения;</w:t>
      </w:r>
    </w:p>
    <w:p w14:paraId="54FA47D8" w14:textId="77777777" w:rsidR="00961FCA" w:rsidRPr="00961FCA" w:rsidRDefault="00961FCA" w:rsidP="00961FCA">
      <w:pPr>
        <w:widowControl w:val="0"/>
        <w:tabs>
          <w:tab w:val="left" w:pos="1219"/>
        </w:tabs>
        <w:autoSpaceDE w:val="0"/>
        <w:autoSpaceDN w:val="0"/>
        <w:ind w:firstLine="1219"/>
        <w:contextualSpacing/>
        <w:jc w:val="both"/>
        <w:rPr>
          <w:rFonts w:eastAsia="Times New Roman"/>
        </w:rPr>
      </w:pPr>
      <w:r w:rsidRPr="00961FCA">
        <w:rPr>
          <w:rFonts w:eastAsia="Times New Roman"/>
        </w:rPr>
        <w:t>б</w:t>
      </w:r>
      <w:r>
        <w:rPr>
          <w:rFonts w:eastAsia="Times New Roman"/>
        </w:rPr>
        <w:t>)</w:t>
      </w:r>
      <w:r w:rsidRPr="00961FCA">
        <w:rPr>
          <w:rFonts w:eastAsia="Times New Roman"/>
        </w:rPr>
        <w:t xml:space="preserve"> за поставленные товары и оказанные услуги;</w:t>
      </w:r>
    </w:p>
    <w:p w14:paraId="20A3040F" w14:textId="77777777" w:rsidR="00961FCA" w:rsidRPr="00961FCA" w:rsidRDefault="00961FCA" w:rsidP="00961FCA">
      <w:pPr>
        <w:widowControl w:val="0"/>
        <w:tabs>
          <w:tab w:val="left" w:pos="1219"/>
        </w:tabs>
        <w:autoSpaceDE w:val="0"/>
        <w:autoSpaceDN w:val="0"/>
        <w:ind w:firstLine="1219"/>
        <w:contextualSpacing/>
        <w:jc w:val="both"/>
        <w:rPr>
          <w:rFonts w:eastAsia="Times New Roman"/>
        </w:rPr>
      </w:pPr>
      <w:r w:rsidRPr="00961FCA">
        <w:rPr>
          <w:rFonts w:eastAsia="Times New Roman"/>
        </w:rPr>
        <w:t>в</w:t>
      </w:r>
      <w:r>
        <w:rPr>
          <w:rFonts w:eastAsia="Times New Roman"/>
        </w:rPr>
        <w:t>)</w:t>
      </w:r>
      <w:r w:rsidRPr="00961FCA">
        <w:rPr>
          <w:rFonts w:eastAsia="Times New Roman"/>
        </w:rPr>
        <w:t xml:space="preserve"> курса валюты;</w:t>
      </w:r>
    </w:p>
    <w:p w14:paraId="28DF7E14" w14:textId="77777777" w:rsidR="00961FCA" w:rsidRDefault="00961FCA" w:rsidP="00961FCA">
      <w:pPr>
        <w:widowControl w:val="0"/>
        <w:tabs>
          <w:tab w:val="left" w:pos="1219"/>
        </w:tabs>
        <w:autoSpaceDE w:val="0"/>
        <w:autoSpaceDN w:val="0"/>
        <w:ind w:firstLine="1219"/>
        <w:contextualSpacing/>
        <w:jc w:val="both"/>
        <w:rPr>
          <w:rFonts w:eastAsia="Times New Roman"/>
        </w:rPr>
      </w:pPr>
      <w:r w:rsidRPr="00961FCA">
        <w:rPr>
          <w:rFonts w:eastAsia="Times New Roman"/>
        </w:rPr>
        <w:t>г</w:t>
      </w:r>
      <w:r>
        <w:rPr>
          <w:rFonts w:eastAsia="Times New Roman"/>
        </w:rPr>
        <w:t>)</w:t>
      </w:r>
      <w:r w:rsidRPr="00961FCA">
        <w:rPr>
          <w:rFonts w:eastAsia="Times New Roman"/>
        </w:rPr>
        <w:t xml:space="preserve"> производства экспортной продукции.</w:t>
      </w:r>
    </w:p>
    <w:p w14:paraId="20F49BCF" w14:textId="77777777" w:rsidR="00961FCA" w:rsidRDefault="00961FCA" w:rsidP="00961FCA">
      <w:pPr>
        <w:widowControl w:val="0"/>
        <w:tabs>
          <w:tab w:val="left" w:pos="1219"/>
        </w:tabs>
        <w:autoSpaceDE w:val="0"/>
        <w:autoSpaceDN w:val="0"/>
        <w:ind w:firstLine="1219"/>
        <w:contextualSpacing/>
        <w:jc w:val="both"/>
        <w:rPr>
          <w:rFonts w:eastAsia="Times New Roman"/>
        </w:rPr>
      </w:pPr>
    </w:p>
    <w:p w14:paraId="630A262B" w14:textId="77777777" w:rsidR="00961FCA" w:rsidRPr="00961FCA" w:rsidRDefault="00961FCA" w:rsidP="00961FCA">
      <w:pPr>
        <w:widowControl w:val="0"/>
        <w:tabs>
          <w:tab w:val="left" w:pos="1219"/>
        </w:tabs>
        <w:autoSpaceDE w:val="0"/>
        <w:autoSpaceDN w:val="0"/>
        <w:ind w:firstLine="1219"/>
        <w:contextualSpacing/>
        <w:jc w:val="both"/>
        <w:rPr>
          <w:rFonts w:eastAsia="Times New Roman"/>
          <w:b/>
        </w:rPr>
      </w:pPr>
      <w:r w:rsidRPr="00961FCA">
        <w:rPr>
          <w:rFonts w:eastAsia="Times New Roman"/>
          <w:b/>
        </w:rPr>
        <w:t>10. Наиболее распространенным методом страхования валютных рисков является</w:t>
      </w:r>
      <w:r>
        <w:rPr>
          <w:rFonts w:eastAsia="Times New Roman"/>
          <w:b/>
        </w:rPr>
        <w:t>:</w:t>
      </w:r>
    </w:p>
    <w:p w14:paraId="176734E3" w14:textId="77777777" w:rsidR="00961FCA" w:rsidRPr="00961FCA" w:rsidRDefault="00961FCA" w:rsidP="00961FCA">
      <w:pPr>
        <w:widowControl w:val="0"/>
        <w:tabs>
          <w:tab w:val="left" w:pos="1219"/>
        </w:tabs>
        <w:autoSpaceDE w:val="0"/>
        <w:autoSpaceDN w:val="0"/>
        <w:ind w:firstLine="1219"/>
        <w:contextualSpacing/>
        <w:jc w:val="both"/>
        <w:rPr>
          <w:rFonts w:eastAsia="Times New Roman"/>
        </w:rPr>
      </w:pPr>
      <w:r w:rsidRPr="00961FCA">
        <w:rPr>
          <w:rFonts w:eastAsia="Times New Roman"/>
        </w:rPr>
        <w:t>а</w:t>
      </w:r>
      <w:r>
        <w:rPr>
          <w:rFonts w:eastAsia="Times New Roman"/>
        </w:rPr>
        <w:t>)</w:t>
      </w:r>
      <w:r w:rsidRPr="00961FCA">
        <w:rPr>
          <w:rFonts w:eastAsia="Times New Roman"/>
        </w:rPr>
        <w:t xml:space="preserve"> выбор валюты внешнеторгового контракта;</w:t>
      </w:r>
    </w:p>
    <w:p w14:paraId="6D64A634" w14:textId="77777777" w:rsidR="00961FCA" w:rsidRPr="00961FCA" w:rsidRDefault="00961FCA" w:rsidP="00961FCA">
      <w:pPr>
        <w:widowControl w:val="0"/>
        <w:tabs>
          <w:tab w:val="left" w:pos="1219"/>
        </w:tabs>
        <w:autoSpaceDE w:val="0"/>
        <w:autoSpaceDN w:val="0"/>
        <w:ind w:firstLine="1219"/>
        <w:contextualSpacing/>
        <w:jc w:val="both"/>
        <w:rPr>
          <w:rFonts w:eastAsia="Times New Roman"/>
        </w:rPr>
      </w:pPr>
      <w:r w:rsidRPr="00961FCA">
        <w:rPr>
          <w:rFonts w:eastAsia="Times New Roman"/>
        </w:rPr>
        <w:t>б</w:t>
      </w:r>
      <w:r>
        <w:rPr>
          <w:rFonts w:eastAsia="Times New Roman"/>
        </w:rPr>
        <w:t>)</w:t>
      </w:r>
      <w:r w:rsidRPr="00961FCA">
        <w:rPr>
          <w:rFonts w:eastAsia="Times New Roman"/>
        </w:rPr>
        <w:t xml:space="preserve"> валютные оговорки, форвардные операции;</w:t>
      </w:r>
    </w:p>
    <w:p w14:paraId="49490C81" w14:textId="77777777" w:rsidR="00961FCA" w:rsidRPr="00961FCA" w:rsidRDefault="00961FCA" w:rsidP="00961FCA">
      <w:pPr>
        <w:widowControl w:val="0"/>
        <w:tabs>
          <w:tab w:val="left" w:pos="1219"/>
        </w:tabs>
        <w:autoSpaceDE w:val="0"/>
        <w:autoSpaceDN w:val="0"/>
        <w:ind w:firstLine="1219"/>
        <w:contextualSpacing/>
        <w:jc w:val="both"/>
        <w:rPr>
          <w:rFonts w:eastAsia="Times New Roman"/>
        </w:rPr>
      </w:pPr>
      <w:r w:rsidRPr="00961FCA">
        <w:rPr>
          <w:rFonts w:eastAsia="Times New Roman"/>
        </w:rPr>
        <w:t>в</w:t>
      </w:r>
      <w:r>
        <w:rPr>
          <w:rFonts w:eastAsia="Times New Roman"/>
        </w:rPr>
        <w:t>)</w:t>
      </w:r>
      <w:r w:rsidRPr="00961FCA">
        <w:rPr>
          <w:rFonts w:eastAsia="Times New Roman"/>
        </w:rPr>
        <w:t xml:space="preserve"> регулирование валютной позиции;</w:t>
      </w:r>
    </w:p>
    <w:p w14:paraId="12719532" w14:textId="77777777" w:rsidR="00961FCA" w:rsidRDefault="00961FCA" w:rsidP="00961FCA">
      <w:pPr>
        <w:widowControl w:val="0"/>
        <w:tabs>
          <w:tab w:val="left" w:pos="1219"/>
        </w:tabs>
        <w:autoSpaceDE w:val="0"/>
        <w:autoSpaceDN w:val="0"/>
        <w:ind w:firstLine="1219"/>
        <w:contextualSpacing/>
        <w:jc w:val="both"/>
        <w:rPr>
          <w:rFonts w:eastAsia="Times New Roman"/>
        </w:rPr>
      </w:pPr>
      <w:r w:rsidRPr="00961FCA">
        <w:rPr>
          <w:rFonts w:eastAsia="Times New Roman"/>
        </w:rPr>
        <w:t>г</w:t>
      </w:r>
      <w:r>
        <w:rPr>
          <w:rFonts w:eastAsia="Times New Roman"/>
        </w:rPr>
        <w:t>)</w:t>
      </w:r>
      <w:r w:rsidRPr="00961FCA">
        <w:rPr>
          <w:rFonts w:eastAsia="Times New Roman"/>
        </w:rPr>
        <w:t xml:space="preserve"> дисконтирование векселей в иностранной валюте.</w:t>
      </w:r>
    </w:p>
    <w:p w14:paraId="2A755AF5" w14:textId="77777777" w:rsidR="00324AD9" w:rsidRDefault="00324AD9" w:rsidP="00961FCA">
      <w:pPr>
        <w:widowControl w:val="0"/>
        <w:tabs>
          <w:tab w:val="left" w:pos="1219"/>
        </w:tabs>
        <w:autoSpaceDE w:val="0"/>
        <w:autoSpaceDN w:val="0"/>
        <w:ind w:firstLine="1219"/>
        <w:contextualSpacing/>
        <w:jc w:val="both"/>
        <w:rPr>
          <w:rFonts w:eastAsia="Times New Roman"/>
        </w:rPr>
      </w:pPr>
    </w:p>
    <w:p w14:paraId="732F40E4" w14:textId="77777777" w:rsidR="008C6AB5" w:rsidRPr="008C6AB5" w:rsidRDefault="00324AD9" w:rsidP="008C6AB5">
      <w:pPr>
        <w:widowControl w:val="0"/>
        <w:tabs>
          <w:tab w:val="left" w:pos="1219"/>
        </w:tabs>
        <w:autoSpaceDE w:val="0"/>
        <w:autoSpaceDN w:val="0"/>
        <w:ind w:firstLine="1219"/>
        <w:contextualSpacing/>
        <w:jc w:val="both"/>
        <w:rPr>
          <w:rFonts w:eastAsia="Times New Roman"/>
          <w:b/>
        </w:rPr>
      </w:pPr>
      <w:r w:rsidRPr="008C6AB5">
        <w:rPr>
          <w:rFonts w:eastAsia="Times New Roman"/>
          <w:b/>
        </w:rPr>
        <w:t xml:space="preserve">11. </w:t>
      </w:r>
      <w:r w:rsidR="008C6AB5" w:rsidRPr="008C6AB5">
        <w:rPr>
          <w:rFonts w:eastAsia="Times New Roman"/>
          <w:b/>
        </w:rPr>
        <w:t>Страхование валютных рисков необходимо для возмещения потерь – затрат:</w:t>
      </w:r>
    </w:p>
    <w:p w14:paraId="76D96D80" w14:textId="77777777" w:rsidR="008C6AB5" w:rsidRPr="008C6AB5" w:rsidRDefault="008C6AB5" w:rsidP="008C6AB5">
      <w:pPr>
        <w:widowControl w:val="0"/>
        <w:tabs>
          <w:tab w:val="left" w:pos="1219"/>
        </w:tabs>
        <w:autoSpaceDE w:val="0"/>
        <w:autoSpaceDN w:val="0"/>
        <w:ind w:firstLine="1219"/>
        <w:contextualSpacing/>
        <w:jc w:val="both"/>
        <w:rPr>
          <w:rFonts w:eastAsia="Times New Roman"/>
        </w:rPr>
      </w:pPr>
      <w:r>
        <w:rPr>
          <w:rFonts w:eastAsia="Times New Roman"/>
        </w:rPr>
        <w:t>а)</w:t>
      </w:r>
      <w:r w:rsidRPr="008C6AB5">
        <w:rPr>
          <w:rFonts w:eastAsia="Times New Roman"/>
        </w:rPr>
        <w:t xml:space="preserve"> связанных с изменением курса валюты;</w:t>
      </w:r>
    </w:p>
    <w:p w14:paraId="0E4ABF50" w14:textId="77777777" w:rsidR="008C6AB5" w:rsidRPr="008C6AB5" w:rsidRDefault="008C6AB5" w:rsidP="008C6AB5">
      <w:pPr>
        <w:widowControl w:val="0"/>
        <w:tabs>
          <w:tab w:val="left" w:pos="1219"/>
        </w:tabs>
        <w:autoSpaceDE w:val="0"/>
        <w:autoSpaceDN w:val="0"/>
        <w:ind w:firstLine="1219"/>
        <w:contextualSpacing/>
        <w:jc w:val="both"/>
        <w:rPr>
          <w:rFonts w:eastAsia="Times New Roman"/>
        </w:rPr>
      </w:pPr>
      <w:r w:rsidRPr="008C6AB5">
        <w:rPr>
          <w:rFonts w:eastAsia="Times New Roman"/>
        </w:rPr>
        <w:t>б</w:t>
      </w:r>
      <w:r>
        <w:rPr>
          <w:rFonts w:eastAsia="Times New Roman"/>
        </w:rPr>
        <w:t>)</w:t>
      </w:r>
      <w:r w:rsidRPr="008C6AB5">
        <w:rPr>
          <w:rFonts w:eastAsia="Times New Roman"/>
        </w:rPr>
        <w:t xml:space="preserve"> связанных с производством экспортной продукции;</w:t>
      </w:r>
    </w:p>
    <w:p w14:paraId="649A249F" w14:textId="77777777" w:rsidR="008C6AB5" w:rsidRPr="008C6AB5" w:rsidRDefault="008C6AB5" w:rsidP="008C6AB5">
      <w:pPr>
        <w:widowControl w:val="0"/>
        <w:tabs>
          <w:tab w:val="left" w:pos="1219"/>
        </w:tabs>
        <w:autoSpaceDE w:val="0"/>
        <w:autoSpaceDN w:val="0"/>
        <w:ind w:firstLine="1219"/>
        <w:contextualSpacing/>
        <w:jc w:val="both"/>
        <w:rPr>
          <w:rFonts w:eastAsia="Times New Roman"/>
        </w:rPr>
      </w:pPr>
      <w:r w:rsidRPr="008C6AB5">
        <w:rPr>
          <w:rFonts w:eastAsia="Times New Roman"/>
        </w:rPr>
        <w:t>в</w:t>
      </w:r>
      <w:r>
        <w:rPr>
          <w:rFonts w:eastAsia="Times New Roman"/>
        </w:rPr>
        <w:t>)</w:t>
      </w:r>
      <w:r w:rsidRPr="008C6AB5">
        <w:rPr>
          <w:rFonts w:eastAsia="Times New Roman"/>
        </w:rPr>
        <w:t xml:space="preserve"> банкротства иностранного партнера;</w:t>
      </w:r>
    </w:p>
    <w:p w14:paraId="087BC952" w14:textId="77777777" w:rsidR="00324AD9" w:rsidRDefault="008C6AB5" w:rsidP="008C6AB5">
      <w:pPr>
        <w:widowControl w:val="0"/>
        <w:tabs>
          <w:tab w:val="left" w:pos="1219"/>
        </w:tabs>
        <w:autoSpaceDE w:val="0"/>
        <w:autoSpaceDN w:val="0"/>
        <w:ind w:firstLine="1219"/>
        <w:contextualSpacing/>
        <w:jc w:val="both"/>
        <w:rPr>
          <w:rFonts w:eastAsia="Times New Roman"/>
        </w:rPr>
      </w:pPr>
      <w:r w:rsidRPr="008C6AB5">
        <w:rPr>
          <w:rFonts w:eastAsia="Times New Roman"/>
        </w:rPr>
        <w:t>г</w:t>
      </w:r>
      <w:r>
        <w:rPr>
          <w:rFonts w:eastAsia="Times New Roman"/>
        </w:rPr>
        <w:t>)</w:t>
      </w:r>
      <w:r w:rsidRPr="008C6AB5">
        <w:rPr>
          <w:rFonts w:eastAsia="Times New Roman"/>
        </w:rPr>
        <w:t xml:space="preserve"> изменение контракта.</w:t>
      </w:r>
    </w:p>
    <w:p w14:paraId="0FE7154D" w14:textId="77777777" w:rsidR="008C6AB5" w:rsidRDefault="008C6AB5" w:rsidP="008C6AB5">
      <w:pPr>
        <w:widowControl w:val="0"/>
        <w:tabs>
          <w:tab w:val="left" w:pos="1219"/>
        </w:tabs>
        <w:autoSpaceDE w:val="0"/>
        <w:autoSpaceDN w:val="0"/>
        <w:ind w:firstLine="1219"/>
        <w:contextualSpacing/>
        <w:jc w:val="both"/>
        <w:rPr>
          <w:rFonts w:eastAsia="Times New Roman"/>
        </w:rPr>
      </w:pPr>
    </w:p>
    <w:p w14:paraId="2F28DB87" w14:textId="77777777" w:rsidR="008C6AB5" w:rsidRPr="008C6AB5" w:rsidRDefault="008C6AB5" w:rsidP="008C6AB5">
      <w:pPr>
        <w:widowControl w:val="0"/>
        <w:tabs>
          <w:tab w:val="left" w:pos="1219"/>
        </w:tabs>
        <w:autoSpaceDE w:val="0"/>
        <w:autoSpaceDN w:val="0"/>
        <w:ind w:firstLine="1219"/>
        <w:contextualSpacing/>
        <w:jc w:val="both"/>
        <w:rPr>
          <w:rFonts w:eastAsia="Times New Roman"/>
          <w:b/>
        </w:rPr>
      </w:pPr>
      <w:r w:rsidRPr="008C6AB5">
        <w:rPr>
          <w:rFonts w:eastAsia="Times New Roman"/>
          <w:b/>
        </w:rPr>
        <w:t>12. Страхование валютных рисков необходимо для возмещения потерь – убытков от неплатежа</w:t>
      </w:r>
      <w:r>
        <w:rPr>
          <w:rFonts w:eastAsia="Times New Roman"/>
          <w:b/>
        </w:rPr>
        <w:t>:</w:t>
      </w:r>
    </w:p>
    <w:p w14:paraId="4D7A987E" w14:textId="77777777" w:rsidR="008C6AB5" w:rsidRPr="008C6AB5" w:rsidRDefault="008C6AB5" w:rsidP="008C6AB5">
      <w:pPr>
        <w:widowControl w:val="0"/>
        <w:tabs>
          <w:tab w:val="left" w:pos="1219"/>
        </w:tabs>
        <w:autoSpaceDE w:val="0"/>
        <w:autoSpaceDN w:val="0"/>
        <w:ind w:firstLine="1219"/>
        <w:contextualSpacing/>
        <w:jc w:val="both"/>
        <w:rPr>
          <w:rFonts w:eastAsia="Times New Roman"/>
        </w:rPr>
      </w:pPr>
      <w:r w:rsidRPr="008C6AB5">
        <w:rPr>
          <w:rFonts w:eastAsia="Times New Roman"/>
        </w:rPr>
        <w:t>а</w:t>
      </w:r>
      <w:r>
        <w:rPr>
          <w:rFonts w:eastAsia="Times New Roman"/>
        </w:rPr>
        <w:t>)</w:t>
      </w:r>
      <w:r w:rsidRPr="008C6AB5">
        <w:rPr>
          <w:rFonts w:eastAsia="Times New Roman"/>
        </w:rPr>
        <w:t xml:space="preserve"> связанных с производством экспортной продукции;</w:t>
      </w:r>
    </w:p>
    <w:p w14:paraId="7338FA6E" w14:textId="77777777" w:rsidR="008C6AB5" w:rsidRPr="008C6AB5" w:rsidRDefault="008C6AB5" w:rsidP="008C6AB5">
      <w:pPr>
        <w:widowControl w:val="0"/>
        <w:tabs>
          <w:tab w:val="left" w:pos="1219"/>
        </w:tabs>
        <w:autoSpaceDE w:val="0"/>
        <w:autoSpaceDN w:val="0"/>
        <w:ind w:firstLine="1219"/>
        <w:contextualSpacing/>
        <w:jc w:val="both"/>
        <w:rPr>
          <w:rFonts w:eastAsia="Times New Roman"/>
        </w:rPr>
      </w:pPr>
      <w:r w:rsidRPr="008C6AB5">
        <w:rPr>
          <w:rFonts w:eastAsia="Times New Roman"/>
        </w:rPr>
        <w:t>б</w:t>
      </w:r>
      <w:r>
        <w:rPr>
          <w:rFonts w:eastAsia="Times New Roman"/>
        </w:rPr>
        <w:t>)</w:t>
      </w:r>
      <w:r w:rsidRPr="008C6AB5">
        <w:rPr>
          <w:rFonts w:eastAsia="Times New Roman"/>
        </w:rPr>
        <w:t xml:space="preserve"> связанных с изменением курса валюты;</w:t>
      </w:r>
    </w:p>
    <w:p w14:paraId="6BEC33F0" w14:textId="77777777" w:rsidR="008C6AB5" w:rsidRPr="008C6AB5" w:rsidRDefault="008C6AB5" w:rsidP="008C6AB5">
      <w:pPr>
        <w:widowControl w:val="0"/>
        <w:tabs>
          <w:tab w:val="left" w:pos="1219"/>
        </w:tabs>
        <w:autoSpaceDE w:val="0"/>
        <w:autoSpaceDN w:val="0"/>
        <w:ind w:firstLine="1219"/>
        <w:contextualSpacing/>
        <w:jc w:val="both"/>
        <w:rPr>
          <w:rFonts w:eastAsia="Times New Roman"/>
        </w:rPr>
      </w:pPr>
      <w:r w:rsidRPr="008C6AB5">
        <w:rPr>
          <w:rFonts w:eastAsia="Times New Roman"/>
        </w:rPr>
        <w:lastRenderedPageBreak/>
        <w:t>в</w:t>
      </w:r>
      <w:r>
        <w:rPr>
          <w:rFonts w:eastAsia="Times New Roman"/>
        </w:rPr>
        <w:t>)</w:t>
      </w:r>
      <w:r w:rsidRPr="008C6AB5">
        <w:rPr>
          <w:rFonts w:eastAsia="Times New Roman"/>
        </w:rPr>
        <w:t xml:space="preserve"> наличие валютных оговорок;</w:t>
      </w:r>
    </w:p>
    <w:p w14:paraId="5F916044" w14:textId="77777777" w:rsidR="008C6AB5" w:rsidRDefault="008C6AB5" w:rsidP="008C6AB5">
      <w:pPr>
        <w:widowControl w:val="0"/>
        <w:tabs>
          <w:tab w:val="left" w:pos="1219"/>
        </w:tabs>
        <w:autoSpaceDE w:val="0"/>
        <w:autoSpaceDN w:val="0"/>
        <w:ind w:firstLine="1219"/>
        <w:contextualSpacing/>
        <w:jc w:val="both"/>
        <w:rPr>
          <w:rFonts w:eastAsia="Times New Roman"/>
        </w:rPr>
      </w:pPr>
      <w:r w:rsidRPr="008C6AB5">
        <w:rPr>
          <w:rFonts w:eastAsia="Times New Roman"/>
        </w:rPr>
        <w:t>г</w:t>
      </w:r>
      <w:r>
        <w:rPr>
          <w:rFonts w:eastAsia="Times New Roman"/>
        </w:rPr>
        <w:t>)</w:t>
      </w:r>
      <w:r w:rsidRPr="008C6AB5">
        <w:rPr>
          <w:rFonts w:eastAsia="Times New Roman"/>
        </w:rPr>
        <w:t xml:space="preserve"> за поставленные товары и оказанные услуги.</w:t>
      </w:r>
    </w:p>
    <w:p w14:paraId="67270810" w14:textId="77777777" w:rsidR="008C6AB5" w:rsidRDefault="008C6AB5" w:rsidP="008C6AB5">
      <w:pPr>
        <w:widowControl w:val="0"/>
        <w:tabs>
          <w:tab w:val="left" w:pos="1219"/>
        </w:tabs>
        <w:autoSpaceDE w:val="0"/>
        <w:autoSpaceDN w:val="0"/>
        <w:ind w:firstLine="1219"/>
        <w:contextualSpacing/>
        <w:jc w:val="both"/>
        <w:rPr>
          <w:rFonts w:eastAsia="Times New Roman"/>
        </w:rPr>
      </w:pPr>
    </w:p>
    <w:p w14:paraId="5F6D3536" w14:textId="77777777" w:rsidR="008C6AB5" w:rsidRPr="008C6AB5" w:rsidRDefault="008C6AB5" w:rsidP="008C6AB5">
      <w:pPr>
        <w:widowControl w:val="0"/>
        <w:tabs>
          <w:tab w:val="left" w:pos="1219"/>
        </w:tabs>
        <w:autoSpaceDE w:val="0"/>
        <w:autoSpaceDN w:val="0"/>
        <w:ind w:firstLine="1219"/>
        <w:contextualSpacing/>
        <w:jc w:val="both"/>
        <w:rPr>
          <w:rFonts w:eastAsia="Times New Roman"/>
          <w:b/>
        </w:rPr>
      </w:pPr>
      <w:r w:rsidRPr="008C6AB5">
        <w:rPr>
          <w:rFonts w:eastAsia="Times New Roman"/>
          <w:b/>
        </w:rPr>
        <w:t>13. Страхование валютных рисков необходимо для возмещения потерь – убытков от изменения:</w:t>
      </w:r>
    </w:p>
    <w:p w14:paraId="7B9F4BEE" w14:textId="77777777" w:rsidR="008C6AB5" w:rsidRPr="008C6AB5" w:rsidRDefault="008C6AB5" w:rsidP="008C6AB5">
      <w:pPr>
        <w:widowControl w:val="0"/>
        <w:tabs>
          <w:tab w:val="left" w:pos="1219"/>
        </w:tabs>
        <w:autoSpaceDE w:val="0"/>
        <w:autoSpaceDN w:val="0"/>
        <w:ind w:firstLine="1219"/>
        <w:contextualSpacing/>
        <w:jc w:val="both"/>
        <w:rPr>
          <w:rFonts w:eastAsia="Times New Roman"/>
        </w:rPr>
      </w:pPr>
      <w:r w:rsidRPr="008C6AB5">
        <w:rPr>
          <w:rFonts w:eastAsia="Times New Roman"/>
        </w:rPr>
        <w:t>а</w:t>
      </w:r>
      <w:r>
        <w:rPr>
          <w:rFonts w:eastAsia="Times New Roman"/>
        </w:rPr>
        <w:t xml:space="preserve">) </w:t>
      </w:r>
      <w:r w:rsidRPr="008C6AB5">
        <w:rPr>
          <w:rFonts w:eastAsia="Times New Roman"/>
        </w:rPr>
        <w:t>курса валюты платежа за период от заключения контракта до его исполнения;</w:t>
      </w:r>
    </w:p>
    <w:p w14:paraId="2930D835" w14:textId="77777777" w:rsidR="008C6AB5" w:rsidRPr="008C6AB5" w:rsidRDefault="008C6AB5" w:rsidP="008C6AB5">
      <w:pPr>
        <w:widowControl w:val="0"/>
        <w:tabs>
          <w:tab w:val="left" w:pos="1219"/>
        </w:tabs>
        <w:autoSpaceDE w:val="0"/>
        <w:autoSpaceDN w:val="0"/>
        <w:ind w:firstLine="1219"/>
        <w:contextualSpacing/>
        <w:jc w:val="both"/>
        <w:rPr>
          <w:rFonts w:eastAsia="Times New Roman"/>
        </w:rPr>
      </w:pPr>
      <w:r w:rsidRPr="008C6AB5">
        <w:rPr>
          <w:rFonts w:eastAsia="Times New Roman"/>
        </w:rPr>
        <w:t>б</w:t>
      </w:r>
      <w:r>
        <w:rPr>
          <w:rFonts w:eastAsia="Times New Roman"/>
        </w:rPr>
        <w:t>)</w:t>
      </w:r>
      <w:r w:rsidRPr="008C6AB5">
        <w:rPr>
          <w:rFonts w:eastAsia="Times New Roman"/>
        </w:rPr>
        <w:t xml:space="preserve"> за поставленные товары и оказанные услуги;</w:t>
      </w:r>
    </w:p>
    <w:p w14:paraId="51E32EB6" w14:textId="77777777" w:rsidR="008C6AB5" w:rsidRPr="008C6AB5" w:rsidRDefault="008C6AB5" w:rsidP="008C6AB5">
      <w:pPr>
        <w:widowControl w:val="0"/>
        <w:tabs>
          <w:tab w:val="left" w:pos="1219"/>
        </w:tabs>
        <w:autoSpaceDE w:val="0"/>
        <w:autoSpaceDN w:val="0"/>
        <w:ind w:firstLine="1219"/>
        <w:contextualSpacing/>
        <w:jc w:val="both"/>
        <w:rPr>
          <w:rFonts w:eastAsia="Times New Roman"/>
        </w:rPr>
      </w:pPr>
      <w:r w:rsidRPr="008C6AB5">
        <w:rPr>
          <w:rFonts w:eastAsia="Times New Roman"/>
        </w:rPr>
        <w:t>в</w:t>
      </w:r>
      <w:r>
        <w:rPr>
          <w:rFonts w:eastAsia="Times New Roman"/>
        </w:rPr>
        <w:t>)</w:t>
      </w:r>
      <w:r w:rsidRPr="008C6AB5">
        <w:rPr>
          <w:rFonts w:eastAsia="Times New Roman"/>
        </w:rPr>
        <w:t xml:space="preserve"> курса валюты;</w:t>
      </w:r>
    </w:p>
    <w:p w14:paraId="1383E492" w14:textId="77777777" w:rsidR="008C6AB5" w:rsidRDefault="008C6AB5" w:rsidP="008C6AB5">
      <w:pPr>
        <w:widowControl w:val="0"/>
        <w:tabs>
          <w:tab w:val="left" w:pos="1219"/>
        </w:tabs>
        <w:autoSpaceDE w:val="0"/>
        <w:autoSpaceDN w:val="0"/>
        <w:ind w:firstLine="1219"/>
        <w:contextualSpacing/>
        <w:jc w:val="both"/>
        <w:rPr>
          <w:rFonts w:eastAsia="Times New Roman"/>
        </w:rPr>
      </w:pPr>
      <w:r w:rsidRPr="008C6AB5">
        <w:rPr>
          <w:rFonts w:eastAsia="Times New Roman"/>
        </w:rPr>
        <w:t>г</w:t>
      </w:r>
      <w:r>
        <w:rPr>
          <w:rFonts w:eastAsia="Times New Roman"/>
        </w:rPr>
        <w:t>)</w:t>
      </w:r>
      <w:r w:rsidRPr="008C6AB5">
        <w:rPr>
          <w:rFonts w:eastAsia="Times New Roman"/>
        </w:rPr>
        <w:t xml:space="preserve"> производства экспортной продукции.</w:t>
      </w:r>
    </w:p>
    <w:p w14:paraId="45E47075" w14:textId="77777777" w:rsidR="008C6AB5" w:rsidRPr="008C6AB5" w:rsidRDefault="008C6AB5" w:rsidP="008C6AB5">
      <w:pPr>
        <w:widowControl w:val="0"/>
        <w:tabs>
          <w:tab w:val="left" w:pos="1219"/>
        </w:tabs>
        <w:autoSpaceDE w:val="0"/>
        <w:autoSpaceDN w:val="0"/>
        <w:ind w:firstLine="1219"/>
        <w:contextualSpacing/>
        <w:jc w:val="both"/>
        <w:rPr>
          <w:rFonts w:eastAsia="Times New Roman"/>
          <w:b/>
        </w:rPr>
      </w:pPr>
      <w:r w:rsidRPr="008C6AB5">
        <w:rPr>
          <w:rFonts w:eastAsia="Times New Roman"/>
          <w:b/>
        </w:rPr>
        <w:t>14. Выделяют … реальных методов страхования валютных рисков</w:t>
      </w:r>
      <w:r>
        <w:rPr>
          <w:rFonts w:eastAsia="Times New Roman"/>
          <w:b/>
        </w:rPr>
        <w:t>:</w:t>
      </w:r>
    </w:p>
    <w:p w14:paraId="67BB13EA" w14:textId="77777777" w:rsidR="008C6AB5" w:rsidRPr="008C6AB5" w:rsidRDefault="008C6AB5" w:rsidP="008C6AB5">
      <w:pPr>
        <w:widowControl w:val="0"/>
        <w:tabs>
          <w:tab w:val="left" w:pos="1219"/>
        </w:tabs>
        <w:autoSpaceDE w:val="0"/>
        <w:autoSpaceDN w:val="0"/>
        <w:ind w:firstLine="1219"/>
        <w:contextualSpacing/>
        <w:jc w:val="both"/>
        <w:rPr>
          <w:rFonts w:eastAsia="Times New Roman"/>
        </w:rPr>
      </w:pPr>
      <w:r w:rsidRPr="008C6AB5">
        <w:rPr>
          <w:rFonts w:eastAsia="Times New Roman"/>
        </w:rPr>
        <w:t>а</w:t>
      </w:r>
      <w:r>
        <w:rPr>
          <w:rFonts w:eastAsia="Times New Roman"/>
        </w:rPr>
        <w:t>)</w:t>
      </w:r>
      <w:r w:rsidRPr="008C6AB5">
        <w:rPr>
          <w:rFonts w:eastAsia="Times New Roman"/>
        </w:rPr>
        <w:t xml:space="preserve"> два;</w:t>
      </w:r>
    </w:p>
    <w:p w14:paraId="0EF7E8EE" w14:textId="77777777" w:rsidR="008C6AB5" w:rsidRPr="008C6AB5" w:rsidRDefault="008C6AB5" w:rsidP="008C6AB5">
      <w:pPr>
        <w:widowControl w:val="0"/>
        <w:tabs>
          <w:tab w:val="left" w:pos="1219"/>
        </w:tabs>
        <w:autoSpaceDE w:val="0"/>
        <w:autoSpaceDN w:val="0"/>
        <w:ind w:firstLine="1219"/>
        <w:contextualSpacing/>
        <w:jc w:val="both"/>
        <w:rPr>
          <w:rFonts w:eastAsia="Times New Roman"/>
        </w:rPr>
      </w:pPr>
      <w:r w:rsidRPr="008C6AB5">
        <w:rPr>
          <w:rFonts w:eastAsia="Times New Roman"/>
        </w:rPr>
        <w:t>б</w:t>
      </w:r>
      <w:r>
        <w:rPr>
          <w:rFonts w:eastAsia="Times New Roman"/>
        </w:rPr>
        <w:t>)</w:t>
      </w:r>
      <w:r w:rsidRPr="008C6AB5">
        <w:rPr>
          <w:rFonts w:eastAsia="Times New Roman"/>
        </w:rPr>
        <w:t xml:space="preserve"> три;</w:t>
      </w:r>
    </w:p>
    <w:p w14:paraId="57AF9BAC" w14:textId="77777777" w:rsidR="008C6AB5" w:rsidRPr="008C6AB5" w:rsidRDefault="008C6AB5" w:rsidP="008C6AB5">
      <w:pPr>
        <w:widowControl w:val="0"/>
        <w:tabs>
          <w:tab w:val="left" w:pos="1219"/>
        </w:tabs>
        <w:autoSpaceDE w:val="0"/>
        <w:autoSpaceDN w:val="0"/>
        <w:ind w:firstLine="1219"/>
        <w:contextualSpacing/>
        <w:jc w:val="both"/>
        <w:rPr>
          <w:rFonts w:eastAsia="Times New Roman"/>
        </w:rPr>
      </w:pPr>
      <w:r w:rsidRPr="008C6AB5">
        <w:rPr>
          <w:rFonts w:eastAsia="Times New Roman"/>
        </w:rPr>
        <w:t>в</w:t>
      </w:r>
      <w:r>
        <w:rPr>
          <w:rFonts w:eastAsia="Times New Roman"/>
        </w:rPr>
        <w:t>)</w:t>
      </w:r>
      <w:r w:rsidRPr="008C6AB5">
        <w:rPr>
          <w:rFonts w:eastAsia="Times New Roman"/>
        </w:rPr>
        <w:t xml:space="preserve"> четыре;</w:t>
      </w:r>
    </w:p>
    <w:p w14:paraId="06F3EB95" w14:textId="77777777" w:rsidR="008C6AB5" w:rsidRDefault="008C6AB5" w:rsidP="008C6AB5">
      <w:pPr>
        <w:widowControl w:val="0"/>
        <w:tabs>
          <w:tab w:val="left" w:pos="1219"/>
        </w:tabs>
        <w:autoSpaceDE w:val="0"/>
        <w:autoSpaceDN w:val="0"/>
        <w:ind w:firstLine="1219"/>
        <w:contextualSpacing/>
        <w:jc w:val="both"/>
        <w:rPr>
          <w:rFonts w:eastAsia="Times New Roman"/>
        </w:rPr>
      </w:pPr>
      <w:r w:rsidRPr="008C6AB5">
        <w:rPr>
          <w:rFonts w:eastAsia="Times New Roman"/>
        </w:rPr>
        <w:t>г</w:t>
      </w:r>
      <w:r>
        <w:rPr>
          <w:rFonts w:eastAsia="Times New Roman"/>
        </w:rPr>
        <w:t>)</w:t>
      </w:r>
      <w:r w:rsidRPr="008C6AB5">
        <w:rPr>
          <w:rFonts w:eastAsia="Times New Roman"/>
        </w:rPr>
        <w:t xml:space="preserve"> шесть.</w:t>
      </w:r>
    </w:p>
    <w:p w14:paraId="56A15B4A" w14:textId="77777777" w:rsidR="008C6AB5" w:rsidRDefault="008C6AB5" w:rsidP="008C6AB5">
      <w:pPr>
        <w:widowControl w:val="0"/>
        <w:tabs>
          <w:tab w:val="left" w:pos="1219"/>
        </w:tabs>
        <w:autoSpaceDE w:val="0"/>
        <w:autoSpaceDN w:val="0"/>
        <w:ind w:firstLine="1219"/>
        <w:contextualSpacing/>
        <w:jc w:val="both"/>
        <w:rPr>
          <w:rFonts w:eastAsia="Times New Roman"/>
        </w:rPr>
      </w:pPr>
    </w:p>
    <w:p w14:paraId="07380D83" w14:textId="77777777" w:rsidR="008C6AB5" w:rsidRPr="008C6AB5" w:rsidRDefault="008C6AB5" w:rsidP="008C6AB5">
      <w:pPr>
        <w:widowControl w:val="0"/>
        <w:tabs>
          <w:tab w:val="left" w:pos="1219"/>
        </w:tabs>
        <w:autoSpaceDE w:val="0"/>
        <w:autoSpaceDN w:val="0"/>
        <w:ind w:firstLine="1219"/>
        <w:contextualSpacing/>
        <w:jc w:val="both"/>
        <w:rPr>
          <w:rFonts w:eastAsia="Times New Roman"/>
          <w:b/>
        </w:rPr>
      </w:pPr>
      <w:r w:rsidRPr="008C6AB5">
        <w:rPr>
          <w:rFonts w:eastAsia="Times New Roman"/>
          <w:b/>
        </w:rPr>
        <w:t>15. Наиболее распространенным методом страхования валютных рисков является</w:t>
      </w:r>
      <w:r>
        <w:rPr>
          <w:rFonts w:eastAsia="Times New Roman"/>
          <w:b/>
        </w:rPr>
        <w:t>:</w:t>
      </w:r>
    </w:p>
    <w:p w14:paraId="0C6B1616" w14:textId="77777777" w:rsidR="008C6AB5" w:rsidRPr="008C6AB5" w:rsidRDefault="008C6AB5" w:rsidP="008C6AB5">
      <w:pPr>
        <w:widowControl w:val="0"/>
        <w:tabs>
          <w:tab w:val="left" w:pos="1219"/>
        </w:tabs>
        <w:autoSpaceDE w:val="0"/>
        <w:autoSpaceDN w:val="0"/>
        <w:ind w:firstLine="1219"/>
        <w:contextualSpacing/>
        <w:jc w:val="both"/>
        <w:rPr>
          <w:rFonts w:eastAsia="Times New Roman"/>
        </w:rPr>
      </w:pPr>
      <w:r w:rsidRPr="008C6AB5">
        <w:rPr>
          <w:rFonts w:eastAsia="Times New Roman"/>
        </w:rPr>
        <w:t>а</w:t>
      </w:r>
      <w:r>
        <w:rPr>
          <w:rFonts w:eastAsia="Times New Roman"/>
        </w:rPr>
        <w:t>)</w:t>
      </w:r>
      <w:r w:rsidRPr="008C6AB5">
        <w:rPr>
          <w:rFonts w:eastAsia="Times New Roman"/>
        </w:rPr>
        <w:t xml:space="preserve"> выбор валюты внешнеторгового контракта;</w:t>
      </w:r>
    </w:p>
    <w:p w14:paraId="033B0604" w14:textId="77777777" w:rsidR="008C6AB5" w:rsidRPr="008C6AB5" w:rsidRDefault="008C6AB5" w:rsidP="008C6AB5">
      <w:pPr>
        <w:widowControl w:val="0"/>
        <w:tabs>
          <w:tab w:val="left" w:pos="1219"/>
        </w:tabs>
        <w:autoSpaceDE w:val="0"/>
        <w:autoSpaceDN w:val="0"/>
        <w:ind w:firstLine="1219"/>
        <w:contextualSpacing/>
        <w:jc w:val="both"/>
        <w:rPr>
          <w:rFonts w:eastAsia="Times New Roman"/>
        </w:rPr>
      </w:pPr>
      <w:r w:rsidRPr="008C6AB5">
        <w:rPr>
          <w:rFonts w:eastAsia="Times New Roman"/>
        </w:rPr>
        <w:t>б</w:t>
      </w:r>
      <w:r>
        <w:rPr>
          <w:rFonts w:eastAsia="Times New Roman"/>
        </w:rPr>
        <w:t>)</w:t>
      </w:r>
      <w:r w:rsidRPr="008C6AB5">
        <w:rPr>
          <w:rFonts w:eastAsia="Times New Roman"/>
        </w:rPr>
        <w:t xml:space="preserve"> валютные оговорки, форвардные операции;</w:t>
      </w:r>
    </w:p>
    <w:p w14:paraId="0A626787" w14:textId="77777777" w:rsidR="008C6AB5" w:rsidRPr="008C6AB5" w:rsidRDefault="008C6AB5" w:rsidP="008C6AB5">
      <w:pPr>
        <w:widowControl w:val="0"/>
        <w:tabs>
          <w:tab w:val="left" w:pos="1219"/>
        </w:tabs>
        <w:autoSpaceDE w:val="0"/>
        <w:autoSpaceDN w:val="0"/>
        <w:ind w:firstLine="1219"/>
        <w:contextualSpacing/>
        <w:jc w:val="both"/>
        <w:rPr>
          <w:rFonts w:eastAsia="Times New Roman"/>
        </w:rPr>
      </w:pPr>
      <w:r w:rsidRPr="008C6AB5">
        <w:rPr>
          <w:rFonts w:eastAsia="Times New Roman"/>
        </w:rPr>
        <w:t>в</w:t>
      </w:r>
      <w:r>
        <w:rPr>
          <w:rFonts w:eastAsia="Times New Roman"/>
        </w:rPr>
        <w:t>)</w:t>
      </w:r>
      <w:r w:rsidRPr="008C6AB5">
        <w:rPr>
          <w:rFonts w:eastAsia="Times New Roman"/>
        </w:rPr>
        <w:t xml:space="preserve"> регулирование валютной позиции;</w:t>
      </w:r>
    </w:p>
    <w:p w14:paraId="7C2A4FA1" w14:textId="77777777" w:rsidR="008C6AB5" w:rsidRDefault="008C6AB5" w:rsidP="008C6AB5">
      <w:pPr>
        <w:widowControl w:val="0"/>
        <w:tabs>
          <w:tab w:val="left" w:pos="1219"/>
        </w:tabs>
        <w:autoSpaceDE w:val="0"/>
        <w:autoSpaceDN w:val="0"/>
        <w:ind w:firstLine="1219"/>
        <w:contextualSpacing/>
        <w:jc w:val="both"/>
        <w:rPr>
          <w:rFonts w:eastAsia="Times New Roman"/>
        </w:rPr>
      </w:pPr>
      <w:r w:rsidRPr="008C6AB5">
        <w:rPr>
          <w:rFonts w:eastAsia="Times New Roman"/>
        </w:rPr>
        <w:t>г</w:t>
      </w:r>
      <w:r>
        <w:rPr>
          <w:rFonts w:eastAsia="Times New Roman"/>
        </w:rPr>
        <w:t>)</w:t>
      </w:r>
      <w:r w:rsidRPr="008C6AB5">
        <w:rPr>
          <w:rFonts w:eastAsia="Times New Roman"/>
        </w:rPr>
        <w:t xml:space="preserve"> дисконтирование векселей в иностранной валюте.</w:t>
      </w:r>
    </w:p>
    <w:p w14:paraId="7E3DBD0D" w14:textId="77777777" w:rsidR="008C6AB5" w:rsidRDefault="008C6AB5" w:rsidP="008C6AB5">
      <w:pPr>
        <w:widowControl w:val="0"/>
        <w:tabs>
          <w:tab w:val="left" w:pos="1219"/>
        </w:tabs>
        <w:autoSpaceDE w:val="0"/>
        <w:autoSpaceDN w:val="0"/>
        <w:ind w:firstLine="1219"/>
        <w:contextualSpacing/>
        <w:jc w:val="both"/>
        <w:rPr>
          <w:rFonts w:eastAsia="Times New Roman"/>
        </w:rPr>
      </w:pPr>
    </w:p>
    <w:p w14:paraId="218A8A18" w14:textId="77777777" w:rsidR="008C6AB5" w:rsidRPr="008C6AB5" w:rsidRDefault="008C6AB5" w:rsidP="008C6AB5">
      <w:pPr>
        <w:widowControl w:val="0"/>
        <w:tabs>
          <w:tab w:val="left" w:pos="1219"/>
        </w:tabs>
        <w:autoSpaceDE w:val="0"/>
        <w:autoSpaceDN w:val="0"/>
        <w:ind w:firstLine="1219"/>
        <w:contextualSpacing/>
        <w:jc w:val="both"/>
        <w:rPr>
          <w:rFonts w:eastAsia="Times New Roman"/>
          <w:b/>
        </w:rPr>
      </w:pPr>
      <w:r w:rsidRPr="008C6AB5">
        <w:rPr>
          <w:rFonts w:eastAsia="Times New Roman"/>
          <w:b/>
        </w:rPr>
        <w:t>16. Страхование, как метод управления риском, заключается:</w:t>
      </w:r>
    </w:p>
    <w:p w14:paraId="5AE0839F" w14:textId="77777777" w:rsidR="008C6AB5" w:rsidRPr="008C6AB5" w:rsidRDefault="008C6AB5" w:rsidP="008C6AB5">
      <w:pPr>
        <w:widowControl w:val="0"/>
        <w:tabs>
          <w:tab w:val="left" w:pos="1219"/>
        </w:tabs>
        <w:autoSpaceDE w:val="0"/>
        <w:autoSpaceDN w:val="0"/>
        <w:ind w:firstLine="1219"/>
        <w:contextualSpacing/>
        <w:jc w:val="both"/>
        <w:rPr>
          <w:rFonts w:eastAsia="Times New Roman"/>
        </w:rPr>
      </w:pPr>
      <w:r w:rsidRPr="008C6AB5">
        <w:rPr>
          <w:rFonts w:eastAsia="Times New Roman"/>
        </w:rPr>
        <w:t>а) в</w:t>
      </w:r>
      <w:r>
        <w:rPr>
          <w:rFonts w:eastAsia="Times New Roman"/>
        </w:rPr>
        <w:t>о</w:t>
      </w:r>
      <w:r w:rsidRPr="008C6AB5">
        <w:rPr>
          <w:rFonts w:eastAsia="Times New Roman"/>
        </w:rPr>
        <w:t xml:space="preserve"> избежани</w:t>
      </w:r>
      <w:r>
        <w:rPr>
          <w:rFonts w:eastAsia="Times New Roman"/>
        </w:rPr>
        <w:t>е</w:t>
      </w:r>
      <w:r w:rsidRPr="008C6AB5">
        <w:rPr>
          <w:rFonts w:eastAsia="Times New Roman"/>
        </w:rPr>
        <w:t xml:space="preserve"> материальных потерь;</w:t>
      </w:r>
    </w:p>
    <w:p w14:paraId="722660D9" w14:textId="77777777" w:rsidR="008C6AB5" w:rsidRPr="008C6AB5" w:rsidRDefault="008C6AB5" w:rsidP="008C6AB5">
      <w:pPr>
        <w:widowControl w:val="0"/>
        <w:tabs>
          <w:tab w:val="left" w:pos="1219"/>
        </w:tabs>
        <w:autoSpaceDE w:val="0"/>
        <w:autoSpaceDN w:val="0"/>
        <w:ind w:firstLine="1219"/>
        <w:contextualSpacing/>
        <w:jc w:val="both"/>
        <w:rPr>
          <w:rFonts w:eastAsia="Times New Roman"/>
        </w:rPr>
      </w:pPr>
      <w:r w:rsidRPr="008C6AB5">
        <w:rPr>
          <w:rFonts w:eastAsia="Times New Roman"/>
        </w:rPr>
        <w:t>б) в ограничении материальных потерь;</w:t>
      </w:r>
    </w:p>
    <w:p w14:paraId="455E48DC" w14:textId="77777777" w:rsidR="008C6AB5" w:rsidRPr="008C6AB5" w:rsidRDefault="008C6AB5" w:rsidP="008C6AB5">
      <w:pPr>
        <w:widowControl w:val="0"/>
        <w:tabs>
          <w:tab w:val="left" w:pos="1219"/>
        </w:tabs>
        <w:autoSpaceDE w:val="0"/>
        <w:autoSpaceDN w:val="0"/>
        <w:ind w:firstLine="1219"/>
        <w:contextualSpacing/>
        <w:jc w:val="both"/>
        <w:rPr>
          <w:rFonts w:eastAsia="Times New Roman"/>
        </w:rPr>
      </w:pPr>
      <w:r w:rsidRPr="008C6AB5">
        <w:rPr>
          <w:rFonts w:eastAsia="Times New Roman"/>
        </w:rPr>
        <w:t>в) в возмещении (компенсации) материальных потерь;</w:t>
      </w:r>
    </w:p>
    <w:p w14:paraId="4D1E0CA4" w14:textId="77777777" w:rsidR="008C6AB5" w:rsidRDefault="008C6AB5" w:rsidP="008C6AB5">
      <w:pPr>
        <w:widowControl w:val="0"/>
        <w:tabs>
          <w:tab w:val="left" w:pos="1219"/>
        </w:tabs>
        <w:autoSpaceDE w:val="0"/>
        <w:autoSpaceDN w:val="0"/>
        <w:ind w:firstLine="1219"/>
        <w:contextualSpacing/>
        <w:jc w:val="both"/>
        <w:rPr>
          <w:rFonts w:eastAsia="Times New Roman"/>
        </w:rPr>
      </w:pPr>
      <w:r w:rsidRPr="008C6AB5">
        <w:rPr>
          <w:rFonts w:eastAsia="Times New Roman"/>
        </w:rPr>
        <w:t>г) в снижении уровня риска.</w:t>
      </w:r>
    </w:p>
    <w:p w14:paraId="14D7DEED" w14:textId="77777777" w:rsidR="008C6AB5" w:rsidRDefault="008C6AB5" w:rsidP="008C6AB5">
      <w:pPr>
        <w:widowControl w:val="0"/>
        <w:tabs>
          <w:tab w:val="left" w:pos="1219"/>
        </w:tabs>
        <w:autoSpaceDE w:val="0"/>
        <w:autoSpaceDN w:val="0"/>
        <w:ind w:firstLine="1219"/>
        <w:contextualSpacing/>
        <w:jc w:val="both"/>
        <w:rPr>
          <w:rFonts w:eastAsia="Times New Roman"/>
        </w:rPr>
      </w:pPr>
    </w:p>
    <w:p w14:paraId="388FDA6D" w14:textId="77777777" w:rsidR="008C6AB5" w:rsidRPr="008C6AB5" w:rsidRDefault="008C6AB5" w:rsidP="008C6AB5">
      <w:pPr>
        <w:widowControl w:val="0"/>
        <w:tabs>
          <w:tab w:val="left" w:pos="1219"/>
        </w:tabs>
        <w:autoSpaceDE w:val="0"/>
        <w:autoSpaceDN w:val="0"/>
        <w:ind w:firstLine="1219"/>
        <w:contextualSpacing/>
        <w:jc w:val="both"/>
        <w:rPr>
          <w:rFonts w:eastAsia="Times New Roman"/>
          <w:b/>
        </w:rPr>
      </w:pPr>
      <w:r w:rsidRPr="008C6AB5">
        <w:rPr>
          <w:rFonts w:eastAsia="Times New Roman"/>
          <w:b/>
        </w:rPr>
        <w:lastRenderedPageBreak/>
        <w:t>17. Что такое риск?</w:t>
      </w:r>
    </w:p>
    <w:p w14:paraId="01BB6783" w14:textId="77777777" w:rsidR="008C6AB5" w:rsidRPr="008C6AB5" w:rsidRDefault="008C6AB5" w:rsidP="008C6AB5">
      <w:pPr>
        <w:widowControl w:val="0"/>
        <w:tabs>
          <w:tab w:val="left" w:pos="1219"/>
        </w:tabs>
        <w:autoSpaceDE w:val="0"/>
        <w:autoSpaceDN w:val="0"/>
        <w:ind w:firstLine="1219"/>
        <w:contextualSpacing/>
        <w:jc w:val="both"/>
        <w:rPr>
          <w:rFonts w:eastAsia="Times New Roman"/>
        </w:rPr>
      </w:pPr>
      <w:r w:rsidRPr="008C6AB5">
        <w:rPr>
          <w:rFonts w:eastAsia="Times New Roman"/>
        </w:rPr>
        <w:t>а) разновидность ситуации, объективно содержащая высокую вероятность невозможности осуществления цели</w:t>
      </w:r>
      <w:r>
        <w:rPr>
          <w:rFonts w:eastAsia="Times New Roman"/>
        </w:rPr>
        <w:t>;</w:t>
      </w:r>
    </w:p>
    <w:p w14:paraId="0D7EACE3" w14:textId="77777777" w:rsidR="008C6AB5" w:rsidRPr="008C6AB5" w:rsidRDefault="008C6AB5" w:rsidP="008C6AB5">
      <w:pPr>
        <w:widowControl w:val="0"/>
        <w:tabs>
          <w:tab w:val="left" w:pos="1219"/>
        </w:tabs>
        <w:autoSpaceDE w:val="0"/>
        <w:autoSpaceDN w:val="0"/>
        <w:ind w:firstLine="1219"/>
        <w:contextualSpacing/>
        <w:jc w:val="both"/>
        <w:rPr>
          <w:rFonts w:eastAsia="Times New Roman"/>
        </w:rPr>
      </w:pPr>
      <w:r w:rsidRPr="008C6AB5">
        <w:rPr>
          <w:rFonts w:eastAsia="Times New Roman"/>
        </w:rPr>
        <w:t>б)</w:t>
      </w:r>
      <w:r>
        <w:rPr>
          <w:rFonts w:eastAsia="Times New Roman"/>
        </w:rPr>
        <w:t xml:space="preserve"> </w:t>
      </w:r>
      <w:r w:rsidRPr="008C6AB5">
        <w:rPr>
          <w:rFonts w:eastAsia="Times New Roman"/>
        </w:rPr>
        <w:t>наличие факторов, при которых результаты действий не являются детерминированными, а степень возможного влияния этих факторов на результаты неизвестна</w:t>
      </w:r>
    </w:p>
    <w:p w14:paraId="4FBB3EF5" w14:textId="77777777" w:rsidR="008C6AB5" w:rsidRDefault="008C6AB5" w:rsidP="008C6AB5">
      <w:pPr>
        <w:widowControl w:val="0"/>
        <w:tabs>
          <w:tab w:val="left" w:pos="1219"/>
        </w:tabs>
        <w:autoSpaceDE w:val="0"/>
        <w:autoSpaceDN w:val="0"/>
        <w:ind w:firstLine="1219"/>
        <w:contextualSpacing/>
        <w:jc w:val="both"/>
        <w:rPr>
          <w:rFonts w:eastAsia="Times New Roman"/>
        </w:rPr>
      </w:pPr>
      <w:r w:rsidRPr="008C6AB5">
        <w:rPr>
          <w:rFonts w:eastAsia="Times New Roman"/>
        </w:rPr>
        <w:t>в) следствие действия либо бездействия, в результате которого существует реальная возможность получения неопределенных р</w:t>
      </w:r>
      <w:r>
        <w:rPr>
          <w:rFonts w:eastAsia="Times New Roman"/>
        </w:rPr>
        <w:t>езультатов различного характера.</w:t>
      </w:r>
    </w:p>
    <w:p w14:paraId="5D6B1A37" w14:textId="77777777" w:rsidR="008C6AB5" w:rsidRDefault="008C6AB5" w:rsidP="008C6AB5">
      <w:pPr>
        <w:widowControl w:val="0"/>
        <w:tabs>
          <w:tab w:val="left" w:pos="1219"/>
        </w:tabs>
        <w:autoSpaceDE w:val="0"/>
        <w:autoSpaceDN w:val="0"/>
        <w:ind w:firstLine="1219"/>
        <w:contextualSpacing/>
        <w:jc w:val="both"/>
        <w:rPr>
          <w:rFonts w:eastAsia="Times New Roman"/>
        </w:rPr>
      </w:pPr>
    </w:p>
    <w:p w14:paraId="70D98851" w14:textId="77777777" w:rsidR="008C6AB5" w:rsidRPr="008C6AB5" w:rsidRDefault="008C6AB5" w:rsidP="008C6AB5">
      <w:pPr>
        <w:widowControl w:val="0"/>
        <w:tabs>
          <w:tab w:val="left" w:pos="1219"/>
        </w:tabs>
        <w:autoSpaceDE w:val="0"/>
        <w:autoSpaceDN w:val="0"/>
        <w:ind w:firstLine="1219"/>
        <w:contextualSpacing/>
        <w:jc w:val="both"/>
        <w:rPr>
          <w:rFonts w:eastAsia="Times New Roman"/>
          <w:b/>
        </w:rPr>
      </w:pPr>
      <w:r w:rsidRPr="008C6AB5">
        <w:rPr>
          <w:rFonts w:eastAsia="Times New Roman"/>
          <w:b/>
        </w:rPr>
        <w:t>18. Выберите неверное утверждение о сущности кредитного риска:</w:t>
      </w:r>
    </w:p>
    <w:p w14:paraId="644F918C" w14:textId="77777777" w:rsidR="008C6AB5" w:rsidRPr="008C6AB5" w:rsidRDefault="008C6AB5" w:rsidP="008C6AB5">
      <w:pPr>
        <w:widowControl w:val="0"/>
        <w:tabs>
          <w:tab w:val="left" w:pos="1219"/>
        </w:tabs>
        <w:autoSpaceDE w:val="0"/>
        <w:autoSpaceDN w:val="0"/>
        <w:ind w:firstLine="1219"/>
        <w:contextualSpacing/>
        <w:jc w:val="both"/>
        <w:rPr>
          <w:rFonts w:eastAsia="Times New Roman"/>
        </w:rPr>
      </w:pPr>
      <w:r w:rsidRPr="008C6AB5">
        <w:rPr>
          <w:rFonts w:eastAsia="Times New Roman"/>
        </w:rPr>
        <w:t>а) риск изменения кредитного статуса контрагента, заемщика или эмитента финансового инструмента</w:t>
      </w:r>
      <w:r>
        <w:rPr>
          <w:rFonts w:eastAsia="Times New Roman"/>
        </w:rPr>
        <w:t>;</w:t>
      </w:r>
    </w:p>
    <w:p w14:paraId="5B8F8718" w14:textId="77777777" w:rsidR="008C6AB5" w:rsidRPr="008C6AB5" w:rsidRDefault="008C6AB5" w:rsidP="008C6AB5">
      <w:pPr>
        <w:widowControl w:val="0"/>
        <w:tabs>
          <w:tab w:val="left" w:pos="1219"/>
        </w:tabs>
        <w:autoSpaceDE w:val="0"/>
        <w:autoSpaceDN w:val="0"/>
        <w:ind w:firstLine="1219"/>
        <w:contextualSpacing/>
        <w:jc w:val="both"/>
        <w:rPr>
          <w:rFonts w:eastAsia="Times New Roman"/>
        </w:rPr>
      </w:pPr>
      <w:r w:rsidRPr="008C6AB5">
        <w:rPr>
          <w:rFonts w:eastAsia="Times New Roman"/>
        </w:rPr>
        <w:t>б) риск отрицательного воздействия рыночных факторов</w:t>
      </w:r>
      <w:r>
        <w:rPr>
          <w:rFonts w:eastAsia="Times New Roman"/>
        </w:rPr>
        <w:t>;</w:t>
      </w:r>
    </w:p>
    <w:p w14:paraId="2C3E7864" w14:textId="77777777" w:rsidR="008C6AB5" w:rsidRPr="008C6AB5" w:rsidRDefault="008C6AB5" w:rsidP="008C6AB5">
      <w:pPr>
        <w:widowControl w:val="0"/>
        <w:tabs>
          <w:tab w:val="left" w:pos="1219"/>
        </w:tabs>
        <w:autoSpaceDE w:val="0"/>
        <w:autoSpaceDN w:val="0"/>
        <w:ind w:firstLine="1219"/>
        <w:contextualSpacing/>
        <w:jc w:val="both"/>
        <w:rPr>
          <w:rFonts w:eastAsia="Times New Roman"/>
        </w:rPr>
      </w:pPr>
      <w:r w:rsidRPr="008C6AB5">
        <w:rPr>
          <w:rFonts w:eastAsia="Times New Roman"/>
        </w:rPr>
        <w:t>г) риск дефолта (неспособности или нежелания контрагента отвечать по своим обязательствам)</w:t>
      </w:r>
      <w:r>
        <w:rPr>
          <w:rFonts w:eastAsia="Times New Roman"/>
        </w:rPr>
        <w:t>;</w:t>
      </w:r>
    </w:p>
    <w:p w14:paraId="739D518B" w14:textId="77777777" w:rsidR="008C6AB5" w:rsidRDefault="008C6AB5" w:rsidP="008C6AB5">
      <w:pPr>
        <w:widowControl w:val="0"/>
        <w:tabs>
          <w:tab w:val="left" w:pos="1219"/>
        </w:tabs>
        <w:autoSpaceDE w:val="0"/>
        <w:autoSpaceDN w:val="0"/>
        <w:ind w:firstLine="1219"/>
        <w:contextualSpacing/>
        <w:jc w:val="both"/>
        <w:rPr>
          <w:rFonts w:eastAsia="Times New Roman"/>
        </w:rPr>
      </w:pPr>
      <w:r w:rsidRPr="008C6AB5">
        <w:rPr>
          <w:rFonts w:eastAsia="Times New Roman"/>
        </w:rPr>
        <w:t>д) риск изменения кредитоспособности и надежности контрагента, эмитента ценных бумаг и обязательств</w:t>
      </w:r>
      <w:r>
        <w:rPr>
          <w:rFonts w:eastAsia="Times New Roman"/>
        </w:rPr>
        <w:t>.</w:t>
      </w:r>
    </w:p>
    <w:p w14:paraId="754E2AB1" w14:textId="77777777" w:rsidR="008C6AB5" w:rsidRDefault="008C6AB5" w:rsidP="008C6AB5">
      <w:pPr>
        <w:widowControl w:val="0"/>
        <w:tabs>
          <w:tab w:val="left" w:pos="1219"/>
        </w:tabs>
        <w:autoSpaceDE w:val="0"/>
        <w:autoSpaceDN w:val="0"/>
        <w:ind w:firstLine="1219"/>
        <w:contextualSpacing/>
        <w:jc w:val="both"/>
        <w:rPr>
          <w:rFonts w:eastAsia="Times New Roman"/>
        </w:rPr>
      </w:pPr>
    </w:p>
    <w:p w14:paraId="52C8C967" w14:textId="77777777" w:rsidR="008C6AB5" w:rsidRPr="008C6AB5" w:rsidRDefault="008C6AB5" w:rsidP="008C6AB5">
      <w:pPr>
        <w:widowControl w:val="0"/>
        <w:tabs>
          <w:tab w:val="left" w:pos="1219"/>
        </w:tabs>
        <w:autoSpaceDE w:val="0"/>
        <w:autoSpaceDN w:val="0"/>
        <w:ind w:firstLine="1219"/>
        <w:contextualSpacing/>
        <w:jc w:val="both"/>
        <w:rPr>
          <w:rFonts w:eastAsia="Times New Roman"/>
          <w:b/>
        </w:rPr>
      </w:pPr>
      <w:r w:rsidRPr="008C6AB5">
        <w:rPr>
          <w:rFonts w:eastAsia="Times New Roman"/>
          <w:b/>
        </w:rPr>
        <w:t>19. Компенсирование риска и управление риском возможно с помощью:</w:t>
      </w:r>
    </w:p>
    <w:p w14:paraId="7BE34D0E" w14:textId="77777777" w:rsidR="008C6AB5" w:rsidRPr="008C6AB5" w:rsidRDefault="008C6AB5" w:rsidP="008C6AB5">
      <w:pPr>
        <w:widowControl w:val="0"/>
        <w:tabs>
          <w:tab w:val="left" w:pos="1219"/>
        </w:tabs>
        <w:autoSpaceDE w:val="0"/>
        <w:autoSpaceDN w:val="0"/>
        <w:ind w:firstLine="1219"/>
        <w:contextualSpacing/>
        <w:jc w:val="both"/>
        <w:rPr>
          <w:rFonts w:eastAsia="Times New Roman"/>
        </w:rPr>
      </w:pPr>
      <w:r w:rsidRPr="008C6AB5">
        <w:rPr>
          <w:rFonts w:eastAsia="Times New Roman"/>
        </w:rPr>
        <w:t>а) рисковых премий</w:t>
      </w:r>
      <w:r>
        <w:rPr>
          <w:rFonts w:eastAsia="Times New Roman"/>
        </w:rPr>
        <w:t>;</w:t>
      </w:r>
    </w:p>
    <w:p w14:paraId="5A100DB7" w14:textId="77777777" w:rsidR="008C6AB5" w:rsidRPr="008C6AB5" w:rsidRDefault="008C6AB5" w:rsidP="008C6AB5">
      <w:pPr>
        <w:widowControl w:val="0"/>
        <w:tabs>
          <w:tab w:val="left" w:pos="1219"/>
        </w:tabs>
        <w:autoSpaceDE w:val="0"/>
        <w:autoSpaceDN w:val="0"/>
        <w:ind w:firstLine="1219"/>
        <w:contextualSpacing/>
        <w:jc w:val="both"/>
        <w:rPr>
          <w:rFonts w:eastAsia="Times New Roman"/>
        </w:rPr>
      </w:pPr>
      <w:r w:rsidRPr="008C6AB5">
        <w:rPr>
          <w:rFonts w:eastAsia="Times New Roman"/>
        </w:rPr>
        <w:t>б) исключительно измерительных операций</w:t>
      </w:r>
      <w:r>
        <w:rPr>
          <w:rFonts w:eastAsia="Times New Roman"/>
        </w:rPr>
        <w:t>;</w:t>
      </w:r>
    </w:p>
    <w:p w14:paraId="34EB1A98" w14:textId="77777777" w:rsidR="008C6AB5" w:rsidRPr="008C6AB5" w:rsidRDefault="008C6AB5" w:rsidP="008C6AB5">
      <w:pPr>
        <w:widowControl w:val="0"/>
        <w:tabs>
          <w:tab w:val="left" w:pos="1219"/>
        </w:tabs>
        <w:autoSpaceDE w:val="0"/>
        <w:autoSpaceDN w:val="0"/>
        <w:ind w:firstLine="1219"/>
        <w:contextualSpacing/>
        <w:jc w:val="both"/>
        <w:rPr>
          <w:rFonts w:eastAsia="Times New Roman"/>
        </w:rPr>
      </w:pPr>
      <w:r w:rsidRPr="008C6AB5">
        <w:rPr>
          <w:rFonts w:eastAsia="Times New Roman"/>
        </w:rPr>
        <w:t>в) диверсификации инвестиций</w:t>
      </w:r>
      <w:r>
        <w:rPr>
          <w:rFonts w:eastAsia="Times New Roman"/>
        </w:rPr>
        <w:t>;</w:t>
      </w:r>
    </w:p>
    <w:p w14:paraId="3A680F63" w14:textId="77777777" w:rsidR="008C6AB5" w:rsidRPr="008C6AB5" w:rsidRDefault="008C6AB5" w:rsidP="008C6AB5">
      <w:pPr>
        <w:widowControl w:val="0"/>
        <w:tabs>
          <w:tab w:val="left" w:pos="1219"/>
        </w:tabs>
        <w:autoSpaceDE w:val="0"/>
        <w:autoSpaceDN w:val="0"/>
        <w:ind w:firstLine="1219"/>
        <w:contextualSpacing/>
        <w:jc w:val="both"/>
        <w:rPr>
          <w:rFonts w:eastAsia="Times New Roman"/>
        </w:rPr>
      </w:pPr>
      <w:r w:rsidRPr="008C6AB5">
        <w:rPr>
          <w:rFonts w:eastAsia="Times New Roman"/>
        </w:rPr>
        <w:t>г) хеджирования</w:t>
      </w:r>
      <w:r>
        <w:rPr>
          <w:rFonts w:eastAsia="Times New Roman"/>
        </w:rPr>
        <w:t>;</w:t>
      </w:r>
    </w:p>
    <w:p w14:paraId="45231E75" w14:textId="77777777" w:rsidR="008C6AB5" w:rsidRDefault="008C6AB5" w:rsidP="008C6AB5">
      <w:pPr>
        <w:widowControl w:val="0"/>
        <w:tabs>
          <w:tab w:val="left" w:pos="1219"/>
        </w:tabs>
        <w:autoSpaceDE w:val="0"/>
        <w:autoSpaceDN w:val="0"/>
        <w:ind w:firstLine="1219"/>
        <w:contextualSpacing/>
        <w:jc w:val="both"/>
        <w:rPr>
          <w:rFonts w:eastAsia="Times New Roman"/>
        </w:rPr>
      </w:pPr>
      <w:r w:rsidRPr="008C6AB5">
        <w:rPr>
          <w:rFonts w:eastAsia="Times New Roman"/>
        </w:rPr>
        <w:t>д) «платы за риск»</w:t>
      </w:r>
      <w:r>
        <w:rPr>
          <w:rFonts w:eastAsia="Times New Roman"/>
        </w:rPr>
        <w:t>.</w:t>
      </w:r>
    </w:p>
    <w:p w14:paraId="6F545202" w14:textId="77777777" w:rsidR="008C6AB5" w:rsidRDefault="008C6AB5" w:rsidP="008C6AB5">
      <w:pPr>
        <w:widowControl w:val="0"/>
        <w:tabs>
          <w:tab w:val="left" w:pos="1219"/>
        </w:tabs>
        <w:autoSpaceDE w:val="0"/>
        <w:autoSpaceDN w:val="0"/>
        <w:ind w:firstLine="1219"/>
        <w:contextualSpacing/>
        <w:jc w:val="both"/>
        <w:rPr>
          <w:rFonts w:eastAsia="Times New Roman"/>
        </w:rPr>
      </w:pPr>
    </w:p>
    <w:p w14:paraId="10DAF8F6" w14:textId="77777777" w:rsidR="008C6AB5" w:rsidRPr="008C6AB5" w:rsidRDefault="008C6AB5" w:rsidP="008C6AB5">
      <w:pPr>
        <w:widowControl w:val="0"/>
        <w:tabs>
          <w:tab w:val="left" w:pos="1219"/>
        </w:tabs>
        <w:autoSpaceDE w:val="0"/>
        <w:autoSpaceDN w:val="0"/>
        <w:ind w:firstLine="1219"/>
        <w:contextualSpacing/>
        <w:jc w:val="both"/>
        <w:rPr>
          <w:rFonts w:eastAsia="Times New Roman"/>
          <w:b/>
        </w:rPr>
      </w:pPr>
      <w:r w:rsidRPr="008C6AB5">
        <w:rPr>
          <w:rFonts w:eastAsia="Times New Roman"/>
          <w:b/>
        </w:rPr>
        <w:t>20. Льготные условия кредитования для ограниченного числа клиентов со стороны множества банков:</w:t>
      </w:r>
    </w:p>
    <w:p w14:paraId="3B8DADF0" w14:textId="77777777" w:rsidR="008C6AB5" w:rsidRPr="008C6AB5" w:rsidRDefault="008C6AB5" w:rsidP="008C6AB5">
      <w:pPr>
        <w:widowControl w:val="0"/>
        <w:tabs>
          <w:tab w:val="left" w:pos="1219"/>
        </w:tabs>
        <w:autoSpaceDE w:val="0"/>
        <w:autoSpaceDN w:val="0"/>
        <w:ind w:firstLine="1219"/>
        <w:contextualSpacing/>
        <w:jc w:val="both"/>
        <w:rPr>
          <w:rFonts w:eastAsia="Times New Roman"/>
        </w:rPr>
      </w:pPr>
      <w:r w:rsidRPr="008C6AB5">
        <w:rPr>
          <w:rFonts w:eastAsia="Times New Roman"/>
        </w:rPr>
        <w:lastRenderedPageBreak/>
        <w:t>а) повышают банковские риски;</w:t>
      </w:r>
    </w:p>
    <w:p w14:paraId="4556AF59" w14:textId="77777777" w:rsidR="008C6AB5" w:rsidRPr="008C6AB5" w:rsidRDefault="008C6AB5" w:rsidP="008C6AB5">
      <w:pPr>
        <w:widowControl w:val="0"/>
        <w:tabs>
          <w:tab w:val="left" w:pos="1219"/>
        </w:tabs>
        <w:autoSpaceDE w:val="0"/>
        <w:autoSpaceDN w:val="0"/>
        <w:ind w:firstLine="1219"/>
        <w:contextualSpacing/>
        <w:jc w:val="both"/>
        <w:rPr>
          <w:rFonts w:eastAsia="Times New Roman"/>
        </w:rPr>
      </w:pPr>
      <w:r w:rsidRPr="008C6AB5">
        <w:rPr>
          <w:rFonts w:eastAsia="Times New Roman"/>
        </w:rPr>
        <w:t>б) снижают банковские риски;</w:t>
      </w:r>
    </w:p>
    <w:p w14:paraId="2991B709" w14:textId="77777777" w:rsidR="008C6AB5" w:rsidRPr="008C6AB5" w:rsidRDefault="008C6AB5" w:rsidP="008C6AB5">
      <w:pPr>
        <w:widowControl w:val="0"/>
        <w:tabs>
          <w:tab w:val="left" w:pos="1219"/>
        </w:tabs>
        <w:autoSpaceDE w:val="0"/>
        <w:autoSpaceDN w:val="0"/>
        <w:ind w:firstLine="1219"/>
        <w:contextualSpacing/>
        <w:jc w:val="both"/>
        <w:rPr>
          <w:rFonts w:eastAsia="Times New Roman"/>
        </w:rPr>
      </w:pPr>
      <w:r w:rsidRPr="008C6AB5">
        <w:rPr>
          <w:rFonts w:eastAsia="Times New Roman"/>
        </w:rPr>
        <w:t>в) обеспечивают контроль над спросом на кредитный продукт;</w:t>
      </w:r>
    </w:p>
    <w:p w14:paraId="5627959B" w14:textId="77777777" w:rsidR="008C6AB5" w:rsidRPr="008C6AB5" w:rsidRDefault="008C6AB5" w:rsidP="008C6AB5">
      <w:pPr>
        <w:widowControl w:val="0"/>
        <w:tabs>
          <w:tab w:val="left" w:pos="1219"/>
        </w:tabs>
        <w:autoSpaceDE w:val="0"/>
        <w:autoSpaceDN w:val="0"/>
        <w:ind w:firstLine="1219"/>
        <w:contextualSpacing/>
        <w:jc w:val="both"/>
        <w:rPr>
          <w:rFonts w:eastAsia="Times New Roman"/>
        </w:rPr>
      </w:pPr>
      <w:r w:rsidRPr="008C6AB5">
        <w:rPr>
          <w:rFonts w:eastAsia="Times New Roman"/>
        </w:rPr>
        <w:t>г) снижают издержки банка, способствуют продвижению продукта на рынок;</w:t>
      </w:r>
    </w:p>
    <w:p w14:paraId="47A34422" w14:textId="77777777" w:rsidR="008C6AB5" w:rsidRPr="008C6AB5" w:rsidRDefault="008C6AB5" w:rsidP="008C6AB5">
      <w:pPr>
        <w:widowControl w:val="0"/>
        <w:tabs>
          <w:tab w:val="left" w:pos="1219"/>
        </w:tabs>
        <w:autoSpaceDE w:val="0"/>
        <w:autoSpaceDN w:val="0"/>
        <w:ind w:firstLine="1219"/>
        <w:contextualSpacing/>
        <w:jc w:val="both"/>
        <w:rPr>
          <w:rFonts w:eastAsia="Times New Roman"/>
        </w:rPr>
      </w:pPr>
      <w:r w:rsidRPr="008C6AB5">
        <w:rPr>
          <w:rFonts w:eastAsia="Times New Roman"/>
        </w:rPr>
        <w:t>д) увеличивают издержки банка, препятствуют продвижению продукта на рынке.</w:t>
      </w:r>
    </w:p>
    <w:p w14:paraId="5D79AA9C" w14:textId="77777777" w:rsidR="00961FCA" w:rsidRDefault="00961FCA" w:rsidP="00961FCA">
      <w:pPr>
        <w:widowControl w:val="0"/>
        <w:tabs>
          <w:tab w:val="left" w:pos="1219"/>
        </w:tabs>
        <w:autoSpaceDE w:val="0"/>
        <w:autoSpaceDN w:val="0"/>
        <w:ind w:firstLine="1219"/>
        <w:contextualSpacing/>
        <w:jc w:val="both"/>
        <w:rPr>
          <w:rFonts w:eastAsia="Times New Roman"/>
        </w:rPr>
      </w:pPr>
    </w:p>
    <w:p w14:paraId="1F930FD8" w14:textId="77777777" w:rsidR="00961FCA" w:rsidRPr="00735B3E" w:rsidRDefault="00961FCA" w:rsidP="00961FCA">
      <w:pPr>
        <w:widowControl w:val="0"/>
        <w:tabs>
          <w:tab w:val="left" w:pos="1219"/>
        </w:tabs>
        <w:autoSpaceDE w:val="0"/>
        <w:autoSpaceDN w:val="0"/>
        <w:ind w:firstLine="1219"/>
        <w:contextualSpacing/>
        <w:jc w:val="both"/>
        <w:rPr>
          <w:rFonts w:eastAsia="Times New Roman"/>
          <w:b/>
        </w:rPr>
      </w:pPr>
      <w:r w:rsidRPr="00961FCA">
        <w:rPr>
          <w:rFonts w:eastAsia="Times New Roman"/>
          <w:b/>
        </w:rPr>
        <w:t xml:space="preserve">Литература </w:t>
      </w:r>
      <w:r w:rsidRPr="00735B3E">
        <w:rPr>
          <w:rFonts w:eastAsia="Times New Roman"/>
          <w:b/>
        </w:rPr>
        <w:t>[</w:t>
      </w:r>
      <w:r w:rsidR="00BE39DA" w:rsidRPr="00BE39DA">
        <w:rPr>
          <w:rFonts w:eastAsia="Times New Roman"/>
          <w:b/>
        </w:rPr>
        <w:t>18, 20, 26, 27, 31, 34</w:t>
      </w:r>
      <w:r w:rsidRPr="00735B3E">
        <w:rPr>
          <w:rFonts w:eastAsia="Times New Roman"/>
          <w:b/>
        </w:rPr>
        <w:t>]</w:t>
      </w:r>
      <w:r w:rsidR="00B062FF">
        <w:rPr>
          <w:rFonts w:eastAsia="Times New Roman"/>
          <w:b/>
        </w:rPr>
        <w:t>.</w:t>
      </w:r>
    </w:p>
    <w:p w14:paraId="67D39DE5" w14:textId="77777777" w:rsidR="00C55B3D" w:rsidRDefault="00C55B3D">
      <w:pPr>
        <w:rPr>
          <w:rFonts w:eastAsia="Times New Roman"/>
          <w:b/>
        </w:rPr>
      </w:pPr>
      <w:bookmarkStart w:id="56" w:name="_Toc123924043"/>
      <w:r>
        <w:rPr>
          <w:rFonts w:eastAsia="Times New Roman"/>
          <w:b/>
        </w:rPr>
        <w:br w:type="page"/>
      </w:r>
    </w:p>
    <w:p w14:paraId="3C5D3E85" w14:textId="77777777" w:rsidR="00642078" w:rsidRDefault="00642078" w:rsidP="00642078">
      <w:pPr>
        <w:widowControl w:val="0"/>
        <w:tabs>
          <w:tab w:val="left" w:pos="1219"/>
        </w:tabs>
        <w:autoSpaceDE w:val="0"/>
        <w:autoSpaceDN w:val="0"/>
        <w:contextualSpacing/>
        <w:outlineLvl w:val="0"/>
        <w:rPr>
          <w:rFonts w:eastAsia="Times New Roman"/>
          <w:b/>
        </w:rPr>
      </w:pPr>
      <w:r>
        <w:rPr>
          <w:rFonts w:eastAsia="Times New Roman"/>
          <w:b/>
        </w:rPr>
        <w:lastRenderedPageBreak/>
        <w:t xml:space="preserve">КОНТРОЛЬНЫЕ ТЕСТЫ ПО ДИСЦИПЛИНЕ </w:t>
      </w:r>
      <w:r w:rsidR="002A7A3F">
        <w:rPr>
          <w:rFonts w:eastAsia="Times New Roman"/>
          <w:b/>
        </w:rPr>
        <w:t>«</w:t>
      </w:r>
      <w:r w:rsidRPr="00642078">
        <w:rPr>
          <w:rFonts w:eastAsia="Times New Roman"/>
          <w:b/>
        </w:rPr>
        <w:t>ВАЛЮТНО–КРЕДИТНЫЕ И МЕЖДУНАРОДНЫЕ</w:t>
      </w:r>
      <w:r>
        <w:rPr>
          <w:rFonts w:eastAsia="Times New Roman"/>
          <w:b/>
        </w:rPr>
        <w:t xml:space="preserve"> </w:t>
      </w:r>
      <w:r w:rsidRPr="00642078">
        <w:rPr>
          <w:rFonts w:eastAsia="Times New Roman"/>
          <w:b/>
        </w:rPr>
        <w:t>ФИНАНСОВЫЕ ОТНОШЕНИЯ</w:t>
      </w:r>
      <w:r w:rsidR="002A7A3F">
        <w:rPr>
          <w:rFonts w:eastAsia="Times New Roman"/>
          <w:b/>
        </w:rPr>
        <w:t>»</w:t>
      </w:r>
      <w:bookmarkEnd w:id="56"/>
    </w:p>
    <w:p w14:paraId="60345679" w14:textId="77777777" w:rsidR="00735B3E" w:rsidRDefault="00735B3E" w:rsidP="00A328FB">
      <w:pPr>
        <w:widowControl w:val="0"/>
        <w:tabs>
          <w:tab w:val="left" w:pos="1219"/>
        </w:tabs>
        <w:autoSpaceDE w:val="0"/>
        <w:autoSpaceDN w:val="0"/>
        <w:contextualSpacing/>
        <w:rPr>
          <w:rFonts w:eastAsia="Times New Roman"/>
          <w:b/>
        </w:rPr>
      </w:pPr>
    </w:p>
    <w:p w14:paraId="52E637D9" w14:textId="77777777" w:rsidR="00735B3E" w:rsidRDefault="00735B3E" w:rsidP="00A328FB">
      <w:pPr>
        <w:widowControl w:val="0"/>
        <w:tabs>
          <w:tab w:val="left" w:pos="1219"/>
        </w:tabs>
        <w:autoSpaceDE w:val="0"/>
        <w:autoSpaceDN w:val="0"/>
        <w:contextualSpacing/>
        <w:rPr>
          <w:rFonts w:eastAsia="Times New Roman"/>
          <w:b/>
        </w:rPr>
      </w:pPr>
    </w:p>
    <w:p w14:paraId="64F95C24" w14:textId="77777777" w:rsidR="00735B3E" w:rsidRDefault="00735B3E" w:rsidP="00A328FB">
      <w:pPr>
        <w:widowControl w:val="0"/>
        <w:tabs>
          <w:tab w:val="left" w:pos="1219"/>
        </w:tabs>
        <w:autoSpaceDE w:val="0"/>
        <w:autoSpaceDN w:val="0"/>
        <w:contextualSpacing/>
        <w:jc w:val="both"/>
        <w:rPr>
          <w:rFonts w:eastAsia="Times New Roman"/>
        </w:rPr>
      </w:pPr>
      <w:bookmarkStart w:id="57" w:name="_Toc123923790"/>
      <w:r>
        <w:rPr>
          <w:rFonts w:eastAsia="Times New Roman"/>
        </w:rPr>
        <w:t>Выберите один правильный ответ</w:t>
      </w:r>
      <w:bookmarkEnd w:id="57"/>
    </w:p>
    <w:p w14:paraId="4D50C8E3" w14:textId="77777777" w:rsidR="00735B3E" w:rsidRDefault="00735B3E" w:rsidP="00A328FB">
      <w:pPr>
        <w:widowControl w:val="0"/>
        <w:tabs>
          <w:tab w:val="left" w:pos="1219"/>
        </w:tabs>
        <w:autoSpaceDE w:val="0"/>
        <w:autoSpaceDN w:val="0"/>
        <w:contextualSpacing/>
        <w:jc w:val="both"/>
        <w:rPr>
          <w:rFonts w:eastAsia="Times New Roman"/>
        </w:rPr>
      </w:pPr>
    </w:p>
    <w:p w14:paraId="2F379750" w14:textId="77777777" w:rsidR="00C55B3D" w:rsidRPr="00C55B3D" w:rsidRDefault="00C55B3D" w:rsidP="00C55B3D">
      <w:pPr>
        <w:widowControl w:val="0"/>
        <w:tabs>
          <w:tab w:val="left" w:pos="1219"/>
        </w:tabs>
        <w:autoSpaceDE w:val="0"/>
        <w:autoSpaceDN w:val="0"/>
        <w:contextualSpacing/>
        <w:jc w:val="both"/>
        <w:outlineLvl w:val="0"/>
        <w:rPr>
          <w:rFonts w:eastAsia="Times New Roman"/>
          <w:b/>
        </w:rPr>
      </w:pPr>
      <w:r w:rsidRPr="00C55B3D">
        <w:rPr>
          <w:rFonts w:eastAsia="Times New Roman"/>
          <w:b/>
        </w:rPr>
        <w:t>1. Способность страны или группы стран обеспечивать свои краткосрочные внешние обязательства приемлемыми платежными средствами является:</w:t>
      </w:r>
    </w:p>
    <w:p w14:paraId="02B4B2A8"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а) международная ликвидность;</w:t>
      </w:r>
    </w:p>
    <w:p w14:paraId="69367B4B"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б) международная кредитоспособность;</w:t>
      </w:r>
    </w:p>
    <w:p w14:paraId="6A24E927"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в) международная конкурентоспособность.</w:t>
      </w:r>
    </w:p>
    <w:p w14:paraId="25116625"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p>
    <w:p w14:paraId="27885F47" w14:textId="77777777" w:rsidR="00C55B3D" w:rsidRPr="00C55B3D" w:rsidRDefault="00C55B3D" w:rsidP="00C55B3D">
      <w:pPr>
        <w:widowControl w:val="0"/>
        <w:tabs>
          <w:tab w:val="left" w:pos="1219"/>
        </w:tabs>
        <w:autoSpaceDE w:val="0"/>
        <w:autoSpaceDN w:val="0"/>
        <w:contextualSpacing/>
        <w:jc w:val="both"/>
        <w:outlineLvl w:val="0"/>
        <w:rPr>
          <w:rFonts w:eastAsia="Times New Roman"/>
          <w:b/>
        </w:rPr>
      </w:pPr>
      <w:r w:rsidRPr="00C55B3D">
        <w:rPr>
          <w:rFonts w:eastAsia="Times New Roman"/>
          <w:b/>
        </w:rPr>
        <w:t>2. Официальное снижение обменного курса национальной валюты по отношению к иностранным валютам:</w:t>
      </w:r>
    </w:p>
    <w:p w14:paraId="35BBE55C"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а) переоценка;</w:t>
      </w:r>
    </w:p>
    <w:p w14:paraId="045AC79A"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б) демаркация;</w:t>
      </w:r>
    </w:p>
    <w:p w14:paraId="29A815DF"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в) девальвация.</w:t>
      </w:r>
    </w:p>
    <w:p w14:paraId="305BC4F5"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p>
    <w:p w14:paraId="4B9FC6A4" w14:textId="77777777" w:rsidR="00C55B3D" w:rsidRPr="00C55B3D" w:rsidRDefault="00C55B3D" w:rsidP="00C55B3D">
      <w:pPr>
        <w:widowControl w:val="0"/>
        <w:tabs>
          <w:tab w:val="left" w:pos="1219"/>
        </w:tabs>
        <w:autoSpaceDE w:val="0"/>
        <w:autoSpaceDN w:val="0"/>
        <w:contextualSpacing/>
        <w:jc w:val="both"/>
        <w:outlineLvl w:val="0"/>
        <w:rPr>
          <w:rFonts w:eastAsia="Times New Roman"/>
          <w:b/>
        </w:rPr>
      </w:pPr>
      <w:r w:rsidRPr="00C55B3D">
        <w:rPr>
          <w:rFonts w:eastAsia="Times New Roman"/>
          <w:b/>
        </w:rPr>
        <w:t>3. Официальное повышение обменного курса национальной валюты по отношению к иностранным валютам:</w:t>
      </w:r>
    </w:p>
    <w:p w14:paraId="4B946109"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а) переоценка;</w:t>
      </w:r>
    </w:p>
    <w:p w14:paraId="165B7FD9"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б) демаркация;</w:t>
      </w:r>
    </w:p>
    <w:p w14:paraId="4F4458AF"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в) девальвация.</w:t>
      </w:r>
    </w:p>
    <w:p w14:paraId="0C0B1BE7"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p>
    <w:p w14:paraId="213A16BB" w14:textId="77777777" w:rsidR="00C55B3D" w:rsidRPr="00C55B3D" w:rsidRDefault="00C55B3D" w:rsidP="00C55B3D">
      <w:pPr>
        <w:widowControl w:val="0"/>
        <w:tabs>
          <w:tab w:val="left" w:pos="1219"/>
        </w:tabs>
        <w:autoSpaceDE w:val="0"/>
        <w:autoSpaceDN w:val="0"/>
        <w:contextualSpacing/>
        <w:jc w:val="both"/>
        <w:outlineLvl w:val="0"/>
        <w:rPr>
          <w:rFonts w:eastAsia="Times New Roman"/>
          <w:b/>
        </w:rPr>
      </w:pPr>
      <w:r w:rsidRPr="00C55B3D">
        <w:rPr>
          <w:rFonts w:eastAsia="Times New Roman"/>
          <w:b/>
        </w:rPr>
        <w:t>4. Резерв иностранной валюты, находящийся в распоряжении центрального банка и используемый, при необходимости, для поддержания текущего обменного курса национальной валюты:</w:t>
      </w:r>
    </w:p>
    <w:p w14:paraId="4C86C50C"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а) валютные интервенции;</w:t>
      </w:r>
    </w:p>
    <w:p w14:paraId="69423147"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lastRenderedPageBreak/>
        <w:t>б) валютные резервы;</w:t>
      </w:r>
    </w:p>
    <w:p w14:paraId="2B695B6B"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в) валютные свопы.</w:t>
      </w:r>
    </w:p>
    <w:p w14:paraId="03E4DD8F"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p>
    <w:p w14:paraId="7E146793" w14:textId="77777777" w:rsidR="00C55B3D" w:rsidRPr="00C55B3D" w:rsidRDefault="00C55B3D" w:rsidP="00C55B3D">
      <w:pPr>
        <w:widowControl w:val="0"/>
        <w:tabs>
          <w:tab w:val="left" w:pos="1219"/>
        </w:tabs>
        <w:autoSpaceDE w:val="0"/>
        <w:autoSpaceDN w:val="0"/>
        <w:contextualSpacing/>
        <w:jc w:val="both"/>
        <w:outlineLvl w:val="0"/>
        <w:rPr>
          <w:rFonts w:eastAsia="Times New Roman"/>
          <w:b/>
        </w:rPr>
      </w:pPr>
      <w:r w:rsidRPr="00C55B3D">
        <w:rPr>
          <w:rFonts w:eastAsia="Times New Roman"/>
          <w:b/>
        </w:rPr>
        <w:t>5. Специальные права заимствования (СДР) - это:</w:t>
      </w:r>
    </w:p>
    <w:p w14:paraId="6FD66E2E"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а) безналичные деньги в виде записей на специальном счете страны в МВФ;</w:t>
      </w:r>
    </w:p>
    <w:p w14:paraId="104DDD9D"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б) безналичные денежные средства, переведенные в кредиты на особых условиях;</w:t>
      </w:r>
    </w:p>
    <w:p w14:paraId="163B901A"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в) ценные бумаги, выпущенные МВФ для привлечения средств и последующего перевода их в кредиты.</w:t>
      </w:r>
    </w:p>
    <w:p w14:paraId="0613F48A"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p>
    <w:p w14:paraId="4699035C" w14:textId="77777777" w:rsidR="00C55B3D" w:rsidRPr="00C55B3D" w:rsidRDefault="00C55B3D" w:rsidP="00C55B3D">
      <w:pPr>
        <w:widowControl w:val="0"/>
        <w:tabs>
          <w:tab w:val="left" w:pos="1219"/>
        </w:tabs>
        <w:autoSpaceDE w:val="0"/>
        <w:autoSpaceDN w:val="0"/>
        <w:contextualSpacing/>
        <w:jc w:val="both"/>
        <w:outlineLvl w:val="0"/>
        <w:rPr>
          <w:rFonts w:eastAsia="Times New Roman"/>
          <w:b/>
        </w:rPr>
      </w:pPr>
      <w:r w:rsidRPr="00C55B3D">
        <w:rPr>
          <w:rFonts w:eastAsia="Times New Roman"/>
          <w:b/>
        </w:rPr>
        <w:t>6. Валюта - это:</w:t>
      </w:r>
    </w:p>
    <w:p w14:paraId="7722C738"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а) денежная единица другого государства;</w:t>
      </w:r>
    </w:p>
    <w:p w14:paraId="0C41B7A4"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б) деньги, используемые в международных расчетах;</w:t>
      </w:r>
    </w:p>
    <w:p w14:paraId="502ED1A3"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в) деньги, разрешенные к обмену на денежные единицы других государств.</w:t>
      </w:r>
    </w:p>
    <w:p w14:paraId="2F2D49DC"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p>
    <w:p w14:paraId="7777491F" w14:textId="77777777" w:rsidR="00C55B3D" w:rsidRPr="00C55B3D" w:rsidRDefault="00C55B3D" w:rsidP="00C55B3D">
      <w:pPr>
        <w:widowControl w:val="0"/>
        <w:tabs>
          <w:tab w:val="left" w:pos="1219"/>
        </w:tabs>
        <w:autoSpaceDE w:val="0"/>
        <w:autoSpaceDN w:val="0"/>
        <w:contextualSpacing/>
        <w:jc w:val="both"/>
        <w:outlineLvl w:val="0"/>
        <w:rPr>
          <w:rFonts w:eastAsia="Times New Roman"/>
          <w:b/>
        </w:rPr>
      </w:pPr>
      <w:r w:rsidRPr="00C55B3D">
        <w:rPr>
          <w:rFonts w:eastAsia="Times New Roman"/>
          <w:b/>
        </w:rPr>
        <w:t>7. Это не тип валюты по типу операции:</w:t>
      </w:r>
    </w:p>
    <w:p w14:paraId="363D200D"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а) валюта контрактной цены;</w:t>
      </w:r>
    </w:p>
    <w:p w14:paraId="62035AE0"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б) валюта платежа;</w:t>
      </w:r>
    </w:p>
    <w:p w14:paraId="35C24082"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Pr>
          <w:rFonts w:eastAsia="Times New Roman"/>
        </w:rPr>
        <w:t>г</w:t>
      </w:r>
      <w:r w:rsidRPr="00C55B3D">
        <w:rPr>
          <w:rFonts w:eastAsia="Times New Roman"/>
        </w:rPr>
        <w:t>) валюта баланса;</w:t>
      </w:r>
    </w:p>
    <w:p w14:paraId="78317BBD"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Pr>
          <w:rFonts w:eastAsia="Times New Roman"/>
        </w:rPr>
        <w:t>д</w:t>
      </w:r>
      <w:r w:rsidRPr="00C55B3D">
        <w:rPr>
          <w:rFonts w:eastAsia="Times New Roman"/>
        </w:rPr>
        <w:t>) валюта кредита;</w:t>
      </w:r>
    </w:p>
    <w:p w14:paraId="1D64EA90"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Pr>
          <w:rFonts w:eastAsia="Times New Roman"/>
        </w:rPr>
        <w:t>е</w:t>
      </w:r>
      <w:r w:rsidRPr="00C55B3D">
        <w:rPr>
          <w:rFonts w:eastAsia="Times New Roman"/>
        </w:rPr>
        <w:t>) валюта клиринга;</w:t>
      </w:r>
    </w:p>
    <w:p w14:paraId="4387552D"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Pr>
          <w:rFonts w:eastAsia="Times New Roman"/>
        </w:rPr>
        <w:t>ж</w:t>
      </w:r>
      <w:r w:rsidRPr="00C55B3D">
        <w:rPr>
          <w:rFonts w:eastAsia="Times New Roman"/>
        </w:rPr>
        <w:t>) валюта векселя.</w:t>
      </w:r>
    </w:p>
    <w:p w14:paraId="39DB8866"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p>
    <w:p w14:paraId="360C7DDB" w14:textId="77777777" w:rsidR="00C55B3D" w:rsidRPr="00C55B3D" w:rsidRDefault="00C55B3D" w:rsidP="00C55B3D">
      <w:pPr>
        <w:widowControl w:val="0"/>
        <w:tabs>
          <w:tab w:val="left" w:pos="1219"/>
        </w:tabs>
        <w:autoSpaceDE w:val="0"/>
        <w:autoSpaceDN w:val="0"/>
        <w:contextualSpacing/>
        <w:jc w:val="both"/>
        <w:outlineLvl w:val="0"/>
        <w:rPr>
          <w:rFonts w:eastAsia="Times New Roman"/>
          <w:b/>
        </w:rPr>
      </w:pPr>
      <w:r w:rsidRPr="00C55B3D">
        <w:rPr>
          <w:rFonts w:eastAsia="Times New Roman"/>
          <w:b/>
        </w:rPr>
        <w:t>8. Система фиксированных обменных курсов:</w:t>
      </w:r>
    </w:p>
    <w:p w14:paraId="18451B5E"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а) Генуэзская валютная система;</w:t>
      </w:r>
    </w:p>
    <w:p w14:paraId="2E37B2B3"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б) Бреттон-Вудская валютная система;</w:t>
      </w:r>
    </w:p>
    <w:p w14:paraId="29CF56CB"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в) Ямайская денежная система.</w:t>
      </w:r>
    </w:p>
    <w:p w14:paraId="12417474"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p>
    <w:p w14:paraId="741D3D49" w14:textId="77777777" w:rsidR="00C55B3D" w:rsidRPr="00C55B3D" w:rsidRDefault="00C55B3D" w:rsidP="00C55B3D">
      <w:pPr>
        <w:widowControl w:val="0"/>
        <w:tabs>
          <w:tab w:val="left" w:pos="1219"/>
        </w:tabs>
        <w:autoSpaceDE w:val="0"/>
        <w:autoSpaceDN w:val="0"/>
        <w:contextualSpacing/>
        <w:jc w:val="both"/>
        <w:outlineLvl w:val="0"/>
        <w:rPr>
          <w:rFonts w:eastAsia="Times New Roman"/>
          <w:b/>
        </w:rPr>
      </w:pPr>
      <w:r w:rsidRPr="00C55B3D">
        <w:rPr>
          <w:rFonts w:eastAsia="Times New Roman"/>
          <w:b/>
        </w:rPr>
        <w:lastRenderedPageBreak/>
        <w:t>9. Система плавающих валютных курсов:</w:t>
      </w:r>
    </w:p>
    <w:p w14:paraId="20C50DBC"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а) Генуэзская валютная система;</w:t>
      </w:r>
    </w:p>
    <w:p w14:paraId="42ACB4A5"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б) Бреттон-Вудская валютная система;</w:t>
      </w:r>
    </w:p>
    <w:p w14:paraId="769B057D"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в) Ямайская денежная система.</w:t>
      </w:r>
    </w:p>
    <w:p w14:paraId="342E8DAA"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p>
    <w:p w14:paraId="78FD72F8" w14:textId="77777777" w:rsidR="00C55B3D" w:rsidRPr="00C55B3D" w:rsidRDefault="00C55B3D" w:rsidP="00C55B3D">
      <w:pPr>
        <w:widowControl w:val="0"/>
        <w:tabs>
          <w:tab w:val="left" w:pos="1219"/>
        </w:tabs>
        <w:autoSpaceDE w:val="0"/>
        <w:autoSpaceDN w:val="0"/>
        <w:contextualSpacing/>
        <w:jc w:val="both"/>
        <w:outlineLvl w:val="0"/>
        <w:rPr>
          <w:rFonts w:eastAsia="Times New Roman"/>
          <w:b/>
        </w:rPr>
      </w:pPr>
      <w:r w:rsidRPr="00C55B3D">
        <w:rPr>
          <w:rFonts w:eastAsia="Times New Roman"/>
          <w:b/>
        </w:rPr>
        <w:t>10. Валюта этого государства:</w:t>
      </w:r>
    </w:p>
    <w:p w14:paraId="2E30877C"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а) национальный;</w:t>
      </w:r>
    </w:p>
    <w:p w14:paraId="16CA6F66"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б) иностранный;</w:t>
      </w:r>
    </w:p>
    <w:p w14:paraId="6F205D3D"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Pr>
          <w:rFonts w:eastAsia="Times New Roman"/>
        </w:rPr>
        <w:t>в</w:t>
      </w:r>
      <w:r w:rsidRPr="00C55B3D">
        <w:rPr>
          <w:rFonts w:eastAsia="Times New Roman"/>
        </w:rPr>
        <w:t>) международный;</w:t>
      </w:r>
    </w:p>
    <w:p w14:paraId="47A5EE69"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Pr>
          <w:rFonts w:eastAsia="Times New Roman"/>
        </w:rPr>
        <w:t>г</w:t>
      </w:r>
      <w:r w:rsidRPr="00C55B3D">
        <w:rPr>
          <w:rFonts w:eastAsia="Times New Roman"/>
        </w:rPr>
        <w:t>) региональный.</w:t>
      </w:r>
    </w:p>
    <w:p w14:paraId="43B818B9"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p>
    <w:p w14:paraId="08993E3D" w14:textId="77777777" w:rsidR="00C55B3D" w:rsidRPr="00C55B3D" w:rsidRDefault="00C55B3D" w:rsidP="00C55B3D">
      <w:pPr>
        <w:widowControl w:val="0"/>
        <w:tabs>
          <w:tab w:val="left" w:pos="1219"/>
        </w:tabs>
        <w:autoSpaceDE w:val="0"/>
        <w:autoSpaceDN w:val="0"/>
        <w:contextualSpacing/>
        <w:jc w:val="both"/>
        <w:outlineLvl w:val="0"/>
        <w:rPr>
          <w:rFonts w:eastAsia="Times New Roman"/>
          <w:b/>
        </w:rPr>
      </w:pPr>
      <w:r w:rsidRPr="00C55B3D">
        <w:rPr>
          <w:rFonts w:eastAsia="Times New Roman"/>
          <w:b/>
        </w:rPr>
        <w:t>11. Валюта другого государства:</w:t>
      </w:r>
    </w:p>
    <w:p w14:paraId="79F55325"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а) национальный;</w:t>
      </w:r>
    </w:p>
    <w:p w14:paraId="538399FE"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б) иностранный;</w:t>
      </w:r>
    </w:p>
    <w:p w14:paraId="7AB7804F"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Pr>
          <w:rFonts w:eastAsia="Times New Roman"/>
        </w:rPr>
        <w:t>в</w:t>
      </w:r>
      <w:r w:rsidRPr="00C55B3D">
        <w:rPr>
          <w:rFonts w:eastAsia="Times New Roman"/>
        </w:rPr>
        <w:t>) международный;</w:t>
      </w:r>
    </w:p>
    <w:p w14:paraId="6CC24B23"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Pr>
          <w:rFonts w:eastAsia="Times New Roman"/>
        </w:rPr>
        <w:t>г</w:t>
      </w:r>
      <w:r w:rsidRPr="00C55B3D">
        <w:rPr>
          <w:rFonts w:eastAsia="Times New Roman"/>
        </w:rPr>
        <w:t>) региональный.</w:t>
      </w:r>
    </w:p>
    <w:p w14:paraId="74C9620A"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p>
    <w:p w14:paraId="6CC3223A" w14:textId="77777777" w:rsidR="00C55B3D" w:rsidRPr="00C55B3D" w:rsidRDefault="00C55B3D" w:rsidP="00C55B3D">
      <w:pPr>
        <w:widowControl w:val="0"/>
        <w:tabs>
          <w:tab w:val="left" w:pos="1219"/>
        </w:tabs>
        <w:autoSpaceDE w:val="0"/>
        <w:autoSpaceDN w:val="0"/>
        <w:contextualSpacing/>
        <w:jc w:val="both"/>
        <w:outlineLvl w:val="0"/>
        <w:rPr>
          <w:rFonts w:eastAsia="Times New Roman"/>
          <w:b/>
        </w:rPr>
      </w:pPr>
      <w:r w:rsidRPr="00C55B3D">
        <w:rPr>
          <w:rFonts w:eastAsia="Times New Roman"/>
          <w:b/>
        </w:rPr>
        <w:t>12. Валюта, которая имеет тенденцию повышать свой обменный курс:</w:t>
      </w:r>
    </w:p>
    <w:p w14:paraId="1504EA02"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а) стабильный;</w:t>
      </w:r>
    </w:p>
    <w:p w14:paraId="78920798"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б) твердое;</w:t>
      </w:r>
    </w:p>
    <w:p w14:paraId="153A4D41"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Pr>
          <w:rFonts w:eastAsia="Times New Roman"/>
        </w:rPr>
        <w:t>в</w:t>
      </w:r>
      <w:r w:rsidRPr="00C55B3D">
        <w:rPr>
          <w:rFonts w:eastAsia="Times New Roman"/>
        </w:rPr>
        <w:t>) конвертируемый;</w:t>
      </w:r>
    </w:p>
    <w:p w14:paraId="78B273FA"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Pr>
          <w:rFonts w:eastAsia="Times New Roman"/>
        </w:rPr>
        <w:t>г</w:t>
      </w:r>
      <w:r w:rsidRPr="00C55B3D">
        <w:rPr>
          <w:rFonts w:eastAsia="Times New Roman"/>
        </w:rPr>
        <w:t>) изменчивый.</w:t>
      </w:r>
    </w:p>
    <w:p w14:paraId="711834F4"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p>
    <w:p w14:paraId="48B46DA6" w14:textId="77777777" w:rsidR="00C55B3D" w:rsidRPr="00C55B3D" w:rsidRDefault="00C55B3D" w:rsidP="00C55B3D">
      <w:pPr>
        <w:widowControl w:val="0"/>
        <w:tabs>
          <w:tab w:val="left" w:pos="1219"/>
        </w:tabs>
        <w:autoSpaceDE w:val="0"/>
        <w:autoSpaceDN w:val="0"/>
        <w:contextualSpacing/>
        <w:jc w:val="both"/>
        <w:outlineLvl w:val="0"/>
        <w:rPr>
          <w:rFonts w:eastAsia="Times New Roman"/>
          <w:b/>
        </w:rPr>
      </w:pPr>
      <w:r w:rsidRPr="00C55B3D">
        <w:rPr>
          <w:rFonts w:eastAsia="Times New Roman"/>
          <w:b/>
        </w:rPr>
        <w:t>13. Валюта, которая имеет тенденцию к снижению своего курса:</w:t>
      </w:r>
    </w:p>
    <w:p w14:paraId="4CDF60A1"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а) падение;</w:t>
      </w:r>
    </w:p>
    <w:p w14:paraId="308AECD6"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б) нестабильный;</w:t>
      </w:r>
    </w:p>
    <w:p w14:paraId="5CAC9A3E"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в) мягкий;</w:t>
      </w:r>
    </w:p>
    <w:p w14:paraId="64A627D2"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Pr>
          <w:rFonts w:eastAsia="Times New Roman"/>
        </w:rPr>
        <w:t>г</w:t>
      </w:r>
      <w:r w:rsidRPr="00C55B3D">
        <w:rPr>
          <w:rFonts w:eastAsia="Times New Roman"/>
        </w:rPr>
        <w:t>) очистка.</w:t>
      </w:r>
    </w:p>
    <w:p w14:paraId="55528153"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p>
    <w:p w14:paraId="5938256B" w14:textId="77777777" w:rsidR="00C55B3D" w:rsidRPr="00C55B3D" w:rsidRDefault="00C55B3D" w:rsidP="00C55B3D">
      <w:pPr>
        <w:widowControl w:val="0"/>
        <w:tabs>
          <w:tab w:val="left" w:pos="1219"/>
        </w:tabs>
        <w:autoSpaceDE w:val="0"/>
        <w:autoSpaceDN w:val="0"/>
        <w:contextualSpacing/>
        <w:jc w:val="both"/>
        <w:outlineLvl w:val="0"/>
        <w:rPr>
          <w:rFonts w:eastAsia="Times New Roman"/>
          <w:b/>
        </w:rPr>
      </w:pPr>
      <w:r w:rsidRPr="00C55B3D">
        <w:rPr>
          <w:rFonts w:eastAsia="Times New Roman"/>
          <w:b/>
        </w:rPr>
        <w:lastRenderedPageBreak/>
        <w:t>14. В Бреттон-Вудской валютной системе обменный курс национальной валюты был фиксированным:</w:t>
      </w:r>
    </w:p>
    <w:p w14:paraId="5A0052A9"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а) к доллару США;</w:t>
      </w:r>
    </w:p>
    <w:p w14:paraId="59700099"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б) к золоту;</w:t>
      </w:r>
    </w:p>
    <w:p w14:paraId="38D3DA4E"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в) к корзине ведущих валют;</w:t>
      </w:r>
    </w:p>
    <w:p w14:paraId="326AAB51"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Pr>
          <w:rFonts w:eastAsia="Times New Roman"/>
        </w:rPr>
        <w:t>г</w:t>
      </w:r>
      <w:r w:rsidRPr="00C55B3D">
        <w:rPr>
          <w:rFonts w:eastAsia="Times New Roman"/>
        </w:rPr>
        <w:t>) к маслу;</w:t>
      </w:r>
    </w:p>
    <w:p w14:paraId="413B191E"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Pr>
          <w:rFonts w:eastAsia="Times New Roman"/>
        </w:rPr>
        <w:t>д</w:t>
      </w:r>
      <w:r w:rsidRPr="00C55B3D">
        <w:rPr>
          <w:rFonts w:eastAsia="Times New Roman"/>
        </w:rPr>
        <w:t>) каждая страна самостоятельно выбрала метод фиксации.</w:t>
      </w:r>
    </w:p>
    <w:p w14:paraId="133F73CF"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p>
    <w:p w14:paraId="044A92DC" w14:textId="77777777" w:rsidR="00C55B3D" w:rsidRPr="00C55B3D" w:rsidRDefault="00C55B3D" w:rsidP="00C55B3D">
      <w:pPr>
        <w:widowControl w:val="0"/>
        <w:tabs>
          <w:tab w:val="left" w:pos="1219"/>
        </w:tabs>
        <w:autoSpaceDE w:val="0"/>
        <w:autoSpaceDN w:val="0"/>
        <w:contextualSpacing/>
        <w:jc w:val="both"/>
        <w:outlineLvl w:val="0"/>
        <w:rPr>
          <w:rFonts w:eastAsia="Times New Roman"/>
          <w:b/>
        </w:rPr>
      </w:pPr>
      <w:r w:rsidRPr="00C55B3D">
        <w:rPr>
          <w:rFonts w:eastAsia="Times New Roman"/>
          <w:b/>
        </w:rPr>
        <w:t>15. В генуэзской валютной системе обменный курс национальной валюты был фиксированным:</w:t>
      </w:r>
    </w:p>
    <w:p w14:paraId="3BF0C06A"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а) к доллару США;</w:t>
      </w:r>
    </w:p>
    <w:p w14:paraId="1E1268B8"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б) к золоту;</w:t>
      </w:r>
    </w:p>
    <w:p w14:paraId="434815E3"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в) к корзине ведущих валют;</w:t>
      </w:r>
    </w:p>
    <w:p w14:paraId="3F7C8466"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Pr>
          <w:rFonts w:eastAsia="Times New Roman"/>
        </w:rPr>
        <w:t>д</w:t>
      </w:r>
      <w:r w:rsidRPr="00C55B3D">
        <w:rPr>
          <w:rFonts w:eastAsia="Times New Roman"/>
        </w:rPr>
        <w:t>) к маслу;</w:t>
      </w:r>
    </w:p>
    <w:p w14:paraId="26F01C37"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Pr>
          <w:rFonts w:eastAsia="Times New Roman"/>
        </w:rPr>
        <w:t>г</w:t>
      </w:r>
      <w:r w:rsidRPr="00C55B3D">
        <w:rPr>
          <w:rFonts w:eastAsia="Times New Roman"/>
        </w:rPr>
        <w:t>) каждая страна самостоятельно выбрала метод фиксации.</w:t>
      </w:r>
    </w:p>
    <w:p w14:paraId="647737AE"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p>
    <w:p w14:paraId="4C9FF5E9" w14:textId="77777777" w:rsidR="00C55B3D" w:rsidRPr="00C55B3D" w:rsidRDefault="00C55B3D" w:rsidP="00C55B3D">
      <w:pPr>
        <w:widowControl w:val="0"/>
        <w:tabs>
          <w:tab w:val="left" w:pos="1219"/>
        </w:tabs>
        <w:autoSpaceDE w:val="0"/>
        <w:autoSpaceDN w:val="0"/>
        <w:contextualSpacing/>
        <w:jc w:val="both"/>
        <w:outlineLvl w:val="0"/>
        <w:rPr>
          <w:rFonts w:eastAsia="Times New Roman"/>
          <w:b/>
        </w:rPr>
      </w:pPr>
      <w:r w:rsidRPr="00C55B3D">
        <w:rPr>
          <w:rFonts w:eastAsia="Times New Roman"/>
          <w:b/>
        </w:rPr>
        <w:t>16. Девальвация - это:</w:t>
      </w:r>
    </w:p>
    <w:p w14:paraId="2FA9D478"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а) удешевление национальной валюты;</w:t>
      </w:r>
    </w:p>
    <w:p w14:paraId="2148DDDB"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б) повышение курса национальной валюты;</w:t>
      </w:r>
    </w:p>
    <w:p w14:paraId="0373E15F"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Pr>
          <w:rFonts w:eastAsia="Times New Roman"/>
        </w:rPr>
        <w:t>в</w:t>
      </w:r>
      <w:r w:rsidRPr="00C55B3D">
        <w:rPr>
          <w:rFonts w:eastAsia="Times New Roman"/>
        </w:rPr>
        <w:t>) изменение базы котировок;</w:t>
      </w:r>
    </w:p>
    <w:p w14:paraId="0F999F94"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Pr>
          <w:rFonts w:eastAsia="Times New Roman"/>
        </w:rPr>
        <w:t>д</w:t>
      </w:r>
      <w:r w:rsidRPr="00C55B3D">
        <w:rPr>
          <w:rFonts w:eastAsia="Times New Roman"/>
        </w:rPr>
        <w:t>) изменение резервной валюты.</w:t>
      </w:r>
    </w:p>
    <w:p w14:paraId="138BAEBC"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p>
    <w:p w14:paraId="70BB1E16" w14:textId="77777777" w:rsidR="00C55B3D" w:rsidRPr="00C55B3D" w:rsidRDefault="00C55B3D" w:rsidP="00C55B3D">
      <w:pPr>
        <w:widowControl w:val="0"/>
        <w:tabs>
          <w:tab w:val="left" w:pos="1219"/>
        </w:tabs>
        <w:autoSpaceDE w:val="0"/>
        <w:autoSpaceDN w:val="0"/>
        <w:contextualSpacing/>
        <w:jc w:val="both"/>
        <w:outlineLvl w:val="0"/>
        <w:rPr>
          <w:rFonts w:eastAsia="Times New Roman"/>
          <w:b/>
        </w:rPr>
      </w:pPr>
      <w:r w:rsidRPr="00C55B3D">
        <w:rPr>
          <w:rFonts w:eastAsia="Times New Roman"/>
          <w:b/>
        </w:rPr>
        <w:t>17. Переоценка - это:</w:t>
      </w:r>
    </w:p>
    <w:p w14:paraId="557E303F"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а) удешевление национальной валюты;</w:t>
      </w:r>
    </w:p>
    <w:p w14:paraId="650DBD45"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б) повышение курса национальной валюты;</w:t>
      </w:r>
    </w:p>
    <w:p w14:paraId="5B22FED8"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Pr>
          <w:rFonts w:eastAsia="Times New Roman"/>
        </w:rPr>
        <w:t>г</w:t>
      </w:r>
      <w:r w:rsidRPr="00C55B3D">
        <w:rPr>
          <w:rFonts w:eastAsia="Times New Roman"/>
        </w:rPr>
        <w:t>) изменение базы котировок;</w:t>
      </w:r>
    </w:p>
    <w:p w14:paraId="68978B31"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Pr>
          <w:rFonts w:eastAsia="Times New Roman"/>
        </w:rPr>
        <w:t>д</w:t>
      </w:r>
      <w:r w:rsidRPr="00C55B3D">
        <w:rPr>
          <w:rFonts w:eastAsia="Times New Roman"/>
        </w:rPr>
        <w:t>) изменение резервной валюты.</w:t>
      </w:r>
    </w:p>
    <w:p w14:paraId="18C3D821"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p>
    <w:p w14:paraId="2C473119" w14:textId="77777777" w:rsidR="00C55B3D" w:rsidRPr="00C55B3D" w:rsidRDefault="00C55B3D" w:rsidP="00C55B3D">
      <w:pPr>
        <w:widowControl w:val="0"/>
        <w:tabs>
          <w:tab w:val="left" w:pos="1219"/>
        </w:tabs>
        <w:autoSpaceDE w:val="0"/>
        <w:autoSpaceDN w:val="0"/>
        <w:contextualSpacing/>
        <w:jc w:val="both"/>
        <w:outlineLvl w:val="0"/>
        <w:rPr>
          <w:rFonts w:eastAsia="Times New Roman"/>
          <w:b/>
        </w:rPr>
      </w:pPr>
      <w:r w:rsidRPr="00C55B3D">
        <w:rPr>
          <w:rFonts w:eastAsia="Times New Roman"/>
          <w:b/>
        </w:rPr>
        <w:t>18. В зависимости от типа транзакций обменный курс может быть:</w:t>
      </w:r>
    </w:p>
    <w:p w14:paraId="42334E05"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а) спотовая ставка;</w:t>
      </w:r>
    </w:p>
    <w:p w14:paraId="4544E9A9"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lastRenderedPageBreak/>
        <w:t>б) оптовая ставка;</w:t>
      </w:r>
    </w:p>
    <w:p w14:paraId="7FC4DC0C"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в) средний курс.</w:t>
      </w:r>
    </w:p>
    <w:p w14:paraId="3E3AA887"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p>
    <w:p w14:paraId="6B6019BC" w14:textId="77777777" w:rsidR="00C55B3D" w:rsidRPr="00C55B3D" w:rsidRDefault="00C55B3D" w:rsidP="00C55B3D">
      <w:pPr>
        <w:widowControl w:val="0"/>
        <w:tabs>
          <w:tab w:val="left" w:pos="1219"/>
        </w:tabs>
        <w:autoSpaceDE w:val="0"/>
        <w:autoSpaceDN w:val="0"/>
        <w:contextualSpacing/>
        <w:jc w:val="both"/>
        <w:outlineLvl w:val="0"/>
        <w:rPr>
          <w:rFonts w:eastAsia="Times New Roman"/>
          <w:b/>
        </w:rPr>
      </w:pPr>
      <w:r w:rsidRPr="00C55B3D">
        <w:rPr>
          <w:rFonts w:eastAsia="Times New Roman"/>
          <w:b/>
        </w:rPr>
        <w:t>19. Повышение процентных ставок на внутреннем рынке влечет за собой:</w:t>
      </w:r>
    </w:p>
    <w:p w14:paraId="60C82134"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а) повышение обменного курса;</w:t>
      </w:r>
    </w:p>
    <w:p w14:paraId="78AEB4E8"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б) снижение обменного курса;</w:t>
      </w:r>
    </w:p>
    <w:p w14:paraId="615F337F"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Pr>
          <w:rFonts w:eastAsia="Times New Roman"/>
        </w:rPr>
        <w:t>в</w:t>
      </w:r>
      <w:r w:rsidRPr="00C55B3D">
        <w:rPr>
          <w:rFonts w:eastAsia="Times New Roman"/>
        </w:rPr>
        <w:t>) никоим образом не влияет на обменный курс;</w:t>
      </w:r>
    </w:p>
    <w:p w14:paraId="1C477BDC"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Pr>
          <w:rFonts w:eastAsia="Times New Roman"/>
        </w:rPr>
        <w:t>г</w:t>
      </w:r>
      <w:r w:rsidRPr="00C55B3D">
        <w:rPr>
          <w:rFonts w:eastAsia="Times New Roman"/>
        </w:rPr>
        <w:t>) оказывает двоякое влияние на обменный курс, в зависимости от других факторов.</w:t>
      </w:r>
    </w:p>
    <w:p w14:paraId="7D676FE6"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p>
    <w:p w14:paraId="043CC79D" w14:textId="77777777" w:rsidR="00C55B3D" w:rsidRPr="00C55B3D" w:rsidRDefault="00C55B3D" w:rsidP="00C55B3D">
      <w:pPr>
        <w:widowControl w:val="0"/>
        <w:tabs>
          <w:tab w:val="left" w:pos="1219"/>
        </w:tabs>
        <w:autoSpaceDE w:val="0"/>
        <w:autoSpaceDN w:val="0"/>
        <w:contextualSpacing/>
        <w:jc w:val="both"/>
        <w:outlineLvl w:val="0"/>
        <w:rPr>
          <w:rFonts w:eastAsia="Times New Roman"/>
          <w:b/>
        </w:rPr>
      </w:pPr>
      <w:r w:rsidRPr="00C55B3D">
        <w:rPr>
          <w:rFonts w:eastAsia="Times New Roman"/>
          <w:b/>
        </w:rPr>
        <w:t>20. обменный курс валют двух стран составляет:</w:t>
      </w:r>
    </w:p>
    <w:p w14:paraId="2AC28BA8"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а) обменный курс;</w:t>
      </w:r>
    </w:p>
    <w:p w14:paraId="047479A9"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б) валютный паритет;</w:t>
      </w:r>
    </w:p>
    <w:p w14:paraId="036C02C5"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в) валютный рынок;</w:t>
      </w:r>
    </w:p>
    <w:p w14:paraId="61B2DFC9"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Pr>
          <w:rFonts w:eastAsia="Times New Roman"/>
        </w:rPr>
        <w:t>г</w:t>
      </w:r>
      <w:r w:rsidRPr="00C55B3D">
        <w:rPr>
          <w:rFonts w:eastAsia="Times New Roman"/>
        </w:rPr>
        <w:t>) валютный своп.</w:t>
      </w:r>
    </w:p>
    <w:p w14:paraId="263FFFE8"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p>
    <w:p w14:paraId="0049319D" w14:textId="77777777" w:rsidR="00C55B3D" w:rsidRPr="00C55B3D" w:rsidRDefault="00C55B3D" w:rsidP="00C55B3D">
      <w:pPr>
        <w:widowControl w:val="0"/>
        <w:tabs>
          <w:tab w:val="left" w:pos="1219"/>
        </w:tabs>
        <w:autoSpaceDE w:val="0"/>
        <w:autoSpaceDN w:val="0"/>
        <w:contextualSpacing/>
        <w:jc w:val="both"/>
        <w:outlineLvl w:val="0"/>
        <w:rPr>
          <w:rFonts w:eastAsia="Times New Roman"/>
          <w:b/>
        </w:rPr>
      </w:pPr>
      <w:r w:rsidRPr="00C55B3D">
        <w:rPr>
          <w:rFonts w:eastAsia="Times New Roman"/>
          <w:b/>
        </w:rPr>
        <w:t>21. К конъюнктурным факторам, влияющим на обменный курс, относятся:</w:t>
      </w:r>
    </w:p>
    <w:p w14:paraId="13010EB5"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а) платежный баланс страны;</w:t>
      </w:r>
    </w:p>
    <w:p w14:paraId="2A9DF1D9"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б) уровень инфляции;</w:t>
      </w:r>
    </w:p>
    <w:p w14:paraId="0853ED9B"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в) состояние фондового рынка.</w:t>
      </w:r>
    </w:p>
    <w:p w14:paraId="16CEFBD9"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p>
    <w:p w14:paraId="1DA07193" w14:textId="77777777" w:rsidR="00C55B3D" w:rsidRPr="00C55B3D" w:rsidRDefault="00C55B3D" w:rsidP="00C55B3D">
      <w:pPr>
        <w:widowControl w:val="0"/>
        <w:tabs>
          <w:tab w:val="left" w:pos="1219"/>
        </w:tabs>
        <w:autoSpaceDE w:val="0"/>
        <w:autoSpaceDN w:val="0"/>
        <w:contextualSpacing/>
        <w:jc w:val="both"/>
        <w:outlineLvl w:val="0"/>
        <w:rPr>
          <w:rFonts w:eastAsia="Times New Roman"/>
          <w:b/>
        </w:rPr>
      </w:pPr>
      <w:r w:rsidRPr="00C55B3D">
        <w:rPr>
          <w:rFonts w:eastAsia="Times New Roman"/>
          <w:b/>
        </w:rPr>
        <w:t>22. В торговле участвуют как крупные, так и мелкие инвесторы:</w:t>
      </w:r>
    </w:p>
    <w:p w14:paraId="2F31E1A8"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а) фьючерсы;</w:t>
      </w:r>
    </w:p>
    <w:p w14:paraId="27AAA7ED"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б) нападающие;</w:t>
      </w:r>
    </w:p>
    <w:p w14:paraId="58F8E3EC"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в) зависит от обычаев делового оборота в стране.</w:t>
      </w:r>
    </w:p>
    <w:p w14:paraId="5F4CB0BF"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p>
    <w:p w14:paraId="1C256B54" w14:textId="77777777" w:rsidR="00C55B3D" w:rsidRPr="00C55B3D" w:rsidRDefault="00C55B3D" w:rsidP="00C55B3D">
      <w:pPr>
        <w:widowControl w:val="0"/>
        <w:tabs>
          <w:tab w:val="left" w:pos="1219"/>
        </w:tabs>
        <w:autoSpaceDE w:val="0"/>
        <w:autoSpaceDN w:val="0"/>
        <w:contextualSpacing/>
        <w:jc w:val="both"/>
        <w:outlineLvl w:val="0"/>
        <w:rPr>
          <w:rFonts w:eastAsia="Times New Roman"/>
          <w:b/>
        </w:rPr>
      </w:pPr>
      <w:r w:rsidRPr="00C55B3D">
        <w:rPr>
          <w:rFonts w:eastAsia="Times New Roman"/>
          <w:b/>
        </w:rPr>
        <w:t>23. В торговле участвуют только крупные инвесторы:</w:t>
      </w:r>
    </w:p>
    <w:p w14:paraId="6293241F"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а) фьючерсы;</w:t>
      </w:r>
    </w:p>
    <w:p w14:paraId="41DD925A"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lastRenderedPageBreak/>
        <w:t>б) нападающие;</w:t>
      </w:r>
    </w:p>
    <w:p w14:paraId="6C445F68"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в) зависит от обычаев делового оборота в стране.</w:t>
      </w:r>
    </w:p>
    <w:p w14:paraId="160D1B62"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p>
    <w:p w14:paraId="0FE04929" w14:textId="77777777" w:rsidR="00C55B3D" w:rsidRPr="00C55B3D" w:rsidRDefault="00C55B3D" w:rsidP="00C55B3D">
      <w:pPr>
        <w:widowControl w:val="0"/>
        <w:tabs>
          <w:tab w:val="left" w:pos="1219"/>
        </w:tabs>
        <w:autoSpaceDE w:val="0"/>
        <w:autoSpaceDN w:val="0"/>
        <w:contextualSpacing/>
        <w:jc w:val="both"/>
        <w:outlineLvl w:val="0"/>
        <w:rPr>
          <w:rFonts w:eastAsia="Times New Roman"/>
          <w:b/>
        </w:rPr>
      </w:pPr>
      <w:r w:rsidRPr="00C55B3D">
        <w:rPr>
          <w:rFonts w:eastAsia="Times New Roman"/>
          <w:b/>
        </w:rPr>
        <w:t>24. Как правило, они завершаются физической доставкой валюты:</w:t>
      </w:r>
    </w:p>
    <w:p w14:paraId="2A63531B"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а) фьючерсы;</w:t>
      </w:r>
    </w:p>
    <w:p w14:paraId="3F7808E7"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б) нападающие;</w:t>
      </w:r>
    </w:p>
    <w:p w14:paraId="7AFA5471"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в) зависит от обычаев делового оборота в стране.</w:t>
      </w:r>
    </w:p>
    <w:p w14:paraId="70865AAD"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p>
    <w:p w14:paraId="6D5180C7" w14:textId="77777777" w:rsidR="00C55B3D" w:rsidRPr="00C55B3D" w:rsidRDefault="00C55B3D" w:rsidP="00C55B3D">
      <w:pPr>
        <w:widowControl w:val="0"/>
        <w:tabs>
          <w:tab w:val="left" w:pos="1219"/>
        </w:tabs>
        <w:autoSpaceDE w:val="0"/>
        <w:autoSpaceDN w:val="0"/>
        <w:contextualSpacing/>
        <w:jc w:val="both"/>
        <w:outlineLvl w:val="0"/>
        <w:rPr>
          <w:rFonts w:eastAsia="Times New Roman"/>
          <w:b/>
        </w:rPr>
      </w:pPr>
      <w:r w:rsidRPr="00C55B3D">
        <w:rPr>
          <w:rFonts w:eastAsia="Times New Roman"/>
          <w:b/>
        </w:rPr>
        <w:t>25. Как правило, они не заканчиваются физической доставкой валюты:</w:t>
      </w:r>
    </w:p>
    <w:p w14:paraId="6AC63BB7"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а) фьючерсы;</w:t>
      </w:r>
    </w:p>
    <w:p w14:paraId="51EDCB33"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б) нападающие;</w:t>
      </w:r>
    </w:p>
    <w:p w14:paraId="2A9936C6"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в) зависит от обычаев делового оборота в стране.</w:t>
      </w:r>
    </w:p>
    <w:p w14:paraId="52D71C33"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p>
    <w:p w14:paraId="2161BB4D" w14:textId="77777777" w:rsidR="00C55B3D" w:rsidRPr="00C55B3D" w:rsidRDefault="00C55B3D" w:rsidP="00C55B3D">
      <w:pPr>
        <w:widowControl w:val="0"/>
        <w:tabs>
          <w:tab w:val="left" w:pos="1219"/>
        </w:tabs>
        <w:autoSpaceDE w:val="0"/>
        <w:autoSpaceDN w:val="0"/>
        <w:contextualSpacing/>
        <w:jc w:val="both"/>
        <w:outlineLvl w:val="0"/>
        <w:rPr>
          <w:rFonts w:eastAsia="Times New Roman"/>
          <w:b/>
        </w:rPr>
      </w:pPr>
      <w:r w:rsidRPr="00C55B3D">
        <w:rPr>
          <w:rFonts w:eastAsia="Times New Roman"/>
          <w:b/>
        </w:rPr>
        <w:t>26. Сумма накладных расходов ниже:</w:t>
      </w:r>
    </w:p>
    <w:p w14:paraId="3D5B4C98"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а) для фьючерсов;</w:t>
      </w:r>
    </w:p>
    <w:p w14:paraId="729631F7"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б) нападающие;</w:t>
      </w:r>
    </w:p>
    <w:p w14:paraId="0707CD44"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в) зависит от обычаев делового оборота в стране.</w:t>
      </w:r>
    </w:p>
    <w:p w14:paraId="515A58FB"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p>
    <w:p w14:paraId="121486A1" w14:textId="77777777" w:rsidR="00C55B3D" w:rsidRPr="00C55B3D" w:rsidRDefault="00C55B3D" w:rsidP="00C55B3D">
      <w:pPr>
        <w:widowControl w:val="0"/>
        <w:tabs>
          <w:tab w:val="left" w:pos="1219"/>
        </w:tabs>
        <w:autoSpaceDE w:val="0"/>
        <w:autoSpaceDN w:val="0"/>
        <w:contextualSpacing/>
        <w:jc w:val="both"/>
        <w:outlineLvl w:val="0"/>
        <w:rPr>
          <w:rFonts w:eastAsia="Times New Roman"/>
          <w:b/>
        </w:rPr>
      </w:pPr>
      <w:r w:rsidRPr="00C55B3D">
        <w:rPr>
          <w:rFonts w:eastAsia="Times New Roman"/>
          <w:b/>
        </w:rPr>
        <w:t>27. Сумма накладных расходов выше:</w:t>
      </w:r>
    </w:p>
    <w:p w14:paraId="387D821D"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а) для фьючерсов;</w:t>
      </w:r>
    </w:p>
    <w:p w14:paraId="41F57225"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б) нападающие;</w:t>
      </w:r>
    </w:p>
    <w:p w14:paraId="0028C698"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в) зависит от обычаев делового оборота в стране.</w:t>
      </w:r>
    </w:p>
    <w:p w14:paraId="37575DD5"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p>
    <w:p w14:paraId="2DB77917" w14:textId="77777777" w:rsidR="00C55B3D" w:rsidRPr="00C55B3D" w:rsidRDefault="00C55B3D" w:rsidP="00C55B3D">
      <w:pPr>
        <w:widowControl w:val="0"/>
        <w:tabs>
          <w:tab w:val="left" w:pos="1219"/>
        </w:tabs>
        <w:autoSpaceDE w:val="0"/>
        <w:autoSpaceDN w:val="0"/>
        <w:contextualSpacing/>
        <w:jc w:val="both"/>
        <w:outlineLvl w:val="0"/>
        <w:rPr>
          <w:rFonts w:eastAsia="Times New Roman"/>
          <w:b/>
        </w:rPr>
      </w:pPr>
      <w:r w:rsidRPr="00C55B3D">
        <w:rPr>
          <w:rFonts w:eastAsia="Times New Roman"/>
          <w:b/>
        </w:rPr>
        <w:t>28. Валютный контракт, который дает одной стороне право, а другой - обязательство, называется:</w:t>
      </w:r>
    </w:p>
    <w:p w14:paraId="72AD3EDE"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а) фьючерсы;</w:t>
      </w:r>
    </w:p>
    <w:p w14:paraId="7B51D0D7"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б) вперед;</w:t>
      </w:r>
    </w:p>
    <w:p w14:paraId="0CC5D499"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Pr>
          <w:rFonts w:eastAsia="Times New Roman"/>
        </w:rPr>
        <w:t>в</w:t>
      </w:r>
      <w:r w:rsidRPr="00C55B3D">
        <w:rPr>
          <w:rFonts w:eastAsia="Times New Roman"/>
        </w:rPr>
        <w:t>) вариант.</w:t>
      </w:r>
    </w:p>
    <w:p w14:paraId="1C79BB3D"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p>
    <w:p w14:paraId="0510DBD8" w14:textId="77777777" w:rsidR="00C55B3D" w:rsidRPr="00C55B3D" w:rsidRDefault="00C55B3D" w:rsidP="00C55B3D">
      <w:pPr>
        <w:widowControl w:val="0"/>
        <w:tabs>
          <w:tab w:val="left" w:pos="1219"/>
        </w:tabs>
        <w:autoSpaceDE w:val="0"/>
        <w:autoSpaceDN w:val="0"/>
        <w:contextualSpacing/>
        <w:jc w:val="both"/>
        <w:outlineLvl w:val="0"/>
        <w:rPr>
          <w:rFonts w:eastAsia="Times New Roman"/>
          <w:b/>
        </w:rPr>
      </w:pPr>
      <w:r w:rsidRPr="00C55B3D">
        <w:rPr>
          <w:rFonts w:eastAsia="Times New Roman"/>
          <w:b/>
        </w:rPr>
        <w:lastRenderedPageBreak/>
        <w:t>29. Премия за опцион составляет:</w:t>
      </w:r>
    </w:p>
    <w:p w14:paraId="72CEA849"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а) сумма, выплаченная подписавшему при заключении договора;</w:t>
      </w:r>
    </w:p>
    <w:p w14:paraId="7D1AE8E9"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б) сумма депозита, внесенного в расчетную палату биржи;</w:t>
      </w:r>
    </w:p>
    <w:p w14:paraId="0C661E2C"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в) бонус брокера, выплаченный после заключения контракта.</w:t>
      </w:r>
    </w:p>
    <w:p w14:paraId="44A02446"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p>
    <w:p w14:paraId="4E9C644D" w14:textId="77777777" w:rsidR="00C55B3D" w:rsidRPr="00C55B3D" w:rsidRDefault="00C55B3D" w:rsidP="00C55B3D">
      <w:pPr>
        <w:widowControl w:val="0"/>
        <w:tabs>
          <w:tab w:val="left" w:pos="1219"/>
        </w:tabs>
        <w:autoSpaceDE w:val="0"/>
        <w:autoSpaceDN w:val="0"/>
        <w:contextualSpacing/>
        <w:jc w:val="both"/>
        <w:outlineLvl w:val="0"/>
        <w:rPr>
          <w:rFonts w:eastAsia="Times New Roman"/>
          <w:b/>
        </w:rPr>
      </w:pPr>
      <w:r w:rsidRPr="00C55B3D">
        <w:rPr>
          <w:rFonts w:eastAsia="Times New Roman"/>
          <w:b/>
        </w:rPr>
        <w:t>30. Могут быть исполнены европейские опционы:</w:t>
      </w:r>
    </w:p>
    <w:p w14:paraId="60C0B3C4"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а) в любой день до истечения срока действия опциона;</w:t>
      </w:r>
    </w:p>
    <w:p w14:paraId="5BBD3F37"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б) только в последний день срока действия опциона;</w:t>
      </w:r>
    </w:p>
    <w:p w14:paraId="062F1918"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в) только с согласия контрагентов.</w:t>
      </w:r>
    </w:p>
    <w:p w14:paraId="57E267B6"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p>
    <w:p w14:paraId="23B1A196" w14:textId="77777777" w:rsidR="00C55B3D" w:rsidRPr="00C55B3D" w:rsidRDefault="00C55B3D" w:rsidP="00C55B3D">
      <w:pPr>
        <w:widowControl w:val="0"/>
        <w:tabs>
          <w:tab w:val="left" w:pos="1219"/>
        </w:tabs>
        <w:autoSpaceDE w:val="0"/>
        <w:autoSpaceDN w:val="0"/>
        <w:contextualSpacing/>
        <w:jc w:val="both"/>
        <w:outlineLvl w:val="0"/>
        <w:rPr>
          <w:rFonts w:eastAsia="Times New Roman"/>
          <w:b/>
        </w:rPr>
      </w:pPr>
      <w:r w:rsidRPr="00C55B3D">
        <w:rPr>
          <w:rFonts w:eastAsia="Times New Roman"/>
          <w:b/>
        </w:rPr>
        <w:t>31. Как называется валюта, в которой должно быть погашено обязательство импортера?</w:t>
      </w:r>
    </w:p>
    <w:p w14:paraId="7090C39E"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а) валюта цены;</w:t>
      </w:r>
    </w:p>
    <w:p w14:paraId="7CAD7337"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б) валюта расчетов;</w:t>
      </w:r>
    </w:p>
    <w:p w14:paraId="2529F7B3"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Pr>
          <w:rFonts w:eastAsia="Times New Roman"/>
        </w:rPr>
        <w:t>в</w:t>
      </w:r>
      <w:r w:rsidRPr="00C55B3D">
        <w:rPr>
          <w:rFonts w:eastAsia="Times New Roman"/>
        </w:rPr>
        <w:t>) валюта платежа;</w:t>
      </w:r>
    </w:p>
    <w:p w14:paraId="56104519"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Pr>
          <w:rFonts w:eastAsia="Times New Roman"/>
        </w:rPr>
        <w:t>г</w:t>
      </w:r>
      <w:r w:rsidRPr="00C55B3D">
        <w:rPr>
          <w:rFonts w:eastAsia="Times New Roman"/>
        </w:rPr>
        <w:t>) валюта контракта.</w:t>
      </w:r>
    </w:p>
    <w:p w14:paraId="4937BD54"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p>
    <w:p w14:paraId="7A6712E8" w14:textId="77777777" w:rsidR="00C55B3D" w:rsidRPr="00C55B3D" w:rsidRDefault="00C55B3D" w:rsidP="00C55B3D">
      <w:pPr>
        <w:widowControl w:val="0"/>
        <w:tabs>
          <w:tab w:val="left" w:pos="1219"/>
        </w:tabs>
        <w:autoSpaceDE w:val="0"/>
        <w:autoSpaceDN w:val="0"/>
        <w:contextualSpacing/>
        <w:jc w:val="both"/>
        <w:outlineLvl w:val="0"/>
        <w:rPr>
          <w:rFonts w:eastAsia="Times New Roman"/>
          <w:b/>
        </w:rPr>
      </w:pPr>
      <w:r w:rsidRPr="00C55B3D">
        <w:rPr>
          <w:rFonts w:eastAsia="Times New Roman"/>
          <w:b/>
        </w:rPr>
        <w:t>32. Что значит оплатить экспортный товар после его передачи покупателю или произвести оплату по документам, подтверждающим отгрузку товара в соответствии с условиями контракта?</w:t>
      </w:r>
    </w:p>
    <w:p w14:paraId="5F4D54DA"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а) безналичные платежи;</w:t>
      </w:r>
    </w:p>
    <w:p w14:paraId="34BD11BA"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б) платежи наличными;</w:t>
      </w:r>
    </w:p>
    <w:p w14:paraId="545DE0F0"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Pr>
          <w:rFonts w:eastAsia="Times New Roman"/>
        </w:rPr>
        <w:t>в</w:t>
      </w:r>
      <w:r w:rsidRPr="00C55B3D">
        <w:rPr>
          <w:rFonts w:eastAsia="Times New Roman"/>
        </w:rPr>
        <w:t>) частичные платежи</w:t>
      </w:r>
    </w:p>
    <w:p w14:paraId="308B4542"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Pr>
          <w:rFonts w:eastAsia="Times New Roman"/>
        </w:rPr>
        <w:t>г</w:t>
      </w:r>
      <w:r w:rsidRPr="00C55B3D">
        <w:rPr>
          <w:rFonts w:eastAsia="Times New Roman"/>
        </w:rPr>
        <w:t>) безналичные платежи.</w:t>
      </w:r>
    </w:p>
    <w:p w14:paraId="69ECC84B"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p>
    <w:p w14:paraId="3BCCE4D9" w14:textId="77777777" w:rsidR="00C55B3D" w:rsidRPr="00C55B3D" w:rsidRDefault="00C55B3D" w:rsidP="00C55B3D">
      <w:pPr>
        <w:widowControl w:val="0"/>
        <w:tabs>
          <w:tab w:val="left" w:pos="1219"/>
        </w:tabs>
        <w:autoSpaceDE w:val="0"/>
        <w:autoSpaceDN w:val="0"/>
        <w:contextualSpacing/>
        <w:jc w:val="both"/>
        <w:outlineLvl w:val="0"/>
        <w:rPr>
          <w:rFonts w:eastAsia="Times New Roman"/>
          <w:b/>
        </w:rPr>
      </w:pPr>
      <w:r w:rsidRPr="00C55B3D">
        <w:rPr>
          <w:rFonts w:eastAsia="Times New Roman"/>
          <w:b/>
        </w:rPr>
        <w:t>33. Как называется банк, который передает текст аккредитива, удостоверяющий его подлинность?</w:t>
      </w:r>
    </w:p>
    <w:p w14:paraId="3E743F7C"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а) банк-получатель;</w:t>
      </w:r>
    </w:p>
    <w:p w14:paraId="0CB44C0C"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б) банк-эмитент;</w:t>
      </w:r>
    </w:p>
    <w:p w14:paraId="7BD60D39"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Pr>
          <w:rFonts w:eastAsia="Times New Roman"/>
        </w:rPr>
        <w:t>в</w:t>
      </w:r>
      <w:r w:rsidRPr="00C55B3D">
        <w:rPr>
          <w:rFonts w:eastAsia="Times New Roman"/>
        </w:rPr>
        <w:t>) авизующий банк;</w:t>
      </w:r>
    </w:p>
    <w:p w14:paraId="5DC62BA2"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Pr>
          <w:rFonts w:eastAsia="Times New Roman"/>
        </w:rPr>
        <w:lastRenderedPageBreak/>
        <w:t>г</w:t>
      </w:r>
      <w:r w:rsidRPr="00C55B3D">
        <w:rPr>
          <w:rFonts w:eastAsia="Times New Roman"/>
        </w:rPr>
        <w:t>) банк-заказчик.</w:t>
      </w:r>
    </w:p>
    <w:p w14:paraId="1684BD4C"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p>
    <w:p w14:paraId="7D5EBF1C" w14:textId="77777777" w:rsidR="00C55B3D" w:rsidRPr="00C55B3D" w:rsidRDefault="00C55B3D" w:rsidP="00C55B3D">
      <w:pPr>
        <w:widowControl w:val="0"/>
        <w:tabs>
          <w:tab w:val="left" w:pos="1219"/>
        </w:tabs>
        <w:autoSpaceDE w:val="0"/>
        <w:autoSpaceDN w:val="0"/>
        <w:contextualSpacing/>
        <w:jc w:val="both"/>
        <w:outlineLvl w:val="0"/>
        <w:rPr>
          <w:rFonts w:eastAsia="Times New Roman"/>
          <w:b/>
        </w:rPr>
      </w:pPr>
      <w:r w:rsidRPr="00C55B3D">
        <w:rPr>
          <w:rFonts w:eastAsia="Times New Roman"/>
          <w:b/>
        </w:rPr>
        <w:t>34. Что такое аккредитив со свободными переговорами?</w:t>
      </w:r>
    </w:p>
    <w:p w14:paraId="36D67F59"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а) аннулированный аккредитив;</w:t>
      </w:r>
    </w:p>
    <w:p w14:paraId="5DE03BA4"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б) возобновленный аккредитив;</w:t>
      </w:r>
    </w:p>
    <w:p w14:paraId="7E5CF943"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Pr>
          <w:rFonts w:eastAsia="Times New Roman"/>
        </w:rPr>
        <w:t>в</w:t>
      </w:r>
      <w:r w:rsidRPr="00C55B3D">
        <w:rPr>
          <w:rFonts w:eastAsia="Times New Roman"/>
        </w:rPr>
        <w:t>) переводной аккредитив;</w:t>
      </w:r>
    </w:p>
    <w:p w14:paraId="4FD374C0"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Pr>
          <w:rFonts w:eastAsia="Times New Roman"/>
        </w:rPr>
        <w:t>г</w:t>
      </w:r>
      <w:r w:rsidRPr="00C55B3D">
        <w:rPr>
          <w:rFonts w:eastAsia="Times New Roman"/>
        </w:rPr>
        <w:t>) циркулярный аккредитив.</w:t>
      </w:r>
    </w:p>
    <w:p w14:paraId="7E32DBDD"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p>
    <w:p w14:paraId="00299FA1" w14:textId="77777777" w:rsidR="00C55B3D" w:rsidRPr="00C55B3D" w:rsidRDefault="00C55B3D" w:rsidP="00C55B3D">
      <w:pPr>
        <w:widowControl w:val="0"/>
        <w:tabs>
          <w:tab w:val="left" w:pos="1219"/>
        </w:tabs>
        <w:autoSpaceDE w:val="0"/>
        <w:autoSpaceDN w:val="0"/>
        <w:contextualSpacing/>
        <w:jc w:val="both"/>
        <w:outlineLvl w:val="0"/>
        <w:rPr>
          <w:rFonts w:eastAsia="Times New Roman"/>
          <w:b/>
        </w:rPr>
      </w:pPr>
      <w:r w:rsidRPr="00C55B3D">
        <w:rPr>
          <w:rFonts w:eastAsia="Times New Roman"/>
          <w:b/>
        </w:rPr>
        <w:t>35. Определите, используя инкассовую форму расчетов: банк, осуществляющий платеж банку-отправителю, является:</w:t>
      </w:r>
    </w:p>
    <w:p w14:paraId="57DD9E28"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а) принимающий банк;</w:t>
      </w:r>
    </w:p>
    <w:p w14:paraId="6C0946FC"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б) бурлящий банк;</w:t>
      </w:r>
    </w:p>
    <w:p w14:paraId="3AF533B3"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в) банк-эмитент;</w:t>
      </w:r>
    </w:p>
    <w:p w14:paraId="6BCD2122"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Pr>
          <w:rFonts w:eastAsia="Times New Roman"/>
        </w:rPr>
        <w:t>г</w:t>
      </w:r>
      <w:r w:rsidRPr="00C55B3D">
        <w:rPr>
          <w:rFonts w:eastAsia="Times New Roman"/>
        </w:rPr>
        <w:t>) банк-коллектор.</w:t>
      </w:r>
    </w:p>
    <w:p w14:paraId="377CFDA7"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p>
    <w:p w14:paraId="511BC383" w14:textId="77777777" w:rsidR="00C55B3D" w:rsidRPr="00C55B3D" w:rsidRDefault="00C55B3D" w:rsidP="00C55B3D">
      <w:pPr>
        <w:widowControl w:val="0"/>
        <w:tabs>
          <w:tab w:val="left" w:pos="1219"/>
        </w:tabs>
        <w:autoSpaceDE w:val="0"/>
        <w:autoSpaceDN w:val="0"/>
        <w:contextualSpacing/>
        <w:jc w:val="both"/>
        <w:outlineLvl w:val="0"/>
        <w:rPr>
          <w:rFonts w:eastAsia="Times New Roman"/>
          <w:b/>
        </w:rPr>
      </w:pPr>
      <w:r w:rsidRPr="00C55B3D">
        <w:rPr>
          <w:rFonts w:eastAsia="Times New Roman"/>
          <w:b/>
        </w:rPr>
        <w:t>36. Что означает переводная надпись на счете "оплатить заказ "X""?</w:t>
      </w:r>
    </w:p>
    <w:p w14:paraId="31285C3F"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а) бланковый индоссамент;</w:t>
      </w:r>
    </w:p>
    <w:p w14:paraId="7467A6B0"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б) номинальное одобрение;</w:t>
      </w:r>
    </w:p>
    <w:p w14:paraId="4772AAEB"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Pr>
          <w:rFonts w:eastAsia="Times New Roman"/>
        </w:rPr>
        <w:t>в</w:t>
      </w:r>
      <w:r w:rsidRPr="00C55B3D">
        <w:rPr>
          <w:rFonts w:eastAsia="Times New Roman"/>
        </w:rPr>
        <w:t>) ограниченное одобрение;</w:t>
      </w:r>
    </w:p>
    <w:p w14:paraId="1513D250"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Pr>
          <w:rFonts w:eastAsia="Times New Roman"/>
        </w:rPr>
        <w:t>г</w:t>
      </w:r>
      <w:r w:rsidRPr="00C55B3D">
        <w:rPr>
          <w:rFonts w:eastAsia="Times New Roman"/>
        </w:rPr>
        <w:t>) условное одобрение.</w:t>
      </w:r>
    </w:p>
    <w:p w14:paraId="347811D8"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p>
    <w:p w14:paraId="7D514995" w14:textId="77777777" w:rsidR="00C55B3D" w:rsidRPr="00C55B3D" w:rsidRDefault="00C55B3D" w:rsidP="00C55B3D">
      <w:pPr>
        <w:widowControl w:val="0"/>
        <w:tabs>
          <w:tab w:val="left" w:pos="1219"/>
        </w:tabs>
        <w:autoSpaceDE w:val="0"/>
        <w:autoSpaceDN w:val="0"/>
        <w:contextualSpacing/>
        <w:jc w:val="both"/>
        <w:outlineLvl w:val="0"/>
        <w:rPr>
          <w:rFonts w:eastAsia="Times New Roman"/>
          <w:b/>
        </w:rPr>
      </w:pPr>
      <w:r w:rsidRPr="00C55B3D">
        <w:rPr>
          <w:rFonts w:eastAsia="Times New Roman"/>
          <w:b/>
        </w:rPr>
        <w:t>37. Особенностью расчетов по открытому счету является:</w:t>
      </w:r>
    </w:p>
    <w:p w14:paraId="3280C939"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а) периодические платежи;</w:t>
      </w:r>
    </w:p>
    <w:p w14:paraId="11B45F5C"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б) условные платежи;</w:t>
      </w:r>
    </w:p>
    <w:p w14:paraId="4FBB031E"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Pr>
          <w:rFonts w:eastAsia="Times New Roman"/>
        </w:rPr>
        <w:t>в</w:t>
      </w:r>
      <w:r w:rsidRPr="00C55B3D">
        <w:rPr>
          <w:rFonts w:eastAsia="Times New Roman"/>
        </w:rPr>
        <w:t>) подтвержденные платежи</w:t>
      </w:r>
    </w:p>
    <w:p w14:paraId="547386AA"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г) обязательные платежи.</w:t>
      </w:r>
    </w:p>
    <w:p w14:paraId="6F020FC1" w14:textId="77777777" w:rsidR="00C55B3D" w:rsidRDefault="00C55B3D" w:rsidP="00C55B3D">
      <w:pPr>
        <w:widowControl w:val="0"/>
        <w:tabs>
          <w:tab w:val="left" w:pos="1219"/>
        </w:tabs>
        <w:autoSpaceDE w:val="0"/>
        <w:autoSpaceDN w:val="0"/>
        <w:contextualSpacing/>
        <w:jc w:val="both"/>
        <w:outlineLvl w:val="0"/>
        <w:rPr>
          <w:rFonts w:eastAsia="Times New Roman"/>
        </w:rPr>
      </w:pPr>
    </w:p>
    <w:p w14:paraId="3D2363D0" w14:textId="77777777" w:rsidR="00C55B3D" w:rsidRPr="00C55B3D" w:rsidRDefault="00C55B3D" w:rsidP="00C55B3D">
      <w:pPr>
        <w:widowControl w:val="0"/>
        <w:tabs>
          <w:tab w:val="left" w:pos="1219"/>
        </w:tabs>
        <w:autoSpaceDE w:val="0"/>
        <w:autoSpaceDN w:val="0"/>
        <w:contextualSpacing/>
        <w:jc w:val="both"/>
        <w:outlineLvl w:val="0"/>
        <w:rPr>
          <w:rFonts w:eastAsia="Times New Roman"/>
          <w:b/>
        </w:rPr>
      </w:pPr>
      <w:r w:rsidRPr="00C55B3D">
        <w:rPr>
          <w:rFonts w:eastAsia="Times New Roman"/>
          <w:b/>
        </w:rPr>
        <w:t>38. За счет чего происходит концентрация валютных ценностей в руках государства для решения текущих и стратегических задач?</w:t>
      </w:r>
    </w:p>
    <w:p w14:paraId="11B8F06B"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lastRenderedPageBreak/>
        <w:t>а) выравнивание платежного баланса;</w:t>
      </w:r>
    </w:p>
    <w:p w14:paraId="7EEBE1C7"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б) валютные ограничения;</w:t>
      </w:r>
    </w:p>
    <w:p w14:paraId="3A41963D"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Pr>
          <w:rFonts w:eastAsia="Times New Roman"/>
        </w:rPr>
        <w:t>в</w:t>
      </w:r>
      <w:r w:rsidRPr="00C55B3D">
        <w:rPr>
          <w:rFonts w:eastAsia="Times New Roman"/>
        </w:rPr>
        <w:t>) политика скидок;</w:t>
      </w:r>
    </w:p>
    <w:p w14:paraId="012D8140"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г) девальвация.</w:t>
      </w:r>
    </w:p>
    <w:p w14:paraId="49C4149E"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p>
    <w:p w14:paraId="0257DD3A" w14:textId="77777777" w:rsidR="00C55B3D" w:rsidRPr="00C55B3D" w:rsidRDefault="00C55B3D" w:rsidP="00C55B3D">
      <w:pPr>
        <w:widowControl w:val="0"/>
        <w:tabs>
          <w:tab w:val="left" w:pos="1219"/>
        </w:tabs>
        <w:autoSpaceDE w:val="0"/>
        <w:autoSpaceDN w:val="0"/>
        <w:contextualSpacing/>
        <w:jc w:val="both"/>
        <w:outlineLvl w:val="0"/>
        <w:rPr>
          <w:rFonts w:eastAsia="Times New Roman"/>
          <w:b/>
        </w:rPr>
      </w:pPr>
      <w:r w:rsidRPr="00C55B3D">
        <w:rPr>
          <w:rFonts w:eastAsia="Times New Roman"/>
          <w:b/>
        </w:rPr>
        <w:t>39. Какие из них не являются валютными ограничениями?</w:t>
      </w:r>
    </w:p>
    <w:p w14:paraId="7FCEA141"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а) блокирование доходов экспортеров;</w:t>
      </w:r>
    </w:p>
    <w:p w14:paraId="350D3ABE"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б) обязательная продажа экспортной выручки;</w:t>
      </w:r>
    </w:p>
    <w:p w14:paraId="57936CCE"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в) ограниченная продажа иностранной валюты;</w:t>
      </w:r>
    </w:p>
    <w:p w14:paraId="4DC1F63F"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г) запрет на покупку товаров за границей в национальной валюте.</w:t>
      </w:r>
    </w:p>
    <w:p w14:paraId="2510BFCE"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p>
    <w:p w14:paraId="0E9B116A" w14:textId="77777777" w:rsidR="00C55B3D" w:rsidRPr="00C55B3D" w:rsidRDefault="00C55B3D" w:rsidP="00C55B3D">
      <w:pPr>
        <w:widowControl w:val="0"/>
        <w:tabs>
          <w:tab w:val="left" w:pos="1219"/>
        </w:tabs>
        <w:autoSpaceDE w:val="0"/>
        <w:autoSpaceDN w:val="0"/>
        <w:contextualSpacing/>
        <w:jc w:val="both"/>
        <w:outlineLvl w:val="0"/>
        <w:rPr>
          <w:rFonts w:eastAsia="Times New Roman"/>
          <w:b/>
        </w:rPr>
      </w:pPr>
      <w:r w:rsidRPr="00C55B3D">
        <w:rPr>
          <w:rFonts w:eastAsia="Times New Roman"/>
          <w:b/>
        </w:rPr>
        <w:t>40. Определите, к чему в конечном итоге приводит рост реального обменного курса в результате притока капитала в страну?</w:t>
      </w:r>
    </w:p>
    <w:p w14:paraId="6DF7BF3C"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а) инфляция;</w:t>
      </w:r>
    </w:p>
    <w:p w14:paraId="547055AF"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б) импортный бум;</w:t>
      </w:r>
    </w:p>
    <w:p w14:paraId="74940232"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Pr>
          <w:rFonts w:eastAsia="Times New Roman"/>
        </w:rPr>
        <w:t>в</w:t>
      </w:r>
      <w:r w:rsidRPr="00C55B3D">
        <w:rPr>
          <w:rFonts w:eastAsia="Times New Roman"/>
        </w:rPr>
        <w:t>) рост экспорта;</w:t>
      </w:r>
    </w:p>
    <w:p w14:paraId="6D254062"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г) падение цен.</w:t>
      </w:r>
    </w:p>
    <w:p w14:paraId="4923D222"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p>
    <w:p w14:paraId="7E4136CB" w14:textId="77777777" w:rsidR="00C55B3D" w:rsidRPr="00C55B3D" w:rsidRDefault="00C55B3D" w:rsidP="00C55B3D">
      <w:pPr>
        <w:widowControl w:val="0"/>
        <w:tabs>
          <w:tab w:val="left" w:pos="1219"/>
        </w:tabs>
        <w:autoSpaceDE w:val="0"/>
        <w:autoSpaceDN w:val="0"/>
        <w:contextualSpacing/>
        <w:jc w:val="both"/>
        <w:outlineLvl w:val="0"/>
        <w:rPr>
          <w:rFonts w:eastAsia="Times New Roman"/>
          <w:b/>
        </w:rPr>
      </w:pPr>
      <w:r w:rsidRPr="00C55B3D">
        <w:rPr>
          <w:rFonts w:eastAsia="Times New Roman"/>
          <w:b/>
        </w:rPr>
        <w:t>41. Неофициальной межправительственной организацией стран-кредиторов является:</w:t>
      </w:r>
    </w:p>
    <w:p w14:paraId="26DFFEC9"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 xml:space="preserve">а) Парижский клуб; </w:t>
      </w:r>
    </w:p>
    <w:p w14:paraId="7A3E345E"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 xml:space="preserve">б) Лондонский клуб; </w:t>
      </w:r>
    </w:p>
    <w:p w14:paraId="3F6BE1B3"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Pr>
          <w:rFonts w:eastAsia="Times New Roman"/>
        </w:rPr>
        <w:t>в</w:t>
      </w:r>
      <w:r w:rsidRPr="00C55B3D">
        <w:rPr>
          <w:rFonts w:eastAsia="Times New Roman"/>
        </w:rPr>
        <w:t xml:space="preserve">) Токийский клуб; </w:t>
      </w:r>
    </w:p>
    <w:p w14:paraId="28BE6B11"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 xml:space="preserve">г) Группа из семи; </w:t>
      </w:r>
    </w:p>
    <w:p w14:paraId="2C1E3941"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Pr>
          <w:rFonts w:eastAsia="Times New Roman"/>
        </w:rPr>
        <w:t>д</w:t>
      </w:r>
      <w:r w:rsidRPr="00C55B3D">
        <w:rPr>
          <w:rFonts w:eastAsia="Times New Roman"/>
        </w:rPr>
        <w:t xml:space="preserve">) Группа из десяти; </w:t>
      </w:r>
    </w:p>
    <w:p w14:paraId="1E87306E"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 xml:space="preserve">е) Группа двадцати. </w:t>
      </w:r>
    </w:p>
    <w:p w14:paraId="4359C02E"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p>
    <w:p w14:paraId="652E84D8" w14:textId="77777777" w:rsidR="00C55B3D" w:rsidRPr="00C55B3D" w:rsidRDefault="00C55B3D" w:rsidP="00C55B3D">
      <w:pPr>
        <w:widowControl w:val="0"/>
        <w:tabs>
          <w:tab w:val="left" w:pos="1219"/>
        </w:tabs>
        <w:autoSpaceDE w:val="0"/>
        <w:autoSpaceDN w:val="0"/>
        <w:contextualSpacing/>
        <w:jc w:val="both"/>
        <w:outlineLvl w:val="0"/>
        <w:rPr>
          <w:rFonts w:eastAsia="Times New Roman"/>
          <w:b/>
        </w:rPr>
      </w:pPr>
      <w:r w:rsidRPr="00C55B3D">
        <w:rPr>
          <w:rFonts w:eastAsia="Times New Roman"/>
          <w:b/>
        </w:rPr>
        <w:t>42. Совокупность отдельных локальных рынков, расположенных в разных регионах мира, центров международной торговли и валютно-финансовых операций является:</w:t>
      </w:r>
    </w:p>
    <w:p w14:paraId="44AB2E08"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lastRenderedPageBreak/>
        <w:t xml:space="preserve">а) мировой валютный рынок; </w:t>
      </w:r>
    </w:p>
    <w:p w14:paraId="7611C165"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 xml:space="preserve">б) глобальная валютная система; </w:t>
      </w:r>
    </w:p>
    <w:p w14:paraId="22352D63"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Pr>
          <w:rFonts w:eastAsia="Times New Roman"/>
        </w:rPr>
        <w:t>в</w:t>
      </w:r>
      <w:r w:rsidRPr="00C55B3D">
        <w:rPr>
          <w:rFonts w:eastAsia="Times New Roman"/>
        </w:rPr>
        <w:t>) региональная денежно-кредитная система;</w:t>
      </w:r>
    </w:p>
    <w:p w14:paraId="6D1B05CE"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Pr>
          <w:rFonts w:eastAsia="Times New Roman"/>
        </w:rPr>
        <w:t>д</w:t>
      </w:r>
      <w:r w:rsidRPr="00C55B3D">
        <w:rPr>
          <w:rFonts w:eastAsia="Times New Roman"/>
        </w:rPr>
        <w:t xml:space="preserve">) региональный валютный рынок; </w:t>
      </w:r>
    </w:p>
    <w:p w14:paraId="40BA9DAE"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Pr>
          <w:rFonts w:eastAsia="Times New Roman"/>
        </w:rPr>
        <w:t>е</w:t>
      </w:r>
      <w:r w:rsidRPr="00C55B3D">
        <w:rPr>
          <w:rFonts w:eastAsia="Times New Roman"/>
        </w:rPr>
        <w:t>) международные валютные, кредитные и финансовые организации.</w:t>
      </w:r>
    </w:p>
    <w:p w14:paraId="52400123"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p>
    <w:p w14:paraId="7C788F40" w14:textId="77777777" w:rsidR="00C55B3D" w:rsidRPr="00C55B3D" w:rsidRDefault="00C55B3D" w:rsidP="00C55B3D">
      <w:pPr>
        <w:widowControl w:val="0"/>
        <w:tabs>
          <w:tab w:val="left" w:pos="1219"/>
        </w:tabs>
        <w:autoSpaceDE w:val="0"/>
        <w:autoSpaceDN w:val="0"/>
        <w:contextualSpacing/>
        <w:jc w:val="both"/>
        <w:outlineLvl w:val="0"/>
        <w:rPr>
          <w:rFonts w:eastAsia="Times New Roman"/>
          <w:b/>
        </w:rPr>
      </w:pPr>
      <w:r w:rsidRPr="00C55B3D">
        <w:rPr>
          <w:rFonts w:eastAsia="Times New Roman"/>
          <w:b/>
        </w:rPr>
        <w:t>43. Глобальное сообщество межбанковских финансовых телекоммуникаций является:</w:t>
      </w:r>
    </w:p>
    <w:p w14:paraId="381C8DE6"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 xml:space="preserve">а) СДР; </w:t>
      </w:r>
    </w:p>
    <w:p w14:paraId="3A7C8FF0"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 xml:space="preserve">б) ФЕОГА; </w:t>
      </w:r>
    </w:p>
    <w:p w14:paraId="57AACCCB"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 xml:space="preserve">в) СВИФТ; </w:t>
      </w:r>
    </w:p>
    <w:p w14:paraId="4E7F6315"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r w:rsidRPr="00C55B3D">
        <w:rPr>
          <w:rFonts w:eastAsia="Times New Roman"/>
        </w:rPr>
        <w:t>г) НАФТА</w:t>
      </w:r>
      <w:r w:rsidR="00BE6272">
        <w:rPr>
          <w:rFonts w:eastAsia="Times New Roman"/>
        </w:rPr>
        <w:t>.</w:t>
      </w:r>
      <w:r w:rsidRPr="00C55B3D">
        <w:rPr>
          <w:rFonts w:eastAsia="Times New Roman"/>
        </w:rPr>
        <w:t xml:space="preserve"> </w:t>
      </w:r>
    </w:p>
    <w:p w14:paraId="08090695" w14:textId="77777777" w:rsidR="00C55B3D" w:rsidRPr="00C55B3D" w:rsidRDefault="00C55B3D" w:rsidP="00C55B3D">
      <w:pPr>
        <w:widowControl w:val="0"/>
        <w:tabs>
          <w:tab w:val="left" w:pos="1219"/>
        </w:tabs>
        <w:autoSpaceDE w:val="0"/>
        <w:autoSpaceDN w:val="0"/>
        <w:contextualSpacing/>
        <w:jc w:val="both"/>
        <w:outlineLvl w:val="0"/>
        <w:rPr>
          <w:rFonts w:eastAsia="Times New Roman"/>
        </w:rPr>
      </w:pPr>
    </w:p>
    <w:p w14:paraId="5D4E2F76" w14:textId="77777777" w:rsidR="00C55B3D" w:rsidRPr="00C55B3D" w:rsidRDefault="00C55B3D" w:rsidP="00C55B3D">
      <w:pPr>
        <w:widowControl w:val="0"/>
        <w:tabs>
          <w:tab w:val="left" w:pos="1219"/>
        </w:tabs>
        <w:autoSpaceDE w:val="0"/>
        <w:autoSpaceDN w:val="0"/>
        <w:contextualSpacing/>
        <w:jc w:val="both"/>
        <w:outlineLvl w:val="0"/>
        <w:rPr>
          <w:rFonts w:eastAsia="Times New Roman"/>
          <w:b/>
        </w:rPr>
      </w:pPr>
      <w:r w:rsidRPr="00C55B3D">
        <w:rPr>
          <w:rFonts w:eastAsia="Times New Roman"/>
          <w:b/>
        </w:rPr>
        <w:t>44. Какие международные финансовые организации входят в Группу Всемирного банка:</w:t>
      </w:r>
    </w:p>
    <w:p w14:paraId="1B7F9796" w14:textId="77777777" w:rsidR="00C55B3D" w:rsidRPr="00BE6272" w:rsidRDefault="00C55B3D" w:rsidP="00C55B3D">
      <w:pPr>
        <w:widowControl w:val="0"/>
        <w:tabs>
          <w:tab w:val="left" w:pos="1219"/>
        </w:tabs>
        <w:autoSpaceDE w:val="0"/>
        <w:autoSpaceDN w:val="0"/>
        <w:contextualSpacing/>
        <w:jc w:val="both"/>
        <w:outlineLvl w:val="0"/>
        <w:rPr>
          <w:rFonts w:eastAsia="Times New Roman"/>
        </w:rPr>
      </w:pPr>
      <w:r w:rsidRPr="00BE6272">
        <w:rPr>
          <w:rFonts w:eastAsia="Times New Roman"/>
        </w:rPr>
        <w:t xml:space="preserve">а) Международное агентство по гарантированию инвестиций, Международная финансовая корпорация, Международный банк реконструкции и развития, Банк международных расчетов; </w:t>
      </w:r>
    </w:p>
    <w:p w14:paraId="08E7278B" w14:textId="77777777" w:rsidR="00C55B3D" w:rsidRPr="00BE6272" w:rsidRDefault="00C55B3D" w:rsidP="00C55B3D">
      <w:pPr>
        <w:widowControl w:val="0"/>
        <w:tabs>
          <w:tab w:val="left" w:pos="1219"/>
        </w:tabs>
        <w:autoSpaceDE w:val="0"/>
        <w:autoSpaceDN w:val="0"/>
        <w:contextualSpacing/>
        <w:jc w:val="both"/>
        <w:outlineLvl w:val="0"/>
        <w:rPr>
          <w:rFonts w:eastAsia="Times New Roman"/>
        </w:rPr>
      </w:pPr>
      <w:r w:rsidRPr="00BE6272">
        <w:rPr>
          <w:rFonts w:eastAsia="Times New Roman"/>
        </w:rPr>
        <w:t xml:space="preserve">б) Международное агентство по гарантированию инвестиций, Международная ассоциация развития, Международный банк реконструкции и развития, Европейский банк реконструкции и развития; </w:t>
      </w:r>
    </w:p>
    <w:p w14:paraId="26E4AF01" w14:textId="77777777" w:rsidR="00C55B3D" w:rsidRPr="00BE6272" w:rsidRDefault="00BE6272" w:rsidP="00C55B3D">
      <w:pPr>
        <w:widowControl w:val="0"/>
        <w:tabs>
          <w:tab w:val="left" w:pos="1219"/>
        </w:tabs>
        <w:autoSpaceDE w:val="0"/>
        <w:autoSpaceDN w:val="0"/>
        <w:contextualSpacing/>
        <w:jc w:val="both"/>
        <w:outlineLvl w:val="0"/>
        <w:rPr>
          <w:rFonts w:eastAsia="Times New Roman"/>
        </w:rPr>
      </w:pPr>
      <w:r>
        <w:rPr>
          <w:rFonts w:eastAsia="Times New Roman"/>
        </w:rPr>
        <w:t>в</w:t>
      </w:r>
      <w:r w:rsidR="00C55B3D" w:rsidRPr="00BE6272">
        <w:rPr>
          <w:rFonts w:eastAsia="Times New Roman"/>
        </w:rPr>
        <w:t xml:space="preserve">) Международная финансовая корпорация, Международная ассоциация развития, Международный банк реконструкции и развития, Межамериканский банк развития; </w:t>
      </w:r>
    </w:p>
    <w:p w14:paraId="2E1A72FC" w14:textId="77777777" w:rsidR="00C55B3D" w:rsidRPr="00BE6272" w:rsidRDefault="00BE6272" w:rsidP="00C55B3D">
      <w:pPr>
        <w:widowControl w:val="0"/>
        <w:tabs>
          <w:tab w:val="left" w:pos="1219"/>
        </w:tabs>
        <w:autoSpaceDE w:val="0"/>
        <w:autoSpaceDN w:val="0"/>
        <w:contextualSpacing/>
        <w:jc w:val="both"/>
        <w:outlineLvl w:val="0"/>
        <w:rPr>
          <w:rFonts w:eastAsia="Times New Roman"/>
        </w:rPr>
      </w:pPr>
      <w:r>
        <w:rPr>
          <w:rFonts w:eastAsia="Times New Roman"/>
        </w:rPr>
        <w:t>г</w:t>
      </w:r>
      <w:r w:rsidR="00C55B3D" w:rsidRPr="00BE6272">
        <w:rPr>
          <w:rFonts w:eastAsia="Times New Roman"/>
        </w:rPr>
        <w:t xml:space="preserve">) Международное агентство по гарантированию инвестиций, Международная финансовая корпорация, Международный банк реконструкции и развития, Азиатский банк развития; </w:t>
      </w:r>
    </w:p>
    <w:p w14:paraId="47B9FB2C" w14:textId="77777777" w:rsidR="00C55B3D" w:rsidRPr="00BE6272" w:rsidRDefault="00BE6272" w:rsidP="00C55B3D">
      <w:pPr>
        <w:widowControl w:val="0"/>
        <w:tabs>
          <w:tab w:val="left" w:pos="1219"/>
        </w:tabs>
        <w:autoSpaceDE w:val="0"/>
        <w:autoSpaceDN w:val="0"/>
        <w:contextualSpacing/>
        <w:jc w:val="both"/>
        <w:outlineLvl w:val="0"/>
        <w:rPr>
          <w:rFonts w:eastAsia="Times New Roman"/>
        </w:rPr>
      </w:pPr>
      <w:r>
        <w:rPr>
          <w:rFonts w:eastAsia="Times New Roman"/>
        </w:rPr>
        <w:t>д</w:t>
      </w:r>
      <w:r w:rsidR="00C55B3D" w:rsidRPr="00BE6272">
        <w:rPr>
          <w:rFonts w:eastAsia="Times New Roman"/>
        </w:rPr>
        <w:t>) Международное агентство по гарантированию инвестиций, Международная финансовая корпорация, Международная ассоциация развития, Международный банк реконструкции и развития.</w:t>
      </w:r>
    </w:p>
    <w:p w14:paraId="44E5A7B8" w14:textId="77777777" w:rsidR="00C55B3D" w:rsidRPr="00C55B3D" w:rsidRDefault="00C55B3D" w:rsidP="00C55B3D">
      <w:pPr>
        <w:widowControl w:val="0"/>
        <w:tabs>
          <w:tab w:val="left" w:pos="1219"/>
        </w:tabs>
        <w:autoSpaceDE w:val="0"/>
        <w:autoSpaceDN w:val="0"/>
        <w:contextualSpacing/>
        <w:jc w:val="both"/>
        <w:outlineLvl w:val="0"/>
        <w:rPr>
          <w:rFonts w:eastAsia="Times New Roman"/>
          <w:b/>
        </w:rPr>
      </w:pPr>
      <w:r w:rsidRPr="00C55B3D">
        <w:rPr>
          <w:rFonts w:eastAsia="Times New Roman"/>
          <w:b/>
        </w:rPr>
        <w:lastRenderedPageBreak/>
        <w:t>45. В каком году Россия присоединилась к группе Международного банка реконструкции и развития (МБРР):</w:t>
      </w:r>
    </w:p>
    <w:p w14:paraId="3960046D" w14:textId="77777777" w:rsidR="00C55B3D" w:rsidRPr="00BE6272" w:rsidRDefault="00C55B3D" w:rsidP="00C55B3D">
      <w:pPr>
        <w:widowControl w:val="0"/>
        <w:tabs>
          <w:tab w:val="left" w:pos="1219"/>
        </w:tabs>
        <w:autoSpaceDE w:val="0"/>
        <w:autoSpaceDN w:val="0"/>
        <w:contextualSpacing/>
        <w:jc w:val="both"/>
        <w:outlineLvl w:val="0"/>
        <w:rPr>
          <w:rFonts w:eastAsia="Times New Roman"/>
        </w:rPr>
      </w:pPr>
      <w:r w:rsidRPr="00BE6272">
        <w:rPr>
          <w:rFonts w:eastAsia="Times New Roman"/>
        </w:rPr>
        <w:t xml:space="preserve">а) </w:t>
      </w:r>
      <w:r w:rsidR="00BE6272">
        <w:rPr>
          <w:rFonts w:eastAsia="Times New Roman"/>
        </w:rPr>
        <w:t xml:space="preserve">в </w:t>
      </w:r>
      <w:r w:rsidRPr="00BE6272">
        <w:rPr>
          <w:rFonts w:eastAsia="Times New Roman"/>
        </w:rPr>
        <w:t>1991 год</w:t>
      </w:r>
      <w:r w:rsidR="00BE6272">
        <w:rPr>
          <w:rFonts w:eastAsia="Times New Roman"/>
        </w:rPr>
        <w:t>у</w:t>
      </w:r>
      <w:r w:rsidRPr="00BE6272">
        <w:rPr>
          <w:rFonts w:eastAsia="Times New Roman"/>
        </w:rPr>
        <w:t>;</w:t>
      </w:r>
    </w:p>
    <w:p w14:paraId="3396A77C" w14:textId="77777777" w:rsidR="00C55B3D" w:rsidRPr="00BE6272" w:rsidRDefault="00C55B3D" w:rsidP="00C55B3D">
      <w:pPr>
        <w:widowControl w:val="0"/>
        <w:tabs>
          <w:tab w:val="left" w:pos="1219"/>
        </w:tabs>
        <w:autoSpaceDE w:val="0"/>
        <w:autoSpaceDN w:val="0"/>
        <w:contextualSpacing/>
        <w:jc w:val="both"/>
        <w:outlineLvl w:val="0"/>
        <w:rPr>
          <w:rFonts w:eastAsia="Times New Roman"/>
        </w:rPr>
      </w:pPr>
      <w:r w:rsidRPr="00BE6272">
        <w:rPr>
          <w:rFonts w:eastAsia="Times New Roman"/>
        </w:rPr>
        <w:t xml:space="preserve">б) </w:t>
      </w:r>
      <w:r w:rsidR="00BE6272">
        <w:rPr>
          <w:rFonts w:eastAsia="Times New Roman"/>
        </w:rPr>
        <w:t xml:space="preserve">в </w:t>
      </w:r>
      <w:r w:rsidRPr="00BE6272">
        <w:rPr>
          <w:rFonts w:eastAsia="Times New Roman"/>
        </w:rPr>
        <w:t>1992 год</w:t>
      </w:r>
      <w:r w:rsidR="00BE6272">
        <w:rPr>
          <w:rFonts w:eastAsia="Times New Roman"/>
        </w:rPr>
        <w:t>у</w:t>
      </w:r>
      <w:r w:rsidRPr="00BE6272">
        <w:rPr>
          <w:rFonts w:eastAsia="Times New Roman"/>
        </w:rPr>
        <w:t>;</w:t>
      </w:r>
    </w:p>
    <w:p w14:paraId="35A40A60" w14:textId="77777777" w:rsidR="00C55B3D" w:rsidRPr="00BE6272" w:rsidRDefault="00BE6272" w:rsidP="00C55B3D">
      <w:pPr>
        <w:widowControl w:val="0"/>
        <w:tabs>
          <w:tab w:val="left" w:pos="1219"/>
        </w:tabs>
        <w:autoSpaceDE w:val="0"/>
        <w:autoSpaceDN w:val="0"/>
        <w:contextualSpacing/>
        <w:jc w:val="both"/>
        <w:outlineLvl w:val="0"/>
        <w:rPr>
          <w:rFonts w:eastAsia="Times New Roman"/>
        </w:rPr>
      </w:pPr>
      <w:r>
        <w:rPr>
          <w:rFonts w:eastAsia="Times New Roman"/>
        </w:rPr>
        <w:t>в</w:t>
      </w:r>
      <w:r w:rsidR="00C55B3D" w:rsidRPr="00BE6272">
        <w:rPr>
          <w:rFonts w:eastAsia="Times New Roman"/>
        </w:rPr>
        <w:t xml:space="preserve">) </w:t>
      </w:r>
      <w:r>
        <w:rPr>
          <w:rFonts w:eastAsia="Times New Roman"/>
        </w:rPr>
        <w:t xml:space="preserve">в </w:t>
      </w:r>
      <w:r w:rsidR="00C55B3D" w:rsidRPr="00BE6272">
        <w:rPr>
          <w:rFonts w:eastAsia="Times New Roman"/>
        </w:rPr>
        <w:t>1993 год</w:t>
      </w:r>
      <w:r>
        <w:rPr>
          <w:rFonts w:eastAsia="Times New Roman"/>
        </w:rPr>
        <w:t>у</w:t>
      </w:r>
      <w:r w:rsidR="00C55B3D" w:rsidRPr="00BE6272">
        <w:rPr>
          <w:rFonts w:eastAsia="Times New Roman"/>
        </w:rPr>
        <w:t>;</w:t>
      </w:r>
    </w:p>
    <w:p w14:paraId="712EE5E8" w14:textId="77777777" w:rsidR="00C55B3D" w:rsidRPr="00BE6272" w:rsidRDefault="00BE6272" w:rsidP="00C55B3D">
      <w:pPr>
        <w:widowControl w:val="0"/>
        <w:tabs>
          <w:tab w:val="left" w:pos="1219"/>
        </w:tabs>
        <w:autoSpaceDE w:val="0"/>
        <w:autoSpaceDN w:val="0"/>
        <w:contextualSpacing/>
        <w:jc w:val="both"/>
        <w:outlineLvl w:val="0"/>
        <w:rPr>
          <w:rFonts w:eastAsia="Times New Roman"/>
        </w:rPr>
      </w:pPr>
      <w:r>
        <w:rPr>
          <w:rFonts w:eastAsia="Times New Roman"/>
        </w:rPr>
        <w:t>г</w:t>
      </w:r>
      <w:r w:rsidR="00C55B3D" w:rsidRPr="00BE6272">
        <w:rPr>
          <w:rFonts w:eastAsia="Times New Roman"/>
        </w:rPr>
        <w:t xml:space="preserve">) </w:t>
      </w:r>
      <w:r>
        <w:rPr>
          <w:rFonts w:eastAsia="Times New Roman"/>
        </w:rPr>
        <w:t xml:space="preserve">в </w:t>
      </w:r>
      <w:r w:rsidR="00C55B3D" w:rsidRPr="00BE6272">
        <w:rPr>
          <w:rFonts w:eastAsia="Times New Roman"/>
        </w:rPr>
        <w:t>1994 год</w:t>
      </w:r>
      <w:r>
        <w:rPr>
          <w:rFonts w:eastAsia="Times New Roman"/>
        </w:rPr>
        <w:t>у</w:t>
      </w:r>
      <w:r w:rsidR="00C55B3D" w:rsidRPr="00BE6272">
        <w:rPr>
          <w:rFonts w:eastAsia="Times New Roman"/>
        </w:rPr>
        <w:t>;</w:t>
      </w:r>
    </w:p>
    <w:p w14:paraId="2F36D7BD" w14:textId="77777777" w:rsidR="00C55B3D" w:rsidRPr="00BE6272" w:rsidRDefault="00BE6272" w:rsidP="00C55B3D">
      <w:pPr>
        <w:widowControl w:val="0"/>
        <w:tabs>
          <w:tab w:val="left" w:pos="1219"/>
        </w:tabs>
        <w:autoSpaceDE w:val="0"/>
        <w:autoSpaceDN w:val="0"/>
        <w:contextualSpacing/>
        <w:jc w:val="both"/>
        <w:outlineLvl w:val="0"/>
        <w:rPr>
          <w:rFonts w:eastAsia="Times New Roman"/>
        </w:rPr>
      </w:pPr>
      <w:r>
        <w:rPr>
          <w:rFonts w:eastAsia="Times New Roman"/>
        </w:rPr>
        <w:t>д</w:t>
      </w:r>
      <w:r w:rsidR="00C55B3D" w:rsidRPr="00BE6272">
        <w:rPr>
          <w:rFonts w:eastAsia="Times New Roman"/>
        </w:rPr>
        <w:t xml:space="preserve">) </w:t>
      </w:r>
      <w:r>
        <w:rPr>
          <w:rFonts w:eastAsia="Times New Roman"/>
        </w:rPr>
        <w:t xml:space="preserve">в </w:t>
      </w:r>
      <w:r w:rsidR="00C55B3D" w:rsidRPr="00BE6272">
        <w:rPr>
          <w:rFonts w:eastAsia="Times New Roman"/>
        </w:rPr>
        <w:t>1996 год</w:t>
      </w:r>
      <w:r>
        <w:rPr>
          <w:rFonts w:eastAsia="Times New Roman"/>
        </w:rPr>
        <w:t>у</w:t>
      </w:r>
      <w:r w:rsidR="00C55B3D" w:rsidRPr="00BE6272">
        <w:rPr>
          <w:rFonts w:eastAsia="Times New Roman"/>
        </w:rPr>
        <w:t>;</w:t>
      </w:r>
    </w:p>
    <w:p w14:paraId="65FF3B35" w14:textId="77777777" w:rsidR="000612FE" w:rsidRPr="00BE6272" w:rsidRDefault="00BE6272" w:rsidP="00C55B3D">
      <w:pPr>
        <w:widowControl w:val="0"/>
        <w:tabs>
          <w:tab w:val="left" w:pos="1219"/>
        </w:tabs>
        <w:autoSpaceDE w:val="0"/>
        <w:autoSpaceDN w:val="0"/>
        <w:contextualSpacing/>
        <w:jc w:val="both"/>
        <w:outlineLvl w:val="0"/>
        <w:rPr>
          <w:rFonts w:eastAsia="Times New Roman"/>
        </w:rPr>
      </w:pPr>
      <w:r>
        <w:rPr>
          <w:rFonts w:eastAsia="Times New Roman"/>
        </w:rPr>
        <w:t>е</w:t>
      </w:r>
      <w:r w:rsidR="00C55B3D" w:rsidRPr="00BE6272">
        <w:rPr>
          <w:rFonts w:eastAsia="Times New Roman"/>
        </w:rPr>
        <w:t xml:space="preserve">) </w:t>
      </w:r>
      <w:r>
        <w:rPr>
          <w:rFonts w:eastAsia="Times New Roman"/>
        </w:rPr>
        <w:t xml:space="preserve">в </w:t>
      </w:r>
      <w:r w:rsidR="00C55B3D" w:rsidRPr="00BE6272">
        <w:rPr>
          <w:rFonts w:eastAsia="Times New Roman"/>
        </w:rPr>
        <w:t>1999 год</w:t>
      </w:r>
      <w:r>
        <w:rPr>
          <w:rFonts w:eastAsia="Times New Roman"/>
        </w:rPr>
        <w:t>у.</w:t>
      </w:r>
    </w:p>
    <w:p w14:paraId="0B8F6063" w14:textId="77777777" w:rsidR="000612FE" w:rsidRDefault="000612FE">
      <w:pPr>
        <w:rPr>
          <w:rFonts w:eastAsia="Times New Roman"/>
        </w:rPr>
      </w:pPr>
      <w:r>
        <w:rPr>
          <w:rFonts w:eastAsia="Times New Roman"/>
        </w:rPr>
        <w:br w:type="page"/>
      </w:r>
    </w:p>
    <w:p w14:paraId="16715A4F" w14:textId="77777777" w:rsidR="000612FE" w:rsidRDefault="000612FE" w:rsidP="000612FE">
      <w:pPr>
        <w:widowControl w:val="0"/>
        <w:tabs>
          <w:tab w:val="left" w:pos="1219"/>
        </w:tabs>
        <w:autoSpaceDE w:val="0"/>
        <w:autoSpaceDN w:val="0"/>
        <w:contextualSpacing/>
        <w:outlineLvl w:val="0"/>
        <w:rPr>
          <w:b/>
        </w:rPr>
      </w:pPr>
      <w:bookmarkStart w:id="58" w:name="_Toc123924044"/>
      <w:r w:rsidRPr="000612FE">
        <w:rPr>
          <w:b/>
        </w:rPr>
        <w:lastRenderedPageBreak/>
        <w:t>ЗАКЛЮЧЕНИЕ</w:t>
      </w:r>
      <w:bookmarkEnd w:id="58"/>
    </w:p>
    <w:p w14:paraId="15A23FD9" w14:textId="77777777" w:rsidR="000612FE" w:rsidRDefault="000612FE" w:rsidP="000612FE">
      <w:pPr>
        <w:widowControl w:val="0"/>
        <w:tabs>
          <w:tab w:val="left" w:pos="1219"/>
        </w:tabs>
        <w:autoSpaceDE w:val="0"/>
        <w:autoSpaceDN w:val="0"/>
        <w:contextualSpacing/>
        <w:outlineLvl w:val="0"/>
        <w:rPr>
          <w:b/>
        </w:rPr>
      </w:pPr>
    </w:p>
    <w:p w14:paraId="0C7835B0" w14:textId="77777777" w:rsidR="000612FE" w:rsidRDefault="000612FE" w:rsidP="000612FE">
      <w:pPr>
        <w:widowControl w:val="0"/>
        <w:tabs>
          <w:tab w:val="left" w:pos="1219"/>
        </w:tabs>
        <w:autoSpaceDE w:val="0"/>
        <w:autoSpaceDN w:val="0"/>
        <w:contextualSpacing/>
        <w:outlineLvl w:val="0"/>
        <w:rPr>
          <w:b/>
        </w:rPr>
      </w:pPr>
    </w:p>
    <w:p w14:paraId="7AB049D8" w14:textId="77777777" w:rsidR="00BE6272" w:rsidRPr="00BE6272" w:rsidRDefault="00BE6272" w:rsidP="00BE6272">
      <w:pPr>
        <w:widowControl w:val="0"/>
        <w:tabs>
          <w:tab w:val="left" w:pos="1219"/>
        </w:tabs>
        <w:autoSpaceDE w:val="0"/>
        <w:autoSpaceDN w:val="0"/>
        <w:contextualSpacing/>
        <w:jc w:val="both"/>
        <w:rPr>
          <w:rFonts w:eastAsia="Times New Roman"/>
        </w:rPr>
      </w:pPr>
      <w:r w:rsidRPr="00BE6272">
        <w:rPr>
          <w:rFonts w:eastAsia="Times New Roman"/>
        </w:rPr>
        <w:t>Международные валютно-кредитные и финансовые отношения являются неотъемлемой частью и одной из наиболее сложных сфер рыночной экономики. Они сосредоточены на проблемах национальной и мировой экономики, развитие которых исторически шло параллельно, тесно переплетаясь. С интернационализацией и глобализацией мировой экономики увеличиваются международные потоки товаров, услуг и особенно капитала и займов.</w:t>
      </w:r>
    </w:p>
    <w:p w14:paraId="580DEA6A" w14:textId="77777777" w:rsidR="00BE6272" w:rsidRPr="00BE6272" w:rsidRDefault="00BE6272" w:rsidP="00BE6272">
      <w:pPr>
        <w:widowControl w:val="0"/>
        <w:tabs>
          <w:tab w:val="left" w:pos="1219"/>
        </w:tabs>
        <w:autoSpaceDE w:val="0"/>
        <w:autoSpaceDN w:val="0"/>
        <w:contextualSpacing/>
        <w:jc w:val="both"/>
        <w:rPr>
          <w:rFonts w:eastAsia="Times New Roman"/>
        </w:rPr>
      </w:pPr>
      <w:r w:rsidRPr="00BE6272">
        <w:rPr>
          <w:rFonts w:eastAsia="Times New Roman"/>
        </w:rPr>
        <w:t xml:space="preserve">Ведущие развитые страны (особенно </w:t>
      </w:r>
      <w:r>
        <w:rPr>
          <w:rFonts w:eastAsia="Times New Roman"/>
        </w:rPr>
        <w:t>«семерка»</w:t>
      </w:r>
      <w:r w:rsidRPr="00BE6272">
        <w:rPr>
          <w:rFonts w:eastAsia="Times New Roman"/>
        </w:rPr>
        <w:t>), которые выступают в качестве конкурирующих партнеров, оказывают большое влияние на международные валютно-кредитные и финансовые отношения. Последние десятилетия были отмечены активизацией деятельности развивающихся стран в этой области.</w:t>
      </w:r>
    </w:p>
    <w:p w14:paraId="28E6C398" w14:textId="77777777" w:rsidR="00BE6272" w:rsidRPr="00BE6272" w:rsidRDefault="00BE6272" w:rsidP="00BE6272">
      <w:pPr>
        <w:widowControl w:val="0"/>
        <w:tabs>
          <w:tab w:val="left" w:pos="1219"/>
        </w:tabs>
        <w:autoSpaceDE w:val="0"/>
        <w:autoSpaceDN w:val="0"/>
        <w:contextualSpacing/>
        <w:jc w:val="both"/>
        <w:rPr>
          <w:rFonts w:eastAsia="Times New Roman"/>
        </w:rPr>
      </w:pPr>
      <w:r w:rsidRPr="00BE6272">
        <w:rPr>
          <w:rFonts w:eastAsia="Times New Roman"/>
        </w:rPr>
        <w:t>Под влиянием многих факторов функционирование международных валютно-финансовых отношений усложнилось и характеризуется частыми изменениями. Поэтому изучение мирового опыта представляет большой интерес для формирующейся рыночной экономики в Российской Федерации и других странах СНГ. Постепенная интеграция Российской Федерации в мировое сообщество, присоединение к Международному валютному фонду (МВФ) и группе Международного банка реконструкции и развития (МБРР) требуют знания общепринятого цивилизованного кодекса поведения на мировых рынках валют, кредитов, ценных бумаг, золота.</w:t>
      </w:r>
    </w:p>
    <w:p w14:paraId="37EA64F4" w14:textId="77777777" w:rsidR="00BE6272" w:rsidRPr="00BE6272" w:rsidRDefault="00BE6272" w:rsidP="00BE6272">
      <w:pPr>
        <w:widowControl w:val="0"/>
        <w:tabs>
          <w:tab w:val="left" w:pos="1219"/>
        </w:tabs>
        <w:autoSpaceDE w:val="0"/>
        <w:autoSpaceDN w:val="0"/>
        <w:contextualSpacing/>
        <w:jc w:val="both"/>
        <w:rPr>
          <w:rFonts w:eastAsia="Times New Roman"/>
        </w:rPr>
      </w:pPr>
      <w:r w:rsidRPr="00BE6272">
        <w:rPr>
          <w:rFonts w:eastAsia="Times New Roman"/>
        </w:rPr>
        <w:t xml:space="preserve">Учебник охватывает теоретические и практические вопросы по всем разделам курса. Дано полное описание основных положений сущности международных валютных отношений, денежной системы, международных валютных рынков и валютных операций, международных расчетов и кредитования. Кроме того, в рамках изучения вопросов денежно-кредитных отношений демонстрируется специфика российского валютного </w:t>
      </w:r>
      <w:r w:rsidRPr="00BE6272">
        <w:rPr>
          <w:rFonts w:eastAsia="Times New Roman"/>
        </w:rPr>
        <w:lastRenderedPageBreak/>
        <w:t>законодательства и практика совершения сделок.</w:t>
      </w:r>
    </w:p>
    <w:p w14:paraId="362FAA1A" w14:textId="77777777" w:rsidR="00BE6272" w:rsidRPr="00BE6272" w:rsidRDefault="00BE6272" w:rsidP="00BE6272">
      <w:pPr>
        <w:widowControl w:val="0"/>
        <w:tabs>
          <w:tab w:val="left" w:pos="1219"/>
        </w:tabs>
        <w:autoSpaceDE w:val="0"/>
        <w:autoSpaceDN w:val="0"/>
        <w:contextualSpacing/>
        <w:jc w:val="both"/>
        <w:rPr>
          <w:rFonts w:eastAsia="Times New Roman"/>
        </w:rPr>
      </w:pPr>
      <w:r w:rsidRPr="00BE6272">
        <w:rPr>
          <w:rFonts w:eastAsia="Times New Roman"/>
        </w:rPr>
        <w:t>При изложении мирового опыта большое внимание уделяется практическим аспектам функционирования мирового валютного рынка, рынка ссудного капитала, ценных бумаг, золота и рынка евро. Рассмотрены традиционные и современные методы банковского обслуживания внешнеэкономической деятельности. Изучаются элементы национальной и мировой валютной системы, функциональные формы мировых денег, факторы, влияющие на обменный курс. Анализируются основные этапы развития мировой валютной системы, структурные принципы ямайской и европейской валютных систем; проблемы создания Европейского экономического и валютного союза с единой валютой - евро.</w:t>
      </w:r>
    </w:p>
    <w:p w14:paraId="5D9D6988" w14:textId="77777777" w:rsidR="00BE6272" w:rsidRPr="00BE6272" w:rsidRDefault="00BE6272" w:rsidP="00BE6272">
      <w:pPr>
        <w:widowControl w:val="0"/>
        <w:tabs>
          <w:tab w:val="left" w:pos="1219"/>
        </w:tabs>
        <w:autoSpaceDE w:val="0"/>
        <w:autoSpaceDN w:val="0"/>
        <w:contextualSpacing/>
        <w:jc w:val="both"/>
        <w:rPr>
          <w:rFonts w:eastAsia="Times New Roman"/>
        </w:rPr>
      </w:pPr>
      <w:r w:rsidRPr="00BE6272">
        <w:rPr>
          <w:rFonts w:eastAsia="Times New Roman"/>
        </w:rPr>
        <w:t>Дана характеристика платежного баланса, его структуры, методов погашения баланса и регулирования основных статей. Освещены формы денежно-кредитной политики, мировой опыт применения валютных ограничений и перехода на конвертируемую валюту.</w:t>
      </w:r>
    </w:p>
    <w:p w14:paraId="7AE6682F" w14:textId="77777777" w:rsidR="00BE6272" w:rsidRPr="00BE6272" w:rsidRDefault="00BE6272" w:rsidP="00BE6272">
      <w:pPr>
        <w:widowControl w:val="0"/>
        <w:tabs>
          <w:tab w:val="left" w:pos="1219"/>
        </w:tabs>
        <w:autoSpaceDE w:val="0"/>
        <w:autoSpaceDN w:val="0"/>
        <w:contextualSpacing/>
        <w:jc w:val="both"/>
        <w:rPr>
          <w:rFonts w:eastAsia="Times New Roman"/>
        </w:rPr>
      </w:pPr>
      <w:r w:rsidRPr="00BE6272">
        <w:rPr>
          <w:rFonts w:eastAsia="Times New Roman"/>
        </w:rPr>
        <w:t>Рассматриваются денежные, финансовые и платежные условия внешнеэкономических операций и международных займов, понятие и формы международных расчетов и международного кредита. Обобщен мировой опыт регулирования международных кредитных отношений и внешнего долга. Большое внимание уделяется глобальному рынку ссудного капитала, валютному рынку, рынкам евро, золоту, ценным бумагам, а также компьютерным технологиям в этой области.</w:t>
      </w:r>
    </w:p>
    <w:p w14:paraId="7437D4D9" w14:textId="77777777" w:rsidR="00BE6272" w:rsidRPr="00BE6272" w:rsidRDefault="00BE6272" w:rsidP="00BE6272">
      <w:pPr>
        <w:widowControl w:val="0"/>
        <w:tabs>
          <w:tab w:val="left" w:pos="1219"/>
        </w:tabs>
        <w:autoSpaceDE w:val="0"/>
        <w:autoSpaceDN w:val="0"/>
        <w:contextualSpacing/>
        <w:jc w:val="both"/>
        <w:rPr>
          <w:rFonts w:eastAsia="Times New Roman"/>
        </w:rPr>
      </w:pPr>
      <w:r w:rsidRPr="00BE6272">
        <w:rPr>
          <w:rFonts w:eastAsia="Times New Roman"/>
        </w:rPr>
        <w:t>Проанализированы современные методы страхования валютных кредитных рисков. Обобщена деятельность ведущих международных валютно-кредитных и финансовых организаций.</w:t>
      </w:r>
    </w:p>
    <w:p w14:paraId="1CED79C0" w14:textId="77777777" w:rsidR="000612FE" w:rsidRPr="000612FE" w:rsidRDefault="00BE6272" w:rsidP="00BE6272">
      <w:pPr>
        <w:widowControl w:val="0"/>
        <w:tabs>
          <w:tab w:val="left" w:pos="1219"/>
        </w:tabs>
        <w:autoSpaceDE w:val="0"/>
        <w:autoSpaceDN w:val="0"/>
        <w:contextualSpacing/>
        <w:jc w:val="both"/>
        <w:rPr>
          <w:rFonts w:eastAsia="Times New Roman"/>
        </w:rPr>
      </w:pPr>
      <w:r w:rsidRPr="00BE6272">
        <w:rPr>
          <w:rFonts w:eastAsia="Times New Roman"/>
        </w:rPr>
        <w:t>Особое внимание уделяется проблеме урегулирования внешнего долга Российской Федерации и ее требованиям по отношению к развивающимся странам и партнерам по СНГ. Рассматриваются проблемы участия Российской Федерации в мировых финансовых институтах, а также международные валютно-кредитные и финансовые отношения стран СНГ.</w:t>
      </w:r>
    </w:p>
    <w:p w14:paraId="5D648A66" w14:textId="77777777" w:rsidR="000612FE" w:rsidRDefault="000612FE" w:rsidP="000612FE">
      <w:pPr>
        <w:widowControl w:val="0"/>
        <w:tabs>
          <w:tab w:val="left" w:pos="1219"/>
        </w:tabs>
        <w:autoSpaceDE w:val="0"/>
        <w:autoSpaceDN w:val="0"/>
        <w:contextualSpacing/>
        <w:outlineLvl w:val="0"/>
        <w:rPr>
          <w:b/>
        </w:rPr>
      </w:pPr>
      <w:bookmarkStart w:id="59" w:name="_Toc123924045"/>
      <w:r w:rsidRPr="000612FE">
        <w:rPr>
          <w:b/>
        </w:rPr>
        <w:lastRenderedPageBreak/>
        <w:t>ТЕРМИНОЛОГИЧЕСКИЙ СЛОВАРЬ</w:t>
      </w:r>
      <w:bookmarkEnd w:id="59"/>
    </w:p>
    <w:p w14:paraId="751E481D" w14:textId="77777777" w:rsidR="000612FE" w:rsidRDefault="000612FE" w:rsidP="000612FE">
      <w:pPr>
        <w:widowControl w:val="0"/>
        <w:tabs>
          <w:tab w:val="left" w:pos="1219"/>
        </w:tabs>
        <w:autoSpaceDE w:val="0"/>
        <w:autoSpaceDN w:val="0"/>
        <w:contextualSpacing/>
        <w:outlineLvl w:val="0"/>
        <w:rPr>
          <w:b/>
        </w:rPr>
      </w:pPr>
    </w:p>
    <w:p w14:paraId="25C1714E" w14:textId="77777777" w:rsidR="000612FE" w:rsidRDefault="000612FE" w:rsidP="000612FE">
      <w:pPr>
        <w:widowControl w:val="0"/>
        <w:tabs>
          <w:tab w:val="left" w:pos="1219"/>
        </w:tabs>
        <w:autoSpaceDE w:val="0"/>
        <w:autoSpaceDN w:val="0"/>
        <w:contextualSpacing/>
        <w:outlineLvl w:val="0"/>
        <w:rPr>
          <w:b/>
        </w:rPr>
      </w:pPr>
    </w:p>
    <w:p w14:paraId="09247F0D" w14:textId="77777777" w:rsidR="00BE6272" w:rsidRPr="00BE6272" w:rsidRDefault="00BE6272" w:rsidP="00BE6272">
      <w:pPr>
        <w:widowControl w:val="0"/>
        <w:autoSpaceDE w:val="0"/>
        <w:autoSpaceDN w:val="0"/>
        <w:jc w:val="both"/>
        <w:rPr>
          <w:rFonts w:eastAsia="Times New Roman"/>
          <w:color w:val="000000"/>
          <w:szCs w:val="28"/>
        </w:rPr>
      </w:pPr>
      <w:r w:rsidRPr="00BE6272">
        <w:rPr>
          <w:rFonts w:eastAsia="Times New Roman"/>
          <w:b/>
          <w:color w:val="000000"/>
          <w:szCs w:val="28"/>
        </w:rPr>
        <w:t>Аккредитив</w:t>
      </w:r>
      <w:r w:rsidRPr="00BE6272">
        <w:rPr>
          <w:rFonts w:eastAsia="Times New Roman"/>
          <w:color w:val="000000"/>
          <w:szCs w:val="28"/>
        </w:rPr>
        <w:t xml:space="preserve"> - это денежное обязательство банка, выданное им от имени запрашивающего (покупателя товаров) в пользу получателя (продавца), по которому банк должен произвести платеж, принять или согласовать векселя, выданные банку, в соответствии с условиями, указанными в аккредитив.</w:t>
      </w:r>
    </w:p>
    <w:p w14:paraId="582AD4A9" w14:textId="77777777" w:rsidR="00BE6272" w:rsidRPr="00BE6272" w:rsidRDefault="00BE6272" w:rsidP="00BE6272">
      <w:pPr>
        <w:widowControl w:val="0"/>
        <w:autoSpaceDE w:val="0"/>
        <w:autoSpaceDN w:val="0"/>
        <w:jc w:val="both"/>
        <w:rPr>
          <w:rFonts w:eastAsia="Times New Roman"/>
          <w:color w:val="000000"/>
          <w:szCs w:val="28"/>
        </w:rPr>
      </w:pPr>
      <w:r w:rsidRPr="00BE6272">
        <w:rPr>
          <w:rFonts w:eastAsia="Times New Roman"/>
          <w:b/>
          <w:color w:val="000000"/>
          <w:szCs w:val="28"/>
        </w:rPr>
        <w:t>Брокерские компании</w:t>
      </w:r>
      <w:r w:rsidRPr="00BE6272">
        <w:rPr>
          <w:rFonts w:eastAsia="Times New Roman"/>
          <w:color w:val="000000"/>
          <w:szCs w:val="28"/>
        </w:rPr>
        <w:t xml:space="preserve"> - это посредники, которые ищут покупателя и продавца иностранной валюты и проводят конверсионные операции между ними.</w:t>
      </w:r>
    </w:p>
    <w:p w14:paraId="7E2D4769" w14:textId="77777777" w:rsidR="00BE6272" w:rsidRPr="00BE6272" w:rsidRDefault="00BE6272" w:rsidP="00BE6272">
      <w:pPr>
        <w:widowControl w:val="0"/>
        <w:autoSpaceDE w:val="0"/>
        <w:autoSpaceDN w:val="0"/>
        <w:jc w:val="both"/>
        <w:rPr>
          <w:rFonts w:eastAsia="Times New Roman"/>
          <w:color w:val="000000"/>
          <w:szCs w:val="28"/>
        </w:rPr>
      </w:pPr>
      <w:r w:rsidRPr="00BE6272">
        <w:rPr>
          <w:rFonts w:eastAsia="Times New Roman"/>
          <w:b/>
          <w:color w:val="000000"/>
          <w:szCs w:val="28"/>
        </w:rPr>
        <w:t>Валюта</w:t>
      </w:r>
      <w:r w:rsidRPr="00BE6272">
        <w:rPr>
          <w:rFonts w:eastAsia="Times New Roman"/>
          <w:color w:val="000000"/>
          <w:szCs w:val="28"/>
        </w:rPr>
        <w:t xml:space="preserve"> - это денежная единица страны, используемая для измерения стоимости товара.</w:t>
      </w:r>
    </w:p>
    <w:p w14:paraId="2A197631" w14:textId="77777777" w:rsidR="00BE6272" w:rsidRPr="00BE6272" w:rsidRDefault="00BE6272" w:rsidP="00BE6272">
      <w:pPr>
        <w:widowControl w:val="0"/>
        <w:autoSpaceDE w:val="0"/>
        <w:autoSpaceDN w:val="0"/>
        <w:jc w:val="both"/>
        <w:rPr>
          <w:rFonts w:eastAsia="Times New Roman"/>
          <w:color w:val="000000"/>
          <w:szCs w:val="28"/>
        </w:rPr>
      </w:pPr>
      <w:r w:rsidRPr="00BE6272">
        <w:rPr>
          <w:rFonts w:eastAsia="Times New Roman"/>
          <w:b/>
          <w:color w:val="000000"/>
          <w:szCs w:val="28"/>
        </w:rPr>
        <w:t>Котировка валюты</w:t>
      </w:r>
      <w:r w:rsidRPr="00BE6272">
        <w:rPr>
          <w:rFonts w:eastAsia="Times New Roman"/>
          <w:color w:val="000000"/>
          <w:szCs w:val="28"/>
        </w:rPr>
        <w:t xml:space="preserve"> - это установление курсов иностранных валют в соответствии с действующим законодательством и практикой.</w:t>
      </w:r>
    </w:p>
    <w:p w14:paraId="2DD7F0C5" w14:textId="77777777" w:rsidR="00BE6272" w:rsidRPr="00BE6272" w:rsidRDefault="00BE6272" w:rsidP="00BE6272">
      <w:pPr>
        <w:widowControl w:val="0"/>
        <w:autoSpaceDE w:val="0"/>
        <w:autoSpaceDN w:val="0"/>
        <w:jc w:val="both"/>
        <w:rPr>
          <w:rFonts w:eastAsia="Times New Roman"/>
          <w:color w:val="000000"/>
          <w:szCs w:val="28"/>
        </w:rPr>
      </w:pPr>
      <w:r w:rsidRPr="00BE6272">
        <w:rPr>
          <w:rFonts w:eastAsia="Times New Roman"/>
          <w:b/>
          <w:color w:val="000000"/>
          <w:szCs w:val="28"/>
        </w:rPr>
        <w:t>Валютная политика</w:t>
      </w:r>
      <w:r w:rsidRPr="00BE6272">
        <w:rPr>
          <w:rFonts w:eastAsia="Times New Roman"/>
          <w:color w:val="000000"/>
          <w:szCs w:val="28"/>
        </w:rPr>
        <w:t xml:space="preserve"> - это комплекс мер, осуществляемых Центральным банком страны и другими государственными органами в области валютных отношений и денежного обращения, с конечной целью воздействия на экономику страны и покупательную способность национальной валюты.</w:t>
      </w:r>
    </w:p>
    <w:p w14:paraId="503C8D88" w14:textId="77777777" w:rsidR="00BE6272" w:rsidRPr="00BE6272" w:rsidRDefault="00BE6272" w:rsidP="00BE6272">
      <w:pPr>
        <w:widowControl w:val="0"/>
        <w:autoSpaceDE w:val="0"/>
        <w:autoSpaceDN w:val="0"/>
        <w:jc w:val="both"/>
        <w:rPr>
          <w:rFonts w:eastAsia="Times New Roman"/>
          <w:color w:val="000000"/>
          <w:szCs w:val="28"/>
        </w:rPr>
      </w:pPr>
      <w:r w:rsidRPr="00BE6272">
        <w:rPr>
          <w:rFonts w:eastAsia="Times New Roman"/>
          <w:b/>
          <w:color w:val="000000"/>
          <w:szCs w:val="28"/>
        </w:rPr>
        <w:t>Денежная система</w:t>
      </w:r>
      <w:r w:rsidRPr="00BE6272">
        <w:rPr>
          <w:rFonts w:eastAsia="Times New Roman"/>
          <w:color w:val="000000"/>
          <w:szCs w:val="28"/>
        </w:rPr>
        <w:t xml:space="preserve"> - это форма организации международных валютных отношений; набор правил и механизмов, обеспечивающих взаимосвязь между валютами. Это форма организации и регулирования валютных отношений, закрепленная национальным законодательством или международными соглашениями.</w:t>
      </w:r>
    </w:p>
    <w:p w14:paraId="3E0E7DB0" w14:textId="77777777" w:rsidR="00BE6272" w:rsidRPr="00BE6272" w:rsidRDefault="00BE6272" w:rsidP="00BE6272">
      <w:pPr>
        <w:widowControl w:val="0"/>
        <w:autoSpaceDE w:val="0"/>
        <w:autoSpaceDN w:val="0"/>
        <w:jc w:val="both"/>
        <w:rPr>
          <w:rFonts w:eastAsia="Times New Roman"/>
          <w:color w:val="000000"/>
          <w:szCs w:val="28"/>
        </w:rPr>
      </w:pPr>
      <w:r w:rsidRPr="00BE6272">
        <w:rPr>
          <w:rFonts w:eastAsia="Times New Roman"/>
          <w:b/>
          <w:color w:val="000000"/>
          <w:szCs w:val="28"/>
        </w:rPr>
        <w:t>Валютные биржи</w:t>
      </w:r>
      <w:r w:rsidRPr="00BE6272">
        <w:rPr>
          <w:rFonts w:eastAsia="Times New Roman"/>
          <w:color w:val="000000"/>
          <w:szCs w:val="28"/>
        </w:rPr>
        <w:t xml:space="preserve"> </w:t>
      </w:r>
      <w:r>
        <w:rPr>
          <w:rFonts w:eastAsia="Times New Roman"/>
          <w:color w:val="000000"/>
          <w:szCs w:val="28"/>
        </w:rPr>
        <w:t xml:space="preserve">- </w:t>
      </w:r>
      <w:r w:rsidRPr="00BE6272">
        <w:rPr>
          <w:rFonts w:eastAsia="Times New Roman"/>
          <w:color w:val="000000"/>
          <w:szCs w:val="28"/>
        </w:rPr>
        <w:t>некоммерчески</w:t>
      </w:r>
      <w:r>
        <w:rPr>
          <w:rFonts w:eastAsia="Times New Roman"/>
          <w:color w:val="000000"/>
          <w:szCs w:val="28"/>
        </w:rPr>
        <w:t>е предприятия</w:t>
      </w:r>
      <w:r w:rsidRPr="00BE6272">
        <w:rPr>
          <w:rFonts w:eastAsia="Times New Roman"/>
          <w:color w:val="000000"/>
          <w:szCs w:val="28"/>
        </w:rPr>
        <w:t>, которые покупают и продают валюту и проводят ее котировку.</w:t>
      </w:r>
    </w:p>
    <w:p w14:paraId="4CF89643" w14:textId="77777777" w:rsidR="00BE6272" w:rsidRPr="00BE6272" w:rsidRDefault="00BE6272" w:rsidP="00BE6272">
      <w:pPr>
        <w:widowControl w:val="0"/>
        <w:autoSpaceDE w:val="0"/>
        <w:autoSpaceDN w:val="0"/>
        <w:jc w:val="both"/>
        <w:rPr>
          <w:rFonts w:eastAsia="Times New Roman"/>
          <w:color w:val="000000"/>
          <w:szCs w:val="28"/>
        </w:rPr>
      </w:pPr>
      <w:r w:rsidRPr="00BE6272">
        <w:rPr>
          <w:rFonts w:eastAsia="Times New Roman"/>
          <w:b/>
          <w:color w:val="000000"/>
          <w:szCs w:val="28"/>
        </w:rPr>
        <w:t>Валютные ограничения</w:t>
      </w:r>
      <w:r w:rsidRPr="00BE6272">
        <w:rPr>
          <w:rFonts w:eastAsia="Times New Roman"/>
          <w:color w:val="000000"/>
          <w:szCs w:val="28"/>
        </w:rPr>
        <w:t xml:space="preserve"> – законодательный или административный запрет, ограничение и регулирование операций резидентов и нерезидентов с валютой и другими валютными ценностями.</w:t>
      </w:r>
    </w:p>
    <w:p w14:paraId="77A9738F" w14:textId="77777777" w:rsidR="00BE6272" w:rsidRPr="00BE6272" w:rsidRDefault="00BE6272" w:rsidP="00BE6272">
      <w:pPr>
        <w:widowControl w:val="0"/>
        <w:autoSpaceDE w:val="0"/>
        <w:autoSpaceDN w:val="0"/>
        <w:jc w:val="both"/>
        <w:rPr>
          <w:rFonts w:eastAsia="Times New Roman"/>
          <w:color w:val="000000"/>
          <w:szCs w:val="28"/>
        </w:rPr>
      </w:pPr>
      <w:r w:rsidRPr="00BE6272">
        <w:rPr>
          <w:rFonts w:eastAsia="Times New Roman"/>
          <w:b/>
          <w:color w:val="000000"/>
          <w:szCs w:val="28"/>
        </w:rPr>
        <w:t>Валютный дилинг</w:t>
      </w:r>
      <w:r w:rsidRPr="00BE6272">
        <w:rPr>
          <w:rFonts w:eastAsia="Times New Roman"/>
          <w:color w:val="000000"/>
          <w:szCs w:val="28"/>
        </w:rPr>
        <w:t xml:space="preserve"> - это совершение коммерческих сделок на </w:t>
      </w:r>
      <w:r w:rsidRPr="00BE6272">
        <w:rPr>
          <w:rFonts w:eastAsia="Times New Roman"/>
          <w:color w:val="000000"/>
          <w:szCs w:val="28"/>
        </w:rPr>
        <w:lastRenderedPageBreak/>
        <w:t>организованных рынках с целью получения прибыли на разнице от покупки и продажи активов, валют, акций, драгоценных металлов и т.д.</w:t>
      </w:r>
    </w:p>
    <w:p w14:paraId="3AC33261" w14:textId="77777777" w:rsidR="00BE6272" w:rsidRPr="00BE6272" w:rsidRDefault="00BE6272" w:rsidP="00BE6272">
      <w:pPr>
        <w:widowControl w:val="0"/>
        <w:autoSpaceDE w:val="0"/>
        <w:autoSpaceDN w:val="0"/>
        <w:jc w:val="both"/>
        <w:rPr>
          <w:rFonts w:eastAsia="Times New Roman"/>
          <w:color w:val="000000"/>
          <w:szCs w:val="28"/>
        </w:rPr>
      </w:pPr>
      <w:r w:rsidRPr="00BE6272">
        <w:rPr>
          <w:rFonts w:eastAsia="Times New Roman"/>
          <w:b/>
          <w:color w:val="000000"/>
          <w:szCs w:val="28"/>
        </w:rPr>
        <w:t>Валютный клиринг</w:t>
      </w:r>
      <w:r w:rsidRPr="00BE6272">
        <w:rPr>
          <w:rFonts w:eastAsia="Times New Roman"/>
          <w:color w:val="000000"/>
          <w:szCs w:val="28"/>
        </w:rPr>
        <w:t xml:space="preserve"> - это соглашение между правительствами двух или более стран об обязательном взаимном урегулировании международных претензий и обязательств.</w:t>
      </w:r>
    </w:p>
    <w:p w14:paraId="6D708FC6" w14:textId="77777777" w:rsidR="00BE6272" w:rsidRPr="00BE6272" w:rsidRDefault="00BE6272" w:rsidP="00BE6272">
      <w:pPr>
        <w:widowControl w:val="0"/>
        <w:autoSpaceDE w:val="0"/>
        <w:autoSpaceDN w:val="0"/>
        <w:jc w:val="both"/>
        <w:rPr>
          <w:rFonts w:eastAsia="Times New Roman"/>
          <w:color w:val="000000"/>
          <w:szCs w:val="28"/>
        </w:rPr>
      </w:pPr>
      <w:r w:rsidRPr="00BE6272">
        <w:rPr>
          <w:rFonts w:eastAsia="Times New Roman"/>
          <w:b/>
          <w:color w:val="000000"/>
          <w:szCs w:val="28"/>
        </w:rPr>
        <w:t>Валютный контроль</w:t>
      </w:r>
      <w:r w:rsidRPr="00BE6272">
        <w:rPr>
          <w:rFonts w:eastAsia="Times New Roman"/>
          <w:color w:val="000000"/>
          <w:szCs w:val="28"/>
        </w:rPr>
        <w:t xml:space="preserve"> - это довольно широкое понятие в правовой и финансовой сфере, к определению которого необходимо подходить издалека, выстраивая логическую связь через денежно-кредитную политику и валютное регулирование.</w:t>
      </w:r>
    </w:p>
    <w:p w14:paraId="12488549" w14:textId="77777777" w:rsidR="00BE6272" w:rsidRPr="00BE6272" w:rsidRDefault="00BE6272" w:rsidP="00BE6272">
      <w:pPr>
        <w:widowControl w:val="0"/>
        <w:autoSpaceDE w:val="0"/>
        <w:autoSpaceDN w:val="0"/>
        <w:jc w:val="both"/>
        <w:rPr>
          <w:rFonts w:eastAsia="Times New Roman"/>
          <w:color w:val="000000"/>
          <w:szCs w:val="28"/>
        </w:rPr>
      </w:pPr>
      <w:r w:rsidRPr="00BE6272">
        <w:rPr>
          <w:rFonts w:eastAsia="Times New Roman"/>
          <w:b/>
          <w:color w:val="000000"/>
          <w:szCs w:val="28"/>
        </w:rPr>
        <w:t>Обменный курс</w:t>
      </w:r>
      <w:r w:rsidRPr="00BE6272">
        <w:rPr>
          <w:rFonts w:eastAsia="Times New Roman"/>
          <w:color w:val="000000"/>
          <w:szCs w:val="28"/>
        </w:rPr>
        <w:t xml:space="preserve"> </w:t>
      </w:r>
      <w:r>
        <w:rPr>
          <w:rFonts w:eastAsia="Times New Roman"/>
          <w:color w:val="000000"/>
          <w:szCs w:val="28"/>
        </w:rPr>
        <w:t xml:space="preserve">- </w:t>
      </w:r>
      <w:r w:rsidRPr="00BE6272">
        <w:rPr>
          <w:rFonts w:eastAsia="Times New Roman"/>
          <w:color w:val="000000"/>
          <w:szCs w:val="28"/>
        </w:rPr>
        <w:t>экономическая категория</w:t>
      </w:r>
      <w:r>
        <w:rPr>
          <w:rFonts w:eastAsia="Times New Roman"/>
          <w:color w:val="000000"/>
          <w:szCs w:val="28"/>
        </w:rPr>
        <w:t>, которая</w:t>
      </w:r>
      <w:r w:rsidRPr="00BE6272">
        <w:rPr>
          <w:rFonts w:eastAsia="Times New Roman"/>
          <w:color w:val="000000"/>
          <w:szCs w:val="28"/>
        </w:rPr>
        <w:t xml:space="preserve"> представляет собой цену денежной единицы одной страны, выраженную в денежных единицах других стран.</w:t>
      </w:r>
    </w:p>
    <w:p w14:paraId="032DF9CB" w14:textId="77777777" w:rsidR="00BE6272" w:rsidRPr="00BE6272" w:rsidRDefault="00BE6272" w:rsidP="00BE6272">
      <w:pPr>
        <w:widowControl w:val="0"/>
        <w:autoSpaceDE w:val="0"/>
        <w:autoSpaceDN w:val="0"/>
        <w:jc w:val="both"/>
        <w:rPr>
          <w:rFonts w:eastAsia="Times New Roman"/>
          <w:color w:val="000000"/>
          <w:szCs w:val="28"/>
        </w:rPr>
      </w:pPr>
      <w:r w:rsidRPr="00BE6272">
        <w:rPr>
          <w:rFonts w:eastAsia="Times New Roman"/>
          <w:b/>
          <w:color w:val="000000"/>
          <w:szCs w:val="28"/>
        </w:rPr>
        <w:t>Валютный опцион</w:t>
      </w:r>
      <w:r w:rsidRPr="00BE6272">
        <w:rPr>
          <w:rFonts w:eastAsia="Times New Roman"/>
          <w:color w:val="000000"/>
          <w:szCs w:val="28"/>
        </w:rPr>
        <w:t xml:space="preserve"> - это сделка между покупателем опциона и продавцом валюты, которая дает покупателю опциона право купить или продать определенное количество валюты по определенному обменному курсу в течение определенного времени за вознаграждение, выплачиваемое продавцу.</w:t>
      </w:r>
    </w:p>
    <w:p w14:paraId="15D4A409" w14:textId="77777777" w:rsidR="00BE6272" w:rsidRPr="00BE6272" w:rsidRDefault="00BE6272" w:rsidP="00BE6272">
      <w:pPr>
        <w:widowControl w:val="0"/>
        <w:autoSpaceDE w:val="0"/>
        <w:autoSpaceDN w:val="0"/>
        <w:jc w:val="both"/>
        <w:rPr>
          <w:rFonts w:eastAsia="Times New Roman"/>
          <w:color w:val="000000"/>
          <w:szCs w:val="28"/>
        </w:rPr>
      </w:pPr>
      <w:r w:rsidRPr="00BE6272">
        <w:rPr>
          <w:rFonts w:eastAsia="Times New Roman"/>
          <w:b/>
          <w:color w:val="000000"/>
          <w:szCs w:val="28"/>
        </w:rPr>
        <w:t>Валютный риск</w:t>
      </w:r>
      <w:r w:rsidRPr="00BE6272">
        <w:rPr>
          <w:rFonts w:eastAsia="Times New Roman"/>
          <w:color w:val="000000"/>
          <w:szCs w:val="28"/>
        </w:rPr>
        <w:t xml:space="preserve"> - это риск валютных потерь в результате изменения обменного курса цены (займа) по отношению к валюте платежа в период между подписанием контракта или кредитного соглашения и оплатой.</w:t>
      </w:r>
    </w:p>
    <w:p w14:paraId="19A5A519" w14:textId="77777777" w:rsidR="00BE6272" w:rsidRPr="00BE6272" w:rsidRDefault="00BE6272" w:rsidP="00BE6272">
      <w:pPr>
        <w:widowControl w:val="0"/>
        <w:autoSpaceDE w:val="0"/>
        <w:autoSpaceDN w:val="0"/>
        <w:jc w:val="both"/>
        <w:rPr>
          <w:rFonts w:eastAsia="Times New Roman"/>
          <w:color w:val="000000"/>
          <w:szCs w:val="28"/>
        </w:rPr>
      </w:pPr>
      <w:r w:rsidRPr="00BE6272">
        <w:rPr>
          <w:rFonts w:eastAsia="Times New Roman"/>
          <w:b/>
          <w:color w:val="000000"/>
          <w:szCs w:val="28"/>
        </w:rPr>
        <w:t>Внешний долг</w:t>
      </w:r>
      <w:r w:rsidRPr="00BE6272">
        <w:rPr>
          <w:rFonts w:eastAsia="Times New Roman"/>
          <w:color w:val="000000"/>
          <w:szCs w:val="28"/>
        </w:rPr>
        <w:t xml:space="preserve"> – это задолженность перед кредиторами за пределами данной страны, которая состоит из обязательств перед нерезидентами, возникающих в результате международных займов или продажи финансовых активов за рубежом.</w:t>
      </w:r>
    </w:p>
    <w:p w14:paraId="02BB6091" w14:textId="77777777" w:rsidR="000612FE" w:rsidRDefault="00BE6272" w:rsidP="00BE6272">
      <w:pPr>
        <w:widowControl w:val="0"/>
        <w:autoSpaceDE w:val="0"/>
        <w:autoSpaceDN w:val="0"/>
        <w:jc w:val="both"/>
      </w:pPr>
      <w:r w:rsidRPr="00BE6272">
        <w:rPr>
          <w:rFonts w:eastAsia="Times New Roman"/>
          <w:b/>
          <w:color w:val="000000"/>
          <w:szCs w:val="28"/>
        </w:rPr>
        <w:t>Государственное регулирование платежного баланса</w:t>
      </w:r>
      <w:r w:rsidRPr="00BE6272">
        <w:rPr>
          <w:rFonts w:eastAsia="Times New Roman"/>
          <w:color w:val="000000"/>
          <w:szCs w:val="28"/>
        </w:rPr>
        <w:t xml:space="preserve"> - это совокупность экономических, в том числе валютных, финансовых, монетарных, мер, направленных на формирование основных статей платежного баланса.</w:t>
      </w:r>
    </w:p>
    <w:p w14:paraId="69743BCB" w14:textId="77777777" w:rsidR="00564AE4" w:rsidRPr="00564AE4" w:rsidRDefault="00564AE4" w:rsidP="00564AE4">
      <w:pPr>
        <w:widowControl w:val="0"/>
        <w:autoSpaceDE w:val="0"/>
        <w:autoSpaceDN w:val="0"/>
        <w:jc w:val="both"/>
        <w:rPr>
          <w:rFonts w:eastAsia="Times New Roman"/>
          <w:b/>
          <w:szCs w:val="28"/>
        </w:rPr>
      </w:pPr>
      <w:r w:rsidRPr="00564AE4">
        <w:rPr>
          <w:rFonts w:eastAsia="Times New Roman"/>
          <w:b/>
          <w:szCs w:val="28"/>
        </w:rPr>
        <w:t xml:space="preserve">Государство </w:t>
      </w:r>
      <w:r>
        <w:rPr>
          <w:rFonts w:eastAsia="Times New Roman"/>
          <w:b/>
          <w:szCs w:val="28"/>
        </w:rPr>
        <w:t xml:space="preserve">- </w:t>
      </w:r>
      <w:r w:rsidRPr="00564AE4">
        <w:rPr>
          <w:rFonts w:eastAsia="Times New Roman"/>
          <w:szCs w:val="28"/>
        </w:rPr>
        <w:t>основн</w:t>
      </w:r>
      <w:r>
        <w:rPr>
          <w:rFonts w:eastAsia="Times New Roman"/>
          <w:szCs w:val="28"/>
        </w:rPr>
        <w:t>ой</w:t>
      </w:r>
      <w:r w:rsidRPr="00564AE4">
        <w:rPr>
          <w:rFonts w:eastAsia="Times New Roman"/>
          <w:szCs w:val="28"/>
        </w:rPr>
        <w:t xml:space="preserve"> субъект, действующи</w:t>
      </w:r>
      <w:r>
        <w:rPr>
          <w:rFonts w:eastAsia="Times New Roman"/>
          <w:szCs w:val="28"/>
        </w:rPr>
        <w:t>й</w:t>
      </w:r>
      <w:r w:rsidRPr="00564AE4">
        <w:rPr>
          <w:rFonts w:eastAsia="Times New Roman"/>
          <w:szCs w:val="28"/>
        </w:rPr>
        <w:t xml:space="preserve"> в сфере международных финансов, и в лице государственных органов (Кабинет министров, </w:t>
      </w:r>
      <w:r w:rsidRPr="00564AE4">
        <w:rPr>
          <w:rFonts w:eastAsia="Times New Roman"/>
          <w:szCs w:val="28"/>
        </w:rPr>
        <w:lastRenderedPageBreak/>
        <w:t>Министерство финансов, Министерство иностранных дел и т.д.) и через официальных должностных лиц (Президент, Премьер-министр) имеет право осуществлять различные виды деятельности.</w:t>
      </w:r>
    </w:p>
    <w:p w14:paraId="2B26BF87" w14:textId="77777777" w:rsidR="00564AE4" w:rsidRPr="00564AE4" w:rsidRDefault="00564AE4" w:rsidP="00564AE4">
      <w:pPr>
        <w:widowControl w:val="0"/>
        <w:autoSpaceDE w:val="0"/>
        <w:autoSpaceDN w:val="0"/>
        <w:jc w:val="both"/>
        <w:rPr>
          <w:rFonts w:eastAsia="Times New Roman"/>
          <w:b/>
          <w:szCs w:val="28"/>
        </w:rPr>
      </w:pPr>
      <w:r w:rsidRPr="00564AE4">
        <w:rPr>
          <w:rFonts w:eastAsia="Times New Roman"/>
          <w:b/>
          <w:szCs w:val="28"/>
        </w:rPr>
        <w:t>Денежный (валютный) рынок</w:t>
      </w:r>
      <w:r w:rsidRPr="00564AE4">
        <w:rPr>
          <w:rFonts w:eastAsia="Times New Roman"/>
          <w:szCs w:val="28"/>
        </w:rPr>
        <w:t xml:space="preserve"> – это рынок обязательств сроком более одного года, то есть долгосрочных ценных бумаг (акций, облигаций и их производных, векселей, выпущенных на срок более одного года).</w:t>
      </w:r>
    </w:p>
    <w:p w14:paraId="088E744A" w14:textId="77777777" w:rsidR="00564AE4" w:rsidRPr="00564AE4" w:rsidRDefault="00564AE4" w:rsidP="00564AE4">
      <w:pPr>
        <w:widowControl w:val="0"/>
        <w:autoSpaceDE w:val="0"/>
        <w:autoSpaceDN w:val="0"/>
        <w:jc w:val="both"/>
        <w:rPr>
          <w:rFonts w:eastAsia="Times New Roman"/>
          <w:b/>
          <w:szCs w:val="28"/>
        </w:rPr>
      </w:pPr>
      <w:r w:rsidRPr="00564AE4">
        <w:rPr>
          <w:rFonts w:eastAsia="Times New Roman"/>
          <w:b/>
          <w:szCs w:val="28"/>
        </w:rPr>
        <w:t>Долговая стратегия</w:t>
      </w:r>
      <w:r w:rsidRPr="00564AE4">
        <w:rPr>
          <w:rFonts w:eastAsia="Times New Roman"/>
          <w:szCs w:val="28"/>
        </w:rPr>
        <w:t xml:space="preserve"> - это система решения долговых проблем стран, испытывающих трудности с обслуживанием долговых обязательств по внешним заимствованиям и восстановлением их платежеспособности.</w:t>
      </w:r>
    </w:p>
    <w:p w14:paraId="5C0FF0FB" w14:textId="77777777" w:rsidR="00564AE4" w:rsidRPr="00564AE4" w:rsidRDefault="00564AE4" w:rsidP="00564AE4">
      <w:pPr>
        <w:widowControl w:val="0"/>
        <w:autoSpaceDE w:val="0"/>
        <w:autoSpaceDN w:val="0"/>
        <w:jc w:val="both"/>
        <w:rPr>
          <w:rFonts w:eastAsia="Times New Roman"/>
          <w:b/>
          <w:szCs w:val="28"/>
        </w:rPr>
      </w:pPr>
      <w:r>
        <w:rPr>
          <w:rFonts w:eastAsia="Times New Roman"/>
          <w:b/>
          <w:szCs w:val="28"/>
        </w:rPr>
        <w:t>Еврорынок</w:t>
      </w:r>
      <w:r w:rsidRPr="00564AE4">
        <w:rPr>
          <w:rFonts w:eastAsia="Times New Roman"/>
          <w:szCs w:val="28"/>
        </w:rPr>
        <w:t xml:space="preserve"> - это глобальный финансовый рынок, на котором операции с различными финансовыми инструментами осуществляются в валютах евро, и поэтому он включает в себя определенные части денежного рынка, рынка капитала и рынка банковских кредитов.</w:t>
      </w:r>
    </w:p>
    <w:p w14:paraId="6A9CAC91" w14:textId="77777777" w:rsidR="00564AE4" w:rsidRPr="00564AE4" w:rsidRDefault="00564AE4" w:rsidP="00564AE4">
      <w:pPr>
        <w:widowControl w:val="0"/>
        <w:autoSpaceDE w:val="0"/>
        <w:autoSpaceDN w:val="0"/>
        <w:jc w:val="both"/>
        <w:rPr>
          <w:rFonts w:eastAsia="Times New Roman"/>
          <w:b/>
          <w:szCs w:val="28"/>
        </w:rPr>
      </w:pPr>
      <w:r w:rsidRPr="00564AE4">
        <w:rPr>
          <w:rFonts w:eastAsia="Times New Roman"/>
          <w:b/>
          <w:szCs w:val="28"/>
        </w:rPr>
        <w:t>Импортный лизинг</w:t>
      </w:r>
      <w:r w:rsidRPr="00564AE4">
        <w:rPr>
          <w:rFonts w:eastAsia="Times New Roman"/>
          <w:szCs w:val="28"/>
        </w:rPr>
        <w:t xml:space="preserve"> – лизинговая компания покупает предмет аренды у иностранной компании и предоставляет его отечественному арендатору.</w:t>
      </w:r>
    </w:p>
    <w:p w14:paraId="17951949" w14:textId="77777777" w:rsidR="00564AE4" w:rsidRPr="00564AE4" w:rsidRDefault="00564AE4" w:rsidP="00564AE4">
      <w:pPr>
        <w:widowControl w:val="0"/>
        <w:autoSpaceDE w:val="0"/>
        <w:autoSpaceDN w:val="0"/>
        <w:jc w:val="both"/>
        <w:rPr>
          <w:rFonts w:eastAsia="Times New Roman"/>
          <w:b/>
          <w:szCs w:val="28"/>
        </w:rPr>
      </w:pPr>
      <w:r w:rsidRPr="00564AE4">
        <w:rPr>
          <w:rFonts w:eastAsia="Times New Roman"/>
          <w:b/>
          <w:szCs w:val="28"/>
        </w:rPr>
        <w:t>Инкассо</w:t>
      </w:r>
      <w:r w:rsidRPr="00564AE4">
        <w:rPr>
          <w:rFonts w:eastAsia="Times New Roman"/>
          <w:szCs w:val="28"/>
        </w:rPr>
        <w:t xml:space="preserve"> - банковская операция: при расчетах за экспортируемые товары уполномоченный банк принимает инкассовое поручение от экспортера, действует в строгом соответствии с инструкциями клиента и обязуется провести операции с представленными документами для получения платежа.</w:t>
      </w:r>
    </w:p>
    <w:p w14:paraId="4DF7BA7E" w14:textId="77777777" w:rsidR="00564AE4" w:rsidRPr="00564AE4" w:rsidRDefault="00564AE4" w:rsidP="00564AE4">
      <w:pPr>
        <w:widowControl w:val="0"/>
        <w:autoSpaceDE w:val="0"/>
        <w:autoSpaceDN w:val="0"/>
        <w:jc w:val="both"/>
        <w:rPr>
          <w:rFonts w:eastAsia="Times New Roman"/>
          <w:b/>
          <w:szCs w:val="28"/>
        </w:rPr>
      </w:pPr>
      <w:r w:rsidRPr="00564AE4">
        <w:rPr>
          <w:rFonts w:eastAsia="Times New Roman"/>
          <w:b/>
          <w:szCs w:val="28"/>
        </w:rPr>
        <w:t>Клиринг</w:t>
      </w:r>
      <w:r w:rsidRPr="00564AE4">
        <w:rPr>
          <w:rFonts w:eastAsia="Times New Roman"/>
          <w:szCs w:val="28"/>
        </w:rPr>
        <w:t xml:space="preserve"> - это защита валюты в условиях параллельного обращения конвертируемой иностранной валюты.</w:t>
      </w:r>
    </w:p>
    <w:p w14:paraId="33BA5DB9" w14:textId="77777777" w:rsidR="00564AE4" w:rsidRPr="00564AE4" w:rsidRDefault="00564AE4" w:rsidP="00564AE4">
      <w:pPr>
        <w:widowControl w:val="0"/>
        <w:autoSpaceDE w:val="0"/>
        <w:autoSpaceDN w:val="0"/>
        <w:jc w:val="both"/>
        <w:rPr>
          <w:rFonts w:eastAsia="Times New Roman"/>
          <w:b/>
          <w:szCs w:val="28"/>
        </w:rPr>
      </w:pPr>
      <w:r w:rsidRPr="00564AE4">
        <w:rPr>
          <w:rFonts w:eastAsia="Times New Roman"/>
          <w:b/>
          <w:szCs w:val="28"/>
        </w:rPr>
        <w:t xml:space="preserve">Конверсионный риск </w:t>
      </w:r>
      <w:r w:rsidRPr="00564AE4">
        <w:rPr>
          <w:rFonts w:eastAsia="Times New Roman"/>
          <w:szCs w:val="28"/>
        </w:rPr>
        <w:t>- это опасность введения административных ограничений на конвертацию валюты страны в иностранную валюту.</w:t>
      </w:r>
    </w:p>
    <w:p w14:paraId="0FAA55E8" w14:textId="77777777" w:rsidR="00564AE4" w:rsidRPr="00564AE4" w:rsidRDefault="00564AE4" w:rsidP="00564AE4">
      <w:pPr>
        <w:widowControl w:val="0"/>
        <w:autoSpaceDE w:val="0"/>
        <w:autoSpaceDN w:val="0"/>
        <w:jc w:val="both"/>
        <w:rPr>
          <w:rFonts w:eastAsia="Times New Roman"/>
          <w:b/>
          <w:szCs w:val="28"/>
        </w:rPr>
      </w:pPr>
      <w:r w:rsidRPr="00564AE4">
        <w:rPr>
          <w:rFonts w:eastAsia="Times New Roman"/>
          <w:b/>
          <w:szCs w:val="28"/>
        </w:rPr>
        <w:t xml:space="preserve">Конвертируемость валюты </w:t>
      </w:r>
      <w:r w:rsidRPr="00564AE4">
        <w:rPr>
          <w:rFonts w:eastAsia="Times New Roman"/>
          <w:szCs w:val="28"/>
        </w:rPr>
        <w:t>- это способность валюты определенной страны свободно обмениваться на валюты других стран и международные платежные средства по текущему обменному курсу.</w:t>
      </w:r>
    </w:p>
    <w:p w14:paraId="14AE54A4" w14:textId="77777777" w:rsidR="00564AE4" w:rsidRPr="00564AE4" w:rsidRDefault="00564AE4" w:rsidP="00564AE4">
      <w:pPr>
        <w:widowControl w:val="0"/>
        <w:autoSpaceDE w:val="0"/>
        <w:autoSpaceDN w:val="0"/>
        <w:jc w:val="both"/>
        <w:rPr>
          <w:rFonts w:eastAsia="Times New Roman"/>
          <w:b/>
          <w:szCs w:val="28"/>
        </w:rPr>
      </w:pPr>
      <w:r w:rsidRPr="00564AE4">
        <w:rPr>
          <w:rFonts w:eastAsia="Times New Roman"/>
          <w:b/>
          <w:szCs w:val="28"/>
        </w:rPr>
        <w:t>Кредитная дискриминация</w:t>
      </w:r>
      <w:r w:rsidRPr="00564AE4">
        <w:rPr>
          <w:rFonts w:eastAsia="Times New Roman"/>
          <w:szCs w:val="28"/>
        </w:rPr>
        <w:t xml:space="preserve"> - это установление стороной, предоставляющей кредит, менее благоприятных условий для получения, использования или погашения международного кредита для определенных заемщиков по сравнению с другими с целью оказания на них экономического </w:t>
      </w:r>
      <w:r w:rsidRPr="00564AE4">
        <w:rPr>
          <w:rFonts w:eastAsia="Times New Roman"/>
          <w:szCs w:val="28"/>
        </w:rPr>
        <w:lastRenderedPageBreak/>
        <w:t>и политического давления.</w:t>
      </w:r>
    </w:p>
    <w:p w14:paraId="7EF1C342" w14:textId="77777777" w:rsidR="00564AE4" w:rsidRPr="00564AE4" w:rsidRDefault="00564AE4" w:rsidP="00564AE4">
      <w:pPr>
        <w:widowControl w:val="0"/>
        <w:autoSpaceDE w:val="0"/>
        <w:autoSpaceDN w:val="0"/>
        <w:jc w:val="both"/>
        <w:rPr>
          <w:rFonts w:eastAsia="Times New Roman"/>
          <w:b/>
          <w:szCs w:val="28"/>
        </w:rPr>
      </w:pPr>
      <w:r w:rsidRPr="00564AE4">
        <w:rPr>
          <w:rFonts w:eastAsia="Times New Roman"/>
          <w:b/>
          <w:szCs w:val="28"/>
        </w:rPr>
        <w:t>Кредитный риск</w:t>
      </w:r>
      <w:r w:rsidRPr="00564AE4">
        <w:rPr>
          <w:rFonts w:eastAsia="Times New Roman"/>
          <w:szCs w:val="28"/>
        </w:rPr>
        <w:t xml:space="preserve"> – это риск невыплаты заемщиком основного долга и процентов по кредиту, причитающихся кредитору.</w:t>
      </w:r>
    </w:p>
    <w:p w14:paraId="1BDCB736" w14:textId="77777777" w:rsidR="00564AE4" w:rsidRPr="00564AE4" w:rsidRDefault="00564AE4" w:rsidP="00564AE4">
      <w:pPr>
        <w:widowControl w:val="0"/>
        <w:autoSpaceDE w:val="0"/>
        <w:autoSpaceDN w:val="0"/>
        <w:jc w:val="both"/>
        <w:rPr>
          <w:rFonts w:eastAsia="Times New Roman"/>
          <w:b/>
          <w:szCs w:val="28"/>
        </w:rPr>
      </w:pPr>
      <w:r w:rsidRPr="00564AE4">
        <w:rPr>
          <w:rFonts w:eastAsia="Times New Roman"/>
          <w:b/>
          <w:szCs w:val="28"/>
        </w:rPr>
        <w:t>Международная валютная ликвидность</w:t>
      </w:r>
      <w:r w:rsidRPr="00564AE4">
        <w:rPr>
          <w:rFonts w:eastAsia="Times New Roman"/>
          <w:szCs w:val="28"/>
        </w:rPr>
        <w:t xml:space="preserve"> - это способность страны (или группы стран) обеспечить своевременное погашение своих международных обязательств посредством платежа, приемлемого для кредитора.</w:t>
      </w:r>
    </w:p>
    <w:p w14:paraId="7D6D4C62" w14:textId="77777777" w:rsidR="00564AE4" w:rsidRPr="00564AE4" w:rsidRDefault="00564AE4" w:rsidP="00564AE4">
      <w:pPr>
        <w:widowControl w:val="0"/>
        <w:autoSpaceDE w:val="0"/>
        <w:autoSpaceDN w:val="0"/>
        <w:jc w:val="both"/>
        <w:rPr>
          <w:rFonts w:eastAsia="Times New Roman"/>
          <w:b/>
          <w:szCs w:val="28"/>
        </w:rPr>
      </w:pPr>
      <w:r w:rsidRPr="00564AE4">
        <w:rPr>
          <w:rFonts w:eastAsia="Times New Roman"/>
          <w:b/>
          <w:szCs w:val="28"/>
        </w:rPr>
        <w:t>Международная платежная система (</w:t>
      </w:r>
      <w:r>
        <w:rPr>
          <w:rFonts w:eastAsia="Times New Roman"/>
          <w:b/>
          <w:szCs w:val="28"/>
        </w:rPr>
        <w:t>МПС</w:t>
      </w:r>
      <w:r w:rsidRPr="00564AE4">
        <w:rPr>
          <w:rFonts w:eastAsia="Times New Roman"/>
          <w:b/>
          <w:szCs w:val="28"/>
        </w:rPr>
        <w:t>)</w:t>
      </w:r>
      <w:r w:rsidRPr="00564AE4">
        <w:rPr>
          <w:rFonts w:eastAsia="Times New Roman"/>
          <w:szCs w:val="28"/>
        </w:rPr>
        <w:t xml:space="preserve"> - это совокупность технических средств и программных процедур, обеспечивающих осуществление платежей, которые происходят в процессе различных видов деятельности субъектов мировой экономики.</w:t>
      </w:r>
    </w:p>
    <w:p w14:paraId="65184D86" w14:textId="77777777" w:rsidR="00564AE4" w:rsidRPr="00564AE4" w:rsidRDefault="00564AE4" w:rsidP="00564AE4">
      <w:pPr>
        <w:widowControl w:val="0"/>
        <w:autoSpaceDE w:val="0"/>
        <w:autoSpaceDN w:val="0"/>
        <w:jc w:val="both"/>
        <w:rPr>
          <w:rFonts w:eastAsia="Times New Roman"/>
          <w:b/>
          <w:szCs w:val="28"/>
        </w:rPr>
      </w:pPr>
      <w:r w:rsidRPr="00564AE4">
        <w:rPr>
          <w:rFonts w:eastAsia="Times New Roman"/>
          <w:b/>
          <w:szCs w:val="28"/>
        </w:rPr>
        <w:t>Международные валютные отношения</w:t>
      </w:r>
      <w:r w:rsidRPr="00564AE4">
        <w:rPr>
          <w:rFonts w:eastAsia="Times New Roman"/>
          <w:szCs w:val="28"/>
        </w:rPr>
        <w:t xml:space="preserve"> - это совокупность общественных отношений, которые складываются в процессе функционирования валюты в мировой экономике и служат взаимному обмену результатами деятельности национальных экономик.</w:t>
      </w:r>
    </w:p>
    <w:p w14:paraId="70630CAE" w14:textId="77777777" w:rsidR="00564AE4" w:rsidRPr="00564AE4" w:rsidRDefault="00564AE4" w:rsidP="00564AE4">
      <w:pPr>
        <w:widowControl w:val="0"/>
        <w:autoSpaceDE w:val="0"/>
        <w:autoSpaceDN w:val="0"/>
        <w:jc w:val="both"/>
        <w:rPr>
          <w:rFonts w:eastAsia="Times New Roman"/>
          <w:b/>
          <w:szCs w:val="28"/>
        </w:rPr>
      </w:pPr>
      <w:r w:rsidRPr="00564AE4">
        <w:rPr>
          <w:rFonts w:eastAsia="Times New Roman"/>
          <w:b/>
          <w:szCs w:val="28"/>
        </w:rPr>
        <w:t>Международные организации</w:t>
      </w:r>
      <w:r w:rsidRPr="00564AE4">
        <w:rPr>
          <w:rFonts w:eastAsia="Times New Roman"/>
          <w:szCs w:val="28"/>
        </w:rPr>
        <w:t xml:space="preserve"> - это объединения суверенных государств, созданные на основе международного договора и устава для выполнения определенных функций, имеющие систему постоянно действующих органов.</w:t>
      </w:r>
    </w:p>
    <w:p w14:paraId="22EA6AD8" w14:textId="77777777" w:rsidR="00564AE4" w:rsidRPr="00564AE4" w:rsidRDefault="00564AE4" w:rsidP="00564AE4">
      <w:pPr>
        <w:widowControl w:val="0"/>
        <w:autoSpaceDE w:val="0"/>
        <w:autoSpaceDN w:val="0"/>
        <w:jc w:val="both"/>
        <w:rPr>
          <w:rFonts w:eastAsia="Times New Roman"/>
          <w:b/>
          <w:szCs w:val="28"/>
        </w:rPr>
      </w:pPr>
      <w:r w:rsidRPr="00564AE4">
        <w:rPr>
          <w:rFonts w:eastAsia="Times New Roman"/>
          <w:b/>
          <w:szCs w:val="28"/>
        </w:rPr>
        <w:t>Международный вторичный финансовый рынок</w:t>
      </w:r>
      <w:r w:rsidRPr="00564AE4">
        <w:rPr>
          <w:rFonts w:eastAsia="Times New Roman"/>
          <w:szCs w:val="28"/>
        </w:rPr>
        <w:t xml:space="preserve"> - это рынок, на котором осуществляется купля-продажа ценных бумаг.</w:t>
      </w:r>
    </w:p>
    <w:p w14:paraId="1611AF39" w14:textId="77777777" w:rsidR="00564AE4" w:rsidRPr="00564AE4" w:rsidRDefault="00564AE4" w:rsidP="00564AE4">
      <w:pPr>
        <w:widowControl w:val="0"/>
        <w:autoSpaceDE w:val="0"/>
        <w:autoSpaceDN w:val="0"/>
        <w:jc w:val="both"/>
        <w:rPr>
          <w:rFonts w:eastAsia="Times New Roman"/>
          <w:b/>
          <w:szCs w:val="28"/>
        </w:rPr>
      </w:pPr>
      <w:r w:rsidRPr="00564AE4">
        <w:rPr>
          <w:rFonts w:eastAsia="Times New Roman"/>
          <w:b/>
          <w:szCs w:val="28"/>
        </w:rPr>
        <w:t>Международный кредит</w:t>
      </w:r>
      <w:r w:rsidRPr="00564AE4">
        <w:rPr>
          <w:rFonts w:eastAsia="Times New Roman"/>
          <w:szCs w:val="28"/>
        </w:rPr>
        <w:t xml:space="preserve"> - это предоставление денежных и материальных ресурсов одних стран другим во временное пользование в сфере международных отношений, в том числе во внешнеэкономических связях.</w:t>
      </w:r>
    </w:p>
    <w:p w14:paraId="3F7BCD83" w14:textId="77777777" w:rsidR="00564AE4" w:rsidRPr="00564AE4" w:rsidRDefault="00564AE4" w:rsidP="00564AE4">
      <w:pPr>
        <w:widowControl w:val="0"/>
        <w:autoSpaceDE w:val="0"/>
        <w:autoSpaceDN w:val="0"/>
        <w:jc w:val="both"/>
        <w:rPr>
          <w:rFonts w:eastAsia="Times New Roman"/>
          <w:b/>
          <w:szCs w:val="28"/>
        </w:rPr>
      </w:pPr>
      <w:r w:rsidRPr="00564AE4">
        <w:rPr>
          <w:rFonts w:eastAsia="Times New Roman"/>
          <w:b/>
          <w:szCs w:val="28"/>
        </w:rPr>
        <w:t>Международный лизинг</w:t>
      </w:r>
      <w:r w:rsidRPr="00564AE4">
        <w:rPr>
          <w:rFonts w:eastAsia="Times New Roman"/>
          <w:szCs w:val="28"/>
        </w:rPr>
        <w:t xml:space="preserve"> - это договор лизинга, который заключается лизинговыми организациями, находящимися под юрисдикцией разных стран, или если имущество или платежи пересекают государственные границы.</w:t>
      </w:r>
    </w:p>
    <w:p w14:paraId="0B87F016" w14:textId="77777777" w:rsidR="00564AE4" w:rsidRPr="00564AE4" w:rsidRDefault="00564AE4" w:rsidP="00564AE4">
      <w:pPr>
        <w:widowControl w:val="0"/>
        <w:autoSpaceDE w:val="0"/>
        <w:autoSpaceDN w:val="0"/>
        <w:jc w:val="both"/>
        <w:rPr>
          <w:rFonts w:eastAsia="Times New Roman"/>
          <w:b/>
          <w:szCs w:val="28"/>
        </w:rPr>
      </w:pPr>
      <w:r w:rsidRPr="00564AE4">
        <w:rPr>
          <w:rFonts w:eastAsia="Times New Roman"/>
          <w:b/>
          <w:szCs w:val="28"/>
        </w:rPr>
        <w:t>Международный первичный финансовый рынок</w:t>
      </w:r>
      <w:r w:rsidRPr="00564AE4">
        <w:rPr>
          <w:rFonts w:eastAsia="Times New Roman"/>
          <w:szCs w:val="28"/>
        </w:rPr>
        <w:t xml:space="preserve"> - это рынок, на котором осуществляется выпуск и размещение первоначально выпущенных ценных бумаг. </w:t>
      </w:r>
    </w:p>
    <w:p w14:paraId="79123921" w14:textId="77777777" w:rsidR="00564AE4" w:rsidRPr="00564AE4" w:rsidRDefault="00564AE4" w:rsidP="00564AE4">
      <w:pPr>
        <w:widowControl w:val="0"/>
        <w:autoSpaceDE w:val="0"/>
        <w:autoSpaceDN w:val="0"/>
        <w:jc w:val="both"/>
        <w:rPr>
          <w:rFonts w:eastAsia="Times New Roman"/>
          <w:b/>
          <w:szCs w:val="28"/>
        </w:rPr>
      </w:pPr>
      <w:r w:rsidRPr="00564AE4">
        <w:rPr>
          <w:rFonts w:eastAsia="Times New Roman"/>
          <w:b/>
          <w:szCs w:val="28"/>
        </w:rPr>
        <w:lastRenderedPageBreak/>
        <w:t>Мировая валютная система</w:t>
      </w:r>
      <w:r w:rsidRPr="00564AE4">
        <w:rPr>
          <w:rFonts w:eastAsia="Times New Roman"/>
          <w:szCs w:val="28"/>
        </w:rPr>
        <w:t xml:space="preserve"> - это форма организации международных валютных отношений, обусловленная историческим развитием мировой экономической системы и закрепленная международными соглашениями.</w:t>
      </w:r>
    </w:p>
    <w:p w14:paraId="4B26AF95" w14:textId="77777777" w:rsidR="00564AE4" w:rsidRPr="00564AE4" w:rsidRDefault="00564AE4" w:rsidP="00564AE4">
      <w:pPr>
        <w:widowControl w:val="0"/>
        <w:autoSpaceDE w:val="0"/>
        <w:autoSpaceDN w:val="0"/>
        <w:jc w:val="both"/>
        <w:rPr>
          <w:rFonts w:eastAsia="Times New Roman"/>
          <w:b/>
          <w:szCs w:val="28"/>
        </w:rPr>
      </w:pPr>
      <w:r>
        <w:rPr>
          <w:rFonts w:eastAsia="Times New Roman"/>
          <w:b/>
          <w:szCs w:val="28"/>
        </w:rPr>
        <w:t>Мировой</w:t>
      </w:r>
      <w:r w:rsidRPr="00564AE4">
        <w:rPr>
          <w:rFonts w:eastAsia="Times New Roman"/>
          <w:b/>
          <w:szCs w:val="28"/>
        </w:rPr>
        <w:t xml:space="preserve"> финансовый рынок</w:t>
      </w:r>
      <w:r w:rsidRPr="00564AE4">
        <w:rPr>
          <w:rFonts w:eastAsia="Times New Roman"/>
          <w:szCs w:val="28"/>
        </w:rPr>
        <w:t xml:space="preserve"> - это специфическая сфера денежных операций, где объектом сделки являются свободные денежные средства населения, хозяйствующих субъектов и государственных учреждений, международных финансовых организаций, предоставленные пользователю под ценные бумаги или в виде займа.</w:t>
      </w:r>
    </w:p>
    <w:p w14:paraId="262AC611" w14:textId="77777777" w:rsidR="00564AE4" w:rsidRPr="00564AE4" w:rsidRDefault="00564AE4" w:rsidP="00564AE4">
      <w:pPr>
        <w:widowControl w:val="0"/>
        <w:autoSpaceDE w:val="0"/>
        <w:autoSpaceDN w:val="0"/>
        <w:jc w:val="both"/>
        <w:rPr>
          <w:rFonts w:eastAsia="Times New Roman"/>
          <w:b/>
          <w:szCs w:val="28"/>
        </w:rPr>
      </w:pPr>
      <w:r w:rsidRPr="00564AE4">
        <w:rPr>
          <w:rFonts w:eastAsia="Times New Roman"/>
          <w:b/>
          <w:szCs w:val="28"/>
        </w:rPr>
        <w:t>Национальная валютная система</w:t>
      </w:r>
      <w:r w:rsidRPr="00564AE4">
        <w:rPr>
          <w:rFonts w:eastAsia="Times New Roman"/>
          <w:szCs w:val="28"/>
        </w:rPr>
        <w:t xml:space="preserve"> - это форма организации валютных отношений в стране, которая будет определяться национальным законодательством. Основной задачей национальной денежной системы является посредничество в международных платежах.</w:t>
      </w:r>
    </w:p>
    <w:p w14:paraId="51FD32F8" w14:textId="77777777" w:rsidR="00564AE4" w:rsidRPr="00564AE4" w:rsidRDefault="00564AE4" w:rsidP="00564AE4">
      <w:pPr>
        <w:widowControl w:val="0"/>
        <w:autoSpaceDE w:val="0"/>
        <w:autoSpaceDN w:val="0"/>
        <w:jc w:val="both"/>
        <w:rPr>
          <w:rFonts w:eastAsia="Times New Roman"/>
          <w:b/>
          <w:szCs w:val="28"/>
        </w:rPr>
      </w:pPr>
      <w:r w:rsidRPr="00564AE4">
        <w:rPr>
          <w:rFonts w:eastAsia="Times New Roman"/>
          <w:b/>
          <w:szCs w:val="28"/>
        </w:rPr>
        <w:t>Переводной вексель (тратта)</w:t>
      </w:r>
      <w:r w:rsidRPr="00564AE4">
        <w:rPr>
          <w:rFonts w:eastAsia="Times New Roman"/>
          <w:szCs w:val="28"/>
        </w:rPr>
        <w:t xml:space="preserve"> - это ценная бумага, содержащая письменное распоряжение векселедержателя, данное плательщику, уплатить векселедержателю или его распоряжению определенную сумму денег, указанную в векселе, в установленный срок или по предъявлении векселя.</w:t>
      </w:r>
    </w:p>
    <w:p w14:paraId="79994828" w14:textId="77777777" w:rsidR="00564AE4" w:rsidRPr="00564AE4" w:rsidRDefault="00564AE4" w:rsidP="00564AE4">
      <w:pPr>
        <w:widowControl w:val="0"/>
        <w:autoSpaceDE w:val="0"/>
        <w:autoSpaceDN w:val="0"/>
        <w:jc w:val="both"/>
        <w:rPr>
          <w:rFonts w:eastAsia="Times New Roman"/>
          <w:b/>
          <w:szCs w:val="28"/>
        </w:rPr>
      </w:pPr>
      <w:r w:rsidRPr="00564AE4">
        <w:rPr>
          <w:rFonts w:eastAsia="Times New Roman"/>
          <w:b/>
          <w:szCs w:val="28"/>
        </w:rPr>
        <w:t>Платежный баланс</w:t>
      </w:r>
      <w:r w:rsidRPr="00564AE4">
        <w:rPr>
          <w:rFonts w:eastAsia="Times New Roman"/>
          <w:szCs w:val="28"/>
        </w:rPr>
        <w:t xml:space="preserve"> - это статистический отчет, в котором в систематизированном виде за определенный период времени представлены суммарные данные о внешнеэкономических операциях данной страны с другими странами мира.</w:t>
      </w:r>
    </w:p>
    <w:p w14:paraId="08720E3C" w14:textId="77777777" w:rsidR="00564AE4" w:rsidRPr="00564AE4" w:rsidRDefault="00564AE4" w:rsidP="00564AE4">
      <w:pPr>
        <w:widowControl w:val="0"/>
        <w:autoSpaceDE w:val="0"/>
        <w:autoSpaceDN w:val="0"/>
        <w:jc w:val="both"/>
        <w:rPr>
          <w:rFonts w:eastAsia="Times New Roman"/>
          <w:b/>
          <w:szCs w:val="28"/>
        </w:rPr>
      </w:pPr>
      <w:r w:rsidRPr="00564AE4">
        <w:rPr>
          <w:rFonts w:eastAsia="Times New Roman"/>
          <w:b/>
          <w:szCs w:val="28"/>
        </w:rPr>
        <w:t>Простой вексель</w:t>
      </w:r>
      <w:r w:rsidRPr="00564AE4">
        <w:rPr>
          <w:rFonts w:eastAsia="Times New Roman"/>
          <w:szCs w:val="28"/>
        </w:rPr>
        <w:t xml:space="preserve"> - это безусловное обязательство одного лица (векселедержателя) выплатить определенную сумму другому лицу (векселедержателю) или его распоряжению по предъявлении документа или в установленный срок.</w:t>
      </w:r>
    </w:p>
    <w:p w14:paraId="1A98D643" w14:textId="77777777" w:rsidR="00564AE4" w:rsidRPr="00564AE4" w:rsidRDefault="00564AE4" w:rsidP="00564AE4">
      <w:pPr>
        <w:widowControl w:val="0"/>
        <w:autoSpaceDE w:val="0"/>
        <w:autoSpaceDN w:val="0"/>
        <w:jc w:val="both"/>
        <w:rPr>
          <w:rFonts w:eastAsia="Times New Roman"/>
          <w:b/>
          <w:szCs w:val="28"/>
        </w:rPr>
      </w:pPr>
      <w:r w:rsidRPr="00564AE4">
        <w:rPr>
          <w:rFonts w:eastAsia="Times New Roman"/>
          <w:b/>
          <w:szCs w:val="28"/>
        </w:rPr>
        <w:t>Процентный риск</w:t>
      </w:r>
      <w:r w:rsidRPr="00564AE4">
        <w:rPr>
          <w:rFonts w:eastAsia="Times New Roman"/>
          <w:szCs w:val="28"/>
        </w:rPr>
        <w:t xml:space="preserve"> - это риск убытков, связанных с изменением рыночной процентной ставки по сравнению со ставкой, предусмотренной кредитным договором, в период между его подписанием и оплатой.</w:t>
      </w:r>
    </w:p>
    <w:p w14:paraId="7460803C" w14:textId="77777777" w:rsidR="00564AE4" w:rsidRPr="00564AE4" w:rsidRDefault="00564AE4" w:rsidP="00564AE4">
      <w:pPr>
        <w:widowControl w:val="0"/>
        <w:autoSpaceDE w:val="0"/>
        <w:autoSpaceDN w:val="0"/>
        <w:jc w:val="both"/>
        <w:rPr>
          <w:rFonts w:eastAsia="Times New Roman"/>
          <w:b/>
          <w:szCs w:val="28"/>
        </w:rPr>
      </w:pPr>
      <w:r w:rsidRPr="00564AE4">
        <w:rPr>
          <w:rFonts w:eastAsia="Times New Roman"/>
          <w:b/>
          <w:szCs w:val="28"/>
        </w:rPr>
        <w:t>Резервная валюта</w:t>
      </w:r>
      <w:r w:rsidRPr="00564AE4">
        <w:rPr>
          <w:rFonts w:eastAsia="Times New Roman"/>
          <w:szCs w:val="28"/>
        </w:rPr>
        <w:t xml:space="preserve"> - это иностранная валюта, в которой центральные банки других государств накапливают и хранят резервы. Валютные резервы используются для обеспечения стабильности национальной валюты, </w:t>
      </w:r>
      <w:r w:rsidRPr="00564AE4">
        <w:rPr>
          <w:rFonts w:eastAsia="Times New Roman"/>
          <w:szCs w:val="28"/>
        </w:rPr>
        <w:lastRenderedPageBreak/>
        <w:t>осуществления международных расчетов и обслуживания внешнего долга страны.</w:t>
      </w:r>
    </w:p>
    <w:p w14:paraId="35246AF8" w14:textId="77777777" w:rsidR="00564AE4" w:rsidRPr="00564AE4" w:rsidRDefault="00564AE4" w:rsidP="00564AE4">
      <w:pPr>
        <w:widowControl w:val="0"/>
        <w:autoSpaceDE w:val="0"/>
        <w:autoSpaceDN w:val="0"/>
        <w:jc w:val="both"/>
        <w:rPr>
          <w:rFonts w:eastAsia="Times New Roman"/>
          <w:b/>
          <w:szCs w:val="28"/>
        </w:rPr>
      </w:pPr>
      <w:r w:rsidRPr="00564AE4">
        <w:rPr>
          <w:rFonts w:eastAsia="Times New Roman"/>
          <w:b/>
          <w:szCs w:val="28"/>
        </w:rPr>
        <w:t>Рынок банковских кредитов</w:t>
      </w:r>
      <w:r w:rsidRPr="00564AE4">
        <w:rPr>
          <w:rFonts w:eastAsia="Times New Roman"/>
          <w:szCs w:val="28"/>
        </w:rPr>
        <w:t xml:space="preserve"> – это рынок индивидуализированных, не унифицированных долговых обязательств, которые обычно исключают существование вторичного рынка.</w:t>
      </w:r>
    </w:p>
    <w:p w14:paraId="51287898" w14:textId="77777777" w:rsidR="00564AE4" w:rsidRPr="00564AE4" w:rsidRDefault="00564AE4" w:rsidP="00564AE4">
      <w:pPr>
        <w:widowControl w:val="0"/>
        <w:autoSpaceDE w:val="0"/>
        <w:autoSpaceDN w:val="0"/>
        <w:jc w:val="both"/>
        <w:rPr>
          <w:rFonts w:eastAsia="Times New Roman"/>
          <w:b/>
          <w:szCs w:val="28"/>
        </w:rPr>
      </w:pPr>
      <w:r w:rsidRPr="00564AE4">
        <w:rPr>
          <w:rFonts w:eastAsia="Times New Roman"/>
          <w:b/>
          <w:szCs w:val="28"/>
        </w:rPr>
        <w:t>Платежный баланс</w:t>
      </w:r>
      <w:r w:rsidRPr="00564AE4">
        <w:rPr>
          <w:rFonts w:eastAsia="Times New Roman"/>
          <w:szCs w:val="28"/>
        </w:rPr>
        <w:t xml:space="preserve"> </w:t>
      </w:r>
      <w:r>
        <w:rPr>
          <w:rFonts w:eastAsia="Times New Roman"/>
          <w:szCs w:val="28"/>
        </w:rPr>
        <w:t>-</w:t>
      </w:r>
      <w:r w:rsidRPr="00564AE4">
        <w:rPr>
          <w:rFonts w:eastAsia="Times New Roman"/>
          <w:szCs w:val="28"/>
        </w:rPr>
        <w:t xml:space="preserve"> основным показателем, используемым для анализа как практиками, так и экономистами-теоретиками.</w:t>
      </w:r>
    </w:p>
    <w:p w14:paraId="18A74A85" w14:textId="77777777" w:rsidR="00564AE4" w:rsidRPr="00564AE4" w:rsidRDefault="00564AE4" w:rsidP="00564AE4">
      <w:pPr>
        <w:widowControl w:val="0"/>
        <w:autoSpaceDE w:val="0"/>
        <w:autoSpaceDN w:val="0"/>
        <w:jc w:val="both"/>
        <w:rPr>
          <w:rFonts w:eastAsia="Times New Roman"/>
          <w:b/>
          <w:szCs w:val="28"/>
        </w:rPr>
      </w:pPr>
      <w:r w:rsidRPr="00564AE4">
        <w:rPr>
          <w:rFonts w:eastAsia="Times New Roman"/>
          <w:b/>
          <w:szCs w:val="28"/>
        </w:rPr>
        <w:t xml:space="preserve">Сделки </w:t>
      </w:r>
      <w:r>
        <w:rPr>
          <w:rFonts w:eastAsia="Times New Roman"/>
          <w:b/>
          <w:szCs w:val="28"/>
        </w:rPr>
        <w:t>«</w:t>
      </w:r>
      <w:r>
        <w:rPr>
          <w:rFonts w:eastAsia="Times New Roman"/>
          <w:b/>
          <w:szCs w:val="28"/>
          <w:lang w:val="en-US"/>
        </w:rPr>
        <w:t>caps</w:t>
      </w:r>
      <w:r>
        <w:rPr>
          <w:rFonts w:eastAsia="Times New Roman"/>
          <w:b/>
          <w:szCs w:val="28"/>
        </w:rPr>
        <w:t>»</w:t>
      </w:r>
      <w:r w:rsidRPr="00564AE4">
        <w:rPr>
          <w:rFonts w:eastAsia="Times New Roman"/>
          <w:szCs w:val="28"/>
        </w:rPr>
        <w:t xml:space="preserve"> - это контракт по взаимному соглашению, в соответствии с которым продавец обязуется выплатить покупателю разницу между процентными ставками, рассчитанными из общей суммы и отражающими разницу между скидкой и гарантированной ставкой </w:t>
      </w:r>
      <w:r>
        <w:rPr>
          <w:rFonts w:eastAsia="Times New Roman"/>
          <w:szCs w:val="28"/>
        </w:rPr>
        <w:t>«</w:t>
      </w:r>
      <w:r>
        <w:rPr>
          <w:rFonts w:eastAsia="Times New Roman"/>
          <w:szCs w:val="28"/>
          <w:lang w:val="en-US"/>
        </w:rPr>
        <w:t>caps</w:t>
      </w:r>
      <w:r>
        <w:rPr>
          <w:rFonts w:eastAsia="Times New Roman"/>
          <w:szCs w:val="28"/>
        </w:rPr>
        <w:t>»</w:t>
      </w:r>
      <w:r w:rsidRPr="00564AE4">
        <w:rPr>
          <w:rFonts w:eastAsia="Times New Roman"/>
          <w:szCs w:val="28"/>
        </w:rPr>
        <w:t>, если ставка дисконтирования превышает гарантированную.</w:t>
      </w:r>
    </w:p>
    <w:p w14:paraId="64E287FC" w14:textId="77777777" w:rsidR="00564AE4" w:rsidRPr="00564AE4" w:rsidRDefault="00564AE4" w:rsidP="00564AE4">
      <w:pPr>
        <w:widowControl w:val="0"/>
        <w:autoSpaceDE w:val="0"/>
        <w:autoSpaceDN w:val="0"/>
        <w:jc w:val="both"/>
        <w:rPr>
          <w:rFonts w:eastAsia="Times New Roman"/>
          <w:b/>
          <w:szCs w:val="28"/>
        </w:rPr>
      </w:pPr>
      <w:r>
        <w:rPr>
          <w:rFonts w:eastAsia="Times New Roman"/>
          <w:b/>
          <w:szCs w:val="28"/>
        </w:rPr>
        <w:t>Сделки</w:t>
      </w:r>
      <w:r w:rsidRPr="00564AE4">
        <w:rPr>
          <w:rFonts w:eastAsia="Times New Roman"/>
          <w:b/>
          <w:szCs w:val="28"/>
        </w:rPr>
        <w:t xml:space="preserve"> </w:t>
      </w:r>
      <w:r>
        <w:rPr>
          <w:rFonts w:eastAsia="Times New Roman"/>
          <w:b/>
          <w:szCs w:val="28"/>
        </w:rPr>
        <w:t>«</w:t>
      </w:r>
      <w:r>
        <w:rPr>
          <w:rFonts w:eastAsia="Times New Roman"/>
          <w:b/>
          <w:szCs w:val="28"/>
          <w:lang w:val="en-US"/>
        </w:rPr>
        <w:t>floors</w:t>
      </w:r>
      <w:r>
        <w:rPr>
          <w:rFonts w:eastAsia="Times New Roman"/>
          <w:b/>
          <w:szCs w:val="28"/>
        </w:rPr>
        <w:t>»</w:t>
      </w:r>
      <w:r w:rsidRPr="00564AE4">
        <w:rPr>
          <w:rFonts w:eastAsia="Times New Roman"/>
          <w:b/>
          <w:szCs w:val="28"/>
        </w:rPr>
        <w:t xml:space="preserve"> </w:t>
      </w:r>
      <w:r>
        <w:rPr>
          <w:rFonts w:eastAsia="Times New Roman"/>
          <w:b/>
          <w:szCs w:val="28"/>
        </w:rPr>
        <w:t xml:space="preserve">- </w:t>
      </w:r>
      <w:r w:rsidRPr="00564AE4">
        <w:rPr>
          <w:rFonts w:eastAsia="Times New Roman"/>
          <w:szCs w:val="28"/>
        </w:rPr>
        <w:t>контракт по взаимному соглашению, по которому продавец обязуется посредством премии выплатить покупателю разницу между процентными  ставками, рассчитанную из общей суммы и отображающую разницу учетной и гарантированной ставки «floor» в том случае, если учетная ставка будет ниже гарантированной.</w:t>
      </w:r>
    </w:p>
    <w:p w14:paraId="6187CD2D" w14:textId="77777777" w:rsidR="00564AE4" w:rsidRPr="00564AE4" w:rsidRDefault="00564AE4" w:rsidP="00564AE4">
      <w:pPr>
        <w:widowControl w:val="0"/>
        <w:autoSpaceDE w:val="0"/>
        <w:autoSpaceDN w:val="0"/>
        <w:jc w:val="both"/>
        <w:rPr>
          <w:rFonts w:eastAsia="Times New Roman"/>
          <w:b/>
          <w:szCs w:val="28"/>
        </w:rPr>
      </w:pPr>
      <w:r w:rsidRPr="00564AE4">
        <w:rPr>
          <w:rFonts w:eastAsia="Times New Roman"/>
          <w:b/>
          <w:szCs w:val="28"/>
        </w:rPr>
        <w:t>Специальны</w:t>
      </w:r>
      <w:r>
        <w:rPr>
          <w:rFonts w:eastAsia="Times New Roman"/>
          <w:b/>
          <w:szCs w:val="28"/>
        </w:rPr>
        <w:t>е права заимствования (СДР или СПЗ</w:t>
      </w:r>
      <w:r w:rsidRPr="00564AE4">
        <w:rPr>
          <w:rFonts w:eastAsia="Times New Roman"/>
          <w:b/>
          <w:szCs w:val="28"/>
        </w:rPr>
        <w:t>)</w:t>
      </w:r>
      <w:r w:rsidRPr="00564AE4">
        <w:rPr>
          <w:rFonts w:eastAsia="Times New Roman"/>
          <w:szCs w:val="28"/>
        </w:rPr>
        <w:t xml:space="preserve"> - это новая международная расчетная единица, которая еще не стала </w:t>
      </w:r>
      <w:r>
        <w:rPr>
          <w:rFonts w:eastAsia="Times New Roman"/>
          <w:szCs w:val="28"/>
        </w:rPr>
        <w:t>«</w:t>
      </w:r>
      <w:r w:rsidRPr="00564AE4">
        <w:rPr>
          <w:rFonts w:eastAsia="Times New Roman"/>
          <w:szCs w:val="28"/>
        </w:rPr>
        <w:t>реальными</w:t>
      </w:r>
      <w:r>
        <w:rPr>
          <w:rFonts w:eastAsia="Times New Roman"/>
          <w:szCs w:val="28"/>
        </w:rPr>
        <w:t>»</w:t>
      </w:r>
      <w:r w:rsidRPr="00564AE4">
        <w:rPr>
          <w:rFonts w:eastAsia="Times New Roman"/>
          <w:szCs w:val="28"/>
        </w:rPr>
        <w:t xml:space="preserve"> мировыми деньгами. Причины этого: вопросы его обеспечения, распределения, эмиссии.</w:t>
      </w:r>
    </w:p>
    <w:p w14:paraId="31D71024" w14:textId="77777777" w:rsidR="00564AE4" w:rsidRPr="00564AE4" w:rsidRDefault="00564AE4" w:rsidP="00564AE4">
      <w:pPr>
        <w:widowControl w:val="0"/>
        <w:autoSpaceDE w:val="0"/>
        <w:autoSpaceDN w:val="0"/>
        <w:jc w:val="both"/>
        <w:rPr>
          <w:rFonts w:eastAsia="Times New Roman"/>
          <w:b/>
          <w:szCs w:val="28"/>
        </w:rPr>
      </w:pPr>
      <w:r w:rsidRPr="00564AE4">
        <w:rPr>
          <w:rFonts w:eastAsia="Times New Roman"/>
          <w:b/>
          <w:szCs w:val="28"/>
        </w:rPr>
        <w:t xml:space="preserve">Транзитный лизинг </w:t>
      </w:r>
      <w:r w:rsidRPr="00564AE4">
        <w:rPr>
          <w:rFonts w:eastAsia="Times New Roman"/>
          <w:szCs w:val="28"/>
        </w:rPr>
        <w:t>– арендодатель одной страны берет кредит или покупает необходимое оборудование в другой стране и доставляет его арендатору, который находится в третьей стране.</w:t>
      </w:r>
    </w:p>
    <w:p w14:paraId="2292F1EC" w14:textId="77777777" w:rsidR="00564AE4" w:rsidRPr="00564AE4" w:rsidRDefault="00564AE4" w:rsidP="00564AE4">
      <w:pPr>
        <w:widowControl w:val="0"/>
        <w:autoSpaceDE w:val="0"/>
        <w:autoSpaceDN w:val="0"/>
        <w:jc w:val="both"/>
        <w:rPr>
          <w:rFonts w:eastAsia="Times New Roman"/>
          <w:b/>
          <w:szCs w:val="28"/>
        </w:rPr>
      </w:pPr>
      <w:r w:rsidRPr="00564AE4">
        <w:rPr>
          <w:rFonts w:eastAsia="Times New Roman"/>
          <w:b/>
          <w:szCs w:val="28"/>
        </w:rPr>
        <w:t>Риск перевода</w:t>
      </w:r>
      <w:r w:rsidRPr="00564AE4">
        <w:rPr>
          <w:rFonts w:eastAsia="Times New Roman"/>
          <w:szCs w:val="28"/>
        </w:rPr>
        <w:t xml:space="preserve"> - это опасность административных ограничений на перевод валют за пределы валютной зоны государства.</w:t>
      </w:r>
    </w:p>
    <w:p w14:paraId="7A57B117" w14:textId="77777777" w:rsidR="00564AE4" w:rsidRPr="00564AE4" w:rsidRDefault="00564AE4" w:rsidP="00564AE4">
      <w:pPr>
        <w:widowControl w:val="0"/>
        <w:autoSpaceDE w:val="0"/>
        <w:autoSpaceDN w:val="0"/>
        <w:jc w:val="both"/>
        <w:rPr>
          <w:rFonts w:eastAsia="Times New Roman"/>
          <w:b/>
          <w:szCs w:val="28"/>
        </w:rPr>
      </w:pPr>
      <w:r w:rsidRPr="00564AE4">
        <w:rPr>
          <w:rFonts w:eastAsia="Times New Roman"/>
          <w:b/>
          <w:szCs w:val="28"/>
        </w:rPr>
        <w:t>Факторинг</w:t>
      </w:r>
      <w:r w:rsidRPr="00564AE4">
        <w:rPr>
          <w:rFonts w:eastAsia="Times New Roman"/>
          <w:szCs w:val="28"/>
        </w:rPr>
        <w:t xml:space="preserve"> - это операция финансового поручения, при которой клиент (поставщик) уступает фактору дебиторскую задолженность, вытекающую из договора купли-продажи товаров (работ, услуг), заключенного между поставщиком и его клиентом (должником).</w:t>
      </w:r>
    </w:p>
    <w:p w14:paraId="1131AEB4" w14:textId="77777777" w:rsidR="00564AE4" w:rsidRPr="00564AE4" w:rsidRDefault="00564AE4" w:rsidP="00564AE4">
      <w:pPr>
        <w:widowControl w:val="0"/>
        <w:autoSpaceDE w:val="0"/>
        <w:autoSpaceDN w:val="0"/>
        <w:jc w:val="both"/>
        <w:rPr>
          <w:rFonts w:eastAsia="Times New Roman"/>
          <w:b/>
          <w:szCs w:val="28"/>
        </w:rPr>
      </w:pPr>
      <w:r w:rsidRPr="00564AE4">
        <w:rPr>
          <w:rFonts w:eastAsia="Times New Roman"/>
          <w:b/>
          <w:szCs w:val="28"/>
        </w:rPr>
        <w:lastRenderedPageBreak/>
        <w:t>Форвардная валютная сделка</w:t>
      </w:r>
      <w:r w:rsidRPr="00564AE4">
        <w:rPr>
          <w:rFonts w:eastAsia="Times New Roman"/>
          <w:szCs w:val="28"/>
        </w:rPr>
        <w:t xml:space="preserve"> - это продажа или покупка определенного количества валюты с временным интервалом между заключением и исполнением сделки по обменному курсу на день совершения сделки.</w:t>
      </w:r>
    </w:p>
    <w:p w14:paraId="3A07DFDF" w14:textId="77777777" w:rsidR="00564AE4" w:rsidRPr="00564AE4" w:rsidRDefault="00564AE4" w:rsidP="00564AE4">
      <w:pPr>
        <w:widowControl w:val="0"/>
        <w:autoSpaceDE w:val="0"/>
        <w:autoSpaceDN w:val="0"/>
        <w:jc w:val="both"/>
        <w:rPr>
          <w:rFonts w:eastAsia="Times New Roman"/>
          <w:b/>
          <w:szCs w:val="28"/>
        </w:rPr>
      </w:pPr>
      <w:r w:rsidRPr="00564AE4">
        <w:rPr>
          <w:rFonts w:eastAsia="Times New Roman"/>
          <w:b/>
          <w:szCs w:val="28"/>
        </w:rPr>
        <w:t>Форфейтинг</w:t>
      </w:r>
      <w:r w:rsidRPr="00564AE4">
        <w:rPr>
          <w:rFonts w:eastAsia="Times New Roman"/>
          <w:szCs w:val="28"/>
        </w:rPr>
        <w:t xml:space="preserve"> – это покупка среднесрочных векселей, других долговых и платежных документов, возникающих в связи с поставками товаров, специальным кредитным учреждением (форфейтером) за наличные без права регресса к экспортеру, если последний предоставляет достаточное обеспечение.</w:t>
      </w:r>
    </w:p>
    <w:p w14:paraId="5B24357E" w14:textId="77777777" w:rsidR="00564AE4" w:rsidRPr="00564AE4" w:rsidRDefault="00564AE4" w:rsidP="00564AE4">
      <w:pPr>
        <w:widowControl w:val="0"/>
        <w:autoSpaceDE w:val="0"/>
        <w:autoSpaceDN w:val="0"/>
        <w:jc w:val="both"/>
        <w:rPr>
          <w:rFonts w:eastAsia="Times New Roman"/>
          <w:b/>
          <w:szCs w:val="28"/>
        </w:rPr>
      </w:pPr>
      <w:r w:rsidRPr="00564AE4">
        <w:rPr>
          <w:rFonts w:eastAsia="Times New Roman"/>
          <w:b/>
          <w:szCs w:val="28"/>
        </w:rPr>
        <w:t>Фьючерсы</w:t>
      </w:r>
      <w:r w:rsidRPr="00564AE4">
        <w:rPr>
          <w:rFonts w:eastAsia="Times New Roman"/>
          <w:szCs w:val="28"/>
        </w:rPr>
        <w:t xml:space="preserve"> - срочная сделка на фондовой бирже - покупка и продажа определенной валюты по курсу, фиксированному на момент совершения сделки, с исполнением через определенный период.</w:t>
      </w:r>
    </w:p>
    <w:p w14:paraId="1725078E" w14:textId="77777777" w:rsidR="00564AE4" w:rsidRPr="00564AE4" w:rsidRDefault="00564AE4" w:rsidP="00564AE4">
      <w:pPr>
        <w:widowControl w:val="0"/>
        <w:autoSpaceDE w:val="0"/>
        <w:autoSpaceDN w:val="0"/>
        <w:jc w:val="both"/>
        <w:rPr>
          <w:rFonts w:eastAsia="Times New Roman"/>
          <w:b/>
          <w:szCs w:val="28"/>
        </w:rPr>
      </w:pPr>
      <w:r w:rsidRPr="00564AE4">
        <w:rPr>
          <w:rFonts w:eastAsia="Times New Roman"/>
          <w:b/>
          <w:szCs w:val="28"/>
        </w:rPr>
        <w:t xml:space="preserve">Хедж-фонд </w:t>
      </w:r>
      <w:r w:rsidRPr="00564AE4">
        <w:rPr>
          <w:rFonts w:eastAsia="Times New Roman"/>
          <w:szCs w:val="28"/>
        </w:rPr>
        <w:t>- это частный инвестиционный фонд, не ограниченный нормативным регулированием или подлежащий более слабому регулированию, недоступный широкому кругу лиц и управляемый профессиональным инвестиционным менеджером.</w:t>
      </w:r>
    </w:p>
    <w:p w14:paraId="029F91D4" w14:textId="77777777" w:rsidR="00564AE4" w:rsidRPr="00564AE4" w:rsidRDefault="00564AE4" w:rsidP="00564AE4">
      <w:pPr>
        <w:widowControl w:val="0"/>
        <w:autoSpaceDE w:val="0"/>
        <w:autoSpaceDN w:val="0"/>
        <w:jc w:val="both"/>
        <w:rPr>
          <w:rFonts w:eastAsia="Times New Roman"/>
          <w:b/>
          <w:szCs w:val="28"/>
        </w:rPr>
      </w:pPr>
      <w:r w:rsidRPr="00564AE4">
        <w:rPr>
          <w:rFonts w:eastAsia="Times New Roman"/>
          <w:b/>
          <w:szCs w:val="28"/>
        </w:rPr>
        <w:t>Чек</w:t>
      </w:r>
      <w:r w:rsidRPr="00564AE4">
        <w:rPr>
          <w:rFonts w:eastAsia="Times New Roman"/>
          <w:szCs w:val="28"/>
        </w:rPr>
        <w:t xml:space="preserve"> </w:t>
      </w:r>
      <w:r>
        <w:rPr>
          <w:rFonts w:eastAsia="Times New Roman"/>
          <w:szCs w:val="28"/>
        </w:rPr>
        <w:t>- разновидность</w:t>
      </w:r>
      <w:r w:rsidRPr="00564AE4">
        <w:rPr>
          <w:rFonts w:eastAsia="Times New Roman"/>
          <w:szCs w:val="28"/>
        </w:rPr>
        <w:t xml:space="preserve"> банковского кредита и всегда выдается только тому банку, в котором у плательщика есть счет.</w:t>
      </w:r>
    </w:p>
    <w:p w14:paraId="3EAA312E" w14:textId="77777777" w:rsidR="000612FE" w:rsidRDefault="00564AE4" w:rsidP="00564AE4">
      <w:pPr>
        <w:widowControl w:val="0"/>
        <w:autoSpaceDE w:val="0"/>
        <w:autoSpaceDN w:val="0"/>
        <w:jc w:val="both"/>
      </w:pPr>
      <w:r w:rsidRPr="00564AE4">
        <w:rPr>
          <w:rFonts w:eastAsia="Times New Roman"/>
          <w:b/>
          <w:szCs w:val="28"/>
        </w:rPr>
        <w:t>Экспортный лизинг</w:t>
      </w:r>
      <w:r w:rsidRPr="00564AE4">
        <w:rPr>
          <w:rFonts w:eastAsia="Times New Roman"/>
          <w:szCs w:val="28"/>
        </w:rPr>
        <w:t xml:space="preserve"> - это международная операция, при которой арендодатель покупает предмет аренды у национальной компании и сдает его в аренду иностранному арендатору.</w:t>
      </w:r>
    </w:p>
    <w:p w14:paraId="222D9046" w14:textId="77777777" w:rsidR="008311C7" w:rsidRDefault="008311C7">
      <w:pPr>
        <w:rPr>
          <w:rFonts w:eastAsia="Times New Roman"/>
          <w:b/>
        </w:rPr>
      </w:pPr>
      <w:r>
        <w:rPr>
          <w:rFonts w:eastAsia="Times New Roman"/>
          <w:b/>
        </w:rPr>
        <w:br w:type="page"/>
      </w:r>
    </w:p>
    <w:p w14:paraId="4904A0C0" w14:textId="77777777" w:rsidR="000612FE" w:rsidRPr="000612FE" w:rsidRDefault="000612FE" w:rsidP="000612FE">
      <w:pPr>
        <w:widowControl w:val="0"/>
        <w:tabs>
          <w:tab w:val="left" w:pos="1219"/>
        </w:tabs>
        <w:autoSpaceDE w:val="0"/>
        <w:autoSpaceDN w:val="0"/>
        <w:contextualSpacing/>
        <w:outlineLvl w:val="0"/>
        <w:rPr>
          <w:b/>
        </w:rPr>
      </w:pPr>
      <w:bookmarkStart w:id="60" w:name="_Toc123924046"/>
      <w:r>
        <w:rPr>
          <w:b/>
        </w:rPr>
        <w:lastRenderedPageBreak/>
        <w:t>СПИСОК РЕКОМЕНДУЕМЫХ ИСТОЧНИКОВ</w:t>
      </w:r>
      <w:bookmarkEnd w:id="60"/>
    </w:p>
    <w:p w14:paraId="5197BEFD" w14:textId="77777777" w:rsidR="000612FE" w:rsidRPr="000612FE" w:rsidRDefault="000612FE" w:rsidP="000612FE">
      <w:pPr>
        <w:widowControl w:val="0"/>
        <w:tabs>
          <w:tab w:val="left" w:pos="1219"/>
        </w:tabs>
        <w:autoSpaceDE w:val="0"/>
        <w:autoSpaceDN w:val="0"/>
        <w:contextualSpacing/>
        <w:rPr>
          <w:b/>
        </w:rPr>
      </w:pPr>
    </w:p>
    <w:p w14:paraId="4586D690" w14:textId="77777777" w:rsidR="000612FE" w:rsidRDefault="000612FE" w:rsidP="000612FE">
      <w:pPr>
        <w:widowControl w:val="0"/>
        <w:tabs>
          <w:tab w:val="left" w:pos="1219"/>
        </w:tabs>
        <w:autoSpaceDE w:val="0"/>
        <w:autoSpaceDN w:val="0"/>
        <w:contextualSpacing/>
        <w:rPr>
          <w:b/>
          <w:i/>
        </w:rPr>
      </w:pPr>
      <w:r w:rsidRPr="000612FE">
        <w:rPr>
          <w:b/>
          <w:i/>
        </w:rPr>
        <w:t>Законодательные и нормативные акты:</w:t>
      </w:r>
    </w:p>
    <w:p w14:paraId="60E2264E" w14:textId="77777777" w:rsidR="000612FE" w:rsidRDefault="000612FE" w:rsidP="000612FE">
      <w:pPr>
        <w:widowControl w:val="0"/>
        <w:tabs>
          <w:tab w:val="left" w:pos="1219"/>
        </w:tabs>
        <w:autoSpaceDE w:val="0"/>
        <w:autoSpaceDN w:val="0"/>
        <w:contextualSpacing/>
        <w:rPr>
          <w:b/>
          <w:i/>
        </w:rPr>
      </w:pPr>
    </w:p>
    <w:p w14:paraId="5EE46FED" w14:textId="77777777" w:rsidR="000612FE" w:rsidRDefault="00B75B99" w:rsidP="00B75B99">
      <w:pPr>
        <w:pStyle w:val="a5"/>
        <w:widowControl w:val="0"/>
        <w:numPr>
          <w:ilvl w:val="0"/>
          <w:numId w:val="63"/>
        </w:numPr>
        <w:tabs>
          <w:tab w:val="left" w:pos="1219"/>
        </w:tabs>
        <w:autoSpaceDE w:val="0"/>
        <w:autoSpaceDN w:val="0"/>
        <w:ind w:left="0" w:firstLine="709"/>
        <w:jc w:val="both"/>
      </w:pPr>
      <w:r>
        <w:t>К</w:t>
      </w:r>
      <w:r w:rsidRPr="00B75B99">
        <w:t>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01.07.2020 N 11-ФКЗ)</w:t>
      </w:r>
      <w:r>
        <w:t xml:space="preserve"> / Российская Федерация. Законы. -</w:t>
      </w:r>
      <w:r w:rsidRPr="00B75B99">
        <w:t xml:space="preserve"> </w:t>
      </w:r>
      <w:r>
        <w:t xml:space="preserve">Текст непосредственный </w:t>
      </w:r>
      <w:r w:rsidRPr="00B75B99">
        <w:t>// Собрание законодательства РФ</w:t>
      </w:r>
      <w:r>
        <w:t>. - 2022.</w:t>
      </w:r>
    </w:p>
    <w:p w14:paraId="7CA6BF05" w14:textId="77777777" w:rsidR="00B75B99" w:rsidRDefault="00B75B99" w:rsidP="00B75B99">
      <w:pPr>
        <w:pStyle w:val="a5"/>
        <w:widowControl w:val="0"/>
        <w:numPr>
          <w:ilvl w:val="0"/>
          <w:numId w:val="63"/>
        </w:numPr>
        <w:tabs>
          <w:tab w:val="left" w:pos="1219"/>
        </w:tabs>
        <w:autoSpaceDE w:val="0"/>
        <w:autoSpaceDN w:val="0"/>
        <w:ind w:left="0" w:firstLine="709"/>
        <w:jc w:val="both"/>
      </w:pPr>
      <w:r w:rsidRPr="00B75B99">
        <w:t>Налоговый кодекс Российской Федерации (часть первая) от 31.07.1998 N 146-ФЗ (ред. от 29.09.2019, с изм. от 31.10.2021) (с изм. и доп., вступ. в силу с 29.10.2019)</w:t>
      </w:r>
      <w:r>
        <w:t xml:space="preserve"> / Российская Федерация. Законы. -</w:t>
      </w:r>
      <w:r w:rsidRPr="00B75B99">
        <w:t xml:space="preserve"> </w:t>
      </w:r>
      <w:r>
        <w:t xml:space="preserve">Текст непосредственный </w:t>
      </w:r>
      <w:r w:rsidRPr="00B75B99">
        <w:t>// Собрание законодательства РФ</w:t>
      </w:r>
      <w:r>
        <w:t>. - 2022.</w:t>
      </w:r>
    </w:p>
    <w:p w14:paraId="23FB208C" w14:textId="77777777" w:rsidR="00B75B99" w:rsidRPr="00B75B99" w:rsidRDefault="00B75B99" w:rsidP="00B75B99">
      <w:pPr>
        <w:pStyle w:val="a5"/>
        <w:numPr>
          <w:ilvl w:val="0"/>
          <w:numId w:val="63"/>
        </w:numPr>
        <w:ind w:left="0" w:firstLine="709"/>
        <w:jc w:val="both"/>
      </w:pPr>
      <w:r w:rsidRPr="00B75B99">
        <w:t>Бюджетный кодекс Российской Ф</w:t>
      </w:r>
      <w:r>
        <w:t>едерации от 31.07.1998 N 145-ФЗ / Российская Федерация. Законы. -</w:t>
      </w:r>
      <w:r w:rsidRPr="00B75B99">
        <w:t xml:space="preserve"> </w:t>
      </w:r>
      <w:r>
        <w:t xml:space="preserve">Текст непосредственный </w:t>
      </w:r>
      <w:r w:rsidRPr="00B75B99">
        <w:t>// Собрание законодательства РФ</w:t>
      </w:r>
      <w:r>
        <w:t>. - 2022.</w:t>
      </w:r>
    </w:p>
    <w:p w14:paraId="741C6CE7" w14:textId="77777777" w:rsidR="00B75B99" w:rsidRDefault="00B75B99" w:rsidP="00B75B99">
      <w:pPr>
        <w:pStyle w:val="a5"/>
        <w:widowControl w:val="0"/>
        <w:numPr>
          <w:ilvl w:val="0"/>
          <w:numId w:val="63"/>
        </w:numPr>
        <w:tabs>
          <w:tab w:val="left" w:pos="1219"/>
        </w:tabs>
        <w:autoSpaceDE w:val="0"/>
        <w:autoSpaceDN w:val="0"/>
        <w:ind w:left="0" w:firstLine="709"/>
        <w:jc w:val="both"/>
      </w:pPr>
      <w:r w:rsidRPr="00B75B99">
        <w:t xml:space="preserve">Таможенный кодекс Евразийского экономического союза (приложение № 1 к Договору о Таможенном кодексе Евразийского экономического союза от 12.04.2017) // Официальный сайт Евразийского экономического союза. [Электронный ресурс] - Режим доступа: http://www.eaeunion.org/. </w:t>
      </w:r>
    </w:p>
    <w:p w14:paraId="018AD627" w14:textId="77777777" w:rsidR="00B75B99" w:rsidRPr="00B75B99" w:rsidRDefault="00B75B99" w:rsidP="00B75B99">
      <w:pPr>
        <w:pStyle w:val="a5"/>
        <w:numPr>
          <w:ilvl w:val="0"/>
          <w:numId w:val="63"/>
        </w:numPr>
        <w:ind w:left="0" w:firstLine="709"/>
        <w:jc w:val="both"/>
      </w:pPr>
      <w:r w:rsidRPr="00B75B99">
        <w:t>Федеральный закон от 10 июля 2002 г. № 86-ФЗ «О Центральном банке Российской Федерации (Банке России)»</w:t>
      </w:r>
      <w:r>
        <w:t xml:space="preserve"> (с изменениями и дополнениями) / Российская Федерация. Законы. -</w:t>
      </w:r>
      <w:r w:rsidRPr="00B75B99">
        <w:t xml:space="preserve"> </w:t>
      </w:r>
      <w:r>
        <w:t xml:space="preserve">Текст непосредственный </w:t>
      </w:r>
      <w:r w:rsidRPr="00B75B99">
        <w:t>// Собрание законодательства РФ</w:t>
      </w:r>
      <w:r>
        <w:t>. - 2022.</w:t>
      </w:r>
    </w:p>
    <w:p w14:paraId="46464FF0" w14:textId="77777777" w:rsidR="00B75B99" w:rsidRDefault="00B75B99" w:rsidP="00B75B99">
      <w:pPr>
        <w:pStyle w:val="a5"/>
        <w:widowControl w:val="0"/>
        <w:numPr>
          <w:ilvl w:val="0"/>
          <w:numId w:val="63"/>
        </w:numPr>
        <w:tabs>
          <w:tab w:val="left" w:pos="1219"/>
        </w:tabs>
        <w:autoSpaceDE w:val="0"/>
        <w:autoSpaceDN w:val="0"/>
        <w:ind w:left="0" w:firstLine="709"/>
        <w:jc w:val="both"/>
      </w:pPr>
      <w:r>
        <w:t>Федеральный закон от 02.12.1990 №395-1 (ред. от 27.12.2019) «О банках и банковской деятельности» (с дополнениями и изменениями) / Российская Федерация. Законы. -</w:t>
      </w:r>
      <w:r w:rsidRPr="00B75B99">
        <w:t xml:space="preserve"> </w:t>
      </w:r>
      <w:r>
        <w:t xml:space="preserve">Текст непосредственный </w:t>
      </w:r>
      <w:r w:rsidRPr="00B75B99">
        <w:t>// Собрание законодательства РФ</w:t>
      </w:r>
      <w:r>
        <w:t>. - 2022.</w:t>
      </w:r>
    </w:p>
    <w:p w14:paraId="127585C1" w14:textId="77777777" w:rsidR="00B75B99" w:rsidRDefault="00B75B99" w:rsidP="00B75B99">
      <w:pPr>
        <w:pStyle w:val="a5"/>
        <w:widowControl w:val="0"/>
        <w:numPr>
          <w:ilvl w:val="0"/>
          <w:numId w:val="63"/>
        </w:numPr>
        <w:tabs>
          <w:tab w:val="left" w:pos="1219"/>
        </w:tabs>
        <w:autoSpaceDE w:val="0"/>
        <w:autoSpaceDN w:val="0"/>
        <w:ind w:left="0" w:firstLine="709"/>
        <w:jc w:val="both"/>
      </w:pPr>
      <w:r w:rsidRPr="00B75B99">
        <w:t xml:space="preserve">Федеральный закон от 22.04.1996 № 39-ФЗ (ред. от 31.12.2017) «О </w:t>
      </w:r>
      <w:r w:rsidRPr="00B75B99">
        <w:lastRenderedPageBreak/>
        <w:t>рынке ценных бумаг»</w:t>
      </w:r>
      <w:r>
        <w:t xml:space="preserve"> (с дополнениями и изменениями) / Российская Федерация. Законы. -</w:t>
      </w:r>
      <w:r w:rsidRPr="00B75B99">
        <w:t xml:space="preserve"> </w:t>
      </w:r>
      <w:r>
        <w:t xml:space="preserve">Текст непосредственный </w:t>
      </w:r>
      <w:r w:rsidRPr="00B75B99">
        <w:t>// Собрание законодательства РФ</w:t>
      </w:r>
      <w:r>
        <w:t>. - 2022.</w:t>
      </w:r>
    </w:p>
    <w:p w14:paraId="4198FAB4" w14:textId="77777777" w:rsidR="00B75B99" w:rsidRDefault="00B75B99" w:rsidP="00B75B99">
      <w:pPr>
        <w:pStyle w:val="a5"/>
        <w:widowControl w:val="0"/>
        <w:numPr>
          <w:ilvl w:val="0"/>
          <w:numId w:val="63"/>
        </w:numPr>
        <w:tabs>
          <w:tab w:val="left" w:pos="1219"/>
        </w:tabs>
        <w:autoSpaceDE w:val="0"/>
        <w:autoSpaceDN w:val="0"/>
        <w:ind w:left="0" w:firstLine="709"/>
        <w:jc w:val="both"/>
      </w:pPr>
      <w:r w:rsidRPr="00B75B99">
        <w:t>Федеральный закон от 10.12.2003 № 173-ФЗ</w:t>
      </w:r>
      <w:r>
        <w:t xml:space="preserve"> </w:t>
      </w:r>
      <w:r w:rsidRPr="00B75B99">
        <w:t>(в ред. от 22.07.2008 № 150-ФЗ)</w:t>
      </w:r>
      <w:r>
        <w:t xml:space="preserve"> «О валютном регулировании и валютном контроле»</w:t>
      </w:r>
      <w:r w:rsidRPr="00B75B99">
        <w:t xml:space="preserve"> </w:t>
      </w:r>
      <w:r>
        <w:t>(с изменениями и дополнениями) / Российская Федерация. Законы. -</w:t>
      </w:r>
      <w:r w:rsidRPr="00B75B99">
        <w:t xml:space="preserve"> </w:t>
      </w:r>
      <w:r>
        <w:t xml:space="preserve">Текст непосредственный </w:t>
      </w:r>
      <w:r w:rsidRPr="00B75B99">
        <w:t>// Собрание законодательства РФ</w:t>
      </w:r>
      <w:r>
        <w:t>. - 2022.</w:t>
      </w:r>
    </w:p>
    <w:p w14:paraId="24D6B112" w14:textId="77777777" w:rsidR="00B75B99" w:rsidRDefault="00B75B99" w:rsidP="00B75B99">
      <w:pPr>
        <w:pStyle w:val="a5"/>
        <w:widowControl w:val="0"/>
        <w:numPr>
          <w:ilvl w:val="0"/>
          <w:numId w:val="63"/>
        </w:numPr>
        <w:tabs>
          <w:tab w:val="left" w:pos="1219"/>
        </w:tabs>
        <w:autoSpaceDE w:val="0"/>
        <w:autoSpaceDN w:val="0"/>
        <w:ind w:left="0" w:firstLine="709"/>
        <w:jc w:val="both"/>
      </w:pPr>
      <w:r>
        <w:t>Федеральный закон от</w:t>
      </w:r>
      <w:r w:rsidRPr="00B75B99">
        <w:t xml:space="preserve"> 09.07.1999 N 160-ФЗ</w:t>
      </w:r>
      <w:r>
        <w:t xml:space="preserve"> «Об иностранных инвестициях в РФ» (в ред. от 14.07.2022 N 320-ФЗ) (с изменениями и дополнениями) / Российская Федерация. Законы. -</w:t>
      </w:r>
      <w:r w:rsidRPr="00B75B99">
        <w:t xml:space="preserve"> </w:t>
      </w:r>
      <w:r>
        <w:t xml:space="preserve">Текст непосредственный </w:t>
      </w:r>
      <w:r w:rsidRPr="00B75B99">
        <w:t>// Собрание законодательства РФ</w:t>
      </w:r>
      <w:r>
        <w:t>. - 2022.</w:t>
      </w:r>
    </w:p>
    <w:p w14:paraId="5B53C5AC" w14:textId="77777777" w:rsidR="00B75B99" w:rsidRDefault="00B75B99" w:rsidP="00B75B99">
      <w:pPr>
        <w:pStyle w:val="a5"/>
        <w:widowControl w:val="0"/>
        <w:numPr>
          <w:ilvl w:val="0"/>
          <w:numId w:val="63"/>
        </w:numPr>
        <w:tabs>
          <w:tab w:val="left" w:pos="1219"/>
        </w:tabs>
        <w:autoSpaceDE w:val="0"/>
        <w:autoSpaceDN w:val="0"/>
        <w:ind w:left="0" w:firstLine="709"/>
        <w:jc w:val="both"/>
      </w:pPr>
      <w:r>
        <w:t>Федеральный закон от 18.07.1999</w:t>
      </w:r>
      <w:r w:rsidRPr="00B75B99">
        <w:t xml:space="preserve"> N 183-ФЗ</w:t>
      </w:r>
      <w:r>
        <w:t xml:space="preserve"> «Об экспортном контроле» в ред. от </w:t>
      </w:r>
      <w:r w:rsidRPr="00B75B99">
        <w:t>06.12.2011 № 409-ФЗ</w:t>
      </w:r>
      <w:r>
        <w:t>) (с изменениями и дополнениями) / Российская Федерация. Законы. -</w:t>
      </w:r>
      <w:r w:rsidRPr="00B75B99">
        <w:t xml:space="preserve"> </w:t>
      </w:r>
      <w:r>
        <w:t xml:space="preserve">Текст непосредственный </w:t>
      </w:r>
      <w:r w:rsidRPr="00B75B99">
        <w:t>// Собрание законодательства РФ</w:t>
      </w:r>
      <w:r>
        <w:t>. - 2022.</w:t>
      </w:r>
    </w:p>
    <w:p w14:paraId="37D331EC" w14:textId="77777777" w:rsidR="00B75B99" w:rsidRDefault="00B75B99" w:rsidP="00B75B99">
      <w:pPr>
        <w:pStyle w:val="a5"/>
        <w:widowControl w:val="0"/>
        <w:numPr>
          <w:ilvl w:val="0"/>
          <w:numId w:val="63"/>
        </w:numPr>
        <w:tabs>
          <w:tab w:val="left" w:pos="1219"/>
        </w:tabs>
        <w:autoSpaceDE w:val="0"/>
        <w:autoSpaceDN w:val="0"/>
        <w:ind w:left="0" w:firstLine="709"/>
        <w:jc w:val="both"/>
      </w:pPr>
      <w:r>
        <w:t xml:space="preserve">Федеральный закон от </w:t>
      </w:r>
      <w:r w:rsidRPr="00B75B99">
        <w:t>26</w:t>
      </w:r>
      <w:r>
        <w:t>.03.</w:t>
      </w:r>
      <w:r w:rsidRPr="00B75B99">
        <w:t xml:space="preserve">1998 N 41-ФЗ </w:t>
      </w:r>
      <w:r>
        <w:t>«О драгоценных металлах и драгоценных камнях» в ред. от 28.06.2022 № 205-ФЗ) (с изменениями и дополнениями) / Российская Федерация. Законы. -</w:t>
      </w:r>
      <w:r w:rsidRPr="00B75B99">
        <w:t xml:space="preserve"> </w:t>
      </w:r>
      <w:r>
        <w:t xml:space="preserve">Текст непосредственный </w:t>
      </w:r>
      <w:r w:rsidRPr="00B75B99">
        <w:t>// Собрание законодательства РФ</w:t>
      </w:r>
      <w:r>
        <w:t>. - 2022.</w:t>
      </w:r>
    </w:p>
    <w:p w14:paraId="3C2F0DCA" w14:textId="77777777" w:rsidR="00B75B99" w:rsidRDefault="00B75B99" w:rsidP="00B75B99">
      <w:pPr>
        <w:widowControl w:val="0"/>
        <w:tabs>
          <w:tab w:val="left" w:pos="1219"/>
        </w:tabs>
        <w:autoSpaceDE w:val="0"/>
        <w:autoSpaceDN w:val="0"/>
        <w:contextualSpacing/>
        <w:jc w:val="both"/>
      </w:pPr>
    </w:p>
    <w:p w14:paraId="7430DD2A" w14:textId="77777777" w:rsidR="000612FE" w:rsidRDefault="00B75B99" w:rsidP="00B75B99">
      <w:pPr>
        <w:widowControl w:val="0"/>
        <w:tabs>
          <w:tab w:val="left" w:pos="1219"/>
        </w:tabs>
        <w:autoSpaceDE w:val="0"/>
        <w:autoSpaceDN w:val="0"/>
        <w:contextualSpacing/>
        <w:rPr>
          <w:rFonts w:eastAsia="Times New Roman"/>
          <w:b/>
          <w:i/>
        </w:rPr>
      </w:pPr>
      <w:r w:rsidRPr="00B75B99">
        <w:rPr>
          <w:rFonts w:eastAsia="Times New Roman"/>
          <w:b/>
          <w:i/>
        </w:rPr>
        <w:t>Учебная и научная литература – учебники и учебные пособия:</w:t>
      </w:r>
    </w:p>
    <w:p w14:paraId="11A18BD9" w14:textId="77777777" w:rsidR="00B75B99" w:rsidRDefault="00B75B99" w:rsidP="00B75B99">
      <w:pPr>
        <w:widowControl w:val="0"/>
        <w:tabs>
          <w:tab w:val="left" w:pos="1219"/>
        </w:tabs>
        <w:autoSpaceDE w:val="0"/>
        <w:autoSpaceDN w:val="0"/>
        <w:contextualSpacing/>
        <w:rPr>
          <w:rFonts w:eastAsia="Times New Roman"/>
          <w:b/>
          <w:i/>
        </w:rPr>
      </w:pPr>
    </w:p>
    <w:p w14:paraId="7D7EB368" w14:textId="77777777" w:rsidR="00332CAE" w:rsidRDefault="00B75B99" w:rsidP="00332CAE">
      <w:pPr>
        <w:pStyle w:val="a5"/>
        <w:widowControl w:val="0"/>
        <w:numPr>
          <w:ilvl w:val="0"/>
          <w:numId w:val="63"/>
        </w:numPr>
        <w:tabs>
          <w:tab w:val="left" w:pos="1219"/>
        </w:tabs>
        <w:autoSpaceDE w:val="0"/>
        <w:autoSpaceDN w:val="0"/>
        <w:ind w:left="0" w:firstLine="709"/>
        <w:jc w:val="both"/>
      </w:pPr>
      <w:r w:rsidRPr="00332CAE">
        <w:rPr>
          <w:color w:val="000000"/>
        </w:rPr>
        <w:t>Титиевская, О.В. Валютно-кредитные и международные финансовые отношения</w:t>
      </w:r>
      <w:r w:rsidR="00332CAE" w:rsidRPr="00332CAE">
        <w:rPr>
          <w:color w:val="000000"/>
        </w:rPr>
        <w:t xml:space="preserve"> </w:t>
      </w:r>
      <w:r w:rsidR="00332CAE">
        <w:t>: конспект лекций для обучающихся 4 курса образовательной программы бакалавриата направления подготовки 38.03.01 «Экономика» (профиль «Финансы и кредит», «Финансы и кредит» (ускоренное обучение) очной / заочной форм обучения / Минобрнауки ДНР, ГОУ ВПО «ДОНАУИГС», Кафедра финансов ; сост. О.В. Титиевская. – Донецк : ГОУ ВПО «ДонАУиГС», 2020. – 143 с.</w:t>
      </w:r>
    </w:p>
    <w:p w14:paraId="00B5AA1A" w14:textId="77777777" w:rsidR="00332CAE" w:rsidRPr="00332CAE" w:rsidRDefault="00332CAE" w:rsidP="00332CAE">
      <w:pPr>
        <w:pStyle w:val="a5"/>
        <w:widowControl w:val="0"/>
        <w:numPr>
          <w:ilvl w:val="0"/>
          <w:numId w:val="63"/>
        </w:numPr>
        <w:tabs>
          <w:tab w:val="left" w:pos="1219"/>
        </w:tabs>
        <w:autoSpaceDE w:val="0"/>
        <w:autoSpaceDN w:val="0"/>
        <w:ind w:left="0" w:firstLine="709"/>
        <w:jc w:val="both"/>
        <w:rPr>
          <w:color w:val="000000"/>
        </w:rPr>
      </w:pPr>
      <w:r w:rsidRPr="00332CAE">
        <w:rPr>
          <w:color w:val="000000"/>
        </w:rPr>
        <w:t xml:space="preserve">Шитов, В.Н Валютные операции и международные валютно- </w:t>
      </w:r>
      <w:r w:rsidRPr="00332CAE">
        <w:rPr>
          <w:color w:val="000000"/>
        </w:rPr>
        <w:lastRenderedPageBreak/>
        <w:t>кредитные отношения: учебное пособие / В.Н. Шитов. - Ульяновск : УлГТУ, 2020. – 257с.</w:t>
      </w:r>
    </w:p>
    <w:p w14:paraId="544B4ABC" w14:textId="77777777" w:rsidR="00332CAE" w:rsidRPr="00332CAE" w:rsidRDefault="00332CAE" w:rsidP="00332CAE">
      <w:pPr>
        <w:pStyle w:val="a5"/>
        <w:widowControl w:val="0"/>
        <w:numPr>
          <w:ilvl w:val="0"/>
          <w:numId w:val="63"/>
        </w:numPr>
        <w:tabs>
          <w:tab w:val="left" w:pos="1219"/>
        </w:tabs>
        <w:autoSpaceDE w:val="0"/>
        <w:autoSpaceDN w:val="0"/>
        <w:ind w:left="0" w:firstLine="709"/>
        <w:jc w:val="both"/>
        <w:rPr>
          <w:color w:val="000000"/>
        </w:rPr>
      </w:pPr>
      <w:r w:rsidRPr="00332CAE">
        <w:rPr>
          <w:color w:val="000000"/>
        </w:rPr>
        <w:t>Шурдумова, Э.Г. Финансовый механизм регулирования экономики региона: учебное пособие / Э.Г. Шурдумова. - Кабардино-Балкарский государственный университет им. Х.М. Бербекова, 2019. – 87 с.</w:t>
      </w:r>
    </w:p>
    <w:p w14:paraId="677EFD57" w14:textId="77777777" w:rsidR="00332CAE" w:rsidRPr="00332CAE" w:rsidRDefault="00332CAE" w:rsidP="00332CAE">
      <w:pPr>
        <w:pStyle w:val="a5"/>
        <w:widowControl w:val="0"/>
        <w:numPr>
          <w:ilvl w:val="0"/>
          <w:numId w:val="63"/>
        </w:numPr>
        <w:tabs>
          <w:tab w:val="left" w:pos="1219"/>
        </w:tabs>
        <w:autoSpaceDE w:val="0"/>
        <w:autoSpaceDN w:val="0"/>
        <w:ind w:left="0" w:firstLine="709"/>
        <w:jc w:val="both"/>
        <w:rPr>
          <w:color w:val="000000"/>
        </w:rPr>
      </w:pPr>
      <w:r w:rsidRPr="00332CAE">
        <w:rPr>
          <w:color w:val="000000"/>
        </w:rPr>
        <w:t>Петрушевская, В.В. Методологические и организационные процессы формирования финансовой системы: коллективная монография / В.В. Петрушевская. - ГОУ ВПО «ДОНАУИГС», 2020. 506 с.</w:t>
      </w:r>
    </w:p>
    <w:p w14:paraId="0DC9DF41" w14:textId="77777777" w:rsidR="00332CAE" w:rsidRPr="00332CAE" w:rsidRDefault="00332CAE" w:rsidP="00332CAE">
      <w:pPr>
        <w:pStyle w:val="a5"/>
        <w:widowControl w:val="0"/>
        <w:numPr>
          <w:ilvl w:val="0"/>
          <w:numId w:val="63"/>
        </w:numPr>
        <w:tabs>
          <w:tab w:val="left" w:pos="1219"/>
        </w:tabs>
        <w:autoSpaceDE w:val="0"/>
        <w:autoSpaceDN w:val="0"/>
        <w:ind w:left="0" w:firstLine="709"/>
        <w:jc w:val="both"/>
        <w:rPr>
          <w:color w:val="000000"/>
        </w:rPr>
      </w:pPr>
      <w:r w:rsidRPr="00332CAE">
        <w:rPr>
          <w:color w:val="000000"/>
        </w:rPr>
        <w:t>Винслав Ю. Управление лизинговой деятельностью в интегрированных корпоративных структурах / Ю. Винслав, М. Ведров // Ро</w:t>
      </w:r>
      <w:r>
        <w:rPr>
          <w:color w:val="000000"/>
        </w:rPr>
        <w:t>ссийский экономический журнал. - 2010. -</w:t>
      </w:r>
      <w:r w:rsidR="006C7716">
        <w:rPr>
          <w:color w:val="000000"/>
        </w:rPr>
        <w:t xml:space="preserve"> № 1. -</w:t>
      </w:r>
      <w:r w:rsidRPr="00332CAE">
        <w:rPr>
          <w:color w:val="000000"/>
        </w:rPr>
        <w:t xml:space="preserve"> С. 79–90.</w:t>
      </w:r>
    </w:p>
    <w:p w14:paraId="148682A1" w14:textId="77777777" w:rsidR="00332CAE" w:rsidRPr="00332CAE" w:rsidRDefault="00332CAE" w:rsidP="00332CAE">
      <w:pPr>
        <w:pStyle w:val="a5"/>
        <w:widowControl w:val="0"/>
        <w:numPr>
          <w:ilvl w:val="0"/>
          <w:numId w:val="63"/>
        </w:numPr>
        <w:tabs>
          <w:tab w:val="left" w:pos="1219"/>
        </w:tabs>
        <w:autoSpaceDE w:val="0"/>
        <w:autoSpaceDN w:val="0"/>
        <w:ind w:left="0" w:firstLine="709"/>
        <w:jc w:val="both"/>
        <w:rPr>
          <w:color w:val="000000"/>
        </w:rPr>
      </w:pPr>
      <w:r w:rsidRPr="00332CAE">
        <w:rPr>
          <w:color w:val="000000"/>
        </w:rPr>
        <w:t>Габайдулин П. Г. Анализ проектов реформирования мировой валютной системы / П. Г. Габайдулин, Ю. О. Соколова // Вестник Омского университе</w:t>
      </w:r>
      <w:r w:rsidR="006C7716">
        <w:rPr>
          <w:color w:val="000000"/>
        </w:rPr>
        <w:t>та. Серия «Экономика». - 2009. - № 3. - С. 25-</w:t>
      </w:r>
      <w:r w:rsidRPr="00332CAE">
        <w:rPr>
          <w:color w:val="000000"/>
        </w:rPr>
        <w:t>30.</w:t>
      </w:r>
    </w:p>
    <w:p w14:paraId="074E0EF1" w14:textId="77777777" w:rsidR="00332CAE" w:rsidRPr="00332CAE" w:rsidRDefault="00332CAE" w:rsidP="00332CAE">
      <w:pPr>
        <w:pStyle w:val="a5"/>
        <w:widowControl w:val="0"/>
        <w:numPr>
          <w:ilvl w:val="0"/>
          <w:numId w:val="63"/>
        </w:numPr>
        <w:tabs>
          <w:tab w:val="left" w:pos="1219"/>
        </w:tabs>
        <w:autoSpaceDE w:val="0"/>
        <w:autoSpaceDN w:val="0"/>
        <w:ind w:left="0" w:firstLine="709"/>
        <w:jc w:val="both"/>
        <w:rPr>
          <w:color w:val="000000"/>
        </w:rPr>
      </w:pPr>
      <w:r w:rsidRPr="00332CAE">
        <w:rPr>
          <w:color w:val="000000"/>
        </w:rPr>
        <w:t>Газман В. Инновационное финансирование лизинга / В. Газман</w:t>
      </w:r>
      <w:r w:rsidR="006C7716">
        <w:rPr>
          <w:color w:val="000000"/>
        </w:rPr>
        <w:t xml:space="preserve"> // Вопросы экономики. - 2011. - № 9. - С. 108-</w:t>
      </w:r>
      <w:r w:rsidRPr="00332CAE">
        <w:rPr>
          <w:color w:val="000000"/>
        </w:rPr>
        <w:t>120.</w:t>
      </w:r>
    </w:p>
    <w:p w14:paraId="589FECB8" w14:textId="77777777" w:rsidR="00332CAE" w:rsidRDefault="00332CAE" w:rsidP="006C7716">
      <w:pPr>
        <w:pStyle w:val="a5"/>
        <w:widowControl w:val="0"/>
        <w:numPr>
          <w:ilvl w:val="0"/>
          <w:numId w:val="63"/>
        </w:numPr>
        <w:tabs>
          <w:tab w:val="left" w:pos="1219"/>
        </w:tabs>
        <w:autoSpaceDE w:val="0"/>
        <w:autoSpaceDN w:val="0"/>
        <w:ind w:left="0" w:firstLine="709"/>
        <w:jc w:val="both"/>
      </w:pPr>
      <w:r>
        <w:t>Антонов, В.А. Мировая валютная система и международные расчеты / В.А. Антонов. -</w:t>
      </w:r>
      <w:r w:rsidR="006C7716">
        <w:t xml:space="preserve"> М.: ТЕИС, 2019. -</w:t>
      </w:r>
      <w:r>
        <w:t>193с.</w:t>
      </w:r>
    </w:p>
    <w:p w14:paraId="0A493F64" w14:textId="77777777" w:rsidR="006C7716" w:rsidRDefault="006C7716" w:rsidP="006C7716">
      <w:pPr>
        <w:pStyle w:val="a5"/>
        <w:widowControl w:val="0"/>
        <w:numPr>
          <w:ilvl w:val="0"/>
          <w:numId w:val="63"/>
        </w:numPr>
        <w:tabs>
          <w:tab w:val="left" w:pos="1219"/>
        </w:tabs>
        <w:autoSpaceDE w:val="0"/>
        <w:autoSpaceDN w:val="0"/>
        <w:ind w:left="0" w:firstLine="709"/>
        <w:jc w:val="both"/>
      </w:pPr>
      <w:r>
        <w:t xml:space="preserve">Мовсесян А.Г., Огнивцев С.Б. Международные валютно-кредитные отношения: Учебник. – М.: ИНФРА-М, 2013. -312с. </w:t>
      </w:r>
    </w:p>
    <w:p w14:paraId="37118C10" w14:textId="77777777" w:rsidR="006C7716" w:rsidRDefault="006C7716" w:rsidP="006C7716">
      <w:pPr>
        <w:pStyle w:val="a5"/>
        <w:widowControl w:val="0"/>
        <w:numPr>
          <w:ilvl w:val="0"/>
          <w:numId w:val="63"/>
        </w:numPr>
        <w:tabs>
          <w:tab w:val="left" w:pos="1219"/>
        </w:tabs>
        <w:autoSpaceDE w:val="0"/>
        <w:autoSpaceDN w:val="0"/>
        <w:ind w:left="0" w:firstLine="709"/>
        <w:jc w:val="both"/>
      </w:pPr>
      <w:r>
        <w:t xml:space="preserve">Симионов, Ю.Ф. Валютные отношения. Учебное пособие для вузов / Ю.Ф. Симионов, Б.П. Носко. - Ростов н/Д: Феникс, 2020. - 320с. </w:t>
      </w:r>
    </w:p>
    <w:p w14:paraId="37370626" w14:textId="77777777" w:rsidR="006C7716" w:rsidRDefault="006C7716" w:rsidP="006C7716">
      <w:pPr>
        <w:pStyle w:val="a5"/>
        <w:widowControl w:val="0"/>
        <w:numPr>
          <w:ilvl w:val="0"/>
          <w:numId w:val="63"/>
        </w:numPr>
        <w:tabs>
          <w:tab w:val="left" w:pos="1219"/>
        </w:tabs>
        <w:autoSpaceDE w:val="0"/>
        <w:autoSpaceDN w:val="0"/>
        <w:ind w:left="0" w:firstLine="709"/>
        <w:jc w:val="both"/>
      </w:pPr>
      <w:r>
        <w:t xml:space="preserve">Суэтин, А.А. Международные валютно-финансовые отношения: Учебное пособие / А.А. Суэтин. - М.: КНОРУС, 2018. - 208с. </w:t>
      </w:r>
    </w:p>
    <w:p w14:paraId="54F3AC75" w14:textId="77777777" w:rsidR="006C7716" w:rsidRDefault="006C7716" w:rsidP="006C7716">
      <w:pPr>
        <w:pStyle w:val="a5"/>
        <w:widowControl w:val="0"/>
        <w:numPr>
          <w:ilvl w:val="0"/>
          <w:numId w:val="63"/>
        </w:numPr>
        <w:tabs>
          <w:tab w:val="left" w:pos="1219"/>
        </w:tabs>
        <w:autoSpaceDE w:val="0"/>
        <w:autoSpaceDN w:val="0"/>
        <w:ind w:left="0" w:firstLine="709"/>
        <w:jc w:val="both"/>
      </w:pPr>
      <w:r>
        <w:t xml:space="preserve">Фофанов, В.А. Международные стандарты учета и финансовой отчетности: учебное пособие / В.А. Фофанов. - Ростов н/Д : Феникс, 2018. - 106 c. </w:t>
      </w:r>
    </w:p>
    <w:p w14:paraId="232BD760" w14:textId="77777777" w:rsidR="006C7716" w:rsidRDefault="006C7716" w:rsidP="006C7716">
      <w:pPr>
        <w:pStyle w:val="a5"/>
        <w:widowControl w:val="0"/>
        <w:numPr>
          <w:ilvl w:val="0"/>
          <w:numId w:val="63"/>
        </w:numPr>
        <w:tabs>
          <w:tab w:val="left" w:pos="1219"/>
        </w:tabs>
        <w:autoSpaceDE w:val="0"/>
        <w:autoSpaceDN w:val="0"/>
        <w:ind w:left="0" w:firstLine="709"/>
        <w:jc w:val="both"/>
      </w:pPr>
      <w:r>
        <w:t xml:space="preserve">Хазанович, Э.С. Иностранные инвестиции: учебное пособие / Э.С. Хазанович. - М.: Кнорус, 2021. - 320 с. </w:t>
      </w:r>
    </w:p>
    <w:p w14:paraId="63F253AB" w14:textId="77777777" w:rsidR="006C7716" w:rsidRDefault="006C7716" w:rsidP="006C7716">
      <w:pPr>
        <w:pStyle w:val="a5"/>
        <w:widowControl w:val="0"/>
        <w:numPr>
          <w:ilvl w:val="0"/>
          <w:numId w:val="63"/>
        </w:numPr>
        <w:tabs>
          <w:tab w:val="left" w:pos="1219"/>
        </w:tabs>
        <w:autoSpaceDE w:val="0"/>
        <w:autoSpaceDN w:val="0"/>
        <w:ind w:left="0" w:firstLine="709"/>
        <w:jc w:val="both"/>
      </w:pPr>
      <w:r>
        <w:t xml:space="preserve">Халевинская, Е.Д., Мировая экономика: Учебник / Е.Д. </w:t>
      </w:r>
      <w:r>
        <w:lastRenderedPageBreak/>
        <w:t>Халевинская, И. Крозе. - М.: Юристъ, 2017. - 304 с.</w:t>
      </w:r>
    </w:p>
    <w:p w14:paraId="6280A022" w14:textId="77777777" w:rsidR="006C7716" w:rsidRDefault="006C7716" w:rsidP="006C7716">
      <w:pPr>
        <w:pStyle w:val="a5"/>
        <w:widowControl w:val="0"/>
        <w:numPr>
          <w:ilvl w:val="0"/>
          <w:numId w:val="63"/>
        </w:numPr>
        <w:tabs>
          <w:tab w:val="left" w:pos="1219"/>
        </w:tabs>
        <w:autoSpaceDE w:val="0"/>
        <w:autoSpaceDN w:val="0"/>
        <w:ind w:left="0" w:firstLine="709"/>
        <w:jc w:val="both"/>
      </w:pPr>
      <w:r>
        <w:t xml:space="preserve">Черкасов, В.Е. Международные инвестиции. Учебное пособие / В.Е. Черкасов. - М.: Евразийский открытый институт, 2019. - 111 с. </w:t>
      </w:r>
    </w:p>
    <w:p w14:paraId="7B8C3075" w14:textId="77777777" w:rsidR="006C7716" w:rsidRDefault="006C7716" w:rsidP="006C7716">
      <w:pPr>
        <w:pStyle w:val="a5"/>
        <w:widowControl w:val="0"/>
        <w:numPr>
          <w:ilvl w:val="0"/>
          <w:numId w:val="63"/>
        </w:numPr>
        <w:tabs>
          <w:tab w:val="left" w:pos="1219"/>
        </w:tabs>
        <w:autoSpaceDE w:val="0"/>
        <w:autoSpaceDN w:val="0"/>
        <w:ind w:left="0" w:firstLine="709"/>
        <w:jc w:val="both"/>
      </w:pPr>
      <w:r>
        <w:t>Шмырева, А.И. Международные валютно-кредитные отношения /</w:t>
      </w:r>
      <w:r w:rsidRPr="006C7716">
        <w:t xml:space="preserve"> </w:t>
      </w:r>
      <w:r>
        <w:t>А.И. Шмырева, В.И. Колесников, А.Ю. Климов. - СПб. : Питер, 2020. - 272 с.</w:t>
      </w:r>
    </w:p>
    <w:p w14:paraId="4C2BFF39" w14:textId="77777777" w:rsidR="006C7716" w:rsidRDefault="006C7716" w:rsidP="00A328FB">
      <w:pPr>
        <w:pStyle w:val="a5"/>
        <w:widowControl w:val="0"/>
        <w:numPr>
          <w:ilvl w:val="0"/>
          <w:numId w:val="63"/>
        </w:numPr>
        <w:tabs>
          <w:tab w:val="left" w:pos="1219"/>
        </w:tabs>
        <w:autoSpaceDE w:val="0"/>
        <w:autoSpaceDN w:val="0"/>
        <w:ind w:left="0" w:firstLine="709"/>
        <w:jc w:val="both"/>
      </w:pPr>
      <w:r>
        <w:t xml:space="preserve">Бурлак, Г.Н. Техника валютных операций : учебное пособие для вузов / Г.Н. Бурлак, О.И. Кузнецова. </w:t>
      </w:r>
      <w:r w:rsidR="00A328FB">
        <w:t>–</w:t>
      </w:r>
      <w:r>
        <w:t xml:space="preserve"> </w:t>
      </w:r>
      <w:r w:rsidR="00A328FB">
        <w:t xml:space="preserve">М </w:t>
      </w:r>
      <w:r>
        <w:t>:</w:t>
      </w:r>
      <w:r w:rsidR="00A328FB">
        <w:t xml:space="preserve"> </w:t>
      </w:r>
      <w:r>
        <w:t xml:space="preserve">Вузовский учебник, 2019. - 318 с. </w:t>
      </w:r>
    </w:p>
    <w:p w14:paraId="4EEB1E53" w14:textId="77777777" w:rsidR="006C7716" w:rsidRDefault="006C7716" w:rsidP="00A328FB">
      <w:pPr>
        <w:pStyle w:val="a5"/>
        <w:widowControl w:val="0"/>
        <w:numPr>
          <w:ilvl w:val="0"/>
          <w:numId w:val="63"/>
        </w:numPr>
        <w:tabs>
          <w:tab w:val="left" w:pos="1219"/>
        </w:tabs>
        <w:autoSpaceDE w:val="0"/>
        <w:autoSpaceDN w:val="0"/>
        <w:ind w:left="0" w:firstLine="709"/>
        <w:jc w:val="both"/>
      </w:pPr>
      <w:r>
        <w:t>Варламова</w:t>
      </w:r>
      <w:r w:rsidR="00A328FB">
        <w:t>,</w:t>
      </w:r>
      <w:r>
        <w:t xml:space="preserve"> М.А. Валютные операци</w:t>
      </w:r>
      <w:r w:rsidR="00A328FB">
        <w:t>и : учеб. пособие / М.А. Варла</w:t>
      </w:r>
      <w:r>
        <w:t>мова, Т.П. Варламова.</w:t>
      </w:r>
      <w:r w:rsidR="00A328FB">
        <w:t xml:space="preserve"> - М : Дашков и Ко, 2020</w:t>
      </w:r>
      <w:r>
        <w:t xml:space="preserve">. </w:t>
      </w:r>
      <w:r w:rsidR="00A328FB">
        <w:t xml:space="preserve">- </w:t>
      </w:r>
      <w:r>
        <w:t xml:space="preserve">330 с. </w:t>
      </w:r>
    </w:p>
    <w:p w14:paraId="2CF73038" w14:textId="77777777" w:rsidR="006C7716" w:rsidRDefault="006C7716" w:rsidP="00A328FB">
      <w:pPr>
        <w:pStyle w:val="a5"/>
        <w:widowControl w:val="0"/>
        <w:numPr>
          <w:ilvl w:val="0"/>
          <w:numId w:val="63"/>
        </w:numPr>
        <w:tabs>
          <w:tab w:val="left" w:pos="1219"/>
        </w:tabs>
        <w:autoSpaceDE w:val="0"/>
        <w:autoSpaceDN w:val="0"/>
        <w:ind w:left="0" w:firstLine="709"/>
        <w:jc w:val="both"/>
      </w:pPr>
      <w:r>
        <w:t>Галанов</w:t>
      </w:r>
      <w:r w:rsidR="00A328FB">
        <w:t>,</w:t>
      </w:r>
      <w:r>
        <w:t xml:space="preserve"> В.А. Рынок ценных бумаг : учебник / В.А. Галанов.</w:t>
      </w:r>
      <w:r w:rsidR="00A328FB">
        <w:t xml:space="preserve"> - М</w:t>
      </w:r>
      <w:r>
        <w:t xml:space="preserve"> : </w:t>
      </w:r>
      <w:r w:rsidR="00A328FB">
        <w:t>Инфра-М, 2017</w:t>
      </w:r>
      <w:r>
        <w:t xml:space="preserve">. </w:t>
      </w:r>
      <w:r w:rsidR="00A328FB">
        <w:t xml:space="preserve">- </w:t>
      </w:r>
      <w:r>
        <w:t xml:space="preserve">378 с. </w:t>
      </w:r>
    </w:p>
    <w:p w14:paraId="2201948F" w14:textId="77777777" w:rsidR="006C7716" w:rsidRDefault="006C7716" w:rsidP="00A328FB">
      <w:pPr>
        <w:pStyle w:val="a5"/>
        <w:widowControl w:val="0"/>
        <w:numPr>
          <w:ilvl w:val="0"/>
          <w:numId w:val="63"/>
        </w:numPr>
        <w:tabs>
          <w:tab w:val="left" w:pos="1219"/>
        </w:tabs>
        <w:autoSpaceDE w:val="0"/>
        <w:autoSpaceDN w:val="0"/>
        <w:ind w:left="0" w:firstLine="709"/>
        <w:jc w:val="both"/>
      </w:pPr>
      <w:r>
        <w:t>Жуков</w:t>
      </w:r>
      <w:r w:rsidR="00A328FB">
        <w:t>,</w:t>
      </w:r>
      <w:r>
        <w:t xml:space="preserve"> Е.Ф. Банки и небанковские кр</w:t>
      </w:r>
      <w:r w:rsidR="00A328FB">
        <w:t>едитные организации и их операции : учебное пособие / Е.</w:t>
      </w:r>
      <w:r>
        <w:t>Ф Жуков.</w:t>
      </w:r>
      <w:r w:rsidR="00A328FB">
        <w:t xml:space="preserve"> - М : Юнити-Дана, 2017</w:t>
      </w:r>
      <w:r>
        <w:t>.</w:t>
      </w:r>
      <w:r w:rsidR="00A328FB">
        <w:t xml:space="preserve"> - </w:t>
      </w:r>
      <w:r>
        <w:t>560 с.</w:t>
      </w:r>
    </w:p>
    <w:p w14:paraId="31ACFEFA" w14:textId="77777777" w:rsidR="00A328FB" w:rsidRDefault="00A328FB" w:rsidP="00A328FB">
      <w:pPr>
        <w:pStyle w:val="a5"/>
        <w:widowControl w:val="0"/>
        <w:numPr>
          <w:ilvl w:val="0"/>
          <w:numId w:val="63"/>
        </w:numPr>
        <w:tabs>
          <w:tab w:val="left" w:pos="1219"/>
        </w:tabs>
        <w:autoSpaceDE w:val="0"/>
        <w:autoSpaceDN w:val="0"/>
        <w:ind w:left="0" w:firstLine="709"/>
        <w:jc w:val="both"/>
      </w:pPr>
      <w:r>
        <w:t xml:space="preserve">Мокеева, Н. Н. Международные валютно-кредитные отношения : учебное пособие / Н.Н. Мокеева, А.Ю. Казак, О.Б. Веретенникова. - Екатеринбург : Издательство АМБ, 2018. - 280 с. </w:t>
      </w:r>
    </w:p>
    <w:p w14:paraId="54BE8C2B" w14:textId="77777777" w:rsidR="00A328FB" w:rsidRDefault="00A328FB" w:rsidP="00A328FB">
      <w:pPr>
        <w:pStyle w:val="a5"/>
        <w:widowControl w:val="0"/>
        <w:numPr>
          <w:ilvl w:val="0"/>
          <w:numId w:val="63"/>
        </w:numPr>
        <w:tabs>
          <w:tab w:val="left" w:pos="1219"/>
        </w:tabs>
        <w:autoSpaceDE w:val="0"/>
        <w:autoSpaceDN w:val="0"/>
        <w:ind w:left="0" w:firstLine="709"/>
        <w:jc w:val="both"/>
      </w:pPr>
      <w:r>
        <w:t xml:space="preserve">Мокеева Н.Н. Международный валютный рынок и валютный дилинг : учебное пособие / Н.Н. Мокеева, В.Б. Родичева, В.Е. Заборовский, Е.Г. Князева. - Екатеринбург : Издательство Уральский университет, 2019. - 120 с. </w:t>
      </w:r>
    </w:p>
    <w:p w14:paraId="2D14352C" w14:textId="77777777" w:rsidR="00A328FB" w:rsidRDefault="00A328FB" w:rsidP="00A328FB">
      <w:pPr>
        <w:pStyle w:val="a5"/>
        <w:widowControl w:val="0"/>
        <w:numPr>
          <w:ilvl w:val="0"/>
          <w:numId w:val="63"/>
        </w:numPr>
        <w:tabs>
          <w:tab w:val="left" w:pos="1219"/>
        </w:tabs>
        <w:autoSpaceDE w:val="0"/>
        <w:autoSpaceDN w:val="0"/>
        <w:ind w:left="0" w:firstLine="709"/>
        <w:jc w:val="both"/>
      </w:pPr>
      <w:r>
        <w:t>Морозов, И.И. FOREX : от простого к сложному : учебник / И.И. Морозов. - М : Альпина Паблишер, 2020. - 324 с.</w:t>
      </w:r>
    </w:p>
    <w:p w14:paraId="7B48B3DE" w14:textId="77777777" w:rsidR="00A328FB" w:rsidRDefault="00A328FB" w:rsidP="00A328FB">
      <w:pPr>
        <w:widowControl w:val="0"/>
        <w:tabs>
          <w:tab w:val="left" w:pos="1219"/>
        </w:tabs>
        <w:autoSpaceDE w:val="0"/>
        <w:autoSpaceDN w:val="0"/>
        <w:ind w:firstLine="0"/>
        <w:jc w:val="both"/>
      </w:pPr>
    </w:p>
    <w:sectPr w:rsidR="00A328FB" w:rsidSect="00152CB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947C4" w14:textId="77777777" w:rsidR="008C16CB" w:rsidRDefault="008C16CB" w:rsidP="000F51BC">
      <w:pPr>
        <w:spacing w:line="240" w:lineRule="auto"/>
      </w:pPr>
      <w:r>
        <w:separator/>
      </w:r>
    </w:p>
  </w:endnote>
  <w:endnote w:type="continuationSeparator" w:id="0">
    <w:p w14:paraId="28F780E1" w14:textId="77777777" w:rsidR="008C16CB" w:rsidRDefault="008C16CB" w:rsidP="000F51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ator Std">
    <w:panose1 w:val="00000000000000000000"/>
    <w:charset w:val="00"/>
    <w:family w:val="modern"/>
    <w:notTrueType/>
    <w:pitch w:val="fixed"/>
    <w:sig w:usb0="800000AF" w:usb1="500078FB"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FB016" w14:textId="77777777" w:rsidR="008C16CB" w:rsidRDefault="008C16CB" w:rsidP="000F51BC">
      <w:pPr>
        <w:spacing w:line="240" w:lineRule="auto"/>
      </w:pPr>
      <w:r>
        <w:separator/>
      </w:r>
    </w:p>
  </w:footnote>
  <w:footnote w:type="continuationSeparator" w:id="0">
    <w:p w14:paraId="5A1E8C9B" w14:textId="77777777" w:rsidR="008C16CB" w:rsidRDefault="008C16CB" w:rsidP="000F51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4CC6D" w14:textId="77777777" w:rsidR="00324AD9" w:rsidRPr="00497C20" w:rsidRDefault="00000000">
    <w:pPr>
      <w:pStyle w:val="af5"/>
      <w:rPr>
        <w:sz w:val="20"/>
        <w:szCs w:val="20"/>
      </w:rPr>
    </w:pPr>
    <w:r w:rsidRPr="00497C20">
      <w:rPr>
        <w:sz w:val="20"/>
        <w:szCs w:val="20"/>
      </w:rPr>
      <w:fldChar w:fldCharType="begin"/>
    </w:r>
    <w:r w:rsidRPr="00497C20">
      <w:rPr>
        <w:sz w:val="20"/>
        <w:szCs w:val="20"/>
      </w:rPr>
      <w:instrText xml:space="preserve"> PAGE   \* MERGEFORMAT </w:instrText>
    </w:r>
    <w:r w:rsidRPr="00497C20">
      <w:rPr>
        <w:sz w:val="20"/>
        <w:szCs w:val="20"/>
      </w:rPr>
      <w:fldChar w:fldCharType="separate"/>
    </w:r>
    <w:r w:rsidR="008C6AB5" w:rsidRPr="00497C20">
      <w:rPr>
        <w:noProof/>
        <w:sz w:val="20"/>
        <w:szCs w:val="20"/>
      </w:rPr>
      <w:t>269</w:t>
    </w:r>
    <w:r w:rsidRPr="00497C20">
      <w:rPr>
        <w:noProof/>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0744"/>
    <w:multiLevelType w:val="hybridMultilevel"/>
    <w:tmpl w:val="E64CA9FE"/>
    <w:lvl w:ilvl="0" w:tplc="0004EE5E">
      <w:numFmt w:val="bullet"/>
      <w:lvlText w:val="–"/>
      <w:lvlJc w:val="left"/>
      <w:pPr>
        <w:ind w:left="320" w:hanging="210"/>
      </w:pPr>
      <w:rPr>
        <w:rFonts w:ascii="Times New Roman" w:eastAsia="Times New Roman" w:hAnsi="Times New Roman" w:cs="Times New Roman" w:hint="default"/>
        <w:w w:val="98"/>
        <w:sz w:val="28"/>
        <w:szCs w:val="28"/>
        <w:lang w:val="ru-RU" w:eastAsia="en-US" w:bidi="ar-SA"/>
      </w:rPr>
    </w:lvl>
    <w:lvl w:ilvl="1" w:tplc="211A4118">
      <w:numFmt w:val="bullet"/>
      <w:lvlText w:val="•"/>
      <w:lvlJc w:val="left"/>
      <w:pPr>
        <w:ind w:left="836" w:hanging="210"/>
      </w:pPr>
      <w:rPr>
        <w:rFonts w:hint="default"/>
        <w:lang w:val="ru-RU" w:eastAsia="en-US" w:bidi="ar-SA"/>
      </w:rPr>
    </w:lvl>
    <w:lvl w:ilvl="2" w:tplc="B45E01F6">
      <w:numFmt w:val="bullet"/>
      <w:lvlText w:val="•"/>
      <w:lvlJc w:val="left"/>
      <w:pPr>
        <w:ind w:left="1352" w:hanging="210"/>
      </w:pPr>
      <w:rPr>
        <w:rFonts w:hint="default"/>
        <w:lang w:val="ru-RU" w:eastAsia="en-US" w:bidi="ar-SA"/>
      </w:rPr>
    </w:lvl>
    <w:lvl w:ilvl="3" w:tplc="AE64A4A2">
      <w:numFmt w:val="bullet"/>
      <w:lvlText w:val="•"/>
      <w:lvlJc w:val="left"/>
      <w:pPr>
        <w:ind w:left="1868" w:hanging="210"/>
      </w:pPr>
      <w:rPr>
        <w:rFonts w:hint="default"/>
        <w:lang w:val="ru-RU" w:eastAsia="en-US" w:bidi="ar-SA"/>
      </w:rPr>
    </w:lvl>
    <w:lvl w:ilvl="4" w:tplc="7BF03ABA">
      <w:numFmt w:val="bullet"/>
      <w:lvlText w:val="•"/>
      <w:lvlJc w:val="left"/>
      <w:pPr>
        <w:ind w:left="2384" w:hanging="210"/>
      </w:pPr>
      <w:rPr>
        <w:rFonts w:hint="default"/>
        <w:lang w:val="ru-RU" w:eastAsia="en-US" w:bidi="ar-SA"/>
      </w:rPr>
    </w:lvl>
    <w:lvl w:ilvl="5" w:tplc="5E069D16">
      <w:numFmt w:val="bullet"/>
      <w:lvlText w:val="•"/>
      <w:lvlJc w:val="left"/>
      <w:pPr>
        <w:ind w:left="2900" w:hanging="210"/>
      </w:pPr>
      <w:rPr>
        <w:rFonts w:hint="default"/>
        <w:lang w:val="ru-RU" w:eastAsia="en-US" w:bidi="ar-SA"/>
      </w:rPr>
    </w:lvl>
    <w:lvl w:ilvl="6" w:tplc="039816E6">
      <w:numFmt w:val="bullet"/>
      <w:lvlText w:val="•"/>
      <w:lvlJc w:val="left"/>
      <w:pPr>
        <w:ind w:left="3416" w:hanging="210"/>
      </w:pPr>
      <w:rPr>
        <w:rFonts w:hint="default"/>
        <w:lang w:val="ru-RU" w:eastAsia="en-US" w:bidi="ar-SA"/>
      </w:rPr>
    </w:lvl>
    <w:lvl w:ilvl="7" w:tplc="C2E6A532">
      <w:numFmt w:val="bullet"/>
      <w:lvlText w:val="•"/>
      <w:lvlJc w:val="left"/>
      <w:pPr>
        <w:ind w:left="3932" w:hanging="210"/>
      </w:pPr>
      <w:rPr>
        <w:rFonts w:hint="default"/>
        <w:lang w:val="ru-RU" w:eastAsia="en-US" w:bidi="ar-SA"/>
      </w:rPr>
    </w:lvl>
    <w:lvl w:ilvl="8" w:tplc="086C7400">
      <w:numFmt w:val="bullet"/>
      <w:lvlText w:val="•"/>
      <w:lvlJc w:val="left"/>
      <w:pPr>
        <w:ind w:left="4448" w:hanging="210"/>
      </w:pPr>
      <w:rPr>
        <w:rFonts w:hint="default"/>
        <w:lang w:val="ru-RU" w:eastAsia="en-US" w:bidi="ar-SA"/>
      </w:rPr>
    </w:lvl>
  </w:abstractNum>
  <w:abstractNum w:abstractNumId="1" w15:restartNumberingAfterBreak="0">
    <w:nsid w:val="037A0E94"/>
    <w:multiLevelType w:val="hybridMultilevel"/>
    <w:tmpl w:val="C6DA48A2"/>
    <w:lvl w:ilvl="0" w:tplc="D1BCCFAC">
      <w:start w:val="1"/>
      <w:numFmt w:val="decimal"/>
      <w:lvlText w:val="%1."/>
      <w:lvlJc w:val="left"/>
      <w:pPr>
        <w:ind w:left="456" w:hanging="456"/>
      </w:pPr>
      <w:rPr>
        <w:rFonts w:ascii="Times New Roman" w:eastAsia="Times New Roman" w:hAnsi="Times New Roman" w:cs="Times New Roman" w:hint="default"/>
        <w:w w:val="99"/>
        <w:sz w:val="28"/>
        <w:szCs w:val="28"/>
        <w:lang w:val="ru-RU" w:eastAsia="en-US" w:bidi="ar-SA"/>
      </w:rPr>
    </w:lvl>
    <w:lvl w:ilvl="1" w:tplc="9E98C318">
      <w:numFmt w:val="bullet"/>
      <w:lvlText w:val="•"/>
      <w:lvlJc w:val="left"/>
      <w:pPr>
        <w:ind w:left="1178" w:hanging="456"/>
      </w:pPr>
      <w:rPr>
        <w:rFonts w:hint="default"/>
        <w:lang w:val="ru-RU" w:eastAsia="en-US" w:bidi="ar-SA"/>
      </w:rPr>
    </w:lvl>
    <w:lvl w:ilvl="2" w:tplc="259E8EE8">
      <w:numFmt w:val="bullet"/>
      <w:lvlText w:val="•"/>
      <w:lvlJc w:val="left"/>
      <w:pPr>
        <w:ind w:left="2136" w:hanging="456"/>
      </w:pPr>
      <w:rPr>
        <w:rFonts w:hint="default"/>
        <w:lang w:val="ru-RU" w:eastAsia="en-US" w:bidi="ar-SA"/>
      </w:rPr>
    </w:lvl>
    <w:lvl w:ilvl="3" w:tplc="E432D01A">
      <w:numFmt w:val="bullet"/>
      <w:lvlText w:val="•"/>
      <w:lvlJc w:val="left"/>
      <w:pPr>
        <w:ind w:left="3094" w:hanging="456"/>
      </w:pPr>
      <w:rPr>
        <w:rFonts w:hint="default"/>
        <w:lang w:val="ru-RU" w:eastAsia="en-US" w:bidi="ar-SA"/>
      </w:rPr>
    </w:lvl>
    <w:lvl w:ilvl="4" w:tplc="F022CE7C">
      <w:numFmt w:val="bullet"/>
      <w:lvlText w:val="•"/>
      <w:lvlJc w:val="left"/>
      <w:pPr>
        <w:ind w:left="4052" w:hanging="456"/>
      </w:pPr>
      <w:rPr>
        <w:rFonts w:hint="default"/>
        <w:lang w:val="ru-RU" w:eastAsia="en-US" w:bidi="ar-SA"/>
      </w:rPr>
    </w:lvl>
    <w:lvl w:ilvl="5" w:tplc="04D84D96">
      <w:numFmt w:val="bullet"/>
      <w:lvlText w:val="•"/>
      <w:lvlJc w:val="left"/>
      <w:pPr>
        <w:ind w:left="5010" w:hanging="456"/>
      </w:pPr>
      <w:rPr>
        <w:rFonts w:hint="default"/>
        <w:lang w:val="ru-RU" w:eastAsia="en-US" w:bidi="ar-SA"/>
      </w:rPr>
    </w:lvl>
    <w:lvl w:ilvl="6" w:tplc="00981742">
      <w:numFmt w:val="bullet"/>
      <w:lvlText w:val="•"/>
      <w:lvlJc w:val="left"/>
      <w:pPr>
        <w:ind w:left="5968" w:hanging="456"/>
      </w:pPr>
      <w:rPr>
        <w:rFonts w:hint="default"/>
        <w:lang w:val="ru-RU" w:eastAsia="en-US" w:bidi="ar-SA"/>
      </w:rPr>
    </w:lvl>
    <w:lvl w:ilvl="7" w:tplc="A9A6F81E">
      <w:numFmt w:val="bullet"/>
      <w:lvlText w:val="•"/>
      <w:lvlJc w:val="left"/>
      <w:pPr>
        <w:ind w:left="6926" w:hanging="456"/>
      </w:pPr>
      <w:rPr>
        <w:rFonts w:hint="default"/>
        <w:lang w:val="ru-RU" w:eastAsia="en-US" w:bidi="ar-SA"/>
      </w:rPr>
    </w:lvl>
    <w:lvl w:ilvl="8" w:tplc="547C6D3E">
      <w:numFmt w:val="bullet"/>
      <w:lvlText w:val="•"/>
      <w:lvlJc w:val="left"/>
      <w:pPr>
        <w:ind w:left="7884" w:hanging="456"/>
      </w:pPr>
      <w:rPr>
        <w:rFonts w:hint="default"/>
        <w:lang w:val="ru-RU" w:eastAsia="en-US" w:bidi="ar-SA"/>
      </w:rPr>
    </w:lvl>
  </w:abstractNum>
  <w:abstractNum w:abstractNumId="2" w15:restartNumberingAfterBreak="0">
    <w:nsid w:val="046A7F4B"/>
    <w:multiLevelType w:val="hybridMultilevel"/>
    <w:tmpl w:val="716CBF10"/>
    <w:lvl w:ilvl="0" w:tplc="582ACE22">
      <w:start w:val="1"/>
      <w:numFmt w:val="decimal"/>
      <w:lvlText w:val="%1)"/>
      <w:lvlJc w:val="left"/>
      <w:pPr>
        <w:ind w:left="1241" w:hanging="304"/>
      </w:pPr>
      <w:rPr>
        <w:rFonts w:ascii="Times New Roman" w:eastAsia="Times New Roman" w:hAnsi="Times New Roman" w:cs="Times New Roman" w:hint="default"/>
        <w:w w:val="99"/>
        <w:sz w:val="28"/>
        <w:szCs w:val="28"/>
        <w:lang w:val="ru-RU" w:eastAsia="en-US" w:bidi="ar-SA"/>
      </w:rPr>
    </w:lvl>
    <w:lvl w:ilvl="1" w:tplc="75CA5CFC">
      <w:numFmt w:val="bullet"/>
      <w:lvlText w:val="•"/>
      <w:lvlJc w:val="left"/>
      <w:pPr>
        <w:ind w:left="2096" w:hanging="304"/>
      </w:pPr>
      <w:rPr>
        <w:rFonts w:hint="default"/>
        <w:lang w:val="ru-RU" w:eastAsia="en-US" w:bidi="ar-SA"/>
      </w:rPr>
    </w:lvl>
    <w:lvl w:ilvl="2" w:tplc="B0CE727C">
      <w:numFmt w:val="bullet"/>
      <w:lvlText w:val="•"/>
      <w:lvlJc w:val="left"/>
      <w:pPr>
        <w:ind w:left="2952" w:hanging="304"/>
      </w:pPr>
      <w:rPr>
        <w:rFonts w:hint="default"/>
        <w:lang w:val="ru-RU" w:eastAsia="en-US" w:bidi="ar-SA"/>
      </w:rPr>
    </w:lvl>
    <w:lvl w:ilvl="3" w:tplc="6ABC445E">
      <w:numFmt w:val="bullet"/>
      <w:lvlText w:val="•"/>
      <w:lvlJc w:val="left"/>
      <w:pPr>
        <w:ind w:left="3808" w:hanging="304"/>
      </w:pPr>
      <w:rPr>
        <w:rFonts w:hint="default"/>
        <w:lang w:val="ru-RU" w:eastAsia="en-US" w:bidi="ar-SA"/>
      </w:rPr>
    </w:lvl>
    <w:lvl w:ilvl="4" w:tplc="5E624E5A">
      <w:numFmt w:val="bullet"/>
      <w:lvlText w:val="•"/>
      <w:lvlJc w:val="left"/>
      <w:pPr>
        <w:ind w:left="4664" w:hanging="304"/>
      </w:pPr>
      <w:rPr>
        <w:rFonts w:hint="default"/>
        <w:lang w:val="ru-RU" w:eastAsia="en-US" w:bidi="ar-SA"/>
      </w:rPr>
    </w:lvl>
    <w:lvl w:ilvl="5" w:tplc="401AB3F8">
      <w:numFmt w:val="bullet"/>
      <w:lvlText w:val="•"/>
      <w:lvlJc w:val="left"/>
      <w:pPr>
        <w:ind w:left="5520" w:hanging="304"/>
      </w:pPr>
      <w:rPr>
        <w:rFonts w:hint="default"/>
        <w:lang w:val="ru-RU" w:eastAsia="en-US" w:bidi="ar-SA"/>
      </w:rPr>
    </w:lvl>
    <w:lvl w:ilvl="6" w:tplc="C18ED562">
      <w:numFmt w:val="bullet"/>
      <w:lvlText w:val="•"/>
      <w:lvlJc w:val="left"/>
      <w:pPr>
        <w:ind w:left="6376" w:hanging="304"/>
      </w:pPr>
      <w:rPr>
        <w:rFonts w:hint="default"/>
        <w:lang w:val="ru-RU" w:eastAsia="en-US" w:bidi="ar-SA"/>
      </w:rPr>
    </w:lvl>
    <w:lvl w:ilvl="7" w:tplc="97AE7BA4">
      <w:numFmt w:val="bullet"/>
      <w:lvlText w:val="•"/>
      <w:lvlJc w:val="left"/>
      <w:pPr>
        <w:ind w:left="7232" w:hanging="304"/>
      </w:pPr>
      <w:rPr>
        <w:rFonts w:hint="default"/>
        <w:lang w:val="ru-RU" w:eastAsia="en-US" w:bidi="ar-SA"/>
      </w:rPr>
    </w:lvl>
    <w:lvl w:ilvl="8" w:tplc="CBAC0DB0">
      <w:numFmt w:val="bullet"/>
      <w:lvlText w:val="•"/>
      <w:lvlJc w:val="left"/>
      <w:pPr>
        <w:ind w:left="8088" w:hanging="304"/>
      </w:pPr>
      <w:rPr>
        <w:rFonts w:hint="default"/>
        <w:lang w:val="ru-RU" w:eastAsia="en-US" w:bidi="ar-SA"/>
      </w:rPr>
    </w:lvl>
  </w:abstractNum>
  <w:abstractNum w:abstractNumId="3" w15:restartNumberingAfterBreak="0">
    <w:nsid w:val="08210B0B"/>
    <w:multiLevelType w:val="hybridMultilevel"/>
    <w:tmpl w:val="A718AFD0"/>
    <w:lvl w:ilvl="0" w:tplc="5C9429BE">
      <w:start w:val="1"/>
      <w:numFmt w:val="decimal"/>
      <w:lvlText w:val="%1)"/>
      <w:lvlJc w:val="left"/>
      <w:pPr>
        <w:ind w:left="1241" w:hanging="304"/>
      </w:pPr>
      <w:rPr>
        <w:rFonts w:ascii="Times New Roman" w:eastAsia="Times New Roman" w:hAnsi="Times New Roman" w:cs="Times New Roman" w:hint="default"/>
        <w:w w:val="99"/>
        <w:sz w:val="28"/>
        <w:szCs w:val="28"/>
        <w:lang w:val="ru-RU" w:eastAsia="en-US" w:bidi="ar-SA"/>
      </w:rPr>
    </w:lvl>
    <w:lvl w:ilvl="1" w:tplc="E104DBCC">
      <w:numFmt w:val="bullet"/>
      <w:lvlText w:val="•"/>
      <w:lvlJc w:val="left"/>
      <w:pPr>
        <w:ind w:left="2096" w:hanging="304"/>
      </w:pPr>
      <w:rPr>
        <w:rFonts w:hint="default"/>
        <w:lang w:val="ru-RU" w:eastAsia="en-US" w:bidi="ar-SA"/>
      </w:rPr>
    </w:lvl>
    <w:lvl w:ilvl="2" w:tplc="B3FA2770">
      <w:numFmt w:val="bullet"/>
      <w:lvlText w:val="•"/>
      <w:lvlJc w:val="left"/>
      <w:pPr>
        <w:ind w:left="2952" w:hanging="304"/>
      </w:pPr>
      <w:rPr>
        <w:rFonts w:hint="default"/>
        <w:lang w:val="ru-RU" w:eastAsia="en-US" w:bidi="ar-SA"/>
      </w:rPr>
    </w:lvl>
    <w:lvl w:ilvl="3" w:tplc="66DEA920">
      <w:numFmt w:val="bullet"/>
      <w:lvlText w:val="•"/>
      <w:lvlJc w:val="left"/>
      <w:pPr>
        <w:ind w:left="3808" w:hanging="304"/>
      </w:pPr>
      <w:rPr>
        <w:rFonts w:hint="default"/>
        <w:lang w:val="ru-RU" w:eastAsia="en-US" w:bidi="ar-SA"/>
      </w:rPr>
    </w:lvl>
    <w:lvl w:ilvl="4" w:tplc="D4485A76">
      <w:numFmt w:val="bullet"/>
      <w:lvlText w:val="•"/>
      <w:lvlJc w:val="left"/>
      <w:pPr>
        <w:ind w:left="4664" w:hanging="304"/>
      </w:pPr>
      <w:rPr>
        <w:rFonts w:hint="default"/>
        <w:lang w:val="ru-RU" w:eastAsia="en-US" w:bidi="ar-SA"/>
      </w:rPr>
    </w:lvl>
    <w:lvl w:ilvl="5" w:tplc="F0708C36">
      <w:numFmt w:val="bullet"/>
      <w:lvlText w:val="•"/>
      <w:lvlJc w:val="left"/>
      <w:pPr>
        <w:ind w:left="5520" w:hanging="304"/>
      </w:pPr>
      <w:rPr>
        <w:rFonts w:hint="default"/>
        <w:lang w:val="ru-RU" w:eastAsia="en-US" w:bidi="ar-SA"/>
      </w:rPr>
    </w:lvl>
    <w:lvl w:ilvl="6" w:tplc="8C842210">
      <w:numFmt w:val="bullet"/>
      <w:lvlText w:val="•"/>
      <w:lvlJc w:val="left"/>
      <w:pPr>
        <w:ind w:left="6376" w:hanging="304"/>
      </w:pPr>
      <w:rPr>
        <w:rFonts w:hint="default"/>
        <w:lang w:val="ru-RU" w:eastAsia="en-US" w:bidi="ar-SA"/>
      </w:rPr>
    </w:lvl>
    <w:lvl w:ilvl="7" w:tplc="20966600">
      <w:numFmt w:val="bullet"/>
      <w:lvlText w:val="•"/>
      <w:lvlJc w:val="left"/>
      <w:pPr>
        <w:ind w:left="7232" w:hanging="304"/>
      </w:pPr>
      <w:rPr>
        <w:rFonts w:hint="default"/>
        <w:lang w:val="ru-RU" w:eastAsia="en-US" w:bidi="ar-SA"/>
      </w:rPr>
    </w:lvl>
    <w:lvl w:ilvl="8" w:tplc="906ADF0C">
      <w:numFmt w:val="bullet"/>
      <w:lvlText w:val="•"/>
      <w:lvlJc w:val="left"/>
      <w:pPr>
        <w:ind w:left="8088" w:hanging="304"/>
      </w:pPr>
      <w:rPr>
        <w:rFonts w:hint="default"/>
        <w:lang w:val="ru-RU" w:eastAsia="en-US" w:bidi="ar-SA"/>
      </w:rPr>
    </w:lvl>
  </w:abstractNum>
  <w:abstractNum w:abstractNumId="4" w15:restartNumberingAfterBreak="0">
    <w:nsid w:val="096225EF"/>
    <w:multiLevelType w:val="hybridMultilevel"/>
    <w:tmpl w:val="0F2EA9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A55BBB"/>
    <w:multiLevelType w:val="hybridMultilevel"/>
    <w:tmpl w:val="98069020"/>
    <w:lvl w:ilvl="0" w:tplc="9E745584">
      <w:numFmt w:val="bullet"/>
      <w:lvlText w:val="−"/>
      <w:lvlJc w:val="left"/>
      <w:pPr>
        <w:ind w:left="969" w:hanging="259"/>
      </w:pPr>
      <w:rPr>
        <w:rFonts w:ascii="Times New Roman" w:eastAsia="Times New Roman" w:hAnsi="Times New Roman" w:cs="Times New Roman" w:hint="default"/>
        <w:w w:val="98"/>
        <w:sz w:val="28"/>
        <w:szCs w:val="28"/>
        <w:lang w:val="ru-RU" w:eastAsia="en-US" w:bidi="ar-SA"/>
      </w:rPr>
    </w:lvl>
    <w:lvl w:ilvl="1" w:tplc="373EAE48">
      <w:numFmt w:val="bullet"/>
      <w:lvlText w:val="•"/>
      <w:lvlJc w:val="left"/>
      <w:pPr>
        <w:ind w:left="1918" w:hanging="259"/>
      </w:pPr>
      <w:rPr>
        <w:rFonts w:hint="default"/>
        <w:lang w:val="ru-RU" w:eastAsia="en-US" w:bidi="ar-SA"/>
      </w:rPr>
    </w:lvl>
    <w:lvl w:ilvl="2" w:tplc="6B0C2A16">
      <w:numFmt w:val="bullet"/>
      <w:lvlText w:val="•"/>
      <w:lvlJc w:val="left"/>
      <w:pPr>
        <w:ind w:left="2876" w:hanging="259"/>
      </w:pPr>
      <w:rPr>
        <w:rFonts w:hint="default"/>
        <w:lang w:val="ru-RU" w:eastAsia="en-US" w:bidi="ar-SA"/>
      </w:rPr>
    </w:lvl>
    <w:lvl w:ilvl="3" w:tplc="E4FAFF28">
      <w:numFmt w:val="bullet"/>
      <w:lvlText w:val="•"/>
      <w:lvlJc w:val="left"/>
      <w:pPr>
        <w:ind w:left="3834" w:hanging="259"/>
      </w:pPr>
      <w:rPr>
        <w:rFonts w:hint="default"/>
        <w:lang w:val="ru-RU" w:eastAsia="en-US" w:bidi="ar-SA"/>
      </w:rPr>
    </w:lvl>
    <w:lvl w:ilvl="4" w:tplc="62642B1A">
      <w:numFmt w:val="bullet"/>
      <w:lvlText w:val="•"/>
      <w:lvlJc w:val="left"/>
      <w:pPr>
        <w:ind w:left="4792" w:hanging="259"/>
      </w:pPr>
      <w:rPr>
        <w:rFonts w:hint="default"/>
        <w:lang w:val="ru-RU" w:eastAsia="en-US" w:bidi="ar-SA"/>
      </w:rPr>
    </w:lvl>
    <w:lvl w:ilvl="5" w:tplc="E716B9C6">
      <w:numFmt w:val="bullet"/>
      <w:lvlText w:val="•"/>
      <w:lvlJc w:val="left"/>
      <w:pPr>
        <w:ind w:left="5750" w:hanging="259"/>
      </w:pPr>
      <w:rPr>
        <w:rFonts w:hint="default"/>
        <w:lang w:val="ru-RU" w:eastAsia="en-US" w:bidi="ar-SA"/>
      </w:rPr>
    </w:lvl>
    <w:lvl w:ilvl="6" w:tplc="92D0B35A">
      <w:numFmt w:val="bullet"/>
      <w:lvlText w:val="•"/>
      <w:lvlJc w:val="left"/>
      <w:pPr>
        <w:ind w:left="6708" w:hanging="259"/>
      </w:pPr>
      <w:rPr>
        <w:rFonts w:hint="default"/>
        <w:lang w:val="ru-RU" w:eastAsia="en-US" w:bidi="ar-SA"/>
      </w:rPr>
    </w:lvl>
    <w:lvl w:ilvl="7" w:tplc="33083ED6">
      <w:numFmt w:val="bullet"/>
      <w:lvlText w:val="•"/>
      <w:lvlJc w:val="left"/>
      <w:pPr>
        <w:ind w:left="7666" w:hanging="259"/>
      </w:pPr>
      <w:rPr>
        <w:rFonts w:hint="default"/>
        <w:lang w:val="ru-RU" w:eastAsia="en-US" w:bidi="ar-SA"/>
      </w:rPr>
    </w:lvl>
    <w:lvl w:ilvl="8" w:tplc="0E9CD238">
      <w:numFmt w:val="bullet"/>
      <w:lvlText w:val="•"/>
      <w:lvlJc w:val="left"/>
      <w:pPr>
        <w:ind w:left="8624" w:hanging="259"/>
      </w:pPr>
      <w:rPr>
        <w:rFonts w:hint="default"/>
        <w:lang w:val="ru-RU" w:eastAsia="en-US" w:bidi="ar-SA"/>
      </w:rPr>
    </w:lvl>
  </w:abstractNum>
  <w:abstractNum w:abstractNumId="6" w15:restartNumberingAfterBreak="0">
    <w:nsid w:val="10041D63"/>
    <w:multiLevelType w:val="hybridMultilevel"/>
    <w:tmpl w:val="2B0E2A66"/>
    <w:lvl w:ilvl="0" w:tplc="F6B8B99E">
      <w:start w:val="1"/>
      <w:numFmt w:val="decimal"/>
      <w:lvlText w:val="%1."/>
      <w:lvlJc w:val="left"/>
      <w:pPr>
        <w:ind w:left="1222" w:hanging="284"/>
      </w:pPr>
      <w:rPr>
        <w:rFonts w:ascii="Times New Roman" w:eastAsia="Times New Roman" w:hAnsi="Times New Roman" w:cs="Times New Roman" w:hint="default"/>
        <w:w w:val="99"/>
        <w:sz w:val="28"/>
        <w:szCs w:val="28"/>
        <w:lang w:val="ru-RU" w:eastAsia="en-US" w:bidi="ar-SA"/>
      </w:rPr>
    </w:lvl>
    <w:lvl w:ilvl="1" w:tplc="7980AD9A">
      <w:numFmt w:val="bullet"/>
      <w:lvlText w:val="•"/>
      <w:lvlJc w:val="left"/>
      <w:pPr>
        <w:ind w:left="2078" w:hanging="284"/>
      </w:pPr>
      <w:rPr>
        <w:rFonts w:hint="default"/>
        <w:lang w:val="ru-RU" w:eastAsia="en-US" w:bidi="ar-SA"/>
      </w:rPr>
    </w:lvl>
    <w:lvl w:ilvl="2" w:tplc="5DC25F7A">
      <w:numFmt w:val="bullet"/>
      <w:lvlText w:val="•"/>
      <w:lvlJc w:val="left"/>
      <w:pPr>
        <w:ind w:left="2936" w:hanging="284"/>
      </w:pPr>
      <w:rPr>
        <w:rFonts w:hint="default"/>
        <w:lang w:val="ru-RU" w:eastAsia="en-US" w:bidi="ar-SA"/>
      </w:rPr>
    </w:lvl>
    <w:lvl w:ilvl="3" w:tplc="3B64DD9C">
      <w:numFmt w:val="bullet"/>
      <w:lvlText w:val="•"/>
      <w:lvlJc w:val="left"/>
      <w:pPr>
        <w:ind w:left="3794" w:hanging="284"/>
      </w:pPr>
      <w:rPr>
        <w:rFonts w:hint="default"/>
        <w:lang w:val="ru-RU" w:eastAsia="en-US" w:bidi="ar-SA"/>
      </w:rPr>
    </w:lvl>
    <w:lvl w:ilvl="4" w:tplc="22CEB30E">
      <w:numFmt w:val="bullet"/>
      <w:lvlText w:val="•"/>
      <w:lvlJc w:val="left"/>
      <w:pPr>
        <w:ind w:left="4652" w:hanging="284"/>
      </w:pPr>
      <w:rPr>
        <w:rFonts w:hint="default"/>
        <w:lang w:val="ru-RU" w:eastAsia="en-US" w:bidi="ar-SA"/>
      </w:rPr>
    </w:lvl>
    <w:lvl w:ilvl="5" w:tplc="B9382A1E">
      <w:numFmt w:val="bullet"/>
      <w:lvlText w:val="•"/>
      <w:lvlJc w:val="left"/>
      <w:pPr>
        <w:ind w:left="5510" w:hanging="284"/>
      </w:pPr>
      <w:rPr>
        <w:rFonts w:hint="default"/>
        <w:lang w:val="ru-RU" w:eastAsia="en-US" w:bidi="ar-SA"/>
      </w:rPr>
    </w:lvl>
    <w:lvl w:ilvl="6" w:tplc="08C26ED8">
      <w:numFmt w:val="bullet"/>
      <w:lvlText w:val="•"/>
      <w:lvlJc w:val="left"/>
      <w:pPr>
        <w:ind w:left="6368" w:hanging="284"/>
      </w:pPr>
      <w:rPr>
        <w:rFonts w:hint="default"/>
        <w:lang w:val="ru-RU" w:eastAsia="en-US" w:bidi="ar-SA"/>
      </w:rPr>
    </w:lvl>
    <w:lvl w:ilvl="7" w:tplc="E2C4316C">
      <w:numFmt w:val="bullet"/>
      <w:lvlText w:val="•"/>
      <w:lvlJc w:val="left"/>
      <w:pPr>
        <w:ind w:left="7226" w:hanging="284"/>
      </w:pPr>
      <w:rPr>
        <w:rFonts w:hint="default"/>
        <w:lang w:val="ru-RU" w:eastAsia="en-US" w:bidi="ar-SA"/>
      </w:rPr>
    </w:lvl>
    <w:lvl w:ilvl="8" w:tplc="6FAED83C">
      <w:numFmt w:val="bullet"/>
      <w:lvlText w:val="•"/>
      <w:lvlJc w:val="left"/>
      <w:pPr>
        <w:ind w:left="8084" w:hanging="284"/>
      </w:pPr>
      <w:rPr>
        <w:rFonts w:hint="default"/>
        <w:lang w:val="ru-RU" w:eastAsia="en-US" w:bidi="ar-SA"/>
      </w:rPr>
    </w:lvl>
  </w:abstractNum>
  <w:abstractNum w:abstractNumId="7" w15:restartNumberingAfterBreak="0">
    <w:nsid w:val="109A048F"/>
    <w:multiLevelType w:val="hybridMultilevel"/>
    <w:tmpl w:val="2A7ACD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0DB4CF3"/>
    <w:multiLevelType w:val="hybridMultilevel"/>
    <w:tmpl w:val="AA2A78C0"/>
    <w:lvl w:ilvl="0" w:tplc="BFF236B0">
      <w:start w:val="1"/>
      <w:numFmt w:val="decimal"/>
      <w:lvlText w:val="%1."/>
      <w:lvlJc w:val="left"/>
      <w:pPr>
        <w:ind w:left="1363" w:hanging="425"/>
      </w:pPr>
      <w:rPr>
        <w:rFonts w:ascii="Times New Roman" w:eastAsia="Times New Roman" w:hAnsi="Times New Roman" w:cs="Times New Roman" w:hint="default"/>
        <w:w w:val="99"/>
        <w:sz w:val="28"/>
        <w:szCs w:val="28"/>
        <w:lang w:val="ru-RU" w:eastAsia="en-US" w:bidi="ar-SA"/>
      </w:rPr>
    </w:lvl>
    <w:lvl w:ilvl="1" w:tplc="69F8DF5C">
      <w:numFmt w:val="bullet"/>
      <w:lvlText w:val="•"/>
      <w:lvlJc w:val="left"/>
      <w:pPr>
        <w:ind w:left="2204" w:hanging="425"/>
      </w:pPr>
      <w:rPr>
        <w:rFonts w:hint="default"/>
        <w:lang w:val="ru-RU" w:eastAsia="en-US" w:bidi="ar-SA"/>
      </w:rPr>
    </w:lvl>
    <w:lvl w:ilvl="2" w:tplc="6EFC395E">
      <w:numFmt w:val="bullet"/>
      <w:lvlText w:val="•"/>
      <w:lvlJc w:val="left"/>
      <w:pPr>
        <w:ind w:left="3048" w:hanging="425"/>
      </w:pPr>
      <w:rPr>
        <w:rFonts w:hint="default"/>
        <w:lang w:val="ru-RU" w:eastAsia="en-US" w:bidi="ar-SA"/>
      </w:rPr>
    </w:lvl>
    <w:lvl w:ilvl="3" w:tplc="54A4AD32">
      <w:numFmt w:val="bullet"/>
      <w:lvlText w:val="•"/>
      <w:lvlJc w:val="left"/>
      <w:pPr>
        <w:ind w:left="3892" w:hanging="425"/>
      </w:pPr>
      <w:rPr>
        <w:rFonts w:hint="default"/>
        <w:lang w:val="ru-RU" w:eastAsia="en-US" w:bidi="ar-SA"/>
      </w:rPr>
    </w:lvl>
    <w:lvl w:ilvl="4" w:tplc="CBCCCF1E">
      <w:numFmt w:val="bullet"/>
      <w:lvlText w:val="•"/>
      <w:lvlJc w:val="left"/>
      <w:pPr>
        <w:ind w:left="4736" w:hanging="425"/>
      </w:pPr>
      <w:rPr>
        <w:rFonts w:hint="default"/>
        <w:lang w:val="ru-RU" w:eastAsia="en-US" w:bidi="ar-SA"/>
      </w:rPr>
    </w:lvl>
    <w:lvl w:ilvl="5" w:tplc="5B5C3192">
      <w:numFmt w:val="bullet"/>
      <w:lvlText w:val="•"/>
      <w:lvlJc w:val="left"/>
      <w:pPr>
        <w:ind w:left="5580" w:hanging="425"/>
      </w:pPr>
      <w:rPr>
        <w:rFonts w:hint="default"/>
        <w:lang w:val="ru-RU" w:eastAsia="en-US" w:bidi="ar-SA"/>
      </w:rPr>
    </w:lvl>
    <w:lvl w:ilvl="6" w:tplc="2962F04E">
      <w:numFmt w:val="bullet"/>
      <w:lvlText w:val="•"/>
      <w:lvlJc w:val="left"/>
      <w:pPr>
        <w:ind w:left="6424" w:hanging="425"/>
      </w:pPr>
      <w:rPr>
        <w:rFonts w:hint="default"/>
        <w:lang w:val="ru-RU" w:eastAsia="en-US" w:bidi="ar-SA"/>
      </w:rPr>
    </w:lvl>
    <w:lvl w:ilvl="7" w:tplc="6E4E496E">
      <w:numFmt w:val="bullet"/>
      <w:lvlText w:val="•"/>
      <w:lvlJc w:val="left"/>
      <w:pPr>
        <w:ind w:left="7268" w:hanging="425"/>
      </w:pPr>
      <w:rPr>
        <w:rFonts w:hint="default"/>
        <w:lang w:val="ru-RU" w:eastAsia="en-US" w:bidi="ar-SA"/>
      </w:rPr>
    </w:lvl>
    <w:lvl w:ilvl="8" w:tplc="5EBE1710">
      <w:numFmt w:val="bullet"/>
      <w:lvlText w:val="•"/>
      <w:lvlJc w:val="left"/>
      <w:pPr>
        <w:ind w:left="8112" w:hanging="425"/>
      </w:pPr>
      <w:rPr>
        <w:rFonts w:hint="default"/>
        <w:lang w:val="ru-RU" w:eastAsia="en-US" w:bidi="ar-SA"/>
      </w:rPr>
    </w:lvl>
  </w:abstractNum>
  <w:abstractNum w:abstractNumId="9" w15:restartNumberingAfterBreak="0">
    <w:nsid w:val="13182A62"/>
    <w:multiLevelType w:val="hybridMultilevel"/>
    <w:tmpl w:val="52584EDE"/>
    <w:lvl w:ilvl="0" w:tplc="F1980704">
      <w:start w:val="1"/>
      <w:numFmt w:val="decimal"/>
      <w:lvlText w:val="%1)"/>
      <w:lvlJc w:val="left"/>
      <w:pPr>
        <w:ind w:left="229" w:hanging="308"/>
      </w:pPr>
      <w:rPr>
        <w:rFonts w:ascii="Times New Roman" w:eastAsia="Times New Roman" w:hAnsi="Times New Roman" w:cs="Times New Roman" w:hint="default"/>
        <w:w w:val="99"/>
        <w:sz w:val="28"/>
        <w:szCs w:val="28"/>
        <w:lang w:val="ru-RU" w:eastAsia="en-US" w:bidi="ar-SA"/>
      </w:rPr>
    </w:lvl>
    <w:lvl w:ilvl="1" w:tplc="7EE0B866">
      <w:numFmt w:val="bullet"/>
      <w:lvlText w:val="•"/>
      <w:lvlJc w:val="left"/>
      <w:pPr>
        <w:ind w:left="1178" w:hanging="308"/>
      </w:pPr>
      <w:rPr>
        <w:rFonts w:hint="default"/>
        <w:lang w:val="ru-RU" w:eastAsia="en-US" w:bidi="ar-SA"/>
      </w:rPr>
    </w:lvl>
    <w:lvl w:ilvl="2" w:tplc="A37C6DBE">
      <w:numFmt w:val="bullet"/>
      <w:lvlText w:val="•"/>
      <w:lvlJc w:val="left"/>
      <w:pPr>
        <w:ind w:left="2136" w:hanging="308"/>
      </w:pPr>
      <w:rPr>
        <w:rFonts w:hint="default"/>
        <w:lang w:val="ru-RU" w:eastAsia="en-US" w:bidi="ar-SA"/>
      </w:rPr>
    </w:lvl>
    <w:lvl w:ilvl="3" w:tplc="6C0A5358">
      <w:numFmt w:val="bullet"/>
      <w:lvlText w:val="•"/>
      <w:lvlJc w:val="left"/>
      <w:pPr>
        <w:ind w:left="3094" w:hanging="308"/>
      </w:pPr>
      <w:rPr>
        <w:rFonts w:hint="default"/>
        <w:lang w:val="ru-RU" w:eastAsia="en-US" w:bidi="ar-SA"/>
      </w:rPr>
    </w:lvl>
    <w:lvl w:ilvl="4" w:tplc="DB0E2314">
      <w:numFmt w:val="bullet"/>
      <w:lvlText w:val="•"/>
      <w:lvlJc w:val="left"/>
      <w:pPr>
        <w:ind w:left="4052" w:hanging="308"/>
      </w:pPr>
      <w:rPr>
        <w:rFonts w:hint="default"/>
        <w:lang w:val="ru-RU" w:eastAsia="en-US" w:bidi="ar-SA"/>
      </w:rPr>
    </w:lvl>
    <w:lvl w:ilvl="5" w:tplc="338CE2E8">
      <w:numFmt w:val="bullet"/>
      <w:lvlText w:val="•"/>
      <w:lvlJc w:val="left"/>
      <w:pPr>
        <w:ind w:left="5010" w:hanging="308"/>
      </w:pPr>
      <w:rPr>
        <w:rFonts w:hint="default"/>
        <w:lang w:val="ru-RU" w:eastAsia="en-US" w:bidi="ar-SA"/>
      </w:rPr>
    </w:lvl>
    <w:lvl w:ilvl="6" w:tplc="8F6232D0">
      <w:numFmt w:val="bullet"/>
      <w:lvlText w:val="•"/>
      <w:lvlJc w:val="left"/>
      <w:pPr>
        <w:ind w:left="5968" w:hanging="308"/>
      </w:pPr>
      <w:rPr>
        <w:rFonts w:hint="default"/>
        <w:lang w:val="ru-RU" w:eastAsia="en-US" w:bidi="ar-SA"/>
      </w:rPr>
    </w:lvl>
    <w:lvl w:ilvl="7" w:tplc="C6682628">
      <w:numFmt w:val="bullet"/>
      <w:lvlText w:val="•"/>
      <w:lvlJc w:val="left"/>
      <w:pPr>
        <w:ind w:left="6926" w:hanging="308"/>
      </w:pPr>
      <w:rPr>
        <w:rFonts w:hint="default"/>
        <w:lang w:val="ru-RU" w:eastAsia="en-US" w:bidi="ar-SA"/>
      </w:rPr>
    </w:lvl>
    <w:lvl w:ilvl="8" w:tplc="3F7E54FC">
      <w:numFmt w:val="bullet"/>
      <w:lvlText w:val="•"/>
      <w:lvlJc w:val="left"/>
      <w:pPr>
        <w:ind w:left="7884" w:hanging="308"/>
      </w:pPr>
      <w:rPr>
        <w:rFonts w:hint="default"/>
        <w:lang w:val="ru-RU" w:eastAsia="en-US" w:bidi="ar-SA"/>
      </w:rPr>
    </w:lvl>
  </w:abstractNum>
  <w:abstractNum w:abstractNumId="10" w15:restartNumberingAfterBreak="0">
    <w:nsid w:val="13281521"/>
    <w:multiLevelType w:val="multilevel"/>
    <w:tmpl w:val="A9CA3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373CE8"/>
    <w:multiLevelType w:val="hybridMultilevel"/>
    <w:tmpl w:val="7D98A8B2"/>
    <w:lvl w:ilvl="0" w:tplc="5318529E">
      <w:start w:val="1"/>
      <w:numFmt w:val="decimal"/>
      <w:lvlText w:val="%1."/>
      <w:lvlJc w:val="left"/>
      <w:pPr>
        <w:ind w:left="990" w:hanging="280"/>
      </w:pPr>
      <w:rPr>
        <w:rFonts w:ascii="Times New Roman" w:eastAsia="Times New Roman" w:hAnsi="Times New Roman" w:cs="Times New Roman" w:hint="default"/>
        <w:i/>
        <w:w w:val="99"/>
        <w:sz w:val="28"/>
        <w:szCs w:val="28"/>
        <w:lang w:val="ru-RU" w:eastAsia="en-US" w:bidi="ar-SA"/>
      </w:rPr>
    </w:lvl>
    <w:lvl w:ilvl="1" w:tplc="0A3C1B46">
      <w:numFmt w:val="bullet"/>
      <w:lvlText w:val="•"/>
      <w:lvlJc w:val="left"/>
      <w:pPr>
        <w:ind w:left="1850" w:hanging="280"/>
      </w:pPr>
      <w:rPr>
        <w:rFonts w:hint="default"/>
        <w:lang w:val="ru-RU" w:eastAsia="en-US" w:bidi="ar-SA"/>
      </w:rPr>
    </w:lvl>
    <w:lvl w:ilvl="2" w:tplc="C4B83934">
      <w:numFmt w:val="bullet"/>
      <w:lvlText w:val="•"/>
      <w:lvlJc w:val="left"/>
      <w:pPr>
        <w:ind w:left="2708" w:hanging="280"/>
      </w:pPr>
      <w:rPr>
        <w:rFonts w:hint="default"/>
        <w:lang w:val="ru-RU" w:eastAsia="en-US" w:bidi="ar-SA"/>
      </w:rPr>
    </w:lvl>
    <w:lvl w:ilvl="3" w:tplc="EF8667F2">
      <w:numFmt w:val="bullet"/>
      <w:lvlText w:val="•"/>
      <w:lvlJc w:val="left"/>
      <w:pPr>
        <w:ind w:left="3566" w:hanging="280"/>
      </w:pPr>
      <w:rPr>
        <w:rFonts w:hint="default"/>
        <w:lang w:val="ru-RU" w:eastAsia="en-US" w:bidi="ar-SA"/>
      </w:rPr>
    </w:lvl>
    <w:lvl w:ilvl="4" w:tplc="124674E0">
      <w:numFmt w:val="bullet"/>
      <w:lvlText w:val="•"/>
      <w:lvlJc w:val="left"/>
      <w:pPr>
        <w:ind w:left="4424" w:hanging="280"/>
      </w:pPr>
      <w:rPr>
        <w:rFonts w:hint="default"/>
        <w:lang w:val="ru-RU" w:eastAsia="en-US" w:bidi="ar-SA"/>
      </w:rPr>
    </w:lvl>
    <w:lvl w:ilvl="5" w:tplc="45C4E04A">
      <w:numFmt w:val="bullet"/>
      <w:lvlText w:val="•"/>
      <w:lvlJc w:val="left"/>
      <w:pPr>
        <w:ind w:left="5282" w:hanging="280"/>
      </w:pPr>
      <w:rPr>
        <w:rFonts w:hint="default"/>
        <w:lang w:val="ru-RU" w:eastAsia="en-US" w:bidi="ar-SA"/>
      </w:rPr>
    </w:lvl>
    <w:lvl w:ilvl="6" w:tplc="0B62337E">
      <w:numFmt w:val="bullet"/>
      <w:lvlText w:val="•"/>
      <w:lvlJc w:val="left"/>
      <w:pPr>
        <w:ind w:left="6140" w:hanging="280"/>
      </w:pPr>
      <w:rPr>
        <w:rFonts w:hint="default"/>
        <w:lang w:val="ru-RU" w:eastAsia="en-US" w:bidi="ar-SA"/>
      </w:rPr>
    </w:lvl>
    <w:lvl w:ilvl="7" w:tplc="CFEAE16E">
      <w:numFmt w:val="bullet"/>
      <w:lvlText w:val="•"/>
      <w:lvlJc w:val="left"/>
      <w:pPr>
        <w:ind w:left="6998" w:hanging="280"/>
      </w:pPr>
      <w:rPr>
        <w:rFonts w:hint="default"/>
        <w:lang w:val="ru-RU" w:eastAsia="en-US" w:bidi="ar-SA"/>
      </w:rPr>
    </w:lvl>
    <w:lvl w:ilvl="8" w:tplc="D5EEA246">
      <w:numFmt w:val="bullet"/>
      <w:lvlText w:val="•"/>
      <w:lvlJc w:val="left"/>
      <w:pPr>
        <w:ind w:left="7856" w:hanging="280"/>
      </w:pPr>
      <w:rPr>
        <w:rFonts w:hint="default"/>
        <w:lang w:val="ru-RU" w:eastAsia="en-US" w:bidi="ar-SA"/>
      </w:rPr>
    </w:lvl>
  </w:abstractNum>
  <w:abstractNum w:abstractNumId="12" w15:restartNumberingAfterBreak="0">
    <w:nsid w:val="17704C06"/>
    <w:multiLevelType w:val="hybridMultilevel"/>
    <w:tmpl w:val="996083B6"/>
    <w:lvl w:ilvl="0" w:tplc="5B7E46AA">
      <w:start w:val="1"/>
      <w:numFmt w:val="decimal"/>
      <w:lvlText w:val="%1."/>
      <w:lvlJc w:val="left"/>
      <w:pPr>
        <w:ind w:left="1217" w:hanging="280"/>
      </w:pPr>
      <w:rPr>
        <w:rFonts w:ascii="Times New Roman" w:eastAsia="Times New Roman" w:hAnsi="Times New Roman" w:cs="Times New Roman" w:hint="default"/>
        <w:w w:val="99"/>
        <w:sz w:val="28"/>
        <w:szCs w:val="28"/>
        <w:lang w:val="ru-RU" w:eastAsia="en-US" w:bidi="ar-SA"/>
      </w:rPr>
    </w:lvl>
    <w:lvl w:ilvl="1" w:tplc="5E4C2662">
      <w:numFmt w:val="bullet"/>
      <w:lvlText w:val="•"/>
      <w:lvlJc w:val="left"/>
      <w:pPr>
        <w:ind w:left="2078" w:hanging="280"/>
      </w:pPr>
      <w:rPr>
        <w:rFonts w:hint="default"/>
        <w:lang w:val="ru-RU" w:eastAsia="en-US" w:bidi="ar-SA"/>
      </w:rPr>
    </w:lvl>
    <w:lvl w:ilvl="2" w:tplc="C0A63974">
      <w:numFmt w:val="bullet"/>
      <w:lvlText w:val="•"/>
      <w:lvlJc w:val="left"/>
      <w:pPr>
        <w:ind w:left="2936" w:hanging="280"/>
      </w:pPr>
      <w:rPr>
        <w:rFonts w:hint="default"/>
        <w:lang w:val="ru-RU" w:eastAsia="en-US" w:bidi="ar-SA"/>
      </w:rPr>
    </w:lvl>
    <w:lvl w:ilvl="3" w:tplc="9CAC148E">
      <w:numFmt w:val="bullet"/>
      <w:lvlText w:val="•"/>
      <w:lvlJc w:val="left"/>
      <w:pPr>
        <w:ind w:left="3794" w:hanging="280"/>
      </w:pPr>
      <w:rPr>
        <w:rFonts w:hint="default"/>
        <w:lang w:val="ru-RU" w:eastAsia="en-US" w:bidi="ar-SA"/>
      </w:rPr>
    </w:lvl>
    <w:lvl w:ilvl="4" w:tplc="DDA80A5E">
      <w:numFmt w:val="bullet"/>
      <w:lvlText w:val="•"/>
      <w:lvlJc w:val="left"/>
      <w:pPr>
        <w:ind w:left="4652" w:hanging="280"/>
      </w:pPr>
      <w:rPr>
        <w:rFonts w:hint="default"/>
        <w:lang w:val="ru-RU" w:eastAsia="en-US" w:bidi="ar-SA"/>
      </w:rPr>
    </w:lvl>
    <w:lvl w:ilvl="5" w:tplc="18CE15D8">
      <w:numFmt w:val="bullet"/>
      <w:lvlText w:val="•"/>
      <w:lvlJc w:val="left"/>
      <w:pPr>
        <w:ind w:left="5510" w:hanging="280"/>
      </w:pPr>
      <w:rPr>
        <w:rFonts w:hint="default"/>
        <w:lang w:val="ru-RU" w:eastAsia="en-US" w:bidi="ar-SA"/>
      </w:rPr>
    </w:lvl>
    <w:lvl w:ilvl="6" w:tplc="46EE7D48">
      <w:numFmt w:val="bullet"/>
      <w:lvlText w:val="•"/>
      <w:lvlJc w:val="left"/>
      <w:pPr>
        <w:ind w:left="6368" w:hanging="280"/>
      </w:pPr>
      <w:rPr>
        <w:rFonts w:hint="default"/>
        <w:lang w:val="ru-RU" w:eastAsia="en-US" w:bidi="ar-SA"/>
      </w:rPr>
    </w:lvl>
    <w:lvl w:ilvl="7" w:tplc="AE52EE0E">
      <w:numFmt w:val="bullet"/>
      <w:lvlText w:val="•"/>
      <w:lvlJc w:val="left"/>
      <w:pPr>
        <w:ind w:left="7226" w:hanging="280"/>
      </w:pPr>
      <w:rPr>
        <w:rFonts w:hint="default"/>
        <w:lang w:val="ru-RU" w:eastAsia="en-US" w:bidi="ar-SA"/>
      </w:rPr>
    </w:lvl>
    <w:lvl w:ilvl="8" w:tplc="4F54DBAA">
      <w:numFmt w:val="bullet"/>
      <w:lvlText w:val="•"/>
      <w:lvlJc w:val="left"/>
      <w:pPr>
        <w:ind w:left="8084" w:hanging="280"/>
      </w:pPr>
      <w:rPr>
        <w:rFonts w:hint="default"/>
        <w:lang w:val="ru-RU" w:eastAsia="en-US" w:bidi="ar-SA"/>
      </w:rPr>
    </w:lvl>
  </w:abstractNum>
  <w:abstractNum w:abstractNumId="13" w15:restartNumberingAfterBreak="0">
    <w:nsid w:val="18250A35"/>
    <w:multiLevelType w:val="hybridMultilevel"/>
    <w:tmpl w:val="73947F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85B20C7"/>
    <w:multiLevelType w:val="hybridMultilevel"/>
    <w:tmpl w:val="3934E648"/>
    <w:lvl w:ilvl="0" w:tplc="E7880708">
      <w:start w:val="1"/>
      <w:numFmt w:val="decimal"/>
      <w:lvlText w:val="%1."/>
      <w:lvlJc w:val="left"/>
      <w:pPr>
        <w:ind w:left="229" w:hanging="372"/>
      </w:pPr>
      <w:rPr>
        <w:rFonts w:ascii="Times New Roman" w:eastAsia="Times New Roman" w:hAnsi="Times New Roman" w:cs="Times New Roman" w:hint="default"/>
        <w:w w:val="99"/>
        <w:sz w:val="28"/>
        <w:szCs w:val="28"/>
        <w:lang w:val="ru-RU" w:eastAsia="en-US" w:bidi="ar-SA"/>
      </w:rPr>
    </w:lvl>
    <w:lvl w:ilvl="1" w:tplc="320C855E">
      <w:numFmt w:val="bullet"/>
      <w:lvlText w:val="•"/>
      <w:lvlJc w:val="left"/>
      <w:pPr>
        <w:ind w:left="1178" w:hanging="372"/>
      </w:pPr>
      <w:rPr>
        <w:rFonts w:hint="default"/>
        <w:lang w:val="ru-RU" w:eastAsia="en-US" w:bidi="ar-SA"/>
      </w:rPr>
    </w:lvl>
    <w:lvl w:ilvl="2" w:tplc="E8BC0776">
      <w:numFmt w:val="bullet"/>
      <w:lvlText w:val="•"/>
      <w:lvlJc w:val="left"/>
      <w:pPr>
        <w:ind w:left="2136" w:hanging="372"/>
      </w:pPr>
      <w:rPr>
        <w:rFonts w:hint="default"/>
        <w:lang w:val="ru-RU" w:eastAsia="en-US" w:bidi="ar-SA"/>
      </w:rPr>
    </w:lvl>
    <w:lvl w:ilvl="3" w:tplc="7F822756">
      <w:numFmt w:val="bullet"/>
      <w:lvlText w:val="•"/>
      <w:lvlJc w:val="left"/>
      <w:pPr>
        <w:ind w:left="3094" w:hanging="372"/>
      </w:pPr>
      <w:rPr>
        <w:rFonts w:hint="default"/>
        <w:lang w:val="ru-RU" w:eastAsia="en-US" w:bidi="ar-SA"/>
      </w:rPr>
    </w:lvl>
    <w:lvl w:ilvl="4" w:tplc="7D2C97AE">
      <w:numFmt w:val="bullet"/>
      <w:lvlText w:val="•"/>
      <w:lvlJc w:val="left"/>
      <w:pPr>
        <w:ind w:left="4052" w:hanging="372"/>
      </w:pPr>
      <w:rPr>
        <w:rFonts w:hint="default"/>
        <w:lang w:val="ru-RU" w:eastAsia="en-US" w:bidi="ar-SA"/>
      </w:rPr>
    </w:lvl>
    <w:lvl w:ilvl="5" w:tplc="880A4708">
      <w:numFmt w:val="bullet"/>
      <w:lvlText w:val="•"/>
      <w:lvlJc w:val="left"/>
      <w:pPr>
        <w:ind w:left="5010" w:hanging="372"/>
      </w:pPr>
      <w:rPr>
        <w:rFonts w:hint="default"/>
        <w:lang w:val="ru-RU" w:eastAsia="en-US" w:bidi="ar-SA"/>
      </w:rPr>
    </w:lvl>
    <w:lvl w:ilvl="6" w:tplc="757ECB00">
      <w:numFmt w:val="bullet"/>
      <w:lvlText w:val="•"/>
      <w:lvlJc w:val="left"/>
      <w:pPr>
        <w:ind w:left="5968" w:hanging="372"/>
      </w:pPr>
      <w:rPr>
        <w:rFonts w:hint="default"/>
        <w:lang w:val="ru-RU" w:eastAsia="en-US" w:bidi="ar-SA"/>
      </w:rPr>
    </w:lvl>
    <w:lvl w:ilvl="7" w:tplc="63C28D42">
      <w:numFmt w:val="bullet"/>
      <w:lvlText w:val="•"/>
      <w:lvlJc w:val="left"/>
      <w:pPr>
        <w:ind w:left="6926" w:hanging="372"/>
      </w:pPr>
      <w:rPr>
        <w:rFonts w:hint="default"/>
        <w:lang w:val="ru-RU" w:eastAsia="en-US" w:bidi="ar-SA"/>
      </w:rPr>
    </w:lvl>
    <w:lvl w:ilvl="8" w:tplc="95A4445C">
      <w:numFmt w:val="bullet"/>
      <w:lvlText w:val="•"/>
      <w:lvlJc w:val="left"/>
      <w:pPr>
        <w:ind w:left="7884" w:hanging="372"/>
      </w:pPr>
      <w:rPr>
        <w:rFonts w:hint="default"/>
        <w:lang w:val="ru-RU" w:eastAsia="en-US" w:bidi="ar-SA"/>
      </w:rPr>
    </w:lvl>
  </w:abstractNum>
  <w:abstractNum w:abstractNumId="15" w15:restartNumberingAfterBreak="0">
    <w:nsid w:val="19520E4B"/>
    <w:multiLevelType w:val="hybridMultilevel"/>
    <w:tmpl w:val="EC6699C4"/>
    <w:lvl w:ilvl="0" w:tplc="929E5424">
      <w:start w:val="1"/>
      <w:numFmt w:val="decimal"/>
      <w:lvlText w:val="%1."/>
      <w:lvlJc w:val="left"/>
      <w:pPr>
        <w:ind w:left="229" w:hanging="407"/>
      </w:pPr>
      <w:rPr>
        <w:rFonts w:ascii="Times New Roman" w:eastAsia="Times New Roman" w:hAnsi="Times New Roman" w:cs="Times New Roman" w:hint="default"/>
        <w:i w:val="0"/>
        <w:w w:val="99"/>
        <w:sz w:val="28"/>
        <w:szCs w:val="28"/>
        <w:lang w:val="ru-RU" w:eastAsia="en-US" w:bidi="ar-SA"/>
      </w:rPr>
    </w:lvl>
    <w:lvl w:ilvl="1" w:tplc="2B781910">
      <w:numFmt w:val="bullet"/>
      <w:lvlText w:val="•"/>
      <w:lvlJc w:val="left"/>
      <w:pPr>
        <w:ind w:left="1178" w:hanging="407"/>
      </w:pPr>
      <w:rPr>
        <w:rFonts w:hint="default"/>
        <w:lang w:val="ru-RU" w:eastAsia="en-US" w:bidi="ar-SA"/>
      </w:rPr>
    </w:lvl>
    <w:lvl w:ilvl="2" w:tplc="C33EC564">
      <w:numFmt w:val="bullet"/>
      <w:lvlText w:val="•"/>
      <w:lvlJc w:val="left"/>
      <w:pPr>
        <w:ind w:left="2136" w:hanging="407"/>
      </w:pPr>
      <w:rPr>
        <w:rFonts w:hint="default"/>
        <w:lang w:val="ru-RU" w:eastAsia="en-US" w:bidi="ar-SA"/>
      </w:rPr>
    </w:lvl>
    <w:lvl w:ilvl="3" w:tplc="202694C8">
      <w:numFmt w:val="bullet"/>
      <w:lvlText w:val="•"/>
      <w:lvlJc w:val="left"/>
      <w:pPr>
        <w:ind w:left="3094" w:hanging="407"/>
      </w:pPr>
      <w:rPr>
        <w:rFonts w:hint="default"/>
        <w:lang w:val="ru-RU" w:eastAsia="en-US" w:bidi="ar-SA"/>
      </w:rPr>
    </w:lvl>
    <w:lvl w:ilvl="4" w:tplc="4FA4B300">
      <w:numFmt w:val="bullet"/>
      <w:lvlText w:val="•"/>
      <w:lvlJc w:val="left"/>
      <w:pPr>
        <w:ind w:left="4052" w:hanging="407"/>
      </w:pPr>
      <w:rPr>
        <w:rFonts w:hint="default"/>
        <w:lang w:val="ru-RU" w:eastAsia="en-US" w:bidi="ar-SA"/>
      </w:rPr>
    </w:lvl>
    <w:lvl w:ilvl="5" w:tplc="79228034">
      <w:numFmt w:val="bullet"/>
      <w:lvlText w:val="•"/>
      <w:lvlJc w:val="left"/>
      <w:pPr>
        <w:ind w:left="5010" w:hanging="407"/>
      </w:pPr>
      <w:rPr>
        <w:rFonts w:hint="default"/>
        <w:lang w:val="ru-RU" w:eastAsia="en-US" w:bidi="ar-SA"/>
      </w:rPr>
    </w:lvl>
    <w:lvl w:ilvl="6" w:tplc="DCE84C74">
      <w:numFmt w:val="bullet"/>
      <w:lvlText w:val="•"/>
      <w:lvlJc w:val="left"/>
      <w:pPr>
        <w:ind w:left="5968" w:hanging="407"/>
      </w:pPr>
      <w:rPr>
        <w:rFonts w:hint="default"/>
        <w:lang w:val="ru-RU" w:eastAsia="en-US" w:bidi="ar-SA"/>
      </w:rPr>
    </w:lvl>
    <w:lvl w:ilvl="7" w:tplc="92BCCB02">
      <w:numFmt w:val="bullet"/>
      <w:lvlText w:val="•"/>
      <w:lvlJc w:val="left"/>
      <w:pPr>
        <w:ind w:left="6926" w:hanging="407"/>
      </w:pPr>
      <w:rPr>
        <w:rFonts w:hint="default"/>
        <w:lang w:val="ru-RU" w:eastAsia="en-US" w:bidi="ar-SA"/>
      </w:rPr>
    </w:lvl>
    <w:lvl w:ilvl="8" w:tplc="BA5AC8FE">
      <w:numFmt w:val="bullet"/>
      <w:lvlText w:val="•"/>
      <w:lvlJc w:val="left"/>
      <w:pPr>
        <w:ind w:left="7884" w:hanging="407"/>
      </w:pPr>
      <w:rPr>
        <w:rFonts w:hint="default"/>
        <w:lang w:val="ru-RU" w:eastAsia="en-US" w:bidi="ar-SA"/>
      </w:rPr>
    </w:lvl>
  </w:abstractNum>
  <w:abstractNum w:abstractNumId="16" w15:restartNumberingAfterBreak="0">
    <w:nsid w:val="1A0B4027"/>
    <w:multiLevelType w:val="hybridMultilevel"/>
    <w:tmpl w:val="94C4CAF0"/>
    <w:lvl w:ilvl="0" w:tplc="0E343FBA">
      <w:start w:val="1"/>
      <w:numFmt w:val="decimal"/>
      <w:lvlText w:val="%1."/>
      <w:lvlJc w:val="left"/>
      <w:pPr>
        <w:ind w:left="1218" w:hanging="280"/>
      </w:pPr>
      <w:rPr>
        <w:rFonts w:ascii="Times New Roman" w:eastAsia="Times New Roman" w:hAnsi="Times New Roman" w:cs="Times New Roman" w:hint="default"/>
        <w:w w:val="99"/>
        <w:sz w:val="28"/>
        <w:szCs w:val="28"/>
        <w:lang w:val="ru-RU" w:eastAsia="en-US" w:bidi="ar-SA"/>
      </w:rPr>
    </w:lvl>
    <w:lvl w:ilvl="1" w:tplc="178E0EA8">
      <w:numFmt w:val="bullet"/>
      <w:lvlText w:val="•"/>
      <w:lvlJc w:val="left"/>
      <w:pPr>
        <w:ind w:left="2078" w:hanging="280"/>
      </w:pPr>
      <w:rPr>
        <w:rFonts w:hint="default"/>
        <w:lang w:val="ru-RU" w:eastAsia="en-US" w:bidi="ar-SA"/>
      </w:rPr>
    </w:lvl>
    <w:lvl w:ilvl="2" w:tplc="B5AE5334">
      <w:numFmt w:val="bullet"/>
      <w:lvlText w:val="•"/>
      <w:lvlJc w:val="left"/>
      <w:pPr>
        <w:ind w:left="2936" w:hanging="280"/>
      </w:pPr>
      <w:rPr>
        <w:rFonts w:hint="default"/>
        <w:lang w:val="ru-RU" w:eastAsia="en-US" w:bidi="ar-SA"/>
      </w:rPr>
    </w:lvl>
    <w:lvl w:ilvl="3" w:tplc="4F12DABA">
      <w:numFmt w:val="bullet"/>
      <w:lvlText w:val="•"/>
      <w:lvlJc w:val="left"/>
      <w:pPr>
        <w:ind w:left="3794" w:hanging="280"/>
      </w:pPr>
      <w:rPr>
        <w:rFonts w:hint="default"/>
        <w:lang w:val="ru-RU" w:eastAsia="en-US" w:bidi="ar-SA"/>
      </w:rPr>
    </w:lvl>
    <w:lvl w:ilvl="4" w:tplc="BBE6E660">
      <w:numFmt w:val="bullet"/>
      <w:lvlText w:val="•"/>
      <w:lvlJc w:val="left"/>
      <w:pPr>
        <w:ind w:left="4652" w:hanging="280"/>
      </w:pPr>
      <w:rPr>
        <w:rFonts w:hint="default"/>
        <w:lang w:val="ru-RU" w:eastAsia="en-US" w:bidi="ar-SA"/>
      </w:rPr>
    </w:lvl>
    <w:lvl w:ilvl="5" w:tplc="B2C823A2">
      <w:numFmt w:val="bullet"/>
      <w:lvlText w:val="•"/>
      <w:lvlJc w:val="left"/>
      <w:pPr>
        <w:ind w:left="5510" w:hanging="280"/>
      </w:pPr>
      <w:rPr>
        <w:rFonts w:hint="default"/>
        <w:lang w:val="ru-RU" w:eastAsia="en-US" w:bidi="ar-SA"/>
      </w:rPr>
    </w:lvl>
    <w:lvl w:ilvl="6" w:tplc="7688A95C">
      <w:numFmt w:val="bullet"/>
      <w:lvlText w:val="•"/>
      <w:lvlJc w:val="left"/>
      <w:pPr>
        <w:ind w:left="6368" w:hanging="280"/>
      </w:pPr>
      <w:rPr>
        <w:rFonts w:hint="default"/>
        <w:lang w:val="ru-RU" w:eastAsia="en-US" w:bidi="ar-SA"/>
      </w:rPr>
    </w:lvl>
    <w:lvl w:ilvl="7" w:tplc="E2464882">
      <w:numFmt w:val="bullet"/>
      <w:lvlText w:val="•"/>
      <w:lvlJc w:val="left"/>
      <w:pPr>
        <w:ind w:left="7226" w:hanging="280"/>
      </w:pPr>
      <w:rPr>
        <w:rFonts w:hint="default"/>
        <w:lang w:val="ru-RU" w:eastAsia="en-US" w:bidi="ar-SA"/>
      </w:rPr>
    </w:lvl>
    <w:lvl w:ilvl="8" w:tplc="2DC67A06">
      <w:numFmt w:val="bullet"/>
      <w:lvlText w:val="•"/>
      <w:lvlJc w:val="left"/>
      <w:pPr>
        <w:ind w:left="8084" w:hanging="280"/>
      </w:pPr>
      <w:rPr>
        <w:rFonts w:hint="default"/>
        <w:lang w:val="ru-RU" w:eastAsia="en-US" w:bidi="ar-SA"/>
      </w:rPr>
    </w:lvl>
  </w:abstractNum>
  <w:abstractNum w:abstractNumId="17" w15:restartNumberingAfterBreak="0">
    <w:nsid w:val="1A136EE9"/>
    <w:multiLevelType w:val="hybridMultilevel"/>
    <w:tmpl w:val="524A6C32"/>
    <w:lvl w:ilvl="0" w:tplc="1F7A1756">
      <w:start w:val="1"/>
      <w:numFmt w:val="decimal"/>
      <w:lvlText w:val="%1."/>
      <w:lvlJc w:val="left"/>
      <w:pPr>
        <w:ind w:left="1217" w:hanging="280"/>
      </w:pPr>
      <w:rPr>
        <w:rFonts w:ascii="Times New Roman" w:eastAsia="Times New Roman" w:hAnsi="Times New Roman" w:cs="Times New Roman" w:hint="default"/>
        <w:i/>
        <w:w w:val="99"/>
        <w:sz w:val="28"/>
        <w:szCs w:val="28"/>
        <w:lang w:val="ru-RU" w:eastAsia="en-US" w:bidi="ar-SA"/>
      </w:rPr>
    </w:lvl>
    <w:lvl w:ilvl="1" w:tplc="7D328824">
      <w:numFmt w:val="bullet"/>
      <w:lvlText w:val="•"/>
      <w:lvlJc w:val="left"/>
      <w:pPr>
        <w:ind w:left="2078" w:hanging="280"/>
      </w:pPr>
      <w:rPr>
        <w:rFonts w:hint="default"/>
        <w:lang w:val="ru-RU" w:eastAsia="en-US" w:bidi="ar-SA"/>
      </w:rPr>
    </w:lvl>
    <w:lvl w:ilvl="2" w:tplc="524467DE">
      <w:numFmt w:val="bullet"/>
      <w:lvlText w:val="•"/>
      <w:lvlJc w:val="left"/>
      <w:pPr>
        <w:ind w:left="2936" w:hanging="280"/>
      </w:pPr>
      <w:rPr>
        <w:rFonts w:hint="default"/>
        <w:lang w:val="ru-RU" w:eastAsia="en-US" w:bidi="ar-SA"/>
      </w:rPr>
    </w:lvl>
    <w:lvl w:ilvl="3" w:tplc="4588ED06">
      <w:numFmt w:val="bullet"/>
      <w:lvlText w:val="•"/>
      <w:lvlJc w:val="left"/>
      <w:pPr>
        <w:ind w:left="3794" w:hanging="280"/>
      </w:pPr>
      <w:rPr>
        <w:rFonts w:hint="default"/>
        <w:lang w:val="ru-RU" w:eastAsia="en-US" w:bidi="ar-SA"/>
      </w:rPr>
    </w:lvl>
    <w:lvl w:ilvl="4" w:tplc="94B46596">
      <w:numFmt w:val="bullet"/>
      <w:lvlText w:val="•"/>
      <w:lvlJc w:val="left"/>
      <w:pPr>
        <w:ind w:left="4652" w:hanging="280"/>
      </w:pPr>
      <w:rPr>
        <w:rFonts w:hint="default"/>
        <w:lang w:val="ru-RU" w:eastAsia="en-US" w:bidi="ar-SA"/>
      </w:rPr>
    </w:lvl>
    <w:lvl w:ilvl="5" w:tplc="CA4EADD4">
      <w:numFmt w:val="bullet"/>
      <w:lvlText w:val="•"/>
      <w:lvlJc w:val="left"/>
      <w:pPr>
        <w:ind w:left="5510" w:hanging="280"/>
      </w:pPr>
      <w:rPr>
        <w:rFonts w:hint="default"/>
        <w:lang w:val="ru-RU" w:eastAsia="en-US" w:bidi="ar-SA"/>
      </w:rPr>
    </w:lvl>
    <w:lvl w:ilvl="6" w:tplc="1C5E8CFC">
      <w:numFmt w:val="bullet"/>
      <w:lvlText w:val="•"/>
      <w:lvlJc w:val="left"/>
      <w:pPr>
        <w:ind w:left="6368" w:hanging="280"/>
      </w:pPr>
      <w:rPr>
        <w:rFonts w:hint="default"/>
        <w:lang w:val="ru-RU" w:eastAsia="en-US" w:bidi="ar-SA"/>
      </w:rPr>
    </w:lvl>
    <w:lvl w:ilvl="7" w:tplc="23A4D282">
      <w:numFmt w:val="bullet"/>
      <w:lvlText w:val="•"/>
      <w:lvlJc w:val="left"/>
      <w:pPr>
        <w:ind w:left="7226" w:hanging="280"/>
      </w:pPr>
      <w:rPr>
        <w:rFonts w:hint="default"/>
        <w:lang w:val="ru-RU" w:eastAsia="en-US" w:bidi="ar-SA"/>
      </w:rPr>
    </w:lvl>
    <w:lvl w:ilvl="8" w:tplc="8452D06A">
      <w:numFmt w:val="bullet"/>
      <w:lvlText w:val="•"/>
      <w:lvlJc w:val="left"/>
      <w:pPr>
        <w:ind w:left="8084" w:hanging="280"/>
      </w:pPr>
      <w:rPr>
        <w:rFonts w:hint="default"/>
        <w:lang w:val="ru-RU" w:eastAsia="en-US" w:bidi="ar-SA"/>
      </w:rPr>
    </w:lvl>
  </w:abstractNum>
  <w:abstractNum w:abstractNumId="18" w15:restartNumberingAfterBreak="0">
    <w:nsid w:val="1C440C9D"/>
    <w:multiLevelType w:val="hybridMultilevel"/>
    <w:tmpl w:val="3836E4CA"/>
    <w:lvl w:ilvl="0" w:tplc="BC6ACA6C">
      <w:start w:val="1"/>
      <w:numFmt w:val="decimal"/>
      <w:lvlText w:val="%1."/>
      <w:lvlJc w:val="left"/>
      <w:pPr>
        <w:ind w:left="1218" w:hanging="280"/>
      </w:pPr>
      <w:rPr>
        <w:rFonts w:ascii="Times New Roman" w:eastAsia="Times New Roman" w:hAnsi="Times New Roman" w:cs="Times New Roman" w:hint="default"/>
        <w:w w:val="99"/>
        <w:sz w:val="28"/>
        <w:szCs w:val="28"/>
        <w:lang w:val="ru-RU" w:eastAsia="en-US" w:bidi="ar-SA"/>
      </w:rPr>
    </w:lvl>
    <w:lvl w:ilvl="1" w:tplc="1598BF6A">
      <w:numFmt w:val="bullet"/>
      <w:lvlText w:val="•"/>
      <w:lvlJc w:val="left"/>
      <w:pPr>
        <w:ind w:left="2078" w:hanging="280"/>
      </w:pPr>
      <w:rPr>
        <w:rFonts w:hint="default"/>
        <w:lang w:val="ru-RU" w:eastAsia="en-US" w:bidi="ar-SA"/>
      </w:rPr>
    </w:lvl>
    <w:lvl w:ilvl="2" w:tplc="C45A3FCE">
      <w:numFmt w:val="bullet"/>
      <w:lvlText w:val="•"/>
      <w:lvlJc w:val="left"/>
      <w:pPr>
        <w:ind w:left="2936" w:hanging="280"/>
      </w:pPr>
      <w:rPr>
        <w:rFonts w:hint="default"/>
        <w:lang w:val="ru-RU" w:eastAsia="en-US" w:bidi="ar-SA"/>
      </w:rPr>
    </w:lvl>
    <w:lvl w:ilvl="3" w:tplc="4420F990">
      <w:numFmt w:val="bullet"/>
      <w:lvlText w:val="•"/>
      <w:lvlJc w:val="left"/>
      <w:pPr>
        <w:ind w:left="3794" w:hanging="280"/>
      </w:pPr>
      <w:rPr>
        <w:rFonts w:hint="default"/>
        <w:lang w:val="ru-RU" w:eastAsia="en-US" w:bidi="ar-SA"/>
      </w:rPr>
    </w:lvl>
    <w:lvl w:ilvl="4" w:tplc="9062806C">
      <w:numFmt w:val="bullet"/>
      <w:lvlText w:val="•"/>
      <w:lvlJc w:val="left"/>
      <w:pPr>
        <w:ind w:left="4652" w:hanging="280"/>
      </w:pPr>
      <w:rPr>
        <w:rFonts w:hint="default"/>
        <w:lang w:val="ru-RU" w:eastAsia="en-US" w:bidi="ar-SA"/>
      </w:rPr>
    </w:lvl>
    <w:lvl w:ilvl="5" w:tplc="4C4C52AA">
      <w:numFmt w:val="bullet"/>
      <w:lvlText w:val="•"/>
      <w:lvlJc w:val="left"/>
      <w:pPr>
        <w:ind w:left="5510" w:hanging="280"/>
      </w:pPr>
      <w:rPr>
        <w:rFonts w:hint="default"/>
        <w:lang w:val="ru-RU" w:eastAsia="en-US" w:bidi="ar-SA"/>
      </w:rPr>
    </w:lvl>
    <w:lvl w:ilvl="6" w:tplc="D578F39C">
      <w:numFmt w:val="bullet"/>
      <w:lvlText w:val="•"/>
      <w:lvlJc w:val="left"/>
      <w:pPr>
        <w:ind w:left="6368" w:hanging="280"/>
      </w:pPr>
      <w:rPr>
        <w:rFonts w:hint="default"/>
        <w:lang w:val="ru-RU" w:eastAsia="en-US" w:bidi="ar-SA"/>
      </w:rPr>
    </w:lvl>
    <w:lvl w:ilvl="7" w:tplc="407ADEAE">
      <w:numFmt w:val="bullet"/>
      <w:lvlText w:val="•"/>
      <w:lvlJc w:val="left"/>
      <w:pPr>
        <w:ind w:left="7226" w:hanging="280"/>
      </w:pPr>
      <w:rPr>
        <w:rFonts w:hint="default"/>
        <w:lang w:val="ru-RU" w:eastAsia="en-US" w:bidi="ar-SA"/>
      </w:rPr>
    </w:lvl>
    <w:lvl w:ilvl="8" w:tplc="521C929A">
      <w:numFmt w:val="bullet"/>
      <w:lvlText w:val="•"/>
      <w:lvlJc w:val="left"/>
      <w:pPr>
        <w:ind w:left="8084" w:hanging="280"/>
      </w:pPr>
      <w:rPr>
        <w:rFonts w:hint="default"/>
        <w:lang w:val="ru-RU" w:eastAsia="en-US" w:bidi="ar-SA"/>
      </w:rPr>
    </w:lvl>
  </w:abstractNum>
  <w:abstractNum w:abstractNumId="19" w15:restartNumberingAfterBreak="0">
    <w:nsid w:val="1C4F2F7F"/>
    <w:multiLevelType w:val="hybridMultilevel"/>
    <w:tmpl w:val="3B2EE630"/>
    <w:lvl w:ilvl="0" w:tplc="3D7E59DA">
      <w:start w:val="1"/>
      <w:numFmt w:val="decimal"/>
      <w:lvlText w:val="%1"/>
      <w:lvlJc w:val="left"/>
      <w:pPr>
        <w:ind w:left="229" w:hanging="696"/>
      </w:pPr>
      <w:rPr>
        <w:rFonts w:ascii="Times New Roman" w:eastAsia="Times New Roman" w:hAnsi="Times New Roman" w:cs="Times New Roman" w:hint="default"/>
        <w:b/>
        <w:i w:val="0"/>
        <w:w w:val="98"/>
        <w:sz w:val="28"/>
        <w:szCs w:val="28"/>
        <w:lang w:val="ru-RU" w:eastAsia="en-US" w:bidi="ar-SA"/>
      </w:rPr>
    </w:lvl>
    <w:lvl w:ilvl="1" w:tplc="114CDDB8">
      <w:numFmt w:val="bullet"/>
      <w:lvlText w:val="•"/>
      <w:lvlJc w:val="left"/>
      <w:pPr>
        <w:ind w:left="1178" w:hanging="696"/>
      </w:pPr>
      <w:rPr>
        <w:rFonts w:hint="default"/>
        <w:lang w:val="ru-RU" w:eastAsia="en-US" w:bidi="ar-SA"/>
      </w:rPr>
    </w:lvl>
    <w:lvl w:ilvl="2" w:tplc="684CC0C4">
      <w:numFmt w:val="bullet"/>
      <w:lvlText w:val="•"/>
      <w:lvlJc w:val="left"/>
      <w:pPr>
        <w:ind w:left="2136" w:hanging="696"/>
      </w:pPr>
      <w:rPr>
        <w:rFonts w:hint="default"/>
        <w:lang w:val="ru-RU" w:eastAsia="en-US" w:bidi="ar-SA"/>
      </w:rPr>
    </w:lvl>
    <w:lvl w:ilvl="3" w:tplc="92903820">
      <w:numFmt w:val="bullet"/>
      <w:lvlText w:val="•"/>
      <w:lvlJc w:val="left"/>
      <w:pPr>
        <w:ind w:left="3094" w:hanging="696"/>
      </w:pPr>
      <w:rPr>
        <w:rFonts w:hint="default"/>
        <w:lang w:val="ru-RU" w:eastAsia="en-US" w:bidi="ar-SA"/>
      </w:rPr>
    </w:lvl>
    <w:lvl w:ilvl="4" w:tplc="909C59D8">
      <w:numFmt w:val="bullet"/>
      <w:lvlText w:val="•"/>
      <w:lvlJc w:val="left"/>
      <w:pPr>
        <w:ind w:left="4052" w:hanging="696"/>
      </w:pPr>
      <w:rPr>
        <w:rFonts w:hint="default"/>
        <w:lang w:val="ru-RU" w:eastAsia="en-US" w:bidi="ar-SA"/>
      </w:rPr>
    </w:lvl>
    <w:lvl w:ilvl="5" w:tplc="12661D0E">
      <w:numFmt w:val="bullet"/>
      <w:lvlText w:val="•"/>
      <w:lvlJc w:val="left"/>
      <w:pPr>
        <w:ind w:left="5010" w:hanging="696"/>
      </w:pPr>
      <w:rPr>
        <w:rFonts w:hint="default"/>
        <w:lang w:val="ru-RU" w:eastAsia="en-US" w:bidi="ar-SA"/>
      </w:rPr>
    </w:lvl>
    <w:lvl w:ilvl="6" w:tplc="FDAC3E8A">
      <w:numFmt w:val="bullet"/>
      <w:lvlText w:val="•"/>
      <w:lvlJc w:val="left"/>
      <w:pPr>
        <w:ind w:left="5968" w:hanging="696"/>
      </w:pPr>
      <w:rPr>
        <w:rFonts w:hint="default"/>
        <w:lang w:val="ru-RU" w:eastAsia="en-US" w:bidi="ar-SA"/>
      </w:rPr>
    </w:lvl>
    <w:lvl w:ilvl="7" w:tplc="89C83E3A">
      <w:numFmt w:val="bullet"/>
      <w:lvlText w:val="•"/>
      <w:lvlJc w:val="left"/>
      <w:pPr>
        <w:ind w:left="6926" w:hanging="696"/>
      </w:pPr>
      <w:rPr>
        <w:rFonts w:hint="default"/>
        <w:lang w:val="ru-RU" w:eastAsia="en-US" w:bidi="ar-SA"/>
      </w:rPr>
    </w:lvl>
    <w:lvl w:ilvl="8" w:tplc="C2FA69AE">
      <w:numFmt w:val="bullet"/>
      <w:lvlText w:val="•"/>
      <w:lvlJc w:val="left"/>
      <w:pPr>
        <w:ind w:left="7884" w:hanging="696"/>
      </w:pPr>
      <w:rPr>
        <w:rFonts w:hint="default"/>
        <w:lang w:val="ru-RU" w:eastAsia="en-US" w:bidi="ar-SA"/>
      </w:rPr>
    </w:lvl>
  </w:abstractNum>
  <w:abstractNum w:abstractNumId="20" w15:restartNumberingAfterBreak="0">
    <w:nsid w:val="1EC82436"/>
    <w:multiLevelType w:val="hybridMultilevel"/>
    <w:tmpl w:val="C05AF226"/>
    <w:lvl w:ilvl="0" w:tplc="3B4885B6">
      <w:start w:val="1"/>
      <w:numFmt w:val="decimal"/>
      <w:lvlText w:val="%1."/>
      <w:lvlJc w:val="left"/>
      <w:pPr>
        <w:ind w:left="1309" w:hanging="360"/>
      </w:pPr>
      <w:rPr>
        <w:rFonts w:ascii="Times New Roman" w:eastAsia="Times New Roman" w:hAnsi="Times New Roman" w:cs="Times New Roman" w:hint="default"/>
        <w:w w:val="99"/>
        <w:sz w:val="28"/>
        <w:szCs w:val="28"/>
        <w:lang w:val="ru-RU" w:eastAsia="en-US" w:bidi="ar-SA"/>
      </w:rPr>
    </w:lvl>
    <w:lvl w:ilvl="1" w:tplc="1A963E5A">
      <w:numFmt w:val="bullet"/>
      <w:lvlText w:val="•"/>
      <w:lvlJc w:val="left"/>
      <w:pPr>
        <w:ind w:left="2150" w:hanging="360"/>
      </w:pPr>
      <w:rPr>
        <w:rFonts w:hint="default"/>
        <w:lang w:val="ru-RU" w:eastAsia="en-US" w:bidi="ar-SA"/>
      </w:rPr>
    </w:lvl>
    <w:lvl w:ilvl="2" w:tplc="8BC8FD20">
      <w:numFmt w:val="bullet"/>
      <w:lvlText w:val="•"/>
      <w:lvlJc w:val="left"/>
      <w:pPr>
        <w:ind w:left="3000" w:hanging="360"/>
      </w:pPr>
      <w:rPr>
        <w:rFonts w:hint="default"/>
        <w:lang w:val="ru-RU" w:eastAsia="en-US" w:bidi="ar-SA"/>
      </w:rPr>
    </w:lvl>
    <w:lvl w:ilvl="3" w:tplc="6B9E01F0">
      <w:numFmt w:val="bullet"/>
      <w:lvlText w:val="•"/>
      <w:lvlJc w:val="left"/>
      <w:pPr>
        <w:ind w:left="3850" w:hanging="360"/>
      </w:pPr>
      <w:rPr>
        <w:rFonts w:hint="default"/>
        <w:lang w:val="ru-RU" w:eastAsia="en-US" w:bidi="ar-SA"/>
      </w:rPr>
    </w:lvl>
    <w:lvl w:ilvl="4" w:tplc="CAC696E6">
      <w:numFmt w:val="bullet"/>
      <w:lvlText w:val="•"/>
      <w:lvlJc w:val="left"/>
      <w:pPr>
        <w:ind w:left="4700" w:hanging="360"/>
      </w:pPr>
      <w:rPr>
        <w:rFonts w:hint="default"/>
        <w:lang w:val="ru-RU" w:eastAsia="en-US" w:bidi="ar-SA"/>
      </w:rPr>
    </w:lvl>
    <w:lvl w:ilvl="5" w:tplc="7902C73E">
      <w:numFmt w:val="bullet"/>
      <w:lvlText w:val="•"/>
      <w:lvlJc w:val="left"/>
      <w:pPr>
        <w:ind w:left="5550" w:hanging="360"/>
      </w:pPr>
      <w:rPr>
        <w:rFonts w:hint="default"/>
        <w:lang w:val="ru-RU" w:eastAsia="en-US" w:bidi="ar-SA"/>
      </w:rPr>
    </w:lvl>
    <w:lvl w:ilvl="6" w:tplc="181688C0">
      <w:numFmt w:val="bullet"/>
      <w:lvlText w:val="•"/>
      <w:lvlJc w:val="left"/>
      <w:pPr>
        <w:ind w:left="6400" w:hanging="360"/>
      </w:pPr>
      <w:rPr>
        <w:rFonts w:hint="default"/>
        <w:lang w:val="ru-RU" w:eastAsia="en-US" w:bidi="ar-SA"/>
      </w:rPr>
    </w:lvl>
    <w:lvl w:ilvl="7" w:tplc="D902BA22">
      <w:numFmt w:val="bullet"/>
      <w:lvlText w:val="•"/>
      <w:lvlJc w:val="left"/>
      <w:pPr>
        <w:ind w:left="7250" w:hanging="360"/>
      </w:pPr>
      <w:rPr>
        <w:rFonts w:hint="default"/>
        <w:lang w:val="ru-RU" w:eastAsia="en-US" w:bidi="ar-SA"/>
      </w:rPr>
    </w:lvl>
    <w:lvl w:ilvl="8" w:tplc="36CEF3DA">
      <w:numFmt w:val="bullet"/>
      <w:lvlText w:val="•"/>
      <w:lvlJc w:val="left"/>
      <w:pPr>
        <w:ind w:left="8100" w:hanging="360"/>
      </w:pPr>
      <w:rPr>
        <w:rFonts w:hint="default"/>
        <w:lang w:val="ru-RU" w:eastAsia="en-US" w:bidi="ar-SA"/>
      </w:rPr>
    </w:lvl>
  </w:abstractNum>
  <w:abstractNum w:abstractNumId="21" w15:restartNumberingAfterBreak="0">
    <w:nsid w:val="1EE90CF6"/>
    <w:multiLevelType w:val="hybridMultilevel"/>
    <w:tmpl w:val="EAA0A9A6"/>
    <w:lvl w:ilvl="0" w:tplc="C3E244D4">
      <w:numFmt w:val="bullet"/>
      <w:lvlText w:val="–"/>
      <w:lvlJc w:val="left"/>
      <w:pPr>
        <w:ind w:left="320" w:hanging="210"/>
      </w:pPr>
      <w:rPr>
        <w:rFonts w:ascii="Times New Roman" w:eastAsia="Times New Roman" w:hAnsi="Times New Roman" w:cs="Times New Roman" w:hint="default"/>
        <w:w w:val="98"/>
        <w:sz w:val="28"/>
        <w:szCs w:val="28"/>
        <w:lang w:val="ru-RU" w:eastAsia="en-US" w:bidi="ar-SA"/>
      </w:rPr>
    </w:lvl>
    <w:lvl w:ilvl="1" w:tplc="EB92E9F2">
      <w:numFmt w:val="bullet"/>
      <w:lvlText w:val="•"/>
      <w:lvlJc w:val="left"/>
      <w:pPr>
        <w:ind w:left="836" w:hanging="210"/>
      </w:pPr>
      <w:rPr>
        <w:rFonts w:hint="default"/>
        <w:lang w:val="ru-RU" w:eastAsia="en-US" w:bidi="ar-SA"/>
      </w:rPr>
    </w:lvl>
    <w:lvl w:ilvl="2" w:tplc="7F5EA086">
      <w:numFmt w:val="bullet"/>
      <w:lvlText w:val="•"/>
      <w:lvlJc w:val="left"/>
      <w:pPr>
        <w:ind w:left="1352" w:hanging="210"/>
      </w:pPr>
      <w:rPr>
        <w:rFonts w:hint="default"/>
        <w:lang w:val="ru-RU" w:eastAsia="en-US" w:bidi="ar-SA"/>
      </w:rPr>
    </w:lvl>
    <w:lvl w:ilvl="3" w:tplc="CED8DE5C">
      <w:numFmt w:val="bullet"/>
      <w:lvlText w:val="•"/>
      <w:lvlJc w:val="left"/>
      <w:pPr>
        <w:ind w:left="1868" w:hanging="210"/>
      </w:pPr>
      <w:rPr>
        <w:rFonts w:hint="default"/>
        <w:lang w:val="ru-RU" w:eastAsia="en-US" w:bidi="ar-SA"/>
      </w:rPr>
    </w:lvl>
    <w:lvl w:ilvl="4" w:tplc="F8C2D4B4">
      <w:numFmt w:val="bullet"/>
      <w:lvlText w:val="•"/>
      <w:lvlJc w:val="left"/>
      <w:pPr>
        <w:ind w:left="2384" w:hanging="210"/>
      </w:pPr>
      <w:rPr>
        <w:rFonts w:hint="default"/>
        <w:lang w:val="ru-RU" w:eastAsia="en-US" w:bidi="ar-SA"/>
      </w:rPr>
    </w:lvl>
    <w:lvl w:ilvl="5" w:tplc="AFE0B072">
      <w:numFmt w:val="bullet"/>
      <w:lvlText w:val="•"/>
      <w:lvlJc w:val="left"/>
      <w:pPr>
        <w:ind w:left="2900" w:hanging="210"/>
      </w:pPr>
      <w:rPr>
        <w:rFonts w:hint="default"/>
        <w:lang w:val="ru-RU" w:eastAsia="en-US" w:bidi="ar-SA"/>
      </w:rPr>
    </w:lvl>
    <w:lvl w:ilvl="6" w:tplc="9078F2CA">
      <w:numFmt w:val="bullet"/>
      <w:lvlText w:val="•"/>
      <w:lvlJc w:val="left"/>
      <w:pPr>
        <w:ind w:left="3416" w:hanging="210"/>
      </w:pPr>
      <w:rPr>
        <w:rFonts w:hint="default"/>
        <w:lang w:val="ru-RU" w:eastAsia="en-US" w:bidi="ar-SA"/>
      </w:rPr>
    </w:lvl>
    <w:lvl w:ilvl="7" w:tplc="CCB6F102">
      <w:numFmt w:val="bullet"/>
      <w:lvlText w:val="•"/>
      <w:lvlJc w:val="left"/>
      <w:pPr>
        <w:ind w:left="3932" w:hanging="210"/>
      </w:pPr>
      <w:rPr>
        <w:rFonts w:hint="default"/>
        <w:lang w:val="ru-RU" w:eastAsia="en-US" w:bidi="ar-SA"/>
      </w:rPr>
    </w:lvl>
    <w:lvl w:ilvl="8" w:tplc="85F0CC78">
      <w:numFmt w:val="bullet"/>
      <w:lvlText w:val="•"/>
      <w:lvlJc w:val="left"/>
      <w:pPr>
        <w:ind w:left="4448" w:hanging="210"/>
      </w:pPr>
      <w:rPr>
        <w:rFonts w:hint="default"/>
        <w:lang w:val="ru-RU" w:eastAsia="en-US" w:bidi="ar-SA"/>
      </w:rPr>
    </w:lvl>
  </w:abstractNum>
  <w:abstractNum w:abstractNumId="22" w15:restartNumberingAfterBreak="0">
    <w:nsid w:val="200F288E"/>
    <w:multiLevelType w:val="hybridMultilevel"/>
    <w:tmpl w:val="2EC6BD98"/>
    <w:lvl w:ilvl="0" w:tplc="4F7E0B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Orator Std" w:hAnsi="Orator Std"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Orator Std" w:hAnsi="Orator Std"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Orator Std" w:hAnsi="Orator Std"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084216A"/>
    <w:multiLevelType w:val="hybridMultilevel"/>
    <w:tmpl w:val="1C369552"/>
    <w:lvl w:ilvl="0" w:tplc="FFBA41D6">
      <w:start w:val="1"/>
      <w:numFmt w:val="decimal"/>
      <w:lvlText w:val="%1)"/>
      <w:lvlJc w:val="left"/>
      <w:pPr>
        <w:ind w:left="1252" w:hanging="304"/>
      </w:pPr>
      <w:rPr>
        <w:rFonts w:ascii="Times New Roman" w:eastAsia="Times New Roman" w:hAnsi="Times New Roman" w:cs="Times New Roman" w:hint="default"/>
        <w:w w:val="99"/>
        <w:sz w:val="28"/>
        <w:szCs w:val="28"/>
        <w:lang w:val="ru-RU" w:eastAsia="en-US" w:bidi="ar-SA"/>
      </w:rPr>
    </w:lvl>
    <w:lvl w:ilvl="1" w:tplc="0EAAE270">
      <w:numFmt w:val="bullet"/>
      <w:lvlText w:val="•"/>
      <w:lvlJc w:val="left"/>
      <w:pPr>
        <w:ind w:left="2114" w:hanging="304"/>
      </w:pPr>
      <w:rPr>
        <w:rFonts w:hint="default"/>
        <w:lang w:val="ru-RU" w:eastAsia="en-US" w:bidi="ar-SA"/>
      </w:rPr>
    </w:lvl>
    <w:lvl w:ilvl="2" w:tplc="76260E8A">
      <w:numFmt w:val="bullet"/>
      <w:lvlText w:val="•"/>
      <w:lvlJc w:val="left"/>
      <w:pPr>
        <w:ind w:left="2968" w:hanging="304"/>
      </w:pPr>
      <w:rPr>
        <w:rFonts w:hint="default"/>
        <w:lang w:val="ru-RU" w:eastAsia="en-US" w:bidi="ar-SA"/>
      </w:rPr>
    </w:lvl>
    <w:lvl w:ilvl="3" w:tplc="27206824">
      <w:numFmt w:val="bullet"/>
      <w:lvlText w:val="•"/>
      <w:lvlJc w:val="left"/>
      <w:pPr>
        <w:ind w:left="3822" w:hanging="304"/>
      </w:pPr>
      <w:rPr>
        <w:rFonts w:hint="default"/>
        <w:lang w:val="ru-RU" w:eastAsia="en-US" w:bidi="ar-SA"/>
      </w:rPr>
    </w:lvl>
    <w:lvl w:ilvl="4" w:tplc="B63222E4">
      <w:numFmt w:val="bullet"/>
      <w:lvlText w:val="•"/>
      <w:lvlJc w:val="left"/>
      <w:pPr>
        <w:ind w:left="4676" w:hanging="304"/>
      </w:pPr>
      <w:rPr>
        <w:rFonts w:hint="default"/>
        <w:lang w:val="ru-RU" w:eastAsia="en-US" w:bidi="ar-SA"/>
      </w:rPr>
    </w:lvl>
    <w:lvl w:ilvl="5" w:tplc="E11EF6DE">
      <w:numFmt w:val="bullet"/>
      <w:lvlText w:val="•"/>
      <w:lvlJc w:val="left"/>
      <w:pPr>
        <w:ind w:left="5530" w:hanging="304"/>
      </w:pPr>
      <w:rPr>
        <w:rFonts w:hint="default"/>
        <w:lang w:val="ru-RU" w:eastAsia="en-US" w:bidi="ar-SA"/>
      </w:rPr>
    </w:lvl>
    <w:lvl w:ilvl="6" w:tplc="656E8548">
      <w:numFmt w:val="bullet"/>
      <w:lvlText w:val="•"/>
      <w:lvlJc w:val="left"/>
      <w:pPr>
        <w:ind w:left="6384" w:hanging="304"/>
      </w:pPr>
      <w:rPr>
        <w:rFonts w:hint="default"/>
        <w:lang w:val="ru-RU" w:eastAsia="en-US" w:bidi="ar-SA"/>
      </w:rPr>
    </w:lvl>
    <w:lvl w:ilvl="7" w:tplc="B87C10F2">
      <w:numFmt w:val="bullet"/>
      <w:lvlText w:val="•"/>
      <w:lvlJc w:val="left"/>
      <w:pPr>
        <w:ind w:left="7238" w:hanging="304"/>
      </w:pPr>
      <w:rPr>
        <w:rFonts w:hint="default"/>
        <w:lang w:val="ru-RU" w:eastAsia="en-US" w:bidi="ar-SA"/>
      </w:rPr>
    </w:lvl>
    <w:lvl w:ilvl="8" w:tplc="58BA523C">
      <w:numFmt w:val="bullet"/>
      <w:lvlText w:val="•"/>
      <w:lvlJc w:val="left"/>
      <w:pPr>
        <w:ind w:left="8092" w:hanging="304"/>
      </w:pPr>
      <w:rPr>
        <w:rFonts w:hint="default"/>
        <w:lang w:val="ru-RU" w:eastAsia="en-US" w:bidi="ar-SA"/>
      </w:rPr>
    </w:lvl>
  </w:abstractNum>
  <w:abstractNum w:abstractNumId="24" w15:restartNumberingAfterBreak="0">
    <w:nsid w:val="2187711A"/>
    <w:multiLevelType w:val="hybridMultilevel"/>
    <w:tmpl w:val="A6F46A88"/>
    <w:lvl w:ilvl="0" w:tplc="5ADC0578">
      <w:start w:val="1"/>
      <w:numFmt w:val="decimal"/>
      <w:lvlText w:val="%1."/>
      <w:lvlJc w:val="left"/>
      <w:pPr>
        <w:ind w:left="1363" w:hanging="425"/>
      </w:pPr>
      <w:rPr>
        <w:rFonts w:ascii="Times New Roman" w:eastAsia="Times New Roman" w:hAnsi="Times New Roman" w:cs="Times New Roman" w:hint="default"/>
        <w:w w:val="99"/>
        <w:sz w:val="28"/>
        <w:szCs w:val="28"/>
        <w:lang w:val="ru-RU" w:eastAsia="en-US" w:bidi="ar-SA"/>
      </w:rPr>
    </w:lvl>
    <w:lvl w:ilvl="1" w:tplc="4B2AE98E">
      <w:numFmt w:val="bullet"/>
      <w:lvlText w:val="•"/>
      <w:lvlJc w:val="left"/>
      <w:pPr>
        <w:ind w:left="2204" w:hanging="425"/>
      </w:pPr>
      <w:rPr>
        <w:rFonts w:hint="default"/>
        <w:lang w:val="ru-RU" w:eastAsia="en-US" w:bidi="ar-SA"/>
      </w:rPr>
    </w:lvl>
    <w:lvl w:ilvl="2" w:tplc="80EECCAC">
      <w:numFmt w:val="bullet"/>
      <w:lvlText w:val="•"/>
      <w:lvlJc w:val="left"/>
      <w:pPr>
        <w:ind w:left="3048" w:hanging="425"/>
      </w:pPr>
      <w:rPr>
        <w:rFonts w:hint="default"/>
        <w:lang w:val="ru-RU" w:eastAsia="en-US" w:bidi="ar-SA"/>
      </w:rPr>
    </w:lvl>
    <w:lvl w:ilvl="3" w:tplc="9ECEC934">
      <w:numFmt w:val="bullet"/>
      <w:lvlText w:val="•"/>
      <w:lvlJc w:val="left"/>
      <w:pPr>
        <w:ind w:left="3892" w:hanging="425"/>
      </w:pPr>
      <w:rPr>
        <w:rFonts w:hint="default"/>
        <w:lang w:val="ru-RU" w:eastAsia="en-US" w:bidi="ar-SA"/>
      </w:rPr>
    </w:lvl>
    <w:lvl w:ilvl="4" w:tplc="82DA7DB8">
      <w:numFmt w:val="bullet"/>
      <w:lvlText w:val="•"/>
      <w:lvlJc w:val="left"/>
      <w:pPr>
        <w:ind w:left="4736" w:hanging="425"/>
      </w:pPr>
      <w:rPr>
        <w:rFonts w:hint="default"/>
        <w:lang w:val="ru-RU" w:eastAsia="en-US" w:bidi="ar-SA"/>
      </w:rPr>
    </w:lvl>
    <w:lvl w:ilvl="5" w:tplc="651662EA">
      <w:numFmt w:val="bullet"/>
      <w:lvlText w:val="•"/>
      <w:lvlJc w:val="left"/>
      <w:pPr>
        <w:ind w:left="5580" w:hanging="425"/>
      </w:pPr>
      <w:rPr>
        <w:rFonts w:hint="default"/>
        <w:lang w:val="ru-RU" w:eastAsia="en-US" w:bidi="ar-SA"/>
      </w:rPr>
    </w:lvl>
    <w:lvl w:ilvl="6" w:tplc="3168E4C2">
      <w:numFmt w:val="bullet"/>
      <w:lvlText w:val="•"/>
      <w:lvlJc w:val="left"/>
      <w:pPr>
        <w:ind w:left="6424" w:hanging="425"/>
      </w:pPr>
      <w:rPr>
        <w:rFonts w:hint="default"/>
        <w:lang w:val="ru-RU" w:eastAsia="en-US" w:bidi="ar-SA"/>
      </w:rPr>
    </w:lvl>
    <w:lvl w:ilvl="7" w:tplc="A2E84580">
      <w:numFmt w:val="bullet"/>
      <w:lvlText w:val="•"/>
      <w:lvlJc w:val="left"/>
      <w:pPr>
        <w:ind w:left="7268" w:hanging="425"/>
      </w:pPr>
      <w:rPr>
        <w:rFonts w:hint="default"/>
        <w:lang w:val="ru-RU" w:eastAsia="en-US" w:bidi="ar-SA"/>
      </w:rPr>
    </w:lvl>
    <w:lvl w:ilvl="8" w:tplc="A9BE744C">
      <w:numFmt w:val="bullet"/>
      <w:lvlText w:val="•"/>
      <w:lvlJc w:val="left"/>
      <w:pPr>
        <w:ind w:left="8112" w:hanging="425"/>
      </w:pPr>
      <w:rPr>
        <w:rFonts w:hint="default"/>
        <w:lang w:val="ru-RU" w:eastAsia="en-US" w:bidi="ar-SA"/>
      </w:rPr>
    </w:lvl>
  </w:abstractNum>
  <w:abstractNum w:abstractNumId="25" w15:restartNumberingAfterBreak="0">
    <w:nsid w:val="219A4AFD"/>
    <w:multiLevelType w:val="hybridMultilevel"/>
    <w:tmpl w:val="2258F3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45579B2"/>
    <w:multiLevelType w:val="hybridMultilevel"/>
    <w:tmpl w:val="D430F4C0"/>
    <w:lvl w:ilvl="0" w:tplc="0A665F50">
      <w:start w:val="1"/>
      <w:numFmt w:val="decimal"/>
      <w:lvlText w:val="%1."/>
      <w:lvlJc w:val="left"/>
      <w:pPr>
        <w:ind w:left="229" w:hanging="360"/>
      </w:pPr>
      <w:rPr>
        <w:rFonts w:ascii="Times New Roman" w:eastAsia="Times New Roman" w:hAnsi="Times New Roman" w:cs="Times New Roman" w:hint="default"/>
        <w:w w:val="99"/>
        <w:sz w:val="28"/>
        <w:szCs w:val="28"/>
        <w:lang w:val="ru-RU" w:eastAsia="en-US" w:bidi="ar-SA"/>
      </w:rPr>
    </w:lvl>
    <w:lvl w:ilvl="1" w:tplc="003A2E5E">
      <w:numFmt w:val="bullet"/>
      <w:lvlText w:val="•"/>
      <w:lvlJc w:val="left"/>
      <w:pPr>
        <w:ind w:left="1178" w:hanging="360"/>
      </w:pPr>
      <w:rPr>
        <w:rFonts w:hint="default"/>
        <w:lang w:val="ru-RU" w:eastAsia="en-US" w:bidi="ar-SA"/>
      </w:rPr>
    </w:lvl>
    <w:lvl w:ilvl="2" w:tplc="11A44506">
      <w:numFmt w:val="bullet"/>
      <w:lvlText w:val="•"/>
      <w:lvlJc w:val="left"/>
      <w:pPr>
        <w:ind w:left="2136" w:hanging="360"/>
      </w:pPr>
      <w:rPr>
        <w:rFonts w:hint="default"/>
        <w:lang w:val="ru-RU" w:eastAsia="en-US" w:bidi="ar-SA"/>
      </w:rPr>
    </w:lvl>
    <w:lvl w:ilvl="3" w:tplc="7F6CE964">
      <w:numFmt w:val="bullet"/>
      <w:lvlText w:val="•"/>
      <w:lvlJc w:val="left"/>
      <w:pPr>
        <w:ind w:left="3094" w:hanging="360"/>
      </w:pPr>
      <w:rPr>
        <w:rFonts w:hint="default"/>
        <w:lang w:val="ru-RU" w:eastAsia="en-US" w:bidi="ar-SA"/>
      </w:rPr>
    </w:lvl>
    <w:lvl w:ilvl="4" w:tplc="51DE4CEA">
      <w:numFmt w:val="bullet"/>
      <w:lvlText w:val="•"/>
      <w:lvlJc w:val="left"/>
      <w:pPr>
        <w:ind w:left="4052" w:hanging="360"/>
      </w:pPr>
      <w:rPr>
        <w:rFonts w:hint="default"/>
        <w:lang w:val="ru-RU" w:eastAsia="en-US" w:bidi="ar-SA"/>
      </w:rPr>
    </w:lvl>
    <w:lvl w:ilvl="5" w:tplc="160E77A4">
      <w:numFmt w:val="bullet"/>
      <w:lvlText w:val="•"/>
      <w:lvlJc w:val="left"/>
      <w:pPr>
        <w:ind w:left="5010" w:hanging="360"/>
      </w:pPr>
      <w:rPr>
        <w:rFonts w:hint="default"/>
        <w:lang w:val="ru-RU" w:eastAsia="en-US" w:bidi="ar-SA"/>
      </w:rPr>
    </w:lvl>
    <w:lvl w:ilvl="6" w:tplc="56902BE0">
      <w:numFmt w:val="bullet"/>
      <w:lvlText w:val="•"/>
      <w:lvlJc w:val="left"/>
      <w:pPr>
        <w:ind w:left="5968" w:hanging="360"/>
      </w:pPr>
      <w:rPr>
        <w:rFonts w:hint="default"/>
        <w:lang w:val="ru-RU" w:eastAsia="en-US" w:bidi="ar-SA"/>
      </w:rPr>
    </w:lvl>
    <w:lvl w:ilvl="7" w:tplc="B5BC72F6">
      <w:numFmt w:val="bullet"/>
      <w:lvlText w:val="•"/>
      <w:lvlJc w:val="left"/>
      <w:pPr>
        <w:ind w:left="6926" w:hanging="360"/>
      </w:pPr>
      <w:rPr>
        <w:rFonts w:hint="default"/>
        <w:lang w:val="ru-RU" w:eastAsia="en-US" w:bidi="ar-SA"/>
      </w:rPr>
    </w:lvl>
    <w:lvl w:ilvl="8" w:tplc="B5201528">
      <w:numFmt w:val="bullet"/>
      <w:lvlText w:val="•"/>
      <w:lvlJc w:val="left"/>
      <w:pPr>
        <w:ind w:left="7884" w:hanging="360"/>
      </w:pPr>
      <w:rPr>
        <w:rFonts w:hint="default"/>
        <w:lang w:val="ru-RU" w:eastAsia="en-US" w:bidi="ar-SA"/>
      </w:rPr>
    </w:lvl>
  </w:abstractNum>
  <w:abstractNum w:abstractNumId="27" w15:restartNumberingAfterBreak="0">
    <w:nsid w:val="2DEF66A4"/>
    <w:multiLevelType w:val="hybridMultilevel"/>
    <w:tmpl w:val="DD302848"/>
    <w:lvl w:ilvl="0" w:tplc="E3C470F4">
      <w:start w:val="1"/>
      <w:numFmt w:val="decimal"/>
      <w:lvlText w:val="%1."/>
      <w:lvlJc w:val="left"/>
      <w:pPr>
        <w:ind w:left="1" w:firstLine="709"/>
      </w:pPr>
      <w:rPr>
        <w:rFonts w:hint="default"/>
        <w:b w:val="0"/>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8" w15:restartNumberingAfterBreak="0">
    <w:nsid w:val="2F074E75"/>
    <w:multiLevelType w:val="hybridMultilevel"/>
    <w:tmpl w:val="5B80CFE8"/>
    <w:lvl w:ilvl="0" w:tplc="A34AB9BE">
      <w:start w:val="1"/>
      <w:numFmt w:val="decimal"/>
      <w:lvlText w:val="%1."/>
      <w:lvlJc w:val="left"/>
      <w:pPr>
        <w:ind w:left="1228" w:hanging="280"/>
      </w:pPr>
      <w:rPr>
        <w:rFonts w:ascii="Times New Roman" w:eastAsia="Times New Roman" w:hAnsi="Times New Roman" w:cs="Times New Roman" w:hint="default"/>
        <w:w w:val="99"/>
        <w:sz w:val="28"/>
        <w:szCs w:val="28"/>
        <w:lang w:val="ru-RU" w:eastAsia="en-US" w:bidi="ar-SA"/>
      </w:rPr>
    </w:lvl>
    <w:lvl w:ilvl="1" w:tplc="3ED03DE4">
      <w:numFmt w:val="bullet"/>
      <w:lvlText w:val="•"/>
      <w:lvlJc w:val="left"/>
      <w:pPr>
        <w:ind w:left="2078" w:hanging="280"/>
      </w:pPr>
      <w:rPr>
        <w:rFonts w:hint="default"/>
        <w:lang w:val="ru-RU" w:eastAsia="en-US" w:bidi="ar-SA"/>
      </w:rPr>
    </w:lvl>
    <w:lvl w:ilvl="2" w:tplc="B59CD9CA">
      <w:numFmt w:val="bullet"/>
      <w:lvlText w:val="•"/>
      <w:lvlJc w:val="left"/>
      <w:pPr>
        <w:ind w:left="2936" w:hanging="280"/>
      </w:pPr>
      <w:rPr>
        <w:rFonts w:hint="default"/>
        <w:lang w:val="ru-RU" w:eastAsia="en-US" w:bidi="ar-SA"/>
      </w:rPr>
    </w:lvl>
    <w:lvl w:ilvl="3" w:tplc="CEECD3A8">
      <w:numFmt w:val="bullet"/>
      <w:lvlText w:val="•"/>
      <w:lvlJc w:val="left"/>
      <w:pPr>
        <w:ind w:left="3794" w:hanging="280"/>
      </w:pPr>
      <w:rPr>
        <w:rFonts w:hint="default"/>
        <w:lang w:val="ru-RU" w:eastAsia="en-US" w:bidi="ar-SA"/>
      </w:rPr>
    </w:lvl>
    <w:lvl w:ilvl="4" w:tplc="7B3E663A">
      <w:numFmt w:val="bullet"/>
      <w:lvlText w:val="•"/>
      <w:lvlJc w:val="left"/>
      <w:pPr>
        <w:ind w:left="4652" w:hanging="280"/>
      </w:pPr>
      <w:rPr>
        <w:rFonts w:hint="default"/>
        <w:lang w:val="ru-RU" w:eastAsia="en-US" w:bidi="ar-SA"/>
      </w:rPr>
    </w:lvl>
    <w:lvl w:ilvl="5" w:tplc="58DAF726">
      <w:numFmt w:val="bullet"/>
      <w:lvlText w:val="•"/>
      <w:lvlJc w:val="left"/>
      <w:pPr>
        <w:ind w:left="5510" w:hanging="280"/>
      </w:pPr>
      <w:rPr>
        <w:rFonts w:hint="default"/>
        <w:lang w:val="ru-RU" w:eastAsia="en-US" w:bidi="ar-SA"/>
      </w:rPr>
    </w:lvl>
    <w:lvl w:ilvl="6" w:tplc="1D0A6BCA">
      <w:numFmt w:val="bullet"/>
      <w:lvlText w:val="•"/>
      <w:lvlJc w:val="left"/>
      <w:pPr>
        <w:ind w:left="6368" w:hanging="280"/>
      </w:pPr>
      <w:rPr>
        <w:rFonts w:hint="default"/>
        <w:lang w:val="ru-RU" w:eastAsia="en-US" w:bidi="ar-SA"/>
      </w:rPr>
    </w:lvl>
    <w:lvl w:ilvl="7" w:tplc="8008587C">
      <w:numFmt w:val="bullet"/>
      <w:lvlText w:val="•"/>
      <w:lvlJc w:val="left"/>
      <w:pPr>
        <w:ind w:left="7226" w:hanging="280"/>
      </w:pPr>
      <w:rPr>
        <w:rFonts w:hint="default"/>
        <w:lang w:val="ru-RU" w:eastAsia="en-US" w:bidi="ar-SA"/>
      </w:rPr>
    </w:lvl>
    <w:lvl w:ilvl="8" w:tplc="1746478C">
      <w:numFmt w:val="bullet"/>
      <w:lvlText w:val="•"/>
      <w:lvlJc w:val="left"/>
      <w:pPr>
        <w:ind w:left="8084" w:hanging="280"/>
      </w:pPr>
      <w:rPr>
        <w:rFonts w:hint="default"/>
        <w:lang w:val="ru-RU" w:eastAsia="en-US" w:bidi="ar-SA"/>
      </w:rPr>
    </w:lvl>
  </w:abstractNum>
  <w:abstractNum w:abstractNumId="29" w15:restartNumberingAfterBreak="0">
    <w:nsid w:val="2F297592"/>
    <w:multiLevelType w:val="hybridMultilevel"/>
    <w:tmpl w:val="81D0AEFC"/>
    <w:lvl w:ilvl="0" w:tplc="95CEA3A4">
      <w:start w:val="1"/>
      <w:numFmt w:val="decimal"/>
      <w:lvlText w:val="%1."/>
      <w:lvlJc w:val="left"/>
      <w:pPr>
        <w:ind w:left="229" w:hanging="425"/>
        <w:jc w:val="right"/>
      </w:pPr>
      <w:rPr>
        <w:rFonts w:ascii="Times New Roman" w:eastAsia="Times New Roman" w:hAnsi="Times New Roman" w:cs="Times New Roman" w:hint="default"/>
        <w:w w:val="99"/>
        <w:sz w:val="28"/>
        <w:szCs w:val="28"/>
        <w:lang w:val="ru-RU" w:eastAsia="en-US" w:bidi="ar-SA"/>
      </w:rPr>
    </w:lvl>
    <w:lvl w:ilvl="1" w:tplc="6C7A1B36">
      <w:start w:val="1"/>
      <w:numFmt w:val="decimal"/>
      <w:lvlText w:val="%2."/>
      <w:lvlJc w:val="left"/>
      <w:pPr>
        <w:ind w:left="1217" w:hanging="280"/>
      </w:pPr>
      <w:rPr>
        <w:rFonts w:ascii="Times New Roman" w:eastAsia="Times New Roman" w:hAnsi="Times New Roman" w:cs="Times New Roman" w:hint="default"/>
        <w:i/>
        <w:w w:val="99"/>
        <w:sz w:val="28"/>
        <w:szCs w:val="28"/>
        <w:lang w:val="ru-RU" w:eastAsia="en-US" w:bidi="ar-SA"/>
      </w:rPr>
    </w:lvl>
    <w:lvl w:ilvl="2" w:tplc="31FAC8D4">
      <w:numFmt w:val="bullet"/>
      <w:lvlText w:val="•"/>
      <w:lvlJc w:val="left"/>
      <w:pPr>
        <w:ind w:left="2173" w:hanging="280"/>
      </w:pPr>
      <w:rPr>
        <w:rFonts w:hint="default"/>
        <w:lang w:val="ru-RU" w:eastAsia="en-US" w:bidi="ar-SA"/>
      </w:rPr>
    </w:lvl>
    <w:lvl w:ilvl="3" w:tplc="0546C5E4">
      <w:numFmt w:val="bullet"/>
      <w:lvlText w:val="•"/>
      <w:lvlJc w:val="left"/>
      <w:pPr>
        <w:ind w:left="3126" w:hanging="280"/>
      </w:pPr>
      <w:rPr>
        <w:rFonts w:hint="default"/>
        <w:lang w:val="ru-RU" w:eastAsia="en-US" w:bidi="ar-SA"/>
      </w:rPr>
    </w:lvl>
    <w:lvl w:ilvl="4" w:tplc="5A701736">
      <w:numFmt w:val="bullet"/>
      <w:lvlText w:val="•"/>
      <w:lvlJc w:val="left"/>
      <w:pPr>
        <w:ind w:left="4080" w:hanging="280"/>
      </w:pPr>
      <w:rPr>
        <w:rFonts w:hint="default"/>
        <w:lang w:val="ru-RU" w:eastAsia="en-US" w:bidi="ar-SA"/>
      </w:rPr>
    </w:lvl>
    <w:lvl w:ilvl="5" w:tplc="B306598C">
      <w:numFmt w:val="bullet"/>
      <w:lvlText w:val="•"/>
      <w:lvlJc w:val="left"/>
      <w:pPr>
        <w:ind w:left="5033" w:hanging="280"/>
      </w:pPr>
      <w:rPr>
        <w:rFonts w:hint="default"/>
        <w:lang w:val="ru-RU" w:eastAsia="en-US" w:bidi="ar-SA"/>
      </w:rPr>
    </w:lvl>
    <w:lvl w:ilvl="6" w:tplc="D6D64B46">
      <w:numFmt w:val="bullet"/>
      <w:lvlText w:val="•"/>
      <w:lvlJc w:val="left"/>
      <w:pPr>
        <w:ind w:left="5986" w:hanging="280"/>
      </w:pPr>
      <w:rPr>
        <w:rFonts w:hint="default"/>
        <w:lang w:val="ru-RU" w:eastAsia="en-US" w:bidi="ar-SA"/>
      </w:rPr>
    </w:lvl>
    <w:lvl w:ilvl="7" w:tplc="1C88E022">
      <w:numFmt w:val="bullet"/>
      <w:lvlText w:val="•"/>
      <w:lvlJc w:val="left"/>
      <w:pPr>
        <w:ind w:left="6940" w:hanging="280"/>
      </w:pPr>
      <w:rPr>
        <w:rFonts w:hint="default"/>
        <w:lang w:val="ru-RU" w:eastAsia="en-US" w:bidi="ar-SA"/>
      </w:rPr>
    </w:lvl>
    <w:lvl w:ilvl="8" w:tplc="22E8A690">
      <w:numFmt w:val="bullet"/>
      <w:lvlText w:val="•"/>
      <w:lvlJc w:val="left"/>
      <w:pPr>
        <w:ind w:left="7893" w:hanging="280"/>
      </w:pPr>
      <w:rPr>
        <w:rFonts w:hint="default"/>
        <w:lang w:val="ru-RU" w:eastAsia="en-US" w:bidi="ar-SA"/>
      </w:rPr>
    </w:lvl>
  </w:abstractNum>
  <w:abstractNum w:abstractNumId="30" w15:restartNumberingAfterBreak="0">
    <w:nsid w:val="2F894DD6"/>
    <w:multiLevelType w:val="hybridMultilevel"/>
    <w:tmpl w:val="A45E28DA"/>
    <w:lvl w:ilvl="0" w:tplc="C10A4316">
      <w:start w:val="1"/>
      <w:numFmt w:val="decimal"/>
      <w:lvlText w:val="%1."/>
      <w:lvlJc w:val="left"/>
      <w:pPr>
        <w:ind w:left="1222" w:hanging="284"/>
      </w:pPr>
      <w:rPr>
        <w:rFonts w:ascii="Times New Roman" w:eastAsia="Times New Roman" w:hAnsi="Times New Roman" w:cs="Times New Roman" w:hint="default"/>
        <w:w w:val="99"/>
        <w:sz w:val="28"/>
        <w:szCs w:val="28"/>
        <w:lang w:val="ru-RU" w:eastAsia="en-US" w:bidi="ar-SA"/>
      </w:rPr>
    </w:lvl>
    <w:lvl w:ilvl="1" w:tplc="03D42DF4">
      <w:numFmt w:val="bullet"/>
      <w:lvlText w:val="•"/>
      <w:lvlJc w:val="left"/>
      <w:pPr>
        <w:ind w:left="2078" w:hanging="284"/>
      </w:pPr>
      <w:rPr>
        <w:rFonts w:hint="default"/>
        <w:lang w:val="ru-RU" w:eastAsia="en-US" w:bidi="ar-SA"/>
      </w:rPr>
    </w:lvl>
    <w:lvl w:ilvl="2" w:tplc="52EEE354">
      <w:numFmt w:val="bullet"/>
      <w:lvlText w:val="•"/>
      <w:lvlJc w:val="left"/>
      <w:pPr>
        <w:ind w:left="2936" w:hanging="284"/>
      </w:pPr>
      <w:rPr>
        <w:rFonts w:hint="default"/>
        <w:lang w:val="ru-RU" w:eastAsia="en-US" w:bidi="ar-SA"/>
      </w:rPr>
    </w:lvl>
    <w:lvl w:ilvl="3" w:tplc="A998DDF8">
      <w:numFmt w:val="bullet"/>
      <w:lvlText w:val="•"/>
      <w:lvlJc w:val="left"/>
      <w:pPr>
        <w:ind w:left="3794" w:hanging="284"/>
      </w:pPr>
      <w:rPr>
        <w:rFonts w:hint="default"/>
        <w:lang w:val="ru-RU" w:eastAsia="en-US" w:bidi="ar-SA"/>
      </w:rPr>
    </w:lvl>
    <w:lvl w:ilvl="4" w:tplc="EF5C5570">
      <w:numFmt w:val="bullet"/>
      <w:lvlText w:val="•"/>
      <w:lvlJc w:val="left"/>
      <w:pPr>
        <w:ind w:left="4652" w:hanging="284"/>
      </w:pPr>
      <w:rPr>
        <w:rFonts w:hint="default"/>
        <w:lang w:val="ru-RU" w:eastAsia="en-US" w:bidi="ar-SA"/>
      </w:rPr>
    </w:lvl>
    <w:lvl w:ilvl="5" w:tplc="3670CF72">
      <w:numFmt w:val="bullet"/>
      <w:lvlText w:val="•"/>
      <w:lvlJc w:val="left"/>
      <w:pPr>
        <w:ind w:left="5510" w:hanging="284"/>
      </w:pPr>
      <w:rPr>
        <w:rFonts w:hint="default"/>
        <w:lang w:val="ru-RU" w:eastAsia="en-US" w:bidi="ar-SA"/>
      </w:rPr>
    </w:lvl>
    <w:lvl w:ilvl="6" w:tplc="EE74770A">
      <w:numFmt w:val="bullet"/>
      <w:lvlText w:val="•"/>
      <w:lvlJc w:val="left"/>
      <w:pPr>
        <w:ind w:left="6368" w:hanging="284"/>
      </w:pPr>
      <w:rPr>
        <w:rFonts w:hint="default"/>
        <w:lang w:val="ru-RU" w:eastAsia="en-US" w:bidi="ar-SA"/>
      </w:rPr>
    </w:lvl>
    <w:lvl w:ilvl="7" w:tplc="39305E44">
      <w:numFmt w:val="bullet"/>
      <w:lvlText w:val="•"/>
      <w:lvlJc w:val="left"/>
      <w:pPr>
        <w:ind w:left="7226" w:hanging="284"/>
      </w:pPr>
      <w:rPr>
        <w:rFonts w:hint="default"/>
        <w:lang w:val="ru-RU" w:eastAsia="en-US" w:bidi="ar-SA"/>
      </w:rPr>
    </w:lvl>
    <w:lvl w:ilvl="8" w:tplc="C69E4F36">
      <w:numFmt w:val="bullet"/>
      <w:lvlText w:val="•"/>
      <w:lvlJc w:val="left"/>
      <w:pPr>
        <w:ind w:left="8084" w:hanging="284"/>
      </w:pPr>
      <w:rPr>
        <w:rFonts w:hint="default"/>
        <w:lang w:val="ru-RU" w:eastAsia="en-US" w:bidi="ar-SA"/>
      </w:rPr>
    </w:lvl>
  </w:abstractNum>
  <w:abstractNum w:abstractNumId="31" w15:restartNumberingAfterBreak="0">
    <w:nsid w:val="32884E62"/>
    <w:multiLevelType w:val="hybridMultilevel"/>
    <w:tmpl w:val="72CEC0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2A21E0A"/>
    <w:multiLevelType w:val="hybridMultilevel"/>
    <w:tmpl w:val="17CE87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35ED14C7"/>
    <w:multiLevelType w:val="hybridMultilevel"/>
    <w:tmpl w:val="7F4610D4"/>
    <w:lvl w:ilvl="0" w:tplc="D570A330">
      <w:start w:val="1"/>
      <w:numFmt w:val="decimal"/>
      <w:lvlText w:val="%1."/>
      <w:lvlJc w:val="left"/>
      <w:pPr>
        <w:ind w:left="229" w:hanging="501"/>
      </w:pPr>
      <w:rPr>
        <w:rFonts w:ascii="Times New Roman" w:eastAsia="Times New Roman" w:hAnsi="Times New Roman" w:cs="Times New Roman" w:hint="default"/>
        <w:w w:val="99"/>
        <w:sz w:val="28"/>
        <w:szCs w:val="28"/>
        <w:lang w:val="ru-RU" w:eastAsia="en-US" w:bidi="ar-SA"/>
      </w:rPr>
    </w:lvl>
    <w:lvl w:ilvl="1" w:tplc="EF9CC9DA">
      <w:numFmt w:val="bullet"/>
      <w:lvlText w:val="•"/>
      <w:lvlJc w:val="left"/>
      <w:pPr>
        <w:ind w:left="1178" w:hanging="501"/>
      </w:pPr>
      <w:rPr>
        <w:rFonts w:hint="default"/>
        <w:lang w:val="ru-RU" w:eastAsia="en-US" w:bidi="ar-SA"/>
      </w:rPr>
    </w:lvl>
    <w:lvl w:ilvl="2" w:tplc="5D0E66E4">
      <w:numFmt w:val="bullet"/>
      <w:lvlText w:val="•"/>
      <w:lvlJc w:val="left"/>
      <w:pPr>
        <w:ind w:left="2136" w:hanging="501"/>
      </w:pPr>
      <w:rPr>
        <w:rFonts w:hint="default"/>
        <w:lang w:val="ru-RU" w:eastAsia="en-US" w:bidi="ar-SA"/>
      </w:rPr>
    </w:lvl>
    <w:lvl w:ilvl="3" w:tplc="9454EE2E">
      <w:numFmt w:val="bullet"/>
      <w:lvlText w:val="•"/>
      <w:lvlJc w:val="left"/>
      <w:pPr>
        <w:ind w:left="3094" w:hanging="501"/>
      </w:pPr>
      <w:rPr>
        <w:rFonts w:hint="default"/>
        <w:lang w:val="ru-RU" w:eastAsia="en-US" w:bidi="ar-SA"/>
      </w:rPr>
    </w:lvl>
    <w:lvl w:ilvl="4" w:tplc="FDA08DD6">
      <w:numFmt w:val="bullet"/>
      <w:lvlText w:val="•"/>
      <w:lvlJc w:val="left"/>
      <w:pPr>
        <w:ind w:left="4052" w:hanging="501"/>
      </w:pPr>
      <w:rPr>
        <w:rFonts w:hint="default"/>
        <w:lang w:val="ru-RU" w:eastAsia="en-US" w:bidi="ar-SA"/>
      </w:rPr>
    </w:lvl>
    <w:lvl w:ilvl="5" w:tplc="E6A62072">
      <w:numFmt w:val="bullet"/>
      <w:lvlText w:val="•"/>
      <w:lvlJc w:val="left"/>
      <w:pPr>
        <w:ind w:left="5010" w:hanging="501"/>
      </w:pPr>
      <w:rPr>
        <w:rFonts w:hint="default"/>
        <w:lang w:val="ru-RU" w:eastAsia="en-US" w:bidi="ar-SA"/>
      </w:rPr>
    </w:lvl>
    <w:lvl w:ilvl="6" w:tplc="087AB002">
      <w:numFmt w:val="bullet"/>
      <w:lvlText w:val="•"/>
      <w:lvlJc w:val="left"/>
      <w:pPr>
        <w:ind w:left="5968" w:hanging="501"/>
      </w:pPr>
      <w:rPr>
        <w:rFonts w:hint="default"/>
        <w:lang w:val="ru-RU" w:eastAsia="en-US" w:bidi="ar-SA"/>
      </w:rPr>
    </w:lvl>
    <w:lvl w:ilvl="7" w:tplc="CE5417F6">
      <w:numFmt w:val="bullet"/>
      <w:lvlText w:val="•"/>
      <w:lvlJc w:val="left"/>
      <w:pPr>
        <w:ind w:left="6926" w:hanging="501"/>
      </w:pPr>
      <w:rPr>
        <w:rFonts w:hint="default"/>
        <w:lang w:val="ru-RU" w:eastAsia="en-US" w:bidi="ar-SA"/>
      </w:rPr>
    </w:lvl>
    <w:lvl w:ilvl="8" w:tplc="8A8A7226">
      <w:numFmt w:val="bullet"/>
      <w:lvlText w:val="•"/>
      <w:lvlJc w:val="left"/>
      <w:pPr>
        <w:ind w:left="7884" w:hanging="501"/>
      </w:pPr>
      <w:rPr>
        <w:rFonts w:hint="default"/>
        <w:lang w:val="ru-RU" w:eastAsia="en-US" w:bidi="ar-SA"/>
      </w:rPr>
    </w:lvl>
  </w:abstractNum>
  <w:abstractNum w:abstractNumId="34" w15:restartNumberingAfterBreak="0">
    <w:nsid w:val="37027CE0"/>
    <w:multiLevelType w:val="hybridMultilevel"/>
    <w:tmpl w:val="D95ADF0A"/>
    <w:lvl w:ilvl="0" w:tplc="346447A8">
      <w:numFmt w:val="bullet"/>
      <w:lvlText w:val="–"/>
      <w:lvlJc w:val="left"/>
      <w:pPr>
        <w:ind w:left="185" w:hanging="210"/>
      </w:pPr>
      <w:rPr>
        <w:rFonts w:ascii="Times New Roman" w:eastAsia="Times New Roman" w:hAnsi="Times New Roman" w:cs="Times New Roman" w:hint="default"/>
        <w:w w:val="98"/>
        <w:sz w:val="28"/>
        <w:szCs w:val="28"/>
        <w:lang w:val="ru-RU" w:eastAsia="en-US" w:bidi="ar-SA"/>
      </w:rPr>
    </w:lvl>
    <w:lvl w:ilvl="1" w:tplc="772893F6">
      <w:numFmt w:val="bullet"/>
      <w:lvlText w:val="•"/>
      <w:lvlJc w:val="left"/>
      <w:pPr>
        <w:ind w:left="642" w:hanging="210"/>
      </w:pPr>
      <w:rPr>
        <w:rFonts w:hint="default"/>
        <w:lang w:val="ru-RU" w:eastAsia="en-US" w:bidi="ar-SA"/>
      </w:rPr>
    </w:lvl>
    <w:lvl w:ilvl="2" w:tplc="F0C8EA9C">
      <w:numFmt w:val="bullet"/>
      <w:lvlText w:val="•"/>
      <w:lvlJc w:val="left"/>
      <w:pPr>
        <w:ind w:left="1104" w:hanging="210"/>
      </w:pPr>
      <w:rPr>
        <w:rFonts w:hint="default"/>
        <w:lang w:val="ru-RU" w:eastAsia="en-US" w:bidi="ar-SA"/>
      </w:rPr>
    </w:lvl>
    <w:lvl w:ilvl="3" w:tplc="01C6756A">
      <w:numFmt w:val="bullet"/>
      <w:lvlText w:val="•"/>
      <w:lvlJc w:val="left"/>
      <w:pPr>
        <w:ind w:left="1567" w:hanging="210"/>
      </w:pPr>
      <w:rPr>
        <w:rFonts w:hint="default"/>
        <w:lang w:val="ru-RU" w:eastAsia="en-US" w:bidi="ar-SA"/>
      </w:rPr>
    </w:lvl>
    <w:lvl w:ilvl="4" w:tplc="E74ABB50">
      <w:numFmt w:val="bullet"/>
      <w:lvlText w:val="•"/>
      <w:lvlJc w:val="left"/>
      <w:pPr>
        <w:ind w:left="2029" w:hanging="210"/>
      </w:pPr>
      <w:rPr>
        <w:rFonts w:hint="default"/>
        <w:lang w:val="ru-RU" w:eastAsia="en-US" w:bidi="ar-SA"/>
      </w:rPr>
    </w:lvl>
    <w:lvl w:ilvl="5" w:tplc="829617B6">
      <w:numFmt w:val="bullet"/>
      <w:lvlText w:val="•"/>
      <w:lvlJc w:val="left"/>
      <w:pPr>
        <w:ind w:left="2492" w:hanging="210"/>
      </w:pPr>
      <w:rPr>
        <w:rFonts w:hint="default"/>
        <w:lang w:val="ru-RU" w:eastAsia="en-US" w:bidi="ar-SA"/>
      </w:rPr>
    </w:lvl>
    <w:lvl w:ilvl="6" w:tplc="F31E47BC">
      <w:numFmt w:val="bullet"/>
      <w:lvlText w:val="•"/>
      <w:lvlJc w:val="left"/>
      <w:pPr>
        <w:ind w:left="2954" w:hanging="210"/>
      </w:pPr>
      <w:rPr>
        <w:rFonts w:hint="default"/>
        <w:lang w:val="ru-RU" w:eastAsia="en-US" w:bidi="ar-SA"/>
      </w:rPr>
    </w:lvl>
    <w:lvl w:ilvl="7" w:tplc="84123BBA">
      <w:numFmt w:val="bullet"/>
      <w:lvlText w:val="•"/>
      <w:lvlJc w:val="left"/>
      <w:pPr>
        <w:ind w:left="3416" w:hanging="210"/>
      </w:pPr>
      <w:rPr>
        <w:rFonts w:hint="default"/>
        <w:lang w:val="ru-RU" w:eastAsia="en-US" w:bidi="ar-SA"/>
      </w:rPr>
    </w:lvl>
    <w:lvl w:ilvl="8" w:tplc="C0A4ED62">
      <w:numFmt w:val="bullet"/>
      <w:lvlText w:val="•"/>
      <w:lvlJc w:val="left"/>
      <w:pPr>
        <w:ind w:left="3879" w:hanging="210"/>
      </w:pPr>
      <w:rPr>
        <w:rFonts w:hint="default"/>
        <w:lang w:val="ru-RU" w:eastAsia="en-US" w:bidi="ar-SA"/>
      </w:rPr>
    </w:lvl>
  </w:abstractNum>
  <w:abstractNum w:abstractNumId="35" w15:restartNumberingAfterBreak="0">
    <w:nsid w:val="38671985"/>
    <w:multiLevelType w:val="hybridMultilevel"/>
    <w:tmpl w:val="88CA22C4"/>
    <w:lvl w:ilvl="0" w:tplc="45986D08">
      <w:start w:val="1"/>
      <w:numFmt w:val="decimal"/>
      <w:lvlText w:val="%1."/>
      <w:lvlJc w:val="left"/>
      <w:pPr>
        <w:ind w:left="1363" w:hanging="425"/>
      </w:pPr>
      <w:rPr>
        <w:rFonts w:ascii="Times New Roman" w:eastAsia="Times New Roman" w:hAnsi="Times New Roman" w:cs="Times New Roman" w:hint="default"/>
        <w:w w:val="99"/>
        <w:sz w:val="28"/>
        <w:szCs w:val="28"/>
        <w:lang w:val="ru-RU" w:eastAsia="en-US" w:bidi="ar-SA"/>
      </w:rPr>
    </w:lvl>
    <w:lvl w:ilvl="1" w:tplc="5776E58E">
      <w:numFmt w:val="bullet"/>
      <w:lvlText w:val="•"/>
      <w:lvlJc w:val="left"/>
      <w:pPr>
        <w:ind w:left="2204" w:hanging="425"/>
      </w:pPr>
      <w:rPr>
        <w:rFonts w:hint="default"/>
        <w:lang w:val="ru-RU" w:eastAsia="en-US" w:bidi="ar-SA"/>
      </w:rPr>
    </w:lvl>
    <w:lvl w:ilvl="2" w:tplc="196231FC">
      <w:numFmt w:val="bullet"/>
      <w:lvlText w:val="•"/>
      <w:lvlJc w:val="left"/>
      <w:pPr>
        <w:ind w:left="3048" w:hanging="425"/>
      </w:pPr>
      <w:rPr>
        <w:rFonts w:hint="default"/>
        <w:lang w:val="ru-RU" w:eastAsia="en-US" w:bidi="ar-SA"/>
      </w:rPr>
    </w:lvl>
    <w:lvl w:ilvl="3" w:tplc="D61A42D2">
      <w:numFmt w:val="bullet"/>
      <w:lvlText w:val="•"/>
      <w:lvlJc w:val="left"/>
      <w:pPr>
        <w:ind w:left="3892" w:hanging="425"/>
      </w:pPr>
      <w:rPr>
        <w:rFonts w:hint="default"/>
        <w:lang w:val="ru-RU" w:eastAsia="en-US" w:bidi="ar-SA"/>
      </w:rPr>
    </w:lvl>
    <w:lvl w:ilvl="4" w:tplc="FCD667A4">
      <w:numFmt w:val="bullet"/>
      <w:lvlText w:val="•"/>
      <w:lvlJc w:val="left"/>
      <w:pPr>
        <w:ind w:left="4736" w:hanging="425"/>
      </w:pPr>
      <w:rPr>
        <w:rFonts w:hint="default"/>
        <w:lang w:val="ru-RU" w:eastAsia="en-US" w:bidi="ar-SA"/>
      </w:rPr>
    </w:lvl>
    <w:lvl w:ilvl="5" w:tplc="5B66B398">
      <w:numFmt w:val="bullet"/>
      <w:lvlText w:val="•"/>
      <w:lvlJc w:val="left"/>
      <w:pPr>
        <w:ind w:left="5580" w:hanging="425"/>
      </w:pPr>
      <w:rPr>
        <w:rFonts w:hint="default"/>
        <w:lang w:val="ru-RU" w:eastAsia="en-US" w:bidi="ar-SA"/>
      </w:rPr>
    </w:lvl>
    <w:lvl w:ilvl="6" w:tplc="3CECAC2A">
      <w:numFmt w:val="bullet"/>
      <w:lvlText w:val="•"/>
      <w:lvlJc w:val="left"/>
      <w:pPr>
        <w:ind w:left="6424" w:hanging="425"/>
      </w:pPr>
      <w:rPr>
        <w:rFonts w:hint="default"/>
        <w:lang w:val="ru-RU" w:eastAsia="en-US" w:bidi="ar-SA"/>
      </w:rPr>
    </w:lvl>
    <w:lvl w:ilvl="7" w:tplc="3B7A1CB2">
      <w:numFmt w:val="bullet"/>
      <w:lvlText w:val="•"/>
      <w:lvlJc w:val="left"/>
      <w:pPr>
        <w:ind w:left="7268" w:hanging="425"/>
      </w:pPr>
      <w:rPr>
        <w:rFonts w:hint="default"/>
        <w:lang w:val="ru-RU" w:eastAsia="en-US" w:bidi="ar-SA"/>
      </w:rPr>
    </w:lvl>
    <w:lvl w:ilvl="8" w:tplc="4172168E">
      <w:numFmt w:val="bullet"/>
      <w:lvlText w:val="•"/>
      <w:lvlJc w:val="left"/>
      <w:pPr>
        <w:ind w:left="8112" w:hanging="425"/>
      </w:pPr>
      <w:rPr>
        <w:rFonts w:hint="default"/>
        <w:lang w:val="ru-RU" w:eastAsia="en-US" w:bidi="ar-SA"/>
      </w:rPr>
    </w:lvl>
  </w:abstractNum>
  <w:abstractNum w:abstractNumId="36" w15:restartNumberingAfterBreak="0">
    <w:nsid w:val="3AF100B0"/>
    <w:multiLevelType w:val="hybridMultilevel"/>
    <w:tmpl w:val="FD96313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15:restartNumberingAfterBreak="0">
    <w:nsid w:val="3B573D35"/>
    <w:multiLevelType w:val="hybridMultilevel"/>
    <w:tmpl w:val="C11E58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CB94F4C"/>
    <w:multiLevelType w:val="hybridMultilevel"/>
    <w:tmpl w:val="A8820F50"/>
    <w:lvl w:ilvl="0" w:tplc="C402FADE">
      <w:start w:val="1"/>
      <w:numFmt w:val="decimal"/>
      <w:lvlText w:val="%1."/>
      <w:lvlJc w:val="left"/>
      <w:pPr>
        <w:ind w:left="1218" w:hanging="280"/>
      </w:pPr>
      <w:rPr>
        <w:rFonts w:ascii="Times New Roman" w:eastAsia="Times New Roman" w:hAnsi="Times New Roman" w:cs="Times New Roman" w:hint="default"/>
        <w:w w:val="99"/>
        <w:sz w:val="28"/>
        <w:szCs w:val="28"/>
        <w:lang w:val="ru-RU" w:eastAsia="en-US" w:bidi="ar-SA"/>
      </w:rPr>
    </w:lvl>
    <w:lvl w:ilvl="1" w:tplc="CBB8D984">
      <w:numFmt w:val="bullet"/>
      <w:lvlText w:val="•"/>
      <w:lvlJc w:val="left"/>
      <w:pPr>
        <w:ind w:left="2078" w:hanging="280"/>
      </w:pPr>
      <w:rPr>
        <w:rFonts w:hint="default"/>
        <w:lang w:val="ru-RU" w:eastAsia="en-US" w:bidi="ar-SA"/>
      </w:rPr>
    </w:lvl>
    <w:lvl w:ilvl="2" w:tplc="483EC434">
      <w:numFmt w:val="bullet"/>
      <w:lvlText w:val="•"/>
      <w:lvlJc w:val="left"/>
      <w:pPr>
        <w:ind w:left="2936" w:hanging="280"/>
      </w:pPr>
      <w:rPr>
        <w:rFonts w:hint="default"/>
        <w:lang w:val="ru-RU" w:eastAsia="en-US" w:bidi="ar-SA"/>
      </w:rPr>
    </w:lvl>
    <w:lvl w:ilvl="3" w:tplc="9026752E">
      <w:numFmt w:val="bullet"/>
      <w:lvlText w:val="•"/>
      <w:lvlJc w:val="left"/>
      <w:pPr>
        <w:ind w:left="3794" w:hanging="280"/>
      </w:pPr>
      <w:rPr>
        <w:rFonts w:hint="default"/>
        <w:lang w:val="ru-RU" w:eastAsia="en-US" w:bidi="ar-SA"/>
      </w:rPr>
    </w:lvl>
    <w:lvl w:ilvl="4" w:tplc="E4623FE0">
      <w:numFmt w:val="bullet"/>
      <w:lvlText w:val="•"/>
      <w:lvlJc w:val="left"/>
      <w:pPr>
        <w:ind w:left="4652" w:hanging="280"/>
      </w:pPr>
      <w:rPr>
        <w:rFonts w:hint="default"/>
        <w:lang w:val="ru-RU" w:eastAsia="en-US" w:bidi="ar-SA"/>
      </w:rPr>
    </w:lvl>
    <w:lvl w:ilvl="5" w:tplc="0676505E">
      <w:numFmt w:val="bullet"/>
      <w:lvlText w:val="•"/>
      <w:lvlJc w:val="left"/>
      <w:pPr>
        <w:ind w:left="5510" w:hanging="280"/>
      </w:pPr>
      <w:rPr>
        <w:rFonts w:hint="default"/>
        <w:lang w:val="ru-RU" w:eastAsia="en-US" w:bidi="ar-SA"/>
      </w:rPr>
    </w:lvl>
    <w:lvl w:ilvl="6" w:tplc="78141B34">
      <w:numFmt w:val="bullet"/>
      <w:lvlText w:val="•"/>
      <w:lvlJc w:val="left"/>
      <w:pPr>
        <w:ind w:left="6368" w:hanging="280"/>
      </w:pPr>
      <w:rPr>
        <w:rFonts w:hint="default"/>
        <w:lang w:val="ru-RU" w:eastAsia="en-US" w:bidi="ar-SA"/>
      </w:rPr>
    </w:lvl>
    <w:lvl w:ilvl="7" w:tplc="0630ACBA">
      <w:numFmt w:val="bullet"/>
      <w:lvlText w:val="•"/>
      <w:lvlJc w:val="left"/>
      <w:pPr>
        <w:ind w:left="7226" w:hanging="280"/>
      </w:pPr>
      <w:rPr>
        <w:rFonts w:hint="default"/>
        <w:lang w:val="ru-RU" w:eastAsia="en-US" w:bidi="ar-SA"/>
      </w:rPr>
    </w:lvl>
    <w:lvl w:ilvl="8" w:tplc="03BA2FFA">
      <w:numFmt w:val="bullet"/>
      <w:lvlText w:val="•"/>
      <w:lvlJc w:val="left"/>
      <w:pPr>
        <w:ind w:left="8084" w:hanging="280"/>
      </w:pPr>
      <w:rPr>
        <w:rFonts w:hint="default"/>
        <w:lang w:val="ru-RU" w:eastAsia="en-US" w:bidi="ar-SA"/>
      </w:rPr>
    </w:lvl>
  </w:abstractNum>
  <w:abstractNum w:abstractNumId="39" w15:restartNumberingAfterBreak="0">
    <w:nsid w:val="3F8049A8"/>
    <w:multiLevelType w:val="hybridMultilevel"/>
    <w:tmpl w:val="E0A250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402B7D59"/>
    <w:multiLevelType w:val="hybridMultilevel"/>
    <w:tmpl w:val="15FE2498"/>
    <w:lvl w:ilvl="0" w:tplc="527E1B38">
      <w:start w:val="1"/>
      <w:numFmt w:val="decimal"/>
      <w:lvlText w:val="%1."/>
      <w:lvlJc w:val="left"/>
      <w:pPr>
        <w:ind w:left="229" w:hanging="378"/>
      </w:pPr>
      <w:rPr>
        <w:rFonts w:ascii="Times New Roman" w:eastAsia="Times New Roman" w:hAnsi="Times New Roman" w:cs="Times New Roman" w:hint="default"/>
        <w:w w:val="99"/>
        <w:sz w:val="28"/>
        <w:szCs w:val="28"/>
        <w:lang w:val="ru-RU" w:eastAsia="en-US" w:bidi="ar-SA"/>
      </w:rPr>
    </w:lvl>
    <w:lvl w:ilvl="1" w:tplc="78664E74">
      <w:numFmt w:val="bullet"/>
      <w:lvlText w:val="•"/>
      <w:lvlJc w:val="left"/>
      <w:pPr>
        <w:ind w:left="1178" w:hanging="378"/>
      </w:pPr>
      <w:rPr>
        <w:rFonts w:hint="default"/>
        <w:lang w:val="ru-RU" w:eastAsia="en-US" w:bidi="ar-SA"/>
      </w:rPr>
    </w:lvl>
    <w:lvl w:ilvl="2" w:tplc="231678B4">
      <w:numFmt w:val="bullet"/>
      <w:lvlText w:val="•"/>
      <w:lvlJc w:val="left"/>
      <w:pPr>
        <w:ind w:left="2136" w:hanging="378"/>
      </w:pPr>
      <w:rPr>
        <w:rFonts w:hint="default"/>
        <w:lang w:val="ru-RU" w:eastAsia="en-US" w:bidi="ar-SA"/>
      </w:rPr>
    </w:lvl>
    <w:lvl w:ilvl="3" w:tplc="219A5CAC">
      <w:numFmt w:val="bullet"/>
      <w:lvlText w:val="•"/>
      <w:lvlJc w:val="left"/>
      <w:pPr>
        <w:ind w:left="3094" w:hanging="378"/>
      </w:pPr>
      <w:rPr>
        <w:rFonts w:hint="default"/>
        <w:lang w:val="ru-RU" w:eastAsia="en-US" w:bidi="ar-SA"/>
      </w:rPr>
    </w:lvl>
    <w:lvl w:ilvl="4" w:tplc="AB6E21EE">
      <w:numFmt w:val="bullet"/>
      <w:lvlText w:val="•"/>
      <w:lvlJc w:val="left"/>
      <w:pPr>
        <w:ind w:left="4052" w:hanging="378"/>
      </w:pPr>
      <w:rPr>
        <w:rFonts w:hint="default"/>
        <w:lang w:val="ru-RU" w:eastAsia="en-US" w:bidi="ar-SA"/>
      </w:rPr>
    </w:lvl>
    <w:lvl w:ilvl="5" w:tplc="F4C84AA8">
      <w:numFmt w:val="bullet"/>
      <w:lvlText w:val="•"/>
      <w:lvlJc w:val="left"/>
      <w:pPr>
        <w:ind w:left="5010" w:hanging="378"/>
      </w:pPr>
      <w:rPr>
        <w:rFonts w:hint="default"/>
        <w:lang w:val="ru-RU" w:eastAsia="en-US" w:bidi="ar-SA"/>
      </w:rPr>
    </w:lvl>
    <w:lvl w:ilvl="6" w:tplc="9C04B994">
      <w:numFmt w:val="bullet"/>
      <w:lvlText w:val="•"/>
      <w:lvlJc w:val="left"/>
      <w:pPr>
        <w:ind w:left="5968" w:hanging="378"/>
      </w:pPr>
      <w:rPr>
        <w:rFonts w:hint="default"/>
        <w:lang w:val="ru-RU" w:eastAsia="en-US" w:bidi="ar-SA"/>
      </w:rPr>
    </w:lvl>
    <w:lvl w:ilvl="7" w:tplc="DFB83C80">
      <w:numFmt w:val="bullet"/>
      <w:lvlText w:val="•"/>
      <w:lvlJc w:val="left"/>
      <w:pPr>
        <w:ind w:left="6926" w:hanging="378"/>
      </w:pPr>
      <w:rPr>
        <w:rFonts w:hint="default"/>
        <w:lang w:val="ru-RU" w:eastAsia="en-US" w:bidi="ar-SA"/>
      </w:rPr>
    </w:lvl>
    <w:lvl w:ilvl="8" w:tplc="4608045E">
      <w:numFmt w:val="bullet"/>
      <w:lvlText w:val="•"/>
      <w:lvlJc w:val="left"/>
      <w:pPr>
        <w:ind w:left="7884" w:hanging="378"/>
      </w:pPr>
      <w:rPr>
        <w:rFonts w:hint="default"/>
        <w:lang w:val="ru-RU" w:eastAsia="en-US" w:bidi="ar-SA"/>
      </w:rPr>
    </w:lvl>
  </w:abstractNum>
  <w:abstractNum w:abstractNumId="41" w15:restartNumberingAfterBreak="0">
    <w:nsid w:val="425E5160"/>
    <w:multiLevelType w:val="hybridMultilevel"/>
    <w:tmpl w:val="2B941884"/>
    <w:lvl w:ilvl="0" w:tplc="C1E286A4">
      <w:start w:val="1"/>
      <w:numFmt w:val="decimal"/>
      <w:lvlText w:val="%1."/>
      <w:lvlJc w:val="left"/>
      <w:pPr>
        <w:ind w:left="1217" w:hanging="280"/>
      </w:pPr>
      <w:rPr>
        <w:rFonts w:ascii="Times New Roman" w:eastAsia="Times New Roman" w:hAnsi="Times New Roman" w:cs="Times New Roman" w:hint="default"/>
        <w:i/>
        <w:w w:val="99"/>
        <w:sz w:val="28"/>
        <w:szCs w:val="28"/>
        <w:lang w:val="ru-RU" w:eastAsia="en-US" w:bidi="ar-SA"/>
      </w:rPr>
    </w:lvl>
    <w:lvl w:ilvl="1" w:tplc="AA3A0860">
      <w:numFmt w:val="bullet"/>
      <w:lvlText w:val="•"/>
      <w:lvlJc w:val="left"/>
      <w:pPr>
        <w:ind w:left="2078" w:hanging="280"/>
      </w:pPr>
      <w:rPr>
        <w:rFonts w:hint="default"/>
        <w:lang w:val="ru-RU" w:eastAsia="en-US" w:bidi="ar-SA"/>
      </w:rPr>
    </w:lvl>
    <w:lvl w:ilvl="2" w:tplc="8CFAF18C">
      <w:numFmt w:val="bullet"/>
      <w:lvlText w:val="•"/>
      <w:lvlJc w:val="left"/>
      <w:pPr>
        <w:ind w:left="2936" w:hanging="280"/>
      </w:pPr>
      <w:rPr>
        <w:rFonts w:hint="default"/>
        <w:lang w:val="ru-RU" w:eastAsia="en-US" w:bidi="ar-SA"/>
      </w:rPr>
    </w:lvl>
    <w:lvl w:ilvl="3" w:tplc="44A021EC">
      <w:numFmt w:val="bullet"/>
      <w:lvlText w:val="•"/>
      <w:lvlJc w:val="left"/>
      <w:pPr>
        <w:ind w:left="3794" w:hanging="280"/>
      </w:pPr>
      <w:rPr>
        <w:rFonts w:hint="default"/>
        <w:lang w:val="ru-RU" w:eastAsia="en-US" w:bidi="ar-SA"/>
      </w:rPr>
    </w:lvl>
    <w:lvl w:ilvl="4" w:tplc="C04C9BB2">
      <w:numFmt w:val="bullet"/>
      <w:lvlText w:val="•"/>
      <w:lvlJc w:val="left"/>
      <w:pPr>
        <w:ind w:left="4652" w:hanging="280"/>
      </w:pPr>
      <w:rPr>
        <w:rFonts w:hint="default"/>
        <w:lang w:val="ru-RU" w:eastAsia="en-US" w:bidi="ar-SA"/>
      </w:rPr>
    </w:lvl>
    <w:lvl w:ilvl="5" w:tplc="7196F10A">
      <w:numFmt w:val="bullet"/>
      <w:lvlText w:val="•"/>
      <w:lvlJc w:val="left"/>
      <w:pPr>
        <w:ind w:left="5510" w:hanging="280"/>
      </w:pPr>
      <w:rPr>
        <w:rFonts w:hint="default"/>
        <w:lang w:val="ru-RU" w:eastAsia="en-US" w:bidi="ar-SA"/>
      </w:rPr>
    </w:lvl>
    <w:lvl w:ilvl="6" w:tplc="C33674C4">
      <w:numFmt w:val="bullet"/>
      <w:lvlText w:val="•"/>
      <w:lvlJc w:val="left"/>
      <w:pPr>
        <w:ind w:left="6368" w:hanging="280"/>
      </w:pPr>
      <w:rPr>
        <w:rFonts w:hint="default"/>
        <w:lang w:val="ru-RU" w:eastAsia="en-US" w:bidi="ar-SA"/>
      </w:rPr>
    </w:lvl>
    <w:lvl w:ilvl="7" w:tplc="282228AA">
      <w:numFmt w:val="bullet"/>
      <w:lvlText w:val="•"/>
      <w:lvlJc w:val="left"/>
      <w:pPr>
        <w:ind w:left="7226" w:hanging="280"/>
      </w:pPr>
      <w:rPr>
        <w:rFonts w:hint="default"/>
        <w:lang w:val="ru-RU" w:eastAsia="en-US" w:bidi="ar-SA"/>
      </w:rPr>
    </w:lvl>
    <w:lvl w:ilvl="8" w:tplc="7E5AA900">
      <w:numFmt w:val="bullet"/>
      <w:lvlText w:val="•"/>
      <w:lvlJc w:val="left"/>
      <w:pPr>
        <w:ind w:left="8084" w:hanging="280"/>
      </w:pPr>
      <w:rPr>
        <w:rFonts w:hint="default"/>
        <w:lang w:val="ru-RU" w:eastAsia="en-US" w:bidi="ar-SA"/>
      </w:rPr>
    </w:lvl>
  </w:abstractNum>
  <w:abstractNum w:abstractNumId="42" w15:restartNumberingAfterBreak="0">
    <w:nsid w:val="44B81511"/>
    <w:multiLevelType w:val="hybridMultilevel"/>
    <w:tmpl w:val="AC62BD70"/>
    <w:lvl w:ilvl="0" w:tplc="1A2A38A0">
      <w:start w:val="1"/>
      <w:numFmt w:val="decimal"/>
      <w:lvlText w:val="%1."/>
      <w:lvlJc w:val="left"/>
      <w:pPr>
        <w:ind w:left="229" w:hanging="470"/>
      </w:pPr>
      <w:rPr>
        <w:rFonts w:ascii="Times New Roman" w:eastAsia="Times New Roman" w:hAnsi="Times New Roman" w:cs="Times New Roman" w:hint="default"/>
        <w:w w:val="99"/>
        <w:sz w:val="28"/>
        <w:szCs w:val="28"/>
        <w:lang w:val="ru-RU" w:eastAsia="en-US" w:bidi="ar-SA"/>
      </w:rPr>
    </w:lvl>
    <w:lvl w:ilvl="1" w:tplc="B6E28990">
      <w:numFmt w:val="bullet"/>
      <w:lvlText w:val="•"/>
      <w:lvlJc w:val="left"/>
      <w:pPr>
        <w:ind w:left="1178" w:hanging="470"/>
      </w:pPr>
      <w:rPr>
        <w:rFonts w:hint="default"/>
        <w:lang w:val="ru-RU" w:eastAsia="en-US" w:bidi="ar-SA"/>
      </w:rPr>
    </w:lvl>
    <w:lvl w:ilvl="2" w:tplc="D2D0F9AE">
      <w:numFmt w:val="bullet"/>
      <w:lvlText w:val="•"/>
      <w:lvlJc w:val="left"/>
      <w:pPr>
        <w:ind w:left="2136" w:hanging="470"/>
      </w:pPr>
      <w:rPr>
        <w:rFonts w:hint="default"/>
        <w:lang w:val="ru-RU" w:eastAsia="en-US" w:bidi="ar-SA"/>
      </w:rPr>
    </w:lvl>
    <w:lvl w:ilvl="3" w:tplc="23ACCA18">
      <w:numFmt w:val="bullet"/>
      <w:lvlText w:val="•"/>
      <w:lvlJc w:val="left"/>
      <w:pPr>
        <w:ind w:left="3094" w:hanging="470"/>
      </w:pPr>
      <w:rPr>
        <w:rFonts w:hint="default"/>
        <w:lang w:val="ru-RU" w:eastAsia="en-US" w:bidi="ar-SA"/>
      </w:rPr>
    </w:lvl>
    <w:lvl w:ilvl="4" w:tplc="9D9E3ECE">
      <w:numFmt w:val="bullet"/>
      <w:lvlText w:val="•"/>
      <w:lvlJc w:val="left"/>
      <w:pPr>
        <w:ind w:left="4052" w:hanging="470"/>
      </w:pPr>
      <w:rPr>
        <w:rFonts w:hint="default"/>
        <w:lang w:val="ru-RU" w:eastAsia="en-US" w:bidi="ar-SA"/>
      </w:rPr>
    </w:lvl>
    <w:lvl w:ilvl="5" w:tplc="CEC2851A">
      <w:numFmt w:val="bullet"/>
      <w:lvlText w:val="•"/>
      <w:lvlJc w:val="left"/>
      <w:pPr>
        <w:ind w:left="5010" w:hanging="470"/>
      </w:pPr>
      <w:rPr>
        <w:rFonts w:hint="default"/>
        <w:lang w:val="ru-RU" w:eastAsia="en-US" w:bidi="ar-SA"/>
      </w:rPr>
    </w:lvl>
    <w:lvl w:ilvl="6" w:tplc="9EC20E3A">
      <w:numFmt w:val="bullet"/>
      <w:lvlText w:val="•"/>
      <w:lvlJc w:val="left"/>
      <w:pPr>
        <w:ind w:left="5968" w:hanging="470"/>
      </w:pPr>
      <w:rPr>
        <w:rFonts w:hint="default"/>
        <w:lang w:val="ru-RU" w:eastAsia="en-US" w:bidi="ar-SA"/>
      </w:rPr>
    </w:lvl>
    <w:lvl w:ilvl="7" w:tplc="05F03C0A">
      <w:numFmt w:val="bullet"/>
      <w:lvlText w:val="•"/>
      <w:lvlJc w:val="left"/>
      <w:pPr>
        <w:ind w:left="6926" w:hanging="470"/>
      </w:pPr>
      <w:rPr>
        <w:rFonts w:hint="default"/>
        <w:lang w:val="ru-RU" w:eastAsia="en-US" w:bidi="ar-SA"/>
      </w:rPr>
    </w:lvl>
    <w:lvl w:ilvl="8" w:tplc="D0E68F5A">
      <w:numFmt w:val="bullet"/>
      <w:lvlText w:val="•"/>
      <w:lvlJc w:val="left"/>
      <w:pPr>
        <w:ind w:left="7884" w:hanging="470"/>
      </w:pPr>
      <w:rPr>
        <w:rFonts w:hint="default"/>
        <w:lang w:val="ru-RU" w:eastAsia="en-US" w:bidi="ar-SA"/>
      </w:rPr>
    </w:lvl>
  </w:abstractNum>
  <w:abstractNum w:abstractNumId="43" w15:restartNumberingAfterBreak="0">
    <w:nsid w:val="44E13A6F"/>
    <w:multiLevelType w:val="hybridMultilevel"/>
    <w:tmpl w:val="256C05D8"/>
    <w:lvl w:ilvl="0" w:tplc="9E50CD9E">
      <w:start w:val="1"/>
      <w:numFmt w:val="decimal"/>
      <w:lvlText w:val="%1."/>
      <w:lvlJc w:val="left"/>
      <w:pPr>
        <w:ind w:left="1089" w:hanging="379"/>
      </w:pPr>
      <w:rPr>
        <w:rFonts w:ascii="Times New Roman" w:eastAsia="Times New Roman" w:hAnsi="Times New Roman" w:cs="Times New Roman" w:hint="default"/>
        <w:w w:val="99"/>
        <w:sz w:val="28"/>
        <w:szCs w:val="28"/>
        <w:lang w:val="ru-RU" w:eastAsia="en-US" w:bidi="ar-SA"/>
      </w:rPr>
    </w:lvl>
    <w:lvl w:ilvl="1" w:tplc="E4F641A2">
      <w:numFmt w:val="bullet"/>
      <w:lvlText w:val="•"/>
      <w:lvlJc w:val="left"/>
      <w:pPr>
        <w:ind w:left="1178" w:hanging="379"/>
      </w:pPr>
      <w:rPr>
        <w:rFonts w:hint="default"/>
        <w:lang w:val="ru-RU" w:eastAsia="en-US" w:bidi="ar-SA"/>
      </w:rPr>
    </w:lvl>
    <w:lvl w:ilvl="2" w:tplc="79CCE330">
      <w:numFmt w:val="bullet"/>
      <w:lvlText w:val="•"/>
      <w:lvlJc w:val="left"/>
      <w:pPr>
        <w:ind w:left="2136" w:hanging="379"/>
      </w:pPr>
      <w:rPr>
        <w:rFonts w:hint="default"/>
        <w:lang w:val="ru-RU" w:eastAsia="en-US" w:bidi="ar-SA"/>
      </w:rPr>
    </w:lvl>
    <w:lvl w:ilvl="3" w:tplc="517445A6">
      <w:numFmt w:val="bullet"/>
      <w:lvlText w:val="•"/>
      <w:lvlJc w:val="left"/>
      <w:pPr>
        <w:ind w:left="3094" w:hanging="379"/>
      </w:pPr>
      <w:rPr>
        <w:rFonts w:hint="default"/>
        <w:lang w:val="ru-RU" w:eastAsia="en-US" w:bidi="ar-SA"/>
      </w:rPr>
    </w:lvl>
    <w:lvl w:ilvl="4" w:tplc="4DB233B0">
      <w:numFmt w:val="bullet"/>
      <w:lvlText w:val="•"/>
      <w:lvlJc w:val="left"/>
      <w:pPr>
        <w:ind w:left="4052" w:hanging="379"/>
      </w:pPr>
      <w:rPr>
        <w:rFonts w:hint="default"/>
        <w:lang w:val="ru-RU" w:eastAsia="en-US" w:bidi="ar-SA"/>
      </w:rPr>
    </w:lvl>
    <w:lvl w:ilvl="5" w:tplc="4F70CEC4">
      <w:numFmt w:val="bullet"/>
      <w:lvlText w:val="•"/>
      <w:lvlJc w:val="left"/>
      <w:pPr>
        <w:ind w:left="5010" w:hanging="379"/>
      </w:pPr>
      <w:rPr>
        <w:rFonts w:hint="default"/>
        <w:lang w:val="ru-RU" w:eastAsia="en-US" w:bidi="ar-SA"/>
      </w:rPr>
    </w:lvl>
    <w:lvl w:ilvl="6" w:tplc="D9C87000">
      <w:numFmt w:val="bullet"/>
      <w:lvlText w:val="•"/>
      <w:lvlJc w:val="left"/>
      <w:pPr>
        <w:ind w:left="5968" w:hanging="379"/>
      </w:pPr>
      <w:rPr>
        <w:rFonts w:hint="default"/>
        <w:lang w:val="ru-RU" w:eastAsia="en-US" w:bidi="ar-SA"/>
      </w:rPr>
    </w:lvl>
    <w:lvl w:ilvl="7" w:tplc="0CB27E6C">
      <w:numFmt w:val="bullet"/>
      <w:lvlText w:val="•"/>
      <w:lvlJc w:val="left"/>
      <w:pPr>
        <w:ind w:left="6926" w:hanging="379"/>
      </w:pPr>
      <w:rPr>
        <w:rFonts w:hint="default"/>
        <w:lang w:val="ru-RU" w:eastAsia="en-US" w:bidi="ar-SA"/>
      </w:rPr>
    </w:lvl>
    <w:lvl w:ilvl="8" w:tplc="791E0FE6">
      <w:numFmt w:val="bullet"/>
      <w:lvlText w:val="•"/>
      <w:lvlJc w:val="left"/>
      <w:pPr>
        <w:ind w:left="7884" w:hanging="379"/>
      </w:pPr>
      <w:rPr>
        <w:rFonts w:hint="default"/>
        <w:lang w:val="ru-RU" w:eastAsia="en-US" w:bidi="ar-SA"/>
      </w:rPr>
    </w:lvl>
  </w:abstractNum>
  <w:abstractNum w:abstractNumId="44" w15:restartNumberingAfterBreak="0">
    <w:nsid w:val="4775186C"/>
    <w:multiLevelType w:val="hybridMultilevel"/>
    <w:tmpl w:val="31365F0E"/>
    <w:lvl w:ilvl="0" w:tplc="146CB060">
      <w:start w:val="1"/>
      <w:numFmt w:val="decimal"/>
      <w:lvlText w:val="%1."/>
      <w:lvlJc w:val="left"/>
      <w:pPr>
        <w:ind w:left="1218" w:hanging="280"/>
      </w:pPr>
      <w:rPr>
        <w:rFonts w:ascii="Times New Roman" w:eastAsia="Times New Roman" w:hAnsi="Times New Roman" w:cs="Times New Roman" w:hint="default"/>
        <w:i/>
        <w:w w:val="99"/>
        <w:sz w:val="28"/>
        <w:szCs w:val="28"/>
        <w:lang w:val="ru-RU" w:eastAsia="en-US" w:bidi="ar-SA"/>
      </w:rPr>
    </w:lvl>
    <w:lvl w:ilvl="1" w:tplc="EFDC5B4A">
      <w:numFmt w:val="bullet"/>
      <w:lvlText w:val="•"/>
      <w:lvlJc w:val="left"/>
      <w:pPr>
        <w:ind w:left="2078" w:hanging="280"/>
      </w:pPr>
      <w:rPr>
        <w:rFonts w:hint="default"/>
        <w:lang w:val="ru-RU" w:eastAsia="en-US" w:bidi="ar-SA"/>
      </w:rPr>
    </w:lvl>
    <w:lvl w:ilvl="2" w:tplc="881647C6">
      <w:numFmt w:val="bullet"/>
      <w:lvlText w:val="•"/>
      <w:lvlJc w:val="left"/>
      <w:pPr>
        <w:ind w:left="2936" w:hanging="280"/>
      </w:pPr>
      <w:rPr>
        <w:rFonts w:hint="default"/>
        <w:lang w:val="ru-RU" w:eastAsia="en-US" w:bidi="ar-SA"/>
      </w:rPr>
    </w:lvl>
    <w:lvl w:ilvl="3" w:tplc="D44CF95A">
      <w:numFmt w:val="bullet"/>
      <w:lvlText w:val="•"/>
      <w:lvlJc w:val="left"/>
      <w:pPr>
        <w:ind w:left="3794" w:hanging="280"/>
      </w:pPr>
      <w:rPr>
        <w:rFonts w:hint="default"/>
        <w:lang w:val="ru-RU" w:eastAsia="en-US" w:bidi="ar-SA"/>
      </w:rPr>
    </w:lvl>
    <w:lvl w:ilvl="4" w:tplc="AA1EE0F2">
      <w:numFmt w:val="bullet"/>
      <w:lvlText w:val="•"/>
      <w:lvlJc w:val="left"/>
      <w:pPr>
        <w:ind w:left="4652" w:hanging="280"/>
      </w:pPr>
      <w:rPr>
        <w:rFonts w:hint="default"/>
        <w:lang w:val="ru-RU" w:eastAsia="en-US" w:bidi="ar-SA"/>
      </w:rPr>
    </w:lvl>
    <w:lvl w:ilvl="5" w:tplc="58BEE3B0">
      <w:numFmt w:val="bullet"/>
      <w:lvlText w:val="•"/>
      <w:lvlJc w:val="left"/>
      <w:pPr>
        <w:ind w:left="5510" w:hanging="280"/>
      </w:pPr>
      <w:rPr>
        <w:rFonts w:hint="default"/>
        <w:lang w:val="ru-RU" w:eastAsia="en-US" w:bidi="ar-SA"/>
      </w:rPr>
    </w:lvl>
    <w:lvl w:ilvl="6" w:tplc="93B4C9B8">
      <w:numFmt w:val="bullet"/>
      <w:lvlText w:val="•"/>
      <w:lvlJc w:val="left"/>
      <w:pPr>
        <w:ind w:left="6368" w:hanging="280"/>
      </w:pPr>
      <w:rPr>
        <w:rFonts w:hint="default"/>
        <w:lang w:val="ru-RU" w:eastAsia="en-US" w:bidi="ar-SA"/>
      </w:rPr>
    </w:lvl>
    <w:lvl w:ilvl="7" w:tplc="22B27E5C">
      <w:numFmt w:val="bullet"/>
      <w:lvlText w:val="•"/>
      <w:lvlJc w:val="left"/>
      <w:pPr>
        <w:ind w:left="7226" w:hanging="280"/>
      </w:pPr>
      <w:rPr>
        <w:rFonts w:hint="default"/>
        <w:lang w:val="ru-RU" w:eastAsia="en-US" w:bidi="ar-SA"/>
      </w:rPr>
    </w:lvl>
    <w:lvl w:ilvl="8" w:tplc="F88A5CC8">
      <w:numFmt w:val="bullet"/>
      <w:lvlText w:val="•"/>
      <w:lvlJc w:val="left"/>
      <w:pPr>
        <w:ind w:left="8084" w:hanging="280"/>
      </w:pPr>
      <w:rPr>
        <w:rFonts w:hint="default"/>
        <w:lang w:val="ru-RU" w:eastAsia="en-US" w:bidi="ar-SA"/>
      </w:rPr>
    </w:lvl>
  </w:abstractNum>
  <w:abstractNum w:abstractNumId="45" w15:restartNumberingAfterBreak="0">
    <w:nsid w:val="47DE54ED"/>
    <w:multiLevelType w:val="hybridMultilevel"/>
    <w:tmpl w:val="BE8A68B2"/>
    <w:lvl w:ilvl="0" w:tplc="1244F858">
      <w:start w:val="1"/>
      <w:numFmt w:val="decimal"/>
      <w:lvlText w:val="%1."/>
      <w:lvlJc w:val="left"/>
      <w:pPr>
        <w:ind w:left="229" w:hanging="353"/>
      </w:pPr>
      <w:rPr>
        <w:rFonts w:ascii="Times New Roman" w:eastAsia="Times New Roman" w:hAnsi="Times New Roman" w:cs="Times New Roman" w:hint="default"/>
        <w:i/>
        <w:w w:val="99"/>
        <w:sz w:val="28"/>
        <w:szCs w:val="28"/>
        <w:lang w:val="ru-RU" w:eastAsia="en-US" w:bidi="ar-SA"/>
      </w:rPr>
    </w:lvl>
    <w:lvl w:ilvl="1" w:tplc="F7727D30">
      <w:numFmt w:val="bullet"/>
      <w:lvlText w:val="•"/>
      <w:lvlJc w:val="left"/>
      <w:pPr>
        <w:ind w:left="1178" w:hanging="353"/>
      </w:pPr>
      <w:rPr>
        <w:rFonts w:hint="default"/>
        <w:lang w:val="ru-RU" w:eastAsia="en-US" w:bidi="ar-SA"/>
      </w:rPr>
    </w:lvl>
    <w:lvl w:ilvl="2" w:tplc="0A76A8D2">
      <w:numFmt w:val="bullet"/>
      <w:lvlText w:val="•"/>
      <w:lvlJc w:val="left"/>
      <w:pPr>
        <w:ind w:left="2136" w:hanging="353"/>
      </w:pPr>
      <w:rPr>
        <w:rFonts w:hint="default"/>
        <w:lang w:val="ru-RU" w:eastAsia="en-US" w:bidi="ar-SA"/>
      </w:rPr>
    </w:lvl>
    <w:lvl w:ilvl="3" w:tplc="F572C5D8">
      <w:numFmt w:val="bullet"/>
      <w:lvlText w:val="•"/>
      <w:lvlJc w:val="left"/>
      <w:pPr>
        <w:ind w:left="3094" w:hanging="353"/>
      </w:pPr>
      <w:rPr>
        <w:rFonts w:hint="default"/>
        <w:lang w:val="ru-RU" w:eastAsia="en-US" w:bidi="ar-SA"/>
      </w:rPr>
    </w:lvl>
    <w:lvl w:ilvl="4" w:tplc="A240F234">
      <w:numFmt w:val="bullet"/>
      <w:lvlText w:val="•"/>
      <w:lvlJc w:val="left"/>
      <w:pPr>
        <w:ind w:left="4052" w:hanging="353"/>
      </w:pPr>
      <w:rPr>
        <w:rFonts w:hint="default"/>
        <w:lang w:val="ru-RU" w:eastAsia="en-US" w:bidi="ar-SA"/>
      </w:rPr>
    </w:lvl>
    <w:lvl w:ilvl="5" w:tplc="72C0D2FE">
      <w:numFmt w:val="bullet"/>
      <w:lvlText w:val="•"/>
      <w:lvlJc w:val="left"/>
      <w:pPr>
        <w:ind w:left="5010" w:hanging="353"/>
      </w:pPr>
      <w:rPr>
        <w:rFonts w:hint="default"/>
        <w:lang w:val="ru-RU" w:eastAsia="en-US" w:bidi="ar-SA"/>
      </w:rPr>
    </w:lvl>
    <w:lvl w:ilvl="6" w:tplc="F320BAC8">
      <w:numFmt w:val="bullet"/>
      <w:lvlText w:val="•"/>
      <w:lvlJc w:val="left"/>
      <w:pPr>
        <w:ind w:left="5968" w:hanging="353"/>
      </w:pPr>
      <w:rPr>
        <w:rFonts w:hint="default"/>
        <w:lang w:val="ru-RU" w:eastAsia="en-US" w:bidi="ar-SA"/>
      </w:rPr>
    </w:lvl>
    <w:lvl w:ilvl="7" w:tplc="27A8B3EE">
      <w:numFmt w:val="bullet"/>
      <w:lvlText w:val="•"/>
      <w:lvlJc w:val="left"/>
      <w:pPr>
        <w:ind w:left="6926" w:hanging="353"/>
      </w:pPr>
      <w:rPr>
        <w:rFonts w:hint="default"/>
        <w:lang w:val="ru-RU" w:eastAsia="en-US" w:bidi="ar-SA"/>
      </w:rPr>
    </w:lvl>
    <w:lvl w:ilvl="8" w:tplc="41F47DC2">
      <w:numFmt w:val="bullet"/>
      <w:lvlText w:val="•"/>
      <w:lvlJc w:val="left"/>
      <w:pPr>
        <w:ind w:left="7884" w:hanging="353"/>
      </w:pPr>
      <w:rPr>
        <w:rFonts w:hint="default"/>
        <w:lang w:val="ru-RU" w:eastAsia="en-US" w:bidi="ar-SA"/>
      </w:rPr>
    </w:lvl>
  </w:abstractNum>
  <w:abstractNum w:abstractNumId="46" w15:restartNumberingAfterBreak="0">
    <w:nsid w:val="48B22B5A"/>
    <w:multiLevelType w:val="hybridMultilevel"/>
    <w:tmpl w:val="D1A05DA6"/>
    <w:lvl w:ilvl="0" w:tplc="28CC6F3E">
      <w:numFmt w:val="bullet"/>
      <w:lvlText w:val="–"/>
      <w:lvlJc w:val="left"/>
      <w:pPr>
        <w:ind w:left="320" w:hanging="210"/>
      </w:pPr>
      <w:rPr>
        <w:rFonts w:ascii="Times New Roman" w:eastAsia="Times New Roman" w:hAnsi="Times New Roman" w:cs="Times New Roman" w:hint="default"/>
        <w:w w:val="98"/>
        <w:sz w:val="28"/>
        <w:szCs w:val="28"/>
        <w:lang w:val="ru-RU" w:eastAsia="en-US" w:bidi="ar-SA"/>
      </w:rPr>
    </w:lvl>
    <w:lvl w:ilvl="1" w:tplc="FD068DB0">
      <w:numFmt w:val="bullet"/>
      <w:lvlText w:val="•"/>
      <w:lvlJc w:val="left"/>
      <w:pPr>
        <w:ind w:left="836" w:hanging="210"/>
      </w:pPr>
      <w:rPr>
        <w:rFonts w:hint="default"/>
        <w:lang w:val="ru-RU" w:eastAsia="en-US" w:bidi="ar-SA"/>
      </w:rPr>
    </w:lvl>
    <w:lvl w:ilvl="2" w:tplc="11CAE0BC">
      <w:numFmt w:val="bullet"/>
      <w:lvlText w:val="•"/>
      <w:lvlJc w:val="left"/>
      <w:pPr>
        <w:ind w:left="1352" w:hanging="210"/>
      </w:pPr>
      <w:rPr>
        <w:rFonts w:hint="default"/>
        <w:lang w:val="ru-RU" w:eastAsia="en-US" w:bidi="ar-SA"/>
      </w:rPr>
    </w:lvl>
    <w:lvl w:ilvl="3" w:tplc="312247FC">
      <w:numFmt w:val="bullet"/>
      <w:lvlText w:val="•"/>
      <w:lvlJc w:val="left"/>
      <w:pPr>
        <w:ind w:left="1868" w:hanging="210"/>
      </w:pPr>
      <w:rPr>
        <w:rFonts w:hint="default"/>
        <w:lang w:val="ru-RU" w:eastAsia="en-US" w:bidi="ar-SA"/>
      </w:rPr>
    </w:lvl>
    <w:lvl w:ilvl="4" w:tplc="1952D116">
      <w:numFmt w:val="bullet"/>
      <w:lvlText w:val="•"/>
      <w:lvlJc w:val="left"/>
      <w:pPr>
        <w:ind w:left="2384" w:hanging="210"/>
      </w:pPr>
      <w:rPr>
        <w:rFonts w:hint="default"/>
        <w:lang w:val="ru-RU" w:eastAsia="en-US" w:bidi="ar-SA"/>
      </w:rPr>
    </w:lvl>
    <w:lvl w:ilvl="5" w:tplc="F8E64986">
      <w:numFmt w:val="bullet"/>
      <w:lvlText w:val="•"/>
      <w:lvlJc w:val="left"/>
      <w:pPr>
        <w:ind w:left="2900" w:hanging="210"/>
      </w:pPr>
      <w:rPr>
        <w:rFonts w:hint="default"/>
        <w:lang w:val="ru-RU" w:eastAsia="en-US" w:bidi="ar-SA"/>
      </w:rPr>
    </w:lvl>
    <w:lvl w:ilvl="6" w:tplc="F18899CC">
      <w:numFmt w:val="bullet"/>
      <w:lvlText w:val="•"/>
      <w:lvlJc w:val="left"/>
      <w:pPr>
        <w:ind w:left="3416" w:hanging="210"/>
      </w:pPr>
      <w:rPr>
        <w:rFonts w:hint="default"/>
        <w:lang w:val="ru-RU" w:eastAsia="en-US" w:bidi="ar-SA"/>
      </w:rPr>
    </w:lvl>
    <w:lvl w:ilvl="7" w:tplc="A422576C">
      <w:numFmt w:val="bullet"/>
      <w:lvlText w:val="•"/>
      <w:lvlJc w:val="left"/>
      <w:pPr>
        <w:ind w:left="3932" w:hanging="210"/>
      </w:pPr>
      <w:rPr>
        <w:rFonts w:hint="default"/>
        <w:lang w:val="ru-RU" w:eastAsia="en-US" w:bidi="ar-SA"/>
      </w:rPr>
    </w:lvl>
    <w:lvl w:ilvl="8" w:tplc="1EB8F802">
      <w:numFmt w:val="bullet"/>
      <w:lvlText w:val="•"/>
      <w:lvlJc w:val="left"/>
      <w:pPr>
        <w:ind w:left="4448" w:hanging="210"/>
      </w:pPr>
      <w:rPr>
        <w:rFonts w:hint="default"/>
        <w:lang w:val="ru-RU" w:eastAsia="en-US" w:bidi="ar-SA"/>
      </w:rPr>
    </w:lvl>
  </w:abstractNum>
  <w:abstractNum w:abstractNumId="47" w15:restartNumberingAfterBreak="0">
    <w:nsid w:val="490E5A2E"/>
    <w:multiLevelType w:val="hybridMultilevel"/>
    <w:tmpl w:val="B7CED4C8"/>
    <w:lvl w:ilvl="0" w:tplc="A7DEA2FE">
      <w:start w:val="1"/>
      <w:numFmt w:val="decimal"/>
      <w:lvlText w:val="%1."/>
      <w:lvlJc w:val="left"/>
      <w:pPr>
        <w:ind w:left="1228" w:hanging="280"/>
      </w:pPr>
      <w:rPr>
        <w:rFonts w:ascii="Times New Roman" w:eastAsia="Times New Roman" w:hAnsi="Times New Roman" w:cs="Times New Roman" w:hint="default"/>
        <w:w w:val="99"/>
        <w:sz w:val="28"/>
        <w:szCs w:val="28"/>
        <w:lang w:val="ru-RU" w:eastAsia="en-US" w:bidi="ar-SA"/>
      </w:rPr>
    </w:lvl>
    <w:lvl w:ilvl="1" w:tplc="89E8F3C4">
      <w:numFmt w:val="bullet"/>
      <w:lvlText w:val="•"/>
      <w:lvlJc w:val="left"/>
      <w:pPr>
        <w:ind w:left="2078" w:hanging="280"/>
      </w:pPr>
      <w:rPr>
        <w:rFonts w:hint="default"/>
        <w:lang w:val="ru-RU" w:eastAsia="en-US" w:bidi="ar-SA"/>
      </w:rPr>
    </w:lvl>
    <w:lvl w:ilvl="2" w:tplc="5DEED1B2">
      <w:numFmt w:val="bullet"/>
      <w:lvlText w:val="•"/>
      <w:lvlJc w:val="left"/>
      <w:pPr>
        <w:ind w:left="2936" w:hanging="280"/>
      </w:pPr>
      <w:rPr>
        <w:rFonts w:hint="default"/>
        <w:lang w:val="ru-RU" w:eastAsia="en-US" w:bidi="ar-SA"/>
      </w:rPr>
    </w:lvl>
    <w:lvl w:ilvl="3" w:tplc="55B67CCE">
      <w:numFmt w:val="bullet"/>
      <w:lvlText w:val="•"/>
      <w:lvlJc w:val="left"/>
      <w:pPr>
        <w:ind w:left="3794" w:hanging="280"/>
      </w:pPr>
      <w:rPr>
        <w:rFonts w:hint="default"/>
        <w:lang w:val="ru-RU" w:eastAsia="en-US" w:bidi="ar-SA"/>
      </w:rPr>
    </w:lvl>
    <w:lvl w:ilvl="4" w:tplc="4E044438">
      <w:numFmt w:val="bullet"/>
      <w:lvlText w:val="•"/>
      <w:lvlJc w:val="left"/>
      <w:pPr>
        <w:ind w:left="4652" w:hanging="280"/>
      </w:pPr>
      <w:rPr>
        <w:rFonts w:hint="default"/>
        <w:lang w:val="ru-RU" w:eastAsia="en-US" w:bidi="ar-SA"/>
      </w:rPr>
    </w:lvl>
    <w:lvl w:ilvl="5" w:tplc="79065448">
      <w:numFmt w:val="bullet"/>
      <w:lvlText w:val="•"/>
      <w:lvlJc w:val="left"/>
      <w:pPr>
        <w:ind w:left="5510" w:hanging="280"/>
      </w:pPr>
      <w:rPr>
        <w:rFonts w:hint="default"/>
        <w:lang w:val="ru-RU" w:eastAsia="en-US" w:bidi="ar-SA"/>
      </w:rPr>
    </w:lvl>
    <w:lvl w:ilvl="6" w:tplc="C218C27A">
      <w:numFmt w:val="bullet"/>
      <w:lvlText w:val="•"/>
      <w:lvlJc w:val="left"/>
      <w:pPr>
        <w:ind w:left="6368" w:hanging="280"/>
      </w:pPr>
      <w:rPr>
        <w:rFonts w:hint="default"/>
        <w:lang w:val="ru-RU" w:eastAsia="en-US" w:bidi="ar-SA"/>
      </w:rPr>
    </w:lvl>
    <w:lvl w:ilvl="7" w:tplc="7E888F22">
      <w:numFmt w:val="bullet"/>
      <w:lvlText w:val="•"/>
      <w:lvlJc w:val="left"/>
      <w:pPr>
        <w:ind w:left="7226" w:hanging="280"/>
      </w:pPr>
      <w:rPr>
        <w:rFonts w:hint="default"/>
        <w:lang w:val="ru-RU" w:eastAsia="en-US" w:bidi="ar-SA"/>
      </w:rPr>
    </w:lvl>
    <w:lvl w:ilvl="8" w:tplc="893EB6D2">
      <w:numFmt w:val="bullet"/>
      <w:lvlText w:val="•"/>
      <w:lvlJc w:val="left"/>
      <w:pPr>
        <w:ind w:left="8084" w:hanging="280"/>
      </w:pPr>
      <w:rPr>
        <w:rFonts w:hint="default"/>
        <w:lang w:val="ru-RU" w:eastAsia="en-US" w:bidi="ar-SA"/>
      </w:rPr>
    </w:lvl>
  </w:abstractNum>
  <w:abstractNum w:abstractNumId="48" w15:restartNumberingAfterBreak="0">
    <w:nsid w:val="4E16580A"/>
    <w:multiLevelType w:val="hybridMultilevel"/>
    <w:tmpl w:val="A1CE01F0"/>
    <w:lvl w:ilvl="0" w:tplc="8F44C3D2">
      <w:start w:val="1"/>
      <w:numFmt w:val="decimal"/>
      <w:lvlText w:val="%1."/>
      <w:lvlJc w:val="left"/>
      <w:pPr>
        <w:ind w:left="287" w:hanging="280"/>
      </w:pPr>
      <w:rPr>
        <w:rFonts w:ascii="Times New Roman" w:eastAsia="Times New Roman" w:hAnsi="Times New Roman" w:cs="Times New Roman" w:hint="default"/>
        <w:w w:val="99"/>
        <w:sz w:val="28"/>
        <w:szCs w:val="28"/>
        <w:lang w:val="ru-RU" w:eastAsia="en-US" w:bidi="ar-SA"/>
      </w:rPr>
    </w:lvl>
    <w:lvl w:ilvl="1" w:tplc="DD2451AA">
      <w:start w:val="7"/>
      <w:numFmt w:val="decimal"/>
      <w:lvlText w:val="%2."/>
      <w:lvlJc w:val="left"/>
      <w:pPr>
        <w:ind w:left="1217" w:hanging="280"/>
      </w:pPr>
      <w:rPr>
        <w:rFonts w:ascii="Times New Roman" w:eastAsia="Times New Roman" w:hAnsi="Times New Roman" w:cs="Times New Roman" w:hint="default"/>
        <w:w w:val="99"/>
        <w:sz w:val="28"/>
        <w:szCs w:val="28"/>
        <w:lang w:val="ru-RU" w:eastAsia="en-US" w:bidi="ar-SA"/>
      </w:rPr>
    </w:lvl>
    <w:lvl w:ilvl="2" w:tplc="57F8395C">
      <w:numFmt w:val="bullet"/>
      <w:lvlText w:val="•"/>
      <w:lvlJc w:val="left"/>
      <w:pPr>
        <w:ind w:left="2069" w:hanging="280"/>
      </w:pPr>
      <w:rPr>
        <w:rFonts w:hint="default"/>
        <w:lang w:val="ru-RU" w:eastAsia="en-US" w:bidi="ar-SA"/>
      </w:rPr>
    </w:lvl>
    <w:lvl w:ilvl="3" w:tplc="F47CE660">
      <w:numFmt w:val="bullet"/>
      <w:lvlText w:val="•"/>
      <w:lvlJc w:val="left"/>
      <w:pPr>
        <w:ind w:left="2919" w:hanging="280"/>
      </w:pPr>
      <w:rPr>
        <w:rFonts w:hint="default"/>
        <w:lang w:val="ru-RU" w:eastAsia="en-US" w:bidi="ar-SA"/>
      </w:rPr>
    </w:lvl>
    <w:lvl w:ilvl="4" w:tplc="96C0F170">
      <w:numFmt w:val="bullet"/>
      <w:lvlText w:val="•"/>
      <w:lvlJc w:val="left"/>
      <w:pPr>
        <w:ind w:left="3769" w:hanging="280"/>
      </w:pPr>
      <w:rPr>
        <w:rFonts w:hint="default"/>
        <w:lang w:val="ru-RU" w:eastAsia="en-US" w:bidi="ar-SA"/>
      </w:rPr>
    </w:lvl>
    <w:lvl w:ilvl="5" w:tplc="E0C8F96E">
      <w:numFmt w:val="bullet"/>
      <w:lvlText w:val="•"/>
      <w:lvlJc w:val="left"/>
      <w:pPr>
        <w:ind w:left="4619" w:hanging="280"/>
      </w:pPr>
      <w:rPr>
        <w:rFonts w:hint="default"/>
        <w:lang w:val="ru-RU" w:eastAsia="en-US" w:bidi="ar-SA"/>
      </w:rPr>
    </w:lvl>
    <w:lvl w:ilvl="6" w:tplc="85DCB7D4">
      <w:numFmt w:val="bullet"/>
      <w:lvlText w:val="•"/>
      <w:lvlJc w:val="left"/>
      <w:pPr>
        <w:ind w:left="5469" w:hanging="280"/>
      </w:pPr>
      <w:rPr>
        <w:rFonts w:hint="default"/>
        <w:lang w:val="ru-RU" w:eastAsia="en-US" w:bidi="ar-SA"/>
      </w:rPr>
    </w:lvl>
    <w:lvl w:ilvl="7" w:tplc="F17A61CA">
      <w:numFmt w:val="bullet"/>
      <w:lvlText w:val="•"/>
      <w:lvlJc w:val="left"/>
      <w:pPr>
        <w:ind w:left="6319" w:hanging="280"/>
      </w:pPr>
      <w:rPr>
        <w:rFonts w:hint="default"/>
        <w:lang w:val="ru-RU" w:eastAsia="en-US" w:bidi="ar-SA"/>
      </w:rPr>
    </w:lvl>
    <w:lvl w:ilvl="8" w:tplc="F8125188">
      <w:numFmt w:val="bullet"/>
      <w:lvlText w:val="•"/>
      <w:lvlJc w:val="left"/>
      <w:pPr>
        <w:ind w:left="7169" w:hanging="280"/>
      </w:pPr>
      <w:rPr>
        <w:rFonts w:hint="default"/>
        <w:lang w:val="ru-RU" w:eastAsia="en-US" w:bidi="ar-SA"/>
      </w:rPr>
    </w:lvl>
  </w:abstractNum>
  <w:abstractNum w:abstractNumId="49" w15:restartNumberingAfterBreak="0">
    <w:nsid w:val="4E6A0226"/>
    <w:multiLevelType w:val="hybridMultilevel"/>
    <w:tmpl w:val="10749ABC"/>
    <w:lvl w:ilvl="0" w:tplc="C996FF22">
      <w:start w:val="1"/>
      <w:numFmt w:val="decimal"/>
      <w:lvlText w:val="%1."/>
      <w:lvlJc w:val="left"/>
      <w:pPr>
        <w:ind w:left="1217" w:hanging="280"/>
      </w:pPr>
      <w:rPr>
        <w:rFonts w:ascii="Times New Roman" w:eastAsia="Times New Roman" w:hAnsi="Times New Roman" w:cs="Times New Roman" w:hint="default"/>
        <w:i/>
        <w:w w:val="99"/>
        <w:sz w:val="28"/>
        <w:szCs w:val="28"/>
        <w:lang w:val="ru-RU" w:eastAsia="en-US" w:bidi="ar-SA"/>
      </w:rPr>
    </w:lvl>
    <w:lvl w:ilvl="1" w:tplc="84B0CDAE">
      <w:numFmt w:val="bullet"/>
      <w:lvlText w:val="•"/>
      <w:lvlJc w:val="left"/>
      <w:pPr>
        <w:ind w:left="2078" w:hanging="280"/>
      </w:pPr>
      <w:rPr>
        <w:rFonts w:hint="default"/>
        <w:lang w:val="ru-RU" w:eastAsia="en-US" w:bidi="ar-SA"/>
      </w:rPr>
    </w:lvl>
    <w:lvl w:ilvl="2" w:tplc="34249CB2">
      <w:numFmt w:val="bullet"/>
      <w:lvlText w:val="•"/>
      <w:lvlJc w:val="left"/>
      <w:pPr>
        <w:ind w:left="2936" w:hanging="280"/>
      </w:pPr>
      <w:rPr>
        <w:rFonts w:hint="default"/>
        <w:lang w:val="ru-RU" w:eastAsia="en-US" w:bidi="ar-SA"/>
      </w:rPr>
    </w:lvl>
    <w:lvl w:ilvl="3" w:tplc="CDD4CB1A">
      <w:numFmt w:val="bullet"/>
      <w:lvlText w:val="•"/>
      <w:lvlJc w:val="left"/>
      <w:pPr>
        <w:ind w:left="3794" w:hanging="280"/>
      </w:pPr>
      <w:rPr>
        <w:rFonts w:hint="default"/>
        <w:lang w:val="ru-RU" w:eastAsia="en-US" w:bidi="ar-SA"/>
      </w:rPr>
    </w:lvl>
    <w:lvl w:ilvl="4" w:tplc="17AECB1C">
      <w:numFmt w:val="bullet"/>
      <w:lvlText w:val="•"/>
      <w:lvlJc w:val="left"/>
      <w:pPr>
        <w:ind w:left="4652" w:hanging="280"/>
      </w:pPr>
      <w:rPr>
        <w:rFonts w:hint="default"/>
        <w:lang w:val="ru-RU" w:eastAsia="en-US" w:bidi="ar-SA"/>
      </w:rPr>
    </w:lvl>
    <w:lvl w:ilvl="5" w:tplc="7048F76C">
      <w:numFmt w:val="bullet"/>
      <w:lvlText w:val="•"/>
      <w:lvlJc w:val="left"/>
      <w:pPr>
        <w:ind w:left="5510" w:hanging="280"/>
      </w:pPr>
      <w:rPr>
        <w:rFonts w:hint="default"/>
        <w:lang w:val="ru-RU" w:eastAsia="en-US" w:bidi="ar-SA"/>
      </w:rPr>
    </w:lvl>
    <w:lvl w:ilvl="6" w:tplc="9064CF32">
      <w:numFmt w:val="bullet"/>
      <w:lvlText w:val="•"/>
      <w:lvlJc w:val="left"/>
      <w:pPr>
        <w:ind w:left="6368" w:hanging="280"/>
      </w:pPr>
      <w:rPr>
        <w:rFonts w:hint="default"/>
        <w:lang w:val="ru-RU" w:eastAsia="en-US" w:bidi="ar-SA"/>
      </w:rPr>
    </w:lvl>
    <w:lvl w:ilvl="7" w:tplc="5EFEA8F0">
      <w:numFmt w:val="bullet"/>
      <w:lvlText w:val="•"/>
      <w:lvlJc w:val="left"/>
      <w:pPr>
        <w:ind w:left="7226" w:hanging="280"/>
      </w:pPr>
      <w:rPr>
        <w:rFonts w:hint="default"/>
        <w:lang w:val="ru-RU" w:eastAsia="en-US" w:bidi="ar-SA"/>
      </w:rPr>
    </w:lvl>
    <w:lvl w:ilvl="8" w:tplc="A8240BC8">
      <w:numFmt w:val="bullet"/>
      <w:lvlText w:val="•"/>
      <w:lvlJc w:val="left"/>
      <w:pPr>
        <w:ind w:left="8084" w:hanging="280"/>
      </w:pPr>
      <w:rPr>
        <w:rFonts w:hint="default"/>
        <w:lang w:val="ru-RU" w:eastAsia="en-US" w:bidi="ar-SA"/>
      </w:rPr>
    </w:lvl>
  </w:abstractNum>
  <w:abstractNum w:abstractNumId="50" w15:restartNumberingAfterBreak="0">
    <w:nsid w:val="5233229A"/>
    <w:multiLevelType w:val="hybridMultilevel"/>
    <w:tmpl w:val="674082AE"/>
    <w:lvl w:ilvl="0" w:tplc="BF1043E6">
      <w:start w:val="1"/>
      <w:numFmt w:val="decimal"/>
      <w:lvlText w:val="%1."/>
      <w:lvlJc w:val="left"/>
      <w:pPr>
        <w:ind w:left="1363" w:hanging="425"/>
      </w:pPr>
      <w:rPr>
        <w:rFonts w:ascii="Times New Roman" w:eastAsia="Times New Roman" w:hAnsi="Times New Roman" w:cs="Times New Roman" w:hint="default"/>
        <w:w w:val="99"/>
        <w:sz w:val="28"/>
        <w:szCs w:val="28"/>
        <w:lang w:val="ru-RU" w:eastAsia="en-US" w:bidi="ar-SA"/>
      </w:rPr>
    </w:lvl>
    <w:lvl w:ilvl="1" w:tplc="53321934">
      <w:numFmt w:val="bullet"/>
      <w:lvlText w:val="•"/>
      <w:lvlJc w:val="left"/>
      <w:pPr>
        <w:ind w:left="2204" w:hanging="425"/>
      </w:pPr>
      <w:rPr>
        <w:rFonts w:hint="default"/>
        <w:lang w:val="ru-RU" w:eastAsia="en-US" w:bidi="ar-SA"/>
      </w:rPr>
    </w:lvl>
    <w:lvl w:ilvl="2" w:tplc="5C14CF08">
      <w:numFmt w:val="bullet"/>
      <w:lvlText w:val="•"/>
      <w:lvlJc w:val="left"/>
      <w:pPr>
        <w:ind w:left="3048" w:hanging="425"/>
      </w:pPr>
      <w:rPr>
        <w:rFonts w:hint="default"/>
        <w:lang w:val="ru-RU" w:eastAsia="en-US" w:bidi="ar-SA"/>
      </w:rPr>
    </w:lvl>
    <w:lvl w:ilvl="3" w:tplc="136C7176">
      <w:numFmt w:val="bullet"/>
      <w:lvlText w:val="•"/>
      <w:lvlJc w:val="left"/>
      <w:pPr>
        <w:ind w:left="3892" w:hanging="425"/>
      </w:pPr>
      <w:rPr>
        <w:rFonts w:hint="default"/>
        <w:lang w:val="ru-RU" w:eastAsia="en-US" w:bidi="ar-SA"/>
      </w:rPr>
    </w:lvl>
    <w:lvl w:ilvl="4" w:tplc="1D42C64E">
      <w:numFmt w:val="bullet"/>
      <w:lvlText w:val="•"/>
      <w:lvlJc w:val="left"/>
      <w:pPr>
        <w:ind w:left="4736" w:hanging="425"/>
      </w:pPr>
      <w:rPr>
        <w:rFonts w:hint="default"/>
        <w:lang w:val="ru-RU" w:eastAsia="en-US" w:bidi="ar-SA"/>
      </w:rPr>
    </w:lvl>
    <w:lvl w:ilvl="5" w:tplc="44143CE0">
      <w:numFmt w:val="bullet"/>
      <w:lvlText w:val="•"/>
      <w:lvlJc w:val="left"/>
      <w:pPr>
        <w:ind w:left="5580" w:hanging="425"/>
      </w:pPr>
      <w:rPr>
        <w:rFonts w:hint="default"/>
        <w:lang w:val="ru-RU" w:eastAsia="en-US" w:bidi="ar-SA"/>
      </w:rPr>
    </w:lvl>
    <w:lvl w:ilvl="6" w:tplc="B11AB7C0">
      <w:numFmt w:val="bullet"/>
      <w:lvlText w:val="•"/>
      <w:lvlJc w:val="left"/>
      <w:pPr>
        <w:ind w:left="6424" w:hanging="425"/>
      </w:pPr>
      <w:rPr>
        <w:rFonts w:hint="default"/>
        <w:lang w:val="ru-RU" w:eastAsia="en-US" w:bidi="ar-SA"/>
      </w:rPr>
    </w:lvl>
    <w:lvl w:ilvl="7" w:tplc="AEFED926">
      <w:numFmt w:val="bullet"/>
      <w:lvlText w:val="•"/>
      <w:lvlJc w:val="left"/>
      <w:pPr>
        <w:ind w:left="7268" w:hanging="425"/>
      </w:pPr>
      <w:rPr>
        <w:rFonts w:hint="default"/>
        <w:lang w:val="ru-RU" w:eastAsia="en-US" w:bidi="ar-SA"/>
      </w:rPr>
    </w:lvl>
    <w:lvl w:ilvl="8" w:tplc="15047EDA">
      <w:numFmt w:val="bullet"/>
      <w:lvlText w:val="•"/>
      <w:lvlJc w:val="left"/>
      <w:pPr>
        <w:ind w:left="8112" w:hanging="425"/>
      </w:pPr>
      <w:rPr>
        <w:rFonts w:hint="default"/>
        <w:lang w:val="ru-RU" w:eastAsia="en-US" w:bidi="ar-SA"/>
      </w:rPr>
    </w:lvl>
  </w:abstractNum>
  <w:abstractNum w:abstractNumId="51" w15:restartNumberingAfterBreak="0">
    <w:nsid w:val="54C43C97"/>
    <w:multiLevelType w:val="hybridMultilevel"/>
    <w:tmpl w:val="5BAC563C"/>
    <w:lvl w:ilvl="0" w:tplc="A34E5FE2">
      <w:numFmt w:val="bullet"/>
      <w:lvlText w:val="–"/>
      <w:lvlJc w:val="left"/>
      <w:pPr>
        <w:ind w:left="320" w:hanging="210"/>
      </w:pPr>
      <w:rPr>
        <w:rFonts w:ascii="Times New Roman" w:eastAsia="Times New Roman" w:hAnsi="Times New Roman" w:cs="Times New Roman" w:hint="default"/>
        <w:w w:val="98"/>
        <w:sz w:val="28"/>
        <w:szCs w:val="28"/>
        <w:lang w:val="ru-RU" w:eastAsia="en-US" w:bidi="ar-SA"/>
      </w:rPr>
    </w:lvl>
    <w:lvl w:ilvl="1" w:tplc="D478B3D8">
      <w:numFmt w:val="bullet"/>
      <w:lvlText w:val="•"/>
      <w:lvlJc w:val="left"/>
      <w:pPr>
        <w:ind w:left="836" w:hanging="210"/>
      </w:pPr>
      <w:rPr>
        <w:rFonts w:hint="default"/>
        <w:lang w:val="ru-RU" w:eastAsia="en-US" w:bidi="ar-SA"/>
      </w:rPr>
    </w:lvl>
    <w:lvl w:ilvl="2" w:tplc="F362B244">
      <w:numFmt w:val="bullet"/>
      <w:lvlText w:val="•"/>
      <w:lvlJc w:val="left"/>
      <w:pPr>
        <w:ind w:left="1352" w:hanging="210"/>
      </w:pPr>
      <w:rPr>
        <w:rFonts w:hint="default"/>
        <w:lang w:val="ru-RU" w:eastAsia="en-US" w:bidi="ar-SA"/>
      </w:rPr>
    </w:lvl>
    <w:lvl w:ilvl="3" w:tplc="4DDC7D3A">
      <w:numFmt w:val="bullet"/>
      <w:lvlText w:val="•"/>
      <w:lvlJc w:val="left"/>
      <w:pPr>
        <w:ind w:left="1868" w:hanging="210"/>
      </w:pPr>
      <w:rPr>
        <w:rFonts w:hint="default"/>
        <w:lang w:val="ru-RU" w:eastAsia="en-US" w:bidi="ar-SA"/>
      </w:rPr>
    </w:lvl>
    <w:lvl w:ilvl="4" w:tplc="9E70A59A">
      <w:numFmt w:val="bullet"/>
      <w:lvlText w:val="•"/>
      <w:lvlJc w:val="left"/>
      <w:pPr>
        <w:ind w:left="2384" w:hanging="210"/>
      </w:pPr>
      <w:rPr>
        <w:rFonts w:hint="default"/>
        <w:lang w:val="ru-RU" w:eastAsia="en-US" w:bidi="ar-SA"/>
      </w:rPr>
    </w:lvl>
    <w:lvl w:ilvl="5" w:tplc="7ED88906">
      <w:numFmt w:val="bullet"/>
      <w:lvlText w:val="•"/>
      <w:lvlJc w:val="left"/>
      <w:pPr>
        <w:ind w:left="2900" w:hanging="210"/>
      </w:pPr>
      <w:rPr>
        <w:rFonts w:hint="default"/>
        <w:lang w:val="ru-RU" w:eastAsia="en-US" w:bidi="ar-SA"/>
      </w:rPr>
    </w:lvl>
    <w:lvl w:ilvl="6" w:tplc="24D431A6">
      <w:numFmt w:val="bullet"/>
      <w:lvlText w:val="•"/>
      <w:lvlJc w:val="left"/>
      <w:pPr>
        <w:ind w:left="3416" w:hanging="210"/>
      </w:pPr>
      <w:rPr>
        <w:rFonts w:hint="default"/>
        <w:lang w:val="ru-RU" w:eastAsia="en-US" w:bidi="ar-SA"/>
      </w:rPr>
    </w:lvl>
    <w:lvl w:ilvl="7" w:tplc="3A22915C">
      <w:numFmt w:val="bullet"/>
      <w:lvlText w:val="•"/>
      <w:lvlJc w:val="left"/>
      <w:pPr>
        <w:ind w:left="3932" w:hanging="210"/>
      </w:pPr>
      <w:rPr>
        <w:rFonts w:hint="default"/>
        <w:lang w:val="ru-RU" w:eastAsia="en-US" w:bidi="ar-SA"/>
      </w:rPr>
    </w:lvl>
    <w:lvl w:ilvl="8" w:tplc="0B8C4C50">
      <w:numFmt w:val="bullet"/>
      <w:lvlText w:val="•"/>
      <w:lvlJc w:val="left"/>
      <w:pPr>
        <w:ind w:left="4448" w:hanging="210"/>
      </w:pPr>
      <w:rPr>
        <w:rFonts w:hint="default"/>
        <w:lang w:val="ru-RU" w:eastAsia="en-US" w:bidi="ar-SA"/>
      </w:rPr>
    </w:lvl>
  </w:abstractNum>
  <w:abstractNum w:abstractNumId="52" w15:restartNumberingAfterBreak="0">
    <w:nsid w:val="578971E6"/>
    <w:multiLevelType w:val="hybridMultilevel"/>
    <w:tmpl w:val="CB32C920"/>
    <w:lvl w:ilvl="0" w:tplc="571885EE">
      <w:start w:val="1"/>
      <w:numFmt w:val="decimal"/>
      <w:lvlText w:val="%1."/>
      <w:lvlJc w:val="left"/>
      <w:pPr>
        <w:ind w:left="1217" w:hanging="280"/>
      </w:pPr>
      <w:rPr>
        <w:rFonts w:ascii="Times New Roman" w:eastAsia="Times New Roman" w:hAnsi="Times New Roman" w:cs="Times New Roman" w:hint="default"/>
        <w:i/>
        <w:w w:val="99"/>
        <w:sz w:val="28"/>
        <w:szCs w:val="28"/>
        <w:lang w:val="ru-RU" w:eastAsia="en-US" w:bidi="ar-SA"/>
      </w:rPr>
    </w:lvl>
    <w:lvl w:ilvl="1" w:tplc="5B1EEDF2">
      <w:numFmt w:val="bullet"/>
      <w:lvlText w:val="•"/>
      <w:lvlJc w:val="left"/>
      <w:pPr>
        <w:ind w:left="2078" w:hanging="280"/>
      </w:pPr>
      <w:rPr>
        <w:rFonts w:hint="default"/>
        <w:lang w:val="ru-RU" w:eastAsia="en-US" w:bidi="ar-SA"/>
      </w:rPr>
    </w:lvl>
    <w:lvl w:ilvl="2" w:tplc="175C822C">
      <w:numFmt w:val="bullet"/>
      <w:lvlText w:val="•"/>
      <w:lvlJc w:val="left"/>
      <w:pPr>
        <w:ind w:left="2936" w:hanging="280"/>
      </w:pPr>
      <w:rPr>
        <w:rFonts w:hint="default"/>
        <w:lang w:val="ru-RU" w:eastAsia="en-US" w:bidi="ar-SA"/>
      </w:rPr>
    </w:lvl>
    <w:lvl w:ilvl="3" w:tplc="407E77EA">
      <w:numFmt w:val="bullet"/>
      <w:lvlText w:val="•"/>
      <w:lvlJc w:val="left"/>
      <w:pPr>
        <w:ind w:left="3794" w:hanging="280"/>
      </w:pPr>
      <w:rPr>
        <w:rFonts w:hint="default"/>
        <w:lang w:val="ru-RU" w:eastAsia="en-US" w:bidi="ar-SA"/>
      </w:rPr>
    </w:lvl>
    <w:lvl w:ilvl="4" w:tplc="E834A99A">
      <w:numFmt w:val="bullet"/>
      <w:lvlText w:val="•"/>
      <w:lvlJc w:val="left"/>
      <w:pPr>
        <w:ind w:left="4652" w:hanging="280"/>
      </w:pPr>
      <w:rPr>
        <w:rFonts w:hint="default"/>
        <w:lang w:val="ru-RU" w:eastAsia="en-US" w:bidi="ar-SA"/>
      </w:rPr>
    </w:lvl>
    <w:lvl w:ilvl="5" w:tplc="FC5A9C14">
      <w:numFmt w:val="bullet"/>
      <w:lvlText w:val="•"/>
      <w:lvlJc w:val="left"/>
      <w:pPr>
        <w:ind w:left="5510" w:hanging="280"/>
      </w:pPr>
      <w:rPr>
        <w:rFonts w:hint="default"/>
        <w:lang w:val="ru-RU" w:eastAsia="en-US" w:bidi="ar-SA"/>
      </w:rPr>
    </w:lvl>
    <w:lvl w:ilvl="6" w:tplc="4462F026">
      <w:numFmt w:val="bullet"/>
      <w:lvlText w:val="•"/>
      <w:lvlJc w:val="left"/>
      <w:pPr>
        <w:ind w:left="6368" w:hanging="280"/>
      </w:pPr>
      <w:rPr>
        <w:rFonts w:hint="default"/>
        <w:lang w:val="ru-RU" w:eastAsia="en-US" w:bidi="ar-SA"/>
      </w:rPr>
    </w:lvl>
    <w:lvl w:ilvl="7" w:tplc="83942ED8">
      <w:numFmt w:val="bullet"/>
      <w:lvlText w:val="•"/>
      <w:lvlJc w:val="left"/>
      <w:pPr>
        <w:ind w:left="7226" w:hanging="280"/>
      </w:pPr>
      <w:rPr>
        <w:rFonts w:hint="default"/>
        <w:lang w:val="ru-RU" w:eastAsia="en-US" w:bidi="ar-SA"/>
      </w:rPr>
    </w:lvl>
    <w:lvl w:ilvl="8" w:tplc="72F4765C">
      <w:numFmt w:val="bullet"/>
      <w:lvlText w:val="•"/>
      <w:lvlJc w:val="left"/>
      <w:pPr>
        <w:ind w:left="8084" w:hanging="280"/>
      </w:pPr>
      <w:rPr>
        <w:rFonts w:hint="default"/>
        <w:lang w:val="ru-RU" w:eastAsia="en-US" w:bidi="ar-SA"/>
      </w:rPr>
    </w:lvl>
  </w:abstractNum>
  <w:abstractNum w:abstractNumId="53" w15:restartNumberingAfterBreak="0">
    <w:nsid w:val="5F42210A"/>
    <w:multiLevelType w:val="hybridMultilevel"/>
    <w:tmpl w:val="8EF272AA"/>
    <w:lvl w:ilvl="0" w:tplc="4EF2F858">
      <w:numFmt w:val="bullet"/>
      <w:lvlText w:val="-"/>
      <w:lvlJc w:val="left"/>
      <w:pPr>
        <w:ind w:left="229" w:hanging="164"/>
      </w:pPr>
      <w:rPr>
        <w:rFonts w:ascii="Times New Roman" w:eastAsia="Times New Roman" w:hAnsi="Times New Roman" w:cs="Times New Roman" w:hint="default"/>
        <w:w w:val="98"/>
        <w:sz w:val="28"/>
        <w:szCs w:val="28"/>
        <w:lang w:val="ru-RU" w:eastAsia="en-US" w:bidi="ar-SA"/>
      </w:rPr>
    </w:lvl>
    <w:lvl w:ilvl="1" w:tplc="ECB8FAC4">
      <w:numFmt w:val="bullet"/>
      <w:lvlText w:val="•"/>
      <w:lvlJc w:val="left"/>
      <w:pPr>
        <w:ind w:left="1178" w:hanging="164"/>
      </w:pPr>
      <w:rPr>
        <w:rFonts w:hint="default"/>
        <w:lang w:val="ru-RU" w:eastAsia="en-US" w:bidi="ar-SA"/>
      </w:rPr>
    </w:lvl>
    <w:lvl w:ilvl="2" w:tplc="CC48711E">
      <w:numFmt w:val="bullet"/>
      <w:lvlText w:val="•"/>
      <w:lvlJc w:val="left"/>
      <w:pPr>
        <w:ind w:left="2136" w:hanging="164"/>
      </w:pPr>
      <w:rPr>
        <w:rFonts w:hint="default"/>
        <w:lang w:val="ru-RU" w:eastAsia="en-US" w:bidi="ar-SA"/>
      </w:rPr>
    </w:lvl>
    <w:lvl w:ilvl="3" w:tplc="1F30BE20">
      <w:numFmt w:val="bullet"/>
      <w:lvlText w:val="•"/>
      <w:lvlJc w:val="left"/>
      <w:pPr>
        <w:ind w:left="3094" w:hanging="164"/>
      </w:pPr>
      <w:rPr>
        <w:rFonts w:hint="default"/>
        <w:lang w:val="ru-RU" w:eastAsia="en-US" w:bidi="ar-SA"/>
      </w:rPr>
    </w:lvl>
    <w:lvl w:ilvl="4" w:tplc="8464723C">
      <w:numFmt w:val="bullet"/>
      <w:lvlText w:val="•"/>
      <w:lvlJc w:val="left"/>
      <w:pPr>
        <w:ind w:left="4052" w:hanging="164"/>
      </w:pPr>
      <w:rPr>
        <w:rFonts w:hint="default"/>
        <w:lang w:val="ru-RU" w:eastAsia="en-US" w:bidi="ar-SA"/>
      </w:rPr>
    </w:lvl>
    <w:lvl w:ilvl="5" w:tplc="F0628300">
      <w:numFmt w:val="bullet"/>
      <w:lvlText w:val="•"/>
      <w:lvlJc w:val="left"/>
      <w:pPr>
        <w:ind w:left="5010" w:hanging="164"/>
      </w:pPr>
      <w:rPr>
        <w:rFonts w:hint="default"/>
        <w:lang w:val="ru-RU" w:eastAsia="en-US" w:bidi="ar-SA"/>
      </w:rPr>
    </w:lvl>
    <w:lvl w:ilvl="6" w:tplc="04627BD8">
      <w:numFmt w:val="bullet"/>
      <w:lvlText w:val="•"/>
      <w:lvlJc w:val="left"/>
      <w:pPr>
        <w:ind w:left="5968" w:hanging="164"/>
      </w:pPr>
      <w:rPr>
        <w:rFonts w:hint="default"/>
        <w:lang w:val="ru-RU" w:eastAsia="en-US" w:bidi="ar-SA"/>
      </w:rPr>
    </w:lvl>
    <w:lvl w:ilvl="7" w:tplc="8C9838E0">
      <w:numFmt w:val="bullet"/>
      <w:lvlText w:val="•"/>
      <w:lvlJc w:val="left"/>
      <w:pPr>
        <w:ind w:left="6926" w:hanging="164"/>
      </w:pPr>
      <w:rPr>
        <w:rFonts w:hint="default"/>
        <w:lang w:val="ru-RU" w:eastAsia="en-US" w:bidi="ar-SA"/>
      </w:rPr>
    </w:lvl>
    <w:lvl w:ilvl="8" w:tplc="534044DC">
      <w:numFmt w:val="bullet"/>
      <w:lvlText w:val="•"/>
      <w:lvlJc w:val="left"/>
      <w:pPr>
        <w:ind w:left="7884" w:hanging="164"/>
      </w:pPr>
      <w:rPr>
        <w:rFonts w:hint="default"/>
        <w:lang w:val="ru-RU" w:eastAsia="en-US" w:bidi="ar-SA"/>
      </w:rPr>
    </w:lvl>
  </w:abstractNum>
  <w:abstractNum w:abstractNumId="54" w15:restartNumberingAfterBreak="0">
    <w:nsid w:val="5FB56EA9"/>
    <w:multiLevelType w:val="hybridMultilevel"/>
    <w:tmpl w:val="5220E8AA"/>
    <w:lvl w:ilvl="0" w:tplc="4E6C0E1A">
      <w:start w:val="1"/>
      <w:numFmt w:val="decimal"/>
      <w:lvlText w:val="%1."/>
      <w:lvlJc w:val="left"/>
      <w:pPr>
        <w:ind w:left="229" w:hanging="412"/>
      </w:pPr>
      <w:rPr>
        <w:rFonts w:ascii="Times New Roman" w:eastAsia="Times New Roman" w:hAnsi="Times New Roman" w:cs="Times New Roman" w:hint="default"/>
        <w:w w:val="99"/>
        <w:sz w:val="28"/>
        <w:szCs w:val="28"/>
        <w:lang w:val="ru-RU" w:eastAsia="en-US" w:bidi="ar-SA"/>
      </w:rPr>
    </w:lvl>
    <w:lvl w:ilvl="1" w:tplc="72A2302A">
      <w:numFmt w:val="bullet"/>
      <w:lvlText w:val="•"/>
      <w:lvlJc w:val="left"/>
      <w:pPr>
        <w:ind w:left="1178" w:hanging="412"/>
      </w:pPr>
      <w:rPr>
        <w:rFonts w:hint="default"/>
        <w:lang w:val="ru-RU" w:eastAsia="en-US" w:bidi="ar-SA"/>
      </w:rPr>
    </w:lvl>
    <w:lvl w:ilvl="2" w:tplc="0A361634">
      <w:numFmt w:val="bullet"/>
      <w:lvlText w:val="•"/>
      <w:lvlJc w:val="left"/>
      <w:pPr>
        <w:ind w:left="2136" w:hanging="412"/>
      </w:pPr>
      <w:rPr>
        <w:rFonts w:hint="default"/>
        <w:lang w:val="ru-RU" w:eastAsia="en-US" w:bidi="ar-SA"/>
      </w:rPr>
    </w:lvl>
    <w:lvl w:ilvl="3" w:tplc="3712118C">
      <w:numFmt w:val="bullet"/>
      <w:lvlText w:val="•"/>
      <w:lvlJc w:val="left"/>
      <w:pPr>
        <w:ind w:left="3094" w:hanging="412"/>
      </w:pPr>
      <w:rPr>
        <w:rFonts w:hint="default"/>
        <w:lang w:val="ru-RU" w:eastAsia="en-US" w:bidi="ar-SA"/>
      </w:rPr>
    </w:lvl>
    <w:lvl w:ilvl="4" w:tplc="85243B6C">
      <w:numFmt w:val="bullet"/>
      <w:lvlText w:val="•"/>
      <w:lvlJc w:val="left"/>
      <w:pPr>
        <w:ind w:left="4052" w:hanging="412"/>
      </w:pPr>
      <w:rPr>
        <w:rFonts w:hint="default"/>
        <w:lang w:val="ru-RU" w:eastAsia="en-US" w:bidi="ar-SA"/>
      </w:rPr>
    </w:lvl>
    <w:lvl w:ilvl="5" w:tplc="14AEAB9A">
      <w:numFmt w:val="bullet"/>
      <w:lvlText w:val="•"/>
      <w:lvlJc w:val="left"/>
      <w:pPr>
        <w:ind w:left="5010" w:hanging="412"/>
      </w:pPr>
      <w:rPr>
        <w:rFonts w:hint="default"/>
        <w:lang w:val="ru-RU" w:eastAsia="en-US" w:bidi="ar-SA"/>
      </w:rPr>
    </w:lvl>
    <w:lvl w:ilvl="6" w:tplc="C9A0A8C8">
      <w:numFmt w:val="bullet"/>
      <w:lvlText w:val="•"/>
      <w:lvlJc w:val="left"/>
      <w:pPr>
        <w:ind w:left="5968" w:hanging="412"/>
      </w:pPr>
      <w:rPr>
        <w:rFonts w:hint="default"/>
        <w:lang w:val="ru-RU" w:eastAsia="en-US" w:bidi="ar-SA"/>
      </w:rPr>
    </w:lvl>
    <w:lvl w:ilvl="7" w:tplc="B420B9CC">
      <w:numFmt w:val="bullet"/>
      <w:lvlText w:val="•"/>
      <w:lvlJc w:val="left"/>
      <w:pPr>
        <w:ind w:left="6926" w:hanging="412"/>
      </w:pPr>
      <w:rPr>
        <w:rFonts w:hint="default"/>
        <w:lang w:val="ru-RU" w:eastAsia="en-US" w:bidi="ar-SA"/>
      </w:rPr>
    </w:lvl>
    <w:lvl w:ilvl="8" w:tplc="3A902CBE">
      <w:numFmt w:val="bullet"/>
      <w:lvlText w:val="•"/>
      <w:lvlJc w:val="left"/>
      <w:pPr>
        <w:ind w:left="7884" w:hanging="412"/>
      </w:pPr>
      <w:rPr>
        <w:rFonts w:hint="default"/>
        <w:lang w:val="ru-RU" w:eastAsia="en-US" w:bidi="ar-SA"/>
      </w:rPr>
    </w:lvl>
  </w:abstractNum>
  <w:abstractNum w:abstractNumId="55" w15:restartNumberingAfterBreak="0">
    <w:nsid w:val="631C6258"/>
    <w:multiLevelType w:val="hybridMultilevel"/>
    <w:tmpl w:val="1A42C82C"/>
    <w:lvl w:ilvl="0" w:tplc="C21C4F56">
      <w:start w:val="1"/>
      <w:numFmt w:val="decimal"/>
      <w:lvlText w:val="%1."/>
      <w:lvlJc w:val="left"/>
      <w:pPr>
        <w:ind w:left="229" w:hanging="414"/>
      </w:pPr>
      <w:rPr>
        <w:rFonts w:ascii="Times New Roman" w:eastAsia="Times New Roman" w:hAnsi="Times New Roman" w:cs="Times New Roman" w:hint="default"/>
        <w:w w:val="99"/>
        <w:sz w:val="28"/>
        <w:szCs w:val="28"/>
        <w:lang w:val="ru-RU" w:eastAsia="en-US" w:bidi="ar-SA"/>
      </w:rPr>
    </w:lvl>
    <w:lvl w:ilvl="1" w:tplc="F29E3F34">
      <w:numFmt w:val="bullet"/>
      <w:lvlText w:val="•"/>
      <w:lvlJc w:val="left"/>
      <w:pPr>
        <w:ind w:left="1178" w:hanging="414"/>
      </w:pPr>
      <w:rPr>
        <w:rFonts w:hint="default"/>
        <w:lang w:val="ru-RU" w:eastAsia="en-US" w:bidi="ar-SA"/>
      </w:rPr>
    </w:lvl>
    <w:lvl w:ilvl="2" w:tplc="3C840C14">
      <w:numFmt w:val="bullet"/>
      <w:lvlText w:val="•"/>
      <w:lvlJc w:val="left"/>
      <w:pPr>
        <w:ind w:left="2136" w:hanging="414"/>
      </w:pPr>
      <w:rPr>
        <w:rFonts w:hint="default"/>
        <w:lang w:val="ru-RU" w:eastAsia="en-US" w:bidi="ar-SA"/>
      </w:rPr>
    </w:lvl>
    <w:lvl w:ilvl="3" w:tplc="AE1CD456">
      <w:numFmt w:val="bullet"/>
      <w:lvlText w:val="•"/>
      <w:lvlJc w:val="left"/>
      <w:pPr>
        <w:ind w:left="3094" w:hanging="414"/>
      </w:pPr>
      <w:rPr>
        <w:rFonts w:hint="default"/>
        <w:lang w:val="ru-RU" w:eastAsia="en-US" w:bidi="ar-SA"/>
      </w:rPr>
    </w:lvl>
    <w:lvl w:ilvl="4" w:tplc="A0844FE0">
      <w:numFmt w:val="bullet"/>
      <w:lvlText w:val="•"/>
      <w:lvlJc w:val="left"/>
      <w:pPr>
        <w:ind w:left="4052" w:hanging="414"/>
      </w:pPr>
      <w:rPr>
        <w:rFonts w:hint="default"/>
        <w:lang w:val="ru-RU" w:eastAsia="en-US" w:bidi="ar-SA"/>
      </w:rPr>
    </w:lvl>
    <w:lvl w:ilvl="5" w:tplc="C98A7254">
      <w:numFmt w:val="bullet"/>
      <w:lvlText w:val="•"/>
      <w:lvlJc w:val="left"/>
      <w:pPr>
        <w:ind w:left="5010" w:hanging="414"/>
      </w:pPr>
      <w:rPr>
        <w:rFonts w:hint="default"/>
        <w:lang w:val="ru-RU" w:eastAsia="en-US" w:bidi="ar-SA"/>
      </w:rPr>
    </w:lvl>
    <w:lvl w:ilvl="6" w:tplc="9326A664">
      <w:numFmt w:val="bullet"/>
      <w:lvlText w:val="•"/>
      <w:lvlJc w:val="left"/>
      <w:pPr>
        <w:ind w:left="5968" w:hanging="414"/>
      </w:pPr>
      <w:rPr>
        <w:rFonts w:hint="default"/>
        <w:lang w:val="ru-RU" w:eastAsia="en-US" w:bidi="ar-SA"/>
      </w:rPr>
    </w:lvl>
    <w:lvl w:ilvl="7" w:tplc="F024407E">
      <w:numFmt w:val="bullet"/>
      <w:lvlText w:val="•"/>
      <w:lvlJc w:val="left"/>
      <w:pPr>
        <w:ind w:left="6926" w:hanging="414"/>
      </w:pPr>
      <w:rPr>
        <w:rFonts w:hint="default"/>
        <w:lang w:val="ru-RU" w:eastAsia="en-US" w:bidi="ar-SA"/>
      </w:rPr>
    </w:lvl>
    <w:lvl w:ilvl="8" w:tplc="B5389C10">
      <w:numFmt w:val="bullet"/>
      <w:lvlText w:val="•"/>
      <w:lvlJc w:val="left"/>
      <w:pPr>
        <w:ind w:left="7884" w:hanging="414"/>
      </w:pPr>
      <w:rPr>
        <w:rFonts w:hint="default"/>
        <w:lang w:val="ru-RU" w:eastAsia="en-US" w:bidi="ar-SA"/>
      </w:rPr>
    </w:lvl>
  </w:abstractNum>
  <w:abstractNum w:abstractNumId="56" w15:restartNumberingAfterBreak="0">
    <w:nsid w:val="64EA1EE4"/>
    <w:multiLevelType w:val="hybridMultilevel"/>
    <w:tmpl w:val="FD96313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7" w15:restartNumberingAfterBreak="0">
    <w:nsid w:val="64F00738"/>
    <w:multiLevelType w:val="hybridMultilevel"/>
    <w:tmpl w:val="356A7A3E"/>
    <w:lvl w:ilvl="0" w:tplc="3BE64D8A">
      <w:start w:val="1"/>
      <w:numFmt w:val="decimal"/>
      <w:lvlText w:val="%1."/>
      <w:lvlJc w:val="left"/>
      <w:pPr>
        <w:ind w:left="229" w:hanging="425"/>
      </w:pPr>
      <w:rPr>
        <w:rFonts w:ascii="Times New Roman" w:eastAsia="Times New Roman" w:hAnsi="Times New Roman" w:cs="Times New Roman" w:hint="default"/>
        <w:i/>
        <w:w w:val="99"/>
        <w:sz w:val="28"/>
        <w:szCs w:val="28"/>
        <w:lang w:val="ru-RU" w:eastAsia="en-US" w:bidi="ar-SA"/>
      </w:rPr>
    </w:lvl>
    <w:lvl w:ilvl="1" w:tplc="14F42BDC">
      <w:numFmt w:val="bullet"/>
      <w:lvlText w:val="•"/>
      <w:lvlJc w:val="left"/>
      <w:pPr>
        <w:ind w:left="1178" w:hanging="425"/>
      </w:pPr>
      <w:rPr>
        <w:rFonts w:hint="default"/>
        <w:lang w:val="ru-RU" w:eastAsia="en-US" w:bidi="ar-SA"/>
      </w:rPr>
    </w:lvl>
    <w:lvl w:ilvl="2" w:tplc="0BE0CC98">
      <w:numFmt w:val="bullet"/>
      <w:lvlText w:val="•"/>
      <w:lvlJc w:val="left"/>
      <w:pPr>
        <w:ind w:left="2136" w:hanging="425"/>
      </w:pPr>
      <w:rPr>
        <w:rFonts w:hint="default"/>
        <w:lang w:val="ru-RU" w:eastAsia="en-US" w:bidi="ar-SA"/>
      </w:rPr>
    </w:lvl>
    <w:lvl w:ilvl="3" w:tplc="8056E374">
      <w:numFmt w:val="bullet"/>
      <w:lvlText w:val="•"/>
      <w:lvlJc w:val="left"/>
      <w:pPr>
        <w:ind w:left="3094" w:hanging="425"/>
      </w:pPr>
      <w:rPr>
        <w:rFonts w:hint="default"/>
        <w:lang w:val="ru-RU" w:eastAsia="en-US" w:bidi="ar-SA"/>
      </w:rPr>
    </w:lvl>
    <w:lvl w:ilvl="4" w:tplc="6CF2E326">
      <w:numFmt w:val="bullet"/>
      <w:lvlText w:val="•"/>
      <w:lvlJc w:val="left"/>
      <w:pPr>
        <w:ind w:left="4052" w:hanging="425"/>
      </w:pPr>
      <w:rPr>
        <w:rFonts w:hint="default"/>
        <w:lang w:val="ru-RU" w:eastAsia="en-US" w:bidi="ar-SA"/>
      </w:rPr>
    </w:lvl>
    <w:lvl w:ilvl="5" w:tplc="AC62C50C">
      <w:numFmt w:val="bullet"/>
      <w:lvlText w:val="•"/>
      <w:lvlJc w:val="left"/>
      <w:pPr>
        <w:ind w:left="5010" w:hanging="425"/>
      </w:pPr>
      <w:rPr>
        <w:rFonts w:hint="default"/>
        <w:lang w:val="ru-RU" w:eastAsia="en-US" w:bidi="ar-SA"/>
      </w:rPr>
    </w:lvl>
    <w:lvl w:ilvl="6" w:tplc="D172A8AC">
      <w:numFmt w:val="bullet"/>
      <w:lvlText w:val="•"/>
      <w:lvlJc w:val="left"/>
      <w:pPr>
        <w:ind w:left="5968" w:hanging="425"/>
      </w:pPr>
      <w:rPr>
        <w:rFonts w:hint="default"/>
        <w:lang w:val="ru-RU" w:eastAsia="en-US" w:bidi="ar-SA"/>
      </w:rPr>
    </w:lvl>
    <w:lvl w:ilvl="7" w:tplc="37D43520">
      <w:numFmt w:val="bullet"/>
      <w:lvlText w:val="•"/>
      <w:lvlJc w:val="left"/>
      <w:pPr>
        <w:ind w:left="6926" w:hanging="425"/>
      </w:pPr>
      <w:rPr>
        <w:rFonts w:hint="default"/>
        <w:lang w:val="ru-RU" w:eastAsia="en-US" w:bidi="ar-SA"/>
      </w:rPr>
    </w:lvl>
    <w:lvl w:ilvl="8" w:tplc="7D94FDB4">
      <w:numFmt w:val="bullet"/>
      <w:lvlText w:val="•"/>
      <w:lvlJc w:val="left"/>
      <w:pPr>
        <w:ind w:left="7884" w:hanging="425"/>
      </w:pPr>
      <w:rPr>
        <w:rFonts w:hint="default"/>
        <w:lang w:val="ru-RU" w:eastAsia="en-US" w:bidi="ar-SA"/>
      </w:rPr>
    </w:lvl>
  </w:abstractNum>
  <w:abstractNum w:abstractNumId="58" w15:restartNumberingAfterBreak="0">
    <w:nsid w:val="678B0C70"/>
    <w:multiLevelType w:val="hybridMultilevel"/>
    <w:tmpl w:val="A9C2E712"/>
    <w:lvl w:ilvl="0" w:tplc="3BCECA84">
      <w:start w:val="1"/>
      <w:numFmt w:val="decimal"/>
      <w:lvlText w:val="%1)"/>
      <w:lvlJc w:val="left"/>
      <w:pPr>
        <w:ind w:left="1319" w:hanging="468"/>
      </w:pPr>
      <w:rPr>
        <w:rFonts w:ascii="Times New Roman" w:eastAsia="Times New Roman" w:hAnsi="Times New Roman" w:cs="Times New Roman" w:hint="default"/>
        <w:w w:val="99"/>
        <w:sz w:val="28"/>
        <w:szCs w:val="28"/>
        <w:lang w:val="ru-RU" w:eastAsia="en-US" w:bidi="ar-SA"/>
      </w:rPr>
    </w:lvl>
    <w:lvl w:ilvl="1" w:tplc="BC76756E">
      <w:numFmt w:val="bullet"/>
      <w:lvlText w:val="•"/>
      <w:lvlJc w:val="left"/>
      <w:pPr>
        <w:ind w:left="1461" w:hanging="468"/>
      </w:pPr>
      <w:rPr>
        <w:rFonts w:hint="default"/>
        <w:lang w:val="ru-RU" w:eastAsia="en-US" w:bidi="ar-SA"/>
      </w:rPr>
    </w:lvl>
    <w:lvl w:ilvl="2" w:tplc="630630F8">
      <w:numFmt w:val="bullet"/>
      <w:lvlText w:val="•"/>
      <w:lvlJc w:val="left"/>
      <w:pPr>
        <w:ind w:left="2419" w:hanging="468"/>
      </w:pPr>
      <w:rPr>
        <w:rFonts w:hint="default"/>
        <w:lang w:val="ru-RU" w:eastAsia="en-US" w:bidi="ar-SA"/>
      </w:rPr>
    </w:lvl>
    <w:lvl w:ilvl="3" w:tplc="F18AEA7A">
      <w:numFmt w:val="bullet"/>
      <w:lvlText w:val="•"/>
      <w:lvlJc w:val="left"/>
      <w:pPr>
        <w:ind w:left="3377" w:hanging="468"/>
      </w:pPr>
      <w:rPr>
        <w:rFonts w:hint="default"/>
        <w:lang w:val="ru-RU" w:eastAsia="en-US" w:bidi="ar-SA"/>
      </w:rPr>
    </w:lvl>
    <w:lvl w:ilvl="4" w:tplc="F09AF630">
      <w:numFmt w:val="bullet"/>
      <w:lvlText w:val="•"/>
      <w:lvlJc w:val="left"/>
      <w:pPr>
        <w:ind w:left="4335" w:hanging="468"/>
      </w:pPr>
      <w:rPr>
        <w:rFonts w:hint="default"/>
        <w:lang w:val="ru-RU" w:eastAsia="en-US" w:bidi="ar-SA"/>
      </w:rPr>
    </w:lvl>
    <w:lvl w:ilvl="5" w:tplc="128ABFF6">
      <w:numFmt w:val="bullet"/>
      <w:lvlText w:val="•"/>
      <w:lvlJc w:val="left"/>
      <w:pPr>
        <w:ind w:left="5293" w:hanging="468"/>
      </w:pPr>
      <w:rPr>
        <w:rFonts w:hint="default"/>
        <w:lang w:val="ru-RU" w:eastAsia="en-US" w:bidi="ar-SA"/>
      </w:rPr>
    </w:lvl>
    <w:lvl w:ilvl="6" w:tplc="CBFC1C8A">
      <w:numFmt w:val="bullet"/>
      <w:lvlText w:val="•"/>
      <w:lvlJc w:val="left"/>
      <w:pPr>
        <w:ind w:left="6251" w:hanging="468"/>
      </w:pPr>
      <w:rPr>
        <w:rFonts w:hint="default"/>
        <w:lang w:val="ru-RU" w:eastAsia="en-US" w:bidi="ar-SA"/>
      </w:rPr>
    </w:lvl>
    <w:lvl w:ilvl="7" w:tplc="3648F8D6">
      <w:numFmt w:val="bullet"/>
      <w:lvlText w:val="•"/>
      <w:lvlJc w:val="left"/>
      <w:pPr>
        <w:ind w:left="7209" w:hanging="468"/>
      </w:pPr>
      <w:rPr>
        <w:rFonts w:hint="default"/>
        <w:lang w:val="ru-RU" w:eastAsia="en-US" w:bidi="ar-SA"/>
      </w:rPr>
    </w:lvl>
    <w:lvl w:ilvl="8" w:tplc="DAD0FF96">
      <w:numFmt w:val="bullet"/>
      <w:lvlText w:val="•"/>
      <w:lvlJc w:val="left"/>
      <w:pPr>
        <w:ind w:left="8167" w:hanging="468"/>
      </w:pPr>
      <w:rPr>
        <w:rFonts w:hint="default"/>
        <w:lang w:val="ru-RU" w:eastAsia="en-US" w:bidi="ar-SA"/>
      </w:rPr>
    </w:lvl>
  </w:abstractNum>
  <w:abstractNum w:abstractNumId="59" w15:restartNumberingAfterBreak="0">
    <w:nsid w:val="698301FE"/>
    <w:multiLevelType w:val="hybridMultilevel"/>
    <w:tmpl w:val="F49C8F74"/>
    <w:lvl w:ilvl="0" w:tplc="04190011">
      <w:start w:val="1"/>
      <w:numFmt w:val="decimal"/>
      <w:lvlText w:val="%1)"/>
      <w:lvlJc w:val="left"/>
      <w:pPr>
        <w:ind w:left="1089" w:hanging="379"/>
      </w:pPr>
      <w:rPr>
        <w:rFonts w:hint="default"/>
        <w:w w:val="99"/>
        <w:sz w:val="28"/>
        <w:szCs w:val="28"/>
        <w:lang w:val="ru-RU" w:eastAsia="en-US" w:bidi="ar-SA"/>
      </w:rPr>
    </w:lvl>
    <w:lvl w:ilvl="1" w:tplc="E4F641A2">
      <w:numFmt w:val="bullet"/>
      <w:lvlText w:val="•"/>
      <w:lvlJc w:val="left"/>
      <w:pPr>
        <w:ind w:left="1178" w:hanging="379"/>
      </w:pPr>
      <w:rPr>
        <w:rFonts w:hint="default"/>
        <w:lang w:val="ru-RU" w:eastAsia="en-US" w:bidi="ar-SA"/>
      </w:rPr>
    </w:lvl>
    <w:lvl w:ilvl="2" w:tplc="79CCE330">
      <w:numFmt w:val="bullet"/>
      <w:lvlText w:val="•"/>
      <w:lvlJc w:val="left"/>
      <w:pPr>
        <w:ind w:left="2136" w:hanging="379"/>
      </w:pPr>
      <w:rPr>
        <w:rFonts w:hint="default"/>
        <w:lang w:val="ru-RU" w:eastAsia="en-US" w:bidi="ar-SA"/>
      </w:rPr>
    </w:lvl>
    <w:lvl w:ilvl="3" w:tplc="517445A6">
      <w:numFmt w:val="bullet"/>
      <w:lvlText w:val="•"/>
      <w:lvlJc w:val="left"/>
      <w:pPr>
        <w:ind w:left="3094" w:hanging="379"/>
      </w:pPr>
      <w:rPr>
        <w:rFonts w:hint="default"/>
        <w:lang w:val="ru-RU" w:eastAsia="en-US" w:bidi="ar-SA"/>
      </w:rPr>
    </w:lvl>
    <w:lvl w:ilvl="4" w:tplc="4DB233B0">
      <w:numFmt w:val="bullet"/>
      <w:lvlText w:val="•"/>
      <w:lvlJc w:val="left"/>
      <w:pPr>
        <w:ind w:left="4052" w:hanging="379"/>
      </w:pPr>
      <w:rPr>
        <w:rFonts w:hint="default"/>
        <w:lang w:val="ru-RU" w:eastAsia="en-US" w:bidi="ar-SA"/>
      </w:rPr>
    </w:lvl>
    <w:lvl w:ilvl="5" w:tplc="4F70CEC4">
      <w:numFmt w:val="bullet"/>
      <w:lvlText w:val="•"/>
      <w:lvlJc w:val="left"/>
      <w:pPr>
        <w:ind w:left="5010" w:hanging="379"/>
      </w:pPr>
      <w:rPr>
        <w:rFonts w:hint="default"/>
        <w:lang w:val="ru-RU" w:eastAsia="en-US" w:bidi="ar-SA"/>
      </w:rPr>
    </w:lvl>
    <w:lvl w:ilvl="6" w:tplc="D9C87000">
      <w:numFmt w:val="bullet"/>
      <w:lvlText w:val="•"/>
      <w:lvlJc w:val="left"/>
      <w:pPr>
        <w:ind w:left="5968" w:hanging="379"/>
      </w:pPr>
      <w:rPr>
        <w:rFonts w:hint="default"/>
        <w:lang w:val="ru-RU" w:eastAsia="en-US" w:bidi="ar-SA"/>
      </w:rPr>
    </w:lvl>
    <w:lvl w:ilvl="7" w:tplc="0CB27E6C">
      <w:numFmt w:val="bullet"/>
      <w:lvlText w:val="•"/>
      <w:lvlJc w:val="left"/>
      <w:pPr>
        <w:ind w:left="6926" w:hanging="379"/>
      </w:pPr>
      <w:rPr>
        <w:rFonts w:hint="default"/>
        <w:lang w:val="ru-RU" w:eastAsia="en-US" w:bidi="ar-SA"/>
      </w:rPr>
    </w:lvl>
    <w:lvl w:ilvl="8" w:tplc="791E0FE6">
      <w:numFmt w:val="bullet"/>
      <w:lvlText w:val="•"/>
      <w:lvlJc w:val="left"/>
      <w:pPr>
        <w:ind w:left="7884" w:hanging="379"/>
      </w:pPr>
      <w:rPr>
        <w:rFonts w:hint="default"/>
        <w:lang w:val="ru-RU" w:eastAsia="en-US" w:bidi="ar-SA"/>
      </w:rPr>
    </w:lvl>
  </w:abstractNum>
  <w:abstractNum w:abstractNumId="60" w15:restartNumberingAfterBreak="0">
    <w:nsid w:val="6A3B1836"/>
    <w:multiLevelType w:val="hybridMultilevel"/>
    <w:tmpl w:val="F1EEF510"/>
    <w:lvl w:ilvl="0" w:tplc="26C23164">
      <w:start w:val="1"/>
      <w:numFmt w:val="decimal"/>
      <w:lvlText w:val="%1."/>
      <w:lvlJc w:val="left"/>
      <w:pPr>
        <w:ind w:left="229" w:hanging="284"/>
      </w:pPr>
      <w:rPr>
        <w:rFonts w:ascii="Times New Roman" w:eastAsia="Times New Roman" w:hAnsi="Times New Roman" w:cs="Times New Roman" w:hint="default"/>
        <w:w w:val="99"/>
        <w:sz w:val="28"/>
        <w:szCs w:val="28"/>
        <w:lang w:val="ru-RU" w:eastAsia="en-US" w:bidi="ar-SA"/>
      </w:rPr>
    </w:lvl>
    <w:lvl w:ilvl="1" w:tplc="29840D42">
      <w:numFmt w:val="bullet"/>
      <w:lvlText w:val="•"/>
      <w:lvlJc w:val="left"/>
      <w:pPr>
        <w:ind w:left="1178" w:hanging="284"/>
      </w:pPr>
      <w:rPr>
        <w:rFonts w:hint="default"/>
        <w:lang w:val="ru-RU" w:eastAsia="en-US" w:bidi="ar-SA"/>
      </w:rPr>
    </w:lvl>
    <w:lvl w:ilvl="2" w:tplc="146A880E">
      <w:numFmt w:val="bullet"/>
      <w:lvlText w:val="•"/>
      <w:lvlJc w:val="left"/>
      <w:pPr>
        <w:ind w:left="2136" w:hanging="284"/>
      </w:pPr>
      <w:rPr>
        <w:rFonts w:hint="default"/>
        <w:lang w:val="ru-RU" w:eastAsia="en-US" w:bidi="ar-SA"/>
      </w:rPr>
    </w:lvl>
    <w:lvl w:ilvl="3" w:tplc="04CC6AC6">
      <w:numFmt w:val="bullet"/>
      <w:lvlText w:val="•"/>
      <w:lvlJc w:val="left"/>
      <w:pPr>
        <w:ind w:left="3094" w:hanging="284"/>
      </w:pPr>
      <w:rPr>
        <w:rFonts w:hint="default"/>
        <w:lang w:val="ru-RU" w:eastAsia="en-US" w:bidi="ar-SA"/>
      </w:rPr>
    </w:lvl>
    <w:lvl w:ilvl="4" w:tplc="BC78EC42">
      <w:numFmt w:val="bullet"/>
      <w:lvlText w:val="•"/>
      <w:lvlJc w:val="left"/>
      <w:pPr>
        <w:ind w:left="4052" w:hanging="284"/>
      </w:pPr>
      <w:rPr>
        <w:rFonts w:hint="default"/>
        <w:lang w:val="ru-RU" w:eastAsia="en-US" w:bidi="ar-SA"/>
      </w:rPr>
    </w:lvl>
    <w:lvl w:ilvl="5" w:tplc="3B9C5F62">
      <w:numFmt w:val="bullet"/>
      <w:lvlText w:val="•"/>
      <w:lvlJc w:val="left"/>
      <w:pPr>
        <w:ind w:left="5010" w:hanging="284"/>
      </w:pPr>
      <w:rPr>
        <w:rFonts w:hint="default"/>
        <w:lang w:val="ru-RU" w:eastAsia="en-US" w:bidi="ar-SA"/>
      </w:rPr>
    </w:lvl>
    <w:lvl w:ilvl="6" w:tplc="A7026AD0">
      <w:numFmt w:val="bullet"/>
      <w:lvlText w:val="•"/>
      <w:lvlJc w:val="left"/>
      <w:pPr>
        <w:ind w:left="5968" w:hanging="284"/>
      </w:pPr>
      <w:rPr>
        <w:rFonts w:hint="default"/>
        <w:lang w:val="ru-RU" w:eastAsia="en-US" w:bidi="ar-SA"/>
      </w:rPr>
    </w:lvl>
    <w:lvl w:ilvl="7" w:tplc="214A788E">
      <w:numFmt w:val="bullet"/>
      <w:lvlText w:val="•"/>
      <w:lvlJc w:val="left"/>
      <w:pPr>
        <w:ind w:left="6926" w:hanging="284"/>
      </w:pPr>
      <w:rPr>
        <w:rFonts w:hint="default"/>
        <w:lang w:val="ru-RU" w:eastAsia="en-US" w:bidi="ar-SA"/>
      </w:rPr>
    </w:lvl>
    <w:lvl w:ilvl="8" w:tplc="65689C72">
      <w:numFmt w:val="bullet"/>
      <w:lvlText w:val="•"/>
      <w:lvlJc w:val="left"/>
      <w:pPr>
        <w:ind w:left="7884" w:hanging="284"/>
      </w:pPr>
      <w:rPr>
        <w:rFonts w:hint="default"/>
        <w:lang w:val="ru-RU" w:eastAsia="en-US" w:bidi="ar-SA"/>
      </w:rPr>
    </w:lvl>
  </w:abstractNum>
  <w:abstractNum w:abstractNumId="61" w15:restartNumberingAfterBreak="0">
    <w:nsid w:val="6C6B07D3"/>
    <w:multiLevelType w:val="hybridMultilevel"/>
    <w:tmpl w:val="BE6CB854"/>
    <w:lvl w:ilvl="0" w:tplc="E0304B04">
      <w:start w:val="1"/>
      <w:numFmt w:val="decimal"/>
      <w:lvlText w:val="%1."/>
      <w:lvlJc w:val="left"/>
      <w:pPr>
        <w:ind w:left="1218" w:hanging="280"/>
      </w:pPr>
      <w:rPr>
        <w:rFonts w:ascii="Times New Roman" w:eastAsia="Times New Roman" w:hAnsi="Times New Roman" w:cs="Times New Roman" w:hint="default"/>
        <w:w w:val="99"/>
        <w:sz w:val="28"/>
        <w:szCs w:val="28"/>
        <w:lang w:val="ru-RU" w:eastAsia="en-US" w:bidi="ar-SA"/>
      </w:rPr>
    </w:lvl>
    <w:lvl w:ilvl="1" w:tplc="69EA9E8C">
      <w:numFmt w:val="bullet"/>
      <w:lvlText w:val="•"/>
      <w:lvlJc w:val="left"/>
      <w:pPr>
        <w:ind w:left="2078" w:hanging="280"/>
      </w:pPr>
      <w:rPr>
        <w:rFonts w:hint="default"/>
        <w:lang w:val="ru-RU" w:eastAsia="en-US" w:bidi="ar-SA"/>
      </w:rPr>
    </w:lvl>
    <w:lvl w:ilvl="2" w:tplc="CBD06F26">
      <w:numFmt w:val="bullet"/>
      <w:lvlText w:val="•"/>
      <w:lvlJc w:val="left"/>
      <w:pPr>
        <w:ind w:left="2936" w:hanging="280"/>
      </w:pPr>
      <w:rPr>
        <w:rFonts w:hint="default"/>
        <w:lang w:val="ru-RU" w:eastAsia="en-US" w:bidi="ar-SA"/>
      </w:rPr>
    </w:lvl>
    <w:lvl w:ilvl="3" w:tplc="99F28228">
      <w:numFmt w:val="bullet"/>
      <w:lvlText w:val="•"/>
      <w:lvlJc w:val="left"/>
      <w:pPr>
        <w:ind w:left="3794" w:hanging="280"/>
      </w:pPr>
      <w:rPr>
        <w:rFonts w:hint="default"/>
        <w:lang w:val="ru-RU" w:eastAsia="en-US" w:bidi="ar-SA"/>
      </w:rPr>
    </w:lvl>
    <w:lvl w:ilvl="4" w:tplc="AB349F0C">
      <w:numFmt w:val="bullet"/>
      <w:lvlText w:val="•"/>
      <w:lvlJc w:val="left"/>
      <w:pPr>
        <w:ind w:left="4652" w:hanging="280"/>
      </w:pPr>
      <w:rPr>
        <w:rFonts w:hint="default"/>
        <w:lang w:val="ru-RU" w:eastAsia="en-US" w:bidi="ar-SA"/>
      </w:rPr>
    </w:lvl>
    <w:lvl w:ilvl="5" w:tplc="2E06E748">
      <w:numFmt w:val="bullet"/>
      <w:lvlText w:val="•"/>
      <w:lvlJc w:val="left"/>
      <w:pPr>
        <w:ind w:left="5510" w:hanging="280"/>
      </w:pPr>
      <w:rPr>
        <w:rFonts w:hint="default"/>
        <w:lang w:val="ru-RU" w:eastAsia="en-US" w:bidi="ar-SA"/>
      </w:rPr>
    </w:lvl>
    <w:lvl w:ilvl="6" w:tplc="581E11C6">
      <w:numFmt w:val="bullet"/>
      <w:lvlText w:val="•"/>
      <w:lvlJc w:val="left"/>
      <w:pPr>
        <w:ind w:left="6368" w:hanging="280"/>
      </w:pPr>
      <w:rPr>
        <w:rFonts w:hint="default"/>
        <w:lang w:val="ru-RU" w:eastAsia="en-US" w:bidi="ar-SA"/>
      </w:rPr>
    </w:lvl>
    <w:lvl w:ilvl="7" w:tplc="14FAF9C6">
      <w:numFmt w:val="bullet"/>
      <w:lvlText w:val="•"/>
      <w:lvlJc w:val="left"/>
      <w:pPr>
        <w:ind w:left="7226" w:hanging="280"/>
      </w:pPr>
      <w:rPr>
        <w:rFonts w:hint="default"/>
        <w:lang w:val="ru-RU" w:eastAsia="en-US" w:bidi="ar-SA"/>
      </w:rPr>
    </w:lvl>
    <w:lvl w:ilvl="8" w:tplc="E19802AC">
      <w:numFmt w:val="bullet"/>
      <w:lvlText w:val="•"/>
      <w:lvlJc w:val="left"/>
      <w:pPr>
        <w:ind w:left="8084" w:hanging="280"/>
      </w:pPr>
      <w:rPr>
        <w:rFonts w:hint="default"/>
        <w:lang w:val="ru-RU" w:eastAsia="en-US" w:bidi="ar-SA"/>
      </w:rPr>
    </w:lvl>
  </w:abstractNum>
  <w:abstractNum w:abstractNumId="62" w15:restartNumberingAfterBreak="0">
    <w:nsid w:val="6D215221"/>
    <w:multiLevelType w:val="hybridMultilevel"/>
    <w:tmpl w:val="256C05D8"/>
    <w:lvl w:ilvl="0" w:tplc="9E50CD9E">
      <w:start w:val="1"/>
      <w:numFmt w:val="decimal"/>
      <w:lvlText w:val="%1."/>
      <w:lvlJc w:val="left"/>
      <w:pPr>
        <w:ind w:left="229" w:hanging="379"/>
      </w:pPr>
      <w:rPr>
        <w:rFonts w:ascii="Times New Roman" w:eastAsia="Times New Roman" w:hAnsi="Times New Roman" w:cs="Times New Roman" w:hint="default"/>
        <w:w w:val="99"/>
        <w:sz w:val="28"/>
        <w:szCs w:val="28"/>
        <w:lang w:val="ru-RU" w:eastAsia="en-US" w:bidi="ar-SA"/>
      </w:rPr>
    </w:lvl>
    <w:lvl w:ilvl="1" w:tplc="E4F641A2">
      <w:numFmt w:val="bullet"/>
      <w:lvlText w:val="•"/>
      <w:lvlJc w:val="left"/>
      <w:pPr>
        <w:ind w:left="1178" w:hanging="379"/>
      </w:pPr>
      <w:rPr>
        <w:rFonts w:hint="default"/>
        <w:lang w:val="ru-RU" w:eastAsia="en-US" w:bidi="ar-SA"/>
      </w:rPr>
    </w:lvl>
    <w:lvl w:ilvl="2" w:tplc="79CCE330">
      <w:numFmt w:val="bullet"/>
      <w:lvlText w:val="•"/>
      <w:lvlJc w:val="left"/>
      <w:pPr>
        <w:ind w:left="2136" w:hanging="379"/>
      </w:pPr>
      <w:rPr>
        <w:rFonts w:hint="default"/>
        <w:lang w:val="ru-RU" w:eastAsia="en-US" w:bidi="ar-SA"/>
      </w:rPr>
    </w:lvl>
    <w:lvl w:ilvl="3" w:tplc="517445A6">
      <w:numFmt w:val="bullet"/>
      <w:lvlText w:val="•"/>
      <w:lvlJc w:val="left"/>
      <w:pPr>
        <w:ind w:left="3094" w:hanging="379"/>
      </w:pPr>
      <w:rPr>
        <w:rFonts w:hint="default"/>
        <w:lang w:val="ru-RU" w:eastAsia="en-US" w:bidi="ar-SA"/>
      </w:rPr>
    </w:lvl>
    <w:lvl w:ilvl="4" w:tplc="4DB233B0">
      <w:numFmt w:val="bullet"/>
      <w:lvlText w:val="•"/>
      <w:lvlJc w:val="left"/>
      <w:pPr>
        <w:ind w:left="4052" w:hanging="379"/>
      </w:pPr>
      <w:rPr>
        <w:rFonts w:hint="default"/>
        <w:lang w:val="ru-RU" w:eastAsia="en-US" w:bidi="ar-SA"/>
      </w:rPr>
    </w:lvl>
    <w:lvl w:ilvl="5" w:tplc="4F70CEC4">
      <w:numFmt w:val="bullet"/>
      <w:lvlText w:val="•"/>
      <w:lvlJc w:val="left"/>
      <w:pPr>
        <w:ind w:left="5010" w:hanging="379"/>
      </w:pPr>
      <w:rPr>
        <w:rFonts w:hint="default"/>
        <w:lang w:val="ru-RU" w:eastAsia="en-US" w:bidi="ar-SA"/>
      </w:rPr>
    </w:lvl>
    <w:lvl w:ilvl="6" w:tplc="D9C87000">
      <w:numFmt w:val="bullet"/>
      <w:lvlText w:val="•"/>
      <w:lvlJc w:val="left"/>
      <w:pPr>
        <w:ind w:left="5968" w:hanging="379"/>
      </w:pPr>
      <w:rPr>
        <w:rFonts w:hint="default"/>
        <w:lang w:val="ru-RU" w:eastAsia="en-US" w:bidi="ar-SA"/>
      </w:rPr>
    </w:lvl>
    <w:lvl w:ilvl="7" w:tplc="0CB27E6C">
      <w:numFmt w:val="bullet"/>
      <w:lvlText w:val="•"/>
      <w:lvlJc w:val="left"/>
      <w:pPr>
        <w:ind w:left="6926" w:hanging="379"/>
      </w:pPr>
      <w:rPr>
        <w:rFonts w:hint="default"/>
        <w:lang w:val="ru-RU" w:eastAsia="en-US" w:bidi="ar-SA"/>
      </w:rPr>
    </w:lvl>
    <w:lvl w:ilvl="8" w:tplc="791E0FE6">
      <w:numFmt w:val="bullet"/>
      <w:lvlText w:val="•"/>
      <w:lvlJc w:val="left"/>
      <w:pPr>
        <w:ind w:left="7884" w:hanging="379"/>
      </w:pPr>
      <w:rPr>
        <w:rFonts w:hint="default"/>
        <w:lang w:val="ru-RU" w:eastAsia="en-US" w:bidi="ar-SA"/>
      </w:rPr>
    </w:lvl>
  </w:abstractNum>
  <w:abstractNum w:abstractNumId="63" w15:restartNumberingAfterBreak="0">
    <w:nsid w:val="70FF3C7C"/>
    <w:multiLevelType w:val="hybridMultilevel"/>
    <w:tmpl w:val="4E741D8A"/>
    <w:lvl w:ilvl="0" w:tplc="86E6A734">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527FC0">
      <w:start w:val="1"/>
      <w:numFmt w:val="bullet"/>
      <w:lvlText w:val="o"/>
      <w:lvlJc w:val="left"/>
      <w:pPr>
        <w:ind w:left="1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A8404BA">
      <w:start w:val="1"/>
      <w:numFmt w:val="bullet"/>
      <w:lvlText w:val="▪"/>
      <w:lvlJc w:val="left"/>
      <w:pPr>
        <w:ind w:left="2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8CF00E">
      <w:start w:val="1"/>
      <w:numFmt w:val="bullet"/>
      <w:lvlText w:val="•"/>
      <w:lvlJc w:val="left"/>
      <w:pPr>
        <w:ind w:left="2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2892F6">
      <w:start w:val="1"/>
      <w:numFmt w:val="bullet"/>
      <w:lvlText w:val="o"/>
      <w:lvlJc w:val="left"/>
      <w:pPr>
        <w:ind w:left="3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08C286E">
      <w:start w:val="1"/>
      <w:numFmt w:val="bullet"/>
      <w:lvlText w:val="▪"/>
      <w:lvlJc w:val="left"/>
      <w:pPr>
        <w:ind w:left="4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ED82CF2">
      <w:start w:val="1"/>
      <w:numFmt w:val="bullet"/>
      <w:lvlText w:val="•"/>
      <w:lvlJc w:val="left"/>
      <w:pPr>
        <w:ind w:left="4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0EAA9A">
      <w:start w:val="1"/>
      <w:numFmt w:val="bullet"/>
      <w:lvlText w:val="o"/>
      <w:lvlJc w:val="left"/>
      <w:pPr>
        <w:ind w:left="5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8108B3A">
      <w:start w:val="1"/>
      <w:numFmt w:val="bullet"/>
      <w:lvlText w:val="▪"/>
      <w:lvlJc w:val="left"/>
      <w:pPr>
        <w:ind w:left="6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722E25BF"/>
    <w:multiLevelType w:val="hybridMultilevel"/>
    <w:tmpl w:val="8CBC9610"/>
    <w:lvl w:ilvl="0" w:tplc="4A2CEA4A">
      <w:start w:val="1"/>
      <w:numFmt w:val="decimal"/>
      <w:lvlText w:val="%1."/>
      <w:lvlJc w:val="left"/>
      <w:pPr>
        <w:ind w:left="229" w:hanging="425"/>
      </w:pPr>
      <w:rPr>
        <w:rFonts w:hint="default"/>
        <w:spacing w:val="-1"/>
        <w:w w:val="100"/>
        <w:lang w:val="ru-RU" w:eastAsia="en-US" w:bidi="ar-SA"/>
      </w:rPr>
    </w:lvl>
    <w:lvl w:ilvl="1" w:tplc="C838BCD6">
      <w:numFmt w:val="bullet"/>
      <w:lvlText w:val="•"/>
      <w:lvlJc w:val="left"/>
      <w:pPr>
        <w:ind w:left="1178" w:hanging="425"/>
      </w:pPr>
      <w:rPr>
        <w:rFonts w:hint="default"/>
        <w:lang w:val="ru-RU" w:eastAsia="en-US" w:bidi="ar-SA"/>
      </w:rPr>
    </w:lvl>
    <w:lvl w:ilvl="2" w:tplc="FC841556">
      <w:numFmt w:val="bullet"/>
      <w:lvlText w:val="•"/>
      <w:lvlJc w:val="left"/>
      <w:pPr>
        <w:ind w:left="2136" w:hanging="425"/>
      </w:pPr>
      <w:rPr>
        <w:rFonts w:hint="default"/>
        <w:lang w:val="ru-RU" w:eastAsia="en-US" w:bidi="ar-SA"/>
      </w:rPr>
    </w:lvl>
    <w:lvl w:ilvl="3" w:tplc="CB2CD532">
      <w:numFmt w:val="bullet"/>
      <w:lvlText w:val="•"/>
      <w:lvlJc w:val="left"/>
      <w:pPr>
        <w:ind w:left="3094" w:hanging="425"/>
      </w:pPr>
      <w:rPr>
        <w:rFonts w:hint="default"/>
        <w:lang w:val="ru-RU" w:eastAsia="en-US" w:bidi="ar-SA"/>
      </w:rPr>
    </w:lvl>
    <w:lvl w:ilvl="4" w:tplc="8440123E">
      <w:numFmt w:val="bullet"/>
      <w:lvlText w:val="•"/>
      <w:lvlJc w:val="left"/>
      <w:pPr>
        <w:ind w:left="4052" w:hanging="425"/>
      </w:pPr>
      <w:rPr>
        <w:rFonts w:hint="default"/>
        <w:lang w:val="ru-RU" w:eastAsia="en-US" w:bidi="ar-SA"/>
      </w:rPr>
    </w:lvl>
    <w:lvl w:ilvl="5" w:tplc="21ECCB00">
      <w:numFmt w:val="bullet"/>
      <w:lvlText w:val="•"/>
      <w:lvlJc w:val="left"/>
      <w:pPr>
        <w:ind w:left="5010" w:hanging="425"/>
      </w:pPr>
      <w:rPr>
        <w:rFonts w:hint="default"/>
        <w:lang w:val="ru-RU" w:eastAsia="en-US" w:bidi="ar-SA"/>
      </w:rPr>
    </w:lvl>
    <w:lvl w:ilvl="6" w:tplc="4C469B9C">
      <w:numFmt w:val="bullet"/>
      <w:lvlText w:val="•"/>
      <w:lvlJc w:val="left"/>
      <w:pPr>
        <w:ind w:left="5968" w:hanging="425"/>
      </w:pPr>
      <w:rPr>
        <w:rFonts w:hint="default"/>
        <w:lang w:val="ru-RU" w:eastAsia="en-US" w:bidi="ar-SA"/>
      </w:rPr>
    </w:lvl>
    <w:lvl w:ilvl="7" w:tplc="1EFAC948">
      <w:numFmt w:val="bullet"/>
      <w:lvlText w:val="•"/>
      <w:lvlJc w:val="left"/>
      <w:pPr>
        <w:ind w:left="6926" w:hanging="425"/>
      </w:pPr>
      <w:rPr>
        <w:rFonts w:hint="default"/>
        <w:lang w:val="ru-RU" w:eastAsia="en-US" w:bidi="ar-SA"/>
      </w:rPr>
    </w:lvl>
    <w:lvl w:ilvl="8" w:tplc="4A7A8358">
      <w:numFmt w:val="bullet"/>
      <w:lvlText w:val="•"/>
      <w:lvlJc w:val="left"/>
      <w:pPr>
        <w:ind w:left="7884" w:hanging="425"/>
      </w:pPr>
      <w:rPr>
        <w:rFonts w:hint="default"/>
        <w:lang w:val="ru-RU" w:eastAsia="en-US" w:bidi="ar-SA"/>
      </w:rPr>
    </w:lvl>
  </w:abstractNum>
  <w:abstractNum w:abstractNumId="65" w15:restartNumberingAfterBreak="0">
    <w:nsid w:val="75977A85"/>
    <w:multiLevelType w:val="hybridMultilevel"/>
    <w:tmpl w:val="4CDC1F52"/>
    <w:lvl w:ilvl="0" w:tplc="E6D05A22">
      <w:start w:val="1"/>
      <w:numFmt w:val="decimal"/>
      <w:lvlText w:val="%1."/>
      <w:lvlJc w:val="left"/>
      <w:pPr>
        <w:ind w:left="1218" w:hanging="280"/>
      </w:pPr>
      <w:rPr>
        <w:rFonts w:ascii="Times New Roman" w:eastAsia="Times New Roman" w:hAnsi="Times New Roman" w:cs="Times New Roman" w:hint="default"/>
        <w:i/>
        <w:w w:val="99"/>
        <w:sz w:val="28"/>
        <w:szCs w:val="28"/>
        <w:lang w:val="ru-RU" w:eastAsia="en-US" w:bidi="ar-SA"/>
      </w:rPr>
    </w:lvl>
    <w:lvl w:ilvl="1" w:tplc="3768DB08">
      <w:numFmt w:val="bullet"/>
      <w:lvlText w:val="•"/>
      <w:lvlJc w:val="left"/>
      <w:pPr>
        <w:ind w:left="2078" w:hanging="280"/>
      </w:pPr>
      <w:rPr>
        <w:rFonts w:hint="default"/>
        <w:lang w:val="ru-RU" w:eastAsia="en-US" w:bidi="ar-SA"/>
      </w:rPr>
    </w:lvl>
    <w:lvl w:ilvl="2" w:tplc="7EE815A2">
      <w:numFmt w:val="bullet"/>
      <w:lvlText w:val="•"/>
      <w:lvlJc w:val="left"/>
      <w:pPr>
        <w:ind w:left="2936" w:hanging="280"/>
      </w:pPr>
      <w:rPr>
        <w:rFonts w:hint="default"/>
        <w:lang w:val="ru-RU" w:eastAsia="en-US" w:bidi="ar-SA"/>
      </w:rPr>
    </w:lvl>
    <w:lvl w:ilvl="3" w:tplc="65A002F4">
      <w:numFmt w:val="bullet"/>
      <w:lvlText w:val="•"/>
      <w:lvlJc w:val="left"/>
      <w:pPr>
        <w:ind w:left="3794" w:hanging="280"/>
      </w:pPr>
      <w:rPr>
        <w:rFonts w:hint="default"/>
        <w:lang w:val="ru-RU" w:eastAsia="en-US" w:bidi="ar-SA"/>
      </w:rPr>
    </w:lvl>
    <w:lvl w:ilvl="4" w:tplc="B64AE0D8">
      <w:numFmt w:val="bullet"/>
      <w:lvlText w:val="•"/>
      <w:lvlJc w:val="left"/>
      <w:pPr>
        <w:ind w:left="4652" w:hanging="280"/>
      </w:pPr>
      <w:rPr>
        <w:rFonts w:hint="default"/>
        <w:lang w:val="ru-RU" w:eastAsia="en-US" w:bidi="ar-SA"/>
      </w:rPr>
    </w:lvl>
    <w:lvl w:ilvl="5" w:tplc="839C8034">
      <w:numFmt w:val="bullet"/>
      <w:lvlText w:val="•"/>
      <w:lvlJc w:val="left"/>
      <w:pPr>
        <w:ind w:left="5510" w:hanging="280"/>
      </w:pPr>
      <w:rPr>
        <w:rFonts w:hint="default"/>
        <w:lang w:val="ru-RU" w:eastAsia="en-US" w:bidi="ar-SA"/>
      </w:rPr>
    </w:lvl>
    <w:lvl w:ilvl="6" w:tplc="CE841882">
      <w:numFmt w:val="bullet"/>
      <w:lvlText w:val="•"/>
      <w:lvlJc w:val="left"/>
      <w:pPr>
        <w:ind w:left="6368" w:hanging="280"/>
      </w:pPr>
      <w:rPr>
        <w:rFonts w:hint="default"/>
        <w:lang w:val="ru-RU" w:eastAsia="en-US" w:bidi="ar-SA"/>
      </w:rPr>
    </w:lvl>
    <w:lvl w:ilvl="7" w:tplc="9AEA8BAE">
      <w:numFmt w:val="bullet"/>
      <w:lvlText w:val="•"/>
      <w:lvlJc w:val="left"/>
      <w:pPr>
        <w:ind w:left="7226" w:hanging="280"/>
      </w:pPr>
      <w:rPr>
        <w:rFonts w:hint="default"/>
        <w:lang w:val="ru-RU" w:eastAsia="en-US" w:bidi="ar-SA"/>
      </w:rPr>
    </w:lvl>
    <w:lvl w:ilvl="8" w:tplc="274ABF76">
      <w:numFmt w:val="bullet"/>
      <w:lvlText w:val="•"/>
      <w:lvlJc w:val="left"/>
      <w:pPr>
        <w:ind w:left="8084" w:hanging="280"/>
      </w:pPr>
      <w:rPr>
        <w:rFonts w:hint="default"/>
        <w:lang w:val="ru-RU" w:eastAsia="en-US" w:bidi="ar-SA"/>
      </w:rPr>
    </w:lvl>
  </w:abstractNum>
  <w:abstractNum w:abstractNumId="66" w15:restartNumberingAfterBreak="0">
    <w:nsid w:val="7734580E"/>
    <w:multiLevelType w:val="hybridMultilevel"/>
    <w:tmpl w:val="9978FCB0"/>
    <w:lvl w:ilvl="0" w:tplc="929A9568">
      <w:start w:val="1"/>
      <w:numFmt w:val="decimal"/>
      <w:lvlText w:val="%1."/>
      <w:lvlJc w:val="left"/>
      <w:pPr>
        <w:ind w:left="229" w:hanging="407"/>
      </w:pPr>
      <w:rPr>
        <w:rFonts w:ascii="Times New Roman" w:eastAsia="Times New Roman" w:hAnsi="Times New Roman" w:cs="Times New Roman" w:hint="default"/>
        <w:i/>
        <w:w w:val="99"/>
        <w:sz w:val="28"/>
        <w:szCs w:val="28"/>
        <w:lang w:val="ru-RU" w:eastAsia="en-US" w:bidi="ar-SA"/>
      </w:rPr>
    </w:lvl>
    <w:lvl w:ilvl="1" w:tplc="4CF48B00">
      <w:numFmt w:val="bullet"/>
      <w:lvlText w:val="•"/>
      <w:lvlJc w:val="left"/>
      <w:pPr>
        <w:ind w:left="1178" w:hanging="407"/>
      </w:pPr>
      <w:rPr>
        <w:rFonts w:hint="default"/>
        <w:lang w:val="ru-RU" w:eastAsia="en-US" w:bidi="ar-SA"/>
      </w:rPr>
    </w:lvl>
    <w:lvl w:ilvl="2" w:tplc="298AEAF4">
      <w:numFmt w:val="bullet"/>
      <w:lvlText w:val="•"/>
      <w:lvlJc w:val="left"/>
      <w:pPr>
        <w:ind w:left="2136" w:hanging="407"/>
      </w:pPr>
      <w:rPr>
        <w:rFonts w:hint="default"/>
        <w:lang w:val="ru-RU" w:eastAsia="en-US" w:bidi="ar-SA"/>
      </w:rPr>
    </w:lvl>
    <w:lvl w:ilvl="3" w:tplc="4E9E5C70">
      <w:numFmt w:val="bullet"/>
      <w:lvlText w:val="•"/>
      <w:lvlJc w:val="left"/>
      <w:pPr>
        <w:ind w:left="3094" w:hanging="407"/>
      </w:pPr>
      <w:rPr>
        <w:rFonts w:hint="default"/>
        <w:lang w:val="ru-RU" w:eastAsia="en-US" w:bidi="ar-SA"/>
      </w:rPr>
    </w:lvl>
    <w:lvl w:ilvl="4" w:tplc="BB0AFD72">
      <w:numFmt w:val="bullet"/>
      <w:lvlText w:val="•"/>
      <w:lvlJc w:val="left"/>
      <w:pPr>
        <w:ind w:left="4052" w:hanging="407"/>
      </w:pPr>
      <w:rPr>
        <w:rFonts w:hint="default"/>
        <w:lang w:val="ru-RU" w:eastAsia="en-US" w:bidi="ar-SA"/>
      </w:rPr>
    </w:lvl>
    <w:lvl w:ilvl="5" w:tplc="C0006CDE">
      <w:numFmt w:val="bullet"/>
      <w:lvlText w:val="•"/>
      <w:lvlJc w:val="left"/>
      <w:pPr>
        <w:ind w:left="5010" w:hanging="407"/>
      </w:pPr>
      <w:rPr>
        <w:rFonts w:hint="default"/>
        <w:lang w:val="ru-RU" w:eastAsia="en-US" w:bidi="ar-SA"/>
      </w:rPr>
    </w:lvl>
    <w:lvl w:ilvl="6" w:tplc="21D20194">
      <w:numFmt w:val="bullet"/>
      <w:lvlText w:val="•"/>
      <w:lvlJc w:val="left"/>
      <w:pPr>
        <w:ind w:left="5968" w:hanging="407"/>
      </w:pPr>
      <w:rPr>
        <w:rFonts w:hint="default"/>
        <w:lang w:val="ru-RU" w:eastAsia="en-US" w:bidi="ar-SA"/>
      </w:rPr>
    </w:lvl>
    <w:lvl w:ilvl="7" w:tplc="C3681F92">
      <w:numFmt w:val="bullet"/>
      <w:lvlText w:val="•"/>
      <w:lvlJc w:val="left"/>
      <w:pPr>
        <w:ind w:left="6926" w:hanging="407"/>
      </w:pPr>
      <w:rPr>
        <w:rFonts w:hint="default"/>
        <w:lang w:val="ru-RU" w:eastAsia="en-US" w:bidi="ar-SA"/>
      </w:rPr>
    </w:lvl>
    <w:lvl w:ilvl="8" w:tplc="927AFBE0">
      <w:numFmt w:val="bullet"/>
      <w:lvlText w:val="•"/>
      <w:lvlJc w:val="left"/>
      <w:pPr>
        <w:ind w:left="7884" w:hanging="407"/>
      </w:pPr>
      <w:rPr>
        <w:rFonts w:hint="default"/>
        <w:lang w:val="ru-RU" w:eastAsia="en-US" w:bidi="ar-SA"/>
      </w:rPr>
    </w:lvl>
  </w:abstractNum>
  <w:abstractNum w:abstractNumId="67" w15:restartNumberingAfterBreak="0">
    <w:nsid w:val="7AF31C28"/>
    <w:multiLevelType w:val="hybridMultilevel"/>
    <w:tmpl w:val="D4CE690E"/>
    <w:lvl w:ilvl="0" w:tplc="A094DCA4">
      <w:start w:val="1"/>
      <w:numFmt w:val="upperRoman"/>
      <w:lvlText w:val="%1."/>
      <w:lvlJc w:val="left"/>
      <w:pPr>
        <w:ind w:left="229" w:hanging="292"/>
      </w:pPr>
      <w:rPr>
        <w:rFonts w:ascii="Times New Roman" w:eastAsia="Times New Roman" w:hAnsi="Times New Roman" w:cs="Times New Roman" w:hint="default"/>
        <w:w w:val="99"/>
        <w:sz w:val="28"/>
        <w:szCs w:val="28"/>
        <w:lang w:val="ru-RU" w:eastAsia="en-US" w:bidi="ar-SA"/>
      </w:rPr>
    </w:lvl>
    <w:lvl w:ilvl="1" w:tplc="1660B020">
      <w:numFmt w:val="bullet"/>
      <w:lvlText w:val="•"/>
      <w:lvlJc w:val="left"/>
      <w:pPr>
        <w:ind w:left="1178" w:hanging="292"/>
      </w:pPr>
      <w:rPr>
        <w:rFonts w:hint="default"/>
        <w:lang w:val="ru-RU" w:eastAsia="en-US" w:bidi="ar-SA"/>
      </w:rPr>
    </w:lvl>
    <w:lvl w:ilvl="2" w:tplc="370669C0">
      <w:numFmt w:val="bullet"/>
      <w:lvlText w:val="•"/>
      <w:lvlJc w:val="left"/>
      <w:pPr>
        <w:ind w:left="2136" w:hanging="292"/>
      </w:pPr>
      <w:rPr>
        <w:rFonts w:hint="default"/>
        <w:lang w:val="ru-RU" w:eastAsia="en-US" w:bidi="ar-SA"/>
      </w:rPr>
    </w:lvl>
    <w:lvl w:ilvl="3" w:tplc="5E8A7338">
      <w:numFmt w:val="bullet"/>
      <w:lvlText w:val="•"/>
      <w:lvlJc w:val="left"/>
      <w:pPr>
        <w:ind w:left="3094" w:hanging="292"/>
      </w:pPr>
      <w:rPr>
        <w:rFonts w:hint="default"/>
        <w:lang w:val="ru-RU" w:eastAsia="en-US" w:bidi="ar-SA"/>
      </w:rPr>
    </w:lvl>
    <w:lvl w:ilvl="4" w:tplc="BAFA98F6">
      <w:numFmt w:val="bullet"/>
      <w:lvlText w:val="•"/>
      <w:lvlJc w:val="left"/>
      <w:pPr>
        <w:ind w:left="4052" w:hanging="292"/>
      </w:pPr>
      <w:rPr>
        <w:rFonts w:hint="default"/>
        <w:lang w:val="ru-RU" w:eastAsia="en-US" w:bidi="ar-SA"/>
      </w:rPr>
    </w:lvl>
    <w:lvl w:ilvl="5" w:tplc="894CC842">
      <w:numFmt w:val="bullet"/>
      <w:lvlText w:val="•"/>
      <w:lvlJc w:val="left"/>
      <w:pPr>
        <w:ind w:left="5010" w:hanging="292"/>
      </w:pPr>
      <w:rPr>
        <w:rFonts w:hint="default"/>
        <w:lang w:val="ru-RU" w:eastAsia="en-US" w:bidi="ar-SA"/>
      </w:rPr>
    </w:lvl>
    <w:lvl w:ilvl="6" w:tplc="3BCA1E82">
      <w:numFmt w:val="bullet"/>
      <w:lvlText w:val="•"/>
      <w:lvlJc w:val="left"/>
      <w:pPr>
        <w:ind w:left="5968" w:hanging="292"/>
      </w:pPr>
      <w:rPr>
        <w:rFonts w:hint="default"/>
        <w:lang w:val="ru-RU" w:eastAsia="en-US" w:bidi="ar-SA"/>
      </w:rPr>
    </w:lvl>
    <w:lvl w:ilvl="7" w:tplc="D3A88518">
      <w:numFmt w:val="bullet"/>
      <w:lvlText w:val="•"/>
      <w:lvlJc w:val="left"/>
      <w:pPr>
        <w:ind w:left="6926" w:hanging="292"/>
      </w:pPr>
      <w:rPr>
        <w:rFonts w:hint="default"/>
        <w:lang w:val="ru-RU" w:eastAsia="en-US" w:bidi="ar-SA"/>
      </w:rPr>
    </w:lvl>
    <w:lvl w:ilvl="8" w:tplc="732005FE">
      <w:numFmt w:val="bullet"/>
      <w:lvlText w:val="•"/>
      <w:lvlJc w:val="left"/>
      <w:pPr>
        <w:ind w:left="7884" w:hanging="292"/>
      </w:pPr>
      <w:rPr>
        <w:rFonts w:hint="default"/>
        <w:lang w:val="ru-RU" w:eastAsia="en-US" w:bidi="ar-SA"/>
      </w:rPr>
    </w:lvl>
  </w:abstractNum>
  <w:abstractNum w:abstractNumId="68" w15:restartNumberingAfterBreak="0">
    <w:nsid w:val="7FA82E04"/>
    <w:multiLevelType w:val="hybridMultilevel"/>
    <w:tmpl w:val="2DE86B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1623224327">
    <w:abstractNumId w:val="27"/>
  </w:num>
  <w:num w:numId="2" w16cid:durableId="263002794">
    <w:abstractNumId w:val="54"/>
  </w:num>
  <w:num w:numId="3" w16cid:durableId="781338511">
    <w:abstractNumId w:val="55"/>
  </w:num>
  <w:num w:numId="4" w16cid:durableId="14619404">
    <w:abstractNumId w:val="47"/>
  </w:num>
  <w:num w:numId="5" w16cid:durableId="1750038782">
    <w:abstractNumId w:val="23"/>
  </w:num>
  <w:num w:numId="6" w16cid:durableId="2062633916">
    <w:abstractNumId w:val="44"/>
  </w:num>
  <w:num w:numId="7" w16cid:durableId="1374385521">
    <w:abstractNumId w:val="33"/>
  </w:num>
  <w:num w:numId="8" w16cid:durableId="1693874704">
    <w:abstractNumId w:val="26"/>
  </w:num>
  <w:num w:numId="9" w16cid:durableId="1344162460">
    <w:abstractNumId w:val="1"/>
  </w:num>
  <w:num w:numId="10" w16cid:durableId="431434041">
    <w:abstractNumId w:val="34"/>
  </w:num>
  <w:num w:numId="11" w16cid:durableId="1740710176">
    <w:abstractNumId w:val="21"/>
  </w:num>
  <w:num w:numId="12" w16cid:durableId="25761732">
    <w:abstractNumId w:val="46"/>
  </w:num>
  <w:num w:numId="13" w16cid:durableId="974523067">
    <w:abstractNumId w:val="0"/>
  </w:num>
  <w:num w:numId="14" w16cid:durableId="230896119">
    <w:abstractNumId w:val="51"/>
  </w:num>
  <w:num w:numId="15" w16cid:durableId="434642701">
    <w:abstractNumId w:val="17"/>
  </w:num>
  <w:num w:numId="16" w16cid:durableId="667287622">
    <w:abstractNumId w:val="8"/>
  </w:num>
  <w:num w:numId="17" w16cid:durableId="721176981">
    <w:abstractNumId w:val="64"/>
  </w:num>
  <w:num w:numId="18" w16cid:durableId="123234231">
    <w:abstractNumId w:val="35"/>
  </w:num>
  <w:num w:numId="19" w16cid:durableId="737097950">
    <w:abstractNumId w:val="11"/>
  </w:num>
  <w:num w:numId="20" w16cid:durableId="2064478233">
    <w:abstractNumId w:val="20"/>
  </w:num>
  <w:num w:numId="21" w16cid:durableId="948853116">
    <w:abstractNumId w:val="52"/>
  </w:num>
  <w:num w:numId="22" w16cid:durableId="1867020872">
    <w:abstractNumId w:val="50"/>
  </w:num>
  <w:num w:numId="23" w16cid:durableId="816068489">
    <w:abstractNumId w:val="65"/>
  </w:num>
  <w:num w:numId="24" w16cid:durableId="1625621037">
    <w:abstractNumId w:val="24"/>
  </w:num>
  <w:num w:numId="25" w16cid:durableId="56393385">
    <w:abstractNumId w:val="6"/>
  </w:num>
  <w:num w:numId="26" w16cid:durableId="691764714">
    <w:abstractNumId w:val="49"/>
  </w:num>
  <w:num w:numId="27" w16cid:durableId="1450663624">
    <w:abstractNumId w:val="30"/>
  </w:num>
  <w:num w:numId="28" w16cid:durableId="1585915627">
    <w:abstractNumId w:val="16"/>
  </w:num>
  <w:num w:numId="29" w16cid:durableId="1427459353">
    <w:abstractNumId w:val="66"/>
  </w:num>
  <w:num w:numId="30" w16cid:durableId="744455530">
    <w:abstractNumId w:val="3"/>
  </w:num>
  <w:num w:numId="31" w16cid:durableId="746090">
    <w:abstractNumId w:val="61"/>
  </w:num>
  <w:num w:numId="32" w16cid:durableId="496579397">
    <w:abstractNumId w:val="45"/>
  </w:num>
  <w:num w:numId="33" w16cid:durableId="316616202">
    <w:abstractNumId w:val="67"/>
  </w:num>
  <w:num w:numId="34" w16cid:durableId="336274322">
    <w:abstractNumId w:val="14"/>
  </w:num>
  <w:num w:numId="35" w16cid:durableId="1086878899">
    <w:abstractNumId w:val="48"/>
  </w:num>
  <w:num w:numId="36" w16cid:durableId="301616827">
    <w:abstractNumId w:val="28"/>
  </w:num>
  <w:num w:numId="37" w16cid:durableId="486897345">
    <w:abstractNumId w:val="32"/>
  </w:num>
  <w:num w:numId="38" w16cid:durableId="225259728">
    <w:abstractNumId w:val="13"/>
  </w:num>
  <w:num w:numId="39" w16cid:durableId="951594884">
    <w:abstractNumId w:val="25"/>
  </w:num>
  <w:num w:numId="40" w16cid:durableId="1433745439">
    <w:abstractNumId w:val="37"/>
  </w:num>
  <w:num w:numId="41" w16cid:durableId="290788285">
    <w:abstractNumId w:val="57"/>
  </w:num>
  <w:num w:numId="42" w16cid:durableId="1376080774">
    <w:abstractNumId w:val="19"/>
  </w:num>
  <w:num w:numId="43" w16cid:durableId="236283110">
    <w:abstractNumId w:val="29"/>
  </w:num>
  <w:num w:numId="44" w16cid:durableId="88890408">
    <w:abstractNumId w:val="39"/>
  </w:num>
  <w:num w:numId="45" w16cid:durableId="688793599">
    <w:abstractNumId w:val="42"/>
  </w:num>
  <w:num w:numId="46" w16cid:durableId="920061931">
    <w:abstractNumId w:val="5"/>
  </w:num>
  <w:num w:numId="47" w16cid:durableId="179245222">
    <w:abstractNumId w:val="15"/>
  </w:num>
  <w:num w:numId="48" w16cid:durableId="1146359630">
    <w:abstractNumId w:val="60"/>
  </w:num>
  <w:num w:numId="49" w16cid:durableId="1510215493">
    <w:abstractNumId w:val="12"/>
  </w:num>
  <w:num w:numId="50" w16cid:durableId="744692759">
    <w:abstractNumId w:val="41"/>
  </w:num>
  <w:num w:numId="51" w16cid:durableId="78328408">
    <w:abstractNumId w:val="9"/>
  </w:num>
  <w:num w:numId="52" w16cid:durableId="1705784361">
    <w:abstractNumId w:val="62"/>
  </w:num>
  <w:num w:numId="53" w16cid:durableId="596058733">
    <w:abstractNumId w:val="18"/>
  </w:num>
  <w:num w:numId="54" w16cid:durableId="1970552664">
    <w:abstractNumId w:val="63"/>
  </w:num>
  <w:num w:numId="55" w16cid:durableId="1971935261">
    <w:abstractNumId w:val="58"/>
  </w:num>
  <w:num w:numId="56" w16cid:durableId="1281064299">
    <w:abstractNumId w:val="53"/>
  </w:num>
  <w:num w:numId="57" w16cid:durableId="376048868">
    <w:abstractNumId w:val="2"/>
  </w:num>
  <w:num w:numId="58" w16cid:durableId="1255867782">
    <w:abstractNumId w:val="40"/>
  </w:num>
  <w:num w:numId="59" w16cid:durableId="1958565101">
    <w:abstractNumId w:val="38"/>
  </w:num>
  <w:num w:numId="60" w16cid:durableId="1820223880">
    <w:abstractNumId w:val="4"/>
  </w:num>
  <w:num w:numId="61" w16cid:durableId="1267351512">
    <w:abstractNumId w:val="36"/>
  </w:num>
  <w:num w:numId="62" w16cid:durableId="1278760876">
    <w:abstractNumId w:val="56"/>
  </w:num>
  <w:num w:numId="63" w16cid:durableId="419984057">
    <w:abstractNumId w:val="7"/>
  </w:num>
  <w:num w:numId="64" w16cid:durableId="136842430">
    <w:abstractNumId w:val="68"/>
  </w:num>
  <w:num w:numId="65" w16cid:durableId="500900850">
    <w:abstractNumId w:val="22"/>
  </w:num>
  <w:num w:numId="66" w16cid:durableId="653947169">
    <w:abstractNumId w:val="59"/>
  </w:num>
  <w:num w:numId="67" w16cid:durableId="1571577747">
    <w:abstractNumId w:val="43"/>
  </w:num>
  <w:num w:numId="68" w16cid:durableId="237180816">
    <w:abstractNumId w:val="31"/>
  </w:num>
  <w:num w:numId="69" w16cid:durableId="1091896271">
    <w:abstractNumId w:val="1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974"/>
    <w:rsid w:val="00001AC4"/>
    <w:rsid w:val="00003F70"/>
    <w:rsid w:val="000054F7"/>
    <w:rsid w:val="00007DE2"/>
    <w:rsid w:val="000132E8"/>
    <w:rsid w:val="000133B4"/>
    <w:rsid w:val="000140F1"/>
    <w:rsid w:val="000140FE"/>
    <w:rsid w:val="0001423E"/>
    <w:rsid w:val="00017977"/>
    <w:rsid w:val="00020306"/>
    <w:rsid w:val="000216E8"/>
    <w:rsid w:val="0002220A"/>
    <w:rsid w:val="000246AA"/>
    <w:rsid w:val="00030632"/>
    <w:rsid w:val="00030714"/>
    <w:rsid w:val="000312C3"/>
    <w:rsid w:val="0003135B"/>
    <w:rsid w:val="000327A5"/>
    <w:rsid w:val="00033166"/>
    <w:rsid w:val="00033473"/>
    <w:rsid w:val="00036A14"/>
    <w:rsid w:val="0003771F"/>
    <w:rsid w:val="00041947"/>
    <w:rsid w:val="00041F19"/>
    <w:rsid w:val="00042B25"/>
    <w:rsid w:val="00042BB2"/>
    <w:rsid w:val="00043A89"/>
    <w:rsid w:val="00050163"/>
    <w:rsid w:val="00052934"/>
    <w:rsid w:val="00053B85"/>
    <w:rsid w:val="000542A6"/>
    <w:rsid w:val="000612FE"/>
    <w:rsid w:val="00061C15"/>
    <w:rsid w:val="00065790"/>
    <w:rsid w:val="00070407"/>
    <w:rsid w:val="00072E93"/>
    <w:rsid w:val="000738A3"/>
    <w:rsid w:val="00073B92"/>
    <w:rsid w:val="0007445B"/>
    <w:rsid w:val="00081508"/>
    <w:rsid w:val="000843B9"/>
    <w:rsid w:val="00085060"/>
    <w:rsid w:val="000858B9"/>
    <w:rsid w:val="000879B2"/>
    <w:rsid w:val="00087A34"/>
    <w:rsid w:val="00090690"/>
    <w:rsid w:val="00091010"/>
    <w:rsid w:val="000915D6"/>
    <w:rsid w:val="00096738"/>
    <w:rsid w:val="000A1A4D"/>
    <w:rsid w:val="000A4566"/>
    <w:rsid w:val="000A5F9A"/>
    <w:rsid w:val="000A6B58"/>
    <w:rsid w:val="000A6D91"/>
    <w:rsid w:val="000B08C6"/>
    <w:rsid w:val="000B1EA7"/>
    <w:rsid w:val="000B4804"/>
    <w:rsid w:val="000B4EC0"/>
    <w:rsid w:val="000B4FDC"/>
    <w:rsid w:val="000B5418"/>
    <w:rsid w:val="000C4CB2"/>
    <w:rsid w:val="000C562E"/>
    <w:rsid w:val="000D3308"/>
    <w:rsid w:val="000D45DB"/>
    <w:rsid w:val="000D5743"/>
    <w:rsid w:val="000D637D"/>
    <w:rsid w:val="000D74A6"/>
    <w:rsid w:val="000D7B5E"/>
    <w:rsid w:val="000E077A"/>
    <w:rsid w:val="000E0DC7"/>
    <w:rsid w:val="000E5769"/>
    <w:rsid w:val="000E6F97"/>
    <w:rsid w:val="000F03D7"/>
    <w:rsid w:val="000F03F1"/>
    <w:rsid w:val="000F0F9E"/>
    <w:rsid w:val="000F23AC"/>
    <w:rsid w:val="000F32C4"/>
    <w:rsid w:val="000F3C8B"/>
    <w:rsid w:val="000F49AF"/>
    <w:rsid w:val="000F51BC"/>
    <w:rsid w:val="000F60EB"/>
    <w:rsid w:val="000F6CB0"/>
    <w:rsid w:val="001000D6"/>
    <w:rsid w:val="00100C22"/>
    <w:rsid w:val="001034E7"/>
    <w:rsid w:val="00103AFF"/>
    <w:rsid w:val="00111DB8"/>
    <w:rsid w:val="00112040"/>
    <w:rsid w:val="00113305"/>
    <w:rsid w:val="00113CB7"/>
    <w:rsid w:val="00113FC7"/>
    <w:rsid w:val="00114E06"/>
    <w:rsid w:val="00117E43"/>
    <w:rsid w:val="00121066"/>
    <w:rsid w:val="001213A2"/>
    <w:rsid w:val="00124F87"/>
    <w:rsid w:val="00126FC5"/>
    <w:rsid w:val="00132C28"/>
    <w:rsid w:val="00132E0F"/>
    <w:rsid w:val="0013327B"/>
    <w:rsid w:val="0013573E"/>
    <w:rsid w:val="00137090"/>
    <w:rsid w:val="001400AD"/>
    <w:rsid w:val="001417C8"/>
    <w:rsid w:val="00142C61"/>
    <w:rsid w:val="00145E17"/>
    <w:rsid w:val="001464CF"/>
    <w:rsid w:val="00150F51"/>
    <w:rsid w:val="001519DF"/>
    <w:rsid w:val="00152003"/>
    <w:rsid w:val="00152CB0"/>
    <w:rsid w:val="00152ED5"/>
    <w:rsid w:val="0015359A"/>
    <w:rsid w:val="001535D8"/>
    <w:rsid w:val="0015530F"/>
    <w:rsid w:val="00157ECA"/>
    <w:rsid w:val="001637FC"/>
    <w:rsid w:val="00164B24"/>
    <w:rsid w:val="00164B50"/>
    <w:rsid w:val="00165F63"/>
    <w:rsid w:val="0017059F"/>
    <w:rsid w:val="00174E25"/>
    <w:rsid w:val="00176A87"/>
    <w:rsid w:val="001807AC"/>
    <w:rsid w:val="00180E29"/>
    <w:rsid w:val="001812D7"/>
    <w:rsid w:val="001838FC"/>
    <w:rsid w:val="00183A10"/>
    <w:rsid w:val="00184F10"/>
    <w:rsid w:val="0019136A"/>
    <w:rsid w:val="00191EE0"/>
    <w:rsid w:val="00193F47"/>
    <w:rsid w:val="0019476D"/>
    <w:rsid w:val="00195250"/>
    <w:rsid w:val="00196374"/>
    <w:rsid w:val="001965DF"/>
    <w:rsid w:val="001A1944"/>
    <w:rsid w:val="001A2526"/>
    <w:rsid w:val="001A26CD"/>
    <w:rsid w:val="001A2F9C"/>
    <w:rsid w:val="001A390B"/>
    <w:rsid w:val="001A3B4E"/>
    <w:rsid w:val="001A53F4"/>
    <w:rsid w:val="001A64D6"/>
    <w:rsid w:val="001A69C4"/>
    <w:rsid w:val="001A6A5E"/>
    <w:rsid w:val="001A6CA4"/>
    <w:rsid w:val="001A6DA9"/>
    <w:rsid w:val="001A6ED9"/>
    <w:rsid w:val="001B1131"/>
    <w:rsid w:val="001B1356"/>
    <w:rsid w:val="001B33CD"/>
    <w:rsid w:val="001B4F13"/>
    <w:rsid w:val="001B4FA9"/>
    <w:rsid w:val="001B55AF"/>
    <w:rsid w:val="001B55FB"/>
    <w:rsid w:val="001C05B6"/>
    <w:rsid w:val="001C099B"/>
    <w:rsid w:val="001C5F34"/>
    <w:rsid w:val="001C64FB"/>
    <w:rsid w:val="001C6B88"/>
    <w:rsid w:val="001C6FFF"/>
    <w:rsid w:val="001C7175"/>
    <w:rsid w:val="001C7C09"/>
    <w:rsid w:val="001D1250"/>
    <w:rsid w:val="001D2C0A"/>
    <w:rsid w:val="001D50D6"/>
    <w:rsid w:val="001D5805"/>
    <w:rsid w:val="001D61EA"/>
    <w:rsid w:val="001D7E18"/>
    <w:rsid w:val="001E0554"/>
    <w:rsid w:val="001E0555"/>
    <w:rsid w:val="001E05B5"/>
    <w:rsid w:val="001E0768"/>
    <w:rsid w:val="001E0809"/>
    <w:rsid w:val="001E1A58"/>
    <w:rsid w:val="001E3550"/>
    <w:rsid w:val="001E39CE"/>
    <w:rsid w:val="001E55FE"/>
    <w:rsid w:val="001E609C"/>
    <w:rsid w:val="001E6A3C"/>
    <w:rsid w:val="001E7870"/>
    <w:rsid w:val="001F0050"/>
    <w:rsid w:val="001F0D02"/>
    <w:rsid w:val="001F1C3F"/>
    <w:rsid w:val="001F3B43"/>
    <w:rsid w:val="001F40EB"/>
    <w:rsid w:val="001F4953"/>
    <w:rsid w:val="001F513D"/>
    <w:rsid w:val="001F642B"/>
    <w:rsid w:val="00202EAA"/>
    <w:rsid w:val="00202F86"/>
    <w:rsid w:val="00206E96"/>
    <w:rsid w:val="00207538"/>
    <w:rsid w:val="002076B9"/>
    <w:rsid w:val="00210CF9"/>
    <w:rsid w:val="002132CA"/>
    <w:rsid w:val="00215CA4"/>
    <w:rsid w:val="00216E08"/>
    <w:rsid w:val="002179E2"/>
    <w:rsid w:val="00221430"/>
    <w:rsid w:val="00222D70"/>
    <w:rsid w:val="002237DA"/>
    <w:rsid w:val="00225437"/>
    <w:rsid w:val="00226DF7"/>
    <w:rsid w:val="002277A9"/>
    <w:rsid w:val="002315C7"/>
    <w:rsid w:val="00233EDD"/>
    <w:rsid w:val="00235211"/>
    <w:rsid w:val="00235FF9"/>
    <w:rsid w:val="0023788A"/>
    <w:rsid w:val="00241F19"/>
    <w:rsid w:val="00245124"/>
    <w:rsid w:val="00245166"/>
    <w:rsid w:val="00245831"/>
    <w:rsid w:val="00245EA9"/>
    <w:rsid w:val="00250F45"/>
    <w:rsid w:val="0025225B"/>
    <w:rsid w:val="002522F8"/>
    <w:rsid w:val="002522FA"/>
    <w:rsid w:val="00252D17"/>
    <w:rsid w:val="00254121"/>
    <w:rsid w:val="00256F21"/>
    <w:rsid w:val="00260857"/>
    <w:rsid w:val="002617E8"/>
    <w:rsid w:val="00261E8D"/>
    <w:rsid w:val="00263B7E"/>
    <w:rsid w:val="00272B7C"/>
    <w:rsid w:val="002746F4"/>
    <w:rsid w:val="00274CAA"/>
    <w:rsid w:val="00276628"/>
    <w:rsid w:val="00276AAA"/>
    <w:rsid w:val="0028024F"/>
    <w:rsid w:val="002804A1"/>
    <w:rsid w:val="00280A77"/>
    <w:rsid w:val="00281456"/>
    <w:rsid w:val="00284B50"/>
    <w:rsid w:val="0028731B"/>
    <w:rsid w:val="002902D2"/>
    <w:rsid w:val="00291FB6"/>
    <w:rsid w:val="00294F44"/>
    <w:rsid w:val="00295A38"/>
    <w:rsid w:val="0029666F"/>
    <w:rsid w:val="002A216C"/>
    <w:rsid w:val="002A3F9D"/>
    <w:rsid w:val="002A61D1"/>
    <w:rsid w:val="002A7A3F"/>
    <w:rsid w:val="002B005D"/>
    <w:rsid w:val="002B01DF"/>
    <w:rsid w:val="002B131B"/>
    <w:rsid w:val="002B4095"/>
    <w:rsid w:val="002B5675"/>
    <w:rsid w:val="002B6E4B"/>
    <w:rsid w:val="002B75D8"/>
    <w:rsid w:val="002C0554"/>
    <w:rsid w:val="002C2A41"/>
    <w:rsid w:val="002C2A64"/>
    <w:rsid w:val="002C42D7"/>
    <w:rsid w:val="002D099E"/>
    <w:rsid w:val="002D3202"/>
    <w:rsid w:val="002D358B"/>
    <w:rsid w:val="002D528A"/>
    <w:rsid w:val="002D5A82"/>
    <w:rsid w:val="002E0F13"/>
    <w:rsid w:val="002E4071"/>
    <w:rsid w:val="002E4CAB"/>
    <w:rsid w:val="002E6CF8"/>
    <w:rsid w:val="002F2922"/>
    <w:rsid w:val="002F7E3A"/>
    <w:rsid w:val="00302530"/>
    <w:rsid w:val="00305137"/>
    <w:rsid w:val="00305D89"/>
    <w:rsid w:val="00306EDF"/>
    <w:rsid w:val="00306FF3"/>
    <w:rsid w:val="00310755"/>
    <w:rsid w:val="00312F62"/>
    <w:rsid w:val="00316F7E"/>
    <w:rsid w:val="003201DC"/>
    <w:rsid w:val="00323007"/>
    <w:rsid w:val="00323A67"/>
    <w:rsid w:val="00323E1E"/>
    <w:rsid w:val="00324261"/>
    <w:rsid w:val="00324AD9"/>
    <w:rsid w:val="0032585F"/>
    <w:rsid w:val="00332057"/>
    <w:rsid w:val="00332B74"/>
    <w:rsid w:val="00332C06"/>
    <w:rsid w:val="00332CAE"/>
    <w:rsid w:val="003410F7"/>
    <w:rsid w:val="00341B94"/>
    <w:rsid w:val="00344488"/>
    <w:rsid w:val="00344A80"/>
    <w:rsid w:val="003456D8"/>
    <w:rsid w:val="00347FFD"/>
    <w:rsid w:val="00351718"/>
    <w:rsid w:val="003540EA"/>
    <w:rsid w:val="00354636"/>
    <w:rsid w:val="00355817"/>
    <w:rsid w:val="00356AC0"/>
    <w:rsid w:val="00357F8E"/>
    <w:rsid w:val="003605BE"/>
    <w:rsid w:val="00362102"/>
    <w:rsid w:val="00362E72"/>
    <w:rsid w:val="00364875"/>
    <w:rsid w:val="003656C9"/>
    <w:rsid w:val="00366211"/>
    <w:rsid w:val="00366655"/>
    <w:rsid w:val="0037004E"/>
    <w:rsid w:val="00371801"/>
    <w:rsid w:val="00371F20"/>
    <w:rsid w:val="003741D4"/>
    <w:rsid w:val="00374973"/>
    <w:rsid w:val="00376AF9"/>
    <w:rsid w:val="003774AF"/>
    <w:rsid w:val="003806B9"/>
    <w:rsid w:val="00384282"/>
    <w:rsid w:val="0038659D"/>
    <w:rsid w:val="00387803"/>
    <w:rsid w:val="00393C53"/>
    <w:rsid w:val="00394DED"/>
    <w:rsid w:val="00396DBC"/>
    <w:rsid w:val="003A57C7"/>
    <w:rsid w:val="003A6444"/>
    <w:rsid w:val="003A64BF"/>
    <w:rsid w:val="003A6BC4"/>
    <w:rsid w:val="003A74ED"/>
    <w:rsid w:val="003A7A70"/>
    <w:rsid w:val="003B27B7"/>
    <w:rsid w:val="003B676B"/>
    <w:rsid w:val="003B68F1"/>
    <w:rsid w:val="003B7412"/>
    <w:rsid w:val="003C0BB3"/>
    <w:rsid w:val="003C1EAF"/>
    <w:rsid w:val="003C3566"/>
    <w:rsid w:val="003C3EDF"/>
    <w:rsid w:val="003C7FF6"/>
    <w:rsid w:val="003D24F9"/>
    <w:rsid w:val="003D28D3"/>
    <w:rsid w:val="003D3013"/>
    <w:rsid w:val="003D3C23"/>
    <w:rsid w:val="003D4FC2"/>
    <w:rsid w:val="003E011F"/>
    <w:rsid w:val="003E0BD4"/>
    <w:rsid w:val="003E1DDE"/>
    <w:rsid w:val="003E2F5C"/>
    <w:rsid w:val="003E4FEC"/>
    <w:rsid w:val="003E684F"/>
    <w:rsid w:val="003F157D"/>
    <w:rsid w:val="003F5358"/>
    <w:rsid w:val="003F564E"/>
    <w:rsid w:val="004004DF"/>
    <w:rsid w:val="004031B6"/>
    <w:rsid w:val="00403979"/>
    <w:rsid w:val="004065CC"/>
    <w:rsid w:val="00410758"/>
    <w:rsid w:val="0041228D"/>
    <w:rsid w:val="004140DD"/>
    <w:rsid w:val="004210A9"/>
    <w:rsid w:val="00422A3D"/>
    <w:rsid w:val="004253FD"/>
    <w:rsid w:val="00426B36"/>
    <w:rsid w:val="00430171"/>
    <w:rsid w:val="004324F2"/>
    <w:rsid w:val="004330A5"/>
    <w:rsid w:val="004332E7"/>
    <w:rsid w:val="0043370F"/>
    <w:rsid w:val="00433C56"/>
    <w:rsid w:val="004349AF"/>
    <w:rsid w:val="00435829"/>
    <w:rsid w:val="00435B6F"/>
    <w:rsid w:val="00435FBC"/>
    <w:rsid w:val="004362C0"/>
    <w:rsid w:val="004363FC"/>
    <w:rsid w:val="0043653C"/>
    <w:rsid w:val="00441317"/>
    <w:rsid w:val="004418C0"/>
    <w:rsid w:val="00442B6C"/>
    <w:rsid w:val="004450FB"/>
    <w:rsid w:val="00445697"/>
    <w:rsid w:val="00447548"/>
    <w:rsid w:val="00452F9B"/>
    <w:rsid w:val="00460E91"/>
    <w:rsid w:val="00460F20"/>
    <w:rsid w:val="00464262"/>
    <w:rsid w:val="0046480E"/>
    <w:rsid w:val="004658CA"/>
    <w:rsid w:val="00465970"/>
    <w:rsid w:val="00467C01"/>
    <w:rsid w:val="004717C5"/>
    <w:rsid w:val="00472272"/>
    <w:rsid w:val="00472E3C"/>
    <w:rsid w:val="0047705F"/>
    <w:rsid w:val="004809FC"/>
    <w:rsid w:val="00480B0E"/>
    <w:rsid w:val="00480F57"/>
    <w:rsid w:val="0048216E"/>
    <w:rsid w:val="004821C1"/>
    <w:rsid w:val="0048326A"/>
    <w:rsid w:val="004860FC"/>
    <w:rsid w:val="004868EE"/>
    <w:rsid w:val="00487405"/>
    <w:rsid w:val="00487933"/>
    <w:rsid w:val="00490FCB"/>
    <w:rsid w:val="0049128E"/>
    <w:rsid w:val="00492FB0"/>
    <w:rsid w:val="00494132"/>
    <w:rsid w:val="00494B26"/>
    <w:rsid w:val="00494B31"/>
    <w:rsid w:val="004954D2"/>
    <w:rsid w:val="00495B86"/>
    <w:rsid w:val="00497154"/>
    <w:rsid w:val="00497C20"/>
    <w:rsid w:val="00497CE8"/>
    <w:rsid w:val="004A4DA2"/>
    <w:rsid w:val="004A5322"/>
    <w:rsid w:val="004A5468"/>
    <w:rsid w:val="004A567C"/>
    <w:rsid w:val="004A5933"/>
    <w:rsid w:val="004B1466"/>
    <w:rsid w:val="004B3750"/>
    <w:rsid w:val="004B3AF1"/>
    <w:rsid w:val="004B62C6"/>
    <w:rsid w:val="004B71D2"/>
    <w:rsid w:val="004B74DF"/>
    <w:rsid w:val="004B788C"/>
    <w:rsid w:val="004C22E3"/>
    <w:rsid w:val="004C35F6"/>
    <w:rsid w:val="004C3D17"/>
    <w:rsid w:val="004C5A40"/>
    <w:rsid w:val="004C6214"/>
    <w:rsid w:val="004D229C"/>
    <w:rsid w:val="004D2A93"/>
    <w:rsid w:val="004D5723"/>
    <w:rsid w:val="004D71DF"/>
    <w:rsid w:val="004E04E4"/>
    <w:rsid w:val="004E0657"/>
    <w:rsid w:val="004E18B4"/>
    <w:rsid w:val="004E1DBE"/>
    <w:rsid w:val="004E28BB"/>
    <w:rsid w:val="004E2902"/>
    <w:rsid w:val="004E5880"/>
    <w:rsid w:val="004E5902"/>
    <w:rsid w:val="004E6D7E"/>
    <w:rsid w:val="004F1C52"/>
    <w:rsid w:val="004F6BE5"/>
    <w:rsid w:val="00501810"/>
    <w:rsid w:val="0050308A"/>
    <w:rsid w:val="00503548"/>
    <w:rsid w:val="0050382D"/>
    <w:rsid w:val="00503993"/>
    <w:rsid w:val="00503A99"/>
    <w:rsid w:val="00505F21"/>
    <w:rsid w:val="005070B6"/>
    <w:rsid w:val="00507D88"/>
    <w:rsid w:val="00507E4C"/>
    <w:rsid w:val="0051027F"/>
    <w:rsid w:val="00510C71"/>
    <w:rsid w:val="00511B17"/>
    <w:rsid w:val="00511BAD"/>
    <w:rsid w:val="00511C32"/>
    <w:rsid w:val="00512C6B"/>
    <w:rsid w:val="00512E7E"/>
    <w:rsid w:val="00513510"/>
    <w:rsid w:val="00514CC1"/>
    <w:rsid w:val="00515E78"/>
    <w:rsid w:val="00516AE4"/>
    <w:rsid w:val="00521336"/>
    <w:rsid w:val="00523413"/>
    <w:rsid w:val="00525AB4"/>
    <w:rsid w:val="00527B28"/>
    <w:rsid w:val="00527B48"/>
    <w:rsid w:val="00530AF2"/>
    <w:rsid w:val="00531E66"/>
    <w:rsid w:val="005332A9"/>
    <w:rsid w:val="00533D14"/>
    <w:rsid w:val="005345C7"/>
    <w:rsid w:val="00536013"/>
    <w:rsid w:val="00536B3C"/>
    <w:rsid w:val="0054110E"/>
    <w:rsid w:val="00541C03"/>
    <w:rsid w:val="00541CE4"/>
    <w:rsid w:val="005427E4"/>
    <w:rsid w:val="00543E0D"/>
    <w:rsid w:val="00546E92"/>
    <w:rsid w:val="005516AE"/>
    <w:rsid w:val="00553540"/>
    <w:rsid w:val="00555153"/>
    <w:rsid w:val="00561D75"/>
    <w:rsid w:val="0056332C"/>
    <w:rsid w:val="00564AE4"/>
    <w:rsid w:val="00564CDB"/>
    <w:rsid w:val="0056568C"/>
    <w:rsid w:val="00566000"/>
    <w:rsid w:val="00567869"/>
    <w:rsid w:val="00572296"/>
    <w:rsid w:val="0057282F"/>
    <w:rsid w:val="00573187"/>
    <w:rsid w:val="00574FFF"/>
    <w:rsid w:val="005758C0"/>
    <w:rsid w:val="00576CBA"/>
    <w:rsid w:val="005772B1"/>
    <w:rsid w:val="00577BB1"/>
    <w:rsid w:val="00581C5B"/>
    <w:rsid w:val="00582ABE"/>
    <w:rsid w:val="00587100"/>
    <w:rsid w:val="00595217"/>
    <w:rsid w:val="005972B3"/>
    <w:rsid w:val="005976C4"/>
    <w:rsid w:val="005A012F"/>
    <w:rsid w:val="005A2079"/>
    <w:rsid w:val="005A409B"/>
    <w:rsid w:val="005A598D"/>
    <w:rsid w:val="005B077E"/>
    <w:rsid w:val="005B2590"/>
    <w:rsid w:val="005B2E5B"/>
    <w:rsid w:val="005B5A8D"/>
    <w:rsid w:val="005B6497"/>
    <w:rsid w:val="005C00CD"/>
    <w:rsid w:val="005C1579"/>
    <w:rsid w:val="005C1589"/>
    <w:rsid w:val="005C1FFA"/>
    <w:rsid w:val="005C3038"/>
    <w:rsid w:val="005C42CA"/>
    <w:rsid w:val="005C572E"/>
    <w:rsid w:val="005C5D67"/>
    <w:rsid w:val="005C5F27"/>
    <w:rsid w:val="005D01FD"/>
    <w:rsid w:val="005D03CB"/>
    <w:rsid w:val="005D0AD9"/>
    <w:rsid w:val="005D1328"/>
    <w:rsid w:val="005D27CA"/>
    <w:rsid w:val="005D4A27"/>
    <w:rsid w:val="005D5C6E"/>
    <w:rsid w:val="005D65B1"/>
    <w:rsid w:val="005D789D"/>
    <w:rsid w:val="005E002C"/>
    <w:rsid w:val="005E2B22"/>
    <w:rsid w:val="005E3166"/>
    <w:rsid w:val="005E359A"/>
    <w:rsid w:val="005E4B95"/>
    <w:rsid w:val="005E5179"/>
    <w:rsid w:val="005E6919"/>
    <w:rsid w:val="005F0070"/>
    <w:rsid w:val="005F0ABC"/>
    <w:rsid w:val="005F276A"/>
    <w:rsid w:val="005F6461"/>
    <w:rsid w:val="005F746F"/>
    <w:rsid w:val="005F75FA"/>
    <w:rsid w:val="005F7AF6"/>
    <w:rsid w:val="00601983"/>
    <w:rsid w:val="00602072"/>
    <w:rsid w:val="006025F6"/>
    <w:rsid w:val="00603169"/>
    <w:rsid w:val="0060334B"/>
    <w:rsid w:val="0060339C"/>
    <w:rsid w:val="006036B1"/>
    <w:rsid w:val="00610DD8"/>
    <w:rsid w:val="006115A7"/>
    <w:rsid w:val="00611A37"/>
    <w:rsid w:val="00612C8F"/>
    <w:rsid w:val="00612F51"/>
    <w:rsid w:val="0061310D"/>
    <w:rsid w:val="00614DA8"/>
    <w:rsid w:val="006152D7"/>
    <w:rsid w:val="00617E48"/>
    <w:rsid w:val="0062234B"/>
    <w:rsid w:val="00622981"/>
    <w:rsid w:val="006246DA"/>
    <w:rsid w:val="00625651"/>
    <w:rsid w:val="00625BFA"/>
    <w:rsid w:val="00627376"/>
    <w:rsid w:val="006275E2"/>
    <w:rsid w:val="006276EC"/>
    <w:rsid w:val="00627BA5"/>
    <w:rsid w:val="00627EE9"/>
    <w:rsid w:val="00630166"/>
    <w:rsid w:val="006302E7"/>
    <w:rsid w:val="006312F9"/>
    <w:rsid w:val="00631953"/>
    <w:rsid w:val="00632B62"/>
    <w:rsid w:val="00632CA2"/>
    <w:rsid w:val="00632CA4"/>
    <w:rsid w:val="00634321"/>
    <w:rsid w:val="00636EBA"/>
    <w:rsid w:val="0063711A"/>
    <w:rsid w:val="00637A9F"/>
    <w:rsid w:val="00640DE0"/>
    <w:rsid w:val="00642078"/>
    <w:rsid w:val="006427AD"/>
    <w:rsid w:val="00642B66"/>
    <w:rsid w:val="006438DE"/>
    <w:rsid w:val="00646405"/>
    <w:rsid w:val="00647EFA"/>
    <w:rsid w:val="00650453"/>
    <w:rsid w:val="006508D8"/>
    <w:rsid w:val="00651B5B"/>
    <w:rsid w:val="0065446C"/>
    <w:rsid w:val="00654D72"/>
    <w:rsid w:val="00654EFF"/>
    <w:rsid w:val="0065768A"/>
    <w:rsid w:val="006608A5"/>
    <w:rsid w:val="00660C63"/>
    <w:rsid w:val="00664526"/>
    <w:rsid w:val="006646C5"/>
    <w:rsid w:val="00665266"/>
    <w:rsid w:val="00667C9D"/>
    <w:rsid w:val="0067061B"/>
    <w:rsid w:val="00670677"/>
    <w:rsid w:val="006707FE"/>
    <w:rsid w:val="0067087B"/>
    <w:rsid w:val="00673D20"/>
    <w:rsid w:val="006761E3"/>
    <w:rsid w:val="00676AA6"/>
    <w:rsid w:val="006777E7"/>
    <w:rsid w:val="006817BB"/>
    <w:rsid w:val="00683535"/>
    <w:rsid w:val="0068417D"/>
    <w:rsid w:val="006850AE"/>
    <w:rsid w:val="00685DAB"/>
    <w:rsid w:val="00686C18"/>
    <w:rsid w:val="006903E8"/>
    <w:rsid w:val="006941D7"/>
    <w:rsid w:val="00694AD2"/>
    <w:rsid w:val="0069599C"/>
    <w:rsid w:val="00696961"/>
    <w:rsid w:val="006973CB"/>
    <w:rsid w:val="006A060E"/>
    <w:rsid w:val="006A45D9"/>
    <w:rsid w:val="006A59C0"/>
    <w:rsid w:val="006A610B"/>
    <w:rsid w:val="006B06E3"/>
    <w:rsid w:val="006B2586"/>
    <w:rsid w:val="006B37A1"/>
    <w:rsid w:val="006B3D53"/>
    <w:rsid w:val="006B5642"/>
    <w:rsid w:val="006B5BE8"/>
    <w:rsid w:val="006B7373"/>
    <w:rsid w:val="006C1999"/>
    <w:rsid w:val="006C2A8F"/>
    <w:rsid w:val="006C408A"/>
    <w:rsid w:val="006C509E"/>
    <w:rsid w:val="006C582F"/>
    <w:rsid w:val="006C707F"/>
    <w:rsid w:val="006C7716"/>
    <w:rsid w:val="006D0F89"/>
    <w:rsid w:val="006D4F01"/>
    <w:rsid w:val="006D58F9"/>
    <w:rsid w:val="006E1803"/>
    <w:rsid w:val="006E3974"/>
    <w:rsid w:val="006E3FA2"/>
    <w:rsid w:val="006E5008"/>
    <w:rsid w:val="006E6E89"/>
    <w:rsid w:val="006F25B3"/>
    <w:rsid w:val="006F44C2"/>
    <w:rsid w:val="006F575A"/>
    <w:rsid w:val="00705F10"/>
    <w:rsid w:val="00707286"/>
    <w:rsid w:val="00713D70"/>
    <w:rsid w:val="007161E9"/>
    <w:rsid w:val="00716AD0"/>
    <w:rsid w:val="00716D1D"/>
    <w:rsid w:val="007171F9"/>
    <w:rsid w:val="0071768E"/>
    <w:rsid w:val="00720C90"/>
    <w:rsid w:val="0072153E"/>
    <w:rsid w:val="007218DB"/>
    <w:rsid w:val="00726038"/>
    <w:rsid w:val="00726FE2"/>
    <w:rsid w:val="007275EB"/>
    <w:rsid w:val="007279BE"/>
    <w:rsid w:val="00727D34"/>
    <w:rsid w:val="00730E05"/>
    <w:rsid w:val="00734BA3"/>
    <w:rsid w:val="00735B3E"/>
    <w:rsid w:val="00737831"/>
    <w:rsid w:val="007422A6"/>
    <w:rsid w:val="007430E2"/>
    <w:rsid w:val="00744B19"/>
    <w:rsid w:val="00744D7A"/>
    <w:rsid w:val="00746FE3"/>
    <w:rsid w:val="007518DB"/>
    <w:rsid w:val="00751FC5"/>
    <w:rsid w:val="007524CB"/>
    <w:rsid w:val="0076037F"/>
    <w:rsid w:val="007632C1"/>
    <w:rsid w:val="00764E2A"/>
    <w:rsid w:val="0076590A"/>
    <w:rsid w:val="007660FD"/>
    <w:rsid w:val="00767AA5"/>
    <w:rsid w:val="007701E7"/>
    <w:rsid w:val="00770DDA"/>
    <w:rsid w:val="007718E5"/>
    <w:rsid w:val="00771D95"/>
    <w:rsid w:val="00771E3C"/>
    <w:rsid w:val="00773918"/>
    <w:rsid w:val="00775719"/>
    <w:rsid w:val="00785D7D"/>
    <w:rsid w:val="007861FD"/>
    <w:rsid w:val="00790580"/>
    <w:rsid w:val="00791E9D"/>
    <w:rsid w:val="007922BE"/>
    <w:rsid w:val="00793D9B"/>
    <w:rsid w:val="0079495D"/>
    <w:rsid w:val="00795451"/>
    <w:rsid w:val="00795BAF"/>
    <w:rsid w:val="007A1B96"/>
    <w:rsid w:val="007A1DE3"/>
    <w:rsid w:val="007A2D86"/>
    <w:rsid w:val="007A331B"/>
    <w:rsid w:val="007A4BE4"/>
    <w:rsid w:val="007A4EC9"/>
    <w:rsid w:val="007A5B7B"/>
    <w:rsid w:val="007B0B08"/>
    <w:rsid w:val="007B194C"/>
    <w:rsid w:val="007B1E09"/>
    <w:rsid w:val="007B2B6A"/>
    <w:rsid w:val="007B3B32"/>
    <w:rsid w:val="007B4362"/>
    <w:rsid w:val="007B5124"/>
    <w:rsid w:val="007B5C1B"/>
    <w:rsid w:val="007B60B9"/>
    <w:rsid w:val="007B635D"/>
    <w:rsid w:val="007B7D8E"/>
    <w:rsid w:val="007C4C61"/>
    <w:rsid w:val="007C7213"/>
    <w:rsid w:val="007D10C9"/>
    <w:rsid w:val="007D1C05"/>
    <w:rsid w:val="007D35A8"/>
    <w:rsid w:val="007D3859"/>
    <w:rsid w:val="007D3D7D"/>
    <w:rsid w:val="007D5FFB"/>
    <w:rsid w:val="007D6451"/>
    <w:rsid w:val="007D685B"/>
    <w:rsid w:val="007D69FC"/>
    <w:rsid w:val="007E12FF"/>
    <w:rsid w:val="007E22A5"/>
    <w:rsid w:val="007E3441"/>
    <w:rsid w:val="007F12CC"/>
    <w:rsid w:val="007F3ED9"/>
    <w:rsid w:val="007F4D84"/>
    <w:rsid w:val="007F5BF6"/>
    <w:rsid w:val="007F774E"/>
    <w:rsid w:val="007F7EB0"/>
    <w:rsid w:val="00800AF3"/>
    <w:rsid w:val="00802823"/>
    <w:rsid w:val="00802AB5"/>
    <w:rsid w:val="00804F48"/>
    <w:rsid w:val="0080508F"/>
    <w:rsid w:val="00812B23"/>
    <w:rsid w:val="008152D9"/>
    <w:rsid w:val="0082062C"/>
    <w:rsid w:val="00820AF0"/>
    <w:rsid w:val="00821017"/>
    <w:rsid w:val="008245E4"/>
    <w:rsid w:val="0082467D"/>
    <w:rsid w:val="008264BB"/>
    <w:rsid w:val="008270B8"/>
    <w:rsid w:val="008307C2"/>
    <w:rsid w:val="008311C7"/>
    <w:rsid w:val="008320E7"/>
    <w:rsid w:val="00832F30"/>
    <w:rsid w:val="0083478C"/>
    <w:rsid w:val="008354DB"/>
    <w:rsid w:val="00835852"/>
    <w:rsid w:val="008402BE"/>
    <w:rsid w:val="0085135F"/>
    <w:rsid w:val="008550BC"/>
    <w:rsid w:val="00861CC7"/>
    <w:rsid w:val="0086262A"/>
    <w:rsid w:val="00863719"/>
    <w:rsid w:val="00864649"/>
    <w:rsid w:val="00865551"/>
    <w:rsid w:val="00867E98"/>
    <w:rsid w:val="0087147A"/>
    <w:rsid w:val="008749B4"/>
    <w:rsid w:val="008749FB"/>
    <w:rsid w:val="0087672D"/>
    <w:rsid w:val="00881576"/>
    <w:rsid w:val="00882415"/>
    <w:rsid w:val="00882FC1"/>
    <w:rsid w:val="008832D7"/>
    <w:rsid w:val="00884460"/>
    <w:rsid w:val="008874C9"/>
    <w:rsid w:val="00887CC8"/>
    <w:rsid w:val="0089130C"/>
    <w:rsid w:val="008923E7"/>
    <w:rsid w:val="00892EF7"/>
    <w:rsid w:val="00896CE8"/>
    <w:rsid w:val="008A06FC"/>
    <w:rsid w:val="008A351B"/>
    <w:rsid w:val="008A43E7"/>
    <w:rsid w:val="008A6D3A"/>
    <w:rsid w:val="008B2B39"/>
    <w:rsid w:val="008B318C"/>
    <w:rsid w:val="008B623B"/>
    <w:rsid w:val="008B724D"/>
    <w:rsid w:val="008B753B"/>
    <w:rsid w:val="008B77AA"/>
    <w:rsid w:val="008B7A07"/>
    <w:rsid w:val="008C16CB"/>
    <w:rsid w:val="008C4ED0"/>
    <w:rsid w:val="008C563A"/>
    <w:rsid w:val="008C6AB5"/>
    <w:rsid w:val="008D17E9"/>
    <w:rsid w:val="008D2D10"/>
    <w:rsid w:val="008D3BAC"/>
    <w:rsid w:val="008D625B"/>
    <w:rsid w:val="008D6BE5"/>
    <w:rsid w:val="008D6C42"/>
    <w:rsid w:val="008E1DDE"/>
    <w:rsid w:val="008E202C"/>
    <w:rsid w:val="008E40C7"/>
    <w:rsid w:val="008E664D"/>
    <w:rsid w:val="008F17CD"/>
    <w:rsid w:val="008F19F5"/>
    <w:rsid w:val="008F29B5"/>
    <w:rsid w:val="008F411E"/>
    <w:rsid w:val="008F632B"/>
    <w:rsid w:val="0090015B"/>
    <w:rsid w:val="00900BAD"/>
    <w:rsid w:val="00900C9E"/>
    <w:rsid w:val="00902683"/>
    <w:rsid w:val="0090486F"/>
    <w:rsid w:val="009109D3"/>
    <w:rsid w:val="00911618"/>
    <w:rsid w:val="00911990"/>
    <w:rsid w:val="00912DAD"/>
    <w:rsid w:val="00915FE5"/>
    <w:rsid w:val="00916738"/>
    <w:rsid w:val="00916820"/>
    <w:rsid w:val="00916E2F"/>
    <w:rsid w:val="0092019A"/>
    <w:rsid w:val="00921D50"/>
    <w:rsid w:val="00922070"/>
    <w:rsid w:val="00924E68"/>
    <w:rsid w:val="00925DE0"/>
    <w:rsid w:val="009260B3"/>
    <w:rsid w:val="00926775"/>
    <w:rsid w:val="009338A7"/>
    <w:rsid w:val="009344C0"/>
    <w:rsid w:val="00936E2B"/>
    <w:rsid w:val="009400EA"/>
    <w:rsid w:val="0094054A"/>
    <w:rsid w:val="00941367"/>
    <w:rsid w:val="009416A7"/>
    <w:rsid w:val="00943821"/>
    <w:rsid w:val="00946049"/>
    <w:rsid w:val="00947638"/>
    <w:rsid w:val="009517EE"/>
    <w:rsid w:val="00954494"/>
    <w:rsid w:val="00954FFA"/>
    <w:rsid w:val="009603E2"/>
    <w:rsid w:val="00961FCA"/>
    <w:rsid w:val="00962AB0"/>
    <w:rsid w:val="00962D57"/>
    <w:rsid w:val="00962F4C"/>
    <w:rsid w:val="00965D82"/>
    <w:rsid w:val="00966128"/>
    <w:rsid w:val="009665AE"/>
    <w:rsid w:val="00966B46"/>
    <w:rsid w:val="00971E31"/>
    <w:rsid w:val="00972D65"/>
    <w:rsid w:val="009743E6"/>
    <w:rsid w:val="0097546C"/>
    <w:rsid w:val="0097586C"/>
    <w:rsid w:val="009769C8"/>
    <w:rsid w:val="00976A87"/>
    <w:rsid w:val="009770B5"/>
    <w:rsid w:val="00981146"/>
    <w:rsid w:val="00983C89"/>
    <w:rsid w:val="00984F9D"/>
    <w:rsid w:val="0098517B"/>
    <w:rsid w:val="00985749"/>
    <w:rsid w:val="00986329"/>
    <w:rsid w:val="00986DFD"/>
    <w:rsid w:val="00990E74"/>
    <w:rsid w:val="00992C75"/>
    <w:rsid w:val="00992C9B"/>
    <w:rsid w:val="009A2417"/>
    <w:rsid w:val="009A310F"/>
    <w:rsid w:val="009A4AD0"/>
    <w:rsid w:val="009A4BCA"/>
    <w:rsid w:val="009B071A"/>
    <w:rsid w:val="009B3F5C"/>
    <w:rsid w:val="009B5123"/>
    <w:rsid w:val="009B715A"/>
    <w:rsid w:val="009C00A9"/>
    <w:rsid w:val="009C0686"/>
    <w:rsid w:val="009C0ED7"/>
    <w:rsid w:val="009C12CE"/>
    <w:rsid w:val="009C171D"/>
    <w:rsid w:val="009C1D8D"/>
    <w:rsid w:val="009C31C3"/>
    <w:rsid w:val="009C3EF6"/>
    <w:rsid w:val="009C45EC"/>
    <w:rsid w:val="009C5CDB"/>
    <w:rsid w:val="009C7A23"/>
    <w:rsid w:val="009D054C"/>
    <w:rsid w:val="009D132F"/>
    <w:rsid w:val="009D1EB7"/>
    <w:rsid w:val="009D32F6"/>
    <w:rsid w:val="009D49B5"/>
    <w:rsid w:val="009E2EC2"/>
    <w:rsid w:val="009E3CB5"/>
    <w:rsid w:val="009E603E"/>
    <w:rsid w:val="009E6837"/>
    <w:rsid w:val="009E702F"/>
    <w:rsid w:val="009F0743"/>
    <w:rsid w:val="009F2258"/>
    <w:rsid w:val="009F2548"/>
    <w:rsid w:val="009F4106"/>
    <w:rsid w:val="009F4317"/>
    <w:rsid w:val="009F5D6C"/>
    <w:rsid w:val="009F641F"/>
    <w:rsid w:val="00A00D10"/>
    <w:rsid w:val="00A073C2"/>
    <w:rsid w:val="00A0748D"/>
    <w:rsid w:val="00A115B5"/>
    <w:rsid w:val="00A14D16"/>
    <w:rsid w:val="00A164E2"/>
    <w:rsid w:val="00A20973"/>
    <w:rsid w:val="00A20EFF"/>
    <w:rsid w:val="00A22045"/>
    <w:rsid w:val="00A22263"/>
    <w:rsid w:val="00A25596"/>
    <w:rsid w:val="00A30036"/>
    <w:rsid w:val="00A308CC"/>
    <w:rsid w:val="00A328FB"/>
    <w:rsid w:val="00A33B26"/>
    <w:rsid w:val="00A368B7"/>
    <w:rsid w:val="00A4098D"/>
    <w:rsid w:val="00A40E04"/>
    <w:rsid w:val="00A415FD"/>
    <w:rsid w:val="00A41DB6"/>
    <w:rsid w:val="00A43AEA"/>
    <w:rsid w:val="00A43B7E"/>
    <w:rsid w:val="00A45A58"/>
    <w:rsid w:val="00A50940"/>
    <w:rsid w:val="00A50A1D"/>
    <w:rsid w:val="00A527F1"/>
    <w:rsid w:val="00A532D5"/>
    <w:rsid w:val="00A53534"/>
    <w:rsid w:val="00A5408D"/>
    <w:rsid w:val="00A54DEE"/>
    <w:rsid w:val="00A54FB1"/>
    <w:rsid w:val="00A567A2"/>
    <w:rsid w:val="00A5783C"/>
    <w:rsid w:val="00A6020D"/>
    <w:rsid w:val="00A60509"/>
    <w:rsid w:val="00A61788"/>
    <w:rsid w:val="00A624AE"/>
    <w:rsid w:val="00A646C2"/>
    <w:rsid w:val="00A64AB1"/>
    <w:rsid w:val="00A65128"/>
    <w:rsid w:val="00A67C73"/>
    <w:rsid w:val="00A776EB"/>
    <w:rsid w:val="00A81A0E"/>
    <w:rsid w:val="00A86330"/>
    <w:rsid w:val="00A86B44"/>
    <w:rsid w:val="00A90F83"/>
    <w:rsid w:val="00A93D16"/>
    <w:rsid w:val="00A94C0E"/>
    <w:rsid w:val="00A95374"/>
    <w:rsid w:val="00A95AE5"/>
    <w:rsid w:val="00A97D8A"/>
    <w:rsid w:val="00AA136D"/>
    <w:rsid w:val="00AA3138"/>
    <w:rsid w:val="00AA70D5"/>
    <w:rsid w:val="00AA747C"/>
    <w:rsid w:val="00AB1DFD"/>
    <w:rsid w:val="00AB4F05"/>
    <w:rsid w:val="00AB6529"/>
    <w:rsid w:val="00AC2377"/>
    <w:rsid w:val="00AC42B6"/>
    <w:rsid w:val="00AC472B"/>
    <w:rsid w:val="00AC5E63"/>
    <w:rsid w:val="00AC5EAE"/>
    <w:rsid w:val="00AC650F"/>
    <w:rsid w:val="00AD3AD1"/>
    <w:rsid w:val="00AD40BB"/>
    <w:rsid w:val="00AD45CB"/>
    <w:rsid w:val="00AD4A9D"/>
    <w:rsid w:val="00AD5517"/>
    <w:rsid w:val="00AD59C4"/>
    <w:rsid w:val="00AD6156"/>
    <w:rsid w:val="00AE0A04"/>
    <w:rsid w:val="00AE10D0"/>
    <w:rsid w:val="00AE1D5C"/>
    <w:rsid w:val="00AE2057"/>
    <w:rsid w:val="00AE4F71"/>
    <w:rsid w:val="00AE64D8"/>
    <w:rsid w:val="00AE68E6"/>
    <w:rsid w:val="00AF096B"/>
    <w:rsid w:val="00AF0FF7"/>
    <w:rsid w:val="00AF183C"/>
    <w:rsid w:val="00AF4960"/>
    <w:rsid w:val="00AF661C"/>
    <w:rsid w:val="00AF6A03"/>
    <w:rsid w:val="00B04513"/>
    <w:rsid w:val="00B04EEB"/>
    <w:rsid w:val="00B05D29"/>
    <w:rsid w:val="00B062FF"/>
    <w:rsid w:val="00B10BAB"/>
    <w:rsid w:val="00B11390"/>
    <w:rsid w:val="00B12625"/>
    <w:rsid w:val="00B139A5"/>
    <w:rsid w:val="00B14797"/>
    <w:rsid w:val="00B1561D"/>
    <w:rsid w:val="00B15D3D"/>
    <w:rsid w:val="00B168B2"/>
    <w:rsid w:val="00B16D50"/>
    <w:rsid w:val="00B16E56"/>
    <w:rsid w:val="00B17253"/>
    <w:rsid w:val="00B21AC0"/>
    <w:rsid w:val="00B23A87"/>
    <w:rsid w:val="00B24641"/>
    <w:rsid w:val="00B24738"/>
    <w:rsid w:val="00B247E5"/>
    <w:rsid w:val="00B25416"/>
    <w:rsid w:val="00B26BFC"/>
    <w:rsid w:val="00B30A0D"/>
    <w:rsid w:val="00B3197F"/>
    <w:rsid w:val="00B31C4D"/>
    <w:rsid w:val="00B31C9B"/>
    <w:rsid w:val="00B320A1"/>
    <w:rsid w:val="00B32E43"/>
    <w:rsid w:val="00B33DAC"/>
    <w:rsid w:val="00B41305"/>
    <w:rsid w:val="00B41B4A"/>
    <w:rsid w:val="00B427AB"/>
    <w:rsid w:val="00B440A2"/>
    <w:rsid w:val="00B52A21"/>
    <w:rsid w:val="00B52A37"/>
    <w:rsid w:val="00B532E0"/>
    <w:rsid w:val="00B5740C"/>
    <w:rsid w:val="00B6268F"/>
    <w:rsid w:val="00B62D13"/>
    <w:rsid w:val="00B633FD"/>
    <w:rsid w:val="00B63C15"/>
    <w:rsid w:val="00B64EB5"/>
    <w:rsid w:val="00B658E3"/>
    <w:rsid w:val="00B65C60"/>
    <w:rsid w:val="00B65C7E"/>
    <w:rsid w:val="00B67130"/>
    <w:rsid w:val="00B70F30"/>
    <w:rsid w:val="00B71D10"/>
    <w:rsid w:val="00B75B99"/>
    <w:rsid w:val="00B75BB2"/>
    <w:rsid w:val="00B80123"/>
    <w:rsid w:val="00B81B3D"/>
    <w:rsid w:val="00B823C1"/>
    <w:rsid w:val="00B83858"/>
    <w:rsid w:val="00B846F5"/>
    <w:rsid w:val="00B84D3E"/>
    <w:rsid w:val="00B86789"/>
    <w:rsid w:val="00B90D96"/>
    <w:rsid w:val="00B935C3"/>
    <w:rsid w:val="00B936F6"/>
    <w:rsid w:val="00B97B5F"/>
    <w:rsid w:val="00BA0AE8"/>
    <w:rsid w:val="00BA1B98"/>
    <w:rsid w:val="00BA2F10"/>
    <w:rsid w:val="00BA5029"/>
    <w:rsid w:val="00BA5E20"/>
    <w:rsid w:val="00BA70F4"/>
    <w:rsid w:val="00BB3325"/>
    <w:rsid w:val="00BB3E78"/>
    <w:rsid w:val="00BB5A27"/>
    <w:rsid w:val="00BB657B"/>
    <w:rsid w:val="00BB768D"/>
    <w:rsid w:val="00BC0EAB"/>
    <w:rsid w:val="00BC23A0"/>
    <w:rsid w:val="00BC25F0"/>
    <w:rsid w:val="00BC770D"/>
    <w:rsid w:val="00BD07EA"/>
    <w:rsid w:val="00BD13BD"/>
    <w:rsid w:val="00BD1421"/>
    <w:rsid w:val="00BD3419"/>
    <w:rsid w:val="00BE0885"/>
    <w:rsid w:val="00BE1178"/>
    <w:rsid w:val="00BE302B"/>
    <w:rsid w:val="00BE3205"/>
    <w:rsid w:val="00BE39DA"/>
    <w:rsid w:val="00BE3D87"/>
    <w:rsid w:val="00BE50FA"/>
    <w:rsid w:val="00BE6272"/>
    <w:rsid w:val="00BE6360"/>
    <w:rsid w:val="00BF0D31"/>
    <w:rsid w:val="00BF1CE8"/>
    <w:rsid w:val="00BF2662"/>
    <w:rsid w:val="00BF2BD4"/>
    <w:rsid w:val="00BF49F7"/>
    <w:rsid w:val="00BF7485"/>
    <w:rsid w:val="00BF74B3"/>
    <w:rsid w:val="00C005C1"/>
    <w:rsid w:val="00C012C9"/>
    <w:rsid w:val="00C014FA"/>
    <w:rsid w:val="00C020F4"/>
    <w:rsid w:val="00C042F2"/>
    <w:rsid w:val="00C06022"/>
    <w:rsid w:val="00C07064"/>
    <w:rsid w:val="00C07816"/>
    <w:rsid w:val="00C10966"/>
    <w:rsid w:val="00C11312"/>
    <w:rsid w:val="00C11522"/>
    <w:rsid w:val="00C13164"/>
    <w:rsid w:val="00C15EAF"/>
    <w:rsid w:val="00C164C6"/>
    <w:rsid w:val="00C2041F"/>
    <w:rsid w:val="00C2045D"/>
    <w:rsid w:val="00C211B4"/>
    <w:rsid w:val="00C22969"/>
    <w:rsid w:val="00C22FDC"/>
    <w:rsid w:val="00C25301"/>
    <w:rsid w:val="00C266CC"/>
    <w:rsid w:val="00C26866"/>
    <w:rsid w:val="00C26CAF"/>
    <w:rsid w:val="00C270E3"/>
    <w:rsid w:val="00C308AB"/>
    <w:rsid w:val="00C30B5B"/>
    <w:rsid w:val="00C319E4"/>
    <w:rsid w:val="00C328EF"/>
    <w:rsid w:val="00C35CE1"/>
    <w:rsid w:val="00C37AAA"/>
    <w:rsid w:val="00C40C0A"/>
    <w:rsid w:val="00C412A4"/>
    <w:rsid w:val="00C4188B"/>
    <w:rsid w:val="00C42D0A"/>
    <w:rsid w:val="00C44AFC"/>
    <w:rsid w:val="00C46B4D"/>
    <w:rsid w:val="00C50096"/>
    <w:rsid w:val="00C52F91"/>
    <w:rsid w:val="00C54B54"/>
    <w:rsid w:val="00C55B3D"/>
    <w:rsid w:val="00C569D8"/>
    <w:rsid w:val="00C56F14"/>
    <w:rsid w:val="00C57C6E"/>
    <w:rsid w:val="00C6276A"/>
    <w:rsid w:val="00C62CA7"/>
    <w:rsid w:val="00C63365"/>
    <w:rsid w:val="00C662B7"/>
    <w:rsid w:val="00C66AF3"/>
    <w:rsid w:val="00C66B0E"/>
    <w:rsid w:val="00C66CC0"/>
    <w:rsid w:val="00C67AE6"/>
    <w:rsid w:val="00C71306"/>
    <w:rsid w:val="00C75AC3"/>
    <w:rsid w:val="00C75D8F"/>
    <w:rsid w:val="00C761A6"/>
    <w:rsid w:val="00C77472"/>
    <w:rsid w:val="00C80699"/>
    <w:rsid w:val="00C819ED"/>
    <w:rsid w:val="00C8789F"/>
    <w:rsid w:val="00C93264"/>
    <w:rsid w:val="00C97127"/>
    <w:rsid w:val="00CA07FF"/>
    <w:rsid w:val="00CA0D76"/>
    <w:rsid w:val="00CA3940"/>
    <w:rsid w:val="00CA3D31"/>
    <w:rsid w:val="00CA4B61"/>
    <w:rsid w:val="00CA552B"/>
    <w:rsid w:val="00CA7BA8"/>
    <w:rsid w:val="00CB267E"/>
    <w:rsid w:val="00CB3231"/>
    <w:rsid w:val="00CB3D8A"/>
    <w:rsid w:val="00CB4A6C"/>
    <w:rsid w:val="00CB4CC0"/>
    <w:rsid w:val="00CB61BC"/>
    <w:rsid w:val="00CB6244"/>
    <w:rsid w:val="00CB76DB"/>
    <w:rsid w:val="00CB7773"/>
    <w:rsid w:val="00CB7A35"/>
    <w:rsid w:val="00CC45D9"/>
    <w:rsid w:val="00CC50FB"/>
    <w:rsid w:val="00CC5984"/>
    <w:rsid w:val="00CC5C57"/>
    <w:rsid w:val="00CD2624"/>
    <w:rsid w:val="00CD2DFD"/>
    <w:rsid w:val="00CD4401"/>
    <w:rsid w:val="00CD7E97"/>
    <w:rsid w:val="00CE249D"/>
    <w:rsid w:val="00CE2D37"/>
    <w:rsid w:val="00CE4051"/>
    <w:rsid w:val="00CE48D8"/>
    <w:rsid w:val="00CE5A30"/>
    <w:rsid w:val="00CE65A7"/>
    <w:rsid w:val="00CE7C72"/>
    <w:rsid w:val="00CF0D07"/>
    <w:rsid w:val="00CF1758"/>
    <w:rsid w:val="00CF2007"/>
    <w:rsid w:val="00CF344D"/>
    <w:rsid w:val="00CF472E"/>
    <w:rsid w:val="00CF4AEF"/>
    <w:rsid w:val="00D0137E"/>
    <w:rsid w:val="00D020F8"/>
    <w:rsid w:val="00D024D9"/>
    <w:rsid w:val="00D0322E"/>
    <w:rsid w:val="00D041AD"/>
    <w:rsid w:val="00D05624"/>
    <w:rsid w:val="00D064D2"/>
    <w:rsid w:val="00D06A35"/>
    <w:rsid w:val="00D113AB"/>
    <w:rsid w:val="00D11D3B"/>
    <w:rsid w:val="00D11D40"/>
    <w:rsid w:val="00D12D48"/>
    <w:rsid w:val="00D15122"/>
    <w:rsid w:val="00D1648D"/>
    <w:rsid w:val="00D218CC"/>
    <w:rsid w:val="00D2210F"/>
    <w:rsid w:val="00D22215"/>
    <w:rsid w:val="00D2297F"/>
    <w:rsid w:val="00D24ED9"/>
    <w:rsid w:val="00D24F32"/>
    <w:rsid w:val="00D27292"/>
    <w:rsid w:val="00D278C1"/>
    <w:rsid w:val="00D30E94"/>
    <w:rsid w:val="00D33385"/>
    <w:rsid w:val="00D33B0C"/>
    <w:rsid w:val="00D35610"/>
    <w:rsid w:val="00D3627F"/>
    <w:rsid w:val="00D42592"/>
    <w:rsid w:val="00D448C2"/>
    <w:rsid w:val="00D46291"/>
    <w:rsid w:val="00D46EF8"/>
    <w:rsid w:val="00D513FD"/>
    <w:rsid w:val="00D56F35"/>
    <w:rsid w:val="00D62068"/>
    <w:rsid w:val="00D71120"/>
    <w:rsid w:val="00D71152"/>
    <w:rsid w:val="00D71319"/>
    <w:rsid w:val="00D7254C"/>
    <w:rsid w:val="00D7386A"/>
    <w:rsid w:val="00D751CD"/>
    <w:rsid w:val="00D75CD2"/>
    <w:rsid w:val="00D77FCA"/>
    <w:rsid w:val="00D820E6"/>
    <w:rsid w:val="00D83B82"/>
    <w:rsid w:val="00D8544E"/>
    <w:rsid w:val="00D91F21"/>
    <w:rsid w:val="00D92109"/>
    <w:rsid w:val="00D92BE3"/>
    <w:rsid w:val="00D94015"/>
    <w:rsid w:val="00D9635C"/>
    <w:rsid w:val="00D96F59"/>
    <w:rsid w:val="00D96FBA"/>
    <w:rsid w:val="00DA334B"/>
    <w:rsid w:val="00DA6DA2"/>
    <w:rsid w:val="00DA71F6"/>
    <w:rsid w:val="00DB2039"/>
    <w:rsid w:val="00DB394A"/>
    <w:rsid w:val="00DB4BB8"/>
    <w:rsid w:val="00DB543C"/>
    <w:rsid w:val="00DC1B63"/>
    <w:rsid w:val="00DC4A59"/>
    <w:rsid w:val="00DC654A"/>
    <w:rsid w:val="00DD3622"/>
    <w:rsid w:val="00DD6A41"/>
    <w:rsid w:val="00DD7A65"/>
    <w:rsid w:val="00DE0097"/>
    <w:rsid w:val="00DE34B9"/>
    <w:rsid w:val="00DE53EB"/>
    <w:rsid w:val="00DE573F"/>
    <w:rsid w:val="00DE6867"/>
    <w:rsid w:val="00DE7B0E"/>
    <w:rsid w:val="00DF4445"/>
    <w:rsid w:val="00DF5470"/>
    <w:rsid w:val="00DF6ACD"/>
    <w:rsid w:val="00DF6B69"/>
    <w:rsid w:val="00DF6C00"/>
    <w:rsid w:val="00DF73CB"/>
    <w:rsid w:val="00E01CA8"/>
    <w:rsid w:val="00E02193"/>
    <w:rsid w:val="00E02C27"/>
    <w:rsid w:val="00E04925"/>
    <w:rsid w:val="00E07C4E"/>
    <w:rsid w:val="00E1001F"/>
    <w:rsid w:val="00E103E0"/>
    <w:rsid w:val="00E11818"/>
    <w:rsid w:val="00E1217F"/>
    <w:rsid w:val="00E143FA"/>
    <w:rsid w:val="00E146E2"/>
    <w:rsid w:val="00E14F6D"/>
    <w:rsid w:val="00E16FFC"/>
    <w:rsid w:val="00E17236"/>
    <w:rsid w:val="00E2181A"/>
    <w:rsid w:val="00E24E7F"/>
    <w:rsid w:val="00E25930"/>
    <w:rsid w:val="00E321EA"/>
    <w:rsid w:val="00E37D90"/>
    <w:rsid w:val="00E432D1"/>
    <w:rsid w:val="00E44B5E"/>
    <w:rsid w:val="00E452D8"/>
    <w:rsid w:val="00E45685"/>
    <w:rsid w:val="00E47E48"/>
    <w:rsid w:val="00E523E2"/>
    <w:rsid w:val="00E53DDC"/>
    <w:rsid w:val="00E542E6"/>
    <w:rsid w:val="00E564BD"/>
    <w:rsid w:val="00E574A9"/>
    <w:rsid w:val="00E60338"/>
    <w:rsid w:val="00E634E0"/>
    <w:rsid w:val="00E64121"/>
    <w:rsid w:val="00E70F70"/>
    <w:rsid w:val="00E719B8"/>
    <w:rsid w:val="00E71DD8"/>
    <w:rsid w:val="00E7219D"/>
    <w:rsid w:val="00E72497"/>
    <w:rsid w:val="00E76A95"/>
    <w:rsid w:val="00E76AF6"/>
    <w:rsid w:val="00E76EB9"/>
    <w:rsid w:val="00E818BC"/>
    <w:rsid w:val="00E81FCE"/>
    <w:rsid w:val="00E81FFC"/>
    <w:rsid w:val="00E82783"/>
    <w:rsid w:val="00E86F3F"/>
    <w:rsid w:val="00E8738D"/>
    <w:rsid w:val="00E916F7"/>
    <w:rsid w:val="00E93523"/>
    <w:rsid w:val="00E946A7"/>
    <w:rsid w:val="00E94BBF"/>
    <w:rsid w:val="00E95248"/>
    <w:rsid w:val="00E96541"/>
    <w:rsid w:val="00EA00D4"/>
    <w:rsid w:val="00EA0181"/>
    <w:rsid w:val="00EA276F"/>
    <w:rsid w:val="00EA373B"/>
    <w:rsid w:val="00EA3B46"/>
    <w:rsid w:val="00EA3EB7"/>
    <w:rsid w:val="00EA4762"/>
    <w:rsid w:val="00EA4E61"/>
    <w:rsid w:val="00EB0756"/>
    <w:rsid w:val="00EB5465"/>
    <w:rsid w:val="00EB618E"/>
    <w:rsid w:val="00EB78B9"/>
    <w:rsid w:val="00EC0E05"/>
    <w:rsid w:val="00EC22DE"/>
    <w:rsid w:val="00EC2940"/>
    <w:rsid w:val="00EC4CF1"/>
    <w:rsid w:val="00EC4F82"/>
    <w:rsid w:val="00ED019E"/>
    <w:rsid w:val="00ED0BCC"/>
    <w:rsid w:val="00ED39CD"/>
    <w:rsid w:val="00ED4750"/>
    <w:rsid w:val="00ED634D"/>
    <w:rsid w:val="00EE33D3"/>
    <w:rsid w:val="00EE6D9E"/>
    <w:rsid w:val="00EE77AE"/>
    <w:rsid w:val="00EF0623"/>
    <w:rsid w:val="00EF2406"/>
    <w:rsid w:val="00EF4E27"/>
    <w:rsid w:val="00EF6470"/>
    <w:rsid w:val="00F00BB4"/>
    <w:rsid w:val="00F04FE5"/>
    <w:rsid w:val="00F109D7"/>
    <w:rsid w:val="00F10DBD"/>
    <w:rsid w:val="00F11C7E"/>
    <w:rsid w:val="00F12051"/>
    <w:rsid w:val="00F137F8"/>
    <w:rsid w:val="00F14D0D"/>
    <w:rsid w:val="00F1515C"/>
    <w:rsid w:val="00F17108"/>
    <w:rsid w:val="00F200A9"/>
    <w:rsid w:val="00F23AB8"/>
    <w:rsid w:val="00F24B01"/>
    <w:rsid w:val="00F24B60"/>
    <w:rsid w:val="00F24FEE"/>
    <w:rsid w:val="00F250B3"/>
    <w:rsid w:val="00F308A8"/>
    <w:rsid w:val="00F30D45"/>
    <w:rsid w:val="00F30FE8"/>
    <w:rsid w:val="00F31048"/>
    <w:rsid w:val="00F3406A"/>
    <w:rsid w:val="00F34832"/>
    <w:rsid w:val="00F34BC7"/>
    <w:rsid w:val="00F35B49"/>
    <w:rsid w:val="00F35F2B"/>
    <w:rsid w:val="00F42E51"/>
    <w:rsid w:val="00F43CBE"/>
    <w:rsid w:val="00F44A1F"/>
    <w:rsid w:val="00F45D79"/>
    <w:rsid w:val="00F46D57"/>
    <w:rsid w:val="00F5269E"/>
    <w:rsid w:val="00F53146"/>
    <w:rsid w:val="00F54AD0"/>
    <w:rsid w:val="00F56353"/>
    <w:rsid w:val="00F5666C"/>
    <w:rsid w:val="00F56986"/>
    <w:rsid w:val="00F6134F"/>
    <w:rsid w:val="00F64D43"/>
    <w:rsid w:val="00F64DFD"/>
    <w:rsid w:val="00F655E5"/>
    <w:rsid w:val="00F66039"/>
    <w:rsid w:val="00F66720"/>
    <w:rsid w:val="00F67072"/>
    <w:rsid w:val="00F7042C"/>
    <w:rsid w:val="00F704F3"/>
    <w:rsid w:val="00F70E0F"/>
    <w:rsid w:val="00F728EC"/>
    <w:rsid w:val="00F74205"/>
    <w:rsid w:val="00F74956"/>
    <w:rsid w:val="00F76654"/>
    <w:rsid w:val="00F80348"/>
    <w:rsid w:val="00F80B3B"/>
    <w:rsid w:val="00F8105D"/>
    <w:rsid w:val="00F814AF"/>
    <w:rsid w:val="00F82A13"/>
    <w:rsid w:val="00F835A0"/>
    <w:rsid w:val="00F84E37"/>
    <w:rsid w:val="00F8667E"/>
    <w:rsid w:val="00F87A90"/>
    <w:rsid w:val="00F87EB2"/>
    <w:rsid w:val="00F9007A"/>
    <w:rsid w:val="00F917A9"/>
    <w:rsid w:val="00F9347F"/>
    <w:rsid w:val="00F935D1"/>
    <w:rsid w:val="00F93658"/>
    <w:rsid w:val="00F9508A"/>
    <w:rsid w:val="00F95BAB"/>
    <w:rsid w:val="00F96BD7"/>
    <w:rsid w:val="00FA1DC8"/>
    <w:rsid w:val="00FA2198"/>
    <w:rsid w:val="00FA2AA3"/>
    <w:rsid w:val="00FA3775"/>
    <w:rsid w:val="00FA647B"/>
    <w:rsid w:val="00FA7267"/>
    <w:rsid w:val="00FB4FDC"/>
    <w:rsid w:val="00FB6586"/>
    <w:rsid w:val="00FB6F05"/>
    <w:rsid w:val="00FC0E7B"/>
    <w:rsid w:val="00FC1D45"/>
    <w:rsid w:val="00FC211C"/>
    <w:rsid w:val="00FC242D"/>
    <w:rsid w:val="00FC3858"/>
    <w:rsid w:val="00FC4671"/>
    <w:rsid w:val="00FC4C8D"/>
    <w:rsid w:val="00FC66AB"/>
    <w:rsid w:val="00FC7520"/>
    <w:rsid w:val="00FD63C3"/>
    <w:rsid w:val="00FD6CF4"/>
    <w:rsid w:val="00FD7EC1"/>
    <w:rsid w:val="00FE076F"/>
    <w:rsid w:val="00FE10DF"/>
    <w:rsid w:val="00FE1DE0"/>
    <w:rsid w:val="00FE3685"/>
    <w:rsid w:val="00FE3704"/>
    <w:rsid w:val="00FE54D9"/>
    <w:rsid w:val="00FE56FB"/>
    <w:rsid w:val="00FE5FE7"/>
    <w:rsid w:val="00FE6D15"/>
    <w:rsid w:val="00FF038F"/>
    <w:rsid w:val="00FF19A6"/>
    <w:rsid w:val="00FF3C6F"/>
    <w:rsid w:val="00FF4966"/>
    <w:rsid w:val="00FF4FA2"/>
    <w:rsid w:val="00FF680D"/>
    <w:rsid w:val="00FF79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54041"/>
  <w15:docId w15:val="{1EDF9B5F-DE21-4B15-9231-A4A17CD79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060E"/>
    <w:pPr>
      <w:spacing w:line="360" w:lineRule="auto"/>
      <w:ind w:firstLine="709"/>
      <w:jc w:val="center"/>
    </w:pPr>
    <w:rPr>
      <w:sz w:val="28"/>
      <w:szCs w:val="22"/>
      <w:lang w:eastAsia="en-US"/>
    </w:rPr>
  </w:style>
  <w:style w:type="paragraph" w:styleId="1">
    <w:name w:val="heading 1"/>
    <w:basedOn w:val="a"/>
    <w:next w:val="a"/>
    <w:link w:val="10"/>
    <w:uiPriority w:val="9"/>
    <w:qFormat/>
    <w:rsid w:val="00BA5E20"/>
    <w:pPr>
      <w:keepNext/>
      <w:keepLines/>
      <w:spacing w:before="480"/>
      <w:outlineLvl w:val="0"/>
    </w:pPr>
    <w:rPr>
      <w:rFonts w:ascii="Cambria" w:eastAsia="Times New Roman" w:hAnsi="Cambria"/>
      <w:b/>
      <w:bCs/>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6E3974"/>
    <w:pPr>
      <w:widowControl w:val="0"/>
      <w:autoSpaceDE w:val="0"/>
      <w:autoSpaceDN w:val="0"/>
      <w:spacing w:line="240" w:lineRule="auto"/>
      <w:ind w:left="229"/>
      <w:jc w:val="both"/>
    </w:pPr>
    <w:rPr>
      <w:rFonts w:eastAsia="Times New Roman"/>
      <w:szCs w:val="28"/>
    </w:rPr>
  </w:style>
  <w:style w:type="character" w:customStyle="1" w:styleId="a4">
    <w:name w:val="Основной текст Знак"/>
    <w:basedOn w:val="a0"/>
    <w:link w:val="a3"/>
    <w:uiPriority w:val="1"/>
    <w:rsid w:val="006E3974"/>
    <w:rPr>
      <w:rFonts w:eastAsia="Times New Roman" w:cs="Times New Roman"/>
      <w:szCs w:val="28"/>
    </w:rPr>
  </w:style>
  <w:style w:type="paragraph" w:styleId="a5">
    <w:name w:val="List Paragraph"/>
    <w:basedOn w:val="a"/>
    <w:uiPriority w:val="34"/>
    <w:qFormat/>
    <w:rsid w:val="007F3ED9"/>
    <w:pPr>
      <w:ind w:left="720"/>
      <w:contextualSpacing/>
    </w:pPr>
  </w:style>
  <w:style w:type="paragraph" w:customStyle="1" w:styleId="11">
    <w:name w:val="Заголовок 11"/>
    <w:basedOn w:val="a"/>
    <w:uiPriority w:val="1"/>
    <w:qFormat/>
    <w:rsid w:val="007F3ED9"/>
    <w:pPr>
      <w:widowControl w:val="0"/>
      <w:autoSpaceDE w:val="0"/>
      <w:autoSpaceDN w:val="0"/>
      <w:spacing w:line="322" w:lineRule="exact"/>
      <w:ind w:left="938" w:firstLine="0"/>
      <w:jc w:val="left"/>
      <w:outlineLvl w:val="1"/>
    </w:pPr>
    <w:rPr>
      <w:rFonts w:eastAsia="Times New Roman"/>
      <w:b/>
      <w:bCs/>
      <w:szCs w:val="28"/>
    </w:rPr>
  </w:style>
  <w:style w:type="paragraph" w:styleId="a6">
    <w:name w:val="Normal (Web)"/>
    <w:basedOn w:val="a"/>
    <w:uiPriority w:val="99"/>
    <w:unhideWhenUsed/>
    <w:rsid w:val="00DC1B63"/>
    <w:pPr>
      <w:spacing w:before="100" w:beforeAutospacing="1" w:after="100" w:afterAutospacing="1" w:line="240" w:lineRule="auto"/>
      <w:ind w:firstLine="0"/>
      <w:jc w:val="left"/>
    </w:pPr>
    <w:rPr>
      <w:rFonts w:eastAsia="Times New Roman"/>
      <w:sz w:val="24"/>
      <w:szCs w:val="24"/>
      <w:lang w:eastAsia="ru-RU"/>
    </w:rPr>
  </w:style>
  <w:style w:type="table" w:customStyle="1" w:styleId="TableNormal">
    <w:name w:val="Table Normal"/>
    <w:uiPriority w:val="2"/>
    <w:semiHidden/>
    <w:unhideWhenUsed/>
    <w:qFormat/>
    <w:rsid w:val="006302E7"/>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302E7"/>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character" w:styleId="a7">
    <w:name w:val="Placeholder Text"/>
    <w:basedOn w:val="a0"/>
    <w:uiPriority w:val="99"/>
    <w:semiHidden/>
    <w:rsid w:val="00581C5B"/>
    <w:rPr>
      <w:color w:val="808080"/>
    </w:rPr>
  </w:style>
  <w:style w:type="paragraph" w:styleId="a8">
    <w:name w:val="Balloon Text"/>
    <w:basedOn w:val="a"/>
    <w:link w:val="a9"/>
    <w:uiPriority w:val="99"/>
    <w:semiHidden/>
    <w:unhideWhenUsed/>
    <w:rsid w:val="00581C5B"/>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581C5B"/>
    <w:rPr>
      <w:rFonts w:ascii="Tahoma" w:hAnsi="Tahoma" w:cs="Tahoma"/>
      <w:sz w:val="16"/>
      <w:szCs w:val="16"/>
    </w:rPr>
  </w:style>
  <w:style w:type="table" w:styleId="aa">
    <w:name w:val="Table Grid"/>
    <w:basedOn w:val="a1"/>
    <w:uiPriority w:val="59"/>
    <w:rsid w:val="00FB65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uiPriority w:val="9"/>
    <w:rsid w:val="00BA5E20"/>
    <w:rPr>
      <w:rFonts w:ascii="Cambria" w:eastAsia="Times New Roman" w:hAnsi="Cambria" w:cs="Times New Roman"/>
      <w:b/>
      <w:bCs/>
      <w:color w:val="365F91"/>
      <w:szCs w:val="28"/>
    </w:rPr>
  </w:style>
  <w:style w:type="paragraph" w:styleId="ab">
    <w:name w:val="TOC Heading"/>
    <w:basedOn w:val="1"/>
    <w:next w:val="a"/>
    <w:uiPriority w:val="39"/>
    <w:unhideWhenUsed/>
    <w:qFormat/>
    <w:rsid w:val="00BA5E20"/>
    <w:pPr>
      <w:spacing w:line="276" w:lineRule="auto"/>
      <w:ind w:firstLine="0"/>
      <w:jc w:val="left"/>
      <w:outlineLvl w:val="9"/>
    </w:pPr>
  </w:style>
  <w:style w:type="paragraph" w:styleId="12">
    <w:name w:val="toc 1"/>
    <w:basedOn w:val="a"/>
    <w:next w:val="a"/>
    <w:autoRedefine/>
    <w:uiPriority w:val="39"/>
    <w:unhideWhenUsed/>
    <w:rsid w:val="00BA5E20"/>
    <w:pPr>
      <w:spacing w:after="100"/>
    </w:pPr>
  </w:style>
  <w:style w:type="paragraph" w:styleId="2">
    <w:name w:val="toc 2"/>
    <w:basedOn w:val="a"/>
    <w:next w:val="a"/>
    <w:autoRedefine/>
    <w:uiPriority w:val="39"/>
    <w:unhideWhenUsed/>
    <w:rsid w:val="000F51BC"/>
    <w:pPr>
      <w:tabs>
        <w:tab w:val="right" w:leader="dot" w:pos="9339"/>
      </w:tabs>
      <w:jc w:val="both"/>
    </w:pPr>
  </w:style>
  <w:style w:type="paragraph" w:styleId="3">
    <w:name w:val="toc 3"/>
    <w:basedOn w:val="a"/>
    <w:next w:val="a"/>
    <w:autoRedefine/>
    <w:uiPriority w:val="39"/>
    <w:unhideWhenUsed/>
    <w:rsid w:val="00BA5E20"/>
    <w:pPr>
      <w:spacing w:after="100"/>
      <w:ind w:left="560"/>
    </w:pPr>
  </w:style>
  <w:style w:type="paragraph" w:styleId="4">
    <w:name w:val="toc 4"/>
    <w:basedOn w:val="a"/>
    <w:next w:val="a"/>
    <w:autoRedefine/>
    <w:uiPriority w:val="39"/>
    <w:unhideWhenUsed/>
    <w:rsid w:val="00BA5E20"/>
    <w:pPr>
      <w:spacing w:after="100" w:line="276" w:lineRule="auto"/>
      <w:ind w:left="660" w:firstLine="0"/>
      <w:jc w:val="left"/>
    </w:pPr>
    <w:rPr>
      <w:rFonts w:ascii="Calibri" w:eastAsia="Times New Roman" w:hAnsi="Calibri"/>
      <w:sz w:val="22"/>
      <w:lang w:eastAsia="ru-RU"/>
    </w:rPr>
  </w:style>
  <w:style w:type="paragraph" w:styleId="5">
    <w:name w:val="toc 5"/>
    <w:basedOn w:val="a"/>
    <w:next w:val="a"/>
    <w:autoRedefine/>
    <w:uiPriority w:val="39"/>
    <w:unhideWhenUsed/>
    <w:rsid w:val="00BA5E20"/>
    <w:pPr>
      <w:spacing w:after="100" w:line="276" w:lineRule="auto"/>
      <w:ind w:left="880" w:firstLine="0"/>
      <w:jc w:val="left"/>
    </w:pPr>
    <w:rPr>
      <w:rFonts w:ascii="Calibri" w:eastAsia="Times New Roman" w:hAnsi="Calibri"/>
      <w:sz w:val="22"/>
      <w:lang w:eastAsia="ru-RU"/>
    </w:rPr>
  </w:style>
  <w:style w:type="paragraph" w:styleId="6">
    <w:name w:val="toc 6"/>
    <w:basedOn w:val="a"/>
    <w:next w:val="a"/>
    <w:autoRedefine/>
    <w:uiPriority w:val="39"/>
    <w:unhideWhenUsed/>
    <w:rsid w:val="00BA5E20"/>
    <w:pPr>
      <w:spacing w:after="100" w:line="276" w:lineRule="auto"/>
      <w:ind w:left="1100" w:firstLine="0"/>
      <w:jc w:val="left"/>
    </w:pPr>
    <w:rPr>
      <w:rFonts w:ascii="Calibri" w:eastAsia="Times New Roman" w:hAnsi="Calibri"/>
      <w:sz w:val="22"/>
      <w:lang w:eastAsia="ru-RU"/>
    </w:rPr>
  </w:style>
  <w:style w:type="paragraph" w:styleId="7">
    <w:name w:val="toc 7"/>
    <w:basedOn w:val="a"/>
    <w:next w:val="a"/>
    <w:autoRedefine/>
    <w:uiPriority w:val="39"/>
    <w:unhideWhenUsed/>
    <w:rsid w:val="00BA5E20"/>
    <w:pPr>
      <w:spacing w:after="100" w:line="276" w:lineRule="auto"/>
      <w:ind w:left="1320" w:firstLine="0"/>
      <w:jc w:val="left"/>
    </w:pPr>
    <w:rPr>
      <w:rFonts w:ascii="Calibri" w:eastAsia="Times New Roman" w:hAnsi="Calibri"/>
      <w:sz w:val="22"/>
      <w:lang w:eastAsia="ru-RU"/>
    </w:rPr>
  </w:style>
  <w:style w:type="paragraph" w:styleId="8">
    <w:name w:val="toc 8"/>
    <w:basedOn w:val="a"/>
    <w:next w:val="a"/>
    <w:autoRedefine/>
    <w:uiPriority w:val="39"/>
    <w:unhideWhenUsed/>
    <w:rsid w:val="00BA5E20"/>
    <w:pPr>
      <w:spacing w:after="100" w:line="276" w:lineRule="auto"/>
      <w:ind w:left="1540" w:firstLine="0"/>
      <w:jc w:val="left"/>
    </w:pPr>
    <w:rPr>
      <w:rFonts w:ascii="Calibri" w:eastAsia="Times New Roman" w:hAnsi="Calibri"/>
      <w:sz w:val="22"/>
      <w:lang w:eastAsia="ru-RU"/>
    </w:rPr>
  </w:style>
  <w:style w:type="paragraph" w:styleId="9">
    <w:name w:val="toc 9"/>
    <w:basedOn w:val="a"/>
    <w:next w:val="a"/>
    <w:autoRedefine/>
    <w:uiPriority w:val="39"/>
    <w:unhideWhenUsed/>
    <w:rsid w:val="00BA5E20"/>
    <w:pPr>
      <w:spacing w:after="100" w:line="276" w:lineRule="auto"/>
      <w:ind w:left="1760" w:firstLine="0"/>
      <w:jc w:val="left"/>
    </w:pPr>
    <w:rPr>
      <w:rFonts w:ascii="Calibri" w:eastAsia="Times New Roman" w:hAnsi="Calibri"/>
      <w:sz w:val="22"/>
      <w:lang w:eastAsia="ru-RU"/>
    </w:rPr>
  </w:style>
  <w:style w:type="character" w:styleId="ac">
    <w:name w:val="Hyperlink"/>
    <w:basedOn w:val="a0"/>
    <w:uiPriority w:val="99"/>
    <w:unhideWhenUsed/>
    <w:rsid w:val="00BA5E20"/>
    <w:rPr>
      <w:color w:val="0000FF"/>
      <w:u w:val="single"/>
    </w:rPr>
  </w:style>
  <w:style w:type="table" w:customStyle="1" w:styleId="TableNormal2">
    <w:name w:val="Table Normal2"/>
    <w:uiPriority w:val="2"/>
    <w:semiHidden/>
    <w:unhideWhenUsed/>
    <w:qFormat/>
    <w:rsid w:val="006F25B3"/>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character" w:styleId="ad">
    <w:name w:val="annotation reference"/>
    <w:basedOn w:val="a0"/>
    <w:uiPriority w:val="99"/>
    <w:semiHidden/>
    <w:unhideWhenUsed/>
    <w:rsid w:val="008B2B39"/>
    <w:rPr>
      <w:sz w:val="16"/>
      <w:szCs w:val="16"/>
    </w:rPr>
  </w:style>
  <w:style w:type="paragraph" w:styleId="ae">
    <w:name w:val="annotation text"/>
    <w:basedOn w:val="a"/>
    <w:link w:val="af"/>
    <w:uiPriority w:val="99"/>
    <w:semiHidden/>
    <w:unhideWhenUsed/>
    <w:rsid w:val="008B2B39"/>
    <w:pPr>
      <w:spacing w:line="240" w:lineRule="auto"/>
    </w:pPr>
    <w:rPr>
      <w:sz w:val="20"/>
      <w:szCs w:val="20"/>
    </w:rPr>
  </w:style>
  <w:style w:type="character" w:customStyle="1" w:styleId="af">
    <w:name w:val="Текст примечания Знак"/>
    <w:basedOn w:val="a0"/>
    <w:link w:val="ae"/>
    <w:uiPriority w:val="99"/>
    <w:semiHidden/>
    <w:rsid w:val="008B2B39"/>
    <w:rPr>
      <w:sz w:val="20"/>
      <w:szCs w:val="20"/>
    </w:rPr>
  </w:style>
  <w:style w:type="paragraph" w:styleId="af0">
    <w:name w:val="annotation subject"/>
    <w:basedOn w:val="ae"/>
    <w:next w:val="ae"/>
    <w:link w:val="af1"/>
    <w:uiPriority w:val="99"/>
    <w:semiHidden/>
    <w:unhideWhenUsed/>
    <w:rsid w:val="008B2B39"/>
    <w:rPr>
      <w:b/>
      <w:bCs/>
    </w:rPr>
  </w:style>
  <w:style w:type="character" w:customStyle="1" w:styleId="af1">
    <w:name w:val="Тема примечания Знак"/>
    <w:basedOn w:val="af"/>
    <w:link w:val="af0"/>
    <w:uiPriority w:val="99"/>
    <w:semiHidden/>
    <w:rsid w:val="008B2B39"/>
    <w:rPr>
      <w:b/>
      <w:bCs/>
      <w:sz w:val="20"/>
      <w:szCs w:val="20"/>
    </w:rPr>
  </w:style>
  <w:style w:type="paragraph" w:customStyle="1" w:styleId="footnotedescription">
    <w:name w:val="footnote description"/>
    <w:next w:val="a"/>
    <w:link w:val="footnotedescriptionChar"/>
    <w:hidden/>
    <w:rsid w:val="000F51BC"/>
    <w:pPr>
      <w:spacing w:line="259" w:lineRule="auto"/>
      <w:jc w:val="both"/>
    </w:pPr>
    <w:rPr>
      <w:rFonts w:eastAsia="Times New Roman"/>
      <w:color w:val="000000"/>
      <w:sz w:val="28"/>
      <w:szCs w:val="22"/>
      <w:lang w:val="en-US" w:eastAsia="en-US"/>
    </w:rPr>
  </w:style>
  <w:style w:type="character" w:customStyle="1" w:styleId="footnotedescriptionChar">
    <w:name w:val="footnote description Char"/>
    <w:link w:val="footnotedescription"/>
    <w:rsid w:val="000F51BC"/>
    <w:rPr>
      <w:rFonts w:eastAsia="Times New Roman" w:cs="Times New Roman"/>
      <w:color w:val="000000"/>
      <w:sz w:val="28"/>
      <w:szCs w:val="22"/>
      <w:lang w:val="en-US" w:eastAsia="en-US" w:bidi="ar-SA"/>
    </w:rPr>
  </w:style>
  <w:style w:type="character" w:customStyle="1" w:styleId="footnotemark">
    <w:name w:val="footnote mark"/>
    <w:hidden/>
    <w:rsid w:val="000F51BC"/>
    <w:rPr>
      <w:rFonts w:ascii="Times New Roman" w:eastAsia="Times New Roman" w:hAnsi="Times New Roman" w:cs="Times New Roman"/>
      <w:color w:val="000000"/>
      <w:sz w:val="20"/>
      <w:vertAlign w:val="superscript"/>
    </w:rPr>
  </w:style>
  <w:style w:type="table" w:customStyle="1" w:styleId="TableGrid">
    <w:name w:val="TableGrid"/>
    <w:rsid w:val="000F51BC"/>
    <w:rPr>
      <w:rFonts w:ascii="Calibri" w:eastAsia="Times New Roman" w:hAnsi="Calibr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unhideWhenUsed/>
    <w:qFormat/>
    <w:rsid w:val="000F51BC"/>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0F51BC"/>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60339C"/>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paragraph" w:styleId="af2">
    <w:name w:val="footnote text"/>
    <w:basedOn w:val="a"/>
    <w:link w:val="af3"/>
    <w:uiPriority w:val="99"/>
    <w:semiHidden/>
    <w:unhideWhenUsed/>
    <w:rsid w:val="00642078"/>
    <w:pPr>
      <w:spacing w:line="240" w:lineRule="auto"/>
    </w:pPr>
    <w:rPr>
      <w:sz w:val="20"/>
      <w:szCs w:val="20"/>
    </w:rPr>
  </w:style>
  <w:style w:type="character" w:customStyle="1" w:styleId="af3">
    <w:name w:val="Текст сноски Знак"/>
    <w:basedOn w:val="a0"/>
    <w:link w:val="af2"/>
    <w:uiPriority w:val="99"/>
    <w:semiHidden/>
    <w:rsid w:val="00642078"/>
    <w:rPr>
      <w:sz w:val="20"/>
      <w:szCs w:val="20"/>
    </w:rPr>
  </w:style>
  <w:style w:type="character" w:styleId="af4">
    <w:name w:val="footnote reference"/>
    <w:basedOn w:val="a0"/>
    <w:uiPriority w:val="99"/>
    <w:semiHidden/>
    <w:unhideWhenUsed/>
    <w:rsid w:val="00642078"/>
    <w:rPr>
      <w:vertAlign w:val="superscript"/>
    </w:rPr>
  </w:style>
  <w:style w:type="paragraph" w:styleId="af5">
    <w:name w:val="header"/>
    <w:basedOn w:val="a"/>
    <w:link w:val="af6"/>
    <w:uiPriority w:val="99"/>
    <w:unhideWhenUsed/>
    <w:rsid w:val="00A328FB"/>
    <w:pPr>
      <w:tabs>
        <w:tab w:val="center" w:pos="4677"/>
        <w:tab w:val="right" w:pos="9355"/>
      </w:tabs>
      <w:spacing w:line="240" w:lineRule="auto"/>
    </w:pPr>
  </w:style>
  <w:style w:type="character" w:customStyle="1" w:styleId="af6">
    <w:name w:val="Верхний колонтитул Знак"/>
    <w:basedOn w:val="a0"/>
    <w:link w:val="af5"/>
    <w:uiPriority w:val="99"/>
    <w:rsid w:val="00A328FB"/>
  </w:style>
  <w:style w:type="paragraph" w:styleId="af7">
    <w:name w:val="footer"/>
    <w:basedOn w:val="a"/>
    <w:link w:val="af8"/>
    <w:uiPriority w:val="99"/>
    <w:unhideWhenUsed/>
    <w:rsid w:val="00A328FB"/>
    <w:pPr>
      <w:tabs>
        <w:tab w:val="center" w:pos="4677"/>
        <w:tab w:val="right" w:pos="9355"/>
      </w:tabs>
      <w:spacing w:line="240" w:lineRule="auto"/>
    </w:pPr>
  </w:style>
  <w:style w:type="character" w:customStyle="1" w:styleId="af8">
    <w:name w:val="Нижний колонтитул Знак"/>
    <w:basedOn w:val="a0"/>
    <w:link w:val="af7"/>
    <w:uiPriority w:val="99"/>
    <w:rsid w:val="00A328FB"/>
  </w:style>
  <w:style w:type="paragraph" w:styleId="af9">
    <w:name w:val="No Spacing"/>
    <w:uiPriority w:val="1"/>
    <w:qFormat/>
    <w:rsid w:val="0068417D"/>
    <w:pPr>
      <w:widowControl w:val="0"/>
      <w:ind w:firstLine="709"/>
      <w:contextualSpacing/>
      <w:jc w:val="both"/>
    </w:pPr>
    <w:rPr>
      <w:sz w:val="28"/>
      <w:szCs w:val="22"/>
      <w:lang w:eastAsia="en-US"/>
    </w:rPr>
  </w:style>
  <w:style w:type="character" w:customStyle="1" w:styleId="13">
    <w:name w:val="1 Знак"/>
    <w:link w:val="14"/>
    <w:locked/>
    <w:rsid w:val="0068417D"/>
    <w:rPr>
      <w:b/>
      <w:sz w:val="28"/>
      <w:szCs w:val="28"/>
      <w:lang w:eastAsia="zh-CN"/>
    </w:rPr>
  </w:style>
  <w:style w:type="paragraph" w:customStyle="1" w:styleId="14">
    <w:name w:val="1"/>
    <w:basedOn w:val="a"/>
    <w:link w:val="13"/>
    <w:qFormat/>
    <w:rsid w:val="0068417D"/>
    <w:pPr>
      <w:widowControl w:val="0"/>
      <w:tabs>
        <w:tab w:val="left" w:pos="851"/>
        <w:tab w:val="left" w:pos="993"/>
      </w:tabs>
      <w:overflowPunct w:val="0"/>
      <w:autoSpaceDE w:val="0"/>
      <w:autoSpaceDN w:val="0"/>
      <w:adjustRightInd w:val="0"/>
    </w:pPr>
    <w:rPr>
      <w:b/>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6677">
      <w:bodyDiv w:val="1"/>
      <w:marLeft w:val="0"/>
      <w:marRight w:val="0"/>
      <w:marTop w:val="0"/>
      <w:marBottom w:val="0"/>
      <w:divBdr>
        <w:top w:val="none" w:sz="0" w:space="0" w:color="auto"/>
        <w:left w:val="none" w:sz="0" w:space="0" w:color="auto"/>
        <w:bottom w:val="none" w:sz="0" w:space="0" w:color="auto"/>
        <w:right w:val="none" w:sz="0" w:space="0" w:color="auto"/>
      </w:divBdr>
    </w:div>
    <w:div w:id="23135289">
      <w:bodyDiv w:val="1"/>
      <w:marLeft w:val="0"/>
      <w:marRight w:val="0"/>
      <w:marTop w:val="0"/>
      <w:marBottom w:val="0"/>
      <w:divBdr>
        <w:top w:val="none" w:sz="0" w:space="0" w:color="auto"/>
        <w:left w:val="none" w:sz="0" w:space="0" w:color="auto"/>
        <w:bottom w:val="none" w:sz="0" w:space="0" w:color="auto"/>
        <w:right w:val="none" w:sz="0" w:space="0" w:color="auto"/>
      </w:divBdr>
    </w:div>
    <w:div w:id="26567472">
      <w:bodyDiv w:val="1"/>
      <w:marLeft w:val="0"/>
      <w:marRight w:val="0"/>
      <w:marTop w:val="0"/>
      <w:marBottom w:val="0"/>
      <w:divBdr>
        <w:top w:val="none" w:sz="0" w:space="0" w:color="auto"/>
        <w:left w:val="none" w:sz="0" w:space="0" w:color="auto"/>
        <w:bottom w:val="none" w:sz="0" w:space="0" w:color="auto"/>
        <w:right w:val="none" w:sz="0" w:space="0" w:color="auto"/>
      </w:divBdr>
    </w:div>
    <w:div w:id="32585233">
      <w:bodyDiv w:val="1"/>
      <w:marLeft w:val="0"/>
      <w:marRight w:val="0"/>
      <w:marTop w:val="0"/>
      <w:marBottom w:val="0"/>
      <w:divBdr>
        <w:top w:val="none" w:sz="0" w:space="0" w:color="auto"/>
        <w:left w:val="none" w:sz="0" w:space="0" w:color="auto"/>
        <w:bottom w:val="none" w:sz="0" w:space="0" w:color="auto"/>
        <w:right w:val="none" w:sz="0" w:space="0" w:color="auto"/>
      </w:divBdr>
    </w:div>
    <w:div w:id="37706099">
      <w:bodyDiv w:val="1"/>
      <w:marLeft w:val="0"/>
      <w:marRight w:val="0"/>
      <w:marTop w:val="0"/>
      <w:marBottom w:val="0"/>
      <w:divBdr>
        <w:top w:val="none" w:sz="0" w:space="0" w:color="auto"/>
        <w:left w:val="none" w:sz="0" w:space="0" w:color="auto"/>
        <w:bottom w:val="none" w:sz="0" w:space="0" w:color="auto"/>
        <w:right w:val="none" w:sz="0" w:space="0" w:color="auto"/>
      </w:divBdr>
    </w:div>
    <w:div w:id="44836579">
      <w:bodyDiv w:val="1"/>
      <w:marLeft w:val="0"/>
      <w:marRight w:val="0"/>
      <w:marTop w:val="0"/>
      <w:marBottom w:val="0"/>
      <w:divBdr>
        <w:top w:val="none" w:sz="0" w:space="0" w:color="auto"/>
        <w:left w:val="none" w:sz="0" w:space="0" w:color="auto"/>
        <w:bottom w:val="none" w:sz="0" w:space="0" w:color="auto"/>
        <w:right w:val="none" w:sz="0" w:space="0" w:color="auto"/>
      </w:divBdr>
    </w:div>
    <w:div w:id="49614313">
      <w:bodyDiv w:val="1"/>
      <w:marLeft w:val="0"/>
      <w:marRight w:val="0"/>
      <w:marTop w:val="0"/>
      <w:marBottom w:val="0"/>
      <w:divBdr>
        <w:top w:val="none" w:sz="0" w:space="0" w:color="auto"/>
        <w:left w:val="none" w:sz="0" w:space="0" w:color="auto"/>
        <w:bottom w:val="none" w:sz="0" w:space="0" w:color="auto"/>
        <w:right w:val="none" w:sz="0" w:space="0" w:color="auto"/>
      </w:divBdr>
    </w:div>
    <w:div w:id="53353333">
      <w:bodyDiv w:val="1"/>
      <w:marLeft w:val="0"/>
      <w:marRight w:val="0"/>
      <w:marTop w:val="0"/>
      <w:marBottom w:val="0"/>
      <w:divBdr>
        <w:top w:val="none" w:sz="0" w:space="0" w:color="auto"/>
        <w:left w:val="none" w:sz="0" w:space="0" w:color="auto"/>
        <w:bottom w:val="none" w:sz="0" w:space="0" w:color="auto"/>
        <w:right w:val="none" w:sz="0" w:space="0" w:color="auto"/>
      </w:divBdr>
    </w:div>
    <w:div w:id="56437963">
      <w:bodyDiv w:val="1"/>
      <w:marLeft w:val="0"/>
      <w:marRight w:val="0"/>
      <w:marTop w:val="0"/>
      <w:marBottom w:val="0"/>
      <w:divBdr>
        <w:top w:val="none" w:sz="0" w:space="0" w:color="auto"/>
        <w:left w:val="none" w:sz="0" w:space="0" w:color="auto"/>
        <w:bottom w:val="none" w:sz="0" w:space="0" w:color="auto"/>
        <w:right w:val="none" w:sz="0" w:space="0" w:color="auto"/>
      </w:divBdr>
    </w:div>
    <w:div w:id="63994976">
      <w:bodyDiv w:val="1"/>
      <w:marLeft w:val="0"/>
      <w:marRight w:val="0"/>
      <w:marTop w:val="0"/>
      <w:marBottom w:val="0"/>
      <w:divBdr>
        <w:top w:val="none" w:sz="0" w:space="0" w:color="auto"/>
        <w:left w:val="none" w:sz="0" w:space="0" w:color="auto"/>
        <w:bottom w:val="none" w:sz="0" w:space="0" w:color="auto"/>
        <w:right w:val="none" w:sz="0" w:space="0" w:color="auto"/>
      </w:divBdr>
    </w:div>
    <w:div w:id="98139323">
      <w:bodyDiv w:val="1"/>
      <w:marLeft w:val="0"/>
      <w:marRight w:val="0"/>
      <w:marTop w:val="0"/>
      <w:marBottom w:val="0"/>
      <w:divBdr>
        <w:top w:val="none" w:sz="0" w:space="0" w:color="auto"/>
        <w:left w:val="none" w:sz="0" w:space="0" w:color="auto"/>
        <w:bottom w:val="none" w:sz="0" w:space="0" w:color="auto"/>
        <w:right w:val="none" w:sz="0" w:space="0" w:color="auto"/>
      </w:divBdr>
    </w:div>
    <w:div w:id="104271461">
      <w:bodyDiv w:val="1"/>
      <w:marLeft w:val="0"/>
      <w:marRight w:val="0"/>
      <w:marTop w:val="0"/>
      <w:marBottom w:val="0"/>
      <w:divBdr>
        <w:top w:val="none" w:sz="0" w:space="0" w:color="auto"/>
        <w:left w:val="none" w:sz="0" w:space="0" w:color="auto"/>
        <w:bottom w:val="none" w:sz="0" w:space="0" w:color="auto"/>
        <w:right w:val="none" w:sz="0" w:space="0" w:color="auto"/>
      </w:divBdr>
    </w:div>
    <w:div w:id="112098802">
      <w:bodyDiv w:val="1"/>
      <w:marLeft w:val="0"/>
      <w:marRight w:val="0"/>
      <w:marTop w:val="0"/>
      <w:marBottom w:val="0"/>
      <w:divBdr>
        <w:top w:val="none" w:sz="0" w:space="0" w:color="auto"/>
        <w:left w:val="none" w:sz="0" w:space="0" w:color="auto"/>
        <w:bottom w:val="none" w:sz="0" w:space="0" w:color="auto"/>
        <w:right w:val="none" w:sz="0" w:space="0" w:color="auto"/>
      </w:divBdr>
    </w:div>
    <w:div w:id="117647093">
      <w:bodyDiv w:val="1"/>
      <w:marLeft w:val="0"/>
      <w:marRight w:val="0"/>
      <w:marTop w:val="0"/>
      <w:marBottom w:val="0"/>
      <w:divBdr>
        <w:top w:val="none" w:sz="0" w:space="0" w:color="auto"/>
        <w:left w:val="none" w:sz="0" w:space="0" w:color="auto"/>
        <w:bottom w:val="none" w:sz="0" w:space="0" w:color="auto"/>
        <w:right w:val="none" w:sz="0" w:space="0" w:color="auto"/>
      </w:divBdr>
    </w:div>
    <w:div w:id="117647817">
      <w:bodyDiv w:val="1"/>
      <w:marLeft w:val="0"/>
      <w:marRight w:val="0"/>
      <w:marTop w:val="0"/>
      <w:marBottom w:val="0"/>
      <w:divBdr>
        <w:top w:val="none" w:sz="0" w:space="0" w:color="auto"/>
        <w:left w:val="none" w:sz="0" w:space="0" w:color="auto"/>
        <w:bottom w:val="none" w:sz="0" w:space="0" w:color="auto"/>
        <w:right w:val="none" w:sz="0" w:space="0" w:color="auto"/>
      </w:divBdr>
    </w:div>
    <w:div w:id="140774213">
      <w:bodyDiv w:val="1"/>
      <w:marLeft w:val="0"/>
      <w:marRight w:val="0"/>
      <w:marTop w:val="0"/>
      <w:marBottom w:val="0"/>
      <w:divBdr>
        <w:top w:val="none" w:sz="0" w:space="0" w:color="auto"/>
        <w:left w:val="none" w:sz="0" w:space="0" w:color="auto"/>
        <w:bottom w:val="none" w:sz="0" w:space="0" w:color="auto"/>
        <w:right w:val="none" w:sz="0" w:space="0" w:color="auto"/>
      </w:divBdr>
    </w:div>
    <w:div w:id="148518466">
      <w:bodyDiv w:val="1"/>
      <w:marLeft w:val="0"/>
      <w:marRight w:val="0"/>
      <w:marTop w:val="0"/>
      <w:marBottom w:val="0"/>
      <w:divBdr>
        <w:top w:val="none" w:sz="0" w:space="0" w:color="auto"/>
        <w:left w:val="none" w:sz="0" w:space="0" w:color="auto"/>
        <w:bottom w:val="none" w:sz="0" w:space="0" w:color="auto"/>
        <w:right w:val="none" w:sz="0" w:space="0" w:color="auto"/>
      </w:divBdr>
    </w:div>
    <w:div w:id="160316161">
      <w:bodyDiv w:val="1"/>
      <w:marLeft w:val="0"/>
      <w:marRight w:val="0"/>
      <w:marTop w:val="0"/>
      <w:marBottom w:val="0"/>
      <w:divBdr>
        <w:top w:val="none" w:sz="0" w:space="0" w:color="auto"/>
        <w:left w:val="none" w:sz="0" w:space="0" w:color="auto"/>
        <w:bottom w:val="none" w:sz="0" w:space="0" w:color="auto"/>
        <w:right w:val="none" w:sz="0" w:space="0" w:color="auto"/>
      </w:divBdr>
    </w:div>
    <w:div w:id="166285179">
      <w:bodyDiv w:val="1"/>
      <w:marLeft w:val="0"/>
      <w:marRight w:val="0"/>
      <w:marTop w:val="0"/>
      <w:marBottom w:val="0"/>
      <w:divBdr>
        <w:top w:val="none" w:sz="0" w:space="0" w:color="auto"/>
        <w:left w:val="none" w:sz="0" w:space="0" w:color="auto"/>
        <w:bottom w:val="none" w:sz="0" w:space="0" w:color="auto"/>
        <w:right w:val="none" w:sz="0" w:space="0" w:color="auto"/>
      </w:divBdr>
    </w:div>
    <w:div w:id="187261567">
      <w:bodyDiv w:val="1"/>
      <w:marLeft w:val="0"/>
      <w:marRight w:val="0"/>
      <w:marTop w:val="0"/>
      <w:marBottom w:val="0"/>
      <w:divBdr>
        <w:top w:val="none" w:sz="0" w:space="0" w:color="auto"/>
        <w:left w:val="none" w:sz="0" w:space="0" w:color="auto"/>
        <w:bottom w:val="none" w:sz="0" w:space="0" w:color="auto"/>
        <w:right w:val="none" w:sz="0" w:space="0" w:color="auto"/>
      </w:divBdr>
    </w:div>
    <w:div w:id="196085371">
      <w:bodyDiv w:val="1"/>
      <w:marLeft w:val="0"/>
      <w:marRight w:val="0"/>
      <w:marTop w:val="0"/>
      <w:marBottom w:val="0"/>
      <w:divBdr>
        <w:top w:val="none" w:sz="0" w:space="0" w:color="auto"/>
        <w:left w:val="none" w:sz="0" w:space="0" w:color="auto"/>
        <w:bottom w:val="none" w:sz="0" w:space="0" w:color="auto"/>
        <w:right w:val="none" w:sz="0" w:space="0" w:color="auto"/>
      </w:divBdr>
    </w:div>
    <w:div w:id="197163290">
      <w:bodyDiv w:val="1"/>
      <w:marLeft w:val="0"/>
      <w:marRight w:val="0"/>
      <w:marTop w:val="0"/>
      <w:marBottom w:val="0"/>
      <w:divBdr>
        <w:top w:val="none" w:sz="0" w:space="0" w:color="auto"/>
        <w:left w:val="none" w:sz="0" w:space="0" w:color="auto"/>
        <w:bottom w:val="none" w:sz="0" w:space="0" w:color="auto"/>
        <w:right w:val="none" w:sz="0" w:space="0" w:color="auto"/>
      </w:divBdr>
    </w:div>
    <w:div w:id="204565872">
      <w:bodyDiv w:val="1"/>
      <w:marLeft w:val="0"/>
      <w:marRight w:val="0"/>
      <w:marTop w:val="0"/>
      <w:marBottom w:val="0"/>
      <w:divBdr>
        <w:top w:val="none" w:sz="0" w:space="0" w:color="auto"/>
        <w:left w:val="none" w:sz="0" w:space="0" w:color="auto"/>
        <w:bottom w:val="none" w:sz="0" w:space="0" w:color="auto"/>
        <w:right w:val="none" w:sz="0" w:space="0" w:color="auto"/>
      </w:divBdr>
    </w:div>
    <w:div w:id="249045791">
      <w:bodyDiv w:val="1"/>
      <w:marLeft w:val="0"/>
      <w:marRight w:val="0"/>
      <w:marTop w:val="0"/>
      <w:marBottom w:val="0"/>
      <w:divBdr>
        <w:top w:val="none" w:sz="0" w:space="0" w:color="auto"/>
        <w:left w:val="none" w:sz="0" w:space="0" w:color="auto"/>
        <w:bottom w:val="none" w:sz="0" w:space="0" w:color="auto"/>
        <w:right w:val="none" w:sz="0" w:space="0" w:color="auto"/>
      </w:divBdr>
    </w:div>
    <w:div w:id="263153142">
      <w:bodyDiv w:val="1"/>
      <w:marLeft w:val="0"/>
      <w:marRight w:val="0"/>
      <w:marTop w:val="0"/>
      <w:marBottom w:val="0"/>
      <w:divBdr>
        <w:top w:val="none" w:sz="0" w:space="0" w:color="auto"/>
        <w:left w:val="none" w:sz="0" w:space="0" w:color="auto"/>
        <w:bottom w:val="none" w:sz="0" w:space="0" w:color="auto"/>
        <w:right w:val="none" w:sz="0" w:space="0" w:color="auto"/>
      </w:divBdr>
    </w:div>
    <w:div w:id="273827069">
      <w:bodyDiv w:val="1"/>
      <w:marLeft w:val="0"/>
      <w:marRight w:val="0"/>
      <w:marTop w:val="0"/>
      <w:marBottom w:val="0"/>
      <w:divBdr>
        <w:top w:val="none" w:sz="0" w:space="0" w:color="auto"/>
        <w:left w:val="none" w:sz="0" w:space="0" w:color="auto"/>
        <w:bottom w:val="none" w:sz="0" w:space="0" w:color="auto"/>
        <w:right w:val="none" w:sz="0" w:space="0" w:color="auto"/>
      </w:divBdr>
    </w:div>
    <w:div w:id="277104130">
      <w:bodyDiv w:val="1"/>
      <w:marLeft w:val="0"/>
      <w:marRight w:val="0"/>
      <w:marTop w:val="0"/>
      <w:marBottom w:val="0"/>
      <w:divBdr>
        <w:top w:val="none" w:sz="0" w:space="0" w:color="auto"/>
        <w:left w:val="none" w:sz="0" w:space="0" w:color="auto"/>
        <w:bottom w:val="none" w:sz="0" w:space="0" w:color="auto"/>
        <w:right w:val="none" w:sz="0" w:space="0" w:color="auto"/>
      </w:divBdr>
    </w:div>
    <w:div w:id="284237247">
      <w:bodyDiv w:val="1"/>
      <w:marLeft w:val="0"/>
      <w:marRight w:val="0"/>
      <w:marTop w:val="0"/>
      <w:marBottom w:val="0"/>
      <w:divBdr>
        <w:top w:val="none" w:sz="0" w:space="0" w:color="auto"/>
        <w:left w:val="none" w:sz="0" w:space="0" w:color="auto"/>
        <w:bottom w:val="none" w:sz="0" w:space="0" w:color="auto"/>
        <w:right w:val="none" w:sz="0" w:space="0" w:color="auto"/>
      </w:divBdr>
    </w:div>
    <w:div w:id="284393341">
      <w:bodyDiv w:val="1"/>
      <w:marLeft w:val="0"/>
      <w:marRight w:val="0"/>
      <w:marTop w:val="0"/>
      <w:marBottom w:val="0"/>
      <w:divBdr>
        <w:top w:val="none" w:sz="0" w:space="0" w:color="auto"/>
        <w:left w:val="none" w:sz="0" w:space="0" w:color="auto"/>
        <w:bottom w:val="none" w:sz="0" w:space="0" w:color="auto"/>
        <w:right w:val="none" w:sz="0" w:space="0" w:color="auto"/>
      </w:divBdr>
    </w:div>
    <w:div w:id="307252726">
      <w:bodyDiv w:val="1"/>
      <w:marLeft w:val="0"/>
      <w:marRight w:val="0"/>
      <w:marTop w:val="0"/>
      <w:marBottom w:val="0"/>
      <w:divBdr>
        <w:top w:val="none" w:sz="0" w:space="0" w:color="auto"/>
        <w:left w:val="none" w:sz="0" w:space="0" w:color="auto"/>
        <w:bottom w:val="none" w:sz="0" w:space="0" w:color="auto"/>
        <w:right w:val="none" w:sz="0" w:space="0" w:color="auto"/>
      </w:divBdr>
    </w:div>
    <w:div w:id="313875688">
      <w:bodyDiv w:val="1"/>
      <w:marLeft w:val="0"/>
      <w:marRight w:val="0"/>
      <w:marTop w:val="0"/>
      <w:marBottom w:val="0"/>
      <w:divBdr>
        <w:top w:val="none" w:sz="0" w:space="0" w:color="auto"/>
        <w:left w:val="none" w:sz="0" w:space="0" w:color="auto"/>
        <w:bottom w:val="none" w:sz="0" w:space="0" w:color="auto"/>
        <w:right w:val="none" w:sz="0" w:space="0" w:color="auto"/>
      </w:divBdr>
    </w:div>
    <w:div w:id="319967520">
      <w:bodyDiv w:val="1"/>
      <w:marLeft w:val="0"/>
      <w:marRight w:val="0"/>
      <w:marTop w:val="0"/>
      <w:marBottom w:val="0"/>
      <w:divBdr>
        <w:top w:val="none" w:sz="0" w:space="0" w:color="auto"/>
        <w:left w:val="none" w:sz="0" w:space="0" w:color="auto"/>
        <w:bottom w:val="none" w:sz="0" w:space="0" w:color="auto"/>
        <w:right w:val="none" w:sz="0" w:space="0" w:color="auto"/>
      </w:divBdr>
    </w:div>
    <w:div w:id="342055432">
      <w:bodyDiv w:val="1"/>
      <w:marLeft w:val="0"/>
      <w:marRight w:val="0"/>
      <w:marTop w:val="0"/>
      <w:marBottom w:val="0"/>
      <w:divBdr>
        <w:top w:val="none" w:sz="0" w:space="0" w:color="auto"/>
        <w:left w:val="none" w:sz="0" w:space="0" w:color="auto"/>
        <w:bottom w:val="none" w:sz="0" w:space="0" w:color="auto"/>
        <w:right w:val="none" w:sz="0" w:space="0" w:color="auto"/>
      </w:divBdr>
    </w:div>
    <w:div w:id="342248253">
      <w:bodyDiv w:val="1"/>
      <w:marLeft w:val="0"/>
      <w:marRight w:val="0"/>
      <w:marTop w:val="0"/>
      <w:marBottom w:val="0"/>
      <w:divBdr>
        <w:top w:val="none" w:sz="0" w:space="0" w:color="auto"/>
        <w:left w:val="none" w:sz="0" w:space="0" w:color="auto"/>
        <w:bottom w:val="none" w:sz="0" w:space="0" w:color="auto"/>
        <w:right w:val="none" w:sz="0" w:space="0" w:color="auto"/>
      </w:divBdr>
    </w:div>
    <w:div w:id="357126477">
      <w:bodyDiv w:val="1"/>
      <w:marLeft w:val="0"/>
      <w:marRight w:val="0"/>
      <w:marTop w:val="0"/>
      <w:marBottom w:val="0"/>
      <w:divBdr>
        <w:top w:val="none" w:sz="0" w:space="0" w:color="auto"/>
        <w:left w:val="none" w:sz="0" w:space="0" w:color="auto"/>
        <w:bottom w:val="none" w:sz="0" w:space="0" w:color="auto"/>
        <w:right w:val="none" w:sz="0" w:space="0" w:color="auto"/>
      </w:divBdr>
    </w:div>
    <w:div w:id="357320294">
      <w:bodyDiv w:val="1"/>
      <w:marLeft w:val="0"/>
      <w:marRight w:val="0"/>
      <w:marTop w:val="0"/>
      <w:marBottom w:val="0"/>
      <w:divBdr>
        <w:top w:val="none" w:sz="0" w:space="0" w:color="auto"/>
        <w:left w:val="none" w:sz="0" w:space="0" w:color="auto"/>
        <w:bottom w:val="none" w:sz="0" w:space="0" w:color="auto"/>
        <w:right w:val="none" w:sz="0" w:space="0" w:color="auto"/>
      </w:divBdr>
    </w:div>
    <w:div w:id="358286878">
      <w:bodyDiv w:val="1"/>
      <w:marLeft w:val="0"/>
      <w:marRight w:val="0"/>
      <w:marTop w:val="0"/>
      <w:marBottom w:val="0"/>
      <w:divBdr>
        <w:top w:val="none" w:sz="0" w:space="0" w:color="auto"/>
        <w:left w:val="none" w:sz="0" w:space="0" w:color="auto"/>
        <w:bottom w:val="none" w:sz="0" w:space="0" w:color="auto"/>
        <w:right w:val="none" w:sz="0" w:space="0" w:color="auto"/>
      </w:divBdr>
    </w:div>
    <w:div w:id="359860023">
      <w:bodyDiv w:val="1"/>
      <w:marLeft w:val="0"/>
      <w:marRight w:val="0"/>
      <w:marTop w:val="0"/>
      <w:marBottom w:val="0"/>
      <w:divBdr>
        <w:top w:val="none" w:sz="0" w:space="0" w:color="auto"/>
        <w:left w:val="none" w:sz="0" w:space="0" w:color="auto"/>
        <w:bottom w:val="none" w:sz="0" w:space="0" w:color="auto"/>
        <w:right w:val="none" w:sz="0" w:space="0" w:color="auto"/>
      </w:divBdr>
    </w:div>
    <w:div w:id="361634042">
      <w:bodyDiv w:val="1"/>
      <w:marLeft w:val="0"/>
      <w:marRight w:val="0"/>
      <w:marTop w:val="0"/>
      <w:marBottom w:val="0"/>
      <w:divBdr>
        <w:top w:val="none" w:sz="0" w:space="0" w:color="auto"/>
        <w:left w:val="none" w:sz="0" w:space="0" w:color="auto"/>
        <w:bottom w:val="none" w:sz="0" w:space="0" w:color="auto"/>
        <w:right w:val="none" w:sz="0" w:space="0" w:color="auto"/>
      </w:divBdr>
      <w:divsChild>
        <w:div w:id="746221009">
          <w:marLeft w:val="0"/>
          <w:marRight w:val="0"/>
          <w:marTop w:val="0"/>
          <w:marBottom w:val="0"/>
          <w:divBdr>
            <w:top w:val="none" w:sz="0" w:space="0" w:color="auto"/>
            <w:left w:val="none" w:sz="0" w:space="0" w:color="auto"/>
            <w:bottom w:val="none" w:sz="0" w:space="0" w:color="auto"/>
            <w:right w:val="none" w:sz="0" w:space="0" w:color="auto"/>
          </w:divBdr>
        </w:div>
      </w:divsChild>
    </w:div>
    <w:div w:id="363487647">
      <w:bodyDiv w:val="1"/>
      <w:marLeft w:val="0"/>
      <w:marRight w:val="0"/>
      <w:marTop w:val="0"/>
      <w:marBottom w:val="0"/>
      <w:divBdr>
        <w:top w:val="none" w:sz="0" w:space="0" w:color="auto"/>
        <w:left w:val="none" w:sz="0" w:space="0" w:color="auto"/>
        <w:bottom w:val="none" w:sz="0" w:space="0" w:color="auto"/>
        <w:right w:val="none" w:sz="0" w:space="0" w:color="auto"/>
      </w:divBdr>
      <w:divsChild>
        <w:div w:id="459571192">
          <w:marLeft w:val="0"/>
          <w:marRight w:val="0"/>
          <w:marTop w:val="0"/>
          <w:marBottom w:val="0"/>
          <w:divBdr>
            <w:top w:val="none" w:sz="0" w:space="0" w:color="auto"/>
            <w:left w:val="none" w:sz="0" w:space="0" w:color="auto"/>
            <w:bottom w:val="none" w:sz="0" w:space="0" w:color="auto"/>
            <w:right w:val="none" w:sz="0" w:space="0" w:color="auto"/>
          </w:divBdr>
        </w:div>
        <w:div w:id="155808305">
          <w:marLeft w:val="0"/>
          <w:marRight w:val="0"/>
          <w:marTop w:val="0"/>
          <w:marBottom w:val="0"/>
          <w:divBdr>
            <w:top w:val="none" w:sz="0" w:space="0" w:color="auto"/>
            <w:left w:val="none" w:sz="0" w:space="0" w:color="auto"/>
            <w:bottom w:val="none" w:sz="0" w:space="0" w:color="auto"/>
            <w:right w:val="none" w:sz="0" w:space="0" w:color="auto"/>
          </w:divBdr>
        </w:div>
        <w:div w:id="1642033876">
          <w:marLeft w:val="0"/>
          <w:marRight w:val="0"/>
          <w:marTop w:val="0"/>
          <w:marBottom w:val="0"/>
          <w:divBdr>
            <w:top w:val="none" w:sz="0" w:space="0" w:color="auto"/>
            <w:left w:val="none" w:sz="0" w:space="0" w:color="auto"/>
            <w:bottom w:val="none" w:sz="0" w:space="0" w:color="auto"/>
            <w:right w:val="none" w:sz="0" w:space="0" w:color="auto"/>
          </w:divBdr>
        </w:div>
        <w:div w:id="1683699433">
          <w:marLeft w:val="0"/>
          <w:marRight w:val="0"/>
          <w:marTop w:val="0"/>
          <w:marBottom w:val="0"/>
          <w:divBdr>
            <w:top w:val="none" w:sz="0" w:space="0" w:color="auto"/>
            <w:left w:val="none" w:sz="0" w:space="0" w:color="auto"/>
            <w:bottom w:val="none" w:sz="0" w:space="0" w:color="auto"/>
            <w:right w:val="none" w:sz="0" w:space="0" w:color="auto"/>
          </w:divBdr>
        </w:div>
      </w:divsChild>
    </w:div>
    <w:div w:id="365832856">
      <w:bodyDiv w:val="1"/>
      <w:marLeft w:val="0"/>
      <w:marRight w:val="0"/>
      <w:marTop w:val="0"/>
      <w:marBottom w:val="0"/>
      <w:divBdr>
        <w:top w:val="none" w:sz="0" w:space="0" w:color="auto"/>
        <w:left w:val="none" w:sz="0" w:space="0" w:color="auto"/>
        <w:bottom w:val="none" w:sz="0" w:space="0" w:color="auto"/>
        <w:right w:val="none" w:sz="0" w:space="0" w:color="auto"/>
      </w:divBdr>
    </w:div>
    <w:div w:id="374231336">
      <w:bodyDiv w:val="1"/>
      <w:marLeft w:val="0"/>
      <w:marRight w:val="0"/>
      <w:marTop w:val="0"/>
      <w:marBottom w:val="0"/>
      <w:divBdr>
        <w:top w:val="none" w:sz="0" w:space="0" w:color="auto"/>
        <w:left w:val="none" w:sz="0" w:space="0" w:color="auto"/>
        <w:bottom w:val="none" w:sz="0" w:space="0" w:color="auto"/>
        <w:right w:val="none" w:sz="0" w:space="0" w:color="auto"/>
      </w:divBdr>
    </w:div>
    <w:div w:id="386104664">
      <w:bodyDiv w:val="1"/>
      <w:marLeft w:val="0"/>
      <w:marRight w:val="0"/>
      <w:marTop w:val="0"/>
      <w:marBottom w:val="0"/>
      <w:divBdr>
        <w:top w:val="none" w:sz="0" w:space="0" w:color="auto"/>
        <w:left w:val="none" w:sz="0" w:space="0" w:color="auto"/>
        <w:bottom w:val="none" w:sz="0" w:space="0" w:color="auto"/>
        <w:right w:val="none" w:sz="0" w:space="0" w:color="auto"/>
      </w:divBdr>
    </w:div>
    <w:div w:id="390692719">
      <w:bodyDiv w:val="1"/>
      <w:marLeft w:val="0"/>
      <w:marRight w:val="0"/>
      <w:marTop w:val="0"/>
      <w:marBottom w:val="0"/>
      <w:divBdr>
        <w:top w:val="none" w:sz="0" w:space="0" w:color="auto"/>
        <w:left w:val="none" w:sz="0" w:space="0" w:color="auto"/>
        <w:bottom w:val="none" w:sz="0" w:space="0" w:color="auto"/>
        <w:right w:val="none" w:sz="0" w:space="0" w:color="auto"/>
      </w:divBdr>
    </w:div>
    <w:div w:id="397095230">
      <w:bodyDiv w:val="1"/>
      <w:marLeft w:val="0"/>
      <w:marRight w:val="0"/>
      <w:marTop w:val="0"/>
      <w:marBottom w:val="0"/>
      <w:divBdr>
        <w:top w:val="none" w:sz="0" w:space="0" w:color="auto"/>
        <w:left w:val="none" w:sz="0" w:space="0" w:color="auto"/>
        <w:bottom w:val="none" w:sz="0" w:space="0" w:color="auto"/>
        <w:right w:val="none" w:sz="0" w:space="0" w:color="auto"/>
      </w:divBdr>
    </w:div>
    <w:div w:id="400256368">
      <w:bodyDiv w:val="1"/>
      <w:marLeft w:val="0"/>
      <w:marRight w:val="0"/>
      <w:marTop w:val="0"/>
      <w:marBottom w:val="0"/>
      <w:divBdr>
        <w:top w:val="none" w:sz="0" w:space="0" w:color="auto"/>
        <w:left w:val="none" w:sz="0" w:space="0" w:color="auto"/>
        <w:bottom w:val="none" w:sz="0" w:space="0" w:color="auto"/>
        <w:right w:val="none" w:sz="0" w:space="0" w:color="auto"/>
      </w:divBdr>
    </w:div>
    <w:div w:id="400518768">
      <w:bodyDiv w:val="1"/>
      <w:marLeft w:val="0"/>
      <w:marRight w:val="0"/>
      <w:marTop w:val="0"/>
      <w:marBottom w:val="0"/>
      <w:divBdr>
        <w:top w:val="none" w:sz="0" w:space="0" w:color="auto"/>
        <w:left w:val="none" w:sz="0" w:space="0" w:color="auto"/>
        <w:bottom w:val="none" w:sz="0" w:space="0" w:color="auto"/>
        <w:right w:val="none" w:sz="0" w:space="0" w:color="auto"/>
      </w:divBdr>
    </w:div>
    <w:div w:id="403142019">
      <w:bodyDiv w:val="1"/>
      <w:marLeft w:val="0"/>
      <w:marRight w:val="0"/>
      <w:marTop w:val="0"/>
      <w:marBottom w:val="0"/>
      <w:divBdr>
        <w:top w:val="none" w:sz="0" w:space="0" w:color="auto"/>
        <w:left w:val="none" w:sz="0" w:space="0" w:color="auto"/>
        <w:bottom w:val="none" w:sz="0" w:space="0" w:color="auto"/>
        <w:right w:val="none" w:sz="0" w:space="0" w:color="auto"/>
      </w:divBdr>
    </w:div>
    <w:div w:id="404959792">
      <w:bodyDiv w:val="1"/>
      <w:marLeft w:val="0"/>
      <w:marRight w:val="0"/>
      <w:marTop w:val="0"/>
      <w:marBottom w:val="0"/>
      <w:divBdr>
        <w:top w:val="none" w:sz="0" w:space="0" w:color="auto"/>
        <w:left w:val="none" w:sz="0" w:space="0" w:color="auto"/>
        <w:bottom w:val="none" w:sz="0" w:space="0" w:color="auto"/>
        <w:right w:val="none" w:sz="0" w:space="0" w:color="auto"/>
      </w:divBdr>
    </w:div>
    <w:div w:id="419447269">
      <w:bodyDiv w:val="1"/>
      <w:marLeft w:val="0"/>
      <w:marRight w:val="0"/>
      <w:marTop w:val="0"/>
      <w:marBottom w:val="0"/>
      <w:divBdr>
        <w:top w:val="none" w:sz="0" w:space="0" w:color="auto"/>
        <w:left w:val="none" w:sz="0" w:space="0" w:color="auto"/>
        <w:bottom w:val="none" w:sz="0" w:space="0" w:color="auto"/>
        <w:right w:val="none" w:sz="0" w:space="0" w:color="auto"/>
      </w:divBdr>
      <w:divsChild>
        <w:div w:id="832186220">
          <w:marLeft w:val="0"/>
          <w:marRight w:val="0"/>
          <w:marTop w:val="0"/>
          <w:marBottom w:val="0"/>
          <w:divBdr>
            <w:top w:val="none" w:sz="0" w:space="0" w:color="auto"/>
            <w:left w:val="none" w:sz="0" w:space="0" w:color="auto"/>
            <w:bottom w:val="none" w:sz="0" w:space="0" w:color="auto"/>
            <w:right w:val="none" w:sz="0" w:space="0" w:color="auto"/>
          </w:divBdr>
        </w:div>
        <w:div w:id="1345474868">
          <w:marLeft w:val="0"/>
          <w:marRight w:val="0"/>
          <w:marTop w:val="0"/>
          <w:marBottom w:val="0"/>
          <w:divBdr>
            <w:top w:val="none" w:sz="0" w:space="0" w:color="auto"/>
            <w:left w:val="none" w:sz="0" w:space="0" w:color="auto"/>
            <w:bottom w:val="none" w:sz="0" w:space="0" w:color="auto"/>
            <w:right w:val="none" w:sz="0" w:space="0" w:color="auto"/>
          </w:divBdr>
        </w:div>
        <w:div w:id="1689941628">
          <w:marLeft w:val="0"/>
          <w:marRight w:val="0"/>
          <w:marTop w:val="0"/>
          <w:marBottom w:val="0"/>
          <w:divBdr>
            <w:top w:val="none" w:sz="0" w:space="0" w:color="auto"/>
            <w:left w:val="none" w:sz="0" w:space="0" w:color="auto"/>
            <w:bottom w:val="none" w:sz="0" w:space="0" w:color="auto"/>
            <w:right w:val="none" w:sz="0" w:space="0" w:color="auto"/>
          </w:divBdr>
        </w:div>
        <w:div w:id="1707943449">
          <w:marLeft w:val="0"/>
          <w:marRight w:val="0"/>
          <w:marTop w:val="0"/>
          <w:marBottom w:val="0"/>
          <w:divBdr>
            <w:top w:val="none" w:sz="0" w:space="0" w:color="auto"/>
            <w:left w:val="none" w:sz="0" w:space="0" w:color="auto"/>
            <w:bottom w:val="none" w:sz="0" w:space="0" w:color="auto"/>
            <w:right w:val="none" w:sz="0" w:space="0" w:color="auto"/>
          </w:divBdr>
        </w:div>
        <w:div w:id="1868834881">
          <w:marLeft w:val="0"/>
          <w:marRight w:val="0"/>
          <w:marTop w:val="0"/>
          <w:marBottom w:val="0"/>
          <w:divBdr>
            <w:top w:val="none" w:sz="0" w:space="0" w:color="auto"/>
            <w:left w:val="none" w:sz="0" w:space="0" w:color="auto"/>
            <w:bottom w:val="none" w:sz="0" w:space="0" w:color="auto"/>
            <w:right w:val="none" w:sz="0" w:space="0" w:color="auto"/>
          </w:divBdr>
        </w:div>
      </w:divsChild>
    </w:div>
    <w:div w:id="426731079">
      <w:bodyDiv w:val="1"/>
      <w:marLeft w:val="0"/>
      <w:marRight w:val="0"/>
      <w:marTop w:val="0"/>
      <w:marBottom w:val="0"/>
      <w:divBdr>
        <w:top w:val="none" w:sz="0" w:space="0" w:color="auto"/>
        <w:left w:val="none" w:sz="0" w:space="0" w:color="auto"/>
        <w:bottom w:val="none" w:sz="0" w:space="0" w:color="auto"/>
        <w:right w:val="none" w:sz="0" w:space="0" w:color="auto"/>
      </w:divBdr>
    </w:div>
    <w:div w:id="482621921">
      <w:bodyDiv w:val="1"/>
      <w:marLeft w:val="0"/>
      <w:marRight w:val="0"/>
      <w:marTop w:val="0"/>
      <w:marBottom w:val="0"/>
      <w:divBdr>
        <w:top w:val="none" w:sz="0" w:space="0" w:color="auto"/>
        <w:left w:val="none" w:sz="0" w:space="0" w:color="auto"/>
        <w:bottom w:val="none" w:sz="0" w:space="0" w:color="auto"/>
        <w:right w:val="none" w:sz="0" w:space="0" w:color="auto"/>
      </w:divBdr>
    </w:div>
    <w:div w:id="483358386">
      <w:bodyDiv w:val="1"/>
      <w:marLeft w:val="0"/>
      <w:marRight w:val="0"/>
      <w:marTop w:val="0"/>
      <w:marBottom w:val="0"/>
      <w:divBdr>
        <w:top w:val="none" w:sz="0" w:space="0" w:color="auto"/>
        <w:left w:val="none" w:sz="0" w:space="0" w:color="auto"/>
        <w:bottom w:val="none" w:sz="0" w:space="0" w:color="auto"/>
        <w:right w:val="none" w:sz="0" w:space="0" w:color="auto"/>
      </w:divBdr>
      <w:divsChild>
        <w:div w:id="1241870530">
          <w:marLeft w:val="0"/>
          <w:marRight w:val="0"/>
          <w:marTop w:val="17"/>
          <w:marBottom w:val="0"/>
          <w:divBdr>
            <w:top w:val="single" w:sz="48" w:space="0" w:color="auto"/>
            <w:left w:val="single" w:sz="48" w:space="0" w:color="auto"/>
            <w:bottom w:val="single" w:sz="48" w:space="0" w:color="auto"/>
            <w:right w:val="single" w:sz="48" w:space="0" w:color="auto"/>
          </w:divBdr>
          <w:divsChild>
            <w:div w:id="1886409295">
              <w:marLeft w:val="0"/>
              <w:marRight w:val="0"/>
              <w:marTop w:val="0"/>
              <w:marBottom w:val="0"/>
              <w:divBdr>
                <w:top w:val="none" w:sz="0" w:space="0" w:color="auto"/>
                <w:left w:val="none" w:sz="0" w:space="0" w:color="auto"/>
                <w:bottom w:val="none" w:sz="0" w:space="0" w:color="auto"/>
                <w:right w:val="none" w:sz="0" w:space="0" w:color="auto"/>
              </w:divBdr>
              <w:divsChild>
                <w:div w:id="236406146">
                  <w:marLeft w:val="0"/>
                  <w:marRight w:val="0"/>
                  <w:marTop w:val="0"/>
                  <w:marBottom w:val="0"/>
                  <w:divBdr>
                    <w:top w:val="none" w:sz="0" w:space="0" w:color="auto"/>
                    <w:left w:val="none" w:sz="0" w:space="0" w:color="auto"/>
                    <w:bottom w:val="none" w:sz="0" w:space="0" w:color="auto"/>
                    <w:right w:val="none" w:sz="0" w:space="0" w:color="auto"/>
                  </w:divBdr>
                </w:div>
                <w:div w:id="676811070">
                  <w:marLeft w:val="0"/>
                  <w:marRight w:val="0"/>
                  <w:marTop w:val="0"/>
                  <w:marBottom w:val="0"/>
                  <w:divBdr>
                    <w:top w:val="none" w:sz="0" w:space="0" w:color="auto"/>
                    <w:left w:val="none" w:sz="0" w:space="0" w:color="auto"/>
                    <w:bottom w:val="none" w:sz="0" w:space="0" w:color="auto"/>
                    <w:right w:val="none" w:sz="0" w:space="0" w:color="auto"/>
                  </w:divBdr>
                </w:div>
                <w:div w:id="862864498">
                  <w:marLeft w:val="0"/>
                  <w:marRight w:val="0"/>
                  <w:marTop w:val="0"/>
                  <w:marBottom w:val="0"/>
                  <w:divBdr>
                    <w:top w:val="none" w:sz="0" w:space="0" w:color="auto"/>
                    <w:left w:val="none" w:sz="0" w:space="0" w:color="auto"/>
                    <w:bottom w:val="none" w:sz="0" w:space="0" w:color="auto"/>
                    <w:right w:val="none" w:sz="0" w:space="0" w:color="auto"/>
                  </w:divBdr>
                </w:div>
                <w:div w:id="1447235455">
                  <w:marLeft w:val="0"/>
                  <w:marRight w:val="0"/>
                  <w:marTop w:val="0"/>
                  <w:marBottom w:val="0"/>
                  <w:divBdr>
                    <w:top w:val="none" w:sz="0" w:space="0" w:color="auto"/>
                    <w:left w:val="none" w:sz="0" w:space="0" w:color="auto"/>
                    <w:bottom w:val="none" w:sz="0" w:space="0" w:color="auto"/>
                    <w:right w:val="none" w:sz="0" w:space="0" w:color="auto"/>
                  </w:divBdr>
                </w:div>
                <w:div w:id="1610895815">
                  <w:marLeft w:val="0"/>
                  <w:marRight w:val="0"/>
                  <w:marTop w:val="0"/>
                  <w:marBottom w:val="0"/>
                  <w:divBdr>
                    <w:top w:val="none" w:sz="0" w:space="0" w:color="auto"/>
                    <w:left w:val="none" w:sz="0" w:space="0" w:color="auto"/>
                    <w:bottom w:val="none" w:sz="0" w:space="0" w:color="auto"/>
                    <w:right w:val="none" w:sz="0" w:space="0" w:color="auto"/>
                  </w:divBdr>
                </w:div>
                <w:div w:id="1614285561">
                  <w:marLeft w:val="0"/>
                  <w:marRight w:val="0"/>
                  <w:marTop w:val="0"/>
                  <w:marBottom w:val="0"/>
                  <w:divBdr>
                    <w:top w:val="none" w:sz="0" w:space="0" w:color="auto"/>
                    <w:left w:val="none" w:sz="0" w:space="0" w:color="auto"/>
                    <w:bottom w:val="none" w:sz="0" w:space="0" w:color="auto"/>
                    <w:right w:val="none" w:sz="0" w:space="0" w:color="auto"/>
                  </w:divBdr>
                </w:div>
                <w:div w:id="181437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907505">
      <w:bodyDiv w:val="1"/>
      <w:marLeft w:val="0"/>
      <w:marRight w:val="0"/>
      <w:marTop w:val="0"/>
      <w:marBottom w:val="0"/>
      <w:divBdr>
        <w:top w:val="none" w:sz="0" w:space="0" w:color="auto"/>
        <w:left w:val="none" w:sz="0" w:space="0" w:color="auto"/>
        <w:bottom w:val="none" w:sz="0" w:space="0" w:color="auto"/>
        <w:right w:val="none" w:sz="0" w:space="0" w:color="auto"/>
      </w:divBdr>
    </w:div>
    <w:div w:id="532420968">
      <w:bodyDiv w:val="1"/>
      <w:marLeft w:val="0"/>
      <w:marRight w:val="0"/>
      <w:marTop w:val="0"/>
      <w:marBottom w:val="0"/>
      <w:divBdr>
        <w:top w:val="none" w:sz="0" w:space="0" w:color="auto"/>
        <w:left w:val="none" w:sz="0" w:space="0" w:color="auto"/>
        <w:bottom w:val="none" w:sz="0" w:space="0" w:color="auto"/>
        <w:right w:val="none" w:sz="0" w:space="0" w:color="auto"/>
      </w:divBdr>
    </w:div>
    <w:div w:id="542062201">
      <w:bodyDiv w:val="1"/>
      <w:marLeft w:val="0"/>
      <w:marRight w:val="0"/>
      <w:marTop w:val="0"/>
      <w:marBottom w:val="0"/>
      <w:divBdr>
        <w:top w:val="none" w:sz="0" w:space="0" w:color="auto"/>
        <w:left w:val="none" w:sz="0" w:space="0" w:color="auto"/>
        <w:bottom w:val="none" w:sz="0" w:space="0" w:color="auto"/>
        <w:right w:val="none" w:sz="0" w:space="0" w:color="auto"/>
      </w:divBdr>
    </w:div>
    <w:div w:id="547642608">
      <w:bodyDiv w:val="1"/>
      <w:marLeft w:val="0"/>
      <w:marRight w:val="0"/>
      <w:marTop w:val="0"/>
      <w:marBottom w:val="0"/>
      <w:divBdr>
        <w:top w:val="none" w:sz="0" w:space="0" w:color="auto"/>
        <w:left w:val="none" w:sz="0" w:space="0" w:color="auto"/>
        <w:bottom w:val="none" w:sz="0" w:space="0" w:color="auto"/>
        <w:right w:val="none" w:sz="0" w:space="0" w:color="auto"/>
      </w:divBdr>
    </w:div>
    <w:div w:id="554240613">
      <w:bodyDiv w:val="1"/>
      <w:marLeft w:val="0"/>
      <w:marRight w:val="0"/>
      <w:marTop w:val="0"/>
      <w:marBottom w:val="0"/>
      <w:divBdr>
        <w:top w:val="none" w:sz="0" w:space="0" w:color="auto"/>
        <w:left w:val="none" w:sz="0" w:space="0" w:color="auto"/>
        <w:bottom w:val="none" w:sz="0" w:space="0" w:color="auto"/>
        <w:right w:val="none" w:sz="0" w:space="0" w:color="auto"/>
      </w:divBdr>
      <w:divsChild>
        <w:div w:id="2007433484">
          <w:marLeft w:val="0"/>
          <w:marRight w:val="0"/>
          <w:marTop w:val="0"/>
          <w:marBottom w:val="0"/>
          <w:divBdr>
            <w:top w:val="none" w:sz="0" w:space="0" w:color="auto"/>
            <w:left w:val="none" w:sz="0" w:space="0" w:color="auto"/>
            <w:bottom w:val="none" w:sz="0" w:space="0" w:color="auto"/>
            <w:right w:val="none" w:sz="0" w:space="0" w:color="auto"/>
          </w:divBdr>
        </w:div>
        <w:div w:id="823007293">
          <w:marLeft w:val="0"/>
          <w:marRight w:val="0"/>
          <w:marTop w:val="0"/>
          <w:marBottom w:val="0"/>
          <w:divBdr>
            <w:top w:val="none" w:sz="0" w:space="0" w:color="auto"/>
            <w:left w:val="none" w:sz="0" w:space="0" w:color="auto"/>
            <w:bottom w:val="none" w:sz="0" w:space="0" w:color="auto"/>
            <w:right w:val="none" w:sz="0" w:space="0" w:color="auto"/>
          </w:divBdr>
        </w:div>
        <w:div w:id="1922979587">
          <w:marLeft w:val="0"/>
          <w:marRight w:val="0"/>
          <w:marTop w:val="0"/>
          <w:marBottom w:val="0"/>
          <w:divBdr>
            <w:top w:val="none" w:sz="0" w:space="0" w:color="auto"/>
            <w:left w:val="none" w:sz="0" w:space="0" w:color="auto"/>
            <w:bottom w:val="none" w:sz="0" w:space="0" w:color="auto"/>
            <w:right w:val="none" w:sz="0" w:space="0" w:color="auto"/>
          </w:divBdr>
        </w:div>
        <w:div w:id="562065383">
          <w:marLeft w:val="0"/>
          <w:marRight w:val="0"/>
          <w:marTop w:val="0"/>
          <w:marBottom w:val="0"/>
          <w:divBdr>
            <w:top w:val="none" w:sz="0" w:space="0" w:color="auto"/>
            <w:left w:val="none" w:sz="0" w:space="0" w:color="auto"/>
            <w:bottom w:val="none" w:sz="0" w:space="0" w:color="auto"/>
            <w:right w:val="none" w:sz="0" w:space="0" w:color="auto"/>
          </w:divBdr>
        </w:div>
      </w:divsChild>
    </w:div>
    <w:div w:id="562301246">
      <w:bodyDiv w:val="1"/>
      <w:marLeft w:val="0"/>
      <w:marRight w:val="0"/>
      <w:marTop w:val="0"/>
      <w:marBottom w:val="0"/>
      <w:divBdr>
        <w:top w:val="none" w:sz="0" w:space="0" w:color="auto"/>
        <w:left w:val="none" w:sz="0" w:space="0" w:color="auto"/>
        <w:bottom w:val="none" w:sz="0" w:space="0" w:color="auto"/>
        <w:right w:val="none" w:sz="0" w:space="0" w:color="auto"/>
      </w:divBdr>
    </w:div>
    <w:div w:id="564074276">
      <w:bodyDiv w:val="1"/>
      <w:marLeft w:val="0"/>
      <w:marRight w:val="0"/>
      <w:marTop w:val="0"/>
      <w:marBottom w:val="0"/>
      <w:divBdr>
        <w:top w:val="none" w:sz="0" w:space="0" w:color="auto"/>
        <w:left w:val="none" w:sz="0" w:space="0" w:color="auto"/>
        <w:bottom w:val="none" w:sz="0" w:space="0" w:color="auto"/>
        <w:right w:val="none" w:sz="0" w:space="0" w:color="auto"/>
      </w:divBdr>
    </w:div>
    <w:div w:id="564992220">
      <w:bodyDiv w:val="1"/>
      <w:marLeft w:val="0"/>
      <w:marRight w:val="0"/>
      <w:marTop w:val="0"/>
      <w:marBottom w:val="0"/>
      <w:divBdr>
        <w:top w:val="none" w:sz="0" w:space="0" w:color="auto"/>
        <w:left w:val="none" w:sz="0" w:space="0" w:color="auto"/>
        <w:bottom w:val="none" w:sz="0" w:space="0" w:color="auto"/>
        <w:right w:val="none" w:sz="0" w:space="0" w:color="auto"/>
      </w:divBdr>
    </w:div>
    <w:div w:id="567303453">
      <w:bodyDiv w:val="1"/>
      <w:marLeft w:val="0"/>
      <w:marRight w:val="0"/>
      <w:marTop w:val="0"/>
      <w:marBottom w:val="0"/>
      <w:divBdr>
        <w:top w:val="none" w:sz="0" w:space="0" w:color="auto"/>
        <w:left w:val="none" w:sz="0" w:space="0" w:color="auto"/>
        <w:bottom w:val="none" w:sz="0" w:space="0" w:color="auto"/>
        <w:right w:val="none" w:sz="0" w:space="0" w:color="auto"/>
      </w:divBdr>
    </w:div>
    <w:div w:id="577055684">
      <w:bodyDiv w:val="1"/>
      <w:marLeft w:val="0"/>
      <w:marRight w:val="0"/>
      <w:marTop w:val="0"/>
      <w:marBottom w:val="0"/>
      <w:divBdr>
        <w:top w:val="none" w:sz="0" w:space="0" w:color="auto"/>
        <w:left w:val="none" w:sz="0" w:space="0" w:color="auto"/>
        <w:bottom w:val="none" w:sz="0" w:space="0" w:color="auto"/>
        <w:right w:val="none" w:sz="0" w:space="0" w:color="auto"/>
      </w:divBdr>
    </w:div>
    <w:div w:id="581336182">
      <w:bodyDiv w:val="1"/>
      <w:marLeft w:val="0"/>
      <w:marRight w:val="0"/>
      <w:marTop w:val="0"/>
      <w:marBottom w:val="0"/>
      <w:divBdr>
        <w:top w:val="none" w:sz="0" w:space="0" w:color="auto"/>
        <w:left w:val="none" w:sz="0" w:space="0" w:color="auto"/>
        <w:bottom w:val="none" w:sz="0" w:space="0" w:color="auto"/>
        <w:right w:val="none" w:sz="0" w:space="0" w:color="auto"/>
      </w:divBdr>
    </w:div>
    <w:div w:id="582305004">
      <w:bodyDiv w:val="1"/>
      <w:marLeft w:val="0"/>
      <w:marRight w:val="0"/>
      <w:marTop w:val="0"/>
      <w:marBottom w:val="0"/>
      <w:divBdr>
        <w:top w:val="none" w:sz="0" w:space="0" w:color="auto"/>
        <w:left w:val="none" w:sz="0" w:space="0" w:color="auto"/>
        <w:bottom w:val="none" w:sz="0" w:space="0" w:color="auto"/>
        <w:right w:val="none" w:sz="0" w:space="0" w:color="auto"/>
      </w:divBdr>
      <w:divsChild>
        <w:div w:id="182401056">
          <w:marLeft w:val="0"/>
          <w:marRight w:val="0"/>
          <w:marTop w:val="0"/>
          <w:marBottom w:val="0"/>
          <w:divBdr>
            <w:top w:val="none" w:sz="0" w:space="0" w:color="auto"/>
            <w:left w:val="none" w:sz="0" w:space="0" w:color="auto"/>
            <w:bottom w:val="none" w:sz="0" w:space="0" w:color="auto"/>
            <w:right w:val="none" w:sz="0" w:space="0" w:color="auto"/>
          </w:divBdr>
          <w:divsChild>
            <w:div w:id="420487308">
              <w:marLeft w:val="0"/>
              <w:marRight w:val="0"/>
              <w:marTop w:val="0"/>
              <w:marBottom w:val="0"/>
              <w:divBdr>
                <w:top w:val="none" w:sz="0" w:space="0" w:color="auto"/>
                <w:left w:val="none" w:sz="0" w:space="0" w:color="auto"/>
                <w:bottom w:val="none" w:sz="0" w:space="0" w:color="auto"/>
                <w:right w:val="none" w:sz="0" w:space="0" w:color="auto"/>
              </w:divBdr>
            </w:div>
            <w:div w:id="90834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10590">
      <w:bodyDiv w:val="1"/>
      <w:marLeft w:val="0"/>
      <w:marRight w:val="0"/>
      <w:marTop w:val="0"/>
      <w:marBottom w:val="0"/>
      <w:divBdr>
        <w:top w:val="none" w:sz="0" w:space="0" w:color="auto"/>
        <w:left w:val="none" w:sz="0" w:space="0" w:color="auto"/>
        <w:bottom w:val="none" w:sz="0" w:space="0" w:color="auto"/>
        <w:right w:val="none" w:sz="0" w:space="0" w:color="auto"/>
      </w:divBdr>
    </w:div>
    <w:div w:id="598104631">
      <w:bodyDiv w:val="1"/>
      <w:marLeft w:val="0"/>
      <w:marRight w:val="0"/>
      <w:marTop w:val="0"/>
      <w:marBottom w:val="0"/>
      <w:divBdr>
        <w:top w:val="none" w:sz="0" w:space="0" w:color="auto"/>
        <w:left w:val="none" w:sz="0" w:space="0" w:color="auto"/>
        <w:bottom w:val="none" w:sz="0" w:space="0" w:color="auto"/>
        <w:right w:val="none" w:sz="0" w:space="0" w:color="auto"/>
      </w:divBdr>
    </w:div>
    <w:div w:id="602494823">
      <w:bodyDiv w:val="1"/>
      <w:marLeft w:val="0"/>
      <w:marRight w:val="0"/>
      <w:marTop w:val="0"/>
      <w:marBottom w:val="0"/>
      <w:divBdr>
        <w:top w:val="none" w:sz="0" w:space="0" w:color="auto"/>
        <w:left w:val="none" w:sz="0" w:space="0" w:color="auto"/>
        <w:bottom w:val="none" w:sz="0" w:space="0" w:color="auto"/>
        <w:right w:val="none" w:sz="0" w:space="0" w:color="auto"/>
      </w:divBdr>
    </w:div>
    <w:div w:id="603852174">
      <w:bodyDiv w:val="1"/>
      <w:marLeft w:val="0"/>
      <w:marRight w:val="0"/>
      <w:marTop w:val="0"/>
      <w:marBottom w:val="0"/>
      <w:divBdr>
        <w:top w:val="none" w:sz="0" w:space="0" w:color="auto"/>
        <w:left w:val="none" w:sz="0" w:space="0" w:color="auto"/>
        <w:bottom w:val="none" w:sz="0" w:space="0" w:color="auto"/>
        <w:right w:val="none" w:sz="0" w:space="0" w:color="auto"/>
      </w:divBdr>
    </w:div>
    <w:div w:id="637222240">
      <w:bodyDiv w:val="1"/>
      <w:marLeft w:val="0"/>
      <w:marRight w:val="0"/>
      <w:marTop w:val="0"/>
      <w:marBottom w:val="0"/>
      <w:divBdr>
        <w:top w:val="none" w:sz="0" w:space="0" w:color="auto"/>
        <w:left w:val="none" w:sz="0" w:space="0" w:color="auto"/>
        <w:bottom w:val="none" w:sz="0" w:space="0" w:color="auto"/>
        <w:right w:val="none" w:sz="0" w:space="0" w:color="auto"/>
      </w:divBdr>
    </w:div>
    <w:div w:id="639388040">
      <w:bodyDiv w:val="1"/>
      <w:marLeft w:val="0"/>
      <w:marRight w:val="0"/>
      <w:marTop w:val="0"/>
      <w:marBottom w:val="0"/>
      <w:divBdr>
        <w:top w:val="none" w:sz="0" w:space="0" w:color="auto"/>
        <w:left w:val="none" w:sz="0" w:space="0" w:color="auto"/>
        <w:bottom w:val="none" w:sz="0" w:space="0" w:color="auto"/>
        <w:right w:val="none" w:sz="0" w:space="0" w:color="auto"/>
      </w:divBdr>
      <w:divsChild>
        <w:div w:id="1399667919">
          <w:marLeft w:val="0"/>
          <w:marRight w:val="0"/>
          <w:marTop w:val="0"/>
          <w:marBottom w:val="0"/>
          <w:divBdr>
            <w:top w:val="none" w:sz="0" w:space="0" w:color="auto"/>
            <w:left w:val="none" w:sz="0" w:space="0" w:color="auto"/>
            <w:bottom w:val="none" w:sz="0" w:space="0" w:color="auto"/>
            <w:right w:val="none" w:sz="0" w:space="0" w:color="auto"/>
          </w:divBdr>
        </w:div>
        <w:div w:id="1721515571">
          <w:marLeft w:val="0"/>
          <w:marRight w:val="0"/>
          <w:marTop w:val="0"/>
          <w:marBottom w:val="0"/>
          <w:divBdr>
            <w:top w:val="none" w:sz="0" w:space="0" w:color="auto"/>
            <w:left w:val="none" w:sz="0" w:space="0" w:color="auto"/>
            <w:bottom w:val="none" w:sz="0" w:space="0" w:color="auto"/>
            <w:right w:val="none" w:sz="0" w:space="0" w:color="auto"/>
          </w:divBdr>
        </w:div>
        <w:div w:id="1759862583">
          <w:marLeft w:val="0"/>
          <w:marRight w:val="0"/>
          <w:marTop w:val="0"/>
          <w:marBottom w:val="0"/>
          <w:divBdr>
            <w:top w:val="none" w:sz="0" w:space="0" w:color="auto"/>
            <w:left w:val="none" w:sz="0" w:space="0" w:color="auto"/>
            <w:bottom w:val="none" w:sz="0" w:space="0" w:color="auto"/>
            <w:right w:val="none" w:sz="0" w:space="0" w:color="auto"/>
          </w:divBdr>
        </w:div>
        <w:div w:id="1984459631">
          <w:marLeft w:val="0"/>
          <w:marRight w:val="0"/>
          <w:marTop w:val="0"/>
          <w:marBottom w:val="0"/>
          <w:divBdr>
            <w:top w:val="none" w:sz="0" w:space="0" w:color="auto"/>
            <w:left w:val="none" w:sz="0" w:space="0" w:color="auto"/>
            <w:bottom w:val="none" w:sz="0" w:space="0" w:color="auto"/>
            <w:right w:val="none" w:sz="0" w:space="0" w:color="auto"/>
          </w:divBdr>
        </w:div>
      </w:divsChild>
    </w:div>
    <w:div w:id="644353494">
      <w:bodyDiv w:val="1"/>
      <w:marLeft w:val="0"/>
      <w:marRight w:val="0"/>
      <w:marTop w:val="0"/>
      <w:marBottom w:val="0"/>
      <w:divBdr>
        <w:top w:val="none" w:sz="0" w:space="0" w:color="auto"/>
        <w:left w:val="none" w:sz="0" w:space="0" w:color="auto"/>
        <w:bottom w:val="none" w:sz="0" w:space="0" w:color="auto"/>
        <w:right w:val="none" w:sz="0" w:space="0" w:color="auto"/>
      </w:divBdr>
    </w:div>
    <w:div w:id="651637053">
      <w:bodyDiv w:val="1"/>
      <w:marLeft w:val="0"/>
      <w:marRight w:val="0"/>
      <w:marTop w:val="0"/>
      <w:marBottom w:val="0"/>
      <w:divBdr>
        <w:top w:val="none" w:sz="0" w:space="0" w:color="auto"/>
        <w:left w:val="none" w:sz="0" w:space="0" w:color="auto"/>
        <w:bottom w:val="none" w:sz="0" w:space="0" w:color="auto"/>
        <w:right w:val="none" w:sz="0" w:space="0" w:color="auto"/>
      </w:divBdr>
    </w:div>
    <w:div w:id="652681378">
      <w:bodyDiv w:val="1"/>
      <w:marLeft w:val="0"/>
      <w:marRight w:val="0"/>
      <w:marTop w:val="0"/>
      <w:marBottom w:val="0"/>
      <w:divBdr>
        <w:top w:val="none" w:sz="0" w:space="0" w:color="auto"/>
        <w:left w:val="none" w:sz="0" w:space="0" w:color="auto"/>
        <w:bottom w:val="none" w:sz="0" w:space="0" w:color="auto"/>
        <w:right w:val="none" w:sz="0" w:space="0" w:color="auto"/>
      </w:divBdr>
      <w:divsChild>
        <w:div w:id="1299651395">
          <w:marLeft w:val="0"/>
          <w:marRight w:val="0"/>
          <w:marTop w:val="0"/>
          <w:marBottom w:val="0"/>
          <w:divBdr>
            <w:top w:val="none" w:sz="0" w:space="0" w:color="auto"/>
            <w:left w:val="none" w:sz="0" w:space="0" w:color="auto"/>
            <w:bottom w:val="none" w:sz="0" w:space="0" w:color="auto"/>
            <w:right w:val="none" w:sz="0" w:space="0" w:color="auto"/>
          </w:divBdr>
        </w:div>
        <w:div w:id="2053842218">
          <w:marLeft w:val="0"/>
          <w:marRight w:val="0"/>
          <w:marTop w:val="0"/>
          <w:marBottom w:val="0"/>
          <w:divBdr>
            <w:top w:val="none" w:sz="0" w:space="0" w:color="auto"/>
            <w:left w:val="none" w:sz="0" w:space="0" w:color="auto"/>
            <w:bottom w:val="none" w:sz="0" w:space="0" w:color="auto"/>
            <w:right w:val="none" w:sz="0" w:space="0" w:color="auto"/>
          </w:divBdr>
        </w:div>
        <w:div w:id="1401444115">
          <w:marLeft w:val="0"/>
          <w:marRight w:val="0"/>
          <w:marTop w:val="0"/>
          <w:marBottom w:val="0"/>
          <w:divBdr>
            <w:top w:val="none" w:sz="0" w:space="0" w:color="auto"/>
            <w:left w:val="none" w:sz="0" w:space="0" w:color="auto"/>
            <w:bottom w:val="none" w:sz="0" w:space="0" w:color="auto"/>
            <w:right w:val="none" w:sz="0" w:space="0" w:color="auto"/>
          </w:divBdr>
        </w:div>
        <w:div w:id="622812901">
          <w:marLeft w:val="0"/>
          <w:marRight w:val="0"/>
          <w:marTop w:val="0"/>
          <w:marBottom w:val="0"/>
          <w:divBdr>
            <w:top w:val="none" w:sz="0" w:space="0" w:color="auto"/>
            <w:left w:val="none" w:sz="0" w:space="0" w:color="auto"/>
            <w:bottom w:val="none" w:sz="0" w:space="0" w:color="auto"/>
            <w:right w:val="none" w:sz="0" w:space="0" w:color="auto"/>
          </w:divBdr>
        </w:div>
      </w:divsChild>
    </w:div>
    <w:div w:id="665284891">
      <w:bodyDiv w:val="1"/>
      <w:marLeft w:val="0"/>
      <w:marRight w:val="0"/>
      <w:marTop w:val="0"/>
      <w:marBottom w:val="0"/>
      <w:divBdr>
        <w:top w:val="none" w:sz="0" w:space="0" w:color="auto"/>
        <w:left w:val="none" w:sz="0" w:space="0" w:color="auto"/>
        <w:bottom w:val="none" w:sz="0" w:space="0" w:color="auto"/>
        <w:right w:val="none" w:sz="0" w:space="0" w:color="auto"/>
      </w:divBdr>
    </w:div>
    <w:div w:id="672025556">
      <w:bodyDiv w:val="1"/>
      <w:marLeft w:val="0"/>
      <w:marRight w:val="0"/>
      <w:marTop w:val="0"/>
      <w:marBottom w:val="0"/>
      <w:divBdr>
        <w:top w:val="none" w:sz="0" w:space="0" w:color="auto"/>
        <w:left w:val="none" w:sz="0" w:space="0" w:color="auto"/>
        <w:bottom w:val="none" w:sz="0" w:space="0" w:color="auto"/>
        <w:right w:val="none" w:sz="0" w:space="0" w:color="auto"/>
      </w:divBdr>
      <w:divsChild>
        <w:div w:id="1023827588">
          <w:marLeft w:val="0"/>
          <w:marRight w:val="0"/>
          <w:marTop w:val="0"/>
          <w:marBottom w:val="240"/>
          <w:divBdr>
            <w:top w:val="none" w:sz="0" w:space="0" w:color="auto"/>
            <w:left w:val="none" w:sz="0" w:space="0" w:color="auto"/>
            <w:bottom w:val="none" w:sz="0" w:space="0" w:color="auto"/>
            <w:right w:val="none" w:sz="0" w:space="0" w:color="auto"/>
          </w:divBdr>
        </w:div>
        <w:div w:id="1007443532">
          <w:marLeft w:val="0"/>
          <w:marRight w:val="0"/>
          <w:marTop w:val="0"/>
          <w:marBottom w:val="240"/>
          <w:divBdr>
            <w:top w:val="none" w:sz="0" w:space="0" w:color="auto"/>
            <w:left w:val="none" w:sz="0" w:space="0" w:color="auto"/>
            <w:bottom w:val="none" w:sz="0" w:space="0" w:color="auto"/>
            <w:right w:val="none" w:sz="0" w:space="0" w:color="auto"/>
          </w:divBdr>
        </w:div>
        <w:div w:id="858664292">
          <w:marLeft w:val="0"/>
          <w:marRight w:val="0"/>
          <w:marTop w:val="0"/>
          <w:marBottom w:val="240"/>
          <w:divBdr>
            <w:top w:val="none" w:sz="0" w:space="0" w:color="auto"/>
            <w:left w:val="none" w:sz="0" w:space="0" w:color="auto"/>
            <w:bottom w:val="none" w:sz="0" w:space="0" w:color="auto"/>
            <w:right w:val="none" w:sz="0" w:space="0" w:color="auto"/>
          </w:divBdr>
        </w:div>
        <w:div w:id="1767577282">
          <w:marLeft w:val="0"/>
          <w:marRight w:val="0"/>
          <w:marTop w:val="0"/>
          <w:marBottom w:val="240"/>
          <w:divBdr>
            <w:top w:val="none" w:sz="0" w:space="0" w:color="auto"/>
            <w:left w:val="none" w:sz="0" w:space="0" w:color="auto"/>
            <w:bottom w:val="none" w:sz="0" w:space="0" w:color="auto"/>
            <w:right w:val="none" w:sz="0" w:space="0" w:color="auto"/>
          </w:divBdr>
        </w:div>
      </w:divsChild>
    </w:div>
    <w:div w:id="673846335">
      <w:bodyDiv w:val="1"/>
      <w:marLeft w:val="0"/>
      <w:marRight w:val="0"/>
      <w:marTop w:val="0"/>
      <w:marBottom w:val="0"/>
      <w:divBdr>
        <w:top w:val="none" w:sz="0" w:space="0" w:color="auto"/>
        <w:left w:val="none" w:sz="0" w:space="0" w:color="auto"/>
        <w:bottom w:val="none" w:sz="0" w:space="0" w:color="auto"/>
        <w:right w:val="none" w:sz="0" w:space="0" w:color="auto"/>
      </w:divBdr>
    </w:div>
    <w:div w:id="700278111">
      <w:bodyDiv w:val="1"/>
      <w:marLeft w:val="0"/>
      <w:marRight w:val="0"/>
      <w:marTop w:val="0"/>
      <w:marBottom w:val="0"/>
      <w:divBdr>
        <w:top w:val="none" w:sz="0" w:space="0" w:color="auto"/>
        <w:left w:val="none" w:sz="0" w:space="0" w:color="auto"/>
        <w:bottom w:val="none" w:sz="0" w:space="0" w:color="auto"/>
        <w:right w:val="none" w:sz="0" w:space="0" w:color="auto"/>
      </w:divBdr>
    </w:div>
    <w:div w:id="735400856">
      <w:bodyDiv w:val="1"/>
      <w:marLeft w:val="0"/>
      <w:marRight w:val="0"/>
      <w:marTop w:val="0"/>
      <w:marBottom w:val="0"/>
      <w:divBdr>
        <w:top w:val="none" w:sz="0" w:space="0" w:color="auto"/>
        <w:left w:val="none" w:sz="0" w:space="0" w:color="auto"/>
        <w:bottom w:val="none" w:sz="0" w:space="0" w:color="auto"/>
        <w:right w:val="none" w:sz="0" w:space="0" w:color="auto"/>
      </w:divBdr>
    </w:div>
    <w:div w:id="754085519">
      <w:bodyDiv w:val="1"/>
      <w:marLeft w:val="0"/>
      <w:marRight w:val="0"/>
      <w:marTop w:val="0"/>
      <w:marBottom w:val="0"/>
      <w:divBdr>
        <w:top w:val="none" w:sz="0" w:space="0" w:color="auto"/>
        <w:left w:val="none" w:sz="0" w:space="0" w:color="auto"/>
        <w:bottom w:val="none" w:sz="0" w:space="0" w:color="auto"/>
        <w:right w:val="none" w:sz="0" w:space="0" w:color="auto"/>
      </w:divBdr>
    </w:div>
    <w:div w:id="767388790">
      <w:bodyDiv w:val="1"/>
      <w:marLeft w:val="0"/>
      <w:marRight w:val="0"/>
      <w:marTop w:val="0"/>
      <w:marBottom w:val="0"/>
      <w:divBdr>
        <w:top w:val="none" w:sz="0" w:space="0" w:color="auto"/>
        <w:left w:val="none" w:sz="0" w:space="0" w:color="auto"/>
        <w:bottom w:val="none" w:sz="0" w:space="0" w:color="auto"/>
        <w:right w:val="none" w:sz="0" w:space="0" w:color="auto"/>
      </w:divBdr>
    </w:div>
    <w:div w:id="783039335">
      <w:bodyDiv w:val="1"/>
      <w:marLeft w:val="0"/>
      <w:marRight w:val="0"/>
      <w:marTop w:val="0"/>
      <w:marBottom w:val="0"/>
      <w:divBdr>
        <w:top w:val="none" w:sz="0" w:space="0" w:color="auto"/>
        <w:left w:val="none" w:sz="0" w:space="0" w:color="auto"/>
        <w:bottom w:val="none" w:sz="0" w:space="0" w:color="auto"/>
        <w:right w:val="none" w:sz="0" w:space="0" w:color="auto"/>
      </w:divBdr>
      <w:divsChild>
        <w:div w:id="298537518">
          <w:marLeft w:val="0"/>
          <w:marRight w:val="0"/>
          <w:marTop w:val="0"/>
          <w:marBottom w:val="0"/>
          <w:divBdr>
            <w:top w:val="none" w:sz="0" w:space="0" w:color="auto"/>
            <w:left w:val="none" w:sz="0" w:space="0" w:color="auto"/>
            <w:bottom w:val="none" w:sz="0" w:space="0" w:color="auto"/>
            <w:right w:val="none" w:sz="0" w:space="0" w:color="auto"/>
          </w:divBdr>
        </w:div>
        <w:div w:id="409542563">
          <w:marLeft w:val="0"/>
          <w:marRight w:val="0"/>
          <w:marTop w:val="0"/>
          <w:marBottom w:val="0"/>
          <w:divBdr>
            <w:top w:val="none" w:sz="0" w:space="0" w:color="auto"/>
            <w:left w:val="none" w:sz="0" w:space="0" w:color="auto"/>
            <w:bottom w:val="none" w:sz="0" w:space="0" w:color="auto"/>
            <w:right w:val="none" w:sz="0" w:space="0" w:color="auto"/>
          </w:divBdr>
        </w:div>
        <w:div w:id="1439989539">
          <w:marLeft w:val="0"/>
          <w:marRight w:val="0"/>
          <w:marTop w:val="0"/>
          <w:marBottom w:val="0"/>
          <w:divBdr>
            <w:top w:val="none" w:sz="0" w:space="0" w:color="auto"/>
            <w:left w:val="none" w:sz="0" w:space="0" w:color="auto"/>
            <w:bottom w:val="none" w:sz="0" w:space="0" w:color="auto"/>
            <w:right w:val="none" w:sz="0" w:space="0" w:color="auto"/>
          </w:divBdr>
        </w:div>
        <w:div w:id="1540162057">
          <w:marLeft w:val="0"/>
          <w:marRight w:val="0"/>
          <w:marTop w:val="0"/>
          <w:marBottom w:val="0"/>
          <w:divBdr>
            <w:top w:val="none" w:sz="0" w:space="0" w:color="auto"/>
            <w:left w:val="none" w:sz="0" w:space="0" w:color="auto"/>
            <w:bottom w:val="none" w:sz="0" w:space="0" w:color="auto"/>
            <w:right w:val="none" w:sz="0" w:space="0" w:color="auto"/>
          </w:divBdr>
        </w:div>
      </w:divsChild>
    </w:div>
    <w:div w:id="791365471">
      <w:bodyDiv w:val="1"/>
      <w:marLeft w:val="0"/>
      <w:marRight w:val="0"/>
      <w:marTop w:val="0"/>
      <w:marBottom w:val="0"/>
      <w:divBdr>
        <w:top w:val="none" w:sz="0" w:space="0" w:color="auto"/>
        <w:left w:val="none" w:sz="0" w:space="0" w:color="auto"/>
        <w:bottom w:val="none" w:sz="0" w:space="0" w:color="auto"/>
        <w:right w:val="none" w:sz="0" w:space="0" w:color="auto"/>
      </w:divBdr>
    </w:div>
    <w:div w:id="799612565">
      <w:bodyDiv w:val="1"/>
      <w:marLeft w:val="0"/>
      <w:marRight w:val="0"/>
      <w:marTop w:val="0"/>
      <w:marBottom w:val="0"/>
      <w:divBdr>
        <w:top w:val="none" w:sz="0" w:space="0" w:color="auto"/>
        <w:left w:val="none" w:sz="0" w:space="0" w:color="auto"/>
        <w:bottom w:val="none" w:sz="0" w:space="0" w:color="auto"/>
        <w:right w:val="none" w:sz="0" w:space="0" w:color="auto"/>
      </w:divBdr>
    </w:div>
    <w:div w:id="801264791">
      <w:bodyDiv w:val="1"/>
      <w:marLeft w:val="0"/>
      <w:marRight w:val="0"/>
      <w:marTop w:val="0"/>
      <w:marBottom w:val="0"/>
      <w:divBdr>
        <w:top w:val="none" w:sz="0" w:space="0" w:color="auto"/>
        <w:left w:val="none" w:sz="0" w:space="0" w:color="auto"/>
        <w:bottom w:val="none" w:sz="0" w:space="0" w:color="auto"/>
        <w:right w:val="none" w:sz="0" w:space="0" w:color="auto"/>
      </w:divBdr>
    </w:div>
    <w:div w:id="806361669">
      <w:bodyDiv w:val="1"/>
      <w:marLeft w:val="0"/>
      <w:marRight w:val="0"/>
      <w:marTop w:val="0"/>
      <w:marBottom w:val="0"/>
      <w:divBdr>
        <w:top w:val="none" w:sz="0" w:space="0" w:color="auto"/>
        <w:left w:val="none" w:sz="0" w:space="0" w:color="auto"/>
        <w:bottom w:val="none" w:sz="0" w:space="0" w:color="auto"/>
        <w:right w:val="none" w:sz="0" w:space="0" w:color="auto"/>
      </w:divBdr>
    </w:div>
    <w:div w:id="814301534">
      <w:bodyDiv w:val="1"/>
      <w:marLeft w:val="0"/>
      <w:marRight w:val="0"/>
      <w:marTop w:val="0"/>
      <w:marBottom w:val="0"/>
      <w:divBdr>
        <w:top w:val="none" w:sz="0" w:space="0" w:color="auto"/>
        <w:left w:val="none" w:sz="0" w:space="0" w:color="auto"/>
        <w:bottom w:val="none" w:sz="0" w:space="0" w:color="auto"/>
        <w:right w:val="none" w:sz="0" w:space="0" w:color="auto"/>
      </w:divBdr>
    </w:div>
    <w:div w:id="819232186">
      <w:bodyDiv w:val="1"/>
      <w:marLeft w:val="0"/>
      <w:marRight w:val="0"/>
      <w:marTop w:val="0"/>
      <w:marBottom w:val="0"/>
      <w:divBdr>
        <w:top w:val="none" w:sz="0" w:space="0" w:color="auto"/>
        <w:left w:val="none" w:sz="0" w:space="0" w:color="auto"/>
        <w:bottom w:val="none" w:sz="0" w:space="0" w:color="auto"/>
        <w:right w:val="none" w:sz="0" w:space="0" w:color="auto"/>
      </w:divBdr>
    </w:div>
    <w:div w:id="849561670">
      <w:bodyDiv w:val="1"/>
      <w:marLeft w:val="0"/>
      <w:marRight w:val="0"/>
      <w:marTop w:val="0"/>
      <w:marBottom w:val="0"/>
      <w:divBdr>
        <w:top w:val="none" w:sz="0" w:space="0" w:color="auto"/>
        <w:left w:val="none" w:sz="0" w:space="0" w:color="auto"/>
        <w:bottom w:val="none" w:sz="0" w:space="0" w:color="auto"/>
        <w:right w:val="none" w:sz="0" w:space="0" w:color="auto"/>
      </w:divBdr>
    </w:div>
    <w:div w:id="854804432">
      <w:bodyDiv w:val="1"/>
      <w:marLeft w:val="0"/>
      <w:marRight w:val="0"/>
      <w:marTop w:val="0"/>
      <w:marBottom w:val="0"/>
      <w:divBdr>
        <w:top w:val="none" w:sz="0" w:space="0" w:color="auto"/>
        <w:left w:val="none" w:sz="0" w:space="0" w:color="auto"/>
        <w:bottom w:val="none" w:sz="0" w:space="0" w:color="auto"/>
        <w:right w:val="none" w:sz="0" w:space="0" w:color="auto"/>
      </w:divBdr>
    </w:div>
    <w:div w:id="862937748">
      <w:bodyDiv w:val="1"/>
      <w:marLeft w:val="0"/>
      <w:marRight w:val="0"/>
      <w:marTop w:val="0"/>
      <w:marBottom w:val="0"/>
      <w:divBdr>
        <w:top w:val="none" w:sz="0" w:space="0" w:color="auto"/>
        <w:left w:val="none" w:sz="0" w:space="0" w:color="auto"/>
        <w:bottom w:val="none" w:sz="0" w:space="0" w:color="auto"/>
        <w:right w:val="none" w:sz="0" w:space="0" w:color="auto"/>
      </w:divBdr>
    </w:div>
    <w:div w:id="865604470">
      <w:bodyDiv w:val="1"/>
      <w:marLeft w:val="0"/>
      <w:marRight w:val="0"/>
      <w:marTop w:val="0"/>
      <w:marBottom w:val="0"/>
      <w:divBdr>
        <w:top w:val="none" w:sz="0" w:space="0" w:color="auto"/>
        <w:left w:val="none" w:sz="0" w:space="0" w:color="auto"/>
        <w:bottom w:val="none" w:sz="0" w:space="0" w:color="auto"/>
        <w:right w:val="none" w:sz="0" w:space="0" w:color="auto"/>
      </w:divBdr>
    </w:div>
    <w:div w:id="866019655">
      <w:bodyDiv w:val="1"/>
      <w:marLeft w:val="0"/>
      <w:marRight w:val="0"/>
      <w:marTop w:val="0"/>
      <w:marBottom w:val="0"/>
      <w:divBdr>
        <w:top w:val="none" w:sz="0" w:space="0" w:color="auto"/>
        <w:left w:val="none" w:sz="0" w:space="0" w:color="auto"/>
        <w:bottom w:val="none" w:sz="0" w:space="0" w:color="auto"/>
        <w:right w:val="none" w:sz="0" w:space="0" w:color="auto"/>
      </w:divBdr>
    </w:div>
    <w:div w:id="869102730">
      <w:bodyDiv w:val="1"/>
      <w:marLeft w:val="0"/>
      <w:marRight w:val="0"/>
      <w:marTop w:val="0"/>
      <w:marBottom w:val="0"/>
      <w:divBdr>
        <w:top w:val="none" w:sz="0" w:space="0" w:color="auto"/>
        <w:left w:val="none" w:sz="0" w:space="0" w:color="auto"/>
        <w:bottom w:val="none" w:sz="0" w:space="0" w:color="auto"/>
        <w:right w:val="none" w:sz="0" w:space="0" w:color="auto"/>
      </w:divBdr>
    </w:div>
    <w:div w:id="871530006">
      <w:bodyDiv w:val="1"/>
      <w:marLeft w:val="0"/>
      <w:marRight w:val="0"/>
      <w:marTop w:val="0"/>
      <w:marBottom w:val="0"/>
      <w:divBdr>
        <w:top w:val="none" w:sz="0" w:space="0" w:color="auto"/>
        <w:left w:val="none" w:sz="0" w:space="0" w:color="auto"/>
        <w:bottom w:val="none" w:sz="0" w:space="0" w:color="auto"/>
        <w:right w:val="none" w:sz="0" w:space="0" w:color="auto"/>
      </w:divBdr>
    </w:div>
    <w:div w:id="872495570">
      <w:bodyDiv w:val="1"/>
      <w:marLeft w:val="0"/>
      <w:marRight w:val="0"/>
      <w:marTop w:val="0"/>
      <w:marBottom w:val="0"/>
      <w:divBdr>
        <w:top w:val="none" w:sz="0" w:space="0" w:color="auto"/>
        <w:left w:val="none" w:sz="0" w:space="0" w:color="auto"/>
        <w:bottom w:val="none" w:sz="0" w:space="0" w:color="auto"/>
        <w:right w:val="none" w:sz="0" w:space="0" w:color="auto"/>
      </w:divBdr>
    </w:div>
    <w:div w:id="882867922">
      <w:bodyDiv w:val="1"/>
      <w:marLeft w:val="0"/>
      <w:marRight w:val="0"/>
      <w:marTop w:val="0"/>
      <w:marBottom w:val="0"/>
      <w:divBdr>
        <w:top w:val="none" w:sz="0" w:space="0" w:color="auto"/>
        <w:left w:val="none" w:sz="0" w:space="0" w:color="auto"/>
        <w:bottom w:val="none" w:sz="0" w:space="0" w:color="auto"/>
        <w:right w:val="none" w:sz="0" w:space="0" w:color="auto"/>
      </w:divBdr>
    </w:div>
    <w:div w:id="896478094">
      <w:bodyDiv w:val="1"/>
      <w:marLeft w:val="0"/>
      <w:marRight w:val="0"/>
      <w:marTop w:val="0"/>
      <w:marBottom w:val="0"/>
      <w:divBdr>
        <w:top w:val="none" w:sz="0" w:space="0" w:color="auto"/>
        <w:left w:val="none" w:sz="0" w:space="0" w:color="auto"/>
        <w:bottom w:val="none" w:sz="0" w:space="0" w:color="auto"/>
        <w:right w:val="none" w:sz="0" w:space="0" w:color="auto"/>
      </w:divBdr>
    </w:div>
    <w:div w:id="900139248">
      <w:bodyDiv w:val="1"/>
      <w:marLeft w:val="0"/>
      <w:marRight w:val="0"/>
      <w:marTop w:val="0"/>
      <w:marBottom w:val="0"/>
      <w:divBdr>
        <w:top w:val="none" w:sz="0" w:space="0" w:color="auto"/>
        <w:left w:val="none" w:sz="0" w:space="0" w:color="auto"/>
        <w:bottom w:val="none" w:sz="0" w:space="0" w:color="auto"/>
        <w:right w:val="none" w:sz="0" w:space="0" w:color="auto"/>
      </w:divBdr>
    </w:div>
    <w:div w:id="905651007">
      <w:bodyDiv w:val="1"/>
      <w:marLeft w:val="0"/>
      <w:marRight w:val="0"/>
      <w:marTop w:val="0"/>
      <w:marBottom w:val="0"/>
      <w:divBdr>
        <w:top w:val="none" w:sz="0" w:space="0" w:color="auto"/>
        <w:left w:val="none" w:sz="0" w:space="0" w:color="auto"/>
        <w:bottom w:val="none" w:sz="0" w:space="0" w:color="auto"/>
        <w:right w:val="none" w:sz="0" w:space="0" w:color="auto"/>
      </w:divBdr>
    </w:div>
    <w:div w:id="934820386">
      <w:bodyDiv w:val="1"/>
      <w:marLeft w:val="0"/>
      <w:marRight w:val="0"/>
      <w:marTop w:val="0"/>
      <w:marBottom w:val="0"/>
      <w:divBdr>
        <w:top w:val="none" w:sz="0" w:space="0" w:color="auto"/>
        <w:left w:val="none" w:sz="0" w:space="0" w:color="auto"/>
        <w:bottom w:val="none" w:sz="0" w:space="0" w:color="auto"/>
        <w:right w:val="none" w:sz="0" w:space="0" w:color="auto"/>
      </w:divBdr>
    </w:div>
    <w:div w:id="935865005">
      <w:bodyDiv w:val="1"/>
      <w:marLeft w:val="0"/>
      <w:marRight w:val="0"/>
      <w:marTop w:val="0"/>
      <w:marBottom w:val="0"/>
      <w:divBdr>
        <w:top w:val="none" w:sz="0" w:space="0" w:color="auto"/>
        <w:left w:val="none" w:sz="0" w:space="0" w:color="auto"/>
        <w:bottom w:val="none" w:sz="0" w:space="0" w:color="auto"/>
        <w:right w:val="none" w:sz="0" w:space="0" w:color="auto"/>
      </w:divBdr>
    </w:div>
    <w:div w:id="936211867">
      <w:bodyDiv w:val="1"/>
      <w:marLeft w:val="0"/>
      <w:marRight w:val="0"/>
      <w:marTop w:val="0"/>
      <w:marBottom w:val="0"/>
      <w:divBdr>
        <w:top w:val="none" w:sz="0" w:space="0" w:color="auto"/>
        <w:left w:val="none" w:sz="0" w:space="0" w:color="auto"/>
        <w:bottom w:val="none" w:sz="0" w:space="0" w:color="auto"/>
        <w:right w:val="none" w:sz="0" w:space="0" w:color="auto"/>
      </w:divBdr>
    </w:div>
    <w:div w:id="937172781">
      <w:bodyDiv w:val="1"/>
      <w:marLeft w:val="0"/>
      <w:marRight w:val="0"/>
      <w:marTop w:val="0"/>
      <w:marBottom w:val="0"/>
      <w:divBdr>
        <w:top w:val="none" w:sz="0" w:space="0" w:color="auto"/>
        <w:left w:val="none" w:sz="0" w:space="0" w:color="auto"/>
        <w:bottom w:val="none" w:sz="0" w:space="0" w:color="auto"/>
        <w:right w:val="none" w:sz="0" w:space="0" w:color="auto"/>
      </w:divBdr>
    </w:div>
    <w:div w:id="948197792">
      <w:bodyDiv w:val="1"/>
      <w:marLeft w:val="0"/>
      <w:marRight w:val="0"/>
      <w:marTop w:val="0"/>
      <w:marBottom w:val="0"/>
      <w:divBdr>
        <w:top w:val="none" w:sz="0" w:space="0" w:color="auto"/>
        <w:left w:val="none" w:sz="0" w:space="0" w:color="auto"/>
        <w:bottom w:val="none" w:sz="0" w:space="0" w:color="auto"/>
        <w:right w:val="none" w:sz="0" w:space="0" w:color="auto"/>
      </w:divBdr>
    </w:div>
    <w:div w:id="951670287">
      <w:bodyDiv w:val="1"/>
      <w:marLeft w:val="0"/>
      <w:marRight w:val="0"/>
      <w:marTop w:val="0"/>
      <w:marBottom w:val="0"/>
      <w:divBdr>
        <w:top w:val="none" w:sz="0" w:space="0" w:color="auto"/>
        <w:left w:val="none" w:sz="0" w:space="0" w:color="auto"/>
        <w:bottom w:val="none" w:sz="0" w:space="0" w:color="auto"/>
        <w:right w:val="none" w:sz="0" w:space="0" w:color="auto"/>
      </w:divBdr>
    </w:div>
    <w:div w:id="955983572">
      <w:bodyDiv w:val="1"/>
      <w:marLeft w:val="0"/>
      <w:marRight w:val="0"/>
      <w:marTop w:val="0"/>
      <w:marBottom w:val="0"/>
      <w:divBdr>
        <w:top w:val="none" w:sz="0" w:space="0" w:color="auto"/>
        <w:left w:val="none" w:sz="0" w:space="0" w:color="auto"/>
        <w:bottom w:val="none" w:sz="0" w:space="0" w:color="auto"/>
        <w:right w:val="none" w:sz="0" w:space="0" w:color="auto"/>
      </w:divBdr>
    </w:div>
    <w:div w:id="956062270">
      <w:bodyDiv w:val="1"/>
      <w:marLeft w:val="0"/>
      <w:marRight w:val="0"/>
      <w:marTop w:val="0"/>
      <w:marBottom w:val="0"/>
      <w:divBdr>
        <w:top w:val="none" w:sz="0" w:space="0" w:color="auto"/>
        <w:left w:val="none" w:sz="0" w:space="0" w:color="auto"/>
        <w:bottom w:val="none" w:sz="0" w:space="0" w:color="auto"/>
        <w:right w:val="none" w:sz="0" w:space="0" w:color="auto"/>
      </w:divBdr>
      <w:divsChild>
        <w:div w:id="454519046">
          <w:marLeft w:val="0"/>
          <w:marRight w:val="0"/>
          <w:marTop w:val="0"/>
          <w:marBottom w:val="0"/>
          <w:divBdr>
            <w:top w:val="none" w:sz="0" w:space="0" w:color="auto"/>
            <w:left w:val="none" w:sz="0" w:space="0" w:color="auto"/>
            <w:bottom w:val="none" w:sz="0" w:space="0" w:color="auto"/>
            <w:right w:val="none" w:sz="0" w:space="0" w:color="auto"/>
          </w:divBdr>
        </w:div>
        <w:div w:id="836916752">
          <w:marLeft w:val="0"/>
          <w:marRight w:val="0"/>
          <w:marTop w:val="0"/>
          <w:marBottom w:val="0"/>
          <w:divBdr>
            <w:top w:val="none" w:sz="0" w:space="0" w:color="auto"/>
            <w:left w:val="none" w:sz="0" w:space="0" w:color="auto"/>
            <w:bottom w:val="none" w:sz="0" w:space="0" w:color="auto"/>
            <w:right w:val="none" w:sz="0" w:space="0" w:color="auto"/>
          </w:divBdr>
        </w:div>
        <w:div w:id="1479303064">
          <w:marLeft w:val="0"/>
          <w:marRight w:val="0"/>
          <w:marTop w:val="0"/>
          <w:marBottom w:val="0"/>
          <w:divBdr>
            <w:top w:val="none" w:sz="0" w:space="0" w:color="auto"/>
            <w:left w:val="none" w:sz="0" w:space="0" w:color="auto"/>
            <w:bottom w:val="none" w:sz="0" w:space="0" w:color="auto"/>
            <w:right w:val="none" w:sz="0" w:space="0" w:color="auto"/>
          </w:divBdr>
        </w:div>
        <w:div w:id="2036535014">
          <w:marLeft w:val="0"/>
          <w:marRight w:val="0"/>
          <w:marTop w:val="0"/>
          <w:marBottom w:val="0"/>
          <w:divBdr>
            <w:top w:val="none" w:sz="0" w:space="0" w:color="auto"/>
            <w:left w:val="none" w:sz="0" w:space="0" w:color="auto"/>
            <w:bottom w:val="none" w:sz="0" w:space="0" w:color="auto"/>
            <w:right w:val="none" w:sz="0" w:space="0" w:color="auto"/>
          </w:divBdr>
        </w:div>
      </w:divsChild>
    </w:div>
    <w:div w:id="957643595">
      <w:bodyDiv w:val="1"/>
      <w:marLeft w:val="0"/>
      <w:marRight w:val="0"/>
      <w:marTop w:val="0"/>
      <w:marBottom w:val="0"/>
      <w:divBdr>
        <w:top w:val="none" w:sz="0" w:space="0" w:color="auto"/>
        <w:left w:val="none" w:sz="0" w:space="0" w:color="auto"/>
        <w:bottom w:val="none" w:sz="0" w:space="0" w:color="auto"/>
        <w:right w:val="none" w:sz="0" w:space="0" w:color="auto"/>
      </w:divBdr>
    </w:div>
    <w:div w:id="959800092">
      <w:bodyDiv w:val="1"/>
      <w:marLeft w:val="0"/>
      <w:marRight w:val="0"/>
      <w:marTop w:val="0"/>
      <w:marBottom w:val="0"/>
      <w:divBdr>
        <w:top w:val="none" w:sz="0" w:space="0" w:color="auto"/>
        <w:left w:val="none" w:sz="0" w:space="0" w:color="auto"/>
        <w:bottom w:val="none" w:sz="0" w:space="0" w:color="auto"/>
        <w:right w:val="none" w:sz="0" w:space="0" w:color="auto"/>
      </w:divBdr>
    </w:div>
    <w:div w:id="967395006">
      <w:bodyDiv w:val="1"/>
      <w:marLeft w:val="0"/>
      <w:marRight w:val="0"/>
      <w:marTop w:val="0"/>
      <w:marBottom w:val="0"/>
      <w:divBdr>
        <w:top w:val="none" w:sz="0" w:space="0" w:color="auto"/>
        <w:left w:val="none" w:sz="0" w:space="0" w:color="auto"/>
        <w:bottom w:val="none" w:sz="0" w:space="0" w:color="auto"/>
        <w:right w:val="none" w:sz="0" w:space="0" w:color="auto"/>
      </w:divBdr>
    </w:div>
    <w:div w:id="969089581">
      <w:bodyDiv w:val="1"/>
      <w:marLeft w:val="0"/>
      <w:marRight w:val="0"/>
      <w:marTop w:val="0"/>
      <w:marBottom w:val="0"/>
      <w:divBdr>
        <w:top w:val="none" w:sz="0" w:space="0" w:color="auto"/>
        <w:left w:val="none" w:sz="0" w:space="0" w:color="auto"/>
        <w:bottom w:val="none" w:sz="0" w:space="0" w:color="auto"/>
        <w:right w:val="none" w:sz="0" w:space="0" w:color="auto"/>
      </w:divBdr>
    </w:div>
    <w:div w:id="969743107">
      <w:bodyDiv w:val="1"/>
      <w:marLeft w:val="0"/>
      <w:marRight w:val="0"/>
      <w:marTop w:val="0"/>
      <w:marBottom w:val="0"/>
      <w:divBdr>
        <w:top w:val="none" w:sz="0" w:space="0" w:color="auto"/>
        <w:left w:val="none" w:sz="0" w:space="0" w:color="auto"/>
        <w:bottom w:val="none" w:sz="0" w:space="0" w:color="auto"/>
        <w:right w:val="none" w:sz="0" w:space="0" w:color="auto"/>
      </w:divBdr>
    </w:div>
    <w:div w:id="980185464">
      <w:bodyDiv w:val="1"/>
      <w:marLeft w:val="0"/>
      <w:marRight w:val="0"/>
      <w:marTop w:val="0"/>
      <w:marBottom w:val="0"/>
      <w:divBdr>
        <w:top w:val="none" w:sz="0" w:space="0" w:color="auto"/>
        <w:left w:val="none" w:sz="0" w:space="0" w:color="auto"/>
        <w:bottom w:val="none" w:sz="0" w:space="0" w:color="auto"/>
        <w:right w:val="none" w:sz="0" w:space="0" w:color="auto"/>
      </w:divBdr>
    </w:div>
    <w:div w:id="984431603">
      <w:bodyDiv w:val="1"/>
      <w:marLeft w:val="0"/>
      <w:marRight w:val="0"/>
      <w:marTop w:val="0"/>
      <w:marBottom w:val="0"/>
      <w:divBdr>
        <w:top w:val="none" w:sz="0" w:space="0" w:color="auto"/>
        <w:left w:val="none" w:sz="0" w:space="0" w:color="auto"/>
        <w:bottom w:val="none" w:sz="0" w:space="0" w:color="auto"/>
        <w:right w:val="none" w:sz="0" w:space="0" w:color="auto"/>
      </w:divBdr>
      <w:divsChild>
        <w:div w:id="941718599">
          <w:marLeft w:val="0"/>
          <w:marRight w:val="0"/>
          <w:marTop w:val="0"/>
          <w:marBottom w:val="0"/>
          <w:divBdr>
            <w:top w:val="none" w:sz="0" w:space="0" w:color="auto"/>
            <w:left w:val="none" w:sz="0" w:space="0" w:color="auto"/>
            <w:bottom w:val="none" w:sz="0" w:space="0" w:color="auto"/>
            <w:right w:val="none" w:sz="0" w:space="0" w:color="auto"/>
          </w:divBdr>
        </w:div>
        <w:div w:id="1640527598">
          <w:marLeft w:val="0"/>
          <w:marRight w:val="0"/>
          <w:marTop w:val="0"/>
          <w:marBottom w:val="0"/>
          <w:divBdr>
            <w:top w:val="none" w:sz="0" w:space="0" w:color="auto"/>
            <w:left w:val="none" w:sz="0" w:space="0" w:color="auto"/>
            <w:bottom w:val="none" w:sz="0" w:space="0" w:color="auto"/>
            <w:right w:val="none" w:sz="0" w:space="0" w:color="auto"/>
          </w:divBdr>
        </w:div>
        <w:div w:id="1820000348">
          <w:marLeft w:val="0"/>
          <w:marRight w:val="0"/>
          <w:marTop w:val="0"/>
          <w:marBottom w:val="0"/>
          <w:divBdr>
            <w:top w:val="none" w:sz="0" w:space="0" w:color="auto"/>
            <w:left w:val="none" w:sz="0" w:space="0" w:color="auto"/>
            <w:bottom w:val="none" w:sz="0" w:space="0" w:color="auto"/>
            <w:right w:val="none" w:sz="0" w:space="0" w:color="auto"/>
          </w:divBdr>
        </w:div>
        <w:div w:id="1928224856">
          <w:marLeft w:val="0"/>
          <w:marRight w:val="0"/>
          <w:marTop w:val="0"/>
          <w:marBottom w:val="0"/>
          <w:divBdr>
            <w:top w:val="none" w:sz="0" w:space="0" w:color="auto"/>
            <w:left w:val="none" w:sz="0" w:space="0" w:color="auto"/>
            <w:bottom w:val="none" w:sz="0" w:space="0" w:color="auto"/>
            <w:right w:val="none" w:sz="0" w:space="0" w:color="auto"/>
          </w:divBdr>
        </w:div>
      </w:divsChild>
    </w:div>
    <w:div w:id="996955952">
      <w:bodyDiv w:val="1"/>
      <w:marLeft w:val="0"/>
      <w:marRight w:val="0"/>
      <w:marTop w:val="0"/>
      <w:marBottom w:val="0"/>
      <w:divBdr>
        <w:top w:val="none" w:sz="0" w:space="0" w:color="auto"/>
        <w:left w:val="none" w:sz="0" w:space="0" w:color="auto"/>
        <w:bottom w:val="none" w:sz="0" w:space="0" w:color="auto"/>
        <w:right w:val="none" w:sz="0" w:space="0" w:color="auto"/>
      </w:divBdr>
    </w:div>
    <w:div w:id="997002974">
      <w:bodyDiv w:val="1"/>
      <w:marLeft w:val="0"/>
      <w:marRight w:val="0"/>
      <w:marTop w:val="0"/>
      <w:marBottom w:val="0"/>
      <w:divBdr>
        <w:top w:val="none" w:sz="0" w:space="0" w:color="auto"/>
        <w:left w:val="none" w:sz="0" w:space="0" w:color="auto"/>
        <w:bottom w:val="none" w:sz="0" w:space="0" w:color="auto"/>
        <w:right w:val="none" w:sz="0" w:space="0" w:color="auto"/>
      </w:divBdr>
    </w:div>
    <w:div w:id="1028524905">
      <w:bodyDiv w:val="1"/>
      <w:marLeft w:val="0"/>
      <w:marRight w:val="0"/>
      <w:marTop w:val="0"/>
      <w:marBottom w:val="0"/>
      <w:divBdr>
        <w:top w:val="none" w:sz="0" w:space="0" w:color="auto"/>
        <w:left w:val="none" w:sz="0" w:space="0" w:color="auto"/>
        <w:bottom w:val="none" w:sz="0" w:space="0" w:color="auto"/>
        <w:right w:val="none" w:sz="0" w:space="0" w:color="auto"/>
      </w:divBdr>
    </w:div>
    <w:div w:id="1029255977">
      <w:bodyDiv w:val="1"/>
      <w:marLeft w:val="0"/>
      <w:marRight w:val="0"/>
      <w:marTop w:val="0"/>
      <w:marBottom w:val="0"/>
      <w:divBdr>
        <w:top w:val="none" w:sz="0" w:space="0" w:color="auto"/>
        <w:left w:val="none" w:sz="0" w:space="0" w:color="auto"/>
        <w:bottom w:val="none" w:sz="0" w:space="0" w:color="auto"/>
        <w:right w:val="none" w:sz="0" w:space="0" w:color="auto"/>
      </w:divBdr>
    </w:div>
    <w:div w:id="1052536207">
      <w:bodyDiv w:val="1"/>
      <w:marLeft w:val="0"/>
      <w:marRight w:val="0"/>
      <w:marTop w:val="0"/>
      <w:marBottom w:val="0"/>
      <w:divBdr>
        <w:top w:val="none" w:sz="0" w:space="0" w:color="auto"/>
        <w:left w:val="none" w:sz="0" w:space="0" w:color="auto"/>
        <w:bottom w:val="none" w:sz="0" w:space="0" w:color="auto"/>
        <w:right w:val="none" w:sz="0" w:space="0" w:color="auto"/>
      </w:divBdr>
    </w:div>
    <w:div w:id="1055591047">
      <w:bodyDiv w:val="1"/>
      <w:marLeft w:val="0"/>
      <w:marRight w:val="0"/>
      <w:marTop w:val="0"/>
      <w:marBottom w:val="0"/>
      <w:divBdr>
        <w:top w:val="none" w:sz="0" w:space="0" w:color="auto"/>
        <w:left w:val="none" w:sz="0" w:space="0" w:color="auto"/>
        <w:bottom w:val="none" w:sz="0" w:space="0" w:color="auto"/>
        <w:right w:val="none" w:sz="0" w:space="0" w:color="auto"/>
      </w:divBdr>
    </w:div>
    <w:div w:id="1100301620">
      <w:bodyDiv w:val="1"/>
      <w:marLeft w:val="0"/>
      <w:marRight w:val="0"/>
      <w:marTop w:val="0"/>
      <w:marBottom w:val="0"/>
      <w:divBdr>
        <w:top w:val="none" w:sz="0" w:space="0" w:color="auto"/>
        <w:left w:val="none" w:sz="0" w:space="0" w:color="auto"/>
        <w:bottom w:val="none" w:sz="0" w:space="0" w:color="auto"/>
        <w:right w:val="none" w:sz="0" w:space="0" w:color="auto"/>
      </w:divBdr>
      <w:divsChild>
        <w:div w:id="1161700731">
          <w:marLeft w:val="0"/>
          <w:marRight w:val="0"/>
          <w:marTop w:val="0"/>
          <w:marBottom w:val="0"/>
          <w:divBdr>
            <w:top w:val="none" w:sz="0" w:space="0" w:color="auto"/>
            <w:left w:val="none" w:sz="0" w:space="0" w:color="auto"/>
            <w:bottom w:val="single" w:sz="4" w:space="0" w:color="ABABAB"/>
            <w:right w:val="none" w:sz="0" w:space="0" w:color="auto"/>
          </w:divBdr>
        </w:div>
      </w:divsChild>
    </w:div>
    <w:div w:id="1101678125">
      <w:bodyDiv w:val="1"/>
      <w:marLeft w:val="0"/>
      <w:marRight w:val="0"/>
      <w:marTop w:val="0"/>
      <w:marBottom w:val="0"/>
      <w:divBdr>
        <w:top w:val="none" w:sz="0" w:space="0" w:color="auto"/>
        <w:left w:val="none" w:sz="0" w:space="0" w:color="auto"/>
        <w:bottom w:val="none" w:sz="0" w:space="0" w:color="auto"/>
        <w:right w:val="none" w:sz="0" w:space="0" w:color="auto"/>
      </w:divBdr>
    </w:div>
    <w:div w:id="1104808676">
      <w:bodyDiv w:val="1"/>
      <w:marLeft w:val="0"/>
      <w:marRight w:val="0"/>
      <w:marTop w:val="0"/>
      <w:marBottom w:val="0"/>
      <w:divBdr>
        <w:top w:val="none" w:sz="0" w:space="0" w:color="auto"/>
        <w:left w:val="none" w:sz="0" w:space="0" w:color="auto"/>
        <w:bottom w:val="none" w:sz="0" w:space="0" w:color="auto"/>
        <w:right w:val="none" w:sz="0" w:space="0" w:color="auto"/>
      </w:divBdr>
    </w:div>
    <w:div w:id="1122844951">
      <w:bodyDiv w:val="1"/>
      <w:marLeft w:val="0"/>
      <w:marRight w:val="0"/>
      <w:marTop w:val="0"/>
      <w:marBottom w:val="0"/>
      <w:divBdr>
        <w:top w:val="none" w:sz="0" w:space="0" w:color="auto"/>
        <w:left w:val="none" w:sz="0" w:space="0" w:color="auto"/>
        <w:bottom w:val="none" w:sz="0" w:space="0" w:color="auto"/>
        <w:right w:val="none" w:sz="0" w:space="0" w:color="auto"/>
      </w:divBdr>
    </w:div>
    <w:div w:id="1123228622">
      <w:bodyDiv w:val="1"/>
      <w:marLeft w:val="0"/>
      <w:marRight w:val="0"/>
      <w:marTop w:val="0"/>
      <w:marBottom w:val="0"/>
      <w:divBdr>
        <w:top w:val="none" w:sz="0" w:space="0" w:color="auto"/>
        <w:left w:val="none" w:sz="0" w:space="0" w:color="auto"/>
        <w:bottom w:val="none" w:sz="0" w:space="0" w:color="auto"/>
        <w:right w:val="none" w:sz="0" w:space="0" w:color="auto"/>
      </w:divBdr>
    </w:div>
    <w:div w:id="1129009456">
      <w:bodyDiv w:val="1"/>
      <w:marLeft w:val="0"/>
      <w:marRight w:val="0"/>
      <w:marTop w:val="0"/>
      <w:marBottom w:val="0"/>
      <w:divBdr>
        <w:top w:val="none" w:sz="0" w:space="0" w:color="auto"/>
        <w:left w:val="none" w:sz="0" w:space="0" w:color="auto"/>
        <w:bottom w:val="none" w:sz="0" w:space="0" w:color="auto"/>
        <w:right w:val="none" w:sz="0" w:space="0" w:color="auto"/>
      </w:divBdr>
    </w:div>
    <w:div w:id="1137533034">
      <w:bodyDiv w:val="1"/>
      <w:marLeft w:val="0"/>
      <w:marRight w:val="0"/>
      <w:marTop w:val="0"/>
      <w:marBottom w:val="0"/>
      <w:divBdr>
        <w:top w:val="none" w:sz="0" w:space="0" w:color="auto"/>
        <w:left w:val="none" w:sz="0" w:space="0" w:color="auto"/>
        <w:bottom w:val="none" w:sz="0" w:space="0" w:color="auto"/>
        <w:right w:val="none" w:sz="0" w:space="0" w:color="auto"/>
      </w:divBdr>
    </w:div>
    <w:div w:id="1139304228">
      <w:bodyDiv w:val="1"/>
      <w:marLeft w:val="0"/>
      <w:marRight w:val="0"/>
      <w:marTop w:val="0"/>
      <w:marBottom w:val="0"/>
      <w:divBdr>
        <w:top w:val="none" w:sz="0" w:space="0" w:color="auto"/>
        <w:left w:val="none" w:sz="0" w:space="0" w:color="auto"/>
        <w:bottom w:val="none" w:sz="0" w:space="0" w:color="auto"/>
        <w:right w:val="none" w:sz="0" w:space="0" w:color="auto"/>
      </w:divBdr>
    </w:div>
    <w:div w:id="1143080403">
      <w:bodyDiv w:val="1"/>
      <w:marLeft w:val="0"/>
      <w:marRight w:val="0"/>
      <w:marTop w:val="0"/>
      <w:marBottom w:val="0"/>
      <w:divBdr>
        <w:top w:val="none" w:sz="0" w:space="0" w:color="auto"/>
        <w:left w:val="none" w:sz="0" w:space="0" w:color="auto"/>
        <w:bottom w:val="none" w:sz="0" w:space="0" w:color="auto"/>
        <w:right w:val="none" w:sz="0" w:space="0" w:color="auto"/>
      </w:divBdr>
    </w:div>
    <w:div w:id="1152595781">
      <w:bodyDiv w:val="1"/>
      <w:marLeft w:val="0"/>
      <w:marRight w:val="0"/>
      <w:marTop w:val="0"/>
      <w:marBottom w:val="0"/>
      <w:divBdr>
        <w:top w:val="none" w:sz="0" w:space="0" w:color="auto"/>
        <w:left w:val="none" w:sz="0" w:space="0" w:color="auto"/>
        <w:bottom w:val="none" w:sz="0" w:space="0" w:color="auto"/>
        <w:right w:val="none" w:sz="0" w:space="0" w:color="auto"/>
      </w:divBdr>
    </w:div>
    <w:div w:id="1153763498">
      <w:bodyDiv w:val="1"/>
      <w:marLeft w:val="0"/>
      <w:marRight w:val="0"/>
      <w:marTop w:val="0"/>
      <w:marBottom w:val="0"/>
      <w:divBdr>
        <w:top w:val="none" w:sz="0" w:space="0" w:color="auto"/>
        <w:left w:val="none" w:sz="0" w:space="0" w:color="auto"/>
        <w:bottom w:val="none" w:sz="0" w:space="0" w:color="auto"/>
        <w:right w:val="none" w:sz="0" w:space="0" w:color="auto"/>
      </w:divBdr>
    </w:div>
    <w:div w:id="1165322640">
      <w:bodyDiv w:val="1"/>
      <w:marLeft w:val="0"/>
      <w:marRight w:val="0"/>
      <w:marTop w:val="0"/>
      <w:marBottom w:val="0"/>
      <w:divBdr>
        <w:top w:val="none" w:sz="0" w:space="0" w:color="auto"/>
        <w:left w:val="none" w:sz="0" w:space="0" w:color="auto"/>
        <w:bottom w:val="none" w:sz="0" w:space="0" w:color="auto"/>
        <w:right w:val="none" w:sz="0" w:space="0" w:color="auto"/>
      </w:divBdr>
    </w:div>
    <w:div w:id="1172138801">
      <w:bodyDiv w:val="1"/>
      <w:marLeft w:val="0"/>
      <w:marRight w:val="0"/>
      <w:marTop w:val="0"/>
      <w:marBottom w:val="0"/>
      <w:divBdr>
        <w:top w:val="none" w:sz="0" w:space="0" w:color="auto"/>
        <w:left w:val="none" w:sz="0" w:space="0" w:color="auto"/>
        <w:bottom w:val="none" w:sz="0" w:space="0" w:color="auto"/>
        <w:right w:val="none" w:sz="0" w:space="0" w:color="auto"/>
      </w:divBdr>
    </w:div>
    <w:div w:id="1181355754">
      <w:bodyDiv w:val="1"/>
      <w:marLeft w:val="0"/>
      <w:marRight w:val="0"/>
      <w:marTop w:val="0"/>
      <w:marBottom w:val="0"/>
      <w:divBdr>
        <w:top w:val="none" w:sz="0" w:space="0" w:color="auto"/>
        <w:left w:val="none" w:sz="0" w:space="0" w:color="auto"/>
        <w:bottom w:val="none" w:sz="0" w:space="0" w:color="auto"/>
        <w:right w:val="none" w:sz="0" w:space="0" w:color="auto"/>
      </w:divBdr>
    </w:div>
    <w:div w:id="1193498304">
      <w:bodyDiv w:val="1"/>
      <w:marLeft w:val="0"/>
      <w:marRight w:val="0"/>
      <w:marTop w:val="0"/>
      <w:marBottom w:val="0"/>
      <w:divBdr>
        <w:top w:val="none" w:sz="0" w:space="0" w:color="auto"/>
        <w:left w:val="none" w:sz="0" w:space="0" w:color="auto"/>
        <w:bottom w:val="none" w:sz="0" w:space="0" w:color="auto"/>
        <w:right w:val="none" w:sz="0" w:space="0" w:color="auto"/>
      </w:divBdr>
      <w:divsChild>
        <w:div w:id="163866316">
          <w:marLeft w:val="0"/>
          <w:marRight w:val="0"/>
          <w:marTop w:val="0"/>
          <w:marBottom w:val="0"/>
          <w:divBdr>
            <w:top w:val="none" w:sz="0" w:space="0" w:color="auto"/>
            <w:left w:val="none" w:sz="0" w:space="0" w:color="auto"/>
            <w:bottom w:val="none" w:sz="0" w:space="0" w:color="auto"/>
            <w:right w:val="none" w:sz="0" w:space="0" w:color="auto"/>
          </w:divBdr>
        </w:div>
        <w:div w:id="1329015824">
          <w:marLeft w:val="0"/>
          <w:marRight w:val="0"/>
          <w:marTop w:val="0"/>
          <w:marBottom w:val="0"/>
          <w:divBdr>
            <w:top w:val="none" w:sz="0" w:space="0" w:color="auto"/>
            <w:left w:val="none" w:sz="0" w:space="0" w:color="auto"/>
            <w:bottom w:val="none" w:sz="0" w:space="0" w:color="auto"/>
            <w:right w:val="none" w:sz="0" w:space="0" w:color="auto"/>
          </w:divBdr>
        </w:div>
        <w:div w:id="1716275637">
          <w:marLeft w:val="0"/>
          <w:marRight w:val="0"/>
          <w:marTop w:val="0"/>
          <w:marBottom w:val="0"/>
          <w:divBdr>
            <w:top w:val="none" w:sz="0" w:space="0" w:color="auto"/>
            <w:left w:val="none" w:sz="0" w:space="0" w:color="auto"/>
            <w:bottom w:val="none" w:sz="0" w:space="0" w:color="auto"/>
            <w:right w:val="none" w:sz="0" w:space="0" w:color="auto"/>
          </w:divBdr>
        </w:div>
      </w:divsChild>
    </w:div>
    <w:div w:id="1197617360">
      <w:bodyDiv w:val="1"/>
      <w:marLeft w:val="0"/>
      <w:marRight w:val="0"/>
      <w:marTop w:val="0"/>
      <w:marBottom w:val="0"/>
      <w:divBdr>
        <w:top w:val="none" w:sz="0" w:space="0" w:color="auto"/>
        <w:left w:val="none" w:sz="0" w:space="0" w:color="auto"/>
        <w:bottom w:val="none" w:sz="0" w:space="0" w:color="auto"/>
        <w:right w:val="none" w:sz="0" w:space="0" w:color="auto"/>
      </w:divBdr>
    </w:div>
    <w:div w:id="1208493473">
      <w:bodyDiv w:val="1"/>
      <w:marLeft w:val="0"/>
      <w:marRight w:val="0"/>
      <w:marTop w:val="0"/>
      <w:marBottom w:val="0"/>
      <w:divBdr>
        <w:top w:val="none" w:sz="0" w:space="0" w:color="auto"/>
        <w:left w:val="none" w:sz="0" w:space="0" w:color="auto"/>
        <w:bottom w:val="none" w:sz="0" w:space="0" w:color="auto"/>
        <w:right w:val="none" w:sz="0" w:space="0" w:color="auto"/>
      </w:divBdr>
    </w:div>
    <w:div w:id="1215241725">
      <w:bodyDiv w:val="1"/>
      <w:marLeft w:val="0"/>
      <w:marRight w:val="0"/>
      <w:marTop w:val="0"/>
      <w:marBottom w:val="0"/>
      <w:divBdr>
        <w:top w:val="none" w:sz="0" w:space="0" w:color="auto"/>
        <w:left w:val="none" w:sz="0" w:space="0" w:color="auto"/>
        <w:bottom w:val="none" w:sz="0" w:space="0" w:color="auto"/>
        <w:right w:val="none" w:sz="0" w:space="0" w:color="auto"/>
      </w:divBdr>
    </w:div>
    <w:div w:id="1256554195">
      <w:bodyDiv w:val="1"/>
      <w:marLeft w:val="0"/>
      <w:marRight w:val="0"/>
      <w:marTop w:val="0"/>
      <w:marBottom w:val="0"/>
      <w:divBdr>
        <w:top w:val="none" w:sz="0" w:space="0" w:color="auto"/>
        <w:left w:val="none" w:sz="0" w:space="0" w:color="auto"/>
        <w:bottom w:val="none" w:sz="0" w:space="0" w:color="auto"/>
        <w:right w:val="none" w:sz="0" w:space="0" w:color="auto"/>
      </w:divBdr>
    </w:div>
    <w:div w:id="1268538435">
      <w:bodyDiv w:val="1"/>
      <w:marLeft w:val="0"/>
      <w:marRight w:val="0"/>
      <w:marTop w:val="0"/>
      <w:marBottom w:val="0"/>
      <w:divBdr>
        <w:top w:val="none" w:sz="0" w:space="0" w:color="auto"/>
        <w:left w:val="none" w:sz="0" w:space="0" w:color="auto"/>
        <w:bottom w:val="none" w:sz="0" w:space="0" w:color="auto"/>
        <w:right w:val="none" w:sz="0" w:space="0" w:color="auto"/>
      </w:divBdr>
    </w:div>
    <w:div w:id="1270046897">
      <w:bodyDiv w:val="1"/>
      <w:marLeft w:val="0"/>
      <w:marRight w:val="0"/>
      <w:marTop w:val="0"/>
      <w:marBottom w:val="0"/>
      <w:divBdr>
        <w:top w:val="none" w:sz="0" w:space="0" w:color="auto"/>
        <w:left w:val="none" w:sz="0" w:space="0" w:color="auto"/>
        <w:bottom w:val="none" w:sz="0" w:space="0" w:color="auto"/>
        <w:right w:val="none" w:sz="0" w:space="0" w:color="auto"/>
      </w:divBdr>
    </w:div>
    <w:div w:id="1270889206">
      <w:bodyDiv w:val="1"/>
      <w:marLeft w:val="0"/>
      <w:marRight w:val="0"/>
      <w:marTop w:val="0"/>
      <w:marBottom w:val="0"/>
      <w:divBdr>
        <w:top w:val="none" w:sz="0" w:space="0" w:color="auto"/>
        <w:left w:val="none" w:sz="0" w:space="0" w:color="auto"/>
        <w:bottom w:val="none" w:sz="0" w:space="0" w:color="auto"/>
        <w:right w:val="none" w:sz="0" w:space="0" w:color="auto"/>
      </w:divBdr>
    </w:div>
    <w:div w:id="1289506680">
      <w:bodyDiv w:val="1"/>
      <w:marLeft w:val="0"/>
      <w:marRight w:val="0"/>
      <w:marTop w:val="0"/>
      <w:marBottom w:val="0"/>
      <w:divBdr>
        <w:top w:val="none" w:sz="0" w:space="0" w:color="auto"/>
        <w:left w:val="none" w:sz="0" w:space="0" w:color="auto"/>
        <w:bottom w:val="none" w:sz="0" w:space="0" w:color="auto"/>
        <w:right w:val="none" w:sz="0" w:space="0" w:color="auto"/>
      </w:divBdr>
    </w:div>
    <w:div w:id="1307781163">
      <w:bodyDiv w:val="1"/>
      <w:marLeft w:val="0"/>
      <w:marRight w:val="0"/>
      <w:marTop w:val="0"/>
      <w:marBottom w:val="0"/>
      <w:divBdr>
        <w:top w:val="none" w:sz="0" w:space="0" w:color="auto"/>
        <w:left w:val="none" w:sz="0" w:space="0" w:color="auto"/>
        <w:bottom w:val="none" w:sz="0" w:space="0" w:color="auto"/>
        <w:right w:val="none" w:sz="0" w:space="0" w:color="auto"/>
      </w:divBdr>
    </w:div>
    <w:div w:id="1310864061">
      <w:bodyDiv w:val="1"/>
      <w:marLeft w:val="0"/>
      <w:marRight w:val="0"/>
      <w:marTop w:val="0"/>
      <w:marBottom w:val="0"/>
      <w:divBdr>
        <w:top w:val="none" w:sz="0" w:space="0" w:color="auto"/>
        <w:left w:val="none" w:sz="0" w:space="0" w:color="auto"/>
        <w:bottom w:val="none" w:sz="0" w:space="0" w:color="auto"/>
        <w:right w:val="none" w:sz="0" w:space="0" w:color="auto"/>
      </w:divBdr>
    </w:div>
    <w:div w:id="1320116487">
      <w:bodyDiv w:val="1"/>
      <w:marLeft w:val="0"/>
      <w:marRight w:val="0"/>
      <w:marTop w:val="0"/>
      <w:marBottom w:val="0"/>
      <w:divBdr>
        <w:top w:val="none" w:sz="0" w:space="0" w:color="auto"/>
        <w:left w:val="none" w:sz="0" w:space="0" w:color="auto"/>
        <w:bottom w:val="none" w:sz="0" w:space="0" w:color="auto"/>
        <w:right w:val="none" w:sz="0" w:space="0" w:color="auto"/>
      </w:divBdr>
    </w:div>
    <w:div w:id="1320769671">
      <w:bodyDiv w:val="1"/>
      <w:marLeft w:val="0"/>
      <w:marRight w:val="0"/>
      <w:marTop w:val="0"/>
      <w:marBottom w:val="0"/>
      <w:divBdr>
        <w:top w:val="none" w:sz="0" w:space="0" w:color="auto"/>
        <w:left w:val="none" w:sz="0" w:space="0" w:color="auto"/>
        <w:bottom w:val="none" w:sz="0" w:space="0" w:color="auto"/>
        <w:right w:val="none" w:sz="0" w:space="0" w:color="auto"/>
      </w:divBdr>
    </w:div>
    <w:div w:id="1326011975">
      <w:bodyDiv w:val="1"/>
      <w:marLeft w:val="0"/>
      <w:marRight w:val="0"/>
      <w:marTop w:val="0"/>
      <w:marBottom w:val="0"/>
      <w:divBdr>
        <w:top w:val="none" w:sz="0" w:space="0" w:color="auto"/>
        <w:left w:val="none" w:sz="0" w:space="0" w:color="auto"/>
        <w:bottom w:val="none" w:sz="0" w:space="0" w:color="auto"/>
        <w:right w:val="none" w:sz="0" w:space="0" w:color="auto"/>
      </w:divBdr>
    </w:div>
    <w:div w:id="1328708353">
      <w:bodyDiv w:val="1"/>
      <w:marLeft w:val="0"/>
      <w:marRight w:val="0"/>
      <w:marTop w:val="0"/>
      <w:marBottom w:val="0"/>
      <w:divBdr>
        <w:top w:val="none" w:sz="0" w:space="0" w:color="auto"/>
        <w:left w:val="none" w:sz="0" w:space="0" w:color="auto"/>
        <w:bottom w:val="none" w:sz="0" w:space="0" w:color="auto"/>
        <w:right w:val="none" w:sz="0" w:space="0" w:color="auto"/>
      </w:divBdr>
    </w:div>
    <w:div w:id="1330404852">
      <w:bodyDiv w:val="1"/>
      <w:marLeft w:val="0"/>
      <w:marRight w:val="0"/>
      <w:marTop w:val="0"/>
      <w:marBottom w:val="0"/>
      <w:divBdr>
        <w:top w:val="none" w:sz="0" w:space="0" w:color="auto"/>
        <w:left w:val="none" w:sz="0" w:space="0" w:color="auto"/>
        <w:bottom w:val="none" w:sz="0" w:space="0" w:color="auto"/>
        <w:right w:val="none" w:sz="0" w:space="0" w:color="auto"/>
      </w:divBdr>
    </w:div>
    <w:div w:id="1343313285">
      <w:bodyDiv w:val="1"/>
      <w:marLeft w:val="0"/>
      <w:marRight w:val="0"/>
      <w:marTop w:val="0"/>
      <w:marBottom w:val="0"/>
      <w:divBdr>
        <w:top w:val="none" w:sz="0" w:space="0" w:color="auto"/>
        <w:left w:val="none" w:sz="0" w:space="0" w:color="auto"/>
        <w:bottom w:val="none" w:sz="0" w:space="0" w:color="auto"/>
        <w:right w:val="none" w:sz="0" w:space="0" w:color="auto"/>
      </w:divBdr>
    </w:div>
    <w:div w:id="1344667698">
      <w:bodyDiv w:val="1"/>
      <w:marLeft w:val="0"/>
      <w:marRight w:val="0"/>
      <w:marTop w:val="0"/>
      <w:marBottom w:val="0"/>
      <w:divBdr>
        <w:top w:val="none" w:sz="0" w:space="0" w:color="auto"/>
        <w:left w:val="none" w:sz="0" w:space="0" w:color="auto"/>
        <w:bottom w:val="none" w:sz="0" w:space="0" w:color="auto"/>
        <w:right w:val="none" w:sz="0" w:space="0" w:color="auto"/>
      </w:divBdr>
      <w:divsChild>
        <w:div w:id="1961299502">
          <w:marLeft w:val="0"/>
          <w:marRight w:val="0"/>
          <w:marTop w:val="0"/>
          <w:marBottom w:val="0"/>
          <w:divBdr>
            <w:top w:val="none" w:sz="0" w:space="0" w:color="auto"/>
            <w:left w:val="none" w:sz="0" w:space="0" w:color="auto"/>
            <w:bottom w:val="none" w:sz="0" w:space="0" w:color="auto"/>
            <w:right w:val="none" w:sz="0" w:space="0" w:color="auto"/>
          </w:divBdr>
          <w:divsChild>
            <w:div w:id="867183267">
              <w:marLeft w:val="0"/>
              <w:marRight w:val="0"/>
              <w:marTop w:val="0"/>
              <w:marBottom w:val="0"/>
              <w:divBdr>
                <w:top w:val="none" w:sz="0" w:space="0" w:color="auto"/>
                <w:left w:val="none" w:sz="0" w:space="0" w:color="auto"/>
                <w:bottom w:val="none" w:sz="0" w:space="0" w:color="auto"/>
                <w:right w:val="none" w:sz="0" w:space="0" w:color="auto"/>
              </w:divBdr>
            </w:div>
            <w:div w:id="111656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73737">
      <w:bodyDiv w:val="1"/>
      <w:marLeft w:val="0"/>
      <w:marRight w:val="0"/>
      <w:marTop w:val="0"/>
      <w:marBottom w:val="0"/>
      <w:divBdr>
        <w:top w:val="none" w:sz="0" w:space="0" w:color="auto"/>
        <w:left w:val="none" w:sz="0" w:space="0" w:color="auto"/>
        <w:bottom w:val="none" w:sz="0" w:space="0" w:color="auto"/>
        <w:right w:val="none" w:sz="0" w:space="0" w:color="auto"/>
      </w:divBdr>
    </w:div>
    <w:div w:id="1361324057">
      <w:bodyDiv w:val="1"/>
      <w:marLeft w:val="0"/>
      <w:marRight w:val="0"/>
      <w:marTop w:val="0"/>
      <w:marBottom w:val="0"/>
      <w:divBdr>
        <w:top w:val="none" w:sz="0" w:space="0" w:color="auto"/>
        <w:left w:val="none" w:sz="0" w:space="0" w:color="auto"/>
        <w:bottom w:val="none" w:sz="0" w:space="0" w:color="auto"/>
        <w:right w:val="none" w:sz="0" w:space="0" w:color="auto"/>
      </w:divBdr>
    </w:div>
    <w:div w:id="1364359250">
      <w:bodyDiv w:val="1"/>
      <w:marLeft w:val="0"/>
      <w:marRight w:val="0"/>
      <w:marTop w:val="0"/>
      <w:marBottom w:val="0"/>
      <w:divBdr>
        <w:top w:val="none" w:sz="0" w:space="0" w:color="auto"/>
        <w:left w:val="none" w:sz="0" w:space="0" w:color="auto"/>
        <w:bottom w:val="none" w:sz="0" w:space="0" w:color="auto"/>
        <w:right w:val="none" w:sz="0" w:space="0" w:color="auto"/>
      </w:divBdr>
    </w:div>
    <w:div w:id="1367563840">
      <w:bodyDiv w:val="1"/>
      <w:marLeft w:val="0"/>
      <w:marRight w:val="0"/>
      <w:marTop w:val="0"/>
      <w:marBottom w:val="0"/>
      <w:divBdr>
        <w:top w:val="none" w:sz="0" w:space="0" w:color="auto"/>
        <w:left w:val="none" w:sz="0" w:space="0" w:color="auto"/>
        <w:bottom w:val="none" w:sz="0" w:space="0" w:color="auto"/>
        <w:right w:val="none" w:sz="0" w:space="0" w:color="auto"/>
      </w:divBdr>
    </w:div>
    <w:div w:id="1368144741">
      <w:bodyDiv w:val="1"/>
      <w:marLeft w:val="0"/>
      <w:marRight w:val="0"/>
      <w:marTop w:val="0"/>
      <w:marBottom w:val="0"/>
      <w:divBdr>
        <w:top w:val="none" w:sz="0" w:space="0" w:color="auto"/>
        <w:left w:val="none" w:sz="0" w:space="0" w:color="auto"/>
        <w:bottom w:val="none" w:sz="0" w:space="0" w:color="auto"/>
        <w:right w:val="none" w:sz="0" w:space="0" w:color="auto"/>
      </w:divBdr>
    </w:div>
    <w:div w:id="1369835260">
      <w:bodyDiv w:val="1"/>
      <w:marLeft w:val="0"/>
      <w:marRight w:val="0"/>
      <w:marTop w:val="0"/>
      <w:marBottom w:val="0"/>
      <w:divBdr>
        <w:top w:val="none" w:sz="0" w:space="0" w:color="auto"/>
        <w:left w:val="none" w:sz="0" w:space="0" w:color="auto"/>
        <w:bottom w:val="none" w:sz="0" w:space="0" w:color="auto"/>
        <w:right w:val="none" w:sz="0" w:space="0" w:color="auto"/>
      </w:divBdr>
    </w:div>
    <w:div w:id="1371421917">
      <w:bodyDiv w:val="1"/>
      <w:marLeft w:val="0"/>
      <w:marRight w:val="0"/>
      <w:marTop w:val="0"/>
      <w:marBottom w:val="0"/>
      <w:divBdr>
        <w:top w:val="none" w:sz="0" w:space="0" w:color="auto"/>
        <w:left w:val="none" w:sz="0" w:space="0" w:color="auto"/>
        <w:bottom w:val="none" w:sz="0" w:space="0" w:color="auto"/>
        <w:right w:val="none" w:sz="0" w:space="0" w:color="auto"/>
      </w:divBdr>
    </w:div>
    <w:div w:id="1372535154">
      <w:bodyDiv w:val="1"/>
      <w:marLeft w:val="0"/>
      <w:marRight w:val="0"/>
      <w:marTop w:val="0"/>
      <w:marBottom w:val="0"/>
      <w:divBdr>
        <w:top w:val="none" w:sz="0" w:space="0" w:color="auto"/>
        <w:left w:val="none" w:sz="0" w:space="0" w:color="auto"/>
        <w:bottom w:val="none" w:sz="0" w:space="0" w:color="auto"/>
        <w:right w:val="none" w:sz="0" w:space="0" w:color="auto"/>
      </w:divBdr>
    </w:div>
    <w:div w:id="1374964717">
      <w:bodyDiv w:val="1"/>
      <w:marLeft w:val="0"/>
      <w:marRight w:val="0"/>
      <w:marTop w:val="0"/>
      <w:marBottom w:val="0"/>
      <w:divBdr>
        <w:top w:val="none" w:sz="0" w:space="0" w:color="auto"/>
        <w:left w:val="none" w:sz="0" w:space="0" w:color="auto"/>
        <w:bottom w:val="none" w:sz="0" w:space="0" w:color="auto"/>
        <w:right w:val="none" w:sz="0" w:space="0" w:color="auto"/>
      </w:divBdr>
    </w:div>
    <w:div w:id="1380401647">
      <w:bodyDiv w:val="1"/>
      <w:marLeft w:val="0"/>
      <w:marRight w:val="0"/>
      <w:marTop w:val="0"/>
      <w:marBottom w:val="0"/>
      <w:divBdr>
        <w:top w:val="none" w:sz="0" w:space="0" w:color="auto"/>
        <w:left w:val="none" w:sz="0" w:space="0" w:color="auto"/>
        <w:bottom w:val="none" w:sz="0" w:space="0" w:color="auto"/>
        <w:right w:val="none" w:sz="0" w:space="0" w:color="auto"/>
      </w:divBdr>
    </w:div>
    <w:div w:id="1382555464">
      <w:bodyDiv w:val="1"/>
      <w:marLeft w:val="0"/>
      <w:marRight w:val="0"/>
      <w:marTop w:val="0"/>
      <w:marBottom w:val="0"/>
      <w:divBdr>
        <w:top w:val="none" w:sz="0" w:space="0" w:color="auto"/>
        <w:left w:val="none" w:sz="0" w:space="0" w:color="auto"/>
        <w:bottom w:val="none" w:sz="0" w:space="0" w:color="auto"/>
        <w:right w:val="none" w:sz="0" w:space="0" w:color="auto"/>
      </w:divBdr>
    </w:div>
    <w:div w:id="1387997380">
      <w:bodyDiv w:val="1"/>
      <w:marLeft w:val="0"/>
      <w:marRight w:val="0"/>
      <w:marTop w:val="0"/>
      <w:marBottom w:val="0"/>
      <w:divBdr>
        <w:top w:val="none" w:sz="0" w:space="0" w:color="auto"/>
        <w:left w:val="none" w:sz="0" w:space="0" w:color="auto"/>
        <w:bottom w:val="none" w:sz="0" w:space="0" w:color="auto"/>
        <w:right w:val="none" w:sz="0" w:space="0" w:color="auto"/>
      </w:divBdr>
    </w:div>
    <w:div w:id="1392774429">
      <w:bodyDiv w:val="1"/>
      <w:marLeft w:val="0"/>
      <w:marRight w:val="0"/>
      <w:marTop w:val="0"/>
      <w:marBottom w:val="0"/>
      <w:divBdr>
        <w:top w:val="none" w:sz="0" w:space="0" w:color="auto"/>
        <w:left w:val="none" w:sz="0" w:space="0" w:color="auto"/>
        <w:bottom w:val="none" w:sz="0" w:space="0" w:color="auto"/>
        <w:right w:val="none" w:sz="0" w:space="0" w:color="auto"/>
      </w:divBdr>
    </w:div>
    <w:div w:id="1409501256">
      <w:bodyDiv w:val="1"/>
      <w:marLeft w:val="0"/>
      <w:marRight w:val="0"/>
      <w:marTop w:val="0"/>
      <w:marBottom w:val="0"/>
      <w:divBdr>
        <w:top w:val="none" w:sz="0" w:space="0" w:color="auto"/>
        <w:left w:val="none" w:sz="0" w:space="0" w:color="auto"/>
        <w:bottom w:val="none" w:sz="0" w:space="0" w:color="auto"/>
        <w:right w:val="none" w:sz="0" w:space="0" w:color="auto"/>
      </w:divBdr>
    </w:div>
    <w:div w:id="1415975779">
      <w:bodyDiv w:val="1"/>
      <w:marLeft w:val="0"/>
      <w:marRight w:val="0"/>
      <w:marTop w:val="0"/>
      <w:marBottom w:val="0"/>
      <w:divBdr>
        <w:top w:val="none" w:sz="0" w:space="0" w:color="auto"/>
        <w:left w:val="none" w:sz="0" w:space="0" w:color="auto"/>
        <w:bottom w:val="none" w:sz="0" w:space="0" w:color="auto"/>
        <w:right w:val="none" w:sz="0" w:space="0" w:color="auto"/>
      </w:divBdr>
    </w:div>
    <w:div w:id="1419520759">
      <w:bodyDiv w:val="1"/>
      <w:marLeft w:val="0"/>
      <w:marRight w:val="0"/>
      <w:marTop w:val="0"/>
      <w:marBottom w:val="0"/>
      <w:divBdr>
        <w:top w:val="none" w:sz="0" w:space="0" w:color="auto"/>
        <w:left w:val="none" w:sz="0" w:space="0" w:color="auto"/>
        <w:bottom w:val="none" w:sz="0" w:space="0" w:color="auto"/>
        <w:right w:val="none" w:sz="0" w:space="0" w:color="auto"/>
      </w:divBdr>
    </w:div>
    <w:div w:id="1423142000">
      <w:bodyDiv w:val="1"/>
      <w:marLeft w:val="0"/>
      <w:marRight w:val="0"/>
      <w:marTop w:val="0"/>
      <w:marBottom w:val="0"/>
      <w:divBdr>
        <w:top w:val="none" w:sz="0" w:space="0" w:color="auto"/>
        <w:left w:val="none" w:sz="0" w:space="0" w:color="auto"/>
        <w:bottom w:val="none" w:sz="0" w:space="0" w:color="auto"/>
        <w:right w:val="none" w:sz="0" w:space="0" w:color="auto"/>
      </w:divBdr>
    </w:div>
    <w:div w:id="1438256124">
      <w:bodyDiv w:val="1"/>
      <w:marLeft w:val="0"/>
      <w:marRight w:val="0"/>
      <w:marTop w:val="0"/>
      <w:marBottom w:val="0"/>
      <w:divBdr>
        <w:top w:val="none" w:sz="0" w:space="0" w:color="auto"/>
        <w:left w:val="none" w:sz="0" w:space="0" w:color="auto"/>
        <w:bottom w:val="none" w:sz="0" w:space="0" w:color="auto"/>
        <w:right w:val="none" w:sz="0" w:space="0" w:color="auto"/>
      </w:divBdr>
    </w:div>
    <w:div w:id="1443527220">
      <w:bodyDiv w:val="1"/>
      <w:marLeft w:val="0"/>
      <w:marRight w:val="0"/>
      <w:marTop w:val="0"/>
      <w:marBottom w:val="0"/>
      <w:divBdr>
        <w:top w:val="none" w:sz="0" w:space="0" w:color="auto"/>
        <w:left w:val="none" w:sz="0" w:space="0" w:color="auto"/>
        <w:bottom w:val="none" w:sz="0" w:space="0" w:color="auto"/>
        <w:right w:val="none" w:sz="0" w:space="0" w:color="auto"/>
      </w:divBdr>
    </w:div>
    <w:div w:id="1446195609">
      <w:bodyDiv w:val="1"/>
      <w:marLeft w:val="0"/>
      <w:marRight w:val="0"/>
      <w:marTop w:val="0"/>
      <w:marBottom w:val="0"/>
      <w:divBdr>
        <w:top w:val="none" w:sz="0" w:space="0" w:color="auto"/>
        <w:left w:val="none" w:sz="0" w:space="0" w:color="auto"/>
        <w:bottom w:val="none" w:sz="0" w:space="0" w:color="auto"/>
        <w:right w:val="none" w:sz="0" w:space="0" w:color="auto"/>
      </w:divBdr>
    </w:div>
    <w:div w:id="1449935293">
      <w:bodyDiv w:val="1"/>
      <w:marLeft w:val="0"/>
      <w:marRight w:val="0"/>
      <w:marTop w:val="0"/>
      <w:marBottom w:val="0"/>
      <w:divBdr>
        <w:top w:val="none" w:sz="0" w:space="0" w:color="auto"/>
        <w:left w:val="none" w:sz="0" w:space="0" w:color="auto"/>
        <w:bottom w:val="none" w:sz="0" w:space="0" w:color="auto"/>
        <w:right w:val="none" w:sz="0" w:space="0" w:color="auto"/>
      </w:divBdr>
    </w:div>
    <w:div w:id="1456480029">
      <w:bodyDiv w:val="1"/>
      <w:marLeft w:val="0"/>
      <w:marRight w:val="0"/>
      <w:marTop w:val="0"/>
      <w:marBottom w:val="0"/>
      <w:divBdr>
        <w:top w:val="none" w:sz="0" w:space="0" w:color="auto"/>
        <w:left w:val="none" w:sz="0" w:space="0" w:color="auto"/>
        <w:bottom w:val="none" w:sz="0" w:space="0" w:color="auto"/>
        <w:right w:val="none" w:sz="0" w:space="0" w:color="auto"/>
      </w:divBdr>
    </w:div>
    <w:div w:id="1461342580">
      <w:bodyDiv w:val="1"/>
      <w:marLeft w:val="0"/>
      <w:marRight w:val="0"/>
      <w:marTop w:val="0"/>
      <w:marBottom w:val="0"/>
      <w:divBdr>
        <w:top w:val="none" w:sz="0" w:space="0" w:color="auto"/>
        <w:left w:val="none" w:sz="0" w:space="0" w:color="auto"/>
        <w:bottom w:val="none" w:sz="0" w:space="0" w:color="auto"/>
        <w:right w:val="none" w:sz="0" w:space="0" w:color="auto"/>
      </w:divBdr>
    </w:div>
    <w:div w:id="1463041792">
      <w:bodyDiv w:val="1"/>
      <w:marLeft w:val="0"/>
      <w:marRight w:val="0"/>
      <w:marTop w:val="0"/>
      <w:marBottom w:val="0"/>
      <w:divBdr>
        <w:top w:val="none" w:sz="0" w:space="0" w:color="auto"/>
        <w:left w:val="none" w:sz="0" w:space="0" w:color="auto"/>
        <w:bottom w:val="none" w:sz="0" w:space="0" w:color="auto"/>
        <w:right w:val="none" w:sz="0" w:space="0" w:color="auto"/>
      </w:divBdr>
    </w:div>
    <w:div w:id="1471706034">
      <w:bodyDiv w:val="1"/>
      <w:marLeft w:val="0"/>
      <w:marRight w:val="0"/>
      <w:marTop w:val="0"/>
      <w:marBottom w:val="0"/>
      <w:divBdr>
        <w:top w:val="none" w:sz="0" w:space="0" w:color="auto"/>
        <w:left w:val="none" w:sz="0" w:space="0" w:color="auto"/>
        <w:bottom w:val="none" w:sz="0" w:space="0" w:color="auto"/>
        <w:right w:val="none" w:sz="0" w:space="0" w:color="auto"/>
      </w:divBdr>
    </w:div>
    <w:div w:id="1474718541">
      <w:bodyDiv w:val="1"/>
      <w:marLeft w:val="0"/>
      <w:marRight w:val="0"/>
      <w:marTop w:val="0"/>
      <w:marBottom w:val="0"/>
      <w:divBdr>
        <w:top w:val="none" w:sz="0" w:space="0" w:color="auto"/>
        <w:left w:val="none" w:sz="0" w:space="0" w:color="auto"/>
        <w:bottom w:val="none" w:sz="0" w:space="0" w:color="auto"/>
        <w:right w:val="none" w:sz="0" w:space="0" w:color="auto"/>
      </w:divBdr>
    </w:div>
    <w:div w:id="1479687350">
      <w:bodyDiv w:val="1"/>
      <w:marLeft w:val="0"/>
      <w:marRight w:val="0"/>
      <w:marTop w:val="0"/>
      <w:marBottom w:val="0"/>
      <w:divBdr>
        <w:top w:val="none" w:sz="0" w:space="0" w:color="auto"/>
        <w:left w:val="none" w:sz="0" w:space="0" w:color="auto"/>
        <w:bottom w:val="none" w:sz="0" w:space="0" w:color="auto"/>
        <w:right w:val="none" w:sz="0" w:space="0" w:color="auto"/>
      </w:divBdr>
    </w:div>
    <w:div w:id="1489252405">
      <w:bodyDiv w:val="1"/>
      <w:marLeft w:val="0"/>
      <w:marRight w:val="0"/>
      <w:marTop w:val="0"/>
      <w:marBottom w:val="0"/>
      <w:divBdr>
        <w:top w:val="none" w:sz="0" w:space="0" w:color="auto"/>
        <w:left w:val="none" w:sz="0" w:space="0" w:color="auto"/>
        <w:bottom w:val="none" w:sz="0" w:space="0" w:color="auto"/>
        <w:right w:val="none" w:sz="0" w:space="0" w:color="auto"/>
      </w:divBdr>
    </w:div>
    <w:div w:id="1504935000">
      <w:bodyDiv w:val="1"/>
      <w:marLeft w:val="0"/>
      <w:marRight w:val="0"/>
      <w:marTop w:val="0"/>
      <w:marBottom w:val="0"/>
      <w:divBdr>
        <w:top w:val="none" w:sz="0" w:space="0" w:color="auto"/>
        <w:left w:val="none" w:sz="0" w:space="0" w:color="auto"/>
        <w:bottom w:val="none" w:sz="0" w:space="0" w:color="auto"/>
        <w:right w:val="none" w:sz="0" w:space="0" w:color="auto"/>
      </w:divBdr>
    </w:div>
    <w:div w:id="1507474666">
      <w:bodyDiv w:val="1"/>
      <w:marLeft w:val="0"/>
      <w:marRight w:val="0"/>
      <w:marTop w:val="0"/>
      <w:marBottom w:val="0"/>
      <w:divBdr>
        <w:top w:val="none" w:sz="0" w:space="0" w:color="auto"/>
        <w:left w:val="none" w:sz="0" w:space="0" w:color="auto"/>
        <w:bottom w:val="none" w:sz="0" w:space="0" w:color="auto"/>
        <w:right w:val="none" w:sz="0" w:space="0" w:color="auto"/>
      </w:divBdr>
    </w:div>
    <w:div w:id="1519662345">
      <w:bodyDiv w:val="1"/>
      <w:marLeft w:val="0"/>
      <w:marRight w:val="0"/>
      <w:marTop w:val="0"/>
      <w:marBottom w:val="0"/>
      <w:divBdr>
        <w:top w:val="none" w:sz="0" w:space="0" w:color="auto"/>
        <w:left w:val="none" w:sz="0" w:space="0" w:color="auto"/>
        <w:bottom w:val="none" w:sz="0" w:space="0" w:color="auto"/>
        <w:right w:val="none" w:sz="0" w:space="0" w:color="auto"/>
      </w:divBdr>
    </w:div>
    <w:div w:id="1537159165">
      <w:bodyDiv w:val="1"/>
      <w:marLeft w:val="0"/>
      <w:marRight w:val="0"/>
      <w:marTop w:val="0"/>
      <w:marBottom w:val="0"/>
      <w:divBdr>
        <w:top w:val="none" w:sz="0" w:space="0" w:color="auto"/>
        <w:left w:val="none" w:sz="0" w:space="0" w:color="auto"/>
        <w:bottom w:val="none" w:sz="0" w:space="0" w:color="auto"/>
        <w:right w:val="none" w:sz="0" w:space="0" w:color="auto"/>
      </w:divBdr>
    </w:div>
    <w:div w:id="1554274921">
      <w:bodyDiv w:val="1"/>
      <w:marLeft w:val="0"/>
      <w:marRight w:val="0"/>
      <w:marTop w:val="0"/>
      <w:marBottom w:val="0"/>
      <w:divBdr>
        <w:top w:val="none" w:sz="0" w:space="0" w:color="auto"/>
        <w:left w:val="none" w:sz="0" w:space="0" w:color="auto"/>
        <w:bottom w:val="none" w:sz="0" w:space="0" w:color="auto"/>
        <w:right w:val="none" w:sz="0" w:space="0" w:color="auto"/>
      </w:divBdr>
    </w:div>
    <w:div w:id="1572235296">
      <w:bodyDiv w:val="1"/>
      <w:marLeft w:val="0"/>
      <w:marRight w:val="0"/>
      <w:marTop w:val="0"/>
      <w:marBottom w:val="0"/>
      <w:divBdr>
        <w:top w:val="none" w:sz="0" w:space="0" w:color="auto"/>
        <w:left w:val="none" w:sz="0" w:space="0" w:color="auto"/>
        <w:bottom w:val="none" w:sz="0" w:space="0" w:color="auto"/>
        <w:right w:val="none" w:sz="0" w:space="0" w:color="auto"/>
      </w:divBdr>
    </w:div>
    <w:div w:id="1596936370">
      <w:bodyDiv w:val="1"/>
      <w:marLeft w:val="0"/>
      <w:marRight w:val="0"/>
      <w:marTop w:val="0"/>
      <w:marBottom w:val="0"/>
      <w:divBdr>
        <w:top w:val="none" w:sz="0" w:space="0" w:color="auto"/>
        <w:left w:val="none" w:sz="0" w:space="0" w:color="auto"/>
        <w:bottom w:val="none" w:sz="0" w:space="0" w:color="auto"/>
        <w:right w:val="none" w:sz="0" w:space="0" w:color="auto"/>
      </w:divBdr>
    </w:div>
    <w:div w:id="1605074718">
      <w:bodyDiv w:val="1"/>
      <w:marLeft w:val="0"/>
      <w:marRight w:val="0"/>
      <w:marTop w:val="0"/>
      <w:marBottom w:val="0"/>
      <w:divBdr>
        <w:top w:val="none" w:sz="0" w:space="0" w:color="auto"/>
        <w:left w:val="none" w:sz="0" w:space="0" w:color="auto"/>
        <w:bottom w:val="none" w:sz="0" w:space="0" w:color="auto"/>
        <w:right w:val="none" w:sz="0" w:space="0" w:color="auto"/>
      </w:divBdr>
    </w:div>
    <w:div w:id="1607729348">
      <w:bodyDiv w:val="1"/>
      <w:marLeft w:val="0"/>
      <w:marRight w:val="0"/>
      <w:marTop w:val="0"/>
      <w:marBottom w:val="0"/>
      <w:divBdr>
        <w:top w:val="none" w:sz="0" w:space="0" w:color="auto"/>
        <w:left w:val="none" w:sz="0" w:space="0" w:color="auto"/>
        <w:bottom w:val="none" w:sz="0" w:space="0" w:color="auto"/>
        <w:right w:val="none" w:sz="0" w:space="0" w:color="auto"/>
      </w:divBdr>
    </w:div>
    <w:div w:id="1610117137">
      <w:bodyDiv w:val="1"/>
      <w:marLeft w:val="0"/>
      <w:marRight w:val="0"/>
      <w:marTop w:val="0"/>
      <w:marBottom w:val="0"/>
      <w:divBdr>
        <w:top w:val="none" w:sz="0" w:space="0" w:color="auto"/>
        <w:left w:val="none" w:sz="0" w:space="0" w:color="auto"/>
        <w:bottom w:val="none" w:sz="0" w:space="0" w:color="auto"/>
        <w:right w:val="none" w:sz="0" w:space="0" w:color="auto"/>
      </w:divBdr>
    </w:div>
    <w:div w:id="1617715897">
      <w:bodyDiv w:val="1"/>
      <w:marLeft w:val="0"/>
      <w:marRight w:val="0"/>
      <w:marTop w:val="0"/>
      <w:marBottom w:val="0"/>
      <w:divBdr>
        <w:top w:val="none" w:sz="0" w:space="0" w:color="auto"/>
        <w:left w:val="none" w:sz="0" w:space="0" w:color="auto"/>
        <w:bottom w:val="none" w:sz="0" w:space="0" w:color="auto"/>
        <w:right w:val="none" w:sz="0" w:space="0" w:color="auto"/>
      </w:divBdr>
    </w:div>
    <w:div w:id="1623219662">
      <w:bodyDiv w:val="1"/>
      <w:marLeft w:val="0"/>
      <w:marRight w:val="0"/>
      <w:marTop w:val="0"/>
      <w:marBottom w:val="0"/>
      <w:divBdr>
        <w:top w:val="none" w:sz="0" w:space="0" w:color="auto"/>
        <w:left w:val="none" w:sz="0" w:space="0" w:color="auto"/>
        <w:bottom w:val="none" w:sz="0" w:space="0" w:color="auto"/>
        <w:right w:val="none" w:sz="0" w:space="0" w:color="auto"/>
      </w:divBdr>
    </w:div>
    <w:div w:id="1625114664">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38678530">
      <w:bodyDiv w:val="1"/>
      <w:marLeft w:val="0"/>
      <w:marRight w:val="0"/>
      <w:marTop w:val="0"/>
      <w:marBottom w:val="0"/>
      <w:divBdr>
        <w:top w:val="none" w:sz="0" w:space="0" w:color="auto"/>
        <w:left w:val="none" w:sz="0" w:space="0" w:color="auto"/>
        <w:bottom w:val="none" w:sz="0" w:space="0" w:color="auto"/>
        <w:right w:val="none" w:sz="0" w:space="0" w:color="auto"/>
      </w:divBdr>
    </w:div>
    <w:div w:id="1656761566">
      <w:bodyDiv w:val="1"/>
      <w:marLeft w:val="0"/>
      <w:marRight w:val="0"/>
      <w:marTop w:val="0"/>
      <w:marBottom w:val="0"/>
      <w:divBdr>
        <w:top w:val="none" w:sz="0" w:space="0" w:color="auto"/>
        <w:left w:val="none" w:sz="0" w:space="0" w:color="auto"/>
        <w:bottom w:val="none" w:sz="0" w:space="0" w:color="auto"/>
        <w:right w:val="none" w:sz="0" w:space="0" w:color="auto"/>
      </w:divBdr>
    </w:div>
    <w:div w:id="1658073453">
      <w:bodyDiv w:val="1"/>
      <w:marLeft w:val="0"/>
      <w:marRight w:val="0"/>
      <w:marTop w:val="0"/>
      <w:marBottom w:val="0"/>
      <w:divBdr>
        <w:top w:val="none" w:sz="0" w:space="0" w:color="auto"/>
        <w:left w:val="none" w:sz="0" w:space="0" w:color="auto"/>
        <w:bottom w:val="none" w:sz="0" w:space="0" w:color="auto"/>
        <w:right w:val="none" w:sz="0" w:space="0" w:color="auto"/>
      </w:divBdr>
    </w:div>
    <w:div w:id="1661427204">
      <w:bodyDiv w:val="1"/>
      <w:marLeft w:val="0"/>
      <w:marRight w:val="0"/>
      <w:marTop w:val="0"/>
      <w:marBottom w:val="0"/>
      <w:divBdr>
        <w:top w:val="none" w:sz="0" w:space="0" w:color="auto"/>
        <w:left w:val="none" w:sz="0" w:space="0" w:color="auto"/>
        <w:bottom w:val="none" w:sz="0" w:space="0" w:color="auto"/>
        <w:right w:val="none" w:sz="0" w:space="0" w:color="auto"/>
      </w:divBdr>
    </w:div>
    <w:div w:id="1663125211">
      <w:bodyDiv w:val="1"/>
      <w:marLeft w:val="0"/>
      <w:marRight w:val="0"/>
      <w:marTop w:val="0"/>
      <w:marBottom w:val="0"/>
      <w:divBdr>
        <w:top w:val="none" w:sz="0" w:space="0" w:color="auto"/>
        <w:left w:val="none" w:sz="0" w:space="0" w:color="auto"/>
        <w:bottom w:val="none" w:sz="0" w:space="0" w:color="auto"/>
        <w:right w:val="none" w:sz="0" w:space="0" w:color="auto"/>
      </w:divBdr>
    </w:div>
    <w:div w:id="1667439501">
      <w:bodyDiv w:val="1"/>
      <w:marLeft w:val="0"/>
      <w:marRight w:val="0"/>
      <w:marTop w:val="0"/>
      <w:marBottom w:val="0"/>
      <w:divBdr>
        <w:top w:val="none" w:sz="0" w:space="0" w:color="auto"/>
        <w:left w:val="none" w:sz="0" w:space="0" w:color="auto"/>
        <w:bottom w:val="none" w:sz="0" w:space="0" w:color="auto"/>
        <w:right w:val="none" w:sz="0" w:space="0" w:color="auto"/>
      </w:divBdr>
    </w:div>
    <w:div w:id="1678580647">
      <w:bodyDiv w:val="1"/>
      <w:marLeft w:val="0"/>
      <w:marRight w:val="0"/>
      <w:marTop w:val="0"/>
      <w:marBottom w:val="0"/>
      <w:divBdr>
        <w:top w:val="none" w:sz="0" w:space="0" w:color="auto"/>
        <w:left w:val="none" w:sz="0" w:space="0" w:color="auto"/>
        <w:bottom w:val="none" w:sz="0" w:space="0" w:color="auto"/>
        <w:right w:val="none" w:sz="0" w:space="0" w:color="auto"/>
      </w:divBdr>
    </w:div>
    <w:div w:id="1696926248">
      <w:bodyDiv w:val="1"/>
      <w:marLeft w:val="0"/>
      <w:marRight w:val="0"/>
      <w:marTop w:val="0"/>
      <w:marBottom w:val="0"/>
      <w:divBdr>
        <w:top w:val="none" w:sz="0" w:space="0" w:color="auto"/>
        <w:left w:val="none" w:sz="0" w:space="0" w:color="auto"/>
        <w:bottom w:val="none" w:sz="0" w:space="0" w:color="auto"/>
        <w:right w:val="none" w:sz="0" w:space="0" w:color="auto"/>
      </w:divBdr>
    </w:div>
    <w:div w:id="1697923394">
      <w:bodyDiv w:val="1"/>
      <w:marLeft w:val="0"/>
      <w:marRight w:val="0"/>
      <w:marTop w:val="0"/>
      <w:marBottom w:val="0"/>
      <w:divBdr>
        <w:top w:val="none" w:sz="0" w:space="0" w:color="auto"/>
        <w:left w:val="none" w:sz="0" w:space="0" w:color="auto"/>
        <w:bottom w:val="none" w:sz="0" w:space="0" w:color="auto"/>
        <w:right w:val="none" w:sz="0" w:space="0" w:color="auto"/>
      </w:divBdr>
    </w:div>
    <w:div w:id="1701585763">
      <w:bodyDiv w:val="1"/>
      <w:marLeft w:val="0"/>
      <w:marRight w:val="0"/>
      <w:marTop w:val="0"/>
      <w:marBottom w:val="0"/>
      <w:divBdr>
        <w:top w:val="none" w:sz="0" w:space="0" w:color="auto"/>
        <w:left w:val="none" w:sz="0" w:space="0" w:color="auto"/>
        <w:bottom w:val="none" w:sz="0" w:space="0" w:color="auto"/>
        <w:right w:val="none" w:sz="0" w:space="0" w:color="auto"/>
      </w:divBdr>
    </w:div>
    <w:div w:id="1705708210">
      <w:bodyDiv w:val="1"/>
      <w:marLeft w:val="0"/>
      <w:marRight w:val="0"/>
      <w:marTop w:val="0"/>
      <w:marBottom w:val="0"/>
      <w:divBdr>
        <w:top w:val="none" w:sz="0" w:space="0" w:color="auto"/>
        <w:left w:val="none" w:sz="0" w:space="0" w:color="auto"/>
        <w:bottom w:val="none" w:sz="0" w:space="0" w:color="auto"/>
        <w:right w:val="none" w:sz="0" w:space="0" w:color="auto"/>
      </w:divBdr>
    </w:div>
    <w:div w:id="1712919937">
      <w:bodyDiv w:val="1"/>
      <w:marLeft w:val="0"/>
      <w:marRight w:val="0"/>
      <w:marTop w:val="0"/>
      <w:marBottom w:val="0"/>
      <w:divBdr>
        <w:top w:val="none" w:sz="0" w:space="0" w:color="auto"/>
        <w:left w:val="none" w:sz="0" w:space="0" w:color="auto"/>
        <w:bottom w:val="none" w:sz="0" w:space="0" w:color="auto"/>
        <w:right w:val="none" w:sz="0" w:space="0" w:color="auto"/>
      </w:divBdr>
    </w:div>
    <w:div w:id="1716465913">
      <w:bodyDiv w:val="1"/>
      <w:marLeft w:val="0"/>
      <w:marRight w:val="0"/>
      <w:marTop w:val="0"/>
      <w:marBottom w:val="0"/>
      <w:divBdr>
        <w:top w:val="none" w:sz="0" w:space="0" w:color="auto"/>
        <w:left w:val="none" w:sz="0" w:space="0" w:color="auto"/>
        <w:bottom w:val="none" w:sz="0" w:space="0" w:color="auto"/>
        <w:right w:val="none" w:sz="0" w:space="0" w:color="auto"/>
      </w:divBdr>
    </w:div>
    <w:div w:id="1727097181">
      <w:bodyDiv w:val="1"/>
      <w:marLeft w:val="0"/>
      <w:marRight w:val="0"/>
      <w:marTop w:val="0"/>
      <w:marBottom w:val="0"/>
      <w:divBdr>
        <w:top w:val="none" w:sz="0" w:space="0" w:color="auto"/>
        <w:left w:val="none" w:sz="0" w:space="0" w:color="auto"/>
        <w:bottom w:val="none" w:sz="0" w:space="0" w:color="auto"/>
        <w:right w:val="none" w:sz="0" w:space="0" w:color="auto"/>
      </w:divBdr>
    </w:div>
    <w:div w:id="1727953378">
      <w:bodyDiv w:val="1"/>
      <w:marLeft w:val="0"/>
      <w:marRight w:val="0"/>
      <w:marTop w:val="0"/>
      <w:marBottom w:val="0"/>
      <w:divBdr>
        <w:top w:val="none" w:sz="0" w:space="0" w:color="auto"/>
        <w:left w:val="none" w:sz="0" w:space="0" w:color="auto"/>
        <w:bottom w:val="none" w:sz="0" w:space="0" w:color="auto"/>
        <w:right w:val="none" w:sz="0" w:space="0" w:color="auto"/>
      </w:divBdr>
    </w:div>
    <w:div w:id="1729107896">
      <w:bodyDiv w:val="1"/>
      <w:marLeft w:val="0"/>
      <w:marRight w:val="0"/>
      <w:marTop w:val="0"/>
      <w:marBottom w:val="0"/>
      <w:divBdr>
        <w:top w:val="none" w:sz="0" w:space="0" w:color="auto"/>
        <w:left w:val="none" w:sz="0" w:space="0" w:color="auto"/>
        <w:bottom w:val="none" w:sz="0" w:space="0" w:color="auto"/>
        <w:right w:val="none" w:sz="0" w:space="0" w:color="auto"/>
      </w:divBdr>
    </w:div>
    <w:div w:id="1736272595">
      <w:bodyDiv w:val="1"/>
      <w:marLeft w:val="0"/>
      <w:marRight w:val="0"/>
      <w:marTop w:val="0"/>
      <w:marBottom w:val="0"/>
      <w:divBdr>
        <w:top w:val="none" w:sz="0" w:space="0" w:color="auto"/>
        <w:left w:val="none" w:sz="0" w:space="0" w:color="auto"/>
        <w:bottom w:val="none" w:sz="0" w:space="0" w:color="auto"/>
        <w:right w:val="none" w:sz="0" w:space="0" w:color="auto"/>
      </w:divBdr>
    </w:div>
    <w:div w:id="1740395353">
      <w:bodyDiv w:val="1"/>
      <w:marLeft w:val="0"/>
      <w:marRight w:val="0"/>
      <w:marTop w:val="0"/>
      <w:marBottom w:val="0"/>
      <w:divBdr>
        <w:top w:val="none" w:sz="0" w:space="0" w:color="auto"/>
        <w:left w:val="none" w:sz="0" w:space="0" w:color="auto"/>
        <w:bottom w:val="none" w:sz="0" w:space="0" w:color="auto"/>
        <w:right w:val="none" w:sz="0" w:space="0" w:color="auto"/>
      </w:divBdr>
    </w:div>
    <w:div w:id="1746075859">
      <w:bodyDiv w:val="1"/>
      <w:marLeft w:val="0"/>
      <w:marRight w:val="0"/>
      <w:marTop w:val="0"/>
      <w:marBottom w:val="0"/>
      <w:divBdr>
        <w:top w:val="none" w:sz="0" w:space="0" w:color="auto"/>
        <w:left w:val="none" w:sz="0" w:space="0" w:color="auto"/>
        <w:bottom w:val="none" w:sz="0" w:space="0" w:color="auto"/>
        <w:right w:val="none" w:sz="0" w:space="0" w:color="auto"/>
      </w:divBdr>
    </w:div>
    <w:div w:id="1748727150">
      <w:bodyDiv w:val="1"/>
      <w:marLeft w:val="0"/>
      <w:marRight w:val="0"/>
      <w:marTop w:val="0"/>
      <w:marBottom w:val="0"/>
      <w:divBdr>
        <w:top w:val="none" w:sz="0" w:space="0" w:color="auto"/>
        <w:left w:val="none" w:sz="0" w:space="0" w:color="auto"/>
        <w:bottom w:val="none" w:sz="0" w:space="0" w:color="auto"/>
        <w:right w:val="none" w:sz="0" w:space="0" w:color="auto"/>
      </w:divBdr>
      <w:divsChild>
        <w:div w:id="1022242670">
          <w:marLeft w:val="0"/>
          <w:marRight w:val="0"/>
          <w:marTop w:val="0"/>
          <w:marBottom w:val="0"/>
          <w:divBdr>
            <w:top w:val="none" w:sz="0" w:space="0" w:color="auto"/>
            <w:left w:val="none" w:sz="0" w:space="0" w:color="auto"/>
            <w:bottom w:val="none" w:sz="0" w:space="0" w:color="auto"/>
            <w:right w:val="none" w:sz="0" w:space="0" w:color="auto"/>
          </w:divBdr>
        </w:div>
        <w:div w:id="764424405">
          <w:marLeft w:val="0"/>
          <w:marRight w:val="0"/>
          <w:marTop w:val="0"/>
          <w:marBottom w:val="0"/>
          <w:divBdr>
            <w:top w:val="none" w:sz="0" w:space="0" w:color="auto"/>
            <w:left w:val="none" w:sz="0" w:space="0" w:color="auto"/>
            <w:bottom w:val="none" w:sz="0" w:space="0" w:color="auto"/>
            <w:right w:val="none" w:sz="0" w:space="0" w:color="auto"/>
          </w:divBdr>
        </w:div>
        <w:div w:id="1657026601">
          <w:marLeft w:val="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sChild>
    </w:div>
    <w:div w:id="1751197128">
      <w:bodyDiv w:val="1"/>
      <w:marLeft w:val="0"/>
      <w:marRight w:val="0"/>
      <w:marTop w:val="0"/>
      <w:marBottom w:val="0"/>
      <w:divBdr>
        <w:top w:val="none" w:sz="0" w:space="0" w:color="auto"/>
        <w:left w:val="none" w:sz="0" w:space="0" w:color="auto"/>
        <w:bottom w:val="none" w:sz="0" w:space="0" w:color="auto"/>
        <w:right w:val="none" w:sz="0" w:space="0" w:color="auto"/>
      </w:divBdr>
    </w:div>
    <w:div w:id="1766657167">
      <w:bodyDiv w:val="1"/>
      <w:marLeft w:val="0"/>
      <w:marRight w:val="0"/>
      <w:marTop w:val="0"/>
      <w:marBottom w:val="0"/>
      <w:divBdr>
        <w:top w:val="none" w:sz="0" w:space="0" w:color="auto"/>
        <w:left w:val="none" w:sz="0" w:space="0" w:color="auto"/>
        <w:bottom w:val="none" w:sz="0" w:space="0" w:color="auto"/>
        <w:right w:val="none" w:sz="0" w:space="0" w:color="auto"/>
      </w:divBdr>
    </w:div>
    <w:div w:id="1778207345">
      <w:bodyDiv w:val="1"/>
      <w:marLeft w:val="0"/>
      <w:marRight w:val="0"/>
      <w:marTop w:val="0"/>
      <w:marBottom w:val="0"/>
      <w:divBdr>
        <w:top w:val="none" w:sz="0" w:space="0" w:color="auto"/>
        <w:left w:val="none" w:sz="0" w:space="0" w:color="auto"/>
        <w:bottom w:val="none" w:sz="0" w:space="0" w:color="auto"/>
        <w:right w:val="none" w:sz="0" w:space="0" w:color="auto"/>
      </w:divBdr>
    </w:div>
    <w:div w:id="1779836142">
      <w:bodyDiv w:val="1"/>
      <w:marLeft w:val="0"/>
      <w:marRight w:val="0"/>
      <w:marTop w:val="0"/>
      <w:marBottom w:val="0"/>
      <w:divBdr>
        <w:top w:val="none" w:sz="0" w:space="0" w:color="auto"/>
        <w:left w:val="none" w:sz="0" w:space="0" w:color="auto"/>
        <w:bottom w:val="none" w:sz="0" w:space="0" w:color="auto"/>
        <w:right w:val="none" w:sz="0" w:space="0" w:color="auto"/>
      </w:divBdr>
    </w:div>
    <w:div w:id="1796562488">
      <w:bodyDiv w:val="1"/>
      <w:marLeft w:val="0"/>
      <w:marRight w:val="0"/>
      <w:marTop w:val="0"/>
      <w:marBottom w:val="0"/>
      <w:divBdr>
        <w:top w:val="none" w:sz="0" w:space="0" w:color="auto"/>
        <w:left w:val="none" w:sz="0" w:space="0" w:color="auto"/>
        <w:bottom w:val="none" w:sz="0" w:space="0" w:color="auto"/>
        <w:right w:val="none" w:sz="0" w:space="0" w:color="auto"/>
      </w:divBdr>
    </w:div>
    <w:div w:id="1801802735">
      <w:bodyDiv w:val="1"/>
      <w:marLeft w:val="0"/>
      <w:marRight w:val="0"/>
      <w:marTop w:val="0"/>
      <w:marBottom w:val="0"/>
      <w:divBdr>
        <w:top w:val="none" w:sz="0" w:space="0" w:color="auto"/>
        <w:left w:val="none" w:sz="0" w:space="0" w:color="auto"/>
        <w:bottom w:val="none" w:sz="0" w:space="0" w:color="auto"/>
        <w:right w:val="none" w:sz="0" w:space="0" w:color="auto"/>
      </w:divBdr>
    </w:div>
    <w:div w:id="1803960878">
      <w:bodyDiv w:val="1"/>
      <w:marLeft w:val="0"/>
      <w:marRight w:val="0"/>
      <w:marTop w:val="0"/>
      <w:marBottom w:val="0"/>
      <w:divBdr>
        <w:top w:val="none" w:sz="0" w:space="0" w:color="auto"/>
        <w:left w:val="none" w:sz="0" w:space="0" w:color="auto"/>
        <w:bottom w:val="none" w:sz="0" w:space="0" w:color="auto"/>
        <w:right w:val="none" w:sz="0" w:space="0" w:color="auto"/>
      </w:divBdr>
    </w:div>
    <w:div w:id="1805810858">
      <w:bodyDiv w:val="1"/>
      <w:marLeft w:val="0"/>
      <w:marRight w:val="0"/>
      <w:marTop w:val="0"/>
      <w:marBottom w:val="0"/>
      <w:divBdr>
        <w:top w:val="none" w:sz="0" w:space="0" w:color="auto"/>
        <w:left w:val="none" w:sz="0" w:space="0" w:color="auto"/>
        <w:bottom w:val="none" w:sz="0" w:space="0" w:color="auto"/>
        <w:right w:val="none" w:sz="0" w:space="0" w:color="auto"/>
      </w:divBdr>
    </w:div>
    <w:div w:id="1805855270">
      <w:bodyDiv w:val="1"/>
      <w:marLeft w:val="0"/>
      <w:marRight w:val="0"/>
      <w:marTop w:val="0"/>
      <w:marBottom w:val="0"/>
      <w:divBdr>
        <w:top w:val="none" w:sz="0" w:space="0" w:color="auto"/>
        <w:left w:val="none" w:sz="0" w:space="0" w:color="auto"/>
        <w:bottom w:val="none" w:sz="0" w:space="0" w:color="auto"/>
        <w:right w:val="none" w:sz="0" w:space="0" w:color="auto"/>
      </w:divBdr>
    </w:div>
    <w:div w:id="1807550565">
      <w:bodyDiv w:val="1"/>
      <w:marLeft w:val="0"/>
      <w:marRight w:val="0"/>
      <w:marTop w:val="0"/>
      <w:marBottom w:val="0"/>
      <w:divBdr>
        <w:top w:val="none" w:sz="0" w:space="0" w:color="auto"/>
        <w:left w:val="none" w:sz="0" w:space="0" w:color="auto"/>
        <w:bottom w:val="none" w:sz="0" w:space="0" w:color="auto"/>
        <w:right w:val="none" w:sz="0" w:space="0" w:color="auto"/>
      </w:divBdr>
    </w:div>
    <w:div w:id="1812480885">
      <w:bodyDiv w:val="1"/>
      <w:marLeft w:val="0"/>
      <w:marRight w:val="0"/>
      <w:marTop w:val="0"/>
      <w:marBottom w:val="0"/>
      <w:divBdr>
        <w:top w:val="none" w:sz="0" w:space="0" w:color="auto"/>
        <w:left w:val="none" w:sz="0" w:space="0" w:color="auto"/>
        <w:bottom w:val="none" w:sz="0" w:space="0" w:color="auto"/>
        <w:right w:val="none" w:sz="0" w:space="0" w:color="auto"/>
      </w:divBdr>
    </w:div>
    <w:div w:id="1819224634">
      <w:bodyDiv w:val="1"/>
      <w:marLeft w:val="0"/>
      <w:marRight w:val="0"/>
      <w:marTop w:val="0"/>
      <w:marBottom w:val="0"/>
      <w:divBdr>
        <w:top w:val="none" w:sz="0" w:space="0" w:color="auto"/>
        <w:left w:val="none" w:sz="0" w:space="0" w:color="auto"/>
        <w:bottom w:val="none" w:sz="0" w:space="0" w:color="auto"/>
        <w:right w:val="none" w:sz="0" w:space="0" w:color="auto"/>
      </w:divBdr>
    </w:div>
    <w:div w:id="1823230908">
      <w:bodyDiv w:val="1"/>
      <w:marLeft w:val="0"/>
      <w:marRight w:val="0"/>
      <w:marTop w:val="0"/>
      <w:marBottom w:val="0"/>
      <w:divBdr>
        <w:top w:val="none" w:sz="0" w:space="0" w:color="auto"/>
        <w:left w:val="none" w:sz="0" w:space="0" w:color="auto"/>
        <w:bottom w:val="none" w:sz="0" w:space="0" w:color="auto"/>
        <w:right w:val="none" w:sz="0" w:space="0" w:color="auto"/>
      </w:divBdr>
    </w:div>
    <w:div w:id="1833375211">
      <w:bodyDiv w:val="1"/>
      <w:marLeft w:val="0"/>
      <w:marRight w:val="0"/>
      <w:marTop w:val="0"/>
      <w:marBottom w:val="0"/>
      <w:divBdr>
        <w:top w:val="none" w:sz="0" w:space="0" w:color="auto"/>
        <w:left w:val="none" w:sz="0" w:space="0" w:color="auto"/>
        <w:bottom w:val="none" w:sz="0" w:space="0" w:color="auto"/>
        <w:right w:val="none" w:sz="0" w:space="0" w:color="auto"/>
      </w:divBdr>
    </w:div>
    <w:div w:id="1838301636">
      <w:bodyDiv w:val="1"/>
      <w:marLeft w:val="0"/>
      <w:marRight w:val="0"/>
      <w:marTop w:val="0"/>
      <w:marBottom w:val="0"/>
      <w:divBdr>
        <w:top w:val="none" w:sz="0" w:space="0" w:color="auto"/>
        <w:left w:val="none" w:sz="0" w:space="0" w:color="auto"/>
        <w:bottom w:val="none" w:sz="0" w:space="0" w:color="auto"/>
        <w:right w:val="none" w:sz="0" w:space="0" w:color="auto"/>
      </w:divBdr>
    </w:div>
    <w:div w:id="1844124831">
      <w:bodyDiv w:val="1"/>
      <w:marLeft w:val="0"/>
      <w:marRight w:val="0"/>
      <w:marTop w:val="0"/>
      <w:marBottom w:val="0"/>
      <w:divBdr>
        <w:top w:val="none" w:sz="0" w:space="0" w:color="auto"/>
        <w:left w:val="none" w:sz="0" w:space="0" w:color="auto"/>
        <w:bottom w:val="none" w:sz="0" w:space="0" w:color="auto"/>
        <w:right w:val="none" w:sz="0" w:space="0" w:color="auto"/>
      </w:divBdr>
    </w:div>
    <w:div w:id="1847402493">
      <w:bodyDiv w:val="1"/>
      <w:marLeft w:val="0"/>
      <w:marRight w:val="0"/>
      <w:marTop w:val="0"/>
      <w:marBottom w:val="0"/>
      <w:divBdr>
        <w:top w:val="none" w:sz="0" w:space="0" w:color="auto"/>
        <w:left w:val="none" w:sz="0" w:space="0" w:color="auto"/>
        <w:bottom w:val="none" w:sz="0" w:space="0" w:color="auto"/>
        <w:right w:val="none" w:sz="0" w:space="0" w:color="auto"/>
      </w:divBdr>
      <w:divsChild>
        <w:div w:id="1719553492">
          <w:marLeft w:val="0"/>
          <w:marRight w:val="0"/>
          <w:marTop w:val="0"/>
          <w:marBottom w:val="0"/>
          <w:divBdr>
            <w:top w:val="none" w:sz="0" w:space="0" w:color="auto"/>
            <w:left w:val="none" w:sz="0" w:space="0" w:color="auto"/>
            <w:bottom w:val="none" w:sz="0" w:space="0" w:color="auto"/>
            <w:right w:val="none" w:sz="0" w:space="0" w:color="auto"/>
          </w:divBdr>
        </w:div>
      </w:divsChild>
    </w:div>
    <w:div w:id="1852406325">
      <w:bodyDiv w:val="1"/>
      <w:marLeft w:val="0"/>
      <w:marRight w:val="0"/>
      <w:marTop w:val="0"/>
      <w:marBottom w:val="0"/>
      <w:divBdr>
        <w:top w:val="none" w:sz="0" w:space="0" w:color="auto"/>
        <w:left w:val="none" w:sz="0" w:space="0" w:color="auto"/>
        <w:bottom w:val="none" w:sz="0" w:space="0" w:color="auto"/>
        <w:right w:val="none" w:sz="0" w:space="0" w:color="auto"/>
      </w:divBdr>
    </w:div>
    <w:div w:id="1854102882">
      <w:bodyDiv w:val="1"/>
      <w:marLeft w:val="0"/>
      <w:marRight w:val="0"/>
      <w:marTop w:val="0"/>
      <w:marBottom w:val="0"/>
      <w:divBdr>
        <w:top w:val="none" w:sz="0" w:space="0" w:color="auto"/>
        <w:left w:val="none" w:sz="0" w:space="0" w:color="auto"/>
        <w:bottom w:val="none" w:sz="0" w:space="0" w:color="auto"/>
        <w:right w:val="none" w:sz="0" w:space="0" w:color="auto"/>
      </w:divBdr>
    </w:div>
    <w:div w:id="1860242542">
      <w:bodyDiv w:val="1"/>
      <w:marLeft w:val="0"/>
      <w:marRight w:val="0"/>
      <w:marTop w:val="0"/>
      <w:marBottom w:val="0"/>
      <w:divBdr>
        <w:top w:val="none" w:sz="0" w:space="0" w:color="auto"/>
        <w:left w:val="none" w:sz="0" w:space="0" w:color="auto"/>
        <w:bottom w:val="none" w:sz="0" w:space="0" w:color="auto"/>
        <w:right w:val="none" w:sz="0" w:space="0" w:color="auto"/>
      </w:divBdr>
    </w:div>
    <w:div w:id="1867134362">
      <w:bodyDiv w:val="1"/>
      <w:marLeft w:val="0"/>
      <w:marRight w:val="0"/>
      <w:marTop w:val="0"/>
      <w:marBottom w:val="0"/>
      <w:divBdr>
        <w:top w:val="none" w:sz="0" w:space="0" w:color="auto"/>
        <w:left w:val="none" w:sz="0" w:space="0" w:color="auto"/>
        <w:bottom w:val="none" w:sz="0" w:space="0" w:color="auto"/>
        <w:right w:val="none" w:sz="0" w:space="0" w:color="auto"/>
      </w:divBdr>
    </w:div>
    <w:div w:id="1872766375">
      <w:bodyDiv w:val="1"/>
      <w:marLeft w:val="0"/>
      <w:marRight w:val="0"/>
      <w:marTop w:val="0"/>
      <w:marBottom w:val="0"/>
      <w:divBdr>
        <w:top w:val="none" w:sz="0" w:space="0" w:color="auto"/>
        <w:left w:val="none" w:sz="0" w:space="0" w:color="auto"/>
        <w:bottom w:val="none" w:sz="0" w:space="0" w:color="auto"/>
        <w:right w:val="none" w:sz="0" w:space="0" w:color="auto"/>
      </w:divBdr>
    </w:div>
    <w:div w:id="1882085180">
      <w:bodyDiv w:val="1"/>
      <w:marLeft w:val="0"/>
      <w:marRight w:val="0"/>
      <w:marTop w:val="0"/>
      <w:marBottom w:val="0"/>
      <w:divBdr>
        <w:top w:val="none" w:sz="0" w:space="0" w:color="auto"/>
        <w:left w:val="none" w:sz="0" w:space="0" w:color="auto"/>
        <w:bottom w:val="none" w:sz="0" w:space="0" w:color="auto"/>
        <w:right w:val="none" w:sz="0" w:space="0" w:color="auto"/>
      </w:divBdr>
    </w:div>
    <w:div w:id="1884947353">
      <w:bodyDiv w:val="1"/>
      <w:marLeft w:val="0"/>
      <w:marRight w:val="0"/>
      <w:marTop w:val="0"/>
      <w:marBottom w:val="0"/>
      <w:divBdr>
        <w:top w:val="none" w:sz="0" w:space="0" w:color="auto"/>
        <w:left w:val="none" w:sz="0" w:space="0" w:color="auto"/>
        <w:bottom w:val="none" w:sz="0" w:space="0" w:color="auto"/>
        <w:right w:val="none" w:sz="0" w:space="0" w:color="auto"/>
      </w:divBdr>
    </w:div>
    <w:div w:id="1888446615">
      <w:bodyDiv w:val="1"/>
      <w:marLeft w:val="0"/>
      <w:marRight w:val="0"/>
      <w:marTop w:val="0"/>
      <w:marBottom w:val="0"/>
      <w:divBdr>
        <w:top w:val="none" w:sz="0" w:space="0" w:color="auto"/>
        <w:left w:val="none" w:sz="0" w:space="0" w:color="auto"/>
        <w:bottom w:val="none" w:sz="0" w:space="0" w:color="auto"/>
        <w:right w:val="none" w:sz="0" w:space="0" w:color="auto"/>
      </w:divBdr>
      <w:divsChild>
        <w:div w:id="22873848">
          <w:marLeft w:val="0"/>
          <w:marRight w:val="0"/>
          <w:marTop w:val="0"/>
          <w:marBottom w:val="0"/>
          <w:divBdr>
            <w:top w:val="none" w:sz="0" w:space="0" w:color="auto"/>
            <w:left w:val="none" w:sz="0" w:space="0" w:color="auto"/>
            <w:bottom w:val="none" w:sz="0" w:space="0" w:color="auto"/>
            <w:right w:val="none" w:sz="0" w:space="0" w:color="auto"/>
          </w:divBdr>
        </w:div>
        <w:div w:id="652871780">
          <w:marLeft w:val="0"/>
          <w:marRight w:val="0"/>
          <w:marTop w:val="0"/>
          <w:marBottom w:val="0"/>
          <w:divBdr>
            <w:top w:val="none" w:sz="0" w:space="0" w:color="auto"/>
            <w:left w:val="none" w:sz="0" w:space="0" w:color="auto"/>
            <w:bottom w:val="none" w:sz="0" w:space="0" w:color="auto"/>
            <w:right w:val="none" w:sz="0" w:space="0" w:color="auto"/>
          </w:divBdr>
        </w:div>
        <w:div w:id="662897311">
          <w:marLeft w:val="0"/>
          <w:marRight w:val="0"/>
          <w:marTop w:val="0"/>
          <w:marBottom w:val="0"/>
          <w:divBdr>
            <w:top w:val="none" w:sz="0" w:space="0" w:color="auto"/>
            <w:left w:val="none" w:sz="0" w:space="0" w:color="auto"/>
            <w:bottom w:val="none" w:sz="0" w:space="0" w:color="auto"/>
            <w:right w:val="none" w:sz="0" w:space="0" w:color="auto"/>
          </w:divBdr>
        </w:div>
        <w:div w:id="1952081646">
          <w:marLeft w:val="0"/>
          <w:marRight w:val="0"/>
          <w:marTop w:val="0"/>
          <w:marBottom w:val="0"/>
          <w:divBdr>
            <w:top w:val="none" w:sz="0" w:space="0" w:color="auto"/>
            <w:left w:val="none" w:sz="0" w:space="0" w:color="auto"/>
            <w:bottom w:val="none" w:sz="0" w:space="0" w:color="auto"/>
            <w:right w:val="none" w:sz="0" w:space="0" w:color="auto"/>
          </w:divBdr>
        </w:div>
      </w:divsChild>
    </w:div>
    <w:div w:id="1896115281">
      <w:bodyDiv w:val="1"/>
      <w:marLeft w:val="0"/>
      <w:marRight w:val="0"/>
      <w:marTop w:val="0"/>
      <w:marBottom w:val="0"/>
      <w:divBdr>
        <w:top w:val="none" w:sz="0" w:space="0" w:color="auto"/>
        <w:left w:val="none" w:sz="0" w:space="0" w:color="auto"/>
        <w:bottom w:val="none" w:sz="0" w:space="0" w:color="auto"/>
        <w:right w:val="none" w:sz="0" w:space="0" w:color="auto"/>
      </w:divBdr>
      <w:divsChild>
        <w:div w:id="413822244">
          <w:marLeft w:val="0"/>
          <w:marRight w:val="0"/>
          <w:marTop w:val="17"/>
          <w:marBottom w:val="0"/>
          <w:divBdr>
            <w:top w:val="single" w:sz="48" w:space="0" w:color="auto"/>
            <w:left w:val="single" w:sz="48" w:space="0" w:color="auto"/>
            <w:bottom w:val="single" w:sz="48" w:space="0" w:color="auto"/>
            <w:right w:val="single" w:sz="48" w:space="0" w:color="auto"/>
          </w:divBdr>
          <w:divsChild>
            <w:div w:id="504131005">
              <w:marLeft w:val="0"/>
              <w:marRight w:val="0"/>
              <w:marTop w:val="0"/>
              <w:marBottom w:val="0"/>
              <w:divBdr>
                <w:top w:val="none" w:sz="0" w:space="0" w:color="auto"/>
                <w:left w:val="none" w:sz="0" w:space="0" w:color="auto"/>
                <w:bottom w:val="none" w:sz="0" w:space="0" w:color="auto"/>
                <w:right w:val="none" w:sz="0" w:space="0" w:color="auto"/>
              </w:divBdr>
              <w:divsChild>
                <w:div w:id="606742491">
                  <w:marLeft w:val="0"/>
                  <w:marRight w:val="0"/>
                  <w:marTop w:val="0"/>
                  <w:marBottom w:val="0"/>
                  <w:divBdr>
                    <w:top w:val="none" w:sz="0" w:space="0" w:color="auto"/>
                    <w:left w:val="none" w:sz="0" w:space="0" w:color="auto"/>
                    <w:bottom w:val="none" w:sz="0" w:space="0" w:color="auto"/>
                    <w:right w:val="none" w:sz="0" w:space="0" w:color="auto"/>
                  </w:divBdr>
                </w:div>
                <w:div w:id="1090585169">
                  <w:marLeft w:val="0"/>
                  <w:marRight w:val="0"/>
                  <w:marTop w:val="0"/>
                  <w:marBottom w:val="0"/>
                  <w:divBdr>
                    <w:top w:val="none" w:sz="0" w:space="0" w:color="auto"/>
                    <w:left w:val="none" w:sz="0" w:space="0" w:color="auto"/>
                    <w:bottom w:val="none" w:sz="0" w:space="0" w:color="auto"/>
                    <w:right w:val="none" w:sz="0" w:space="0" w:color="auto"/>
                  </w:divBdr>
                </w:div>
                <w:div w:id="1406490906">
                  <w:marLeft w:val="0"/>
                  <w:marRight w:val="0"/>
                  <w:marTop w:val="0"/>
                  <w:marBottom w:val="0"/>
                  <w:divBdr>
                    <w:top w:val="none" w:sz="0" w:space="0" w:color="auto"/>
                    <w:left w:val="none" w:sz="0" w:space="0" w:color="auto"/>
                    <w:bottom w:val="none" w:sz="0" w:space="0" w:color="auto"/>
                    <w:right w:val="none" w:sz="0" w:space="0" w:color="auto"/>
                  </w:divBdr>
                </w:div>
                <w:div w:id="1634745943">
                  <w:marLeft w:val="0"/>
                  <w:marRight w:val="0"/>
                  <w:marTop w:val="0"/>
                  <w:marBottom w:val="0"/>
                  <w:divBdr>
                    <w:top w:val="none" w:sz="0" w:space="0" w:color="auto"/>
                    <w:left w:val="none" w:sz="0" w:space="0" w:color="auto"/>
                    <w:bottom w:val="none" w:sz="0" w:space="0" w:color="auto"/>
                    <w:right w:val="none" w:sz="0" w:space="0" w:color="auto"/>
                  </w:divBdr>
                </w:div>
                <w:div w:id="1647002735">
                  <w:marLeft w:val="0"/>
                  <w:marRight w:val="0"/>
                  <w:marTop w:val="0"/>
                  <w:marBottom w:val="0"/>
                  <w:divBdr>
                    <w:top w:val="none" w:sz="0" w:space="0" w:color="auto"/>
                    <w:left w:val="none" w:sz="0" w:space="0" w:color="auto"/>
                    <w:bottom w:val="none" w:sz="0" w:space="0" w:color="auto"/>
                    <w:right w:val="none" w:sz="0" w:space="0" w:color="auto"/>
                  </w:divBdr>
                </w:div>
                <w:div w:id="1649944584">
                  <w:marLeft w:val="0"/>
                  <w:marRight w:val="0"/>
                  <w:marTop w:val="0"/>
                  <w:marBottom w:val="0"/>
                  <w:divBdr>
                    <w:top w:val="none" w:sz="0" w:space="0" w:color="auto"/>
                    <w:left w:val="none" w:sz="0" w:space="0" w:color="auto"/>
                    <w:bottom w:val="none" w:sz="0" w:space="0" w:color="auto"/>
                    <w:right w:val="none" w:sz="0" w:space="0" w:color="auto"/>
                  </w:divBdr>
                </w:div>
                <w:div w:id="166331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454065">
      <w:bodyDiv w:val="1"/>
      <w:marLeft w:val="0"/>
      <w:marRight w:val="0"/>
      <w:marTop w:val="0"/>
      <w:marBottom w:val="0"/>
      <w:divBdr>
        <w:top w:val="none" w:sz="0" w:space="0" w:color="auto"/>
        <w:left w:val="none" w:sz="0" w:space="0" w:color="auto"/>
        <w:bottom w:val="none" w:sz="0" w:space="0" w:color="auto"/>
        <w:right w:val="none" w:sz="0" w:space="0" w:color="auto"/>
      </w:divBdr>
    </w:div>
    <w:div w:id="1912621940">
      <w:bodyDiv w:val="1"/>
      <w:marLeft w:val="0"/>
      <w:marRight w:val="0"/>
      <w:marTop w:val="0"/>
      <w:marBottom w:val="0"/>
      <w:divBdr>
        <w:top w:val="none" w:sz="0" w:space="0" w:color="auto"/>
        <w:left w:val="none" w:sz="0" w:space="0" w:color="auto"/>
        <w:bottom w:val="none" w:sz="0" w:space="0" w:color="auto"/>
        <w:right w:val="none" w:sz="0" w:space="0" w:color="auto"/>
      </w:divBdr>
    </w:div>
    <w:div w:id="1915502641">
      <w:bodyDiv w:val="1"/>
      <w:marLeft w:val="0"/>
      <w:marRight w:val="0"/>
      <w:marTop w:val="0"/>
      <w:marBottom w:val="0"/>
      <w:divBdr>
        <w:top w:val="none" w:sz="0" w:space="0" w:color="auto"/>
        <w:left w:val="none" w:sz="0" w:space="0" w:color="auto"/>
        <w:bottom w:val="none" w:sz="0" w:space="0" w:color="auto"/>
        <w:right w:val="none" w:sz="0" w:space="0" w:color="auto"/>
      </w:divBdr>
    </w:div>
    <w:div w:id="1916818514">
      <w:bodyDiv w:val="1"/>
      <w:marLeft w:val="0"/>
      <w:marRight w:val="0"/>
      <w:marTop w:val="0"/>
      <w:marBottom w:val="0"/>
      <w:divBdr>
        <w:top w:val="none" w:sz="0" w:space="0" w:color="auto"/>
        <w:left w:val="none" w:sz="0" w:space="0" w:color="auto"/>
        <w:bottom w:val="none" w:sz="0" w:space="0" w:color="auto"/>
        <w:right w:val="none" w:sz="0" w:space="0" w:color="auto"/>
      </w:divBdr>
    </w:div>
    <w:div w:id="1918831000">
      <w:bodyDiv w:val="1"/>
      <w:marLeft w:val="0"/>
      <w:marRight w:val="0"/>
      <w:marTop w:val="0"/>
      <w:marBottom w:val="0"/>
      <w:divBdr>
        <w:top w:val="none" w:sz="0" w:space="0" w:color="auto"/>
        <w:left w:val="none" w:sz="0" w:space="0" w:color="auto"/>
        <w:bottom w:val="none" w:sz="0" w:space="0" w:color="auto"/>
        <w:right w:val="none" w:sz="0" w:space="0" w:color="auto"/>
      </w:divBdr>
    </w:div>
    <w:div w:id="1920170384">
      <w:bodyDiv w:val="1"/>
      <w:marLeft w:val="0"/>
      <w:marRight w:val="0"/>
      <w:marTop w:val="0"/>
      <w:marBottom w:val="0"/>
      <w:divBdr>
        <w:top w:val="none" w:sz="0" w:space="0" w:color="auto"/>
        <w:left w:val="none" w:sz="0" w:space="0" w:color="auto"/>
        <w:bottom w:val="none" w:sz="0" w:space="0" w:color="auto"/>
        <w:right w:val="none" w:sz="0" w:space="0" w:color="auto"/>
      </w:divBdr>
    </w:div>
    <w:div w:id="1924678469">
      <w:bodyDiv w:val="1"/>
      <w:marLeft w:val="0"/>
      <w:marRight w:val="0"/>
      <w:marTop w:val="0"/>
      <w:marBottom w:val="0"/>
      <w:divBdr>
        <w:top w:val="none" w:sz="0" w:space="0" w:color="auto"/>
        <w:left w:val="none" w:sz="0" w:space="0" w:color="auto"/>
        <w:bottom w:val="none" w:sz="0" w:space="0" w:color="auto"/>
        <w:right w:val="none" w:sz="0" w:space="0" w:color="auto"/>
      </w:divBdr>
      <w:divsChild>
        <w:div w:id="2048483571">
          <w:marLeft w:val="0"/>
          <w:marRight w:val="0"/>
          <w:marTop w:val="0"/>
          <w:marBottom w:val="0"/>
          <w:divBdr>
            <w:top w:val="none" w:sz="0" w:space="0" w:color="auto"/>
            <w:left w:val="none" w:sz="0" w:space="0" w:color="auto"/>
            <w:bottom w:val="none" w:sz="0" w:space="0" w:color="auto"/>
            <w:right w:val="none" w:sz="0" w:space="0" w:color="auto"/>
          </w:divBdr>
        </w:div>
        <w:div w:id="1874071863">
          <w:marLeft w:val="0"/>
          <w:marRight w:val="0"/>
          <w:marTop w:val="0"/>
          <w:marBottom w:val="0"/>
          <w:divBdr>
            <w:top w:val="none" w:sz="0" w:space="0" w:color="auto"/>
            <w:left w:val="none" w:sz="0" w:space="0" w:color="auto"/>
            <w:bottom w:val="none" w:sz="0" w:space="0" w:color="auto"/>
            <w:right w:val="none" w:sz="0" w:space="0" w:color="auto"/>
          </w:divBdr>
        </w:div>
        <w:div w:id="1920362174">
          <w:marLeft w:val="0"/>
          <w:marRight w:val="0"/>
          <w:marTop w:val="0"/>
          <w:marBottom w:val="0"/>
          <w:divBdr>
            <w:top w:val="none" w:sz="0" w:space="0" w:color="auto"/>
            <w:left w:val="none" w:sz="0" w:space="0" w:color="auto"/>
            <w:bottom w:val="none" w:sz="0" w:space="0" w:color="auto"/>
            <w:right w:val="none" w:sz="0" w:space="0" w:color="auto"/>
          </w:divBdr>
        </w:div>
        <w:div w:id="612055240">
          <w:marLeft w:val="0"/>
          <w:marRight w:val="0"/>
          <w:marTop w:val="0"/>
          <w:marBottom w:val="0"/>
          <w:divBdr>
            <w:top w:val="none" w:sz="0" w:space="0" w:color="auto"/>
            <w:left w:val="none" w:sz="0" w:space="0" w:color="auto"/>
            <w:bottom w:val="none" w:sz="0" w:space="0" w:color="auto"/>
            <w:right w:val="none" w:sz="0" w:space="0" w:color="auto"/>
          </w:divBdr>
        </w:div>
      </w:divsChild>
    </w:div>
    <w:div w:id="1925869559">
      <w:bodyDiv w:val="1"/>
      <w:marLeft w:val="0"/>
      <w:marRight w:val="0"/>
      <w:marTop w:val="0"/>
      <w:marBottom w:val="0"/>
      <w:divBdr>
        <w:top w:val="none" w:sz="0" w:space="0" w:color="auto"/>
        <w:left w:val="none" w:sz="0" w:space="0" w:color="auto"/>
        <w:bottom w:val="none" w:sz="0" w:space="0" w:color="auto"/>
        <w:right w:val="none" w:sz="0" w:space="0" w:color="auto"/>
      </w:divBdr>
    </w:div>
    <w:div w:id="1942839066">
      <w:bodyDiv w:val="1"/>
      <w:marLeft w:val="0"/>
      <w:marRight w:val="0"/>
      <w:marTop w:val="0"/>
      <w:marBottom w:val="0"/>
      <w:divBdr>
        <w:top w:val="none" w:sz="0" w:space="0" w:color="auto"/>
        <w:left w:val="none" w:sz="0" w:space="0" w:color="auto"/>
        <w:bottom w:val="none" w:sz="0" w:space="0" w:color="auto"/>
        <w:right w:val="none" w:sz="0" w:space="0" w:color="auto"/>
      </w:divBdr>
    </w:div>
    <w:div w:id="1951431129">
      <w:bodyDiv w:val="1"/>
      <w:marLeft w:val="0"/>
      <w:marRight w:val="0"/>
      <w:marTop w:val="0"/>
      <w:marBottom w:val="0"/>
      <w:divBdr>
        <w:top w:val="none" w:sz="0" w:space="0" w:color="auto"/>
        <w:left w:val="none" w:sz="0" w:space="0" w:color="auto"/>
        <w:bottom w:val="none" w:sz="0" w:space="0" w:color="auto"/>
        <w:right w:val="none" w:sz="0" w:space="0" w:color="auto"/>
      </w:divBdr>
      <w:divsChild>
        <w:div w:id="605700660">
          <w:marLeft w:val="0"/>
          <w:marRight w:val="0"/>
          <w:marTop w:val="0"/>
          <w:marBottom w:val="0"/>
          <w:divBdr>
            <w:top w:val="none" w:sz="0" w:space="0" w:color="auto"/>
            <w:left w:val="none" w:sz="0" w:space="0" w:color="auto"/>
            <w:bottom w:val="none" w:sz="0" w:space="0" w:color="auto"/>
            <w:right w:val="none" w:sz="0" w:space="0" w:color="auto"/>
          </w:divBdr>
          <w:divsChild>
            <w:div w:id="700279239">
              <w:marLeft w:val="0"/>
              <w:marRight w:val="0"/>
              <w:marTop w:val="0"/>
              <w:marBottom w:val="0"/>
              <w:divBdr>
                <w:top w:val="none" w:sz="0" w:space="0" w:color="auto"/>
                <w:left w:val="none" w:sz="0" w:space="0" w:color="auto"/>
                <w:bottom w:val="none" w:sz="0" w:space="0" w:color="auto"/>
                <w:right w:val="none" w:sz="0" w:space="0" w:color="auto"/>
              </w:divBdr>
            </w:div>
            <w:div w:id="6378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31678">
      <w:bodyDiv w:val="1"/>
      <w:marLeft w:val="0"/>
      <w:marRight w:val="0"/>
      <w:marTop w:val="0"/>
      <w:marBottom w:val="0"/>
      <w:divBdr>
        <w:top w:val="none" w:sz="0" w:space="0" w:color="auto"/>
        <w:left w:val="none" w:sz="0" w:space="0" w:color="auto"/>
        <w:bottom w:val="none" w:sz="0" w:space="0" w:color="auto"/>
        <w:right w:val="none" w:sz="0" w:space="0" w:color="auto"/>
      </w:divBdr>
    </w:div>
    <w:div w:id="1956791897">
      <w:bodyDiv w:val="1"/>
      <w:marLeft w:val="0"/>
      <w:marRight w:val="0"/>
      <w:marTop w:val="0"/>
      <w:marBottom w:val="0"/>
      <w:divBdr>
        <w:top w:val="none" w:sz="0" w:space="0" w:color="auto"/>
        <w:left w:val="none" w:sz="0" w:space="0" w:color="auto"/>
        <w:bottom w:val="none" w:sz="0" w:space="0" w:color="auto"/>
        <w:right w:val="none" w:sz="0" w:space="0" w:color="auto"/>
      </w:divBdr>
    </w:div>
    <w:div w:id="1958637350">
      <w:bodyDiv w:val="1"/>
      <w:marLeft w:val="0"/>
      <w:marRight w:val="0"/>
      <w:marTop w:val="0"/>
      <w:marBottom w:val="0"/>
      <w:divBdr>
        <w:top w:val="none" w:sz="0" w:space="0" w:color="auto"/>
        <w:left w:val="none" w:sz="0" w:space="0" w:color="auto"/>
        <w:bottom w:val="none" w:sz="0" w:space="0" w:color="auto"/>
        <w:right w:val="none" w:sz="0" w:space="0" w:color="auto"/>
      </w:divBdr>
    </w:div>
    <w:div w:id="1961064192">
      <w:bodyDiv w:val="1"/>
      <w:marLeft w:val="0"/>
      <w:marRight w:val="0"/>
      <w:marTop w:val="0"/>
      <w:marBottom w:val="0"/>
      <w:divBdr>
        <w:top w:val="none" w:sz="0" w:space="0" w:color="auto"/>
        <w:left w:val="none" w:sz="0" w:space="0" w:color="auto"/>
        <w:bottom w:val="none" w:sz="0" w:space="0" w:color="auto"/>
        <w:right w:val="none" w:sz="0" w:space="0" w:color="auto"/>
      </w:divBdr>
    </w:div>
    <w:div w:id="1961717274">
      <w:bodyDiv w:val="1"/>
      <w:marLeft w:val="0"/>
      <w:marRight w:val="0"/>
      <w:marTop w:val="0"/>
      <w:marBottom w:val="0"/>
      <w:divBdr>
        <w:top w:val="none" w:sz="0" w:space="0" w:color="auto"/>
        <w:left w:val="none" w:sz="0" w:space="0" w:color="auto"/>
        <w:bottom w:val="none" w:sz="0" w:space="0" w:color="auto"/>
        <w:right w:val="none" w:sz="0" w:space="0" w:color="auto"/>
      </w:divBdr>
    </w:div>
    <w:div w:id="1964925412">
      <w:bodyDiv w:val="1"/>
      <w:marLeft w:val="0"/>
      <w:marRight w:val="0"/>
      <w:marTop w:val="0"/>
      <w:marBottom w:val="0"/>
      <w:divBdr>
        <w:top w:val="none" w:sz="0" w:space="0" w:color="auto"/>
        <w:left w:val="none" w:sz="0" w:space="0" w:color="auto"/>
        <w:bottom w:val="none" w:sz="0" w:space="0" w:color="auto"/>
        <w:right w:val="none" w:sz="0" w:space="0" w:color="auto"/>
      </w:divBdr>
    </w:div>
    <w:div w:id="1965842290">
      <w:bodyDiv w:val="1"/>
      <w:marLeft w:val="0"/>
      <w:marRight w:val="0"/>
      <w:marTop w:val="0"/>
      <w:marBottom w:val="0"/>
      <w:divBdr>
        <w:top w:val="none" w:sz="0" w:space="0" w:color="auto"/>
        <w:left w:val="none" w:sz="0" w:space="0" w:color="auto"/>
        <w:bottom w:val="none" w:sz="0" w:space="0" w:color="auto"/>
        <w:right w:val="none" w:sz="0" w:space="0" w:color="auto"/>
      </w:divBdr>
    </w:div>
    <w:div w:id="1972323725">
      <w:bodyDiv w:val="1"/>
      <w:marLeft w:val="0"/>
      <w:marRight w:val="0"/>
      <w:marTop w:val="0"/>
      <w:marBottom w:val="0"/>
      <w:divBdr>
        <w:top w:val="none" w:sz="0" w:space="0" w:color="auto"/>
        <w:left w:val="none" w:sz="0" w:space="0" w:color="auto"/>
        <w:bottom w:val="none" w:sz="0" w:space="0" w:color="auto"/>
        <w:right w:val="none" w:sz="0" w:space="0" w:color="auto"/>
      </w:divBdr>
    </w:div>
    <w:div w:id="1973635101">
      <w:bodyDiv w:val="1"/>
      <w:marLeft w:val="0"/>
      <w:marRight w:val="0"/>
      <w:marTop w:val="0"/>
      <w:marBottom w:val="0"/>
      <w:divBdr>
        <w:top w:val="none" w:sz="0" w:space="0" w:color="auto"/>
        <w:left w:val="none" w:sz="0" w:space="0" w:color="auto"/>
        <w:bottom w:val="none" w:sz="0" w:space="0" w:color="auto"/>
        <w:right w:val="none" w:sz="0" w:space="0" w:color="auto"/>
      </w:divBdr>
    </w:div>
    <w:div w:id="1975023747">
      <w:bodyDiv w:val="1"/>
      <w:marLeft w:val="0"/>
      <w:marRight w:val="0"/>
      <w:marTop w:val="0"/>
      <w:marBottom w:val="0"/>
      <w:divBdr>
        <w:top w:val="none" w:sz="0" w:space="0" w:color="auto"/>
        <w:left w:val="none" w:sz="0" w:space="0" w:color="auto"/>
        <w:bottom w:val="none" w:sz="0" w:space="0" w:color="auto"/>
        <w:right w:val="none" w:sz="0" w:space="0" w:color="auto"/>
      </w:divBdr>
    </w:div>
    <w:div w:id="1983079415">
      <w:bodyDiv w:val="1"/>
      <w:marLeft w:val="0"/>
      <w:marRight w:val="0"/>
      <w:marTop w:val="0"/>
      <w:marBottom w:val="0"/>
      <w:divBdr>
        <w:top w:val="none" w:sz="0" w:space="0" w:color="auto"/>
        <w:left w:val="none" w:sz="0" w:space="0" w:color="auto"/>
        <w:bottom w:val="none" w:sz="0" w:space="0" w:color="auto"/>
        <w:right w:val="none" w:sz="0" w:space="0" w:color="auto"/>
      </w:divBdr>
    </w:div>
    <w:div w:id="1999918726">
      <w:bodyDiv w:val="1"/>
      <w:marLeft w:val="0"/>
      <w:marRight w:val="0"/>
      <w:marTop w:val="0"/>
      <w:marBottom w:val="0"/>
      <w:divBdr>
        <w:top w:val="none" w:sz="0" w:space="0" w:color="auto"/>
        <w:left w:val="none" w:sz="0" w:space="0" w:color="auto"/>
        <w:bottom w:val="none" w:sz="0" w:space="0" w:color="auto"/>
        <w:right w:val="none" w:sz="0" w:space="0" w:color="auto"/>
      </w:divBdr>
    </w:div>
    <w:div w:id="2007320722">
      <w:bodyDiv w:val="1"/>
      <w:marLeft w:val="0"/>
      <w:marRight w:val="0"/>
      <w:marTop w:val="0"/>
      <w:marBottom w:val="0"/>
      <w:divBdr>
        <w:top w:val="none" w:sz="0" w:space="0" w:color="auto"/>
        <w:left w:val="none" w:sz="0" w:space="0" w:color="auto"/>
        <w:bottom w:val="none" w:sz="0" w:space="0" w:color="auto"/>
        <w:right w:val="none" w:sz="0" w:space="0" w:color="auto"/>
      </w:divBdr>
    </w:div>
    <w:div w:id="2018462015">
      <w:bodyDiv w:val="1"/>
      <w:marLeft w:val="0"/>
      <w:marRight w:val="0"/>
      <w:marTop w:val="0"/>
      <w:marBottom w:val="0"/>
      <w:divBdr>
        <w:top w:val="none" w:sz="0" w:space="0" w:color="auto"/>
        <w:left w:val="none" w:sz="0" w:space="0" w:color="auto"/>
        <w:bottom w:val="none" w:sz="0" w:space="0" w:color="auto"/>
        <w:right w:val="none" w:sz="0" w:space="0" w:color="auto"/>
      </w:divBdr>
    </w:div>
    <w:div w:id="2019651931">
      <w:bodyDiv w:val="1"/>
      <w:marLeft w:val="0"/>
      <w:marRight w:val="0"/>
      <w:marTop w:val="0"/>
      <w:marBottom w:val="0"/>
      <w:divBdr>
        <w:top w:val="none" w:sz="0" w:space="0" w:color="auto"/>
        <w:left w:val="none" w:sz="0" w:space="0" w:color="auto"/>
        <w:bottom w:val="none" w:sz="0" w:space="0" w:color="auto"/>
        <w:right w:val="none" w:sz="0" w:space="0" w:color="auto"/>
      </w:divBdr>
    </w:div>
    <w:div w:id="2025670064">
      <w:bodyDiv w:val="1"/>
      <w:marLeft w:val="0"/>
      <w:marRight w:val="0"/>
      <w:marTop w:val="0"/>
      <w:marBottom w:val="0"/>
      <w:divBdr>
        <w:top w:val="none" w:sz="0" w:space="0" w:color="auto"/>
        <w:left w:val="none" w:sz="0" w:space="0" w:color="auto"/>
        <w:bottom w:val="none" w:sz="0" w:space="0" w:color="auto"/>
        <w:right w:val="none" w:sz="0" w:space="0" w:color="auto"/>
      </w:divBdr>
    </w:div>
    <w:div w:id="2032681138">
      <w:bodyDiv w:val="1"/>
      <w:marLeft w:val="0"/>
      <w:marRight w:val="0"/>
      <w:marTop w:val="0"/>
      <w:marBottom w:val="0"/>
      <w:divBdr>
        <w:top w:val="none" w:sz="0" w:space="0" w:color="auto"/>
        <w:left w:val="none" w:sz="0" w:space="0" w:color="auto"/>
        <w:bottom w:val="none" w:sz="0" w:space="0" w:color="auto"/>
        <w:right w:val="none" w:sz="0" w:space="0" w:color="auto"/>
      </w:divBdr>
    </w:div>
    <w:div w:id="2033800674">
      <w:bodyDiv w:val="1"/>
      <w:marLeft w:val="0"/>
      <w:marRight w:val="0"/>
      <w:marTop w:val="0"/>
      <w:marBottom w:val="0"/>
      <w:divBdr>
        <w:top w:val="none" w:sz="0" w:space="0" w:color="auto"/>
        <w:left w:val="none" w:sz="0" w:space="0" w:color="auto"/>
        <w:bottom w:val="none" w:sz="0" w:space="0" w:color="auto"/>
        <w:right w:val="none" w:sz="0" w:space="0" w:color="auto"/>
      </w:divBdr>
    </w:div>
    <w:div w:id="2037652126">
      <w:bodyDiv w:val="1"/>
      <w:marLeft w:val="0"/>
      <w:marRight w:val="0"/>
      <w:marTop w:val="0"/>
      <w:marBottom w:val="0"/>
      <w:divBdr>
        <w:top w:val="none" w:sz="0" w:space="0" w:color="auto"/>
        <w:left w:val="none" w:sz="0" w:space="0" w:color="auto"/>
        <w:bottom w:val="none" w:sz="0" w:space="0" w:color="auto"/>
        <w:right w:val="none" w:sz="0" w:space="0" w:color="auto"/>
      </w:divBdr>
    </w:div>
    <w:div w:id="2046251862">
      <w:bodyDiv w:val="1"/>
      <w:marLeft w:val="0"/>
      <w:marRight w:val="0"/>
      <w:marTop w:val="0"/>
      <w:marBottom w:val="0"/>
      <w:divBdr>
        <w:top w:val="none" w:sz="0" w:space="0" w:color="auto"/>
        <w:left w:val="none" w:sz="0" w:space="0" w:color="auto"/>
        <w:bottom w:val="none" w:sz="0" w:space="0" w:color="auto"/>
        <w:right w:val="none" w:sz="0" w:space="0" w:color="auto"/>
      </w:divBdr>
    </w:div>
    <w:div w:id="2050031889">
      <w:bodyDiv w:val="1"/>
      <w:marLeft w:val="0"/>
      <w:marRight w:val="0"/>
      <w:marTop w:val="0"/>
      <w:marBottom w:val="0"/>
      <w:divBdr>
        <w:top w:val="none" w:sz="0" w:space="0" w:color="auto"/>
        <w:left w:val="none" w:sz="0" w:space="0" w:color="auto"/>
        <w:bottom w:val="none" w:sz="0" w:space="0" w:color="auto"/>
        <w:right w:val="none" w:sz="0" w:space="0" w:color="auto"/>
      </w:divBdr>
    </w:div>
    <w:div w:id="2071494587">
      <w:bodyDiv w:val="1"/>
      <w:marLeft w:val="0"/>
      <w:marRight w:val="0"/>
      <w:marTop w:val="0"/>
      <w:marBottom w:val="0"/>
      <w:divBdr>
        <w:top w:val="none" w:sz="0" w:space="0" w:color="auto"/>
        <w:left w:val="none" w:sz="0" w:space="0" w:color="auto"/>
        <w:bottom w:val="none" w:sz="0" w:space="0" w:color="auto"/>
        <w:right w:val="none" w:sz="0" w:space="0" w:color="auto"/>
      </w:divBdr>
    </w:div>
    <w:div w:id="2079016651">
      <w:bodyDiv w:val="1"/>
      <w:marLeft w:val="0"/>
      <w:marRight w:val="0"/>
      <w:marTop w:val="0"/>
      <w:marBottom w:val="0"/>
      <w:divBdr>
        <w:top w:val="none" w:sz="0" w:space="0" w:color="auto"/>
        <w:left w:val="none" w:sz="0" w:space="0" w:color="auto"/>
        <w:bottom w:val="none" w:sz="0" w:space="0" w:color="auto"/>
        <w:right w:val="none" w:sz="0" w:space="0" w:color="auto"/>
      </w:divBdr>
    </w:div>
    <w:div w:id="2091349022">
      <w:bodyDiv w:val="1"/>
      <w:marLeft w:val="0"/>
      <w:marRight w:val="0"/>
      <w:marTop w:val="0"/>
      <w:marBottom w:val="0"/>
      <w:divBdr>
        <w:top w:val="none" w:sz="0" w:space="0" w:color="auto"/>
        <w:left w:val="none" w:sz="0" w:space="0" w:color="auto"/>
        <w:bottom w:val="none" w:sz="0" w:space="0" w:color="auto"/>
        <w:right w:val="none" w:sz="0" w:space="0" w:color="auto"/>
      </w:divBdr>
    </w:div>
    <w:div w:id="2100633499">
      <w:bodyDiv w:val="1"/>
      <w:marLeft w:val="0"/>
      <w:marRight w:val="0"/>
      <w:marTop w:val="0"/>
      <w:marBottom w:val="0"/>
      <w:divBdr>
        <w:top w:val="none" w:sz="0" w:space="0" w:color="auto"/>
        <w:left w:val="none" w:sz="0" w:space="0" w:color="auto"/>
        <w:bottom w:val="none" w:sz="0" w:space="0" w:color="auto"/>
        <w:right w:val="none" w:sz="0" w:space="0" w:color="auto"/>
      </w:divBdr>
    </w:div>
    <w:div w:id="2113160868">
      <w:bodyDiv w:val="1"/>
      <w:marLeft w:val="0"/>
      <w:marRight w:val="0"/>
      <w:marTop w:val="0"/>
      <w:marBottom w:val="0"/>
      <w:divBdr>
        <w:top w:val="none" w:sz="0" w:space="0" w:color="auto"/>
        <w:left w:val="none" w:sz="0" w:space="0" w:color="auto"/>
        <w:bottom w:val="none" w:sz="0" w:space="0" w:color="auto"/>
        <w:right w:val="none" w:sz="0" w:space="0" w:color="auto"/>
      </w:divBdr>
    </w:div>
    <w:div w:id="2132243056">
      <w:bodyDiv w:val="1"/>
      <w:marLeft w:val="0"/>
      <w:marRight w:val="0"/>
      <w:marTop w:val="0"/>
      <w:marBottom w:val="0"/>
      <w:divBdr>
        <w:top w:val="none" w:sz="0" w:space="0" w:color="auto"/>
        <w:left w:val="none" w:sz="0" w:space="0" w:color="auto"/>
        <w:bottom w:val="none" w:sz="0" w:space="0" w:color="auto"/>
        <w:right w:val="none" w:sz="0" w:space="0" w:color="auto"/>
      </w:divBdr>
    </w:div>
    <w:div w:id="214264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306E4-AD10-4AD4-A80E-92E0AA4CE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270</Pages>
  <Words>55934</Words>
  <Characters>318825</Characters>
  <Application>Microsoft Office Word</Application>
  <DocSecurity>0</DocSecurity>
  <Lines>2656</Lines>
  <Paragraphs>748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374011</CharactersWithSpaces>
  <SharedDoc>false</SharedDoc>
  <HLinks>
    <vt:vector size="120" baseType="variant">
      <vt:variant>
        <vt:i4>1835056</vt:i4>
      </vt:variant>
      <vt:variant>
        <vt:i4>116</vt:i4>
      </vt:variant>
      <vt:variant>
        <vt:i4>0</vt:i4>
      </vt:variant>
      <vt:variant>
        <vt:i4>5</vt:i4>
      </vt:variant>
      <vt:variant>
        <vt:lpwstr/>
      </vt:variant>
      <vt:variant>
        <vt:lpwstr>_Toc123924046</vt:lpwstr>
      </vt:variant>
      <vt:variant>
        <vt:i4>1835056</vt:i4>
      </vt:variant>
      <vt:variant>
        <vt:i4>110</vt:i4>
      </vt:variant>
      <vt:variant>
        <vt:i4>0</vt:i4>
      </vt:variant>
      <vt:variant>
        <vt:i4>5</vt:i4>
      </vt:variant>
      <vt:variant>
        <vt:lpwstr/>
      </vt:variant>
      <vt:variant>
        <vt:lpwstr>_Toc123924045</vt:lpwstr>
      </vt:variant>
      <vt:variant>
        <vt:i4>1835056</vt:i4>
      </vt:variant>
      <vt:variant>
        <vt:i4>104</vt:i4>
      </vt:variant>
      <vt:variant>
        <vt:i4>0</vt:i4>
      </vt:variant>
      <vt:variant>
        <vt:i4>5</vt:i4>
      </vt:variant>
      <vt:variant>
        <vt:lpwstr/>
      </vt:variant>
      <vt:variant>
        <vt:lpwstr>_Toc123924044</vt:lpwstr>
      </vt:variant>
      <vt:variant>
        <vt:i4>1835056</vt:i4>
      </vt:variant>
      <vt:variant>
        <vt:i4>98</vt:i4>
      </vt:variant>
      <vt:variant>
        <vt:i4>0</vt:i4>
      </vt:variant>
      <vt:variant>
        <vt:i4>5</vt:i4>
      </vt:variant>
      <vt:variant>
        <vt:lpwstr/>
      </vt:variant>
      <vt:variant>
        <vt:lpwstr>_Toc123924043</vt:lpwstr>
      </vt:variant>
      <vt:variant>
        <vt:i4>1835056</vt:i4>
      </vt:variant>
      <vt:variant>
        <vt:i4>92</vt:i4>
      </vt:variant>
      <vt:variant>
        <vt:i4>0</vt:i4>
      </vt:variant>
      <vt:variant>
        <vt:i4>5</vt:i4>
      </vt:variant>
      <vt:variant>
        <vt:lpwstr/>
      </vt:variant>
      <vt:variant>
        <vt:lpwstr>_Toc123924042</vt:lpwstr>
      </vt:variant>
      <vt:variant>
        <vt:i4>1835056</vt:i4>
      </vt:variant>
      <vt:variant>
        <vt:i4>86</vt:i4>
      </vt:variant>
      <vt:variant>
        <vt:i4>0</vt:i4>
      </vt:variant>
      <vt:variant>
        <vt:i4>5</vt:i4>
      </vt:variant>
      <vt:variant>
        <vt:lpwstr/>
      </vt:variant>
      <vt:variant>
        <vt:lpwstr>_Toc123924040</vt:lpwstr>
      </vt:variant>
      <vt:variant>
        <vt:i4>1769520</vt:i4>
      </vt:variant>
      <vt:variant>
        <vt:i4>80</vt:i4>
      </vt:variant>
      <vt:variant>
        <vt:i4>0</vt:i4>
      </vt:variant>
      <vt:variant>
        <vt:i4>5</vt:i4>
      </vt:variant>
      <vt:variant>
        <vt:lpwstr/>
      </vt:variant>
      <vt:variant>
        <vt:lpwstr>_Toc123924039</vt:lpwstr>
      </vt:variant>
      <vt:variant>
        <vt:i4>1769520</vt:i4>
      </vt:variant>
      <vt:variant>
        <vt:i4>74</vt:i4>
      </vt:variant>
      <vt:variant>
        <vt:i4>0</vt:i4>
      </vt:variant>
      <vt:variant>
        <vt:i4>5</vt:i4>
      </vt:variant>
      <vt:variant>
        <vt:lpwstr/>
      </vt:variant>
      <vt:variant>
        <vt:lpwstr>_Toc123924038</vt:lpwstr>
      </vt:variant>
      <vt:variant>
        <vt:i4>1769520</vt:i4>
      </vt:variant>
      <vt:variant>
        <vt:i4>68</vt:i4>
      </vt:variant>
      <vt:variant>
        <vt:i4>0</vt:i4>
      </vt:variant>
      <vt:variant>
        <vt:i4>5</vt:i4>
      </vt:variant>
      <vt:variant>
        <vt:lpwstr/>
      </vt:variant>
      <vt:variant>
        <vt:lpwstr>_Toc123924037</vt:lpwstr>
      </vt:variant>
      <vt:variant>
        <vt:i4>1769520</vt:i4>
      </vt:variant>
      <vt:variant>
        <vt:i4>62</vt:i4>
      </vt:variant>
      <vt:variant>
        <vt:i4>0</vt:i4>
      </vt:variant>
      <vt:variant>
        <vt:i4>5</vt:i4>
      </vt:variant>
      <vt:variant>
        <vt:lpwstr/>
      </vt:variant>
      <vt:variant>
        <vt:lpwstr>_Toc123924036</vt:lpwstr>
      </vt:variant>
      <vt:variant>
        <vt:i4>1769520</vt:i4>
      </vt:variant>
      <vt:variant>
        <vt:i4>56</vt:i4>
      </vt:variant>
      <vt:variant>
        <vt:i4>0</vt:i4>
      </vt:variant>
      <vt:variant>
        <vt:i4>5</vt:i4>
      </vt:variant>
      <vt:variant>
        <vt:lpwstr/>
      </vt:variant>
      <vt:variant>
        <vt:lpwstr>_Toc123924035</vt:lpwstr>
      </vt:variant>
      <vt:variant>
        <vt:i4>1769520</vt:i4>
      </vt:variant>
      <vt:variant>
        <vt:i4>50</vt:i4>
      </vt:variant>
      <vt:variant>
        <vt:i4>0</vt:i4>
      </vt:variant>
      <vt:variant>
        <vt:i4>5</vt:i4>
      </vt:variant>
      <vt:variant>
        <vt:lpwstr/>
      </vt:variant>
      <vt:variant>
        <vt:lpwstr>_Toc123924034</vt:lpwstr>
      </vt:variant>
      <vt:variant>
        <vt:i4>1769520</vt:i4>
      </vt:variant>
      <vt:variant>
        <vt:i4>44</vt:i4>
      </vt:variant>
      <vt:variant>
        <vt:i4>0</vt:i4>
      </vt:variant>
      <vt:variant>
        <vt:i4>5</vt:i4>
      </vt:variant>
      <vt:variant>
        <vt:lpwstr/>
      </vt:variant>
      <vt:variant>
        <vt:lpwstr>_Toc123924032</vt:lpwstr>
      </vt:variant>
      <vt:variant>
        <vt:i4>1769520</vt:i4>
      </vt:variant>
      <vt:variant>
        <vt:i4>38</vt:i4>
      </vt:variant>
      <vt:variant>
        <vt:i4>0</vt:i4>
      </vt:variant>
      <vt:variant>
        <vt:i4>5</vt:i4>
      </vt:variant>
      <vt:variant>
        <vt:lpwstr/>
      </vt:variant>
      <vt:variant>
        <vt:lpwstr>_Toc123924031</vt:lpwstr>
      </vt:variant>
      <vt:variant>
        <vt:i4>1769520</vt:i4>
      </vt:variant>
      <vt:variant>
        <vt:i4>32</vt:i4>
      </vt:variant>
      <vt:variant>
        <vt:i4>0</vt:i4>
      </vt:variant>
      <vt:variant>
        <vt:i4>5</vt:i4>
      </vt:variant>
      <vt:variant>
        <vt:lpwstr/>
      </vt:variant>
      <vt:variant>
        <vt:lpwstr>_Toc123924030</vt:lpwstr>
      </vt:variant>
      <vt:variant>
        <vt:i4>1703984</vt:i4>
      </vt:variant>
      <vt:variant>
        <vt:i4>26</vt:i4>
      </vt:variant>
      <vt:variant>
        <vt:i4>0</vt:i4>
      </vt:variant>
      <vt:variant>
        <vt:i4>5</vt:i4>
      </vt:variant>
      <vt:variant>
        <vt:lpwstr/>
      </vt:variant>
      <vt:variant>
        <vt:lpwstr>_Toc123924029</vt:lpwstr>
      </vt:variant>
      <vt:variant>
        <vt:i4>1703984</vt:i4>
      </vt:variant>
      <vt:variant>
        <vt:i4>20</vt:i4>
      </vt:variant>
      <vt:variant>
        <vt:i4>0</vt:i4>
      </vt:variant>
      <vt:variant>
        <vt:i4>5</vt:i4>
      </vt:variant>
      <vt:variant>
        <vt:lpwstr/>
      </vt:variant>
      <vt:variant>
        <vt:lpwstr>_Toc123924025</vt:lpwstr>
      </vt:variant>
      <vt:variant>
        <vt:i4>1703984</vt:i4>
      </vt:variant>
      <vt:variant>
        <vt:i4>14</vt:i4>
      </vt:variant>
      <vt:variant>
        <vt:i4>0</vt:i4>
      </vt:variant>
      <vt:variant>
        <vt:i4>5</vt:i4>
      </vt:variant>
      <vt:variant>
        <vt:lpwstr/>
      </vt:variant>
      <vt:variant>
        <vt:lpwstr>_Toc123924022</vt:lpwstr>
      </vt:variant>
      <vt:variant>
        <vt:i4>1703984</vt:i4>
      </vt:variant>
      <vt:variant>
        <vt:i4>8</vt:i4>
      </vt:variant>
      <vt:variant>
        <vt:i4>0</vt:i4>
      </vt:variant>
      <vt:variant>
        <vt:i4>5</vt:i4>
      </vt:variant>
      <vt:variant>
        <vt:lpwstr/>
      </vt:variant>
      <vt:variant>
        <vt:lpwstr>_Toc123924021</vt:lpwstr>
      </vt:variant>
      <vt:variant>
        <vt:i4>1703984</vt:i4>
      </vt:variant>
      <vt:variant>
        <vt:i4>2</vt:i4>
      </vt:variant>
      <vt:variant>
        <vt:i4>0</vt:i4>
      </vt:variant>
      <vt:variant>
        <vt:i4>5</vt:i4>
      </vt:variant>
      <vt:variant>
        <vt:lpwstr/>
      </vt:variant>
      <vt:variant>
        <vt:lpwstr>_Toc123924020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власов</dc:creator>
  <cp:lastModifiedBy>Пользователь</cp:lastModifiedBy>
  <cp:revision>13</cp:revision>
  <cp:lastPrinted>2023-05-02T09:25:00Z</cp:lastPrinted>
  <dcterms:created xsi:type="dcterms:W3CDTF">2023-05-02T08:58:00Z</dcterms:created>
  <dcterms:modified xsi:type="dcterms:W3CDTF">2023-05-02T09:28:00Z</dcterms:modified>
</cp:coreProperties>
</file>