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EA2B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2FE">
        <w:rPr>
          <w:rFonts w:ascii="Times New Roman" w:hAnsi="Times New Roman" w:cs="Times New Roman"/>
          <w:b/>
          <w:bCs/>
          <w:sz w:val="28"/>
          <w:szCs w:val="28"/>
        </w:rPr>
        <w:t>Егоршина Виктория Владимировна</w:t>
      </w:r>
    </w:p>
    <w:p w14:paraId="59BD686F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Студент Российской государственной академии </w:t>
      </w:r>
    </w:p>
    <w:p w14:paraId="525C4B0E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интеллектуальной собственности</w:t>
      </w:r>
    </w:p>
    <w:p w14:paraId="39B84508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3D21CA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2FE">
        <w:rPr>
          <w:rFonts w:ascii="Times New Roman" w:hAnsi="Times New Roman" w:cs="Times New Roman"/>
          <w:b/>
          <w:bCs/>
          <w:sz w:val="28"/>
          <w:szCs w:val="28"/>
        </w:rPr>
        <w:t>Петросова Юлия Михайловна</w:t>
      </w:r>
    </w:p>
    <w:p w14:paraId="5D463313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Студент Российской государственной академии </w:t>
      </w:r>
    </w:p>
    <w:p w14:paraId="692240EF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интеллектуальной собственности</w:t>
      </w:r>
    </w:p>
    <w:p w14:paraId="6221F347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7EDE8F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2FE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Чибисов Олег Валерьевич </w:t>
      </w:r>
    </w:p>
    <w:p w14:paraId="5D2CDFC6" w14:textId="77777777" w:rsidR="007052FE" w:rsidRP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к.э.н., доцент кафедры «Теории, истории права и публично-правовых дисциплин» Российской государственной Академии интеллектуальной собственности (РГАИС)</w:t>
      </w:r>
    </w:p>
    <w:p w14:paraId="14F64B02" w14:textId="77777777" w:rsidR="007052FE" w:rsidRDefault="007052FE" w:rsidP="00AC40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0031F9" w14:textId="07BCB80B" w:rsidR="00790398" w:rsidRPr="008E53E2" w:rsidRDefault="00790398" w:rsidP="008E53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3E2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</w:t>
      </w:r>
      <w:r w:rsidR="00867BF9" w:rsidRPr="008E53E2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Российского </w:t>
      </w:r>
      <w:r w:rsidRPr="008E53E2">
        <w:rPr>
          <w:rFonts w:ascii="Times New Roman" w:hAnsi="Times New Roman" w:cs="Times New Roman"/>
          <w:b/>
          <w:bCs/>
          <w:sz w:val="28"/>
          <w:szCs w:val="28"/>
        </w:rPr>
        <w:t>правового государства: сущность и понятия.</w:t>
      </w:r>
    </w:p>
    <w:p w14:paraId="2B02B670" w14:textId="78D0E644" w:rsidR="007052FE" w:rsidRPr="007052FE" w:rsidRDefault="007052FE" w:rsidP="00867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2FE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="00F62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E70" w:rsidRPr="00F62E70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F62E70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="00F62E70" w:rsidRPr="00F62E70">
        <w:rPr>
          <w:rFonts w:ascii="Times New Roman" w:hAnsi="Times New Roman" w:cs="Times New Roman"/>
          <w:sz w:val="28"/>
          <w:szCs w:val="28"/>
        </w:rPr>
        <w:t xml:space="preserve">рассмотрены свойства, сущность, функции, суть идеи, задачи, преимущества, тенденции развития правового государства. </w:t>
      </w:r>
      <w:r w:rsidR="00F62E70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043CD8">
        <w:rPr>
          <w:rFonts w:ascii="Times New Roman" w:hAnsi="Times New Roman" w:cs="Times New Roman"/>
          <w:sz w:val="28"/>
          <w:szCs w:val="28"/>
        </w:rPr>
        <w:t xml:space="preserve">исследуют </w:t>
      </w:r>
      <w:r w:rsidR="00F62E70">
        <w:rPr>
          <w:rFonts w:ascii="Times New Roman" w:hAnsi="Times New Roman" w:cs="Times New Roman"/>
          <w:sz w:val="28"/>
          <w:szCs w:val="28"/>
        </w:rPr>
        <w:t>правово</w:t>
      </w:r>
      <w:r w:rsidR="00043CD8">
        <w:rPr>
          <w:rFonts w:ascii="Times New Roman" w:hAnsi="Times New Roman" w:cs="Times New Roman"/>
          <w:sz w:val="28"/>
          <w:szCs w:val="28"/>
        </w:rPr>
        <w:t>е</w:t>
      </w:r>
      <w:r w:rsidR="00F62E70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043CD8">
        <w:rPr>
          <w:rFonts w:ascii="Times New Roman" w:hAnsi="Times New Roman" w:cs="Times New Roman"/>
          <w:sz w:val="28"/>
          <w:szCs w:val="28"/>
        </w:rPr>
        <w:t>о и его влияние на</w:t>
      </w:r>
      <w:r w:rsidR="00F62E70">
        <w:rPr>
          <w:rFonts w:ascii="Times New Roman" w:hAnsi="Times New Roman" w:cs="Times New Roman"/>
          <w:sz w:val="28"/>
          <w:szCs w:val="28"/>
        </w:rPr>
        <w:t xml:space="preserve"> демократию, защиту прав</w:t>
      </w:r>
      <w:r w:rsidR="00043CD8">
        <w:rPr>
          <w:rFonts w:ascii="Times New Roman" w:hAnsi="Times New Roman" w:cs="Times New Roman"/>
          <w:sz w:val="28"/>
          <w:szCs w:val="28"/>
        </w:rPr>
        <w:t>,</w:t>
      </w:r>
      <w:r w:rsidR="00F62E70">
        <w:rPr>
          <w:rFonts w:ascii="Times New Roman" w:hAnsi="Times New Roman" w:cs="Times New Roman"/>
          <w:sz w:val="28"/>
          <w:szCs w:val="28"/>
        </w:rPr>
        <w:t xml:space="preserve"> свобод человека и гражданина</w:t>
      </w:r>
      <w:r w:rsidR="00043CD8">
        <w:rPr>
          <w:rFonts w:ascii="Times New Roman" w:hAnsi="Times New Roman" w:cs="Times New Roman"/>
          <w:sz w:val="28"/>
          <w:szCs w:val="28"/>
        </w:rPr>
        <w:t>. Особое внимание в работе уделено сравнительно правовому анализу сущности государства через системное изучение различных теорий. Являясь неотъемлемой частью современного общества и мирового порядка, развитие</w:t>
      </w:r>
      <w:r w:rsidR="009C2DB0">
        <w:rPr>
          <w:rFonts w:ascii="Times New Roman" w:hAnsi="Times New Roman" w:cs="Times New Roman"/>
          <w:sz w:val="28"/>
          <w:szCs w:val="28"/>
        </w:rPr>
        <w:t xml:space="preserve">, </w:t>
      </w:r>
      <w:r w:rsidR="00043CD8">
        <w:rPr>
          <w:rFonts w:ascii="Times New Roman" w:hAnsi="Times New Roman" w:cs="Times New Roman"/>
          <w:sz w:val="28"/>
          <w:szCs w:val="28"/>
        </w:rPr>
        <w:t>укрепление</w:t>
      </w:r>
      <w:r w:rsidR="009C2DB0">
        <w:rPr>
          <w:rFonts w:ascii="Times New Roman" w:hAnsi="Times New Roman" w:cs="Times New Roman"/>
          <w:sz w:val="28"/>
          <w:szCs w:val="28"/>
        </w:rPr>
        <w:t>, изучение</w:t>
      </w:r>
      <w:r w:rsidR="00043CD8">
        <w:rPr>
          <w:rFonts w:ascii="Times New Roman" w:hAnsi="Times New Roman" w:cs="Times New Roman"/>
          <w:sz w:val="28"/>
          <w:szCs w:val="28"/>
        </w:rPr>
        <w:t xml:space="preserve"> правового государства играет решающую роль в обеспечении справедливости на Земле.</w:t>
      </w:r>
    </w:p>
    <w:p w14:paraId="6834A05A" w14:textId="03B4FB51" w:rsidR="007052FE" w:rsidRPr="007052FE" w:rsidRDefault="007052FE" w:rsidP="00867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2FE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7052FE">
        <w:rPr>
          <w:rFonts w:ascii="Times New Roman" w:hAnsi="Times New Roman" w:cs="Times New Roman"/>
          <w:sz w:val="28"/>
          <w:szCs w:val="28"/>
        </w:rPr>
        <w:t>правовое государство,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2F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, политический режим, демократизм, гражданское общество, теории государств, государственная власть.</w:t>
      </w:r>
    </w:p>
    <w:p w14:paraId="21946AF1" w14:textId="6DED3D75" w:rsidR="00F62E70" w:rsidRDefault="00F62E70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Правовое государство </w:t>
      </w:r>
      <w:proofErr w:type="gramStart"/>
      <w:r w:rsidRPr="007052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 xml:space="preserve"> фундаментальный элемент современного общества, обеспечивающий справедливость, стабильность и защиту прав граждан. Важность изучения </w:t>
      </w:r>
      <w:r w:rsidR="00790398">
        <w:rPr>
          <w:rFonts w:ascii="Times New Roman" w:hAnsi="Times New Roman" w:cs="Times New Roman"/>
          <w:sz w:val="28"/>
          <w:szCs w:val="28"/>
        </w:rPr>
        <w:t xml:space="preserve">особенностей правового государства </w:t>
      </w:r>
      <w:r w:rsidRPr="007052FE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7052FE">
        <w:rPr>
          <w:rFonts w:ascii="Times New Roman" w:hAnsi="Times New Roman" w:cs="Times New Roman"/>
          <w:sz w:val="28"/>
          <w:szCs w:val="28"/>
        </w:rPr>
        <w:lastRenderedPageBreak/>
        <w:t>основу для соблюдения законов, ограничения власти, защиты прав и свобод граждан, разрешения конфликтов и развития экономики.</w:t>
      </w:r>
    </w:p>
    <w:p w14:paraId="50D17889" w14:textId="77777777" w:rsidR="00790398" w:rsidRDefault="00384EEF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Правовое государство способствует</w:t>
      </w:r>
      <w:r w:rsidR="00790398">
        <w:rPr>
          <w:rFonts w:ascii="Times New Roman" w:hAnsi="Times New Roman" w:cs="Times New Roman"/>
          <w:sz w:val="28"/>
          <w:szCs w:val="28"/>
        </w:rPr>
        <w:t>:</w:t>
      </w:r>
    </w:p>
    <w:p w14:paraId="2884DEF6" w14:textId="38B4332A" w:rsidR="00790398" w:rsidRDefault="00384EEF" w:rsidP="008E53E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>укреплению демократии</w:t>
      </w:r>
      <w:r w:rsidR="008E53E2">
        <w:rPr>
          <w:rFonts w:ascii="Times New Roman" w:hAnsi="Times New Roman" w:cs="Times New Roman"/>
          <w:sz w:val="28"/>
          <w:szCs w:val="28"/>
        </w:rPr>
        <w:t>;</w:t>
      </w:r>
      <w:r w:rsidRPr="00790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C01CA" w14:textId="741B9A90" w:rsidR="00790398" w:rsidRDefault="00384EEF" w:rsidP="008E53E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>уважению прав человека</w:t>
      </w:r>
      <w:r w:rsidR="008E53E2">
        <w:rPr>
          <w:rFonts w:ascii="Times New Roman" w:hAnsi="Times New Roman" w:cs="Times New Roman"/>
          <w:sz w:val="28"/>
          <w:szCs w:val="28"/>
        </w:rPr>
        <w:t>;</w:t>
      </w:r>
      <w:r w:rsidRPr="00790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42670" w14:textId="393FAB96" w:rsidR="00790398" w:rsidRPr="00790398" w:rsidRDefault="00384EEF" w:rsidP="008E53E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>созданию равных условий для разнообразных социальных групп</w:t>
      </w:r>
      <w:r w:rsidR="008E53E2">
        <w:rPr>
          <w:rFonts w:ascii="Times New Roman" w:hAnsi="Times New Roman" w:cs="Times New Roman"/>
          <w:sz w:val="28"/>
          <w:szCs w:val="28"/>
        </w:rPr>
        <w:t>;</w:t>
      </w:r>
      <w:r w:rsidRPr="00790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94313" w14:textId="65C501C3" w:rsidR="00790398" w:rsidRDefault="008E53E2" w:rsidP="008E53E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90398">
        <w:rPr>
          <w:rFonts w:ascii="Times New Roman" w:hAnsi="Times New Roman" w:cs="Times New Roman"/>
          <w:sz w:val="28"/>
          <w:szCs w:val="28"/>
        </w:rPr>
        <w:t xml:space="preserve">вляется инструментом регулирования </w:t>
      </w:r>
      <w:r w:rsidR="00384EEF" w:rsidRPr="00790398">
        <w:rPr>
          <w:rFonts w:ascii="Times New Roman" w:hAnsi="Times New Roman" w:cs="Times New Roman"/>
          <w:sz w:val="28"/>
          <w:szCs w:val="28"/>
        </w:rPr>
        <w:t>религиозны</w:t>
      </w:r>
      <w:r w:rsidR="00790398">
        <w:rPr>
          <w:rFonts w:ascii="Times New Roman" w:hAnsi="Times New Roman" w:cs="Times New Roman"/>
          <w:sz w:val="28"/>
          <w:szCs w:val="28"/>
        </w:rPr>
        <w:t>х</w:t>
      </w:r>
      <w:r w:rsidR="00384EEF" w:rsidRPr="00790398">
        <w:rPr>
          <w:rFonts w:ascii="Times New Roman" w:hAnsi="Times New Roman" w:cs="Times New Roman"/>
          <w:sz w:val="28"/>
          <w:szCs w:val="28"/>
        </w:rPr>
        <w:t xml:space="preserve">, национальных и государственных конфликтов, </w:t>
      </w:r>
    </w:p>
    <w:p w14:paraId="4ED364E7" w14:textId="68F9A3A9" w:rsidR="00790398" w:rsidRDefault="00384EEF" w:rsidP="00867BF9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>играет большую роль в обеспечении мира на Земле, справедливости и благополучия в обществе</w:t>
      </w:r>
      <w:r w:rsidR="008E53E2">
        <w:rPr>
          <w:rFonts w:ascii="Times New Roman" w:hAnsi="Times New Roman" w:cs="Times New Roman"/>
          <w:sz w:val="28"/>
          <w:szCs w:val="28"/>
        </w:rPr>
        <w:t>;</w:t>
      </w:r>
      <w:r w:rsidRPr="00790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D7493" w14:textId="1835F509" w:rsidR="00790398" w:rsidRDefault="00F44A40" w:rsidP="00867BF9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>в отношении гражданского общества осуществляет регулятивные функции</w:t>
      </w:r>
      <w:r w:rsidR="008E53E2">
        <w:rPr>
          <w:rFonts w:ascii="Times New Roman" w:hAnsi="Times New Roman" w:cs="Times New Roman"/>
          <w:sz w:val="28"/>
          <w:szCs w:val="28"/>
        </w:rPr>
        <w:t>;</w:t>
      </w:r>
    </w:p>
    <w:p w14:paraId="5DA2BAE4" w14:textId="2BAA244F" w:rsidR="00790398" w:rsidRDefault="00790398" w:rsidP="00867BF9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44A40" w:rsidRPr="00790398">
        <w:rPr>
          <w:rFonts w:ascii="Times New Roman" w:hAnsi="Times New Roman" w:cs="Times New Roman"/>
          <w:sz w:val="28"/>
          <w:szCs w:val="28"/>
        </w:rPr>
        <w:t xml:space="preserve"> обязательные</w:t>
      </w:r>
      <w:proofErr w:type="gramEnd"/>
      <w:r w:rsidR="00F44A40" w:rsidRPr="00790398">
        <w:rPr>
          <w:rFonts w:ascii="Times New Roman" w:hAnsi="Times New Roman" w:cs="Times New Roman"/>
          <w:sz w:val="28"/>
          <w:szCs w:val="28"/>
        </w:rPr>
        <w:t xml:space="preserve"> для всех правила поведения</w:t>
      </w:r>
      <w:r w:rsidR="008E53E2">
        <w:rPr>
          <w:rFonts w:ascii="Times New Roman" w:hAnsi="Times New Roman" w:cs="Times New Roman"/>
          <w:sz w:val="28"/>
          <w:szCs w:val="28"/>
        </w:rPr>
        <w:t>;</w:t>
      </w:r>
      <w:r w:rsidR="00F44A40" w:rsidRPr="00790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34AC1" w14:textId="052D9A31" w:rsidR="008E53E2" w:rsidRDefault="00F44A40" w:rsidP="008E53E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>поддерживает порядок, организует общество</w:t>
      </w:r>
      <w:r w:rsidR="008E53E2" w:rsidRPr="008E53E2">
        <w:rPr>
          <w:rFonts w:ascii="Times New Roman" w:hAnsi="Times New Roman" w:cs="Times New Roman"/>
          <w:sz w:val="28"/>
          <w:szCs w:val="28"/>
        </w:rPr>
        <w:t xml:space="preserve"> </w:t>
      </w:r>
      <w:r w:rsidR="008E53E2" w:rsidRPr="00790398">
        <w:rPr>
          <w:rFonts w:ascii="Times New Roman" w:hAnsi="Times New Roman" w:cs="Times New Roman"/>
          <w:sz w:val="28"/>
          <w:szCs w:val="28"/>
        </w:rPr>
        <w:t xml:space="preserve">сплачивает его и защищает извне. </w:t>
      </w:r>
    </w:p>
    <w:p w14:paraId="3DC2AEED" w14:textId="237FCD47" w:rsidR="00F44A40" w:rsidRPr="00790398" w:rsidRDefault="00F44A40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 xml:space="preserve">Оказывая прямое воздействие на общество, государство, в свою очередь, подвергается обратному влиянию </w:t>
      </w:r>
      <w:proofErr w:type="gramStart"/>
      <w:r w:rsidR="00790398" w:rsidRPr="00790398">
        <w:rPr>
          <w:rFonts w:ascii="Times New Roman" w:hAnsi="Times New Roman" w:cs="Times New Roman"/>
          <w:sz w:val="28"/>
          <w:szCs w:val="28"/>
        </w:rPr>
        <w:t>стороны</w:t>
      </w:r>
      <w:r w:rsidR="00AC407D" w:rsidRPr="00AC407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AC407D" w:rsidRPr="00AC407D">
        <w:rPr>
          <w:rFonts w:ascii="Times New Roman" w:hAnsi="Times New Roman" w:cs="Times New Roman"/>
          <w:sz w:val="28"/>
          <w:szCs w:val="28"/>
        </w:rPr>
        <w:t>3</w:t>
      </w:r>
      <w:r w:rsidR="00AC407D">
        <w:rPr>
          <w:rFonts w:ascii="Times New Roman" w:hAnsi="Times New Roman" w:cs="Times New Roman"/>
          <w:sz w:val="28"/>
          <w:szCs w:val="28"/>
        </w:rPr>
        <w:t>, с 56</w:t>
      </w:r>
      <w:r w:rsidR="00AC407D" w:rsidRPr="00AC407D">
        <w:rPr>
          <w:rFonts w:ascii="Times New Roman" w:hAnsi="Times New Roman" w:cs="Times New Roman"/>
          <w:sz w:val="28"/>
          <w:szCs w:val="28"/>
        </w:rPr>
        <w:t>]</w:t>
      </w:r>
      <w:r w:rsidR="008E53E2">
        <w:rPr>
          <w:rFonts w:ascii="Times New Roman" w:hAnsi="Times New Roman" w:cs="Times New Roman"/>
          <w:sz w:val="28"/>
          <w:szCs w:val="28"/>
        </w:rPr>
        <w:t>.</w:t>
      </w:r>
    </w:p>
    <w:p w14:paraId="411E34CB" w14:textId="77777777" w:rsidR="00790398" w:rsidRDefault="00F44A40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Правовое государство обладает свойствами</w:t>
      </w:r>
      <w:r w:rsidR="00790398">
        <w:rPr>
          <w:rFonts w:ascii="Times New Roman" w:hAnsi="Times New Roman" w:cs="Times New Roman"/>
          <w:sz w:val="28"/>
          <w:szCs w:val="28"/>
        </w:rPr>
        <w:t>:</w:t>
      </w:r>
    </w:p>
    <w:p w14:paraId="6CC35732" w14:textId="65454CB4" w:rsidR="00790398" w:rsidRDefault="00F44A40" w:rsidP="00867BF9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>устойчивости</w:t>
      </w:r>
      <w:r w:rsidR="008E53E2">
        <w:rPr>
          <w:rFonts w:ascii="Times New Roman" w:hAnsi="Times New Roman" w:cs="Times New Roman"/>
          <w:sz w:val="28"/>
          <w:szCs w:val="28"/>
        </w:rPr>
        <w:t>;</w:t>
      </w:r>
      <w:r w:rsidR="007052FE" w:rsidRPr="00790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8AB09" w14:textId="2E9C8B41" w:rsidR="00790398" w:rsidRDefault="00F44A40" w:rsidP="00867BF9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398">
        <w:rPr>
          <w:rFonts w:ascii="Times New Roman" w:hAnsi="Times New Roman" w:cs="Times New Roman"/>
          <w:sz w:val="28"/>
          <w:szCs w:val="28"/>
        </w:rPr>
        <w:t xml:space="preserve">преемственности </w:t>
      </w:r>
      <w:r w:rsidR="008E53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59CF63F" w14:textId="46970BBD" w:rsidR="00F759CA" w:rsidRPr="00790398" w:rsidRDefault="00F44A40" w:rsidP="00867BF9">
      <w:pPr>
        <w:pStyle w:val="a6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398">
        <w:rPr>
          <w:rFonts w:ascii="Times New Roman" w:hAnsi="Times New Roman" w:cs="Times New Roman"/>
          <w:sz w:val="28"/>
          <w:szCs w:val="28"/>
        </w:rPr>
        <w:t xml:space="preserve">подвижности под влиянием процессов, происходящих </w:t>
      </w:r>
      <w:proofErr w:type="gramStart"/>
      <w:r w:rsidRPr="00790398">
        <w:rPr>
          <w:rFonts w:ascii="Times New Roman" w:hAnsi="Times New Roman" w:cs="Times New Roman"/>
          <w:sz w:val="28"/>
          <w:szCs w:val="28"/>
        </w:rPr>
        <w:t xml:space="preserve">как </w:t>
      </w:r>
      <w:r w:rsidR="00790398" w:rsidRPr="00790398">
        <w:rPr>
          <w:rFonts w:ascii="Times New Roman" w:hAnsi="Times New Roman" w:cs="Times New Roman"/>
          <w:sz w:val="28"/>
          <w:szCs w:val="28"/>
        </w:rPr>
        <w:t xml:space="preserve"> </w:t>
      </w:r>
      <w:r w:rsidRPr="007903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398">
        <w:rPr>
          <w:rFonts w:ascii="Times New Roman" w:hAnsi="Times New Roman" w:cs="Times New Roman"/>
          <w:sz w:val="28"/>
          <w:szCs w:val="28"/>
        </w:rPr>
        <w:t xml:space="preserve"> обществе, так и в мире</w:t>
      </w:r>
      <w:r w:rsidR="007052FE" w:rsidRPr="00790398">
        <w:rPr>
          <w:rFonts w:ascii="Times New Roman" w:hAnsi="Times New Roman" w:cs="Times New Roman"/>
          <w:sz w:val="28"/>
          <w:szCs w:val="28"/>
        </w:rPr>
        <w:t>, п</w:t>
      </w:r>
      <w:r w:rsidRPr="00790398">
        <w:rPr>
          <w:rFonts w:ascii="Times New Roman" w:hAnsi="Times New Roman" w:cs="Times New Roman"/>
          <w:sz w:val="28"/>
          <w:szCs w:val="28"/>
        </w:rPr>
        <w:t xml:space="preserve">ричем факторы влияния переплетаются между собой. </w:t>
      </w:r>
    </w:p>
    <w:p w14:paraId="3B0A377A" w14:textId="65281AD8" w:rsidR="00F44A40" w:rsidRPr="007052FE" w:rsidRDefault="00F44A40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Основными путями влияния общества на государство и, соответственно, основными формами выражения общественного мнения </w:t>
      </w:r>
      <w:proofErr w:type="gramStart"/>
      <w:r w:rsidRPr="007052F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903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90398">
        <w:rPr>
          <w:rFonts w:ascii="Times New Roman" w:hAnsi="Times New Roman" w:cs="Times New Roman"/>
          <w:sz w:val="28"/>
          <w:szCs w:val="28"/>
        </w:rPr>
        <w:t xml:space="preserve"> </w:t>
      </w:r>
      <w:r w:rsidRPr="007052FE">
        <w:rPr>
          <w:rFonts w:ascii="Times New Roman" w:hAnsi="Times New Roman" w:cs="Times New Roman"/>
          <w:sz w:val="28"/>
          <w:szCs w:val="28"/>
        </w:rPr>
        <w:t>референдумы, плебисциты, всеобщие выборы, собрания, проводимые на различных уровнях социологические опросы, печать, радио, телевидение, электронные средства связи и др</w:t>
      </w:r>
      <w:r w:rsidR="00F759CA" w:rsidRPr="007052FE">
        <w:rPr>
          <w:rFonts w:ascii="Times New Roman" w:hAnsi="Times New Roman" w:cs="Times New Roman"/>
          <w:sz w:val="28"/>
          <w:szCs w:val="28"/>
        </w:rPr>
        <w:t>угие</w:t>
      </w:r>
      <w:r w:rsidRPr="007052FE">
        <w:rPr>
          <w:rFonts w:ascii="Times New Roman" w:hAnsi="Times New Roman" w:cs="Times New Roman"/>
          <w:sz w:val="28"/>
          <w:szCs w:val="28"/>
        </w:rPr>
        <w:t>.</w:t>
      </w:r>
    </w:p>
    <w:p w14:paraId="664E818D" w14:textId="6C6222F3" w:rsidR="00E435CC" w:rsidRPr="007052FE" w:rsidRDefault="00F63D7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Государство влияет на право, </w:t>
      </w:r>
      <w:r w:rsidR="00867BF9">
        <w:rPr>
          <w:rFonts w:ascii="Times New Roman" w:hAnsi="Times New Roman" w:cs="Times New Roman"/>
          <w:sz w:val="28"/>
          <w:szCs w:val="28"/>
        </w:rPr>
        <w:t xml:space="preserve">во- первых </w:t>
      </w:r>
      <w:r w:rsidR="00867BF9" w:rsidRPr="007052FE">
        <w:rPr>
          <w:rFonts w:ascii="Times New Roman" w:hAnsi="Times New Roman" w:cs="Times New Roman"/>
          <w:sz w:val="28"/>
          <w:szCs w:val="28"/>
        </w:rPr>
        <w:t>создав</w:t>
      </w:r>
      <w:r w:rsidR="00867BF9">
        <w:rPr>
          <w:rFonts w:ascii="Times New Roman" w:hAnsi="Times New Roman" w:cs="Times New Roman"/>
          <w:sz w:val="28"/>
          <w:szCs w:val="28"/>
        </w:rPr>
        <w:t>ать</w:t>
      </w:r>
      <w:r w:rsidRPr="007052FE">
        <w:rPr>
          <w:rFonts w:ascii="Times New Roman" w:hAnsi="Times New Roman" w:cs="Times New Roman"/>
          <w:sz w:val="28"/>
          <w:szCs w:val="28"/>
        </w:rPr>
        <w:t xml:space="preserve"> и санкционир</w:t>
      </w:r>
      <w:r w:rsidR="00867BF9">
        <w:rPr>
          <w:rFonts w:ascii="Times New Roman" w:hAnsi="Times New Roman" w:cs="Times New Roman"/>
          <w:sz w:val="28"/>
          <w:szCs w:val="28"/>
        </w:rPr>
        <w:t>овать</w:t>
      </w:r>
      <w:r w:rsidRPr="007052FE">
        <w:rPr>
          <w:rFonts w:ascii="Times New Roman" w:hAnsi="Times New Roman" w:cs="Times New Roman"/>
          <w:sz w:val="28"/>
          <w:szCs w:val="28"/>
        </w:rPr>
        <w:t xml:space="preserve"> правовые нормы, </w:t>
      </w:r>
      <w:r w:rsidR="00867BF9">
        <w:rPr>
          <w:rFonts w:ascii="Times New Roman" w:hAnsi="Times New Roman" w:cs="Times New Roman"/>
          <w:sz w:val="28"/>
          <w:szCs w:val="28"/>
        </w:rPr>
        <w:t xml:space="preserve">во – вторых </w:t>
      </w:r>
      <w:r w:rsidRPr="007052FE">
        <w:rPr>
          <w:rFonts w:ascii="Times New Roman" w:hAnsi="Times New Roman" w:cs="Times New Roman"/>
          <w:sz w:val="28"/>
          <w:szCs w:val="28"/>
        </w:rPr>
        <w:t>формир</w:t>
      </w:r>
      <w:r w:rsidR="00867BF9">
        <w:rPr>
          <w:rFonts w:ascii="Times New Roman" w:hAnsi="Times New Roman" w:cs="Times New Roman"/>
          <w:sz w:val="28"/>
          <w:szCs w:val="28"/>
        </w:rPr>
        <w:t>овать</w:t>
      </w:r>
      <w:r w:rsidRPr="007052FE">
        <w:rPr>
          <w:rFonts w:ascii="Times New Roman" w:hAnsi="Times New Roman" w:cs="Times New Roman"/>
          <w:sz w:val="28"/>
          <w:szCs w:val="28"/>
        </w:rPr>
        <w:t xml:space="preserve"> систему и порядок их применения, так </w:t>
      </w:r>
      <w:r w:rsidRPr="00867BF9">
        <w:rPr>
          <w:rFonts w:ascii="Times New Roman" w:hAnsi="Times New Roman" w:cs="Times New Roman"/>
          <w:strike/>
          <w:sz w:val="28"/>
          <w:szCs w:val="28"/>
        </w:rPr>
        <w:t>и</w:t>
      </w:r>
      <w:r w:rsidRPr="007052FE">
        <w:rPr>
          <w:rFonts w:ascii="Times New Roman" w:hAnsi="Times New Roman" w:cs="Times New Roman"/>
          <w:sz w:val="28"/>
          <w:szCs w:val="28"/>
        </w:rPr>
        <w:t xml:space="preserve"> само право влияет на государство, определяя его внутреннее устройство, </w:t>
      </w:r>
      <w:r w:rsidRPr="007052FE">
        <w:rPr>
          <w:rFonts w:ascii="Times New Roman" w:hAnsi="Times New Roman" w:cs="Times New Roman"/>
          <w:sz w:val="28"/>
          <w:szCs w:val="28"/>
        </w:rPr>
        <w:lastRenderedPageBreak/>
        <w:t>работу государственного аппарата и характер деятельности различных органов государственной власти.</w:t>
      </w:r>
      <w:r w:rsidR="00E435CC" w:rsidRPr="00705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8E108" w14:textId="78F2DF40" w:rsidR="00E435CC" w:rsidRPr="007052FE" w:rsidRDefault="00E435C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Права человека первостепенно принадлежат ему с момента рождения</w:t>
      </w:r>
      <w:r w:rsidR="00A51ABD">
        <w:rPr>
          <w:rFonts w:ascii="Times New Roman" w:hAnsi="Times New Roman" w:cs="Times New Roman"/>
          <w:sz w:val="28"/>
          <w:szCs w:val="28"/>
        </w:rPr>
        <w:t>,</w:t>
      </w:r>
      <w:r w:rsidRPr="007052FE">
        <w:rPr>
          <w:rFonts w:ascii="Times New Roman" w:hAnsi="Times New Roman" w:cs="Times New Roman"/>
          <w:sz w:val="28"/>
          <w:szCs w:val="28"/>
        </w:rPr>
        <w:t xml:space="preserve"> они не могут быть отчуждены по воле какого-либо. Основной задачей государства </w:t>
      </w:r>
      <w:r w:rsidR="00867BF9">
        <w:rPr>
          <w:rFonts w:ascii="Times New Roman" w:hAnsi="Times New Roman" w:cs="Times New Roman"/>
          <w:sz w:val="28"/>
          <w:szCs w:val="28"/>
        </w:rPr>
        <w:t>согласно (ст. 2 Конституции РФ)</w:t>
      </w:r>
      <w:r w:rsidRPr="007052FE">
        <w:rPr>
          <w:rFonts w:ascii="Times New Roman" w:hAnsi="Times New Roman" w:cs="Times New Roman"/>
          <w:sz w:val="28"/>
          <w:szCs w:val="28"/>
        </w:rPr>
        <w:t>- соблюдение</w:t>
      </w:r>
      <w:r w:rsidR="00867BF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67BF9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7052FE">
        <w:rPr>
          <w:rFonts w:ascii="Times New Roman" w:hAnsi="Times New Roman" w:cs="Times New Roman"/>
          <w:sz w:val="28"/>
          <w:szCs w:val="28"/>
        </w:rPr>
        <w:t xml:space="preserve"> прав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867BF9">
        <w:rPr>
          <w:rFonts w:ascii="Times New Roman" w:hAnsi="Times New Roman" w:cs="Times New Roman"/>
          <w:sz w:val="28"/>
          <w:szCs w:val="28"/>
        </w:rPr>
        <w:t xml:space="preserve"> и гражданина </w:t>
      </w:r>
      <w:r w:rsidRPr="007052FE">
        <w:rPr>
          <w:rFonts w:ascii="Times New Roman" w:hAnsi="Times New Roman" w:cs="Times New Roman"/>
          <w:sz w:val="28"/>
          <w:szCs w:val="28"/>
        </w:rPr>
        <w:t xml:space="preserve"> которые являются высшей ценностью</w:t>
      </w:r>
      <w:r w:rsidR="00867BF9">
        <w:rPr>
          <w:rFonts w:ascii="Times New Roman" w:hAnsi="Times New Roman" w:cs="Times New Roman"/>
          <w:sz w:val="28"/>
          <w:szCs w:val="28"/>
        </w:rPr>
        <w:t xml:space="preserve"> и находятся под защитой государства.</w:t>
      </w:r>
      <w:r w:rsidRPr="00705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11CFB" w14:textId="4CD1A94F" w:rsidR="00867BF9" w:rsidRDefault="00E435C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Влияние государства на право</w:t>
      </w:r>
      <w:r w:rsidR="00E57734" w:rsidRPr="00E57734">
        <w:rPr>
          <w:rFonts w:ascii="Times New Roman" w:hAnsi="Times New Roman" w:cs="Times New Roman"/>
          <w:sz w:val="28"/>
          <w:szCs w:val="28"/>
        </w:rPr>
        <w:t xml:space="preserve"> </w:t>
      </w:r>
      <w:r w:rsidR="00AC407D" w:rsidRPr="00AC407D">
        <w:rPr>
          <w:rFonts w:ascii="Times New Roman" w:hAnsi="Times New Roman" w:cs="Times New Roman"/>
          <w:sz w:val="28"/>
          <w:szCs w:val="28"/>
        </w:rPr>
        <w:t>[4</w:t>
      </w:r>
      <w:r w:rsidR="00AC407D">
        <w:rPr>
          <w:rFonts w:ascii="Times New Roman" w:hAnsi="Times New Roman" w:cs="Times New Roman"/>
          <w:sz w:val="28"/>
          <w:szCs w:val="28"/>
        </w:rPr>
        <w:t>, с. 100</w:t>
      </w:r>
      <w:r w:rsidR="00AC407D" w:rsidRPr="00AC407D">
        <w:rPr>
          <w:rFonts w:ascii="Times New Roman" w:hAnsi="Times New Roman" w:cs="Times New Roman"/>
          <w:sz w:val="28"/>
          <w:szCs w:val="28"/>
        </w:rPr>
        <w:t>]</w:t>
      </w:r>
      <w:r w:rsidRPr="007052F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50E8A4" w14:textId="77777777" w:rsidR="00867BF9" w:rsidRDefault="00E435CC" w:rsidP="00867BF9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 xml:space="preserve">государство посредством правотворческой деятельности своих государственных органов создает или же санкционирует различные правовые нормы, придавая им определенную форму внешнего выражения (правовой акт, обычай, нормативный договор и т.д.), </w:t>
      </w:r>
    </w:p>
    <w:p w14:paraId="221DEF96" w14:textId="41F99FC3" w:rsidR="00E435CC" w:rsidRPr="00867BF9" w:rsidRDefault="00E435CC" w:rsidP="00867BF9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в рамках правоприменительной деятельности - разрабатывает, развивает и поддерживает различные механизмы претворения правовых норм в жизнь и поддержания их исполнения путем различных возможностей своего принуждения.</w:t>
      </w:r>
    </w:p>
    <w:p w14:paraId="09C5B799" w14:textId="4A4BA435" w:rsidR="00F63D7C" w:rsidRPr="007052FE" w:rsidRDefault="00E435C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В свою очередь, влияние права проявляется в закрепление внутренней структуры государства, его органов, в определении механизма их функционирования</w:t>
      </w:r>
      <w:r w:rsidR="00867BF9">
        <w:rPr>
          <w:rFonts w:ascii="Times New Roman" w:hAnsi="Times New Roman" w:cs="Times New Roman"/>
          <w:sz w:val="28"/>
          <w:szCs w:val="28"/>
        </w:rPr>
        <w:t>,</w:t>
      </w:r>
      <w:r w:rsidRPr="007052FE">
        <w:rPr>
          <w:rFonts w:ascii="Times New Roman" w:hAnsi="Times New Roman" w:cs="Times New Roman"/>
          <w:sz w:val="28"/>
          <w:szCs w:val="28"/>
        </w:rPr>
        <w:t xml:space="preserve"> определяет характер деятельности государства, формируя систему полномочий и функционирования того или иного государственного органа и</w:t>
      </w:r>
      <w:r w:rsidR="00867BF9">
        <w:rPr>
          <w:rFonts w:ascii="Times New Roman" w:hAnsi="Times New Roman" w:cs="Times New Roman"/>
          <w:sz w:val="28"/>
          <w:szCs w:val="28"/>
        </w:rPr>
        <w:t>ли</w:t>
      </w:r>
      <w:r w:rsidRPr="007052FE">
        <w:rPr>
          <w:rFonts w:ascii="Times New Roman" w:hAnsi="Times New Roman" w:cs="Times New Roman"/>
          <w:sz w:val="28"/>
          <w:szCs w:val="28"/>
        </w:rPr>
        <w:t xml:space="preserve"> должностного </w:t>
      </w:r>
      <w:r w:rsidR="008E53E2">
        <w:rPr>
          <w:rFonts w:ascii="Times New Roman" w:hAnsi="Times New Roman" w:cs="Times New Roman"/>
          <w:sz w:val="28"/>
          <w:szCs w:val="28"/>
        </w:rPr>
        <w:t>л</w:t>
      </w:r>
      <w:r w:rsidRPr="007052FE">
        <w:rPr>
          <w:rFonts w:ascii="Times New Roman" w:hAnsi="Times New Roman" w:cs="Times New Roman"/>
          <w:sz w:val="28"/>
          <w:szCs w:val="28"/>
        </w:rPr>
        <w:t xml:space="preserve">ица </w:t>
      </w:r>
      <w:proofErr w:type="gramStart"/>
      <w:r w:rsidR="00867BF9">
        <w:rPr>
          <w:rFonts w:ascii="Times New Roman" w:hAnsi="Times New Roman" w:cs="Times New Roman"/>
          <w:sz w:val="28"/>
          <w:szCs w:val="28"/>
        </w:rPr>
        <w:t xml:space="preserve">организуя </w:t>
      </w:r>
      <w:r w:rsidRPr="007052FE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 xml:space="preserve"> контроль за законностью их работы.</w:t>
      </w:r>
    </w:p>
    <w:p w14:paraId="14C49CAE" w14:textId="189B1DE9" w:rsidR="00F63D7C" w:rsidRPr="007052FE" w:rsidRDefault="00F63D7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Что касается вопроса о сущности государства, то это, прежде всего, </w:t>
      </w:r>
    </w:p>
    <w:p w14:paraId="55BB7B3A" w14:textId="77777777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вопрос о том, кому принадлежит государственная власть, кто ее реализует и в </w:t>
      </w:r>
    </w:p>
    <w:p w14:paraId="2658B099" w14:textId="0F6C0216" w:rsidR="00F63D7C" w:rsidRPr="008E53E2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чьих интересах</w:t>
      </w:r>
      <w:r w:rsidR="003455DA" w:rsidRPr="007052FE">
        <w:rPr>
          <w:rFonts w:ascii="Times New Roman" w:hAnsi="Times New Roman" w:cs="Times New Roman"/>
          <w:sz w:val="28"/>
          <w:szCs w:val="28"/>
        </w:rPr>
        <w:t>. Необходимость четкого освещения данного вопроса позволяет более полно определить и обозначить взаимосвязь права и государства</w:t>
      </w:r>
      <w:r w:rsidR="00867BF9">
        <w:rPr>
          <w:rFonts w:ascii="Times New Roman" w:hAnsi="Times New Roman" w:cs="Times New Roman"/>
          <w:sz w:val="28"/>
          <w:szCs w:val="28"/>
        </w:rPr>
        <w:t xml:space="preserve"> на основании ряда теорий</w:t>
      </w:r>
      <w:proofErr w:type="gramStart"/>
      <w:r w:rsidR="003455DA" w:rsidRPr="007052FE">
        <w:rPr>
          <w:rFonts w:ascii="Times New Roman" w:hAnsi="Times New Roman" w:cs="Times New Roman"/>
          <w:sz w:val="28"/>
          <w:szCs w:val="28"/>
        </w:rPr>
        <w:t xml:space="preserve">. </w:t>
      </w:r>
      <w:r w:rsidRPr="00867BF9">
        <w:rPr>
          <w:rFonts w:ascii="Times New Roman" w:hAnsi="Times New Roman" w:cs="Times New Roman"/>
          <w:strike/>
          <w:sz w:val="28"/>
          <w:szCs w:val="28"/>
        </w:rPr>
        <w:t>:</w:t>
      </w:r>
      <w:proofErr w:type="gramEnd"/>
    </w:p>
    <w:p w14:paraId="337BB027" w14:textId="77777777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1) Теория элит - подразумевает, что народ не способен властвовать и </w:t>
      </w:r>
    </w:p>
    <w:p w14:paraId="2B21A874" w14:textId="77777777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управлять обществом, поэтому этим должна безраздельно занимать верхушка </w:t>
      </w:r>
    </w:p>
    <w:p w14:paraId="45482D47" w14:textId="77777777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общества (элита).</w:t>
      </w:r>
    </w:p>
    <w:p w14:paraId="7CFDCD0A" w14:textId="77777777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lastRenderedPageBreak/>
        <w:t xml:space="preserve">2) Технократическая теория - осуществлять власть могут и обязаны </w:t>
      </w:r>
    </w:p>
    <w:p w14:paraId="0A40BA38" w14:textId="5FF6E0F4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только профессионалы-менеджеры (управленцы), </w:t>
      </w:r>
      <w:r w:rsidR="00867BF9">
        <w:rPr>
          <w:rFonts w:ascii="Times New Roman" w:hAnsi="Times New Roman" w:cs="Times New Roman"/>
          <w:sz w:val="28"/>
          <w:szCs w:val="28"/>
        </w:rPr>
        <w:t>так как</w:t>
      </w:r>
      <w:r w:rsidRPr="00867BF9">
        <w:rPr>
          <w:rFonts w:ascii="Times New Roman" w:hAnsi="Times New Roman" w:cs="Times New Roman"/>
          <w:sz w:val="28"/>
          <w:szCs w:val="28"/>
        </w:rPr>
        <w:t xml:space="preserve"> </w:t>
      </w:r>
      <w:r w:rsidRPr="007052FE">
        <w:rPr>
          <w:rFonts w:ascii="Times New Roman" w:hAnsi="Times New Roman" w:cs="Times New Roman"/>
          <w:sz w:val="28"/>
          <w:szCs w:val="28"/>
        </w:rPr>
        <w:t>только они могут наиболее эффективно это претворять в жизнь.</w:t>
      </w:r>
    </w:p>
    <w:p w14:paraId="558DCD70" w14:textId="55DB7A7D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3) Марксистская теория - основана на идеи, согласно которой государственная власть</w:t>
      </w:r>
      <w:r w:rsidR="008E53E2">
        <w:rPr>
          <w:rFonts w:ascii="Times New Roman" w:hAnsi="Times New Roman" w:cs="Times New Roman"/>
          <w:sz w:val="28"/>
          <w:szCs w:val="28"/>
        </w:rPr>
        <w:t xml:space="preserve"> </w:t>
      </w:r>
      <w:r w:rsidRPr="007052FE">
        <w:rPr>
          <w:rFonts w:ascii="Times New Roman" w:hAnsi="Times New Roman" w:cs="Times New Roman"/>
          <w:sz w:val="28"/>
          <w:szCs w:val="28"/>
        </w:rPr>
        <w:t>принадлежит экономически господствующему классу и осуществляется в его интересах.</w:t>
      </w:r>
    </w:p>
    <w:p w14:paraId="2A3B403E" w14:textId="0F96AB5F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4) Демократическая теория - исходит из того, что главным и всеобъемлющим носителей власти в государстве является народ, и власть по </w:t>
      </w:r>
    </w:p>
    <w:p w14:paraId="3E1C5AB2" w14:textId="77777777" w:rsidR="00F63D7C" w:rsidRPr="007052FE" w:rsidRDefault="00F63D7C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своей сути подлинно является народной.</w:t>
      </w:r>
    </w:p>
    <w:p w14:paraId="00E1FBC0" w14:textId="43E7A2E2" w:rsidR="00F63D7C" w:rsidRPr="007052FE" w:rsidRDefault="003455DA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Д</w:t>
      </w:r>
      <w:r w:rsidR="00F63D7C" w:rsidRPr="007052FE">
        <w:rPr>
          <w:rFonts w:ascii="Times New Roman" w:hAnsi="Times New Roman" w:cs="Times New Roman"/>
          <w:sz w:val="28"/>
          <w:szCs w:val="28"/>
        </w:rPr>
        <w:t>анные теории позволяют более эффективно охарактеризовать взаимоотношение между ним и права, учитывая при этом многоплановость самого государства</w:t>
      </w:r>
      <w:r w:rsidR="008E53E2">
        <w:rPr>
          <w:rFonts w:ascii="Times New Roman" w:hAnsi="Times New Roman" w:cs="Times New Roman"/>
          <w:sz w:val="28"/>
          <w:szCs w:val="28"/>
        </w:rPr>
        <w:t xml:space="preserve"> </w:t>
      </w:r>
      <w:r w:rsidR="00F63D7C" w:rsidRPr="007052FE">
        <w:rPr>
          <w:rFonts w:ascii="Times New Roman" w:hAnsi="Times New Roman" w:cs="Times New Roman"/>
          <w:sz w:val="28"/>
          <w:szCs w:val="28"/>
        </w:rPr>
        <w:t>в зависимости от его сущности и признаков определяется не только характер связи между двумя явлениями, но и процесс ее развития и формирования.</w:t>
      </w:r>
    </w:p>
    <w:p w14:paraId="78B96218" w14:textId="04D0B660" w:rsidR="00DA7297" w:rsidRPr="007052FE" w:rsidRDefault="00DA7297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Правовое государство характеризуется рядом основных функций</w:t>
      </w:r>
      <w:r w:rsidR="008E53E2">
        <w:rPr>
          <w:rFonts w:ascii="Times New Roman" w:hAnsi="Times New Roman" w:cs="Times New Roman"/>
          <w:sz w:val="28"/>
          <w:szCs w:val="28"/>
        </w:rPr>
        <w:t>:</w:t>
      </w:r>
    </w:p>
    <w:p w14:paraId="29C3CF86" w14:textId="65B1BF6E" w:rsidR="00DA7297" w:rsidRPr="007052FE" w:rsidRDefault="00DA7297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1. Гарантия основных прав и свобод граждан: государство обязано защищать и обеспечивать основные права и свободы своих граждан, такие как право на жизнь, свободу слова, правосудие и др.</w:t>
      </w:r>
    </w:p>
    <w:p w14:paraId="57FD08F1" w14:textId="1648109B" w:rsidR="00DA7297" w:rsidRPr="007052FE" w:rsidRDefault="00DA7297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2. Разделение властей: функция заключается в том, что государство должно разделять власть между исполнительной, законодательной и судебной ветвями власти, чтобы избежать концентрации власти в руках одной организации или лица.</w:t>
      </w:r>
    </w:p>
    <w:p w14:paraId="732708B0" w14:textId="5024DD10" w:rsidR="00DA7297" w:rsidRPr="007052FE" w:rsidRDefault="00DA7297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3. Правовое обеспечение: правовое государство создает систему законов и норм, которые являются обязательными для всех граждан и институтов, включая правительство, и обеспечивает их соблюдение.</w:t>
      </w:r>
    </w:p>
    <w:p w14:paraId="01B1EFE6" w14:textId="60E3B479" w:rsidR="00DA7297" w:rsidRPr="007052FE" w:rsidRDefault="00DA7297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4. Соблюдение законов: государство должно само соблюдать законы и подчиняться им, а также обеспечивать их соблюдение всеми остальными субъектами общества.</w:t>
      </w:r>
    </w:p>
    <w:p w14:paraId="00BCD36F" w14:textId="2DF2AA6F" w:rsidR="00DA7297" w:rsidRPr="007052FE" w:rsidRDefault="00DA7297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lastRenderedPageBreak/>
        <w:t>5. Независимость судебной системы: государство должно гарантировать независимость судов и судей, чтобы обеспечить справедливое и беспристрастное разрешение правовых споров.</w:t>
      </w:r>
    </w:p>
    <w:p w14:paraId="3A8AFE5A" w14:textId="70835CAD" w:rsidR="00DA7297" w:rsidRPr="007052FE" w:rsidRDefault="00DA7297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6. Защита частной собственности: государство должно защищать право граждан на частную собственность и обеспечивать ее надежность.</w:t>
      </w:r>
    </w:p>
    <w:p w14:paraId="705DC520" w14:textId="59CDCE1E" w:rsidR="00DA7297" w:rsidRPr="007052FE" w:rsidRDefault="00DA7297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7. Социальная справедливость: правовое государство обязано принимать меры для обеспечения справедливого распределения ресурсов и возможностей в обществе.</w:t>
      </w:r>
    </w:p>
    <w:p w14:paraId="3DC35D21" w14:textId="565DECBA" w:rsidR="00DA7297" w:rsidRPr="007052FE" w:rsidRDefault="00DA7297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Перечисленные и проанализированные функции способствуют обеспечению правопорядка, справедливости и защите прав.</w:t>
      </w:r>
    </w:p>
    <w:p w14:paraId="5903D7FB" w14:textId="77777777" w:rsidR="00F759CA" w:rsidRPr="007052FE" w:rsidRDefault="00F759CA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Суть идеи правового государства - в господстве права в общественной и политической жизни, наличии суверенной правовой власти. С помощью разделения властей государство организуется и функционирует правовым способом, это мера, масштаб демократизации политической жизни. Правовое государство открывает юридически равный доступ к участию в политической жизни всем направлениям и движениям.</w:t>
      </w:r>
    </w:p>
    <w:p w14:paraId="08773D71" w14:textId="1D20DECA" w:rsidR="00F63D7C" w:rsidRPr="008E53E2" w:rsidRDefault="00F63D7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Современное правовое государство </w:t>
      </w:r>
      <w:proofErr w:type="gramStart"/>
      <w:r w:rsidRPr="007052FE">
        <w:rPr>
          <w:rFonts w:ascii="Times New Roman" w:hAnsi="Times New Roman" w:cs="Times New Roman"/>
          <w:sz w:val="28"/>
          <w:szCs w:val="28"/>
        </w:rPr>
        <w:t>- это демократическое государство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>, в котором обеспечиваются права и свободы, участие народа в осуществлении власти (непосредственно или через представителей). Это предполагает высокий уровень правовой и политической культуры, развитое гражданское общество. В правовом государстве обеспечивается возможность в рамках закона отстаивать и пропагандировать свои взгляды и убеждения, что находит свое выражение, в частности, в формировании и функционировании политических партий, общественных объединений, в политическом плюрализме, в свободе прессы и т.п.</w:t>
      </w:r>
      <w:r w:rsidR="00E01B6D" w:rsidRPr="00E01B6D">
        <w:rPr>
          <w:rFonts w:ascii="Times New Roman" w:hAnsi="Times New Roman" w:cs="Times New Roman"/>
          <w:sz w:val="28"/>
          <w:szCs w:val="28"/>
        </w:rPr>
        <w:t xml:space="preserve"> </w:t>
      </w:r>
      <w:r w:rsidR="008E53E2" w:rsidRPr="008E53E2">
        <w:rPr>
          <w:rFonts w:ascii="Times New Roman" w:hAnsi="Times New Roman" w:cs="Times New Roman"/>
          <w:sz w:val="28"/>
          <w:szCs w:val="28"/>
        </w:rPr>
        <w:t>[1</w:t>
      </w:r>
      <w:r w:rsidR="008E53E2">
        <w:rPr>
          <w:rFonts w:ascii="Times New Roman" w:hAnsi="Times New Roman" w:cs="Times New Roman"/>
          <w:sz w:val="28"/>
          <w:szCs w:val="28"/>
        </w:rPr>
        <w:t>, с. 32</w:t>
      </w:r>
      <w:r w:rsidR="008E53E2" w:rsidRPr="008E53E2">
        <w:rPr>
          <w:rFonts w:ascii="Times New Roman" w:hAnsi="Times New Roman" w:cs="Times New Roman"/>
          <w:sz w:val="28"/>
          <w:szCs w:val="28"/>
        </w:rPr>
        <w:t>]</w:t>
      </w:r>
    </w:p>
    <w:p w14:paraId="57CF257F" w14:textId="2144FFD5" w:rsidR="00F63D7C" w:rsidRPr="007052FE" w:rsidRDefault="00F63D7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 xml:space="preserve">Одной из основных задач при построении правового государства в современной России является укрепление и упрочение законности. Это связано прежде всего с тем, что законность необходима для обеспечения свободы и реализации прав граждан, образования и функционирования гражданского общества, осуществления демократии, научно обоснованного </w:t>
      </w:r>
      <w:r w:rsidRPr="007052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построения и рациональной деятельности государственного аппарата. Законность </w:t>
      </w:r>
      <w:proofErr w:type="gramStart"/>
      <w:r w:rsidRPr="007052FE"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  <w:r w:rsidRPr="007052FE">
        <w:rPr>
          <w:rFonts w:ascii="Times New Roman" w:hAnsi="Times New Roman" w:cs="Times New Roman"/>
          <w:bCs/>
          <w:sz w:val="28"/>
          <w:szCs w:val="28"/>
        </w:rPr>
        <w:t xml:space="preserve"> принцип, метод, режим формирования правового государства и гражданского общества, в основе которых лежит точное исполнение законов и основанных на них подзаконных нормативных актов всеми государственными органами, общественными организациями, органами местного самоуправления, должностными лицами и гражданами. </w:t>
      </w:r>
    </w:p>
    <w:p w14:paraId="4339B33F" w14:textId="10722275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Выделение преимуществ правового государства позволяет нам сделать вывод о стабильности, справедливости и развитию общества. Обозначим некоторые из них в данной работе</w:t>
      </w:r>
      <w:r w:rsidR="008E5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3E2">
        <w:rPr>
          <w:rFonts w:ascii="Times New Roman" w:hAnsi="Times New Roman" w:cs="Times New Roman"/>
          <w:bCs/>
          <w:sz w:val="28"/>
          <w:szCs w:val="28"/>
          <w:lang w:val="en-US"/>
        </w:rPr>
        <w:t>[2</w:t>
      </w:r>
      <w:r w:rsidR="008E53E2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8E53E2">
        <w:rPr>
          <w:rFonts w:ascii="Times New Roman" w:hAnsi="Times New Roman" w:cs="Times New Roman"/>
          <w:bCs/>
          <w:sz w:val="28"/>
          <w:szCs w:val="28"/>
          <w:lang w:val="en-US"/>
        </w:rPr>
        <w:t>23]</w:t>
      </w:r>
      <w:r w:rsidRPr="007052FE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F4924A" w14:textId="422A0F00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1. Защита прав и свобод граждан: гарантируется соблюдение конституционных прав и свобод каждого человека.</w:t>
      </w:r>
    </w:p>
    <w:p w14:paraId="113794CF" w14:textId="06FFAF7E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2. Правовая устойчивость: правила и законы создают предсказуемость и стабильность в обществе.</w:t>
      </w:r>
    </w:p>
    <w:p w14:paraId="6F73B3B3" w14:textId="7A1402BD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3. Ограничение власти: правовое государство ограничивает власть правительства и предотвращает злоупотребление ею.</w:t>
      </w:r>
    </w:p>
    <w:p w14:paraId="59A794BB" w14:textId="38E11841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4. Равенство перед законом: все граждане подвергаются одинаковой юридической защите и ответственности.</w:t>
      </w:r>
    </w:p>
    <w:p w14:paraId="15E8B297" w14:textId="0CBAE09C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5. Разрешение споров: правовая система предоставляет механизмы разрешения конфликтов и споров.</w:t>
      </w:r>
    </w:p>
    <w:p w14:paraId="06C083CC" w14:textId="67487299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6. Экономическая стабильность: правовое государство создает условия для развития экономики и привлечения инвестиций.</w:t>
      </w:r>
    </w:p>
    <w:p w14:paraId="13C8B7B5" w14:textId="69FF3EE7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7. Защита собственности: гарантируется право собственности, что способствует инвестициям и развитию предпринимательства.</w:t>
      </w:r>
    </w:p>
    <w:p w14:paraId="22B75D6D" w14:textId="7647EA3A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8. Обеспечение безопасности: правовое государство способствует обеспечению общественной безопасности и справедливости.</w:t>
      </w:r>
    </w:p>
    <w:p w14:paraId="4BF9ED63" w14:textId="7D59BF3D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9. Социокультурное разнообразие: гарантируется защита культурных и религиозных прав различных групп населения.</w:t>
      </w:r>
    </w:p>
    <w:p w14:paraId="6F174CA4" w14:textId="6B6A9BC6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>10. Международное признание: правовое государство способствует международному признанию и уважению страны.</w:t>
      </w:r>
    </w:p>
    <w:p w14:paraId="40DE4D22" w14:textId="4A8695BE" w:rsidR="00F63D7C" w:rsidRPr="007052FE" w:rsidRDefault="008E53E2" w:rsidP="008E53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</w:t>
      </w:r>
      <w:r w:rsidR="009F742D" w:rsidRPr="007052FE">
        <w:rPr>
          <w:rFonts w:ascii="Times New Roman" w:hAnsi="Times New Roman" w:cs="Times New Roman"/>
          <w:bCs/>
          <w:sz w:val="28"/>
          <w:szCs w:val="28"/>
        </w:rPr>
        <w:t>юбое г</w:t>
      </w:r>
      <w:r w:rsidR="00F63D7C" w:rsidRPr="007052FE">
        <w:rPr>
          <w:rFonts w:ascii="Times New Roman" w:hAnsi="Times New Roman" w:cs="Times New Roman"/>
          <w:bCs/>
          <w:sz w:val="28"/>
          <w:szCs w:val="28"/>
        </w:rPr>
        <w:t>осударство, как и любая социальная система, находится в процессе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3E2">
        <w:rPr>
          <w:rFonts w:ascii="Times New Roman" w:hAnsi="Times New Roman" w:cs="Times New Roman"/>
          <w:bCs/>
          <w:sz w:val="28"/>
          <w:szCs w:val="28"/>
        </w:rPr>
        <w:t>[2</w:t>
      </w:r>
      <w:r w:rsidR="00AC407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26</w:t>
      </w:r>
      <w:r w:rsidRPr="008E53E2">
        <w:rPr>
          <w:rFonts w:ascii="Times New Roman" w:hAnsi="Times New Roman" w:cs="Times New Roman"/>
          <w:bCs/>
          <w:sz w:val="28"/>
          <w:szCs w:val="28"/>
        </w:rPr>
        <w:t>]</w:t>
      </w:r>
      <w:r w:rsidR="00F63D7C" w:rsidRPr="007052FE">
        <w:rPr>
          <w:rFonts w:ascii="Times New Roman" w:hAnsi="Times New Roman" w:cs="Times New Roman"/>
          <w:bCs/>
          <w:sz w:val="28"/>
          <w:szCs w:val="28"/>
        </w:rPr>
        <w:t>. Анализируемые аспекты правового государства позволяют выявить динамику изменения идей, нормативных моделей и общественной практики и их соотношение между собой. Правовое государство обладает свойствами устойчивости, преемственности и подвижности под влиянием процессов, происходящих как в обществе, так и в мире. Причем факторы влияния переплетаются между собой.</w:t>
      </w:r>
    </w:p>
    <w:p w14:paraId="4EEDA97A" w14:textId="77777777" w:rsidR="00AC407D" w:rsidRDefault="00F63D7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E2">
        <w:rPr>
          <w:rFonts w:ascii="Times New Roman" w:hAnsi="Times New Roman" w:cs="Times New Roman"/>
          <w:bCs/>
          <w:sz w:val="28"/>
          <w:szCs w:val="28"/>
        </w:rPr>
        <w:t xml:space="preserve">Сказанное позволяет выделить условно несколько </w:t>
      </w:r>
      <w:r w:rsidRPr="007052FE">
        <w:rPr>
          <w:rFonts w:ascii="Times New Roman" w:hAnsi="Times New Roman" w:cs="Times New Roman"/>
          <w:bCs/>
          <w:sz w:val="28"/>
          <w:szCs w:val="28"/>
        </w:rPr>
        <w:t>тенденций в развитии правового государства</w:t>
      </w:r>
      <w:r w:rsidR="00AC407D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97C6F5" w14:textId="02420485" w:rsidR="00AC407D" w:rsidRDefault="00F63D7C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07D">
        <w:rPr>
          <w:rFonts w:ascii="Times New Roman" w:hAnsi="Times New Roman" w:cs="Times New Roman"/>
          <w:bCs/>
          <w:sz w:val="28"/>
          <w:szCs w:val="28"/>
        </w:rPr>
        <w:t>в</w:t>
      </w:r>
      <w:r w:rsidRPr="007052FE">
        <w:rPr>
          <w:rFonts w:ascii="Times New Roman" w:hAnsi="Times New Roman" w:cs="Times New Roman"/>
          <w:bCs/>
          <w:sz w:val="28"/>
          <w:szCs w:val="28"/>
        </w:rPr>
        <w:t>о-первых, устойчивое эволюционное развитие и осуществление принципов правового государства</w:t>
      </w:r>
      <w:r w:rsidR="00AC407D">
        <w:rPr>
          <w:rFonts w:ascii="Times New Roman" w:hAnsi="Times New Roman" w:cs="Times New Roman"/>
          <w:bCs/>
          <w:sz w:val="28"/>
          <w:szCs w:val="28"/>
        </w:rPr>
        <w:t>;</w:t>
      </w:r>
      <w:r w:rsidRPr="007052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5621E1" w14:textId="655E9EC3" w:rsidR="00AC407D" w:rsidRDefault="00AC407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63D7C" w:rsidRPr="007052FE">
        <w:rPr>
          <w:rFonts w:ascii="Times New Roman" w:hAnsi="Times New Roman" w:cs="Times New Roman"/>
          <w:bCs/>
          <w:sz w:val="28"/>
          <w:szCs w:val="28"/>
        </w:rPr>
        <w:t>о-вторых, вялотекущее развитие, когда после декларирования международных и конституционных принципов наблюдается медленное развитие элементов правового государства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21CD91B" w14:textId="328C614F" w:rsidR="00AC407D" w:rsidRDefault="00AC407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63D7C" w:rsidRPr="007052FE">
        <w:rPr>
          <w:rFonts w:ascii="Times New Roman" w:hAnsi="Times New Roman" w:cs="Times New Roman"/>
          <w:bCs/>
          <w:sz w:val="28"/>
          <w:szCs w:val="28"/>
        </w:rPr>
        <w:t>-третьих, внешнее признание принципов правового государства и причудливое сочетание их с нормами и традициями религии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2EAF35A" w14:textId="77777777" w:rsidR="00AC407D" w:rsidRDefault="00AC407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63D7C" w:rsidRPr="007052FE">
        <w:rPr>
          <w:rFonts w:ascii="Times New Roman" w:hAnsi="Times New Roman" w:cs="Times New Roman"/>
          <w:bCs/>
          <w:sz w:val="28"/>
          <w:szCs w:val="28"/>
        </w:rPr>
        <w:t xml:space="preserve">-четвертых, неравномерное развитие отдельных правовых институтов или их внешнее формирование при устойчивом отчуждении граждан от права. </w:t>
      </w:r>
    </w:p>
    <w:p w14:paraId="2B41DC95" w14:textId="78893609" w:rsidR="00F63D7C" w:rsidRPr="007052FE" w:rsidRDefault="00AC407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63D7C" w:rsidRPr="007052FE">
        <w:rPr>
          <w:rFonts w:ascii="Times New Roman" w:hAnsi="Times New Roman" w:cs="Times New Roman"/>
          <w:bCs/>
          <w:sz w:val="28"/>
          <w:szCs w:val="28"/>
        </w:rPr>
        <w:t xml:space="preserve">-пятых, кризисные явления и процессы, когда принципы и институты правового государства теряют свое значение и заменяются силовыми и диктаторскими методами </w:t>
      </w:r>
      <w:proofErr w:type="gramStart"/>
      <w:r w:rsidR="00F63D7C" w:rsidRPr="007052FE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8E53E2" w:rsidRPr="008E53E2">
        <w:rPr>
          <w:rFonts w:ascii="Times New Roman" w:hAnsi="Times New Roman" w:cs="Times New Roman"/>
          <w:bCs/>
          <w:sz w:val="28"/>
          <w:szCs w:val="28"/>
        </w:rPr>
        <w:t>[</w:t>
      </w:r>
      <w:proofErr w:type="gramEnd"/>
      <w:r w:rsidR="008E53E2" w:rsidRPr="008E53E2">
        <w:rPr>
          <w:rFonts w:ascii="Times New Roman" w:hAnsi="Times New Roman" w:cs="Times New Roman"/>
          <w:bCs/>
          <w:sz w:val="28"/>
          <w:szCs w:val="28"/>
        </w:rPr>
        <w:t>4</w:t>
      </w:r>
      <w:r w:rsidR="008E53E2">
        <w:rPr>
          <w:rFonts w:ascii="Times New Roman" w:hAnsi="Times New Roman" w:cs="Times New Roman"/>
          <w:bCs/>
          <w:sz w:val="28"/>
          <w:szCs w:val="28"/>
        </w:rPr>
        <w:t>, с. 100</w:t>
      </w:r>
      <w:r w:rsidR="008E53E2" w:rsidRPr="008E53E2">
        <w:rPr>
          <w:rFonts w:ascii="Times New Roman" w:hAnsi="Times New Roman" w:cs="Times New Roman"/>
          <w:bCs/>
          <w:sz w:val="28"/>
          <w:szCs w:val="28"/>
        </w:rPr>
        <w:t>]</w:t>
      </w:r>
      <w:r w:rsidR="00F63D7C" w:rsidRPr="007052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15896F" w14:textId="404F6E04" w:rsidR="009F742D" w:rsidRPr="007052FE" w:rsidRDefault="009F742D" w:rsidP="00867B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FE">
        <w:rPr>
          <w:rFonts w:ascii="Times New Roman" w:hAnsi="Times New Roman" w:cs="Times New Roman"/>
          <w:bCs/>
          <w:sz w:val="28"/>
          <w:szCs w:val="28"/>
        </w:rPr>
        <w:t xml:space="preserve">Подводя итог можно сказать, что исследование на тему правового государства выявляет его ключевую роль в обеспечении стабильности, справедливости и развития общества. Оно подчеркивает, что правовое государство способствует защите прав и свобод граждан, ограничению власти, равенству перед законом, разрешению споров и обеспечению экономической стабильности. Важность защиты права собственности, обеспечения безопасности и уважения разнообразия культурных и религиозных прав еще раз подчеркивает важность правового института, его значимость и многоаспектность. Кроме того, указание на международное признание как </w:t>
      </w:r>
      <w:r w:rsidRPr="007052FE">
        <w:rPr>
          <w:rFonts w:ascii="Times New Roman" w:hAnsi="Times New Roman" w:cs="Times New Roman"/>
          <w:bCs/>
          <w:sz w:val="28"/>
          <w:szCs w:val="28"/>
        </w:rPr>
        <w:lastRenderedPageBreak/>
        <w:t>следствие применения принципов правового государства несомненно повышает уровень доверия граждан к государственной власти. Данные выводы подчеркивают значимость правового государства в современном обществе и его влияние на различные аспекты жизни граждан и развитие страны.</w:t>
      </w:r>
    </w:p>
    <w:p w14:paraId="4A00BAF2" w14:textId="1E6D44CC" w:rsidR="00AC407D" w:rsidRDefault="00AC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271C15" w14:textId="77777777" w:rsidR="00AC407D" w:rsidRDefault="00AC407D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7FA8C" w14:textId="150A9C9E" w:rsidR="007D3E7A" w:rsidRPr="00AC407D" w:rsidRDefault="007D3E7A" w:rsidP="00AC4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 И ЛИТЕРАТУРЫ</w:t>
      </w:r>
    </w:p>
    <w:p w14:paraId="63BFD4AA" w14:textId="2A9DB7C4" w:rsidR="007D3E7A" w:rsidRPr="007052FE" w:rsidRDefault="007D3E7A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 законодательства РФ, 01.07.2020, N 31, ст. 4398.</w:t>
      </w:r>
    </w:p>
    <w:p w14:paraId="279517AD" w14:textId="77777777" w:rsidR="007D3E7A" w:rsidRPr="007052FE" w:rsidRDefault="007D3E7A" w:rsidP="00AC40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2FE">
        <w:rPr>
          <w:rFonts w:ascii="Times New Roman" w:hAnsi="Times New Roman" w:cs="Times New Roman"/>
          <w:b/>
          <w:bCs/>
          <w:sz w:val="28"/>
          <w:szCs w:val="28"/>
        </w:rPr>
        <w:t>Научная, специальная и учебная литература</w:t>
      </w:r>
    </w:p>
    <w:p w14:paraId="0442BFB5" w14:textId="100B97B0" w:rsidR="007D3E7A" w:rsidRPr="007052FE" w:rsidRDefault="007D3E7A" w:rsidP="00867BF9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FE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7052FE">
        <w:rPr>
          <w:rFonts w:ascii="Times New Roman" w:hAnsi="Times New Roman" w:cs="Times New Roman"/>
          <w:sz w:val="28"/>
          <w:szCs w:val="28"/>
        </w:rPr>
        <w:t xml:space="preserve">, Валентина Викторовна. Типы правопонимания: правовая </w:t>
      </w:r>
    </w:p>
    <w:p w14:paraId="050D674C" w14:textId="4072885A" w:rsidR="007D3E7A" w:rsidRPr="007052FE" w:rsidRDefault="007D3E7A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теория и практика [Текст</w:t>
      </w:r>
      <w:proofErr w:type="gramStart"/>
      <w:r w:rsidRPr="007052F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 xml:space="preserve"> Монография / В. В. </w:t>
      </w:r>
      <w:proofErr w:type="spellStart"/>
      <w:r w:rsidRPr="007052FE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7052FE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gramStart"/>
      <w:r w:rsidRPr="007052FE">
        <w:rPr>
          <w:rFonts w:ascii="Times New Roman" w:hAnsi="Times New Roman" w:cs="Times New Roman"/>
          <w:sz w:val="28"/>
          <w:szCs w:val="28"/>
        </w:rPr>
        <w:t>РАП,  2012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>. – 577 с.</w:t>
      </w:r>
    </w:p>
    <w:p w14:paraId="6CA4AB59" w14:textId="7375F403" w:rsidR="007D3E7A" w:rsidRPr="007052FE" w:rsidRDefault="007D3E7A" w:rsidP="00867BF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Ларин, А. Ю. Теория государства и права: учебник / А. Ю. Ларин.  2-е изд., </w:t>
      </w:r>
      <w:proofErr w:type="spellStart"/>
      <w:r w:rsidRPr="007052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052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 xml:space="preserve"> и доп. – Москва: Книжный мир, 2011. – 288 с.</w:t>
      </w:r>
    </w:p>
    <w:p w14:paraId="309101D5" w14:textId="5F579664" w:rsidR="007D3E7A" w:rsidRPr="007052FE" w:rsidRDefault="007D3E7A" w:rsidP="00867BF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>Малько А.В. Теория государства и права в схемах, определениях и комментариях: учебное пособие - "Проспект", 2010. – 279 с.</w:t>
      </w:r>
    </w:p>
    <w:p w14:paraId="0F1F046A" w14:textId="493DAFD3" w:rsidR="007D3E7A" w:rsidRPr="007052FE" w:rsidRDefault="007D3E7A" w:rsidP="00867BF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2FE">
        <w:rPr>
          <w:rFonts w:ascii="Times New Roman" w:hAnsi="Times New Roman" w:cs="Times New Roman"/>
          <w:sz w:val="28"/>
          <w:szCs w:val="28"/>
        </w:rPr>
        <w:t xml:space="preserve">Марченко, М. Н. Теория государства и права. Часть 1. </w:t>
      </w:r>
      <w:proofErr w:type="gramStart"/>
      <w:r w:rsidRPr="007052FE">
        <w:rPr>
          <w:rFonts w:ascii="Times New Roman" w:hAnsi="Times New Roman" w:cs="Times New Roman"/>
          <w:sz w:val="28"/>
          <w:szCs w:val="28"/>
        </w:rPr>
        <w:t>Теория  государства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 xml:space="preserve"> : учебник / Под ред. М. Н. Марченко. - </w:t>
      </w:r>
      <w:proofErr w:type="gramStart"/>
      <w:r w:rsidRPr="007052F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52FE">
        <w:rPr>
          <w:rFonts w:ascii="Times New Roman" w:hAnsi="Times New Roman" w:cs="Times New Roman"/>
          <w:sz w:val="28"/>
          <w:szCs w:val="28"/>
        </w:rPr>
        <w:t xml:space="preserve"> Зерцало-M,  2011. - 520 с.</w:t>
      </w:r>
    </w:p>
    <w:p w14:paraId="595F4274" w14:textId="77777777" w:rsidR="007D3E7A" w:rsidRPr="007D3E7A" w:rsidRDefault="007D3E7A" w:rsidP="0086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E7A" w:rsidRPr="007D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3CE7" w14:textId="77777777" w:rsidR="007B1E2A" w:rsidRDefault="007B1E2A" w:rsidP="00F759CA">
      <w:pPr>
        <w:spacing w:after="0" w:line="240" w:lineRule="auto"/>
      </w:pPr>
      <w:r>
        <w:separator/>
      </w:r>
    </w:p>
  </w:endnote>
  <w:endnote w:type="continuationSeparator" w:id="0">
    <w:p w14:paraId="513EB787" w14:textId="77777777" w:rsidR="007B1E2A" w:rsidRDefault="007B1E2A" w:rsidP="00F7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FC11" w14:textId="77777777" w:rsidR="007B1E2A" w:rsidRDefault="007B1E2A" w:rsidP="00F759CA">
      <w:pPr>
        <w:spacing w:after="0" w:line="240" w:lineRule="auto"/>
      </w:pPr>
      <w:r>
        <w:separator/>
      </w:r>
    </w:p>
  </w:footnote>
  <w:footnote w:type="continuationSeparator" w:id="0">
    <w:p w14:paraId="7EAE4AC7" w14:textId="77777777" w:rsidR="007B1E2A" w:rsidRDefault="007B1E2A" w:rsidP="00F7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64A"/>
    <w:multiLevelType w:val="hybridMultilevel"/>
    <w:tmpl w:val="86085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B907B9"/>
    <w:multiLevelType w:val="hybridMultilevel"/>
    <w:tmpl w:val="F6188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E5176"/>
    <w:multiLevelType w:val="hybridMultilevel"/>
    <w:tmpl w:val="DFA2E4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A61844"/>
    <w:multiLevelType w:val="hybridMultilevel"/>
    <w:tmpl w:val="5D2A73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2061C11"/>
    <w:multiLevelType w:val="hybridMultilevel"/>
    <w:tmpl w:val="DAE88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E9404E"/>
    <w:multiLevelType w:val="hybridMultilevel"/>
    <w:tmpl w:val="4934B8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A"/>
    <w:rsid w:val="00043CD8"/>
    <w:rsid w:val="001B3B4D"/>
    <w:rsid w:val="003455DA"/>
    <w:rsid w:val="00384EEF"/>
    <w:rsid w:val="00587AC5"/>
    <w:rsid w:val="007003E0"/>
    <w:rsid w:val="007052FE"/>
    <w:rsid w:val="00790398"/>
    <w:rsid w:val="007B1E2A"/>
    <w:rsid w:val="007D3E7A"/>
    <w:rsid w:val="007E4619"/>
    <w:rsid w:val="007F4744"/>
    <w:rsid w:val="00867BF9"/>
    <w:rsid w:val="008E53E2"/>
    <w:rsid w:val="009C2DB0"/>
    <w:rsid w:val="009C43C9"/>
    <w:rsid w:val="009F742D"/>
    <w:rsid w:val="00A51ABD"/>
    <w:rsid w:val="00AC407D"/>
    <w:rsid w:val="00AD46CF"/>
    <w:rsid w:val="00AE28BB"/>
    <w:rsid w:val="00C824A0"/>
    <w:rsid w:val="00DA7214"/>
    <w:rsid w:val="00DA7297"/>
    <w:rsid w:val="00E01B6D"/>
    <w:rsid w:val="00E435CC"/>
    <w:rsid w:val="00E57734"/>
    <w:rsid w:val="00F44A40"/>
    <w:rsid w:val="00F62E70"/>
    <w:rsid w:val="00F63D7C"/>
    <w:rsid w:val="00F759CA"/>
    <w:rsid w:val="00FF21DA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EFB"/>
  <w15:chartTrackingRefBased/>
  <w15:docId w15:val="{7DDBFDAE-882B-464F-AA66-9988B973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59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59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59CA"/>
    <w:rPr>
      <w:vertAlign w:val="superscript"/>
    </w:rPr>
  </w:style>
  <w:style w:type="paragraph" w:styleId="a6">
    <w:name w:val="List Paragraph"/>
    <w:basedOn w:val="a"/>
    <w:uiPriority w:val="34"/>
    <w:qFormat/>
    <w:rsid w:val="007D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DF1E-9FFE-46D3-8E1D-463D827E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2</cp:revision>
  <dcterms:created xsi:type="dcterms:W3CDTF">2023-10-29T18:41:00Z</dcterms:created>
  <dcterms:modified xsi:type="dcterms:W3CDTF">2023-10-29T18:41:00Z</dcterms:modified>
</cp:coreProperties>
</file>