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5" w:rsidRPr="00160429" w:rsidRDefault="00CF4952" w:rsidP="00340A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04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СОВЕРШЕНСТВОВАНИЕ КООРДИНАЦИОННЫХ СПОСОБНОСТЕЙ ВРА</w:t>
      </w:r>
      <w:r w:rsidR="00340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ТАРЕЙ В ФУТОБЛЕ В УСЛОВИЯХ ВУЗА</w:t>
      </w:r>
    </w:p>
    <w:p w:rsidR="00117FEE" w:rsidRDefault="00117FEE" w:rsidP="00340A0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7F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Пономарев Д.А., </w:t>
      </w:r>
      <w:r w:rsidR="008C685C">
        <w:rPr>
          <w:rFonts w:ascii="Times New Roman" w:hAnsi="Times New Roman" w:cs="Times New Roman"/>
          <w:i/>
          <w:color w:val="000000"/>
          <w:sz w:val="28"/>
          <w:szCs w:val="28"/>
        </w:rPr>
        <w:t>преподаватель кафедры спортивных игр</w:t>
      </w:r>
    </w:p>
    <w:p w:rsidR="00117FEE" w:rsidRDefault="00117FEE" w:rsidP="00340A07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117FE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ФГБОУ</w:t>
      </w:r>
      <w:r w:rsidRPr="00117F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 ВО </w:t>
      </w:r>
      <w:r w:rsidR="008C685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« Воронежская государственная академия спорта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», г. Воронеж, Россия</w:t>
      </w:r>
    </w:p>
    <w:p w:rsidR="00340A07" w:rsidRDefault="00340A07" w:rsidP="00340A0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0429" w:rsidRDefault="00117FEE" w:rsidP="00340A0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0429">
        <w:rPr>
          <w:b/>
          <w:color w:val="000000"/>
          <w:sz w:val="28"/>
          <w:szCs w:val="28"/>
        </w:rPr>
        <w:t>Аннотация</w:t>
      </w:r>
    </w:p>
    <w:p w:rsidR="00160429" w:rsidRPr="0065326B" w:rsidRDefault="00E128FB" w:rsidP="00340A0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326B">
        <w:rPr>
          <w:color w:val="000000"/>
          <w:sz w:val="28"/>
          <w:szCs w:val="28"/>
        </w:rPr>
        <w:t xml:space="preserve">В статье ставится задача </w:t>
      </w:r>
      <w:r w:rsidR="00117FEE" w:rsidRPr="0065326B">
        <w:rPr>
          <w:color w:val="000000"/>
          <w:sz w:val="28"/>
          <w:szCs w:val="28"/>
        </w:rPr>
        <w:t xml:space="preserve">поиска новых возможностей </w:t>
      </w:r>
      <w:r w:rsidRPr="0065326B">
        <w:rPr>
          <w:color w:val="000000"/>
          <w:sz w:val="28"/>
          <w:szCs w:val="28"/>
        </w:rPr>
        <w:t xml:space="preserve">совершенствования  координационных способностей </w:t>
      </w:r>
      <w:r w:rsidR="0065326B" w:rsidRPr="0065326B">
        <w:rPr>
          <w:color w:val="000000"/>
          <w:sz w:val="28"/>
          <w:szCs w:val="28"/>
        </w:rPr>
        <w:t xml:space="preserve"> у </w:t>
      </w:r>
      <w:r w:rsidRPr="0065326B">
        <w:rPr>
          <w:color w:val="000000"/>
          <w:sz w:val="28"/>
          <w:szCs w:val="28"/>
        </w:rPr>
        <w:t>вратарей в мини-футболе в условиях ВУЗа</w:t>
      </w:r>
      <w:r w:rsidR="00117FEE" w:rsidRPr="0065326B">
        <w:rPr>
          <w:color w:val="000000"/>
          <w:sz w:val="28"/>
          <w:szCs w:val="28"/>
        </w:rPr>
        <w:t>, на основе использования</w:t>
      </w:r>
      <w:r w:rsidRPr="0065326B">
        <w:rPr>
          <w:color w:val="000000"/>
          <w:sz w:val="28"/>
          <w:szCs w:val="28"/>
        </w:rPr>
        <w:t xml:space="preserve"> игровых упражнений в усложненных условиях, направленных на сопряженное развитие скоростных и координационных способностей.</w:t>
      </w:r>
      <w:r w:rsidR="00117FEE" w:rsidRPr="0065326B">
        <w:rPr>
          <w:color w:val="000000"/>
          <w:sz w:val="28"/>
          <w:szCs w:val="28"/>
        </w:rPr>
        <w:t xml:space="preserve"> Так же в статье выявлена и проанализирована целесообразность применения</w:t>
      </w:r>
      <w:r w:rsidR="0065326B" w:rsidRPr="0065326B">
        <w:rPr>
          <w:color w:val="000000"/>
          <w:sz w:val="28"/>
          <w:szCs w:val="28"/>
        </w:rPr>
        <w:t xml:space="preserve"> комплексов упражнений специальной подготовки</w:t>
      </w:r>
      <w:r w:rsidR="00117FEE" w:rsidRPr="0065326B">
        <w:rPr>
          <w:color w:val="000000"/>
          <w:sz w:val="28"/>
          <w:szCs w:val="28"/>
        </w:rPr>
        <w:t xml:space="preserve">. Представленный педагогический подход оказал положительное влияние на </w:t>
      </w:r>
      <w:r w:rsidR="00117FEE" w:rsidRPr="00894B22">
        <w:rPr>
          <w:color w:val="000000"/>
          <w:sz w:val="28"/>
          <w:szCs w:val="28"/>
        </w:rPr>
        <w:t xml:space="preserve">исследуемые показатели, которые выразились в усилении тренировочного эффекта от </w:t>
      </w:r>
      <w:r w:rsidR="0065326B" w:rsidRPr="00894B22">
        <w:rPr>
          <w:color w:val="000000"/>
          <w:sz w:val="28"/>
          <w:szCs w:val="28"/>
        </w:rPr>
        <w:t>применения экспериментальной методики</w:t>
      </w:r>
      <w:r w:rsidR="00894B22" w:rsidRPr="00894B22">
        <w:rPr>
          <w:color w:val="000000"/>
          <w:sz w:val="28"/>
          <w:szCs w:val="28"/>
        </w:rPr>
        <w:t>, которая была направлена повышение эффективности совершенствования координационных способностей у вратарей  в мини-футболе в условиях ВУЗа</w:t>
      </w:r>
    </w:p>
    <w:p w:rsidR="006C336A" w:rsidRDefault="006C336A" w:rsidP="00340A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1C7F84" w:rsidRDefault="001C7F84" w:rsidP="00340A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из основных тенденций современного развития мирового мини-футбола – интенсификация игры, проявляющаяся в увеличении количества выполненных технико-тактических действий в единицу времени и возрастание скорости маневрирования. Предельный темп игры на протяжении всего матча – важнейшее требование современного мини-футбола</w:t>
      </w:r>
      <w:r w:rsidR="00F05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14B" w:rsidRPr="00F0514B">
        <w:rPr>
          <w:rFonts w:ascii="Times New Roman" w:hAnsi="Times New Roman"/>
          <w:color w:val="000000"/>
          <w:sz w:val="28"/>
          <w:szCs w:val="28"/>
        </w:rPr>
        <w:t>[4]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7F84" w:rsidRDefault="001C7F84" w:rsidP="00340A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построения тренировочного процесса квалифицированных футболистов свидетельствует о том, что физической подготовке уделяется большое внимание. В связи с постоянно меняющимися условиями на футбольном поле игроки должны уметь быстро оценивать ситуацию, уметь передвигаться в различных направлениях с мячом и без мяча и выполнять технические действия (удары, передачи, обманные движения и др.). Все эти действия успешно выполняются спортсменами, занимающимися мини-футболом только в том случае, если у него хорошо развиты координационные способности.</w:t>
      </w:r>
      <w:r w:rsidR="007318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то же время проблема развития и совершенствования координационных способностей спортсменов, занимающихся мини-футболом различного амплуа, в частности, вратарей остается очень важной и не до конца решенной</w:t>
      </w:r>
      <w:r w:rsidR="00F05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14B" w:rsidRPr="00F0514B">
        <w:rPr>
          <w:rFonts w:ascii="Times New Roman" w:hAnsi="Times New Roman"/>
          <w:color w:val="000000"/>
          <w:sz w:val="28"/>
          <w:szCs w:val="28"/>
        </w:rPr>
        <w:t>[</w:t>
      </w:r>
      <w:r w:rsidR="00F0514B">
        <w:rPr>
          <w:rFonts w:ascii="Times New Roman" w:hAnsi="Times New Roman"/>
          <w:color w:val="000000"/>
          <w:sz w:val="28"/>
          <w:szCs w:val="28"/>
        </w:rPr>
        <w:t>1,3</w:t>
      </w:r>
      <w:r w:rsidR="00F0514B" w:rsidRPr="00F0514B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6F99" w:rsidRDefault="001C7F84" w:rsidP="00340A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Координация движений спортсмена, занимающегося мини - футболом - это, прежде всего, качественное выполнение технических приемов игры в постоянно меняющихся условиях. Естественно, что чем богаче координационные возможности футболиста в мини-футболе, тем легче ему обращаться с мячом, и он будет лучше в мини-футбол. Издавна высокотехничные футболисты в мини-футболе, независимо от уровня развития других качеств, ценятся очень высоко [</w:t>
      </w:r>
      <w:r w:rsidR="00F0514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].</w:t>
      </w:r>
    </w:p>
    <w:p w:rsidR="001C7F84" w:rsidRDefault="001C7F84" w:rsidP="00340A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Идея исследования выразилась нами в </w:t>
      </w:r>
      <w:r w:rsidRPr="003F20B4">
        <w:rPr>
          <w:rFonts w:ascii="Times New Roman" w:hAnsi="Times New Roman"/>
          <w:b/>
          <w:bCs/>
          <w:iCs/>
          <w:color w:val="000000"/>
          <w:sz w:val="28"/>
          <w:szCs w:val="28"/>
        </w:rPr>
        <w:t>гипотезе.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Предполагалось, что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использование специальных упражнений в усложненных условиях,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направленных на сопряженное развитие координационных и скоростных способностей, в тр</w:t>
      </w:r>
      <w:r w:rsidR="00F0514B">
        <w:rPr>
          <w:rFonts w:ascii="Times New Roman" w:hAnsi="Times New Roman"/>
          <w:color w:val="000000"/>
          <w:sz w:val="28"/>
          <w:szCs w:val="28"/>
        </w:rPr>
        <w:t>енировочном процессе у вратарей</w:t>
      </w:r>
      <w:r w:rsidR="00F0514B" w:rsidRPr="00F05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14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мини-футболе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окажет эффективное воздействие на повышение уровня их координационной подготовленности. </w:t>
      </w:r>
    </w:p>
    <w:p w:rsidR="00160429" w:rsidRPr="00160429" w:rsidRDefault="00340A07" w:rsidP="00340A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160429" w:rsidRPr="00160429">
        <w:rPr>
          <w:b/>
          <w:color w:val="000000"/>
          <w:sz w:val="28"/>
          <w:szCs w:val="28"/>
        </w:rPr>
        <w:t xml:space="preserve"> исследования</w:t>
      </w:r>
    </w:p>
    <w:p w:rsidR="00160429" w:rsidRDefault="00160429" w:rsidP="00340A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Повышение эффективности совершенствования координационных способностей у вратарей  в мини-футболе в </w:t>
      </w:r>
      <w:r w:rsidR="00E46C0E">
        <w:rPr>
          <w:color w:val="000000"/>
          <w:sz w:val="27"/>
          <w:szCs w:val="27"/>
        </w:rPr>
        <w:t>условиях ВУЗа</w:t>
      </w:r>
      <w:r>
        <w:rPr>
          <w:color w:val="000000"/>
          <w:sz w:val="27"/>
          <w:szCs w:val="27"/>
        </w:rPr>
        <w:t>.</w:t>
      </w:r>
    </w:p>
    <w:p w:rsidR="003C34B0" w:rsidRPr="003C34B0" w:rsidRDefault="003C34B0" w:rsidP="00340A0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34B0">
        <w:rPr>
          <w:b/>
          <w:color w:val="000000"/>
          <w:sz w:val="28"/>
          <w:szCs w:val="28"/>
        </w:rPr>
        <w:t>Задачи исследования</w:t>
      </w:r>
    </w:p>
    <w:p w:rsidR="003C34B0" w:rsidRDefault="003C34B0" w:rsidP="00340A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</w:t>
      </w:r>
      <w:r w:rsidR="00243980" w:rsidRPr="00243980">
        <w:rPr>
          <w:color w:val="000000"/>
          <w:sz w:val="27"/>
          <w:szCs w:val="27"/>
        </w:rPr>
        <w:t xml:space="preserve"> </w:t>
      </w:r>
      <w:r w:rsidR="00243980">
        <w:rPr>
          <w:color w:val="000000"/>
          <w:sz w:val="27"/>
          <w:szCs w:val="27"/>
        </w:rPr>
        <w:t xml:space="preserve">Изучить структуру и уровень координационной подготовленности вратарей в мини-футболе </w:t>
      </w:r>
      <w:r w:rsidR="00523FFB">
        <w:rPr>
          <w:color w:val="000000"/>
          <w:sz w:val="27"/>
          <w:szCs w:val="27"/>
        </w:rPr>
        <w:t>на базе ВУЗа.</w:t>
      </w:r>
    </w:p>
    <w:p w:rsidR="003C34B0" w:rsidRPr="00243980" w:rsidRDefault="003C34B0" w:rsidP="00340A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3980">
        <w:rPr>
          <w:color w:val="000000"/>
          <w:sz w:val="28"/>
          <w:szCs w:val="28"/>
        </w:rPr>
        <w:t>-</w:t>
      </w:r>
      <w:r w:rsidR="0065326B" w:rsidRPr="00243980">
        <w:rPr>
          <w:color w:val="000000"/>
          <w:sz w:val="28"/>
          <w:szCs w:val="28"/>
        </w:rPr>
        <w:t xml:space="preserve"> Разработать методику применения </w:t>
      </w:r>
      <w:r w:rsidR="00C446E7" w:rsidRPr="00243980">
        <w:rPr>
          <w:color w:val="000000"/>
          <w:sz w:val="28"/>
          <w:szCs w:val="28"/>
        </w:rPr>
        <w:t>игровых упражнений у вратарей в мини-футболе в усложненных условиях, направленных на сопряженное развитие скоростных и координационных способностей.</w:t>
      </w:r>
    </w:p>
    <w:p w:rsidR="003C34B0" w:rsidRPr="00243980" w:rsidRDefault="003C34B0" w:rsidP="00340A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3980">
        <w:rPr>
          <w:color w:val="000000"/>
          <w:sz w:val="28"/>
          <w:szCs w:val="28"/>
        </w:rPr>
        <w:t>-</w:t>
      </w:r>
      <w:r w:rsidR="00E46C0E" w:rsidRPr="00243980">
        <w:rPr>
          <w:color w:val="000000"/>
          <w:sz w:val="28"/>
          <w:szCs w:val="28"/>
        </w:rPr>
        <w:t xml:space="preserve"> Экспериментально обосновать методику применения игровых упражнений</w:t>
      </w:r>
      <w:r w:rsidR="00243980" w:rsidRPr="00243980">
        <w:rPr>
          <w:color w:val="000000"/>
          <w:sz w:val="28"/>
          <w:szCs w:val="28"/>
        </w:rPr>
        <w:t xml:space="preserve"> </w:t>
      </w:r>
      <w:r w:rsidR="00E46C0E" w:rsidRPr="00243980">
        <w:rPr>
          <w:color w:val="000000"/>
          <w:sz w:val="28"/>
          <w:szCs w:val="28"/>
        </w:rPr>
        <w:t>в мини-футболе</w:t>
      </w:r>
      <w:r w:rsidR="00243980" w:rsidRPr="00243980">
        <w:rPr>
          <w:color w:val="000000"/>
          <w:sz w:val="28"/>
          <w:szCs w:val="28"/>
        </w:rPr>
        <w:t xml:space="preserve"> в ВУЗе</w:t>
      </w:r>
      <w:r w:rsidR="00E46C0E" w:rsidRPr="00243980">
        <w:rPr>
          <w:color w:val="000000"/>
          <w:sz w:val="28"/>
          <w:szCs w:val="28"/>
        </w:rPr>
        <w:t xml:space="preserve"> </w:t>
      </w:r>
      <w:r w:rsidR="00D737F7" w:rsidRPr="00243980">
        <w:rPr>
          <w:color w:val="000000"/>
          <w:sz w:val="28"/>
          <w:szCs w:val="28"/>
        </w:rPr>
        <w:t>с дифференцированным применением специальных средств, направленных на развитие координационных способностей</w:t>
      </w:r>
      <w:r w:rsidR="00243980" w:rsidRPr="00243980">
        <w:rPr>
          <w:color w:val="000000"/>
          <w:sz w:val="28"/>
          <w:szCs w:val="28"/>
        </w:rPr>
        <w:t xml:space="preserve"> у</w:t>
      </w:r>
      <w:r w:rsidR="00D737F7" w:rsidRPr="00243980">
        <w:rPr>
          <w:color w:val="000000"/>
          <w:sz w:val="28"/>
          <w:szCs w:val="28"/>
        </w:rPr>
        <w:t xml:space="preserve"> вратарей.</w:t>
      </w:r>
    </w:p>
    <w:p w:rsidR="006C336A" w:rsidRDefault="00160429" w:rsidP="00340A0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0429">
        <w:rPr>
          <w:b/>
          <w:color w:val="000000"/>
          <w:sz w:val="28"/>
          <w:szCs w:val="28"/>
        </w:rPr>
        <w:t>Методы исследования</w:t>
      </w:r>
    </w:p>
    <w:p w:rsidR="00160429" w:rsidRPr="006C336A" w:rsidRDefault="00160429" w:rsidP="00AC56B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Анализ научно-методич</w:t>
      </w:r>
      <w:r w:rsidR="00F0514B">
        <w:rPr>
          <w:color w:val="000000"/>
          <w:sz w:val="27"/>
          <w:szCs w:val="27"/>
        </w:rPr>
        <w:t>еской литературы, педагогическое наблюдение</w:t>
      </w:r>
      <w:r>
        <w:rPr>
          <w:color w:val="000000"/>
          <w:sz w:val="27"/>
          <w:szCs w:val="27"/>
        </w:rPr>
        <w:t>, педагогическое тестирование, педагогический эксперимент, методы математической статистики.</w:t>
      </w:r>
    </w:p>
    <w:p w:rsidR="00160429" w:rsidRDefault="00F53290" w:rsidP="00AC56B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ИССЛЕДОВАНИЯ</w:t>
      </w:r>
    </w:p>
    <w:p w:rsidR="00332294" w:rsidRPr="00E128FB" w:rsidRDefault="00E128FB" w:rsidP="00AC56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28FB">
        <w:rPr>
          <w:color w:val="000000"/>
          <w:sz w:val="28"/>
          <w:szCs w:val="28"/>
        </w:rPr>
        <w:t>Разработанная э</w:t>
      </w:r>
      <w:r w:rsidR="00332294" w:rsidRPr="00E128FB">
        <w:rPr>
          <w:color w:val="000000"/>
          <w:sz w:val="28"/>
          <w:szCs w:val="28"/>
        </w:rPr>
        <w:t>кспериментальная методика развития коорд</w:t>
      </w:r>
      <w:r w:rsidRPr="00E128FB">
        <w:rPr>
          <w:color w:val="000000"/>
          <w:sz w:val="28"/>
          <w:szCs w:val="28"/>
        </w:rPr>
        <w:t>инационных способностей основывалась</w:t>
      </w:r>
      <w:r w:rsidR="00332294" w:rsidRPr="00E128FB">
        <w:rPr>
          <w:color w:val="000000"/>
          <w:sz w:val="28"/>
          <w:szCs w:val="28"/>
        </w:rPr>
        <w:t xml:space="preserve"> на применении игровых упражнений в усложненных условиях, направленных на сопряженное развитие скоростных и координационных способностей.</w:t>
      </w:r>
      <w:r w:rsidRPr="00E128FB">
        <w:rPr>
          <w:color w:val="000000"/>
          <w:sz w:val="28"/>
          <w:szCs w:val="28"/>
        </w:rPr>
        <w:t xml:space="preserve"> Упражнения, предлагаемые нами, применялись на каждой тренировке в подготовительной и основной частях. В каждой тренировке применялись комплексы специально-подготовительных упражнений, а затем координационная подготовка на основе сопряженного развития скоростных и координационных способностей.</w:t>
      </w:r>
    </w:p>
    <w:p w:rsidR="003C34B0" w:rsidRPr="003C34B0" w:rsidRDefault="003C34B0" w:rsidP="00AC56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4B0">
        <w:rPr>
          <w:color w:val="000000"/>
          <w:sz w:val="28"/>
          <w:szCs w:val="28"/>
        </w:rPr>
        <w:t>В эксперименте приняли участие футб</w:t>
      </w:r>
      <w:r>
        <w:rPr>
          <w:color w:val="000000"/>
          <w:sz w:val="28"/>
          <w:szCs w:val="28"/>
        </w:rPr>
        <w:t>олисты-вратари команды ВГИФК по мини-футболу</w:t>
      </w:r>
      <w:r w:rsidRPr="003C34B0">
        <w:rPr>
          <w:color w:val="000000"/>
          <w:sz w:val="28"/>
          <w:szCs w:val="28"/>
        </w:rPr>
        <w:t xml:space="preserve"> в составе 10 спортсменов</w:t>
      </w:r>
      <w:r>
        <w:rPr>
          <w:color w:val="000000"/>
          <w:sz w:val="28"/>
          <w:szCs w:val="28"/>
        </w:rPr>
        <w:t xml:space="preserve">. Занятия с </w:t>
      </w:r>
      <w:r w:rsidRPr="003C34B0">
        <w:rPr>
          <w:color w:val="000000"/>
          <w:sz w:val="28"/>
          <w:szCs w:val="28"/>
        </w:rPr>
        <w:t>футболистами проводились на базе</w:t>
      </w:r>
      <w:r>
        <w:rPr>
          <w:color w:val="000000"/>
          <w:sz w:val="28"/>
          <w:szCs w:val="28"/>
        </w:rPr>
        <w:t xml:space="preserve"> Воронежского государственного института физической культур</w:t>
      </w:r>
      <w:r w:rsidRPr="003C34B0">
        <w:rPr>
          <w:color w:val="000000"/>
          <w:sz w:val="28"/>
          <w:szCs w:val="28"/>
        </w:rPr>
        <w:t>. В процессе исследования занятия проводились 6 раз в недельном цикле продолжительностью по 2 часа каждое.</w:t>
      </w:r>
    </w:p>
    <w:p w:rsidR="003C34B0" w:rsidRDefault="007D1E31" w:rsidP="00AC56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1 педагогического тестирования </w:t>
      </w:r>
      <w:r w:rsidR="00301DDE">
        <w:rPr>
          <w:color w:val="000000"/>
          <w:sz w:val="28"/>
          <w:szCs w:val="28"/>
        </w:rPr>
        <w:t>у</w:t>
      </w:r>
      <w:r w:rsidR="003C34B0" w:rsidRPr="003C34B0">
        <w:rPr>
          <w:color w:val="000000"/>
          <w:sz w:val="28"/>
          <w:szCs w:val="28"/>
        </w:rPr>
        <w:t>частники эксперимента были распределены в две относительно однородные по уровню развития координационных способностей группы - контрольную (КГ) и экспериментальную (ЭГ) - по 5 спортсменов в каждой.</w:t>
      </w:r>
    </w:p>
    <w:p w:rsidR="003C34B0" w:rsidRDefault="003C34B0" w:rsidP="00AC56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1DDE">
        <w:rPr>
          <w:color w:val="000000"/>
          <w:sz w:val="28"/>
          <w:szCs w:val="28"/>
        </w:rPr>
        <w:t>Тренировочная работа в экспериментальной группе проводились по разработанной методике с дифференцированным применением специальных упражнений, направленных на развитие координационных способностей вратарей. Контрольная группа занималась по стандартной программе</w:t>
      </w:r>
      <w:r w:rsidR="00301DDE">
        <w:rPr>
          <w:color w:val="000000"/>
          <w:sz w:val="28"/>
          <w:szCs w:val="28"/>
        </w:rPr>
        <w:t xml:space="preserve"> ВУЗа</w:t>
      </w:r>
      <w:r w:rsidRPr="00301DDE">
        <w:rPr>
          <w:color w:val="000000"/>
          <w:sz w:val="28"/>
          <w:szCs w:val="28"/>
        </w:rPr>
        <w:t xml:space="preserve"> по мини-футболу.</w:t>
      </w:r>
      <w:r w:rsidR="007D1E31" w:rsidRPr="00301DDE">
        <w:rPr>
          <w:color w:val="000000"/>
          <w:sz w:val="28"/>
          <w:szCs w:val="28"/>
        </w:rPr>
        <w:t xml:space="preserve"> </w:t>
      </w:r>
      <w:r w:rsidR="00301DDE" w:rsidRPr="00301DDE">
        <w:rPr>
          <w:color w:val="000000"/>
          <w:sz w:val="28"/>
          <w:szCs w:val="28"/>
        </w:rPr>
        <w:t>Как и в начале</w:t>
      </w:r>
      <w:r w:rsidR="00301DDE">
        <w:rPr>
          <w:color w:val="000000"/>
          <w:sz w:val="28"/>
          <w:szCs w:val="28"/>
        </w:rPr>
        <w:t xml:space="preserve"> исследования</w:t>
      </w:r>
      <w:r w:rsidR="00301DDE" w:rsidRPr="00301DDE">
        <w:rPr>
          <w:color w:val="000000"/>
          <w:sz w:val="28"/>
          <w:szCs w:val="28"/>
        </w:rPr>
        <w:t>, вратари двух групп были обследованы по единой программе и в конце эксперимента.</w:t>
      </w:r>
    </w:p>
    <w:p w:rsidR="00F53290" w:rsidRDefault="00F53290" w:rsidP="00340A07">
      <w:pPr>
        <w:pStyle w:val="a3"/>
        <w:spacing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ИССЛЕДОВАНИЯ И ИХ ОБСУЖДЕНИЯ</w:t>
      </w:r>
    </w:p>
    <w:p w:rsidR="00B22BAB" w:rsidRPr="00B22BAB" w:rsidRDefault="00332294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AB">
        <w:rPr>
          <w:rFonts w:ascii="Times New Roman" w:hAnsi="Times New Roman" w:cs="Times New Roman"/>
          <w:color w:val="000000"/>
          <w:sz w:val="28"/>
          <w:szCs w:val="28"/>
        </w:rPr>
        <w:t>Проведенный педагогический эксперимент позволил выявить изменение в координационной подготовленности вратарей экспериментальной и контрольной групп</w:t>
      </w:r>
      <w:r w:rsidR="00B22BAB" w:rsidRPr="00B22BAB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</w:t>
      </w:r>
      <w:r w:rsidR="00B904B6">
        <w:rPr>
          <w:rFonts w:ascii="Times New Roman" w:hAnsi="Times New Roman" w:cs="Times New Roman"/>
          <w:color w:val="000000"/>
          <w:sz w:val="28"/>
          <w:szCs w:val="28"/>
        </w:rPr>
        <w:t xml:space="preserve">теста </w:t>
      </w:r>
      <w:r w:rsidR="00B22BAB" w:rsidRPr="00B22BAB"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специальные координационные способности вратарей с подкидыванием мяча и его ловлей с последующим ударом с рук по нему после кувырка показал, что до эксперимента достоверных различий между группами не было (Р&gt;0,05). </w:t>
      </w:r>
      <w:r w:rsidR="00B22BAB">
        <w:rPr>
          <w:rFonts w:ascii="Times New Roman" w:hAnsi="Times New Roman" w:cs="Times New Roman"/>
          <w:color w:val="000000"/>
          <w:sz w:val="28"/>
          <w:szCs w:val="28"/>
        </w:rPr>
        <w:t>Но п</w:t>
      </w:r>
      <w:r w:rsidR="00B22BAB" w:rsidRPr="00B22BAB">
        <w:rPr>
          <w:rFonts w:ascii="Times New Roman" w:hAnsi="Times New Roman" w:cs="Times New Roman"/>
          <w:color w:val="000000"/>
          <w:sz w:val="28"/>
          <w:szCs w:val="28"/>
        </w:rPr>
        <w:t>осле эксперимента выявлены достоверные изменения в эксп</w:t>
      </w:r>
      <w:r w:rsidR="00B22BAB">
        <w:rPr>
          <w:rFonts w:ascii="Times New Roman" w:hAnsi="Times New Roman" w:cs="Times New Roman"/>
          <w:color w:val="000000"/>
          <w:sz w:val="28"/>
          <w:szCs w:val="28"/>
        </w:rPr>
        <w:t>ериментальной группе (Р&lt;0,05), а в</w:t>
      </w:r>
      <w:r w:rsidR="00B22BAB" w:rsidRPr="00B22BA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они незначительны (</w:t>
      </w:r>
      <w:r w:rsidR="00B22BAB">
        <w:rPr>
          <w:rFonts w:ascii="Times New Roman" w:hAnsi="Times New Roman" w:cs="Times New Roman"/>
          <w:color w:val="000000"/>
          <w:sz w:val="28"/>
          <w:szCs w:val="28"/>
        </w:rPr>
        <w:t>Р&lt;0,05). Так, прирост показателей</w:t>
      </w:r>
      <w:r w:rsidR="00B22BAB" w:rsidRPr="00B22BAB">
        <w:rPr>
          <w:rFonts w:ascii="Times New Roman" w:hAnsi="Times New Roman" w:cs="Times New Roman"/>
          <w:color w:val="000000"/>
          <w:sz w:val="28"/>
          <w:szCs w:val="28"/>
        </w:rPr>
        <w:t xml:space="preserve"> в экспериментальной группе составил 31,9%, в контрольной - 9,1%.</w:t>
      </w:r>
    </w:p>
    <w:p w:rsidR="00B22BAB" w:rsidRDefault="00562C52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теста на способность к воспроизведению и дифференцировке направления движения демонстрирует, что д</w:t>
      </w:r>
      <w:r w:rsidR="00B22BAB">
        <w:rPr>
          <w:rFonts w:ascii="Times New Roman" w:hAnsi="Times New Roman"/>
          <w:color w:val="000000"/>
          <w:sz w:val="28"/>
          <w:szCs w:val="28"/>
        </w:rPr>
        <w:t>о эксперимента достоверных различий между группами выявлено не было. После проведения эксперимента величина погрешности при воспроизведении направления движения уменьшилась достоверно в ЭГ на 35,4% (5,1 ± 0,5 °) (Р&lt;0,05), а в КГ недостоверно - на 14,1% (6,7 ± 0,4 °) (Р&gt;0,05). Погрешности дифференцировки направления движения в ЭГ достоверно уменьшились на 30,4% (4,8 ± 0,5 °) (Р&lt;0,05), а в КГ - на 11,3% (6,3 ± 0,5 °) (Р&gt;0,05).</w:t>
      </w:r>
    </w:p>
    <w:p w:rsidR="00B22BAB" w:rsidRDefault="00562C52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Итоговые показатели </w:t>
      </w:r>
      <w:r w:rsidR="00B22BAB">
        <w:rPr>
          <w:rFonts w:ascii="Times New Roman" w:hAnsi="Times New Roman"/>
          <w:color w:val="000000"/>
          <w:sz w:val="28"/>
          <w:szCs w:val="28"/>
        </w:rPr>
        <w:t>теста на определения способностей к воспроизведению и дифференцировке динамичес</w:t>
      </w:r>
      <w:r w:rsidR="00B904B6">
        <w:rPr>
          <w:rFonts w:ascii="Times New Roman" w:hAnsi="Times New Roman"/>
          <w:color w:val="000000"/>
          <w:sz w:val="28"/>
          <w:szCs w:val="28"/>
        </w:rPr>
        <w:t>ких усилий нижними конечностями показал, что п</w:t>
      </w:r>
      <w:r w:rsidR="00B22BAB">
        <w:rPr>
          <w:rFonts w:ascii="Times New Roman" w:hAnsi="Times New Roman"/>
          <w:color w:val="000000"/>
          <w:sz w:val="28"/>
          <w:szCs w:val="28"/>
        </w:rPr>
        <w:t>осле проведения эксперимента величина погрешности при воспроизведении направления динамических усилий нижними конечностями уменьшилась достоверно в ЭГ на 34% (5,0±0,3 см) (Р&lt;0,01), а в КГ недостоверно - на 8,3% (6,0±0,2 см) (Р&gt;0,05). Погрешности дифференцировки динамических усилий нижними конечностями в ЭГ достоверно уменьшились на 30,3% (4,45±0,1 см) (Р&lt;0,01), а в КГ недостоверно - на 9,6% (5,2±0,2 см) (Р&gt;0,05).</w:t>
      </w:r>
    </w:p>
    <w:p w:rsidR="00B22BAB" w:rsidRDefault="00B22BAB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результатов</w:t>
      </w:r>
      <w:r w:rsidR="00B904B6">
        <w:rPr>
          <w:rFonts w:ascii="Times New Roman" w:hAnsi="Times New Roman"/>
          <w:color w:val="000000"/>
          <w:sz w:val="28"/>
          <w:szCs w:val="28"/>
        </w:rPr>
        <w:t xml:space="preserve"> теста на жонглирование у вратарей</w:t>
      </w:r>
      <w:r>
        <w:rPr>
          <w:rFonts w:ascii="Times New Roman" w:hAnsi="Times New Roman"/>
          <w:color w:val="000000"/>
          <w:sz w:val="28"/>
          <w:szCs w:val="28"/>
        </w:rPr>
        <w:t>, следует, что до начала педагогического эксперимента между контрольной и экспериментальной группами достоверных различий в тесте на жонглирование мячом не выявлено (Р&gt;0,05). По завершению эксперимента в экспериментальной группе прирост составил 35,7% (51,6±1,75) (Р&lt;0,01), в контрольной - 7,9% (37,9±2,62) (Р&gt;0,05).</w:t>
      </w:r>
    </w:p>
    <w:p w:rsidR="00B22BAB" w:rsidRDefault="00B22BAB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</w:t>
      </w:r>
      <w:r w:rsidR="00B904B6">
        <w:rPr>
          <w:rFonts w:ascii="Times New Roman" w:hAnsi="Times New Roman"/>
          <w:color w:val="000000"/>
          <w:sz w:val="28"/>
          <w:szCs w:val="28"/>
        </w:rPr>
        <w:t xml:space="preserve">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теста на ориентирование в пространстве контрольная и экспериментальная группа до эксперимента достоверно не различались между собой (Р&gt;0,05). После эксперимента достоверный прирост в экспериментальной группе составил 51,3% (3,9±0,81 м) (Р&lt;0,05), в контрольной группе изменение результата статистически недостоверно (Р&gt;0,05) - прирост составил 12% (5±0,75). Различия между гриппами после эксперимента статистически достоверны. </w:t>
      </w:r>
    </w:p>
    <w:p w:rsidR="00B22BAB" w:rsidRDefault="008D2537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Итоговые показатели теста  на сохранение статического равновесия демонстрирует, что д</w:t>
      </w:r>
      <w:r w:rsidR="00B22BAB">
        <w:rPr>
          <w:rFonts w:ascii="Times New Roman" w:hAnsi="Times New Roman"/>
          <w:color w:val="000000"/>
          <w:sz w:val="28"/>
          <w:szCs w:val="28"/>
        </w:rPr>
        <w:t xml:space="preserve">о эксперимента группы статистически не различались по исследуемому показателю (Р&gt;0,05). По завершению эксперимента, согласно данным таблицы 6, в экспериментальной группе достоверный прирост показателя в варианте с  правой стопой составил 18,7% (64,7±2,08) (Р&lt;0,05), в контрольной - 6,5%  (56,7±2,55) (Р&gt;0,05), в варианте с левой стопой прирост </w:t>
      </w:r>
      <w:r w:rsidR="00B22BA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составил в экспериментальной группе 20%  (48,5±2,09) (Р&lt;0,05), в контрольной - 4,1% (41,9±2,46) (Р&gt;0,05). Различия между группами по завершению эксперимента статистически достоверны (Р&lt;0,05). </w:t>
      </w:r>
    </w:p>
    <w:p w:rsidR="00B22BAB" w:rsidRDefault="00B22BAB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эксперимента результаты в баллистическом тесте достоверно не различались между группами (Р&gt;0,05). Значение ИПК соответствовало уровню ниже среднего в обеих группах. После эксперимента в экспериментальной группе достоверный прирост в суммарной дальности всех четырех прыжков составил 24,9% (Р&lt;0,01), в контрольной группе - 4,5% (Р&gt;0,05). Время выполнения достоверно (Р&lt;0,01) снизилось в экспериментальной группе на 42,5%, в контрольной недостоверно (Р&gt;0,05) - на 3,4%. ИПК достоверно увеличилось в экспериментальной группе (Р&lt;0,01) на 45,6% и стало соответствовать уровню выше среднего, в контрольной изменение недостоверно (Р&gt;0,05) - прирост составил  0,9%.</w:t>
      </w:r>
    </w:p>
    <w:p w:rsidR="00B22BAB" w:rsidRDefault="00B22BAB" w:rsidP="0034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применение экспериментальной методики способствовало повышению координационной подготовленности вратарей, что свидетельствует о ее эффективности. </w:t>
      </w:r>
    </w:p>
    <w:p w:rsidR="00332294" w:rsidRDefault="008D2537" w:rsidP="00AC56B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</w:t>
      </w:r>
    </w:p>
    <w:p w:rsidR="008D2537" w:rsidRPr="006F4B6C" w:rsidRDefault="00067025" w:rsidP="00AC56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7025">
        <w:rPr>
          <w:sz w:val="28"/>
          <w:szCs w:val="28"/>
        </w:rPr>
        <w:t>Соотве</w:t>
      </w:r>
      <w:r w:rsidR="008D2537" w:rsidRPr="00067025">
        <w:rPr>
          <w:sz w:val="28"/>
          <w:szCs w:val="28"/>
        </w:rPr>
        <w:t>т</w:t>
      </w:r>
      <w:r w:rsidRPr="00067025">
        <w:rPr>
          <w:sz w:val="28"/>
          <w:szCs w:val="28"/>
        </w:rPr>
        <w:t>ст</w:t>
      </w:r>
      <w:r w:rsidR="008D2537" w:rsidRPr="00067025">
        <w:rPr>
          <w:sz w:val="28"/>
          <w:szCs w:val="28"/>
        </w:rPr>
        <w:t>венно</w:t>
      </w:r>
      <w:r w:rsidR="008D2537" w:rsidRPr="00067025">
        <w:rPr>
          <w:color w:val="000000"/>
          <w:sz w:val="28"/>
          <w:szCs w:val="28"/>
        </w:rPr>
        <w:t>, итоги педагогического эксперимента доказывают,</w:t>
      </w:r>
      <w:r>
        <w:rPr>
          <w:color w:val="000000"/>
          <w:sz w:val="28"/>
          <w:szCs w:val="28"/>
        </w:rPr>
        <w:t xml:space="preserve"> что применение </w:t>
      </w:r>
      <w:r w:rsidR="00A729AA" w:rsidRPr="0065326B">
        <w:rPr>
          <w:color w:val="000000"/>
          <w:sz w:val="28"/>
          <w:szCs w:val="28"/>
        </w:rPr>
        <w:t>игровых упражнений в усложненных условиях, направленных на сопряженное развитие скоростных и координационных способностей</w:t>
      </w:r>
      <w:r w:rsidR="00A729AA">
        <w:rPr>
          <w:color w:val="000000"/>
          <w:sz w:val="28"/>
          <w:szCs w:val="28"/>
        </w:rPr>
        <w:t xml:space="preserve"> указывает на улучшение координационной подготовленности вратарей экспериментальной и контрольной групп.</w:t>
      </w:r>
      <w:r w:rsidR="006F4B6C">
        <w:rPr>
          <w:color w:val="000000"/>
          <w:sz w:val="28"/>
          <w:szCs w:val="28"/>
        </w:rPr>
        <w:t xml:space="preserve"> Вместе с тем в экспериментальной группе в каждом тесте по оценке координационных способностей вратарей выявлен достоверный (Р&lt;0,05-0,01) прирост показателей, тогда как в контрольной достоверного улучшения не выявлено (Р&gt;0,05).</w:t>
      </w:r>
    </w:p>
    <w:p w:rsidR="00971957" w:rsidRPr="00F238B7" w:rsidRDefault="00971957" w:rsidP="00340A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38B7">
        <w:rPr>
          <w:rFonts w:ascii="Times New Roman" w:hAnsi="Times New Roman"/>
          <w:bCs/>
          <w:color w:val="000000"/>
          <w:sz w:val="28"/>
          <w:szCs w:val="28"/>
        </w:rPr>
        <w:t>СПИСОК ЛИТЕРАТУРЫ</w:t>
      </w:r>
    </w:p>
    <w:p w:rsidR="00971957" w:rsidRPr="00F238B7" w:rsidRDefault="00971957" w:rsidP="00340A07">
      <w:pPr>
        <w:pStyle w:val="a4"/>
        <w:numPr>
          <w:ilvl w:val="0"/>
          <w:numId w:val="3"/>
        </w:numPr>
        <w:tabs>
          <w:tab w:val="left" w:pos="1080"/>
          <w:tab w:val="left" w:pos="1234"/>
          <w:tab w:val="left" w:pos="126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38B7">
        <w:rPr>
          <w:rFonts w:ascii="Times New Roman" w:hAnsi="Times New Roman"/>
          <w:color w:val="000000"/>
          <w:sz w:val="28"/>
          <w:szCs w:val="28"/>
        </w:rPr>
        <w:t>Алиев, Э.Г. Организация работы секции мини-футбола / Э.Г. Алиев // Ученые записки университета им. П.Ф. Лесгафта. - 2008 - № 1 (35). - С. 3-5.</w:t>
      </w:r>
    </w:p>
    <w:p w:rsidR="00971957" w:rsidRPr="006F4B6C" w:rsidRDefault="00971957" w:rsidP="00340A07">
      <w:pPr>
        <w:tabs>
          <w:tab w:val="left" w:pos="1080"/>
          <w:tab w:val="left" w:pos="1234"/>
          <w:tab w:val="left" w:pos="126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4B6C">
        <w:rPr>
          <w:rFonts w:ascii="Times New Roman" w:hAnsi="Times New Roman"/>
          <w:color w:val="000000"/>
          <w:sz w:val="28"/>
          <w:szCs w:val="28"/>
        </w:rPr>
        <w:t xml:space="preserve">Анализ проблемы технической подготовки юных вратарей в футболе в аспекте развития функций анализаторов зрительной и вестибулярной сенсорных систем / М.А. </w:t>
      </w:r>
      <w:proofErr w:type="spellStart"/>
      <w:r w:rsidRPr="006F4B6C">
        <w:rPr>
          <w:rFonts w:ascii="Times New Roman" w:hAnsi="Times New Roman"/>
          <w:color w:val="000000"/>
          <w:sz w:val="28"/>
          <w:szCs w:val="28"/>
        </w:rPr>
        <w:t>Правдов</w:t>
      </w:r>
      <w:proofErr w:type="spellEnd"/>
      <w:r w:rsidRPr="006F4B6C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Pr="006F4B6C">
        <w:rPr>
          <w:rFonts w:ascii="Times New Roman" w:hAnsi="Times New Roman"/>
          <w:color w:val="000000"/>
          <w:sz w:val="28"/>
          <w:szCs w:val="28"/>
        </w:rPr>
        <w:t>Акинфеев</w:t>
      </w:r>
      <w:proofErr w:type="spellEnd"/>
      <w:r w:rsidRPr="006F4B6C">
        <w:rPr>
          <w:rFonts w:ascii="Times New Roman" w:hAnsi="Times New Roman"/>
          <w:color w:val="000000"/>
          <w:sz w:val="28"/>
          <w:szCs w:val="28"/>
        </w:rPr>
        <w:t xml:space="preserve">, Д.М. </w:t>
      </w:r>
      <w:proofErr w:type="spellStart"/>
      <w:r w:rsidRPr="006F4B6C">
        <w:rPr>
          <w:rFonts w:ascii="Times New Roman" w:hAnsi="Times New Roman"/>
          <w:color w:val="000000"/>
          <w:sz w:val="28"/>
          <w:szCs w:val="28"/>
        </w:rPr>
        <w:t>Правдов</w:t>
      </w:r>
      <w:proofErr w:type="spellEnd"/>
      <w:r w:rsidRPr="006F4B6C">
        <w:rPr>
          <w:rFonts w:ascii="Times New Roman" w:hAnsi="Times New Roman"/>
          <w:color w:val="000000"/>
          <w:sz w:val="28"/>
          <w:szCs w:val="28"/>
        </w:rPr>
        <w:t xml:space="preserve">, Н.Е. Хромцов, Ю.В. Тихомиров // </w:t>
      </w:r>
      <w:proofErr w:type="spellStart"/>
      <w:r w:rsidRPr="006F4B6C">
        <w:rPr>
          <w:rFonts w:ascii="Times New Roman" w:hAnsi="Times New Roman"/>
          <w:color w:val="000000"/>
          <w:sz w:val="28"/>
          <w:szCs w:val="28"/>
        </w:rPr>
        <w:t>Педагогико-психологические</w:t>
      </w:r>
      <w:proofErr w:type="spellEnd"/>
      <w:r w:rsidRPr="006F4B6C">
        <w:rPr>
          <w:rFonts w:ascii="Times New Roman" w:hAnsi="Times New Roman"/>
          <w:color w:val="000000"/>
          <w:sz w:val="28"/>
          <w:szCs w:val="28"/>
        </w:rPr>
        <w:t xml:space="preserve"> и медико-биологические проблемы физической культуры и спорта. - 2013. -№ 4 (29). -С. 153-158.</w:t>
      </w:r>
    </w:p>
    <w:p w:rsidR="00971957" w:rsidRPr="00F238B7" w:rsidRDefault="00971957" w:rsidP="00340A07">
      <w:pPr>
        <w:pStyle w:val="a4"/>
        <w:numPr>
          <w:ilvl w:val="0"/>
          <w:numId w:val="3"/>
        </w:numPr>
        <w:tabs>
          <w:tab w:val="left" w:pos="1080"/>
          <w:tab w:val="left" w:pos="126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238B7"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  <w:r w:rsidRPr="00F238B7">
        <w:rPr>
          <w:rFonts w:ascii="Times New Roman" w:hAnsi="Times New Roman"/>
          <w:color w:val="000000"/>
          <w:sz w:val="28"/>
          <w:szCs w:val="28"/>
        </w:rPr>
        <w:t xml:space="preserve">, А.Г. Координационные способности как фактор повышения кондиций человека / А.Г. </w:t>
      </w:r>
      <w:proofErr w:type="spellStart"/>
      <w:r w:rsidRPr="00F238B7"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  <w:r w:rsidRPr="00F238B7">
        <w:rPr>
          <w:rFonts w:ascii="Times New Roman" w:hAnsi="Times New Roman"/>
          <w:color w:val="000000"/>
          <w:sz w:val="28"/>
          <w:szCs w:val="28"/>
        </w:rPr>
        <w:t xml:space="preserve">, В.М. </w:t>
      </w:r>
      <w:proofErr w:type="spellStart"/>
      <w:r w:rsidRPr="00F238B7">
        <w:rPr>
          <w:rFonts w:ascii="Times New Roman" w:hAnsi="Times New Roman"/>
          <w:color w:val="000000"/>
          <w:sz w:val="28"/>
          <w:szCs w:val="28"/>
        </w:rPr>
        <w:t>Цинкер</w:t>
      </w:r>
      <w:proofErr w:type="spellEnd"/>
      <w:r w:rsidRPr="00F238B7">
        <w:rPr>
          <w:rFonts w:ascii="Times New Roman" w:hAnsi="Times New Roman"/>
          <w:color w:val="000000"/>
          <w:sz w:val="28"/>
          <w:szCs w:val="28"/>
        </w:rPr>
        <w:t xml:space="preserve"> // Вестник Бурятского государственного университета. - 2014. - № 13-1. - С. 51-56.</w:t>
      </w:r>
    </w:p>
    <w:p w:rsidR="00971957" w:rsidRPr="00F238B7" w:rsidRDefault="00971957" w:rsidP="00340A07">
      <w:pPr>
        <w:pStyle w:val="a4"/>
        <w:numPr>
          <w:ilvl w:val="0"/>
          <w:numId w:val="3"/>
        </w:numPr>
        <w:tabs>
          <w:tab w:val="left" w:pos="1080"/>
          <w:tab w:val="left" w:pos="126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38B7">
        <w:rPr>
          <w:rFonts w:ascii="Times New Roman" w:hAnsi="Times New Roman"/>
          <w:color w:val="000000"/>
          <w:sz w:val="28"/>
          <w:szCs w:val="28"/>
        </w:rPr>
        <w:t xml:space="preserve">Годик, М.А. Физическая подготовка футболистов / М.А. Годик. – М.: </w:t>
      </w:r>
      <w:proofErr w:type="spellStart"/>
      <w:r w:rsidRPr="00F238B7">
        <w:rPr>
          <w:rFonts w:ascii="Times New Roman" w:hAnsi="Times New Roman"/>
          <w:color w:val="000000"/>
          <w:sz w:val="28"/>
          <w:szCs w:val="28"/>
        </w:rPr>
        <w:t>Тера-Спорт</w:t>
      </w:r>
      <w:proofErr w:type="spellEnd"/>
      <w:r w:rsidRPr="00F238B7">
        <w:rPr>
          <w:rFonts w:ascii="Times New Roman" w:hAnsi="Times New Roman"/>
          <w:color w:val="000000"/>
          <w:sz w:val="28"/>
          <w:szCs w:val="28"/>
        </w:rPr>
        <w:t>, Олимпия Пресс, 2006. – 272 с.</w:t>
      </w:r>
    </w:p>
    <w:p w:rsidR="00971957" w:rsidRPr="00D26F99" w:rsidRDefault="00971957" w:rsidP="00340A07">
      <w:pPr>
        <w:pStyle w:val="a4"/>
        <w:numPr>
          <w:ilvl w:val="0"/>
          <w:numId w:val="3"/>
        </w:numPr>
        <w:tabs>
          <w:tab w:val="left" w:pos="1080"/>
          <w:tab w:val="left" w:pos="126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6F99">
        <w:rPr>
          <w:rFonts w:ascii="Times New Roman" w:hAnsi="Times New Roman"/>
          <w:color w:val="000000"/>
          <w:sz w:val="28"/>
          <w:szCs w:val="28"/>
        </w:rPr>
        <w:t>Губа В.П. Педагогические основы начальной подготовки юных спортсменов в мини-футболе (</w:t>
      </w:r>
      <w:proofErr w:type="spellStart"/>
      <w:r w:rsidRPr="00D26F99">
        <w:rPr>
          <w:rFonts w:ascii="Times New Roman" w:hAnsi="Times New Roman"/>
          <w:color w:val="000000"/>
          <w:sz w:val="28"/>
          <w:szCs w:val="28"/>
        </w:rPr>
        <w:t>футзале</w:t>
      </w:r>
      <w:proofErr w:type="spellEnd"/>
      <w:r w:rsidRPr="00D26F99">
        <w:rPr>
          <w:rFonts w:ascii="Times New Roman" w:hAnsi="Times New Roman"/>
          <w:color w:val="000000"/>
          <w:sz w:val="28"/>
          <w:szCs w:val="28"/>
        </w:rPr>
        <w:t>) / В.П. Губа, Р.Р. Кузнецов // Известия Тульского государственного университета. Педагогика. - 2014. - № 1. - С. 40-45.</w:t>
      </w:r>
    </w:p>
    <w:p w:rsidR="00117FEE" w:rsidRPr="00117FEE" w:rsidRDefault="00117FEE" w:rsidP="00340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17FEE" w:rsidRPr="00117FEE" w:rsidSect="00CF49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F72"/>
    <w:multiLevelType w:val="hybridMultilevel"/>
    <w:tmpl w:val="02500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06894"/>
    <w:multiLevelType w:val="hybridMultilevel"/>
    <w:tmpl w:val="A2E238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5905CA1"/>
    <w:multiLevelType w:val="hybridMultilevel"/>
    <w:tmpl w:val="E2C40276"/>
    <w:lvl w:ilvl="0" w:tplc="070225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4952"/>
    <w:rsid w:val="00067025"/>
    <w:rsid w:val="000B2EEE"/>
    <w:rsid w:val="00117FEE"/>
    <w:rsid w:val="00160429"/>
    <w:rsid w:val="001C421F"/>
    <w:rsid w:val="001C7F84"/>
    <w:rsid w:val="00243980"/>
    <w:rsid w:val="002C6267"/>
    <w:rsid w:val="00301DDE"/>
    <w:rsid w:val="00332294"/>
    <w:rsid w:val="00340A07"/>
    <w:rsid w:val="003C34B0"/>
    <w:rsid w:val="00523FFB"/>
    <w:rsid w:val="00562C52"/>
    <w:rsid w:val="0065326B"/>
    <w:rsid w:val="006919C7"/>
    <w:rsid w:val="006C336A"/>
    <w:rsid w:val="006F4B6C"/>
    <w:rsid w:val="007318F8"/>
    <w:rsid w:val="007D1E31"/>
    <w:rsid w:val="0088546F"/>
    <w:rsid w:val="00894B22"/>
    <w:rsid w:val="008C685C"/>
    <w:rsid w:val="008D2537"/>
    <w:rsid w:val="00971957"/>
    <w:rsid w:val="00A729AA"/>
    <w:rsid w:val="00AC56B4"/>
    <w:rsid w:val="00B22BAB"/>
    <w:rsid w:val="00B7191D"/>
    <w:rsid w:val="00B82C53"/>
    <w:rsid w:val="00B904B6"/>
    <w:rsid w:val="00C446E7"/>
    <w:rsid w:val="00CC3E20"/>
    <w:rsid w:val="00CF4952"/>
    <w:rsid w:val="00D26F99"/>
    <w:rsid w:val="00D737F7"/>
    <w:rsid w:val="00E128FB"/>
    <w:rsid w:val="00E46C0E"/>
    <w:rsid w:val="00EC6DDC"/>
    <w:rsid w:val="00EF3145"/>
    <w:rsid w:val="00F0514B"/>
    <w:rsid w:val="00F238B7"/>
    <w:rsid w:val="00F5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8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2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79E4-5CA9-4816-BB38-0B43E9B5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14</cp:revision>
  <dcterms:created xsi:type="dcterms:W3CDTF">2020-03-19T10:51:00Z</dcterms:created>
  <dcterms:modified xsi:type="dcterms:W3CDTF">2023-10-25T19:58:00Z</dcterms:modified>
</cp:coreProperties>
</file>