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86F9E" w:rsidRDefault="005863A7" w:rsidP="00416FA7">
      <w:pPr>
        <w:tabs>
          <w:tab w:val="left" w:pos="9070"/>
        </w:tabs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ВВЕДЕНИЕ</w:t>
      </w:r>
    </w:p>
    <w:p w:rsidR="00586F9E" w:rsidRDefault="00586F9E" w:rsidP="00586F9E">
      <w:pPr>
        <w:tabs>
          <w:tab w:val="left" w:pos="9070"/>
        </w:tabs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70565" w:rsidRPr="001163F6" w:rsidRDefault="00170565" w:rsidP="001163F6">
      <w:pPr>
        <w:tabs>
          <w:tab w:val="left" w:pos="907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63F6">
        <w:rPr>
          <w:rFonts w:ascii="Times New Roman" w:eastAsia="Times New Roman" w:hAnsi="Times New Roman" w:cs="Times New Roman"/>
          <w:sz w:val="28"/>
          <w:szCs w:val="28"/>
          <w:lang w:eastAsia="ru-RU"/>
        </w:rPr>
        <w:t>Вид проекта: творческий, исследовательский.</w:t>
      </w:r>
    </w:p>
    <w:p w:rsidR="00170565" w:rsidRPr="001163F6" w:rsidRDefault="00170565" w:rsidP="001163F6">
      <w:pPr>
        <w:tabs>
          <w:tab w:val="left" w:pos="907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63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Объект исследования: </w:t>
      </w:r>
      <w:r w:rsidR="00DA4EDA" w:rsidRPr="001163F6">
        <w:rPr>
          <w:rFonts w:ascii="Times New Roman" w:eastAsia="Times New Roman" w:hAnsi="Times New Roman" w:cs="Times New Roman"/>
          <w:sz w:val="28"/>
          <w:szCs w:val="28"/>
          <w:lang w:eastAsia="ru-RU"/>
        </w:rPr>
        <w:t>роман-эпопея Л.Н.Толстого «Война и мир», советская экранизаци</w:t>
      </w:r>
      <w:r w:rsidR="001163F6">
        <w:rPr>
          <w:rFonts w:ascii="Times New Roman" w:eastAsia="Times New Roman" w:hAnsi="Times New Roman" w:cs="Times New Roman"/>
          <w:sz w:val="28"/>
          <w:szCs w:val="28"/>
          <w:lang w:eastAsia="ru-RU"/>
        </w:rPr>
        <w:t>я романа 1965 года, британская</w:t>
      </w:r>
      <w:r w:rsidR="00D60A76" w:rsidRPr="001163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экранизация 2016</w:t>
      </w:r>
      <w:r w:rsidR="00DA4EDA" w:rsidRPr="001163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</w:t>
      </w:r>
      <w:r w:rsidRPr="001163F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70565" w:rsidRPr="001163F6" w:rsidRDefault="00170565" w:rsidP="001163F6">
      <w:pPr>
        <w:tabs>
          <w:tab w:val="left" w:pos="907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63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Предмет исследования: </w:t>
      </w:r>
      <w:r w:rsidR="00DA4EDA" w:rsidRPr="001163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внешность героев романа и внешность актёров, дворцовые ансамбли</w:t>
      </w:r>
      <w:r w:rsidR="0051402D" w:rsidRPr="001163F6">
        <w:rPr>
          <w:rFonts w:ascii="Times New Roman" w:eastAsia="Times New Roman" w:hAnsi="Times New Roman" w:cs="Times New Roman"/>
          <w:sz w:val="28"/>
          <w:szCs w:val="28"/>
          <w:lang w:eastAsia="ru-RU"/>
        </w:rPr>
        <w:t>, в которых проходили съёмки</w:t>
      </w:r>
      <w:r w:rsidR="00DA4EDA" w:rsidRPr="001163F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D15A0" w:rsidRPr="001163F6" w:rsidRDefault="00170565" w:rsidP="001163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63F6">
        <w:rPr>
          <w:rFonts w:ascii="Times New Roman" w:eastAsia="Times New Roman" w:hAnsi="Times New Roman" w:cs="Times New Roman"/>
          <w:sz w:val="28"/>
          <w:szCs w:val="28"/>
          <w:lang w:eastAsia="ru-RU"/>
        </w:rPr>
        <w:t>Актуальность исследования:</w:t>
      </w:r>
      <w:r w:rsidR="00DA4EDA" w:rsidRPr="001163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D15A0" w:rsidRPr="001163F6">
        <w:rPr>
          <w:rFonts w:ascii="Times New Roman" w:hAnsi="Times New Roman" w:cs="Times New Roman"/>
          <w:sz w:val="28"/>
          <w:szCs w:val="28"/>
        </w:rPr>
        <w:t xml:space="preserve">поскольку </w:t>
      </w:r>
      <w:r w:rsidR="00DA4EDA" w:rsidRPr="001163F6">
        <w:rPr>
          <w:rFonts w:ascii="Times New Roman" w:hAnsi="Times New Roman" w:cs="Times New Roman"/>
          <w:sz w:val="28"/>
          <w:szCs w:val="28"/>
        </w:rPr>
        <w:t>всё чаще молодые люди стремятся заменить ч</w:t>
      </w:r>
      <w:r w:rsidR="00EF3A46" w:rsidRPr="001163F6">
        <w:rPr>
          <w:rFonts w:ascii="Times New Roman" w:hAnsi="Times New Roman" w:cs="Times New Roman"/>
          <w:sz w:val="28"/>
          <w:szCs w:val="28"/>
        </w:rPr>
        <w:t xml:space="preserve">тение классической литературы </w:t>
      </w:r>
      <w:r w:rsidR="00DA4EDA" w:rsidRPr="001163F6">
        <w:rPr>
          <w:rFonts w:ascii="Times New Roman" w:hAnsi="Times New Roman" w:cs="Times New Roman"/>
          <w:sz w:val="28"/>
          <w:szCs w:val="28"/>
        </w:rPr>
        <w:t xml:space="preserve"> просмотр</w:t>
      </w:r>
      <w:r w:rsidR="00EF3A46" w:rsidRPr="001163F6">
        <w:rPr>
          <w:rFonts w:ascii="Times New Roman" w:hAnsi="Times New Roman" w:cs="Times New Roman"/>
          <w:sz w:val="28"/>
          <w:szCs w:val="28"/>
        </w:rPr>
        <w:t>ом</w:t>
      </w:r>
      <w:r w:rsidR="00616E59">
        <w:rPr>
          <w:rFonts w:ascii="Times New Roman" w:hAnsi="Times New Roman" w:cs="Times New Roman"/>
          <w:sz w:val="28"/>
          <w:szCs w:val="28"/>
        </w:rPr>
        <w:t xml:space="preserve"> экранизации произведения, становится очень важным сохранение авторских установок при создании художественного фильма с целью приобщения подрастающего поколения к мировой культуре</w:t>
      </w:r>
    </w:p>
    <w:p w:rsidR="00E1512A" w:rsidRPr="001163F6" w:rsidRDefault="00E1512A" w:rsidP="001163F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63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Цель: </w:t>
      </w:r>
      <w:r w:rsidR="00563098">
        <w:rPr>
          <w:rFonts w:ascii="Times New Roman" w:eastAsia="Times New Roman" w:hAnsi="Times New Roman" w:cs="Times New Roman"/>
          <w:sz w:val="28"/>
          <w:szCs w:val="28"/>
          <w:lang w:eastAsia="ru-RU"/>
        </w:rPr>
        <w:t>сопоставить советскую и английскую экранизации романа с точки зрения воплощения образов героев романа Л.Н.Толстого «Война и мир», соответствия описанию в тексте романа дворянских усаде</w:t>
      </w:r>
      <w:r w:rsidR="00D57A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б, интерпретации сюжетных линий </w:t>
      </w:r>
      <w:r w:rsidR="00D57ACA" w:rsidRPr="00D57ACA">
        <w:rPr>
          <w:rFonts w:ascii="Times New Roman" w:eastAsia="Times New Roman" w:hAnsi="Times New Roman" w:cs="Times New Roman"/>
          <w:sz w:val="28"/>
          <w:szCs w:val="28"/>
          <w:lang w:eastAsia="ru-RU"/>
        </w:rPr>
        <w:t>и сделать вывод о возможности  замены чтения художественного произведения просмотром его экранизации.</w:t>
      </w:r>
    </w:p>
    <w:p w:rsidR="00C45BED" w:rsidRPr="001163F6" w:rsidRDefault="00C45BED" w:rsidP="00001A5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63F6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Задачи:</w:t>
      </w:r>
    </w:p>
    <w:p w:rsidR="00C45BED" w:rsidRPr="001163F6" w:rsidRDefault="006D15A0" w:rsidP="001163F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63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1) изучить </w:t>
      </w:r>
      <w:r w:rsidR="00C45BED" w:rsidRPr="001163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соответствие подбора актёрского состава описанию героев романа;</w:t>
      </w:r>
    </w:p>
    <w:p w:rsidR="00C45BED" w:rsidRPr="001163F6" w:rsidRDefault="006D15A0" w:rsidP="001163F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63F6">
        <w:rPr>
          <w:rFonts w:ascii="Times New Roman" w:eastAsia="Times New Roman" w:hAnsi="Times New Roman" w:cs="Times New Roman"/>
          <w:sz w:val="28"/>
          <w:szCs w:val="28"/>
          <w:lang w:eastAsia="ru-RU"/>
        </w:rPr>
        <w:t>2) выявить</w:t>
      </w:r>
      <w:r w:rsidR="00C45BED" w:rsidRPr="001163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соответствие некоторых мест съёмок тексту произведения;</w:t>
      </w:r>
    </w:p>
    <w:p w:rsidR="00C45BED" w:rsidRPr="001163F6" w:rsidRDefault="006D15A0" w:rsidP="001163F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63F6">
        <w:rPr>
          <w:rFonts w:ascii="Times New Roman" w:eastAsia="Times New Roman" w:hAnsi="Times New Roman" w:cs="Times New Roman"/>
          <w:sz w:val="28"/>
          <w:szCs w:val="28"/>
          <w:lang w:eastAsia="ru-RU"/>
        </w:rPr>
        <w:t>3) проанализировать</w:t>
      </w:r>
      <w:r w:rsidR="00C45BED" w:rsidRPr="001163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соответствие сюже</w:t>
      </w:r>
      <w:r w:rsidR="0057163F" w:rsidRPr="001163F6">
        <w:rPr>
          <w:rFonts w:ascii="Times New Roman" w:eastAsia="Times New Roman" w:hAnsi="Times New Roman" w:cs="Times New Roman"/>
          <w:sz w:val="28"/>
          <w:szCs w:val="28"/>
          <w:lang w:eastAsia="ru-RU"/>
        </w:rPr>
        <w:t>тной линии текста и  экранизации</w:t>
      </w:r>
      <w:r w:rsidR="00C45BED" w:rsidRPr="001163F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70565" w:rsidRPr="001163F6" w:rsidRDefault="00170565" w:rsidP="001163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63F6">
        <w:rPr>
          <w:rFonts w:ascii="Times New Roman" w:hAnsi="Times New Roman" w:cs="Times New Roman"/>
          <w:sz w:val="28"/>
          <w:szCs w:val="28"/>
        </w:rPr>
        <w:t xml:space="preserve">Гипотеза: </w:t>
      </w:r>
      <w:r w:rsidR="00E1512A" w:rsidRPr="001163F6">
        <w:rPr>
          <w:rFonts w:ascii="Times New Roman" w:hAnsi="Times New Roman" w:cs="Times New Roman"/>
          <w:sz w:val="28"/>
          <w:szCs w:val="28"/>
        </w:rPr>
        <w:t>при экранизации художественного произведения происходит подмена образа литературного образом экранны</w:t>
      </w:r>
      <w:r w:rsidR="0057163F" w:rsidRPr="001163F6">
        <w:rPr>
          <w:rFonts w:ascii="Times New Roman" w:hAnsi="Times New Roman" w:cs="Times New Roman"/>
          <w:sz w:val="28"/>
          <w:szCs w:val="28"/>
        </w:rPr>
        <w:t>м</w:t>
      </w:r>
      <w:r w:rsidR="00D60A76" w:rsidRPr="001163F6">
        <w:rPr>
          <w:rFonts w:ascii="Times New Roman" w:hAnsi="Times New Roman" w:cs="Times New Roman"/>
          <w:sz w:val="28"/>
          <w:szCs w:val="28"/>
        </w:rPr>
        <w:t xml:space="preserve">, имеющим существенные отличия, поэтому </w:t>
      </w:r>
      <w:r w:rsidR="00E371C5" w:rsidRPr="001163F6">
        <w:rPr>
          <w:rFonts w:ascii="Times New Roman" w:hAnsi="Times New Roman" w:cs="Times New Roman"/>
          <w:sz w:val="28"/>
          <w:szCs w:val="28"/>
        </w:rPr>
        <w:t>замена чтения художественного произведения просмотром художественного фильма</w:t>
      </w:r>
      <w:r w:rsidR="00D60A76" w:rsidRPr="001163F6">
        <w:rPr>
          <w:rFonts w:ascii="Times New Roman" w:hAnsi="Times New Roman" w:cs="Times New Roman"/>
          <w:sz w:val="28"/>
          <w:szCs w:val="28"/>
        </w:rPr>
        <w:t xml:space="preserve"> нежелательна</w:t>
      </w:r>
      <w:r w:rsidR="00E371C5" w:rsidRPr="001163F6">
        <w:rPr>
          <w:rFonts w:ascii="Times New Roman" w:hAnsi="Times New Roman" w:cs="Times New Roman"/>
          <w:sz w:val="28"/>
          <w:szCs w:val="28"/>
        </w:rPr>
        <w:t>.</w:t>
      </w:r>
    </w:p>
    <w:p w:rsidR="00170565" w:rsidRPr="001163F6" w:rsidRDefault="00170565" w:rsidP="001163F6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63F6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Методы исследования:</w:t>
      </w:r>
    </w:p>
    <w:p w:rsidR="005830AD" w:rsidRDefault="005830AD" w:rsidP="001163F6">
      <w:pPr>
        <w:numPr>
          <w:ilvl w:val="0"/>
          <w:numId w:val="12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Сравнительный анализ.</w:t>
      </w:r>
    </w:p>
    <w:p w:rsidR="00BE63A6" w:rsidRPr="001163F6" w:rsidRDefault="005830AD" w:rsidP="005830AD">
      <w:pPr>
        <w:numPr>
          <w:ilvl w:val="0"/>
          <w:numId w:val="12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Культурно–исторический анализ.                                                                </w:t>
      </w:r>
      <w:r w:rsidRPr="001163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70565" w:rsidRPr="001163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Практическая значимость работы заключается </w:t>
      </w:r>
      <w:r w:rsidR="00E1512A" w:rsidRPr="001163F6">
        <w:rPr>
          <w:rFonts w:ascii="Times New Roman" w:eastAsia="Times New Roman" w:hAnsi="Times New Roman" w:cs="Times New Roman"/>
          <w:sz w:val="28"/>
          <w:szCs w:val="28"/>
          <w:lang w:eastAsia="ru-RU"/>
        </w:rPr>
        <w:t>в показе неоднозначности</w:t>
      </w:r>
      <w:r w:rsidR="00CE311A" w:rsidRPr="001163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замены чтения художественной литературы просмот</w:t>
      </w:r>
      <w:r w:rsidR="00E1512A" w:rsidRPr="001163F6">
        <w:rPr>
          <w:rFonts w:ascii="Times New Roman" w:eastAsia="Times New Roman" w:hAnsi="Times New Roman" w:cs="Times New Roman"/>
          <w:sz w:val="28"/>
          <w:szCs w:val="28"/>
          <w:lang w:eastAsia="ru-RU"/>
        </w:rPr>
        <w:t>ром художественного фильма, в связи с тем,</w:t>
      </w:r>
      <w:r w:rsidR="00066A45" w:rsidRPr="001163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1512A" w:rsidRPr="001163F6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</w:t>
      </w:r>
      <w:r w:rsidR="00CE311A" w:rsidRPr="001163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происходит значительная трансформация образов героев.</w:t>
      </w:r>
    </w:p>
    <w:p w:rsidR="00B27CBE" w:rsidRDefault="00B27CBE" w:rsidP="001163F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Роман-эпопея</w:t>
      </w:r>
      <w:r w:rsidR="004D35B8" w:rsidRPr="001163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«Война и Мир»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одно из величайших произведений мировой литературы</w:t>
      </w:r>
      <w:r w:rsidR="004D35B8" w:rsidRPr="001163F6">
        <w:rPr>
          <w:rFonts w:ascii="Times New Roman" w:eastAsia="Times New Roman" w:hAnsi="Times New Roman" w:cs="Times New Roman"/>
          <w:sz w:val="28"/>
          <w:szCs w:val="28"/>
          <w:lang w:eastAsia="ru-RU"/>
        </w:rPr>
        <w:t>, и нет ничего удивительного, ч</w:t>
      </w:r>
      <w:r w:rsidR="00E1512A" w:rsidRPr="001163F6">
        <w:rPr>
          <w:rFonts w:ascii="Times New Roman" w:eastAsia="Times New Roman" w:hAnsi="Times New Roman" w:cs="Times New Roman"/>
          <w:sz w:val="28"/>
          <w:szCs w:val="28"/>
          <w:lang w:eastAsia="ru-RU"/>
        </w:rPr>
        <w:t>то уже боле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 ста лет режиссёры пытаются его экранизировать.</w:t>
      </w:r>
    </w:p>
    <w:p w:rsidR="007567D9" w:rsidRPr="001163F6" w:rsidRDefault="004D35B8" w:rsidP="001163F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63F6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Первый фильм появился в</w:t>
      </w:r>
      <w:r w:rsidR="00AA14F5" w:rsidRPr="001163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Российской Империи в 1913 году</w:t>
      </w:r>
      <w:r w:rsidR="00A765F2" w:rsidRPr="001163F6">
        <w:rPr>
          <w:rFonts w:ascii="Times New Roman" w:eastAsia="Times New Roman" w:hAnsi="Times New Roman" w:cs="Times New Roman"/>
          <w:sz w:val="28"/>
          <w:szCs w:val="28"/>
          <w:lang w:eastAsia="ru-RU"/>
        </w:rPr>
        <w:t>, назывался он</w:t>
      </w:r>
      <w:r w:rsidR="00AA14F5" w:rsidRPr="001163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«Эпизод из би</w:t>
      </w:r>
      <w:r w:rsidR="008848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твы под Аустерлицем», режиссёр </w:t>
      </w:r>
      <w:r w:rsidR="00AA14F5" w:rsidRPr="001163F6">
        <w:rPr>
          <w:rFonts w:ascii="Times New Roman" w:eastAsia="Times New Roman" w:hAnsi="Times New Roman" w:cs="Times New Roman"/>
          <w:sz w:val="28"/>
          <w:szCs w:val="28"/>
          <w:lang w:eastAsia="ru-RU"/>
        </w:rPr>
        <w:t>Яков Протазанов.</w:t>
      </w:r>
      <w:r w:rsidRPr="001163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Фильм был немым и непродолжительным. </w:t>
      </w:r>
      <w:r w:rsidR="00AA14F5" w:rsidRPr="001163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Этого режиссёра очень привлекала личность Л.Н.Толстого, поэтому в 1912—1913 гг. Протазанов поставил биографический фильм  «Уход великого старца», вызвавший бурю негодования членов семьи Л.Н.Толстого и запрещённый к прокату в Российской Империи. В 1915 году этот же режиссёр выпускает немой фильм «Война и мир», который, к сожалению, не сохранился.</w:t>
      </w:r>
    </w:p>
    <w:p w:rsidR="007567D9" w:rsidRPr="001163F6" w:rsidRDefault="004D35B8" w:rsidP="001163F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63F6">
        <w:rPr>
          <w:rFonts w:ascii="Times New Roman" w:eastAsia="Times New Roman" w:hAnsi="Times New Roman" w:cs="Times New Roman"/>
          <w:sz w:val="28"/>
          <w:szCs w:val="28"/>
          <w:lang w:eastAsia="ru-RU"/>
        </w:rPr>
        <w:t>В 1915 году вышел еще один немой фильм</w:t>
      </w:r>
      <w:r w:rsidR="00B27C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</w:t>
      </w:r>
      <w:r w:rsidR="007567D9" w:rsidRPr="001163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«Наташа Ростова» режиссёра Петра Чардынина.</w:t>
      </w:r>
      <w:r w:rsidR="00C81012" w:rsidRPr="001163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сожалению, данная экранизация не сохранилась.</w:t>
      </w:r>
    </w:p>
    <w:p w:rsidR="004D35B8" w:rsidRPr="001163F6" w:rsidRDefault="004D35B8" w:rsidP="001163F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63F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Первая серьезная кинокарти</w:t>
      </w:r>
      <w:r w:rsidR="00A765F2" w:rsidRPr="001163F6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вышла в Америке в 1956 году, режиссёр Кинг Видор.</w:t>
      </w:r>
      <w:r w:rsidR="00B27C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Фильм вызвал бурю обсуждений, </w:t>
      </w:r>
      <w:r w:rsidRPr="001163F6">
        <w:rPr>
          <w:rFonts w:ascii="Times New Roman" w:eastAsia="Times New Roman" w:hAnsi="Times New Roman" w:cs="Times New Roman"/>
          <w:sz w:val="28"/>
          <w:szCs w:val="28"/>
          <w:lang w:eastAsia="ru-RU"/>
        </w:rPr>
        <w:t>был номинирован на Оскар</w:t>
      </w:r>
      <w:r w:rsidR="00A765F2" w:rsidRPr="001163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удостоен множества наград, в том числе </w:t>
      </w:r>
      <w:r w:rsidR="001163F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премии</w:t>
      </w:r>
      <w:r w:rsidR="00A765F2" w:rsidRPr="001163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«Золотой глобус» за лучший зарубежный фил</w:t>
      </w:r>
      <w:r w:rsidR="007E6C4A">
        <w:rPr>
          <w:rFonts w:ascii="Times New Roman" w:eastAsia="Times New Roman" w:hAnsi="Times New Roman" w:cs="Times New Roman"/>
          <w:sz w:val="28"/>
          <w:szCs w:val="28"/>
          <w:lang w:eastAsia="ru-RU"/>
        </w:rPr>
        <w:t>ьм на иностранном языке</w:t>
      </w:r>
      <w:r w:rsidRPr="001163F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27CBE" w:rsidRDefault="005863A7" w:rsidP="001163F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4D35B8" w:rsidRPr="001163F6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 выхода этой экранизации сов</w:t>
      </w:r>
      <w:r w:rsidR="0057163F" w:rsidRPr="001163F6">
        <w:rPr>
          <w:rFonts w:ascii="Times New Roman" w:eastAsia="Times New Roman" w:hAnsi="Times New Roman" w:cs="Times New Roman"/>
          <w:sz w:val="28"/>
          <w:szCs w:val="28"/>
          <w:lang w:eastAsia="ru-RU"/>
        </w:rPr>
        <w:t>етские власти задались вопросом:</w:t>
      </w:r>
      <w:r w:rsidR="004D35B8" w:rsidRPr="001163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поче</w:t>
      </w:r>
      <w:r w:rsidR="0057163F" w:rsidRPr="001163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му </w:t>
      </w:r>
      <w:r w:rsidR="004D35B8" w:rsidRPr="001163F6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России до сих пор нет к</w:t>
      </w:r>
      <w:r w:rsidR="0057163F" w:rsidRPr="001163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иноленты великого произведения? </w:t>
      </w:r>
      <w:r w:rsidR="004D35B8" w:rsidRPr="001163F6">
        <w:rPr>
          <w:rFonts w:ascii="Times New Roman" w:eastAsia="Times New Roman" w:hAnsi="Times New Roman" w:cs="Times New Roman"/>
          <w:sz w:val="28"/>
          <w:szCs w:val="28"/>
          <w:lang w:eastAsia="ru-RU"/>
        </w:rPr>
        <w:t>Режиссером</w:t>
      </w:r>
      <w:r w:rsidR="0057163F" w:rsidRPr="001163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советской экранизации</w:t>
      </w:r>
      <w:r w:rsidR="004D35B8" w:rsidRPr="001163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был выбран Сергей Бондарчук</w:t>
      </w:r>
      <w:r w:rsidR="00E1512A" w:rsidRPr="001163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57163F" w:rsidRPr="001163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Работа над фильмом </w:t>
      </w:r>
      <w:r w:rsidR="004D35B8" w:rsidRPr="001163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началась в 1961 году, а на экранах  </w:t>
      </w:r>
      <w:r w:rsidR="00C84AA3" w:rsidRPr="001163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фильм </w:t>
      </w:r>
      <w:r w:rsidR="004D35B8" w:rsidRPr="001163F6">
        <w:rPr>
          <w:rFonts w:ascii="Times New Roman" w:eastAsia="Times New Roman" w:hAnsi="Times New Roman" w:cs="Times New Roman"/>
          <w:sz w:val="28"/>
          <w:szCs w:val="28"/>
          <w:lang w:eastAsia="ru-RU"/>
        </w:rPr>
        <w:t>появился в 1965 году и вышел в четырех частях. По словам очевидцев, режиссер был настолько требователен ко всему, что многие просто не выдерживали нервного напряжения.</w:t>
      </w:r>
      <w:r w:rsidR="00066A45" w:rsidRPr="001163F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D35B8" w:rsidRPr="001163F6" w:rsidRDefault="00066A45" w:rsidP="001163F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63F6">
        <w:rPr>
          <w:rFonts w:ascii="Times New Roman" w:eastAsia="Times New Roman" w:hAnsi="Times New Roman" w:cs="Times New Roman"/>
          <w:sz w:val="28"/>
          <w:szCs w:val="28"/>
          <w:lang w:eastAsia="ru-RU"/>
        </w:rPr>
        <w:t>Эпохальная лента Сергея Бондарчука по роману Льва Николаевича Толстого "Война и мир" состоит из четырех отдельных фильмов-частей:</w:t>
      </w:r>
      <w:r w:rsidR="00813AAD" w:rsidRPr="001163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163F6">
        <w:rPr>
          <w:rFonts w:ascii="Times New Roman" w:eastAsia="Times New Roman" w:hAnsi="Times New Roman" w:cs="Times New Roman"/>
          <w:sz w:val="28"/>
          <w:szCs w:val="28"/>
          <w:lang w:eastAsia="ru-RU"/>
        </w:rPr>
        <w:t>"Андрей Болконский", "Наташа Ростова", "1812 год" и "Пьер Безухов".</w:t>
      </w:r>
    </w:p>
    <w:p w:rsidR="00E371C5" w:rsidRPr="001163F6" w:rsidRDefault="00E1512A" w:rsidP="001163F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63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D35B8" w:rsidRPr="001163F6">
        <w:rPr>
          <w:rFonts w:ascii="Times New Roman" w:eastAsia="Times New Roman" w:hAnsi="Times New Roman" w:cs="Times New Roman"/>
          <w:sz w:val="28"/>
          <w:szCs w:val="28"/>
          <w:lang w:eastAsia="ru-RU"/>
        </w:rPr>
        <w:t>«Война и Мир» Сергея Бон</w:t>
      </w:r>
      <w:r w:rsidRPr="001163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дарчука (1965 г) считается </w:t>
      </w:r>
      <w:r w:rsidR="004D35B8" w:rsidRPr="001163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лучшей и полной экранизацией произведения Льва Толстого. </w:t>
      </w:r>
    </w:p>
    <w:p w:rsidR="00E371C5" w:rsidRPr="001163F6" w:rsidRDefault="00E371C5" w:rsidP="001163F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63F6">
        <w:rPr>
          <w:rFonts w:ascii="Times New Roman" w:eastAsia="Times New Roman" w:hAnsi="Times New Roman" w:cs="Times New Roman"/>
          <w:sz w:val="28"/>
          <w:szCs w:val="28"/>
          <w:lang w:eastAsia="ru-RU"/>
        </w:rPr>
        <w:t>Эта картина стала едва ли не самой дорогой в истории кино. На съемки эпопеи было затрачено 100 млн долларов (примерно 500 млн долларов современными деньгами).</w:t>
      </w:r>
    </w:p>
    <w:p w:rsidR="00E371C5" w:rsidRPr="001163F6" w:rsidRDefault="00E371C5" w:rsidP="001163F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63F6">
        <w:rPr>
          <w:rFonts w:ascii="Times New Roman" w:eastAsia="Times New Roman" w:hAnsi="Times New Roman" w:cs="Times New Roman"/>
          <w:sz w:val="28"/>
          <w:szCs w:val="28"/>
          <w:lang w:eastAsia="ru-RU"/>
        </w:rPr>
        <w:t>В фильме больше 300 озвученных ролей, 120 тысяч статистов.</w:t>
      </w:r>
    </w:p>
    <w:p w:rsidR="00E371C5" w:rsidRPr="001163F6" w:rsidRDefault="00E371C5" w:rsidP="001163F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63F6">
        <w:rPr>
          <w:rFonts w:ascii="Times New Roman" w:eastAsia="Times New Roman" w:hAnsi="Times New Roman" w:cs="Times New Roman"/>
          <w:sz w:val="28"/>
          <w:szCs w:val="28"/>
          <w:lang w:eastAsia="ru-RU"/>
        </w:rPr>
        <w:t>Битва при Бородино стала сенсацией, фильм попал в Книгу рекордов Гиннесса, а режиссер заслужил репутацию выдающегося постановщика батальных сцен и исторических сюжетов.</w:t>
      </w:r>
    </w:p>
    <w:p w:rsidR="00E371C5" w:rsidRPr="001163F6" w:rsidRDefault="00E371C5" w:rsidP="001163F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63F6">
        <w:rPr>
          <w:rFonts w:ascii="Times New Roman" w:eastAsia="Times New Roman" w:hAnsi="Times New Roman" w:cs="Times New Roman"/>
          <w:sz w:val="28"/>
          <w:szCs w:val="28"/>
          <w:lang w:eastAsia="ru-RU"/>
        </w:rPr>
        <w:t>Мировая премьера картины "Война и мир" (с субтитрами) состоялась в 1968 году в Париже. А в 2002 году картину Бондарчука оцифровали в DVD-формате с переводом на 17 языков мира.</w:t>
      </w:r>
    </w:p>
    <w:p w:rsidR="00D32493" w:rsidRPr="001163F6" w:rsidRDefault="00E371C5" w:rsidP="001163F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63F6">
        <w:rPr>
          <w:rFonts w:ascii="Times New Roman" w:eastAsia="Times New Roman" w:hAnsi="Times New Roman" w:cs="Times New Roman"/>
          <w:sz w:val="28"/>
          <w:szCs w:val="28"/>
          <w:lang w:eastAsia="ru-RU"/>
        </w:rPr>
        <w:t>Фильм "Война и мир" объездил полмира, попал в прокат 117 стран. В Америке, Аргентине, Франции, Германии, Японии его принимали восторженно, у кинотеатров собирались очереди. Фотография - трепетная, одухотворенная девочка (Людмила Савельева), прижимающая к своей груди статуэтку "Оскара" - попала на страницы всех газет и журналов мира</w:t>
      </w:r>
      <w:r w:rsidR="005863A7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5863A7" w:rsidRPr="005863A7">
        <w:rPr>
          <w:rFonts w:ascii="Times New Roman" w:eastAsia="Times New Roman" w:hAnsi="Times New Roman" w:cs="Times New Roman"/>
          <w:sz w:val="28"/>
          <w:szCs w:val="28"/>
          <w:lang w:eastAsia="ru-RU"/>
        </w:rPr>
        <w:t>[</w:t>
      </w:r>
      <w:r w:rsidR="00B27CBE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5863A7" w:rsidRPr="005863A7">
        <w:rPr>
          <w:rFonts w:ascii="Times New Roman" w:eastAsia="Times New Roman" w:hAnsi="Times New Roman" w:cs="Times New Roman"/>
          <w:sz w:val="28"/>
          <w:szCs w:val="28"/>
          <w:lang w:eastAsia="ru-RU"/>
        </w:rPr>
        <w:t>]</w:t>
      </w:r>
      <w:r w:rsidRPr="001163F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371C5" w:rsidRPr="001163F6" w:rsidRDefault="00D32493" w:rsidP="001163F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63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1972г.- следующая английская ве</w:t>
      </w:r>
      <w:r w:rsidR="009671A0" w:rsidRPr="001163F6">
        <w:rPr>
          <w:rFonts w:ascii="Times New Roman" w:eastAsia="Times New Roman" w:hAnsi="Times New Roman" w:cs="Times New Roman"/>
          <w:sz w:val="28"/>
          <w:szCs w:val="28"/>
          <w:lang w:eastAsia="ru-RU"/>
        </w:rPr>
        <w:t>рсия экранизации «Войны и мира», режиссёр</w:t>
      </w:r>
      <w:r w:rsidR="00B27C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671A0" w:rsidRPr="001163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Джон Дэвис.</w:t>
      </w:r>
      <w:r w:rsidR="0055695A" w:rsidRPr="001163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834F0" w:rsidRPr="001163F6">
        <w:rPr>
          <w:rFonts w:ascii="Times New Roman" w:eastAsia="Times New Roman" w:hAnsi="Times New Roman" w:cs="Times New Roman"/>
          <w:sz w:val="28"/>
          <w:szCs w:val="28"/>
          <w:lang w:eastAsia="ru-RU"/>
        </w:rPr>
        <w:t>Несмотря на то, что Энтони Хопкинс, исполнитель роли Пьера Безухова, в 1972 году получил премию BAFTA как лучший актер, фильм чаще руга</w:t>
      </w:r>
      <w:r w:rsidR="0055695A" w:rsidRPr="001163F6">
        <w:rPr>
          <w:rFonts w:ascii="Times New Roman" w:eastAsia="Times New Roman" w:hAnsi="Times New Roman" w:cs="Times New Roman"/>
          <w:sz w:val="28"/>
          <w:szCs w:val="28"/>
          <w:lang w:eastAsia="ru-RU"/>
        </w:rPr>
        <w:t>ют, чем хвалят.</w:t>
      </w:r>
    </w:p>
    <w:p w:rsidR="00E371C5" w:rsidRPr="001163F6" w:rsidRDefault="00E371C5" w:rsidP="001163F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63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2007 году состоялась премьера </w:t>
      </w:r>
      <w:r w:rsidR="000003CF" w:rsidRPr="001163F6">
        <w:rPr>
          <w:rFonts w:ascii="Times New Roman" w:eastAsia="Times New Roman" w:hAnsi="Times New Roman" w:cs="Times New Roman"/>
          <w:sz w:val="28"/>
          <w:szCs w:val="28"/>
          <w:lang w:eastAsia="ru-RU"/>
        </w:rPr>
        <w:t>нового теле</w:t>
      </w:r>
      <w:r w:rsidR="008848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фильма "Война и мир", режиссёр </w:t>
      </w:r>
      <w:r w:rsidR="000003CF" w:rsidRPr="001163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Роберт Дорнхельм.</w:t>
      </w:r>
      <w:r w:rsidR="00B27C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</w:t>
      </w:r>
      <w:r w:rsidRPr="001163F6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создании</w:t>
      </w:r>
      <w:r w:rsidR="00B27C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этой экранизации</w:t>
      </w:r>
      <w:r w:rsidR="000003CF" w:rsidRPr="001163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принимали участие шесть стран - </w:t>
      </w:r>
      <w:r w:rsidRPr="001163F6">
        <w:rPr>
          <w:rFonts w:ascii="Times New Roman" w:eastAsia="Times New Roman" w:hAnsi="Times New Roman" w:cs="Times New Roman"/>
          <w:sz w:val="28"/>
          <w:szCs w:val="28"/>
          <w:lang w:eastAsia="ru-RU"/>
        </w:rPr>
        <w:t>Италия, Франция, Россия, Германия, Польша, Испания</w:t>
      </w:r>
      <w:r w:rsidR="000003CF" w:rsidRPr="001163F6">
        <w:rPr>
          <w:rFonts w:ascii="Times New Roman" w:eastAsia="Times New Roman" w:hAnsi="Times New Roman" w:cs="Times New Roman"/>
          <w:sz w:val="28"/>
          <w:szCs w:val="28"/>
          <w:lang w:eastAsia="ru-RU"/>
        </w:rPr>
        <w:t>. Фильм полу</w:t>
      </w:r>
      <w:r w:rsidR="00E834F0" w:rsidRPr="001163F6">
        <w:rPr>
          <w:rFonts w:ascii="Times New Roman" w:eastAsia="Times New Roman" w:hAnsi="Times New Roman" w:cs="Times New Roman"/>
          <w:sz w:val="28"/>
          <w:szCs w:val="28"/>
          <w:lang w:eastAsia="ru-RU"/>
        </w:rPr>
        <w:t>чил множество хвалебных отзывов среди зрителей, не читавших роман, а зрители, детально знакомые с текстом, часто высказываются негативно.</w:t>
      </w:r>
    </w:p>
    <w:p w:rsidR="00066A45" w:rsidRPr="001163F6" w:rsidRDefault="00066A45" w:rsidP="001163F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63F6">
        <w:rPr>
          <w:rFonts w:ascii="Times New Roman" w:eastAsia="Times New Roman" w:hAnsi="Times New Roman" w:cs="Times New Roman"/>
          <w:sz w:val="28"/>
          <w:szCs w:val="28"/>
          <w:lang w:eastAsia="ru-RU"/>
        </w:rPr>
        <w:t>В начале января 2017 года на канале BBC  начался показ 6-серийного фильма</w:t>
      </w:r>
      <w:r w:rsidR="00B27C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163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«Война и мир», запущенного в производство </w:t>
      </w:r>
      <w:r w:rsidR="005712B1" w:rsidRPr="001163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режиссёром Томом Харпером </w:t>
      </w:r>
      <w:r w:rsidRPr="001163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2013 году. </w:t>
      </w:r>
    </w:p>
    <w:p w:rsidR="00E834F0" w:rsidRPr="001163F6" w:rsidRDefault="00066A45" w:rsidP="00B27CB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63F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«Война и мир» — самый дорогой сериал «Би-би-си»: только на один эпизод корпорация тратила по два миллионов фунтов.</w:t>
      </w:r>
      <w:r w:rsidR="005712B1" w:rsidRPr="001163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Фильм получил неоднозначную оценку зрителей и кинокритиков.</w:t>
      </w:r>
    </w:p>
    <w:p w:rsidR="00E834F0" w:rsidRPr="001163F6" w:rsidRDefault="005950B9" w:rsidP="001163F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63F6">
        <w:rPr>
          <w:rFonts w:ascii="Times New Roman" w:eastAsia="Times New Roman" w:hAnsi="Times New Roman" w:cs="Times New Roman"/>
          <w:sz w:val="28"/>
          <w:szCs w:val="28"/>
          <w:lang w:eastAsia="ru-RU"/>
        </w:rPr>
        <w:t>Вот что пишет Вив Гроскоп, критик The Guardian: «</w:t>
      </w:r>
      <w:r w:rsidR="005712B1" w:rsidRPr="001163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целом фильм </w:t>
      </w:r>
      <w:r w:rsidRPr="001163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безупреч</w:t>
      </w:r>
      <w:r w:rsidR="005712B1" w:rsidRPr="001163F6">
        <w:rPr>
          <w:rFonts w:ascii="Times New Roman" w:eastAsia="Times New Roman" w:hAnsi="Times New Roman" w:cs="Times New Roman"/>
          <w:sz w:val="28"/>
          <w:szCs w:val="28"/>
          <w:lang w:eastAsia="ru-RU"/>
        </w:rPr>
        <w:t>ен</w:t>
      </w:r>
      <w:r w:rsidRPr="001163F6">
        <w:rPr>
          <w:rFonts w:ascii="Times New Roman" w:eastAsia="Times New Roman" w:hAnsi="Times New Roman" w:cs="Times New Roman"/>
          <w:sz w:val="28"/>
          <w:szCs w:val="28"/>
          <w:lang w:eastAsia="ru-RU"/>
        </w:rPr>
        <w:t>. Превосходная адаптация Эндрю Дэвиса извлекла самое важное из этой величественной размашистой книги с непревзойденным мастерством, захватив силу чувств, легко скользя сквозь сложность повествования и каждый эпизод</w:t>
      </w:r>
      <w:r w:rsidR="005712B1" w:rsidRPr="001163F6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1163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правильно сочетая драматическую суть истории с захватывающим действием. Браво </w:t>
      </w:r>
      <w:r w:rsidR="00C93000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всем, кто в этом участвовал!» [</w:t>
      </w:r>
      <w:r w:rsidR="00B27CBE">
        <w:rPr>
          <w:rFonts w:ascii="Times New Roman" w:eastAsia="Times New Roman" w:hAnsi="Times New Roman" w:cs="Times New Roman"/>
          <w:sz w:val="28"/>
          <w:szCs w:val="28"/>
          <w:lang w:eastAsia="ru-RU"/>
        </w:rPr>
        <w:t>8]</w:t>
      </w:r>
    </w:p>
    <w:p w:rsidR="005950B9" w:rsidRPr="001163F6" w:rsidRDefault="005950B9" w:rsidP="001163F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63F6">
        <w:rPr>
          <w:rFonts w:ascii="Times New Roman" w:eastAsia="Times New Roman" w:hAnsi="Times New Roman" w:cs="Times New Roman"/>
          <w:sz w:val="28"/>
          <w:szCs w:val="28"/>
          <w:lang w:eastAsia="ru-RU"/>
        </w:rPr>
        <w:t>А вот мнение журналиста  «Комсомольской правды» Егора Арефьева: «В некоторых моментах британцы чуть переборщили. Манеры и раскованность героев смущают. Почти все герои обращаются друг к другу на «ты». Понятно, что в английском языке нет местоимения «вы», но русскую озвучку сериала можно было сделать менее панибратской. В глаза бросается упрощение философии автора. Характеры показаны ярко, выпукло, как и должно быть в кино. Но глубины многим не хватает. В том числе, потому что почти нет внутренних диалогов героев, которые так любил Толстой, и философских отступлени</w:t>
      </w:r>
      <w:r w:rsidR="00576B3A">
        <w:rPr>
          <w:rFonts w:ascii="Times New Roman" w:eastAsia="Times New Roman" w:hAnsi="Times New Roman" w:cs="Times New Roman"/>
          <w:sz w:val="28"/>
          <w:szCs w:val="28"/>
          <w:lang w:eastAsia="ru-RU"/>
        </w:rPr>
        <w:t>й автора, закадрового голоса» [</w:t>
      </w:r>
      <w:r w:rsidR="00B27CBE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Pr="001163F6">
        <w:rPr>
          <w:rFonts w:ascii="Times New Roman" w:eastAsia="Times New Roman" w:hAnsi="Times New Roman" w:cs="Times New Roman"/>
          <w:sz w:val="28"/>
          <w:szCs w:val="28"/>
          <w:lang w:eastAsia="ru-RU"/>
        </w:rPr>
        <w:t>].</w:t>
      </w:r>
    </w:p>
    <w:p w:rsidR="0057163F" w:rsidRPr="001163F6" w:rsidRDefault="0057163F" w:rsidP="001163F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63F6">
        <w:rPr>
          <w:rFonts w:ascii="Times New Roman" w:eastAsia="Times New Roman" w:hAnsi="Times New Roman" w:cs="Times New Roman"/>
          <w:sz w:val="28"/>
          <w:szCs w:val="28"/>
          <w:lang w:eastAsia="ru-RU"/>
        </w:rPr>
        <w:t>Мы решили сравнить единственную русскоязычную экранизацию и новейшую английскую, т.к. на данный момент они являются самыми обсуж</w:t>
      </w:r>
      <w:r w:rsidR="00DA4AFD" w:rsidRPr="001163F6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Pr="001163F6">
        <w:rPr>
          <w:rFonts w:ascii="Times New Roman" w:eastAsia="Times New Roman" w:hAnsi="Times New Roman" w:cs="Times New Roman"/>
          <w:sz w:val="28"/>
          <w:szCs w:val="28"/>
          <w:lang w:eastAsia="ru-RU"/>
        </w:rPr>
        <w:t>аемыми среди почитателей таланта Л.Н.Толстого.</w:t>
      </w:r>
      <w:r w:rsidR="00D60A76" w:rsidRPr="001163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сопоставления мы определили главных героев: Пьер Безухов, Андрей Болконский, Наташа Ростова, Элен Курагина, Анатоль Курагин</w:t>
      </w:r>
      <w:r w:rsidR="005712B1" w:rsidRPr="001163F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0B1DF6" w:rsidRPr="001163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6B1032" w:rsidRDefault="005863A7" w:rsidP="00FD0454">
      <w:pPr>
        <w:keepNext/>
        <w:keepLines/>
        <w:spacing w:after="0" w:line="240" w:lineRule="auto"/>
        <w:ind w:firstLine="708"/>
        <w:jc w:val="both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bookmarkStart w:id="0" w:name="_Toc481694527"/>
      <w:r w:rsidRPr="006B103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Г</w:t>
      </w:r>
      <w:r w:rsidRPr="006B103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ЛАВА 1 ВНЕШНОСТЬ ГЕРОЕВ В РОМАНЕ-ЭПОПЕЕ «ВОЙНА И МИР» Л.Н.ТОЛСТОГО И В ХУДОЖЕСТВЕННЫХ ФИЛЬМАХ</w:t>
      </w:r>
    </w:p>
    <w:p w:rsidR="00FD0454" w:rsidRPr="006B1032" w:rsidRDefault="00FD0454" w:rsidP="00FD0454">
      <w:pPr>
        <w:keepNext/>
        <w:keepLines/>
        <w:spacing w:after="0" w:line="240" w:lineRule="auto"/>
        <w:ind w:firstLine="708"/>
        <w:jc w:val="both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1B186A" w:rsidRPr="006B1032" w:rsidRDefault="006B1032" w:rsidP="006B1032">
      <w:pPr>
        <w:keepNext/>
        <w:keepLines/>
        <w:spacing w:after="0" w:line="360" w:lineRule="auto"/>
        <w:ind w:firstLine="708"/>
        <w:jc w:val="both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B103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1.1 </w:t>
      </w:r>
      <w:r w:rsidRPr="006B1032">
        <w:rPr>
          <w:rFonts w:ascii="Times New Roman" w:hAnsi="Times New Roman" w:cs="Times New Roman"/>
          <w:bCs/>
          <w:sz w:val="28"/>
          <w:szCs w:val="28"/>
        </w:rPr>
        <w:t>Портретная характеристика</w:t>
      </w:r>
      <w:bookmarkEnd w:id="0"/>
    </w:p>
    <w:p w:rsidR="008D5E44" w:rsidRPr="001163F6" w:rsidRDefault="005950B9" w:rsidP="00FD0454">
      <w:pPr>
        <w:keepNext/>
        <w:keepLines/>
        <w:spacing w:after="0" w:line="240" w:lineRule="auto"/>
        <w:ind w:firstLine="708"/>
        <w:jc w:val="both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163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</w:t>
      </w:r>
      <w:r w:rsidR="008E30C3" w:rsidRPr="001163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Портрет в литературе — одно из средств художественной характеристики, состоящее в том, что писатель раскрывает типический характер своих героев и выражает своё идейное отношение к ним через изображение внешности героев: их фигуры, лица, од</w:t>
      </w:r>
      <w:r w:rsidRPr="001163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</w:t>
      </w:r>
      <w:r w:rsidR="00C9300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жды, движений, жестов и манер»[</w:t>
      </w:r>
      <w:r w:rsidR="00B27CB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10</w:t>
      </w:r>
      <w:r w:rsidR="008E30C3" w:rsidRPr="001163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].</w:t>
      </w:r>
    </w:p>
    <w:p w:rsidR="00BE5610" w:rsidRPr="001163F6" w:rsidRDefault="008E30C3" w:rsidP="001163F6">
      <w:pPr>
        <w:keepNext/>
        <w:keepLines/>
        <w:spacing w:after="0" w:line="240" w:lineRule="auto"/>
        <w:ind w:firstLine="708"/>
        <w:jc w:val="both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163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Именно поэтому при экранизации художественного произведения важно соответствие внешности актёра внешности литературного героя.</w:t>
      </w:r>
    </w:p>
    <w:p w:rsidR="00BE5610" w:rsidRPr="001163F6" w:rsidRDefault="008E30C3" w:rsidP="001163F6">
      <w:pPr>
        <w:keepNext/>
        <w:keepLines/>
        <w:spacing w:after="0" w:line="240" w:lineRule="auto"/>
        <w:ind w:firstLine="708"/>
        <w:jc w:val="both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163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Одним из колоритных героев романа-эпопеи Л.Н.Толстого «Война и мир» является </w:t>
      </w:r>
      <w:r w:rsidR="000B00D3" w:rsidRPr="001163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Пьер Безухов. </w:t>
      </w:r>
      <w:r w:rsidR="007E6C4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 1805 году ему</w:t>
      </w:r>
      <w:r w:rsidR="00380DE1" w:rsidRPr="001163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20 лет. </w:t>
      </w:r>
      <w:r w:rsidR="00BE5610" w:rsidRPr="001163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Лев Николаевич Толст</w:t>
      </w:r>
      <w:r w:rsidR="00380DE1" w:rsidRPr="001163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ой  так описывает этого героя</w:t>
      </w:r>
      <w:r w:rsidR="00BE5610" w:rsidRPr="001163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: «Пьер был неуклюж. Толстый, выше обыкновенного роста, широкий, с огромными красными руками, он, как говорится, не умел войти в салон и еще менее умел из него выйти, то есть перед выходом сказать что-нибудь особенно приятное. Кроме того, он был рассеян... Но вся его рассеянность и неуменье войти в салон и говорить в нем выкупались выражением добродушия, простоты и скромности»</w:t>
      </w:r>
      <w:r w:rsidR="00FE69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[</w:t>
      </w:r>
      <w:r w:rsidR="00B27CB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</w:t>
      </w:r>
      <w:r w:rsidR="00D67F7C" w:rsidRPr="001163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,с.41]</w:t>
      </w:r>
      <w:r w:rsidR="00BE5610" w:rsidRPr="001163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</w:t>
      </w:r>
    </w:p>
    <w:p w:rsidR="00BE5610" w:rsidRPr="001163F6" w:rsidRDefault="00BE5610" w:rsidP="001163F6">
      <w:pPr>
        <w:keepNext/>
        <w:keepLines/>
        <w:spacing w:after="0" w:line="240" w:lineRule="auto"/>
        <w:ind w:firstLine="708"/>
        <w:jc w:val="both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163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Роль Пьера Безухов</w:t>
      </w:r>
      <w:r w:rsidR="00C84AA3" w:rsidRPr="001163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 в англий</w:t>
      </w:r>
      <w:r w:rsidRPr="001163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ской экран</w:t>
      </w:r>
      <w:r w:rsidR="00CE311A" w:rsidRPr="001163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изации 2016 года исполняет 32-</w:t>
      </w:r>
      <w:r w:rsidRPr="001163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летний Пол Дано. Его Пьер неуклюж, однако т</w:t>
      </w:r>
      <w:r w:rsidR="000B00D3" w:rsidRPr="001163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олстым героя назвать нельзя. </w:t>
      </w:r>
      <w:r w:rsidRPr="001163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Рост Дано составляет</w:t>
      </w:r>
      <w:r w:rsidR="00C84AA3" w:rsidRPr="001163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185 см, что  на 15-25 см больше</w:t>
      </w:r>
      <w:r w:rsidRPr="001163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</w:t>
      </w:r>
      <w:r w:rsidR="00C84AA3" w:rsidRPr="001163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чем средний рост мужчин </w:t>
      </w:r>
      <w:r w:rsidRPr="001163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DB0261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XIX</w:t>
      </w:r>
      <w:r w:rsidR="00C84AA3" w:rsidRPr="001163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1163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века, который составлял примерно 160-170 см.   Следовательно,</w:t>
      </w:r>
      <w:r w:rsidR="00C84AA3" w:rsidRPr="001163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Пьер Пола подходит </w:t>
      </w:r>
      <w:r w:rsidR="000B00D3" w:rsidRPr="001163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под описание</w:t>
      </w:r>
      <w:r w:rsidR="00C84AA3" w:rsidRPr="001163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выше среднего роста. Однако широкоплечим его  трудно</w:t>
      </w:r>
      <w:r w:rsidRPr="001163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назвать. Огромных красных рук Пол Дан</w:t>
      </w:r>
      <w:r w:rsidR="000B00D3" w:rsidRPr="001163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 также не имеет. </w:t>
      </w:r>
      <w:r w:rsidR="00B6193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Пьер Пола Дано, безусловно, очарователен, он притягивает к себе, в нём есть внутренний свет, которого, как нам кажется, в молодом Пьере не было.</w:t>
      </w:r>
    </w:p>
    <w:p w:rsidR="00BE5610" w:rsidRPr="001163F6" w:rsidRDefault="001B186A" w:rsidP="001163F6">
      <w:pPr>
        <w:keepNext/>
        <w:keepLines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163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</w:t>
      </w:r>
      <w:r w:rsidR="00C84AA3" w:rsidRPr="001163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 советском сериале 1965 года  </w:t>
      </w:r>
      <w:r w:rsidR="000B00D3" w:rsidRPr="001163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</w:t>
      </w:r>
      <w:r w:rsidR="00BE5610" w:rsidRPr="001163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оль Пьера Безухова исполнил 45-летний Сергей Бондарчук. Его Пь</w:t>
      </w:r>
      <w:r w:rsidR="000B00D3" w:rsidRPr="001163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ер также неуклюж. Он полнее</w:t>
      </w:r>
      <w:r w:rsidR="00BE5610" w:rsidRPr="001163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чем Пьер Дано. Пьер Бондарчук</w:t>
      </w:r>
      <w:r w:rsidR="00C84AA3" w:rsidRPr="001163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 выше среднего роста (184 см), о</w:t>
      </w:r>
      <w:r w:rsidR="00BE5610" w:rsidRPr="001163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днако больших красных рук он также не имеет, да и плечи его в меру широки.  </w:t>
      </w:r>
      <w:r w:rsidR="00B6193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Сергей Бондарчук показал П</w:t>
      </w:r>
      <w:r w:rsidR="00EC14C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ьера человеком взрослым, думающим.</w:t>
      </w:r>
    </w:p>
    <w:p w:rsidR="00BE5610" w:rsidRPr="001163F6" w:rsidRDefault="001B186A" w:rsidP="001163F6">
      <w:pPr>
        <w:keepNext/>
        <w:keepLines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163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</w:t>
      </w:r>
      <w:r w:rsidR="00C84AA3" w:rsidRPr="001163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Мы считаем</w:t>
      </w:r>
      <w:r w:rsidR="00BE5610" w:rsidRPr="001163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</w:t>
      </w:r>
      <w:r w:rsidR="00C84AA3" w:rsidRPr="001163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BE5610" w:rsidRPr="001163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что Бондарчук смог передать доброту, простоту и скромность своего ге</w:t>
      </w:r>
      <w:r w:rsidR="000B00D3" w:rsidRPr="001163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роя, а вот</w:t>
      </w:r>
      <w:r w:rsidR="00C84AA3" w:rsidRPr="001163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ра</w:t>
      </w:r>
      <w:r w:rsidR="00C33E5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ссеянность Пьера сложно увидеть.</w:t>
      </w:r>
    </w:p>
    <w:p w:rsidR="00BE5610" w:rsidRPr="001163F6" w:rsidRDefault="00BE5610" w:rsidP="00D13729">
      <w:pPr>
        <w:keepNext/>
        <w:keepLines/>
        <w:spacing w:after="0" w:line="240" w:lineRule="auto"/>
        <w:ind w:firstLine="708"/>
        <w:jc w:val="both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163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Вывод: безупречным Пьером по внешним данным ни </w:t>
      </w:r>
      <w:r w:rsidR="00C84AA3" w:rsidRPr="001163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С. </w:t>
      </w:r>
      <w:r w:rsidRPr="001163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Бондарчук, ни </w:t>
      </w:r>
      <w:r w:rsidR="00C84AA3" w:rsidRPr="001163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Пол </w:t>
      </w:r>
      <w:r w:rsidRPr="001163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Дано не являются.</w:t>
      </w:r>
      <w:r w:rsidR="000C71DB" w:rsidRPr="001163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1B186A" w:rsidRPr="001163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</w:t>
      </w:r>
      <w:r w:rsidR="000B00D3" w:rsidRPr="001163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 советском фильме на восприятие героя, его взаимоотношений с Наташей Ростовой довольно серьёзное влияние оказывает возрастное несоответствие героя и персонажа(20 и 45 лет).</w:t>
      </w:r>
      <w:r w:rsidRPr="001163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Однако </w:t>
      </w:r>
      <w:r w:rsidR="000B00D3" w:rsidRPr="001163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характер Пьера Безухова более точно передал Сергей Бондарчук</w:t>
      </w:r>
      <w:r w:rsidRPr="001163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r w:rsidR="00FE69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(Приложение 1)</w:t>
      </w:r>
    </w:p>
    <w:p w:rsidR="00E82D7D" w:rsidRDefault="001B186A" w:rsidP="00E82D7D">
      <w:pPr>
        <w:keepNext/>
        <w:spacing w:after="0" w:line="240" w:lineRule="auto"/>
        <w:contextualSpacing/>
        <w:jc w:val="both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163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</w:t>
      </w:r>
      <w:r w:rsidR="00622917" w:rsidRPr="001163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Близким другом Пьера Безухова, человеком, ищущим себя, свой смыс</w:t>
      </w:r>
      <w:r w:rsidR="000C71DB" w:rsidRPr="001163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л жизни</w:t>
      </w:r>
      <w:r w:rsidR="00DB026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</w:t>
      </w:r>
      <w:r w:rsidR="000C71DB" w:rsidRPr="001163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 романе-</w:t>
      </w:r>
      <w:r w:rsidR="00622917" w:rsidRPr="001163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эпопее является </w:t>
      </w:r>
      <w:r w:rsidR="00BE5610" w:rsidRPr="001163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Андрей Болконский</w:t>
      </w:r>
      <w:r w:rsidR="00622917" w:rsidRPr="001163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BE5610" w:rsidRPr="001163F6" w:rsidRDefault="00BE5610" w:rsidP="00E82D7D">
      <w:pPr>
        <w:keepNext/>
        <w:spacing w:after="0" w:line="240" w:lineRule="auto"/>
        <w:ind w:firstLine="708"/>
        <w:contextualSpacing/>
        <w:jc w:val="both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163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Л. Н. Толстой так описывает одного из своих главных героев: «Князь Болконский был небольшого роста, весьма красивый молодой человек с определенными и сухими чертами. Все в его фигуре, начиная от усталого, скучающего взгляда до тихого мерного шага, представляло самую резкую </w:t>
      </w:r>
      <w:r w:rsidRPr="001163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противоположность с его маленькою оживленною женой. Ему, видимо, все бывшие в гостиной не только были знакомы, но уж надоели ему так, что и смотреть на них, и слушать их ему было очень скучно. Из всех же прискучивших ему лиц лицо его хорошенькой жены, казалось, больше всех ему надоело. С гримасой, портившею его красивое лицо, он отвернулся от нее. Он поцеловал руку Анны Павловны и, щурясь, оглядел все общество»</w:t>
      </w:r>
      <w:r w:rsidR="00FE69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[</w:t>
      </w:r>
      <w:r w:rsidR="00BF215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</w:t>
      </w:r>
      <w:r w:rsidR="00D67F7C" w:rsidRPr="001163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</w:t>
      </w:r>
      <w:r w:rsidR="00DB026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D67F7C" w:rsidRPr="001163F6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c</w:t>
      </w:r>
      <w:r w:rsidR="00D67F7C" w:rsidRPr="001163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.32]</w:t>
      </w:r>
      <w:r w:rsidRPr="001163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r w:rsidR="00622917" w:rsidRPr="001163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 начале произведения Андрею Болконскому 27 лет.</w:t>
      </w:r>
    </w:p>
    <w:p w:rsidR="00BE5610" w:rsidRPr="001163F6" w:rsidRDefault="00BE5610" w:rsidP="00C92A95">
      <w:pPr>
        <w:keepNext/>
        <w:keepLines/>
        <w:spacing w:after="0" w:line="240" w:lineRule="auto"/>
        <w:ind w:firstLine="708"/>
        <w:jc w:val="both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163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Андрея Болконского в экранизации 2016 года сыграл 31-летний Джеймс Нортон. При  185 см роста актёра Болконского  невозможно назва</w:t>
      </w:r>
      <w:r w:rsidR="00C33E5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ть невысоким</w:t>
      </w:r>
      <w:r w:rsidR="00C84AA3" w:rsidRPr="001163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к</w:t>
      </w:r>
      <w:r w:rsidRPr="001163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тому же выглядит актёр очень молодо.</w:t>
      </w:r>
    </w:p>
    <w:p w:rsidR="00BE5610" w:rsidRPr="001163F6" w:rsidRDefault="001B186A" w:rsidP="001163F6">
      <w:pPr>
        <w:keepNext/>
        <w:keepLines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163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</w:t>
      </w:r>
      <w:r w:rsidR="00C84AA3" w:rsidRPr="001163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Джеймс Нортон - </w:t>
      </w:r>
      <w:r w:rsidR="00BE5610" w:rsidRPr="001163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очень симпатичный мужчина. Но вот «сухие черты лица»- это точно не про него. Взгляд Болконского скорее спокойный и внимательный, нежели усталый и скучающий.  Шаг у князя мерный, но  быстрый. </w:t>
      </w:r>
    </w:p>
    <w:p w:rsidR="00BE5610" w:rsidRPr="001163F6" w:rsidRDefault="00BE5610" w:rsidP="001163F6">
      <w:pPr>
        <w:keepNext/>
        <w:keepLines/>
        <w:spacing w:after="0" w:line="240" w:lineRule="auto"/>
        <w:ind w:firstLine="708"/>
        <w:jc w:val="both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163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 экранизации 1965 года молодого к</w:t>
      </w:r>
      <w:r w:rsidR="00BB723F" w:rsidRPr="001163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нязя Андрея Болконского сыграл</w:t>
      </w:r>
      <w:r w:rsidRPr="001163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37-ле</w:t>
      </w:r>
      <w:r w:rsidR="00FD4F6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тний Вячеслав Тихонов. При </w:t>
      </w:r>
      <w:r w:rsidRPr="001163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18</w:t>
      </w:r>
      <w:r w:rsidR="00FD4F6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5 см Тихонова также нельзя назвать</w:t>
      </w:r>
      <w:r w:rsidRPr="001163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человеком невысокого ро</w:t>
      </w:r>
      <w:r w:rsidR="00FD4F6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ста, а вот красивым </w:t>
      </w:r>
      <w:r w:rsidRPr="001163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можно. Телосложение актёра  худощавое, но едва ли его можно назвать сухим. Лицо его искажено гримасой скуки и безразличия. Актёр смог передать даже отвращение, относящееся к присутствующим в салоне людям и особенно к Лизе. Походку </w:t>
      </w:r>
      <w:r w:rsidR="00622917" w:rsidRPr="001163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В.</w:t>
      </w:r>
      <w:r w:rsidRPr="001163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Тихонов изобразил спокойную и мерную, что идеально подходит под описание Л. Толстого.</w:t>
      </w:r>
    </w:p>
    <w:p w:rsidR="00BE5610" w:rsidRPr="001163F6" w:rsidRDefault="00BE5610" w:rsidP="00FE6943">
      <w:pPr>
        <w:keepNext/>
        <w:keepLines/>
        <w:spacing w:after="0" w:line="240" w:lineRule="auto"/>
        <w:ind w:firstLine="708"/>
        <w:jc w:val="both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163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Вывод: полностью соответствующим описанию </w:t>
      </w:r>
      <w:r w:rsidR="00622917" w:rsidRPr="001163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Андрея </w:t>
      </w:r>
      <w:r w:rsidRPr="001163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Болконского в романе «Война и мир»</w:t>
      </w:r>
      <w:r w:rsidR="00622917" w:rsidRPr="001163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не является ни один из актёров, т.к. их рост значительно выше описанного в романе.</w:t>
      </w:r>
      <w:r w:rsidRPr="001163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Однако лучше передать внутренний мир персонажа получилось у Вячеслава Тихонова.</w:t>
      </w:r>
      <w:r w:rsidR="00BF215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FE69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(Приложение 2)</w:t>
      </w:r>
    </w:p>
    <w:p w:rsidR="00BE5610" w:rsidRPr="001163F6" w:rsidRDefault="00F57616" w:rsidP="001163F6">
      <w:pPr>
        <w:keepNext/>
        <w:keepLines/>
        <w:spacing w:after="0" w:line="240" w:lineRule="auto"/>
        <w:ind w:firstLine="708"/>
        <w:jc w:val="both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163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</w:t>
      </w:r>
      <w:r w:rsidR="00622917" w:rsidRPr="001163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ротивоположностью умному, думающему и развивающемуся Андрею Болконскому является его соперник в любви - </w:t>
      </w:r>
      <w:r w:rsidR="00BE5610" w:rsidRPr="001163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Анатоль Курагин</w:t>
      </w:r>
      <w:r w:rsidR="00622917" w:rsidRPr="001163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B92411" w:rsidRPr="001163F6" w:rsidRDefault="00BE5610" w:rsidP="001163F6">
      <w:pPr>
        <w:keepNext/>
        <w:keepLines/>
        <w:spacing w:after="0" w:line="240" w:lineRule="auto"/>
        <w:ind w:firstLine="708"/>
        <w:jc w:val="both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163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Полного</w:t>
      </w:r>
      <w:r w:rsidR="00B92411" w:rsidRPr="001163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1163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портрета младшего сына князя Василия Курагина Л. Н. Толстой не предоставляет, однако он даёт следующие отрывочные характеристи</w:t>
      </w:r>
      <w:r w:rsidR="00DB026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ки: «</w:t>
      </w:r>
      <w:r w:rsidRPr="001163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Кричал сам хозяин, высокий красавец, стоявший посреди толпы в одной тонкой рубаш</w:t>
      </w:r>
      <w:r w:rsidR="00DB026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ке, раскрытой на средине груди…»</w:t>
      </w:r>
      <w:r w:rsidR="00FE69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[</w:t>
      </w:r>
      <w:r w:rsidR="00DB026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</w:t>
      </w:r>
      <w:r w:rsidR="00D67F7C" w:rsidRPr="001163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</w:t>
      </w:r>
      <w:r w:rsidR="00B23DF2" w:rsidRPr="001163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B23DF2" w:rsidRPr="001163F6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c</w:t>
      </w:r>
      <w:r w:rsidR="00B23DF2" w:rsidRPr="001163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.52]</w:t>
      </w:r>
      <w:r w:rsidRPr="001163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B23DF2" w:rsidRPr="001163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</w:t>
      </w:r>
      <w:r w:rsidR="00DB026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«</w:t>
      </w:r>
      <w:r w:rsidRPr="001163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...Она только почувствовала нежную руку, твердо взявшую ее руку, и чуть дотронулась до белого лба, над которым были припома</w:t>
      </w:r>
      <w:r w:rsidR="00DB026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жены прекрасные русые волосы...»</w:t>
      </w:r>
      <w:r w:rsidR="00FE69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[</w:t>
      </w:r>
      <w:r w:rsidR="00DB026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</w:t>
      </w:r>
      <w:r w:rsidR="00B23DF2" w:rsidRPr="001163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</w:t>
      </w:r>
      <w:r w:rsidR="00DB026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B23DF2" w:rsidRPr="001163F6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c</w:t>
      </w:r>
      <w:r w:rsidR="00B23DF2" w:rsidRPr="001163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.270],</w:t>
      </w:r>
      <w:r w:rsidR="00DB026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«</w:t>
      </w:r>
      <w:r w:rsidRPr="001163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...устремил с</w:t>
      </w:r>
      <w:r w:rsidR="00DB026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вои прекрасные большие глаза...»</w:t>
      </w:r>
      <w:r w:rsidR="00FE69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[</w:t>
      </w:r>
      <w:r w:rsidR="00BF215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</w:t>
      </w:r>
      <w:r w:rsidR="00B23DF2" w:rsidRPr="001163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</w:t>
      </w:r>
      <w:r w:rsidR="00DB026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B23DF2" w:rsidRPr="001163F6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c</w:t>
      </w:r>
      <w:r w:rsidR="00B23DF2" w:rsidRPr="001163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.265],</w:t>
      </w:r>
      <w:r w:rsidR="00BF215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DB026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</w:t>
      </w:r>
      <w:r w:rsidRPr="001163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...этот мужчина с белым лбом, че</w:t>
      </w:r>
      <w:r w:rsidR="00DB026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рными бровями и румяным ртом...»</w:t>
      </w:r>
      <w:r w:rsidRPr="001163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FE69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[</w:t>
      </w:r>
      <w:r w:rsidR="00BF215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</w:t>
      </w:r>
      <w:r w:rsidR="00B23DF2" w:rsidRPr="00FD4F6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</w:t>
      </w:r>
      <w:r w:rsidR="00DB026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B23DF2" w:rsidRPr="001163F6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c</w:t>
      </w:r>
      <w:r w:rsidR="00B23DF2" w:rsidRPr="00FD4F6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.277],</w:t>
      </w:r>
      <w:r w:rsidR="00DB026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«</w:t>
      </w:r>
      <w:r w:rsidRPr="001163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...</w:t>
      </w:r>
      <w:r w:rsidR="00DB026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очень хорош и большой повеса...</w:t>
      </w:r>
      <w:r w:rsidRPr="001163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»</w:t>
      </w:r>
      <w:r w:rsidR="00FE69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[</w:t>
      </w:r>
      <w:r w:rsidR="00BF215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</w:t>
      </w:r>
      <w:r w:rsidR="00B23DF2" w:rsidRPr="00FD4F6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</w:t>
      </w:r>
      <w:r w:rsidR="00DB026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B23DF2" w:rsidRPr="001163F6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c</w:t>
      </w:r>
      <w:r w:rsidR="00B23DF2" w:rsidRPr="00FD4F6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.122]</w:t>
      </w:r>
      <w:r w:rsidR="00F57616" w:rsidRPr="001163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B92411" w:rsidRPr="001163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r w:rsidR="00B92411" w:rsidRPr="001163F6">
        <w:rPr>
          <w:rFonts w:ascii="Times New Roman" w:hAnsi="Times New Roman"/>
          <w:sz w:val="28"/>
        </w:rPr>
        <w:t xml:space="preserve"> </w:t>
      </w:r>
      <w:r w:rsidR="00B92411" w:rsidRPr="001163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Возраст Анатоля не указан в романе. Известно, что это</w:t>
      </w:r>
      <w:r w:rsidR="00DB026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еще довольно молодой мужчина: «</w:t>
      </w:r>
      <w:r w:rsidR="00B92411" w:rsidRPr="001163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...Ну, батюшка, </w:t>
      </w:r>
      <w:r w:rsidR="00DB026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молодой князь, как его зовут?..»</w:t>
      </w:r>
      <w:r w:rsidR="00FE69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[</w:t>
      </w:r>
      <w:r w:rsidR="00BF215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</w:t>
      </w:r>
      <w:r w:rsidR="005732AD" w:rsidRPr="001163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</w:t>
      </w:r>
      <w:r w:rsidR="005732AD" w:rsidRPr="001163F6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c</w:t>
      </w:r>
      <w:r w:rsidR="005732AD" w:rsidRPr="001163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.274].</w:t>
      </w:r>
    </w:p>
    <w:p w:rsidR="00E82D7D" w:rsidRDefault="00AB0CBB" w:rsidP="00E82D7D">
      <w:pPr>
        <w:keepNext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163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 английской</w:t>
      </w:r>
      <w:r w:rsidR="00BE5610" w:rsidRPr="001163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экранизации 2016 года  роль кня</w:t>
      </w:r>
      <w:r w:rsidR="00DB026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зя Анатоля Курагина сыграл 26-</w:t>
      </w:r>
      <w:r w:rsidR="00BE5610" w:rsidRPr="001163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летний  Каллум Тёрнер. Рост актёра составляет 185 см</w:t>
      </w:r>
      <w:r w:rsidRPr="001163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BB723F" w:rsidRPr="001163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это соответствует описанию Л.Н.Толстого, а вот красавцем назвать его сложно</w:t>
      </w:r>
      <w:r w:rsidR="00BE5610" w:rsidRPr="001163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</w:t>
      </w:r>
      <w:r w:rsidR="00BB723F" w:rsidRPr="001163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«Прекрасные русые волосы»</w:t>
      </w:r>
      <w:r w:rsidRPr="001163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B92411" w:rsidRPr="001163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мы </w:t>
      </w:r>
      <w:r w:rsidR="00153CBB" w:rsidRPr="001163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не </w:t>
      </w:r>
      <w:r w:rsidR="00B92411" w:rsidRPr="001163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наб</w:t>
      </w:r>
      <w:r w:rsidR="00F57616" w:rsidRPr="001163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людаем </w:t>
      </w:r>
      <w:r w:rsidRPr="001163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 черноволосого  актёра</w:t>
      </w:r>
      <w:r w:rsidR="00BB723F" w:rsidRPr="001163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а «прекрасные</w:t>
      </w:r>
      <w:r w:rsidR="00153CBB" w:rsidRPr="001163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большие глаза» скорее узкие, монголоидные</w:t>
      </w:r>
      <w:r w:rsidR="00BB723F" w:rsidRPr="001163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Каллум Тёрнер очень </w:t>
      </w:r>
      <w:r w:rsidRPr="001163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хорошо передал размытост</w:t>
      </w:r>
      <w:r w:rsidR="007E6C4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ь нравственных норм своего</w:t>
      </w:r>
      <w:r w:rsidR="00F57616" w:rsidRPr="001163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героя. Суть этого персонажа в английской экранизации лежит на поверхности, тогда как в романе всё сложнее: мы постоянно думаем о несоответствии </w:t>
      </w:r>
      <w:r w:rsidR="005732AD" w:rsidRPr="001163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привлекательного </w:t>
      </w:r>
      <w:r w:rsidR="00F57616" w:rsidRPr="001163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внешнего вида героя </w:t>
      </w:r>
      <w:r w:rsidR="005732AD" w:rsidRPr="001163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и </w:t>
      </w:r>
      <w:r w:rsidR="00F57616" w:rsidRPr="001163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его </w:t>
      </w:r>
      <w:r w:rsidR="005732AD" w:rsidRPr="001163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безнравственного </w:t>
      </w:r>
      <w:r w:rsidR="005732AD" w:rsidRPr="001163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внутреннего мира</w:t>
      </w:r>
      <w:r w:rsidR="00F57616" w:rsidRPr="001163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 Возможно, именно  внешняя красота</w:t>
      </w:r>
      <w:r w:rsidR="00B92411" w:rsidRPr="001163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</w:t>
      </w:r>
      <w:r w:rsidR="00321CEE" w:rsidRPr="001163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манеры человека </w:t>
      </w:r>
      <w:r w:rsidR="00F57616" w:rsidRPr="001163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светского общества</w:t>
      </w:r>
      <w:r w:rsidR="00321CEE" w:rsidRPr="001163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очаровали</w:t>
      </w:r>
      <w:r w:rsidR="00F57616" w:rsidRPr="001163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Марью Болконскую и Наташу Ростову. </w:t>
      </w:r>
      <w:r w:rsidR="00BE5610" w:rsidRPr="001163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1163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</w:t>
      </w:r>
    </w:p>
    <w:p w:rsidR="00BE5610" w:rsidRPr="001163F6" w:rsidRDefault="00BE5610" w:rsidP="00E82D7D">
      <w:pPr>
        <w:keepNext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163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Роль Анатоля Курагина в советском сериале 1965 года исполнил 31-летний Василий Лановой. Его князь, безусловно, высокий человек, ведь рост актёра составляет</w:t>
      </w:r>
      <w:r w:rsidR="00AB0CBB" w:rsidRPr="001163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190 см. К тому же он действительно красивый мужчина: у а</w:t>
      </w:r>
      <w:r w:rsidRPr="001163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ктёр</w:t>
      </w:r>
      <w:r w:rsidR="00321CEE" w:rsidRPr="001163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  русые волосы, тёмные брови, красивые глаза.</w:t>
      </w:r>
      <w:r w:rsidR="00AB0CBB" w:rsidRPr="001163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B92411" w:rsidRPr="001163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</w:t>
      </w:r>
      <w:r w:rsidRPr="001163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ри первом знакомстве с героем мы видим его в тонкой</w:t>
      </w:r>
      <w:r w:rsidR="00AB0CBB" w:rsidRPr="001163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ра</w:t>
      </w:r>
      <w:r w:rsidR="00B92411" w:rsidRPr="001163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</w:t>
      </w:r>
      <w:r w:rsidR="00AB0CBB" w:rsidRPr="001163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стёгнутой</w:t>
      </w:r>
      <w:r w:rsidRPr="001163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до середины груди рубашке, что идеально подходит под описание Л. Н. Толстого.</w:t>
      </w:r>
      <w:r w:rsidR="00BF2158" w:rsidRPr="00BF215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BF2158" w:rsidRPr="001163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Актёр также прекрасно передал  характер своего героя.</w:t>
      </w:r>
    </w:p>
    <w:p w:rsidR="00BE5610" w:rsidRPr="001163F6" w:rsidRDefault="00B92411" w:rsidP="00D13729">
      <w:pPr>
        <w:keepNext/>
        <w:keepLines/>
        <w:spacing w:after="0" w:line="240" w:lineRule="auto"/>
        <w:ind w:firstLine="708"/>
        <w:jc w:val="both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163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Вывод: полного совпадения</w:t>
      </w:r>
      <w:r w:rsidR="00BE5610" w:rsidRPr="001163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 </w:t>
      </w:r>
      <w:r w:rsidRPr="001163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описанием Анатоля Курагина в романе Л.Н.Толстого  нет ни у одного из актёров, о</w:t>
      </w:r>
      <w:r w:rsidR="00BE5610" w:rsidRPr="001163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</w:t>
      </w:r>
      <w:r w:rsidRPr="001163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нако экранный образ, созданный В.Лановым,  </w:t>
      </w:r>
      <w:r w:rsidR="00AB0CBB" w:rsidRPr="001163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больше соответствует</w:t>
      </w:r>
      <w:r w:rsidR="00BE5610" w:rsidRPr="001163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1163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литературному </w:t>
      </w:r>
      <w:r w:rsidR="00BE5610" w:rsidRPr="001163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образ</w:t>
      </w:r>
      <w:r w:rsidR="00B869E7" w:rsidRPr="001163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у, чем образ Каллума Тёрнера.</w:t>
      </w:r>
      <w:r w:rsidR="00BF215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FE69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(</w:t>
      </w:r>
      <w:r w:rsidR="00FC136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Приложение 4)</w:t>
      </w:r>
    </w:p>
    <w:p w:rsidR="00B92411" w:rsidRPr="001163F6" w:rsidRDefault="00B92411" w:rsidP="001163F6">
      <w:pPr>
        <w:keepNext/>
        <w:keepLines/>
        <w:spacing w:after="0" w:line="240" w:lineRule="auto"/>
        <w:ind w:firstLine="708"/>
        <w:jc w:val="both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163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Под чарами Анатоля Курагина растаяло нежное сердце Наташи Ростовой.</w:t>
      </w:r>
    </w:p>
    <w:p w:rsidR="008D5E44" w:rsidRPr="001163F6" w:rsidRDefault="008D5E44" w:rsidP="001163F6">
      <w:pPr>
        <w:keepNext/>
        <w:keepLines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163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Любим</w:t>
      </w:r>
      <w:r w:rsidR="008315F4" w:rsidRPr="001163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ый женский образ в начале </w:t>
      </w:r>
      <w:r w:rsidRPr="001163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произведения Л. Н. Толстой описал следующим образом: «Черноглазая, с большим ртом, некрасивая, но живая девочка, с своими детс</w:t>
      </w:r>
      <w:r w:rsidR="00BE5610" w:rsidRPr="001163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кими открытыми плечиками, выско</w:t>
      </w:r>
      <w:r w:rsidRPr="001163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чившими из корсажа от</w:t>
      </w:r>
      <w:r w:rsidR="00BE5610" w:rsidRPr="001163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быстрого бега, с своими сбивши</w:t>
      </w:r>
      <w:r w:rsidRPr="001163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мися назад черными кудрями, тоненькими оголенными руками и маленьки</w:t>
      </w:r>
      <w:r w:rsidR="00BE5610" w:rsidRPr="001163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ми ножками в кружевных панталон</w:t>
      </w:r>
      <w:r w:rsidRPr="001163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чиках и открытых башмачках, была в том милом возрасте, когда девочка уже не ребенок, а ребенок еще не девушка. Вывернувшись от отца, она подбежала к матери и, не обращая никакого внимания</w:t>
      </w:r>
      <w:r w:rsidR="00BE5610" w:rsidRPr="001163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на ее строгое замечание, спря</w:t>
      </w:r>
      <w:r w:rsidRPr="001163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тала свое раскрасневшееся лицо в кружевах материной мантильи и засмеялась. Она смеялась чему-то, толкуя отрывисто про куклу, которую вынула из-под юбочки»</w:t>
      </w:r>
      <w:r w:rsidR="00FC136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[</w:t>
      </w:r>
      <w:r w:rsidR="00BF215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</w:t>
      </w:r>
      <w:r w:rsidR="005732AD" w:rsidRPr="001163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</w:t>
      </w:r>
      <w:r w:rsidR="00DB026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5732AD" w:rsidRPr="001163F6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c</w:t>
      </w:r>
      <w:r w:rsidRPr="001163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</w:t>
      </w:r>
      <w:r w:rsidR="005732AD" w:rsidRPr="001163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60].</w:t>
      </w:r>
    </w:p>
    <w:p w:rsidR="008D5E44" w:rsidRPr="001163F6" w:rsidRDefault="00AB0CBB" w:rsidP="00E82D7D">
      <w:pPr>
        <w:keepNext/>
        <w:keepLines/>
        <w:spacing w:after="0" w:line="240" w:lineRule="auto"/>
        <w:ind w:firstLine="708"/>
        <w:jc w:val="both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163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 английской</w:t>
      </w:r>
      <w:r w:rsidR="008D5E44" w:rsidRPr="001163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экранизации 2016 года  роль 13-летней г</w:t>
      </w:r>
      <w:r w:rsidR="00BF215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рафини Наташи Ростовой сыграла</w:t>
      </w:r>
      <w:r w:rsidR="008D5E44" w:rsidRPr="001163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27-летняя Лили Джеймс. Глаза актрисы  тёмно-карего цвета. Эффект крупного рта создаётся широкой улыбкой. А вот «некрасивая»- это не про Лили Джеймс. Она достаточно весела, </w:t>
      </w:r>
      <w:r w:rsidRPr="001163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но оживлённой её назвать сложно</w:t>
      </w:r>
      <w:r w:rsidR="008D5E44" w:rsidRPr="001163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 Кроме того, актриса блондинка, а Наташа должна быть брюнеткой. Наташа Лили  Джеймс не выглядит на 13 лет, возможно</w:t>
      </w:r>
      <w:r w:rsidRPr="001163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</w:t>
      </w:r>
      <w:r w:rsidR="008D5E44" w:rsidRPr="001163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из-за того, что рост актрисы -</w:t>
      </w:r>
      <w:r w:rsidR="00DB026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8D5E44" w:rsidRPr="001163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170</w:t>
      </w:r>
      <w:r w:rsidR="00BF215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8D5E44" w:rsidRPr="001163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см, у неё крупные руки и ноги. А вот румянец и частая улыбка полностью соответствуют авторскому описанию героини.</w:t>
      </w:r>
    </w:p>
    <w:p w:rsidR="008D5E44" w:rsidRPr="001163F6" w:rsidRDefault="008D5E44" w:rsidP="001163F6">
      <w:pPr>
        <w:keepNext/>
        <w:keepLines/>
        <w:spacing w:after="0" w:line="240" w:lineRule="auto"/>
        <w:ind w:firstLine="708"/>
        <w:jc w:val="both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163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Роль Наташи Ростовой в советской </w:t>
      </w:r>
      <w:r w:rsidR="00BF215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экранизации 1965 года  сыграла</w:t>
      </w:r>
      <w:r w:rsidRPr="001163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23-летняя Людмила Савельева. Эта актриса обладает голубыми, а не чёрными глазами. Видимость большого рта она создаёт широкой улыбкой. Детская живость изображается в каждом движении</w:t>
      </w:r>
      <w:r w:rsidR="00AB0CBB" w:rsidRPr="001163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Наташи. Руки актрисы  тонки, </w:t>
      </w:r>
      <w:r w:rsidRPr="001163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ноги невелики. На лице молодо</w:t>
      </w:r>
      <w:r w:rsidR="00DB026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й графини п</w:t>
      </w:r>
      <w:r w:rsidR="00AB0CBB" w:rsidRPr="001163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оявляется румянец, а</w:t>
      </w:r>
      <w:r w:rsidRPr="001163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улыбка практически не сходит с лица. Некрасивой тринадцатилетней девочкой её назвать затруднительно.</w:t>
      </w:r>
    </w:p>
    <w:p w:rsidR="008D5E44" w:rsidRDefault="001B186A" w:rsidP="00E82D7D">
      <w:pPr>
        <w:keepNext/>
        <w:keepLines/>
        <w:spacing w:after="0" w:line="240" w:lineRule="auto"/>
        <w:ind w:firstLine="708"/>
        <w:jc w:val="both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163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8D5E44" w:rsidRPr="001163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Одета же Наташа полностью по описанию: на ней и кружевные панталончики, и открытые башмачки.</w:t>
      </w:r>
    </w:p>
    <w:p w:rsidR="001A5380" w:rsidRPr="001A5380" w:rsidRDefault="001A5380" w:rsidP="00416FA7">
      <w:pPr>
        <w:keepNext/>
        <w:keepLines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bookmarkStart w:id="1" w:name="_GoBack"/>
      <w:bookmarkEnd w:id="1"/>
      <w:r w:rsidRPr="001A538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В связи с тем, что англи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йская экранизация снималась в </w:t>
      </w:r>
      <w:r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XXI</w:t>
      </w:r>
      <w:r w:rsidRPr="001A538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веке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</w:t>
      </w:r>
      <w:r w:rsidRPr="001A538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Наташа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</w:t>
      </w:r>
      <w:r w:rsidRPr="001A538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блондинка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– это попытка британцев сделать образ толстовской героини</w:t>
      </w:r>
      <w:r w:rsidRPr="001A538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более  лёгким и наивным. Ведь в наше время простодушие, доверчивость и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неопытность легче представить</w:t>
      </w:r>
      <w:r w:rsidRPr="001A538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именно у обладательниц светлых волос из-за уже устоявшихся взглядов и стереотипов. Поэтому-то, на мой взгляд, в английской экранизации на роль Наташи и выбрали актрису блондинку, чтобы иметь возможность проще передать характер героини. </w:t>
      </w:r>
    </w:p>
    <w:p w:rsidR="001A5380" w:rsidRPr="001163F6" w:rsidRDefault="001A5380" w:rsidP="001A5380">
      <w:pPr>
        <w:keepNext/>
        <w:keepLines/>
        <w:spacing w:after="0" w:line="240" w:lineRule="auto"/>
        <w:ind w:firstLine="708"/>
        <w:jc w:val="both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Что же касается</w:t>
      </w:r>
      <w:r w:rsidRPr="001A538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советской экранизации, то, безусловно, в ней Наташа не могла не быть брюнеткой, ведь такой её описал Л. Н. Толстой.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Однако здесь</w:t>
      </w:r>
      <w:r w:rsidRPr="001A538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может во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зникнуть вопрос: а почему же</w:t>
      </w:r>
      <w:r w:rsidRPr="001A538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Л. Н. Толстой не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сделал свою героиню блондинкой?</w:t>
      </w:r>
      <w:r w:rsidRPr="001A538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 ответ н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а него весьма прост: в </w:t>
      </w:r>
      <w:r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XIX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веке</w:t>
      </w:r>
      <w:r w:rsidRPr="001A538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ещё не было данного</w:t>
      </w:r>
      <w:r w:rsidRPr="001A538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стереотипа, и в представлении писателя доверчивой и неопытной девушкой могла стать обладательница абсолютно любого цвета волос.</w:t>
      </w:r>
    </w:p>
    <w:p w:rsidR="008D5E44" w:rsidRPr="001163F6" w:rsidRDefault="00BF2158" w:rsidP="00E82D7D">
      <w:pPr>
        <w:keepNext/>
        <w:keepLines/>
        <w:spacing w:after="0" w:line="240" w:lineRule="auto"/>
        <w:ind w:firstLine="708"/>
        <w:jc w:val="both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Вывод: </w:t>
      </w:r>
      <w:r w:rsidR="008D5E44" w:rsidRPr="001163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идеальным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воплощением образа Наташи Ростовой</w:t>
      </w:r>
      <w:r w:rsidR="008D5E44" w:rsidRPr="001163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нельзя назвать ни Людмилу Савельеву, ни Лили Джеймс, но </w:t>
      </w:r>
      <w:r w:rsidRPr="001163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Людмила Савельева </w:t>
      </w:r>
      <w:r w:rsidR="008D5E44" w:rsidRPr="001163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больше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соответствует описанию Л.Н.Толстого в романе-эпопее «Война и мир». </w:t>
      </w:r>
      <w:r w:rsidR="00FC136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(Приложение 3)</w:t>
      </w:r>
    </w:p>
    <w:p w:rsidR="00E82D7D" w:rsidRDefault="00B869E7" w:rsidP="00BF2158">
      <w:pPr>
        <w:keepNext/>
        <w:spacing w:after="0" w:line="240" w:lineRule="auto"/>
        <w:ind w:firstLine="708"/>
        <w:jc w:val="both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163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Огромную роль в жизни Наташи Ростовой сыграла </w:t>
      </w:r>
      <w:r w:rsidR="008D5E44" w:rsidRPr="001163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Элен Безухова (Курагина)</w:t>
      </w:r>
      <w:r w:rsidRPr="001163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8D5E44" w:rsidRPr="00FD4F68" w:rsidRDefault="008D5E44" w:rsidP="00E82D7D">
      <w:pPr>
        <w:keepNext/>
        <w:spacing w:after="0" w:line="240" w:lineRule="auto"/>
        <w:ind w:firstLine="708"/>
        <w:jc w:val="both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163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Точного, сформированного портрета Элен </w:t>
      </w:r>
      <w:r w:rsidR="00AB0CBB" w:rsidRPr="001163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 Л. Н. Толстого не</w:t>
      </w:r>
      <w:r w:rsidRPr="001163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т, однако он даёт такие отрывочные описания одной из героинь с</w:t>
      </w:r>
      <w:r w:rsidR="00AB0CBB" w:rsidRPr="001163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воего романа:</w:t>
      </w:r>
      <w:r w:rsidR="0004680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«</w:t>
      </w:r>
      <w:r w:rsidRPr="001163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...Она оглянулась, взглянула прямо на него, блестя ч</w:t>
      </w:r>
      <w:r w:rsidR="0004680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ерными глазами, и улыбнулась...»</w:t>
      </w:r>
      <w:r w:rsidR="00FC136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[</w:t>
      </w:r>
      <w:r w:rsidR="00BF215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</w:t>
      </w:r>
      <w:r w:rsidR="005732AD" w:rsidRPr="001163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</w:t>
      </w:r>
      <w:r w:rsidR="00FD045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5732AD" w:rsidRPr="001163F6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c</w:t>
      </w:r>
      <w:r w:rsidR="005732AD" w:rsidRPr="001163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.251],</w:t>
      </w:r>
      <w:r w:rsidR="0004680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«</w:t>
      </w:r>
      <w:r w:rsidRPr="001163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...красотою своего стана, полных плеч, очень открытой, по тогдашней моде, груди и спины, и как бу</w:t>
      </w:r>
      <w:r w:rsidR="0004680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дто внося с собою блеск бала...»</w:t>
      </w:r>
      <w:r w:rsidR="00FC136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[</w:t>
      </w:r>
      <w:r w:rsidR="00BF215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</w:t>
      </w:r>
      <w:r w:rsidR="00DB7CB5" w:rsidRPr="001163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</w:t>
      </w:r>
      <w:r w:rsidR="00FD045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DB7CB5" w:rsidRPr="001163F6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c</w:t>
      </w:r>
      <w:r w:rsidR="00DB7CB5" w:rsidRPr="001163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.29],</w:t>
      </w:r>
      <w:r w:rsidR="0004680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«</w:t>
      </w:r>
      <w:r w:rsidRPr="001163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...поворачивая свою красив</w:t>
      </w:r>
      <w:r w:rsidR="0004680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ую голову на античных плечах...»</w:t>
      </w:r>
      <w:r w:rsidR="00FC136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[</w:t>
      </w:r>
      <w:r w:rsidR="00BF215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</w:t>
      </w:r>
      <w:r w:rsidR="00DB7CB5" w:rsidRPr="001163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</w:t>
      </w:r>
      <w:r w:rsidR="00FD045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DB7CB5" w:rsidRPr="001163F6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c</w:t>
      </w:r>
      <w:r w:rsidR="00DB7CB5" w:rsidRPr="001163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.29],</w:t>
      </w:r>
      <w:r w:rsidR="0004680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«</w:t>
      </w:r>
      <w:r w:rsidRPr="001163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...высокая красивая дама, с огромной косой и очень оголенными бе</w:t>
      </w:r>
      <w:r w:rsidR="0004680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лыми, полными плечами и шеей...»</w:t>
      </w:r>
      <w:r w:rsidR="00FC136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[</w:t>
      </w:r>
      <w:r w:rsidR="00BF215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</w:t>
      </w:r>
      <w:r w:rsidR="00DB7CB5" w:rsidRPr="001163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</w:t>
      </w:r>
      <w:r w:rsidR="00FD045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DB7CB5" w:rsidRPr="001163F6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c</w:t>
      </w:r>
      <w:r w:rsidR="00DB7CB5" w:rsidRPr="001163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.658],</w:t>
      </w:r>
      <w:r w:rsidR="0004680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«</w:t>
      </w:r>
      <w:r w:rsidRPr="001163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...графиня Безухова, сияющая до</w:t>
      </w:r>
      <w:r w:rsidR="0004680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бродушной и ласковой улыбкой...»</w:t>
      </w:r>
      <w:r w:rsidR="00FC136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[</w:t>
      </w:r>
      <w:r w:rsidR="00BF215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</w:t>
      </w:r>
      <w:r w:rsidR="00DB7CB5" w:rsidRPr="00FD4F6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</w:t>
      </w:r>
      <w:r w:rsidR="00FD045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DB7CB5" w:rsidRPr="001163F6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c</w:t>
      </w:r>
      <w:r w:rsidR="00DB7CB5" w:rsidRPr="00FD4F6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.670].</w:t>
      </w:r>
    </w:p>
    <w:p w:rsidR="008D5E44" w:rsidRPr="001163F6" w:rsidRDefault="008D5E44" w:rsidP="00E82D7D">
      <w:pPr>
        <w:keepNext/>
        <w:keepLines/>
        <w:spacing w:after="0" w:line="240" w:lineRule="auto"/>
        <w:ind w:firstLine="708"/>
        <w:jc w:val="both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163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 Элен изящные и величавые м</w:t>
      </w:r>
      <w:r w:rsidR="0004680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анеры. Она умеет держать себя: «</w:t>
      </w:r>
      <w:r w:rsidRPr="001163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...о том необыкновенном ее спокойном уменье быть</w:t>
      </w:r>
      <w:r w:rsidR="0004680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молчаливо-достойною в свете...»</w:t>
      </w:r>
      <w:r w:rsidR="00046802" w:rsidRPr="0004680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[</w:t>
      </w:r>
      <w:r w:rsidR="0004680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1, с.28</w:t>
      </w:r>
      <w:r w:rsidR="00046802" w:rsidRPr="0004680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]</w:t>
      </w:r>
      <w:r w:rsidRPr="001163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</w:p>
    <w:p w:rsidR="00AB0CBB" w:rsidRPr="001163F6" w:rsidRDefault="008D5E44" w:rsidP="00E82D7D">
      <w:pPr>
        <w:keepNext/>
        <w:keepLines/>
        <w:spacing w:after="0" w:line="240" w:lineRule="auto"/>
        <w:ind w:firstLine="708"/>
        <w:jc w:val="both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163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Возр</w:t>
      </w:r>
      <w:r w:rsidR="0004680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аст Элен Курагиной неизвестен: «</w:t>
      </w:r>
      <w:r w:rsidRPr="001163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...Для такой м</w:t>
      </w:r>
      <w:r w:rsidR="0004680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олодой девушки и такой такт...»</w:t>
      </w:r>
      <w:r w:rsidR="00FC136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[</w:t>
      </w:r>
      <w:r w:rsidR="00BF215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</w:t>
      </w:r>
      <w:r w:rsidR="001163F6" w:rsidRPr="001163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</w:t>
      </w:r>
      <w:r w:rsidR="00FD045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1163F6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c</w:t>
      </w:r>
      <w:r w:rsidR="001163F6" w:rsidRPr="001163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.250].</w:t>
      </w:r>
      <w:r w:rsidRPr="001163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Судя по всему, в начале романа возраст Элен составляет о</w:t>
      </w:r>
      <w:r w:rsidR="00AB0CBB" w:rsidRPr="001163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 18 до 22 лет.</w:t>
      </w:r>
    </w:p>
    <w:p w:rsidR="008D5E44" w:rsidRPr="001163F6" w:rsidRDefault="00AB0CBB" w:rsidP="00FC1360">
      <w:pPr>
        <w:keepNext/>
        <w:keepLines/>
        <w:spacing w:after="0" w:line="240" w:lineRule="auto"/>
        <w:ind w:firstLine="708"/>
        <w:jc w:val="both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163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 английской</w:t>
      </w:r>
      <w:r w:rsidR="008D5E44" w:rsidRPr="001163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экранизации 2016 года роль Элен сыграла 29-летняя Таппенс Мидлтон. По описанию Толстого, княжна Курагина была подобна античным женщинам. Таппенс Мид</w:t>
      </w:r>
      <w:r w:rsidR="000450B9" w:rsidRPr="001163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лтон </w:t>
      </w:r>
      <w:r w:rsidR="008D5E44" w:rsidRPr="001163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не обладает ни пышными формами, туго затянутыми в корсет, ни белокуры</w:t>
      </w:r>
      <w:r w:rsidR="001163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ми волосами, да и глаза её</w:t>
      </w:r>
      <w:r w:rsidR="001163F6" w:rsidRPr="001163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8D5E44" w:rsidRPr="001163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зелёные, а не чёрные</w:t>
      </w:r>
      <w:r w:rsidR="000450B9" w:rsidRPr="001163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Актриса, безусловно, красива. </w:t>
      </w:r>
      <w:r w:rsidR="008D5E44" w:rsidRPr="001163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Волосы Элен Мидлтон всегда убра</w:t>
      </w:r>
      <w:r w:rsidR="000450B9" w:rsidRPr="001163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ны в аккуратную  причёску. На лице у неё</w:t>
      </w:r>
      <w:r w:rsidR="008D5E44" w:rsidRPr="001163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0450B9" w:rsidRPr="001163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змеевидная </w:t>
      </w:r>
      <w:r w:rsidR="008D5E44" w:rsidRPr="001163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улыбка,</w:t>
      </w:r>
      <w:r w:rsidR="000450B9" w:rsidRPr="001163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манеры актрисы нельзя назвать молчаливо-сдержанными, они больше подходят под </w:t>
      </w:r>
      <w:r w:rsidR="001163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слово</w:t>
      </w:r>
      <w:r w:rsidR="001163F6" w:rsidRPr="001163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8315F4" w:rsidRPr="001163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«вульгарные», а её манеру поведения можно назвать «вертлявая».</w:t>
      </w:r>
    </w:p>
    <w:p w:rsidR="008D5E44" w:rsidRDefault="008D5E44" w:rsidP="001163F6">
      <w:pPr>
        <w:keepNext/>
        <w:keepLines/>
        <w:spacing w:after="0" w:line="240" w:lineRule="auto"/>
        <w:ind w:firstLine="708"/>
        <w:jc w:val="both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163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Роль Элен Курагиной в советской</w:t>
      </w:r>
      <w:r w:rsidR="00BF215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экранизации 1965 года сыграла</w:t>
      </w:r>
      <w:r w:rsidRPr="001163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38-летняя Ирина </w:t>
      </w:r>
      <w:r w:rsidR="000450B9" w:rsidRPr="001163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Скобцева. Её образ княжны </w:t>
      </w:r>
      <w:r w:rsidRPr="001163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по</w:t>
      </w:r>
      <w:r w:rsidR="000450B9" w:rsidRPr="001163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</w:t>
      </w:r>
      <w:r w:rsidRPr="001163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ходит под описан</w:t>
      </w:r>
      <w:r w:rsidR="000450B9" w:rsidRPr="001163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ную Л.Н.Толстым античную внешность: формы тела</w:t>
      </w:r>
      <w:r w:rsidRPr="001163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пышны</w:t>
      </w:r>
      <w:r w:rsidR="000450B9" w:rsidRPr="001163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е, манеры величавые. К тому же в этом фильме Элен </w:t>
      </w:r>
      <w:r w:rsidR="008315F4" w:rsidRPr="001163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блондинка с </w:t>
      </w:r>
      <w:r w:rsidRPr="001163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бледной кожей.  Однако глаза у неё зелёные, а не чёрные. Волосы у актрисы убраны в сложную и красивую причёску.  А улыбка, добродушная и милая, не сходит </w:t>
      </w:r>
      <w:r w:rsidR="000450B9" w:rsidRPr="001163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 лица.  Ирину Скобцеву, безусловно, можно назвать красивой женщиной.</w:t>
      </w:r>
    </w:p>
    <w:p w:rsidR="001A5380" w:rsidRPr="001163F6" w:rsidRDefault="001A5380" w:rsidP="001163F6">
      <w:pPr>
        <w:keepNext/>
        <w:keepLines/>
        <w:spacing w:after="0" w:line="240" w:lineRule="auto"/>
        <w:ind w:firstLine="708"/>
        <w:jc w:val="both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A538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 советской экранизации С. Бондарчук выбирает актрису блондинку, ведь </w:t>
      </w:r>
      <w:r w:rsidR="0070614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</w:t>
      </w:r>
      <w:r w:rsidRPr="001A538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Л. Н. Толстой описывает данную героиню как женщину</w:t>
      </w:r>
      <w:r w:rsidR="0070614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</w:t>
      </w:r>
      <w:r w:rsidRPr="001A538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обладаю</w:t>
      </w:r>
      <w:r w:rsidR="007E6C4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щую античной внешностью, а одним</w:t>
      </w:r>
      <w:r w:rsidRPr="001A538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из ос</w:t>
      </w:r>
      <w:r w:rsidR="007E6C4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новных признаков красоты</w:t>
      </w:r>
      <w:r w:rsidR="0070614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женщины</w:t>
      </w:r>
      <w:r w:rsidRPr="001A538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того времени являются белокурые волосы. Рас</w:t>
      </w:r>
      <w:r w:rsidR="0070614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сматривая английскую версию Элен Курагиной</w:t>
      </w:r>
      <w:r w:rsidRPr="001A538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мы видим</w:t>
      </w:r>
      <w:r w:rsidR="0070614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брюнетку</w:t>
      </w:r>
      <w:r w:rsidRPr="001A538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что, как известно, не соответствует задумке </w:t>
      </w:r>
      <w:r w:rsidR="0070614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Толстого.  Данный манёвр, на наш взгляд, был совершён для более простого и наглядного изображения</w:t>
      </w:r>
      <w:r w:rsidRPr="001A538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характер</w:t>
      </w:r>
      <w:r w:rsidR="0070614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а героини: </w:t>
      </w:r>
      <w:r w:rsidRPr="001A538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 современном мире корыстолюбивую и хитрую женщину </w:t>
      </w:r>
      <w:r w:rsidR="0070614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проще представить брюнеткой. </w:t>
      </w:r>
    </w:p>
    <w:p w:rsidR="00BE5610" w:rsidRPr="001163F6" w:rsidRDefault="00182819" w:rsidP="00E82D7D">
      <w:pPr>
        <w:keepNext/>
        <w:keepLines/>
        <w:spacing w:after="0" w:line="240" w:lineRule="auto"/>
        <w:ind w:firstLine="708"/>
        <w:jc w:val="both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163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Вывод: </w:t>
      </w:r>
      <w:r w:rsidR="00EF53D3" w:rsidRPr="001163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</w:t>
      </w:r>
      <w:r w:rsidR="008D5E44" w:rsidRPr="001163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олностью под описание Элен Курагино</w:t>
      </w:r>
      <w:r w:rsidRPr="001163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й не подходит ни одна из актрис: 38-летнюю Ирину Скобцеву сложно принять за 20-летнюю, </w:t>
      </w:r>
      <w:r w:rsidR="00FC136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как бы хорошо она ни выглядела, </w:t>
      </w:r>
      <w:r w:rsidRPr="001163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29-летняя Таппенс Мидлтон не передала мраморность</w:t>
      </w:r>
      <w:r w:rsidR="00FC136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элегантность Элен Курагиной. (Приложение 5)</w:t>
      </w:r>
      <w:r w:rsidR="008D5E44" w:rsidRPr="001163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</w:p>
    <w:p w:rsidR="006B1032" w:rsidRDefault="008D69E1" w:rsidP="001163F6">
      <w:pPr>
        <w:keepNext/>
        <w:keepLines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  <w:t xml:space="preserve">В советской экранизации актёры намного старше, чем </w:t>
      </w:r>
      <w:r w:rsidR="00C33E5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их герои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 романе. Возможно, это связано с огромным уважением С.Бондарчука</w:t>
      </w:r>
      <w:r w:rsidR="00C33E5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к роману Л.Н.Толстого, с тем,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что он считал, что опытные актёры  смогут лучше передать  всю полноту замысла великого писателя.</w:t>
      </w:r>
      <w:r w:rsidR="00C33E5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А ведь поиск себя  и происходит в юности, а во взрослой жизни уже должно быть что-то осмысленное, поэтому поиск себя в исполнении возрастных актёров кажется немного странным.</w:t>
      </w:r>
    </w:p>
    <w:p w:rsidR="008D69E1" w:rsidRDefault="008D69E1" w:rsidP="001163F6">
      <w:pPr>
        <w:keepNext/>
        <w:keepLines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  <w:t xml:space="preserve">В английской версии актёры больше соответствуют возрасту своих литературных героев, а вот их суть передаётся более прямолинейно, однослойно, без </w:t>
      </w:r>
      <w:r w:rsidR="00B6193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учёта толстовского подтекста.</w:t>
      </w:r>
    </w:p>
    <w:p w:rsidR="00C33E51" w:rsidRDefault="00C33E51" w:rsidP="001163F6">
      <w:pPr>
        <w:keepNext/>
        <w:keepLines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FC1360" w:rsidRDefault="005B3798" w:rsidP="00576B3A">
      <w:pPr>
        <w:keepNext/>
        <w:keepLines/>
        <w:spacing w:after="0" w:line="360" w:lineRule="auto"/>
        <w:ind w:firstLine="708"/>
        <w:jc w:val="both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163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1.2</w:t>
      </w:r>
      <w:r w:rsidR="006B103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563098">
        <w:rPr>
          <w:rFonts w:ascii="Times New Roman" w:hAnsi="Times New Roman" w:cs="Times New Roman"/>
          <w:bCs/>
          <w:sz w:val="28"/>
          <w:szCs w:val="28"/>
        </w:rPr>
        <w:t>Детали костюмов</w:t>
      </w:r>
      <w:r w:rsidR="006B1032" w:rsidRPr="001163F6">
        <w:rPr>
          <w:rFonts w:ascii="Times New Roman" w:hAnsi="Times New Roman" w:cs="Times New Roman"/>
          <w:bCs/>
          <w:sz w:val="28"/>
          <w:szCs w:val="28"/>
        </w:rPr>
        <w:t xml:space="preserve"> героев</w:t>
      </w:r>
    </w:p>
    <w:p w:rsidR="00E82D7D" w:rsidRDefault="00FD0454" w:rsidP="00E82D7D">
      <w:pPr>
        <w:keepNext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</w:t>
      </w:r>
      <w:r w:rsidR="005B3798" w:rsidRPr="001163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Основной спецификой искусства является образность. Реальная правда жизненных явлений, переработанная и обобщенная творческой фантазией художника, и есть образ. </w:t>
      </w:r>
      <w:r w:rsidR="00AB4717" w:rsidRPr="001163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</w:t>
      </w:r>
      <w:r w:rsidR="005B3798" w:rsidRPr="001163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остюм — это составная </w:t>
      </w:r>
      <w:r w:rsidR="00AB4717" w:rsidRPr="001163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экранного</w:t>
      </w:r>
      <w:r w:rsidR="005B3798" w:rsidRPr="001163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образа актера, это внешние признаки и характеристика изображаемого персонажа, помогающие перевоплощению актера; средство художественного воздействия на зрителя. Неверно думать, что костюм ограничивается лишь одеждой. Это еще и грим, прическа, обувь, аксе</w:t>
      </w:r>
      <w:r w:rsidR="00AB4717" w:rsidRPr="001163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ссуары</w:t>
      </w:r>
      <w:r w:rsidR="005B3798" w:rsidRPr="001163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</w:t>
      </w:r>
    </w:p>
    <w:p w:rsidR="00182819" w:rsidRPr="001163F6" w:rsidRDefault="005B3798" w:rsidP="00E82D7D">
      <w:pPr>
        <w:keepNext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163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Для актера костюм — это материя, форма, одухотворенная смыслом роли. Клод Отан Лара, известный французский кинорежиссер, в статье «Костюмер в кино должен одевать характеры» пишет: «Костюм — один из основополагающих элементов в создании фильмов не только с точки зрения исторической, но и с психологической... Гораздо в большей степени, чем пейзаж, одежда передает душевное состояние: через нее каждый из нас открывает какую-то часть своей личности, своих привычек, своих вкусов, своих взглядов, своих намерений... </w:t>
      </w:r>
      <w:r w:rsidRPr="001163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Костюм говорит о том, что данное лицо только что делало, что оно собирается делать, и именно поэтому костюм в кино должен прежде всего быть психологическим указанием...»</w:t>
      </w:r>
      <w:r w:rsidR="00CE1C1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1163F6" w:rsidRPr="001163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[</w:t>
      </w:r>
      <w:r w:rsidR="00CE1C1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11</w:t>
      </w:r>
      <w:r w:rsidR="001163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]</w:t>
      </w:r>
    </w:p>
    <w:p w:rsidR="0031535F" w:rsidRPr="0031535F" w:rsidRDefault="0031535F" w:rsidP="0031535F">
      <w:pPr>
        <w:keepNext/>
        <w:keepLines/>
        <w:spacing w:after="0" w:line="240" w:lineRule="auto"/>
        <w:ind w:firstLine="708"/>
        <w:jc w:val="both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</w:t>
      </w:r>
      <w:r w:rsidRPr="0031535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 начале 19 века эволюция мужского и женского внешнего облика соотносилась с процессом становления менталитета дворянства. Костюм постепенно становился европейским и светским, но в нем присутствовали национальные пристрастия. Вместе с изменением духовного мира дворянина менялась и стала значимой символика костюма: оттенки цветов, отделки и аксессуары. Костюм представителей первого сословия стал более индивидуален, выражал психологический облик человека. Исследователи отмечают, что дворянская мода в Москве была ярче, пестрее, индивидуальнее, она отличалась как отсутствием запретов на европейские новинки ввиду удаленности двора, так и п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риверженностью к традициям.... </w:t>
      </w:r>
    </w:p>
    <w:p w:rsidR="00BE5610" w:rsidRPr="001163F6" w:rsidRDefault="00BE5610" w:rsidP="00E82D7D">
      <w:pPr>
        <w:keepNext/>
        <w:keepLines/>
        <w:spacing w:after="0" w:line="240" w:lineRule="auto"/>
        <w:ind w:firstLine="708"/>
        <w:jc w:val="both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163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Мужской костюм того време</w:t>
      </w:r>
      <w:r w:rsidR="008315F4" w:rsidRPr="001163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ни состоял из сюртуков и рединг</w:t>
      </w:r>
      <w:r w:rsidRPr="001163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тонов,  кружевных жабо, туфлей с большими пряжками и ботфортов. Слегка позже появляются панталоны и фраки с взлетающими крыльями</w:t>
      </w:r>
      <w:r w:rsidR="0031535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»</w:t>
      </w:r>
      <w:r w:rsidR="00FC1360" w:rsidRPr="0079264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[</w:t>
      </w:r>
      <w:r w:rsidR="00CE1C1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7</w:t>
      </w:r>
      <w:r w:rsidR="00FC1360" w:rsidRPr="0079264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]</w:t>
      </w:r>
      <w:r w:rsidRPr="001163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</w:t>
      </w:r>
    </w:p>
    <w:p w:rsidR="00BE5610" w:rsidRPr="001163F6" w:rsidRDefault="00BE5610" w:rsidP="001163F6">
      <w:pPr>
        <w:keepNext/>
        <w:keepLines/>
        <w:spacing w:after="0" w:line="240" w:lineRule="auto"/>
        <w:ind w:firstLine="708"/>
        <w:jc w:val="both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163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Рассмотрим </w:t>
      </w:r>
      <w:r w:rsidR="008315F4" w:rsidRPr="001163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описание одежды</w:t>
      </w:r>
      <w:r w:rsidRPr="001163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одного</w:t>
      </w:r>
      <w:r w:rsidR="008315F4" w:rsidRPr="001163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из главных героев </w:t>
      </w:r>
      <w:r w:rsidRPr="001163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романа </w:t>
      </w:r>
      <w:r w:rsidR="008315F4" w:rsidRPr="001163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Л.Н.Толстого «Война и мир» - </w:t>
      </w:r>
      <w:r w:rsidRPr="001163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Пьера Безухова. «Толстый молодой человек… в светлых панталонах по тогдашней моде, с высоким жабо и в коричневом фраке. …Вместо своей шляпы захватил треугольную шляпу…»</w:t>
      </w:r>
      <w:r w:rsidR="00FC136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[</w:t>
      </w:r>
      <w:r w:rsidR="002435B8" w:rsidRPr="0079264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10</w:t>
      </w:r>
      <w:r w:rsidR="001163F6" w:rsidRPr="00FD4F6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</w:t>
      </w:r>
      <w:r w:rsidR="00FD045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1163F6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c</w:t>
      </w:r>
      <w:r w:rsidR="001163F6" w:rsidRPr="00FD4F6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.26]</w:t>
      </w:r>
      <w:r w:rsidRPr="001163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BE5610" w:rsidRPr="001163F6" w:rsidRDefault="008315F4" w:rsidP="001163F6">
      <w:pPr>
        <w:keepNext/>
        <w:keepLines/>
        <w:spacing w:after="0" w:line="240" w:lineRule="auto"/>
        <w:ind w:firstLine="708"/>
        <w:jc w:val="both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163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 а</w:t>
      </w:r>
      <w:r w:rsidR="005B7DCE" w:rsidRPr="001163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нглий</w:t>
      </w:r>
      <w:r w:rsidR="00BE5610" w:rsidRPr="001163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ской экранизации произведения Пол Дано появляется в салоне Шерер в коричневом фраке, с высоким жабо, но отнюдь не в белых панталонах. Однако шляпа, о которой упоминается, присутствует. Следовательно, его внешний вид практически соответствует описанию, данному автором.</w:t>
      </w:r>
    </w:p>
    <w:p w:rsidR="00BE5610" w:rsidRPr="001163F6" w:rsidRDefault="00BE5610" w:rsidP="001163F6">
      <w:pPr>
        <w:keepNext/>
        <w:keepLines/>
        <w:spacing w:after="0" w:line="240" w:lineRule="auto"/>
        <w:ind w:firstLine="708"/>
        <w:jc w:val="both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163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 советском фильме Сергей Бондарчук предстаёт перед нами в светлых панталонах, с высоким жабо, в коричневом фраке и в шляпе, которая появляется слегка позже.</w:t>
      </w:r>
    </w:p>
    <w:p w:rsidR="00BE5610" w:rsidRPr="001163F6" w:rsidRDefault="00AB4717" w:rsidP="00FC1360">
      <w:pPr>
        <w:keepNext/>
        <w:keepLines/>
        <w:spacing w:after="0" w:line="240" w:lineRule="auto"/>
        <w:ind w:firstLine="708"/>
        <w:jc w:val="both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163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Вывод: костюмы обоих актёров подобраны</w:t>
      </w:r>
      <w:r w:rsidR="005B7DCE" w:rsidRPr="001163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BE5610" w:rsidRPr="001163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неплохо. Однако </w:t>
      </w:r>
      <w:r w:rsidR="005B7DCE" w:rsidRPr="001163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одежда  Сергея Бондарчука </w:t>
      </w:r>
      <w:r w:rsidRPr="001163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полностью соответствует  тексту романа Л.Н.Толстого</w:t>
      </w:r>
      <w:r w:rsidR="00BE5610" w:rsidRPr="001163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</w:t>
      </w:r>
    </w:p>
    <w:p w:rsidR="00BE5610" w:rsidRPr="001163F6" w:rsidRDefault="00FC1360" w:rsidP="001163F6">
      <w:pPr>
        <w:keepNext/>
        <w:keepLines/>
        <w:spacing w:after="0" w:line="240" w:lineRule="auto"/>
        <w:ind w:firstLine="708"/>
        <w:jc w:val="both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</w:t>
      </w:r>
      <w:r w:rsidR="00BE5610" w:rsidRPr="001163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Среди  женских нарядов начала XIX века  модными оставались «античные» туалеты. Женщины носят платья, сшитые из тонких тканей, с высокой талией, короткими рукавами и прямой юбкой с отделкой, окаймляющей подол. Неотъемлемой частью туалета были шарфы и шали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»</w:t>
      </w:r>
      <w:r w:rsidRPr="0079264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[</w:t>
      </w:r>
      <w:r w:rsidR="002435B8" w:rsidRPr="0079264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5</w:t>
      </w:r>
      <w:r w:rsidRPr="0079264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]</w:t>
      </w:r>
      <w:r w:rsidR="00BE5610" w:rsidRPr="001163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</w:t>
      </w:r>
    </w:p>
    <w:p w:rsidR="00E82D7D" w:rsidRDefault="005B7DCE" w:rsidP="00E82D7D">
      <w:pPr>
        <w:keepNext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163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 нача</w:t>
      </w:r>
      <w:r w:rsidR="00FD045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ле </w:t>
      </w:r>
      <w:r w:rsidRPr="001163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произведения</w:t>
      </w:r>
      <w:r w:rsidR="00BE5610" w:rsidRPr="001163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 </w:t>
      </w:r>
      <w:r w:rsidRPr="001163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обеих его экранизаций</w:t>
      </w:r>
      <w:r w:rsidR="00BE5610" w:rsidRPr="001163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мы попадаем в салон Анны </w:t>
      </w:r>
      <w:r w:rsidRPr="001163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Павловны Шерер, в котором</w:t>
      </w:r>
      <w:r w:rsidR="00BE5610" w:rsidRPr="001163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собралась вся аристократия Москвы. Там мы видим множество дам в красивых бальных платьях. </w:t>
      </w:r>
    </w:p>
    <w:p w:rsidR="007373CB" w:rsidRPr="001163F6" w:rsidRDefault="00BE5610" w:rsidP="00E82D7D">
      <w:pPr>
        <w:keepNext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163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Исследование соответствия этих нарядов </w:t>
      </w:r>
      <w:r w:rsidR="00CE1C1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описанным Л.Н.Толстым</w:t>
      </w:r>
      <w:r w:rsidR="005B7DCE" w:rsidRPr="001163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1163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начнём с платья Элен Курагиной. Автор</w:t>
      </w:r>
      <w:r w:rsidR="00AB4717" w:rsidRPr="001163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даёт следующее </w:t>
      </w:r>
      <w:r w:rsidRPr="001163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описание её наряда: «Слегка шумя св</w:t>
      </w:r>
      <w:r w:rsidR="001163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оею белою бальною робой, убранно</w:t>
      </w:r>
      <w:r w:rsidRPr="001163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ю плющом и ме</w:t>
      </w:r>
      <w:r w:rsidR="007373CB" w:rsidRPr="001163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хом… …очень открытые</w:t>
      </w:r>
      <w:r w:rsidRPr="001163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по тогдашней моде, груди и плеч</w:t>
      </w:r>
      <w:r w:rsidR="007373CB" w:rsidRPr="001163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</w:t>
      </w:r>
      <w:r w:rsidRPr="001163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…»</w:t>
      </w:r>
      <w:r w:rsidR="00FC136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[</w:t>
      </w:r>
      <w:r w:rsidR="00CE1C1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</w:t>
      </w:r>
      <w:r w:rsidR="006B5501" w:rsidRPr="006B550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</w:t>
      </w:r>
      <w:r w:rsidR="0004680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6B5501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c</w:t>
      </w:r>
      <w:r w:rsidR="00CE1C1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.29</w:t>
      </w:r>
      <w:r w:rsidR="006B5501" w:rsidRPr="006B550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]</w:t>
      </w:r>
      <w:r w:rsidR="007373CB" w:rsidRPr="001163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r w:rsidR="007373CB" w:rsidRPr="001163F6">
        <w:rPr>
          <w:rFonts w:ascii="Times New Roman" w:hAnsi="Times New Roman"/>
          <w:sz w:val="28"/>
        </w:rPr>
        <w:t xml:space="preserve"> </w:t>
      </w:r>
      <w:r w:rsidR="007373CB" w:rsidRPr="001163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Элен носит откровенные на</w:t>
      </w:r>
      <w:r w:rsidR="0004680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ряды. Она сильно оголяет себя: «</w:t>
      </w:r>
      <w:r w:rsidR="007373CB" w:rsidRPr="001163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...Она была, как и всегда на вечерах, в весьма открытом по тогдашней моде спереди и сзади платье. Ее бюст, казав</w:t>
      </w:r>
      <w:r w:rsidR="0004680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шийся всегда мраморным Пьеру...»</w:t>
      </w:r>
      <w:r w:rsidR="00FC136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[</w:t>
      </w:r>
      <w:r w:rsidR="00CE1C1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</w:t>
      </w:r>
      <w:r w:rsidR="006B5501" w:rsidRPr="006B550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</w:t>
      </w:r>
      <w:r w:rsidR="0004680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6B5501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c</w:t>
      </w:r>
      <w:r w:rsidR="006B5501" w:rsidRPr="006B550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.251],</w:t>
      </w:r>
      <w:r w:rsidR="0004680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«</w:t>
      </w:r>
      <w:r w:rsidR="007373CB" w:rsidRPr="001163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...Элен, которая, совершенно раздетая, с тихой и спокойной улыбкой, не спу</w:t>
      </w:r>
      <w:r w:rsidR="0004680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ская глаз, смотрела на сцену...»</w:t>
      </w:r>
      <w:r w:rsidR="00FC136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[</w:t>
      </w:r>
      <w:r w:rsidR="00CE1C1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</w:t>
      </w:r>
      <w:r w:rsidR="006B5501" w:rsidRPr="006B550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</w:t>
      </w:r>
      <w:r w:rsidR="0004680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6B5501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c</w:t>
      </w:r>
      <w:r w:rsidR="006B5501" w:rsidRPr="006B550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r w:rsidR="006B550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660</w:t>
      </w:r>
      <w:r w:rsidR="006B5501" w:rsidRPr="006B550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],</w:t>
      </w:r>
      <w:r w:rsidR="0004680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«</w:t>
      </w:r>
      <w:r w:rsidR="007373CB" w:rsidRPr="001163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...Голая Элен сидела </w:t>
      </w:r>
      <w:r w:rsidR="007373CB" w:rsidRPr="001163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подле не</w:t>
      </w:r>
      <w:r w:rsidR="0004680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 и одинаково всем улыбалась...»</w:t>
      </w:r>
      <w:r w:rsidR="00FC136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[</w:t>
      </w:r>
      <w:r w:rsidR="00CE1C1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</w:t>
      </w:r>
      <w:r w:rsidR="006B5501" w:rsidRPr="006B550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</w:t>
      </w:r>
      <w:r w:rsidR="0004680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6B5501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c</w:t>
      </w:r>
      <w:r w:rsidR="006B5501" w:rsidRPr="006B550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.661],</w:t>
      </w:r>
      <w:r w:rsidR="0004680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«</w:t>
      </w:r>
      <w:r w:rsidR="007373CB" w:rsidRPr="001163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...графиня Безухова встала, повернулась к ложе Ростовых (грудь </w:t>
      </w:r>
      <w:r w:rsidR="0004680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ее совершенно была обнажена)..»</w:t>
      </w:r>
      <w:r w:rsidR="00FC136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[</w:t>
      </w:r>
      <w:r w:rsidR="00CE1C1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</w:t>
      </w:r>
      <w:r w:rsidR="001163F6" w:rsidRPr="001163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</w:t>
      </w:r>
      <w:r w:rsidR="0004680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1163F6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c</w:t>
      </w:r>
      <w:r w:rsidR="00CE1C1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.661</w:t>
      </w:r>
      <w:r w:rsidR="001163F6" w:rsidRPr="001163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]</w:t>
      </w:r>
      <w:r w:rsidR="006B5501" w:rsidRPr="006B550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r w:rsidR="007373CB" w:rsidRPr="001163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Эта внутренняя необходимость оголяться для показа красоты и совершенства своего тела является важной чертой образа Элен.</w:t>
      </w:r>
    </w:p>
    <w:p w:rsidR="00BE5610" w:rsidRPr="001163F6" w:rsidRDefault="005B7DCE" w:rsidP="001163F6">
      <w:pPr>
        <w:keepNext/>
        <w:keepLines/>
        <w:spacing w:after="0" w:line="240" w:lineRule="auto"/>
        <w:ind w:firstLine="708"/>
        <w:jc w:val="both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163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 английской</w:t>
      </w:r>
      <w:r w:rsidR="00BE5610" w:rsidRPr="001163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экранизации Таппенс Мидлтон в светло-кремовом платье, подобном тем, в которых изображают античных богинь. Наряд княжны ничем не украшен, что не соответствует описанию. Да и цвет его всё же кремовый, а не белый. Однако талия, как и положено платьям того времени, высока</w:t>
      </w:r>
      <w:r w:rsidRPr="001163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я, хотя рукавов  нет. Юбка платья прямая, плечи обнажены в соответствии с текстом, а грудь закрыта, что не соответствует тексту. </w:t>
      </w:r>
    </w:p>
    <w:p w:rsidR="00BE5610" w:rsidRPr="001163F6" w:rsidRDefault="00BE5610" w:rsidP="001163F6">
      <w:pPr>
        <w:keepNext/>
        <w:keepLines/>
        <w:spacing w:after="0" w:line="240" w:lineRule="auto"/>
        <w:ind w:firstLine="708"/>
        <w:jc w:val="both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163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 советском же фильме Ирина Скобцева одета в белое платье, которое оставляет открытыми грудь и плечи. Подол юбки  прямой, на нём есть вышивка. Платье также имеет небольшие рукава, что характерно для фасонов того времени. Ко всему прочему </w:t>
      </w:r>
      <w:r w:rsidR="00FD045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 платья  Элен  высокая талия</w:t>
      </w:r>
      <w:r w:rsidRPr="001163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BE5610" w:rsidRPr="001163F6" w:rsidRDefault="00BE5610" w:rsidP="00FC1360">
      <w:pPr>
        <w:keepNext/>
        <w:keepLines/>
        <w:spacing w:after="0" w:line="240" w:lineRule="auto"/>
        <w:ind w:firstLine="708"/>
        <w:jc w:val="both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163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Вывод: </w:t>
      </w:r>
      <w:r w:rsidR="005B7DCE" w:rsidRPr="001163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 английской экранизации одежда Элен отдалённо подходит под описание, данное в романе Л.Н.Толстого, </w:t>
      </w:r>
      <w:r w:rsidRPr="001163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наряд советской актрисы идеально подобран: он  полностью </w:t>
      </w:r>
      <w:r w:rsidR="005B7DCE" w:rsidRPr="001163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соответствует описанию в романе. </w:t>
      </w:r>
    </w:p>
    <w:p w:rsidR="00BE5610" w:rsidRPr="001163F6" w:rsidRDefault="00CE1C1B" w:rsidP="00E82D7D">
      <w:pPr>
        <w:keepNext/>
        <w:keepLines/>
        <w:spacing w:after="0" w:line="240" w:lineRule="auto"/>
        <w:ind w:firstLine="708"/>
        <w:jc w:val="both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А </w:t>
      </w:r>
      <w:r w:rsidR="00BE5610" w:rsidRPr="001163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</w:t>
      </w:r>
      <w:r w:rsidR="005B7DCE" w:rsidRPr="001163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аряды девушек-по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дростков?</w:t>
      </w:r>
      <w:r w:rsidR="005B7DCE" w:rsidRPr="001163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 </w:t>
      </w:r>
      <w:r w:rsidR="00BE5610" w:rsidRPr="001163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5B7DCE" w:rsidRPr="001163F6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XIX</w:t>
      </w:r>
      <w:r w:rsidR="005B7DCE" w:rsidRPr="001163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BE5610" w:rsidRPr="001163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веке </w:t>
      </w:r>
      <w:r w:rsidR="00980FA6" w:rsidRPr="001163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одежда для них была </w:t>
      </w:r>
      <w:r w:rsidR="00BE5610" w:rsidRPr="001163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удобной, свободной, детской. Однако, по-видимому, должна была отражать некие каноны тогдашней моды.</w:t>
      </w:r>
    </w:p>
    <w:p w:rsidR="00BE5610" w:rsidRPr="006B5501" w:rsidRDefault="00BE5610" w:rsidP="006B5501">
      <w:pPr>
        <w:keepNext/>
        <w:keepLines/>
        <w:spacing w:after="0" w:line="240" w:lineRule="auto"/>
        <w:ind w:firstLine="708"/>
        <w:jc w:val="both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163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Л</w:t>
      </w:r>
      <w:r w:rsidR="00980FA6" w:rsidRPr="001163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 Н. Толстой так описывает наряд 13-летней Наташи Ростовой</w:t>
      </w:r>
      <w:r w:rsidRPr="001163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: «…маленькими ножками в кружевных панталончиках и открытых башмачках…»</w:t>
      </w:r>
      <w:r w:rsidR="00FC136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[</w:t>
      </w:r>
      <w:r w:rsidR="00CE1C1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</w:t>
      </w:r>
      <w:r w:rsidR="006B5501" w:rsidRPr="006B550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</w:t>
      </w:r>
      <w:r w:rsidR="00FD045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6B5501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c</w:t>
      </w:r>
      <w:r w:rsidR="006B5501" w:rsidRPr="006B550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.60].</w:t>
      </w:r>
    </w:p>
    <w:p w:rsidR="00354FB2" w:rsidRPr="001163F6" w:rsidRDefault="007373CB" w:rsidP="00FC1360">
      <w:pPr>
        <w:keepNext/>
        <w:keepLines/>
        <w:spacing w:after="0" w:line="240" w:lineRule="auto"/>
        <w:ind w:firstLine="708"/>
        <w:jc w:val="both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163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На </w:t>
      </w:r>
      <w:r w:rsidR="00980FA6" w:rsidRPr="001163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Лили Джеймс в английском</w:t>
      </w:r>
      <w:r w:rsidRPr="001163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сериале надето </w:t>
      </w:r>
      <w:r w:rsidR="00BE5610" w:rsidRPr="001163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белое  платье в голубой цвет</w:t>
      </w:r>
      <w:r w:rsidR="00980FA6" w:rsidRPr="001163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очек. Оно с высокой талией, </w:t>
      </w:r>
      <w:r w:rsidR="00BE5610" w:rsidRPr="001163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 взрослой моде, но более закрыто и имеет небольшие рукава. Хотя для 1</w:t>
      </w:r>
      <w:r w:rsidR="00980FA6" w:rsidRPr="001163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3-</w:t>
      </w:r>
      <w:r w:rsidR="00BE5610" w:rsidRPr="001163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летне</w:t>
      </w:r>
      <w:r w:rsidRPr="001163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й девочки, на наш</w:t>
      </w:r>
      <w:r w:rsidR="00BE5610" w:rsidRPr="001163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взгляд, оно длинновато. А вот свободным и удобным его вполне можно назвать. Обувь же подобрана достаточно открытая, а вот панталончики едва видны лишь во время танца Наташи с Пьером.</w:t>
      </w:r>
    </w:p>
    <w:p w:rsidR="00BE5610" w:rsidRPr="001163F6" w:rsidRDefault="00776B08" w:rsidP="001163F6">
      <w:pPr>
        <w:keepNext/>
        <w:keepLines/>
        <w:spacing w:after="0" w:line="240" w:lineRule="auto"/>
        <w:ind w:firstLine="708"/>
        <w:jc w:val="both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163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Наташа</w:t>
      </w:r>
      <w:r w:rsidR="00BE5610" w:rsidRPr="001163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1163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 исполнении Людмилы Савельевой из советской киноленты</w:t>
      </w:r>
      <w:r w:rsidR="00BE5610" w:rsidRPr="001163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предстаёт перед нами в</w:t>
      </w:r>
      <w:r w:rsidRPr="001163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жёлтеньком платьице </w:t>
      </w:r>
      <w:r w:rsidR="00BE5610" w:rsidRPr="001163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 высокой тал</w:t>
      </w:r>
      <w:r w:rsidRPr="001163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ией, </w:t>
      </w:r>
      <w:r w:rsidR="00BE5610" w:rsidRPr="001163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свободно</w:t>
      </w:r>
      <w:r w:rsidRPr="001163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</w:t>
      </w:r>
      <w:r w:rsidR="00BE5610" w:rsidRPr="001163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 удобно</w:t>
      </w:r>
      <w:r w:rsidRPr="001163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м </w:t>
      </w:r>
      <w:r w:rsidR="00BE5610" w:rsidRPr="001163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для детей. </w:t>
      </w:r>
      <w:r w:rsidRPr="001163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Панталончики и открытая обувь героини тоже указывают на возраст персонажа.  </w:t>
      </w:r>
    </w:p>
    <w:p w:rsidR="00E82D7D" w:rsidRDefault="007373CB" w:rsidP="00E82D7D">
      <w:pPr>
        <w:keepNext/>
        <w:spacing w:after="0" w:line="240" w:lineRule="auto"/>
        <w:ind w:firstLine="708"/>
        <w:jc w:val="both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163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Вывод: </w:t>
      </w:r>
      <w:r w:rsidR="00EF53D3" w:rsidRPr="001163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советский фильм изначально был чёрно-белым, в 2002 году он был оцифрован. Именно тогда был определён цвет глаз, рук, одежды героев. Возможно, если бы данным событием руководил сам Сергей Бондарчу</w:t>
      </w:r>
      <w:r w:rsidR="0004680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к, то эти детали имели бы полное</w:t>
      </w:r>
      <w:r w:rsidR="00EF53D3" w:rsidRPr="001163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соответствие </w:t>
      </w:r>
      <w:r w:rsidR="0004680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 первоисточником</w:t>
      </w:r>
      <w:r w:rsidR="00EF53D3" w:rsidRPr="001163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 </w:t>
      </w:r>
    </w:p>
    <w:p w:rsidR="00BE5610" w:rsidRPr="001163F6" w:rsidRDefault="00EF53D3" w:rsidP="00CE1C1B">
      <w:pPr>
        <w:keepNext/>
        <w:spacing w:after="0" w:line="240" w:lineRule="auto"/>
        <w:ind w:firstLine="708"/>
        <w:jc w:val="both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163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</w:t>
      </w:r>
      <w:r w:rsidR="007373CB" w:rsidRPr="001163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советском фильме костюмы</w:t>
      </w:r>
      <w:r w:rsidR="005712B1" w:rsidRPr="001163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больше, чем в английском</w:t>
      </w:r>
      <w:r w:rsidR="0031535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</w:t>
      </w:r>
      <w:r w:rsidR="007373CB" w:rsidRPr="001163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способствуют созданию образов, соответствующих </w:t>
      </w:r>
      <w:r w:rsidR="00BE5610" w:rsidRPr="001163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7373CB" w:rsidRPr="001163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тексту романа-эпопеи.</w:t>
      </w:r>
    </w:p>
    <w:p w:rsidR="00776B08" w:rsidRPr="001163F6" w:rsidRDefault="00776B08" w:rsidP="001163F6">
      <w:pPr>
        <w:keepNext/>
        <w:keepLines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32042A" w:rsidRDefault="0032042A" w:rsidP="001163F6">
      <w:pPr>
        <w:keepNext/>
        <w:keepLines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32042A" w:rsidRPr="001163F6" w:rsidRDefault="0032042A" w:rsidP="001163F6">
      <w:pPr>
        <w:keepNext/>
        <w:keepLines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7B793A" w:rsidRPr="00FD4F68" w:rsidRDefault="007B793A" w:rsidP="001163F6">
      <w:pPr>
        <w:keepNext/>
        <w:keepLines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6B1032" w:rsidRDefault="005863A7" w:rsidP="006B1032">
      <w:pPr>
        <w:keepNext/>
        <w:keepLines/>
        <w:spacing w:after="0" w:line="240" w:lineRule="auto"/>
        <w:ind w:left="708"/>
        <w:jc w:val="both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bookmarkStart w:id="2" w:name="_Toc481694528"/>
      <w:r w:rsidRPr="001163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Г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ЛАВА</w:t>
      </w:r>
      <w:r w:rsidRPr="001163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2 ДВОРЯНСКИЕ УСАДЬБЫ В РОМАНЕ-ЭПОПЕЕ Л.Н.ТОЛСТОГО «ВОЙНА И МИР» И В ЭКРАНИЗАЦИИ</w:t>
      </w:r>
    </w:p>
    <w:p w:rsidR="006B1032" w:rsidRDefault="006B1032" w:rsidP="006B1032">
      <w:pPr>
        <w:keepNext/>
        <w:keepLines/>
        <w:spacing w:after="0" w:line="240" w:lineRule="auto"/>
        <w:ind w:left="708"/>
        <w:jc w:val="both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066A45" w:rsidRPr="001163F6" w:rsidRDefault="00CE1C1B" w:rsidP="006B1032">
      <w:pPr>
        <w:keepNext/>
        <w:keepLines/>
        <w:spacing w:after="0" w:line="360" w:lineRule="auto"/>
        <w:ind w:left="708"/>
        <w:jc w:val="both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2.1 Лысые Г</w:t>
      </w:r>
      <w:r w:rsidR="006B103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оры</w:t>
      </w:r>
    </w:p>
    <w:p w:rsidR="003E4473" w:rsidRPr="001163F6" w:rsidRDefault="001B186A" w:rsidP="001163F6">
      <w:pPr>
        <w:keepNext/>
        <w:keepLines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163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</w:t>
      </w:r>
      <w:r w:rsidR="006B103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</w:r>
      <w:r w:rsidR="00A505D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</w:t>
      </w:r>
      <w:r w:rsidR="00066A45" w:rsidRPr="001163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Скрупулезность в воспроизведении композиции романа и деталей эпохи стала главной целью </w:t>
      </w:r>
      <w:r w:rsidR="00980FA6" w:rsidRPr="001163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советской </w:t>
      </w:r>
      <w:r w:rsidR="00066A45" w:rsidRPr="001163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экранизации</w:t>
      </w:r>
      <w:r w:rsidR="00980FA6" w:rsidRPr="001163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1965 года</w:t>
      </w:r>
      <w:r w:rsidR="00066A45" w:rsidRPr="001163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Реквизит предоставили 58 музеев СССР. Большинство сцен снято в подлинных интерьерах и на местах исторических событий. </w:t>
      </w:r>
    </w:p>
    <w:p w:rsidR="00776B08" w:rsidRPr="001163F6" w:rsidRDefault="00776B08" w:rsidP="001163F6">
      <w:pPr>
        <w:keepNext/>
        <w:keepLines/>
        <w:spacing w:after="0" w:line="240" w:lineRule="auto"/>
        <w:ind w:firstLine="708"/>
        <w:jc w:val="both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bookmarkStart w:id="3" w:name="_Toc481694529"/>
      <w:r w:rsidRPr="001163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Дворянские усадьбы в большинстве своём были красивыми комплексами, построенными архитекторами на заказ. Одна</w:t>
      </w:r>
      <w:r w:rsidR="00FD19FB" w:rsidRPr="001163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ко поместья </w:t>
      </w:r>
      <w:r w:rsidRPr="001163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дворян</w:t>
      </w:r>
      <w:r w:rsidR="00FD19FB" w:rsidRPr="001163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имели ряд отличий</w:t>
      </w:r>
      <w:r w:rsidRPr="001163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</w:t>
      </w:r>
    </w:p>
    <w:p w:rsidR="00776B08" w:rsidRPr="001163F6" w:rsidRDefault="00FD19FB" w:rsidP="001163F6">
      <w:pPr>
        <w:keepNext/>
        <w:keepLines/>
        <w:spacing w:after="0" w:line="240" w:lineRule="auto"/>
        <w:ind w:firstLine="708"/>
        <w:jc w:val="both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163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Одни</w:t>
      </w:r>
      <w:r w:rsidR="00776B08" w:rsidRPr="001163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были более скромными, без особых затей, но зато приспособленными для удобной и спокойной жизни. Чаще всего дом строили из толстых дубовых брусьев, а вокруг дома располагался сад, простой и естественный, близкий к природному состоянию, - место семейных прогулок и отдыха.</w:t>
      </w:r>
    </w:p>
    <w:p w:rsidR="00776B08" w:rsidRPr="001163F6" w:rsidRDefault="00776B08" w:rsidP="001163F6">
      <w:pPr>
        <w:keepNext/>
        <w:keepLines/>
        <w:spacing w:after="0" w:line="240" w:lineRule="auto"/>
        <w:ind w:firstLine="708"/>
        <w:jc w:val="both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163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Устройство же дома соответствовало потребностям домашнего быта, и забота об уюте пересиливала стремление к великолепию.</w:t>
      </w:r>
    </w:p>
    <w:p w:rsidR="00776B08" w:rsidRPr="001163F6" w:rsidRDefault="00FD19FB" w:rsidP="001163F6">
      <w:pPr>
        <w:keepNext/>
        <w:keepLines/>
        <w:spacing w:after="0" w:line="240" w:lineRule="auto"/>
        <w:ind w:firstLine="708"/>
        <w:jc w:val="both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163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Другие усадьбы дворян  </w:t>
      </w:r>
      <w:r w:rsidR="00776B08" w:rsidRPr="001163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это роскошные поместья, с грандиозными дворцами, выстроенные по проектам лучших архитекторов, с театрами, великолепными парками со статуями и прудами. Рядом с домом находился сад, с оранжереями и фонтанами, в которых расхаживали павлины и фазаны. В садах играли крепостные музыканты и давались театральные представления</w:t>
      </w:r>
      <w:r w:rsidR="00A505D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» </w:t>
      </w:r>
      <w:r w:rsidR="00A505D4" w:rsidRPr="00FD045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[3]</w:t>
      </w:r>
      <w:r w:rsidR="00776B08" w:rsidRPr="001163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776B08" w:rsidRPr="001163F6" w:rsidRDefault="00776B08" w:rsidP="001163F6">
      <w:pPr>
        <w:keepNext/>
        <w:keepLines/>
        <w:spacing w:after="0" w:line="240" w:lineRule="auto"/>
        <w:ind w:firstLine="708"/>
        <w:jc w:val="both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163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Опираясь на эту информацию,</w:t>
      </w:r>
      <w:r w:rsidR="00FD045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мы исследуем, как в экранизациях</w:t>
      </w:r>
      <w:r w:rsidRPr="001163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романа </w:t>
      </w:r>
      <w:r w:rsidR="00FD19FB" w:rsidRPr="001163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«Война и мир» отразился </w:t>
      </w:r>
      <w:r w:rsidR="0004680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быт дворян </w:t>
      </w:r>
      <w:r w:rsidR="00046802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XIX</w:t>
      </w:r>
      <w:r w:rsidRPr="001163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века. </w:t>
      </w:r>
    </w:p>
    <w:p w:rsidR="00776B08" w:rsidRPr="001163F6" w:rsidRDefault="00776B08" w:rsidP="001163F6">
      <w:pPr>
        <w:keepNext/>
        <w:keepLines/>
        <w:spacing w:after="0" w:line="240" w:lineRule="auto"/>
        <w:ind w:firstLine="708"/>
        <w:jc w:val="both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163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Непосредственного описания внешнего вида уса</w:t>
      </w:r>
      <w:r w:rsidR="00A505D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дьбы семьи Болконских </w:t>
      </w:r>
      <w:r w:rsidR="00A505D4" w:rsidRPr="00A505D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</w:t>
      </w:r>
      <w:r w:rsidR="006E505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Л. Н. Толстой не предоставляет, зато</w:t>
      </w:r>
      <w:r w:rsidRPr="001163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6E505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</w:t>
      </w:r>
      <w:r w:rsidR="00980FA6" w:rsidRPr="001163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сть описание внутреннего убранства комнат. </w:t>
      </w:r>
      <w:r w:rsidRPr="001163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Первая комната, в которую мы попадаем, – это кабинет старого князя. Он предстаёт перед нами таким: «Огромный кабинет был наполнен вещами, очевидно, беспрестанно употребляемыми. Большой стол, на котором лежали книги и план</w:t>
      </w:r>
      <w:r w:rsidR="00980FA6" w:rsidRPr="001163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ы, высокие стеклянные шкафы биб</w:t>
      </w:r>
      <w:r w:rsidRPr="001163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лиотеки с ключами в дверцах, высокий стол для писания в стоячем положении, на котором лежала открытая тетрадь, токарный станок, с раз</w:t>
      </w:r>
      <w:r w:rsidR="00980FA6" w:rsidRPr="001163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ложенными инструментами и с рас</w:t>
      </w:r>
      <w:r w:rsidRPr="001163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сыпанными кругом стр</w:t>
      </w:r>
      <w:r w:rsidR="00980FA6" w:rsidRPr="001163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ужками,— все выказывало постоян</w:t>
      </w:r>
      <w:r w:rsidRPr="001163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ную, разнообразную и порядочную деятельность»</w:t>
      </w:r>
      <w:r w:rsidR="00576B3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[</w:t>
      </w:r>
      <w:r w:rsidR="00A505D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</w:t>
      </w:r>
      <w:r w:rsidR="006B5501" w:rsidRPr="006B550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</w:t>
      </w:r>
      <w:r w:rsidR="00A505D4" w:rsidRPr="00A505D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6B5501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c</w:t>
      </w:r>
      <w:r w:rsidR="006B5501" w:rsidRPr="006B550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.116]</w:t>
      </w:r>
      <w:r w:rsidRPr="001163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E82D7D" w:rsidRDefault="00776B08" w:rsidP="00E82D7D">
      <w:pPr>
        <w:keepNext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163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Далее мы видим ещё одну комнату - столовую. Она описывается таким образом: «В столовой, громадно-высокой, как и все комнаты в доме, ожидали выхода князя… дворецкий… постоянно перебегая беспокойным взглядом от стенных часов к двери, из которой должен был появиться князь. Князь Андрей глядел на огромную, новую для него, золотую раму с изображением генеалогического дерева князей Болконских, висевшую напротив такой же громадной рамы … владетельного князя в короне…»</w:t>
      </w:r>
      <w:r w:rsidR="00E513B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[</w:t>
      </w:r>
      <w:r w:rsidR="00A505D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</w:t>
      </w:r>
      <w:r w:rsidR="0093123D" w:rsidRPr="0093123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</w:t>
      </w:r>
      <w:r w:rsidR="00A505D4" w:rsidRPr="00A505D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93123D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c</w:t>
      </w:r>
      <w:r w:rsidR="0093123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.131]</w:t>
      </w:r>
    </w:p>
    <w:p w:rsidR="00776B08" w:rsidRPr="001163F6" w:rsidRDefault="00776B08" w:rsidP="00E82D7D">
      <w:pPr>
        <w:keepNext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163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 советской экранизации 1965 года в качестве дома Болконских была взята ус</w:t>
      </w:r>
      <w:r w:rsidR="00A505D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адьба Введенское в Подмосковье</w:t>
      </w:r>
      <w:r w:rsidR="00A505D4" w:rsidRPr="00A505D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- </w:t>
      </w:r>
      <w:r w:rsidRPr="001163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родовое гнездо Лопухиных. </w:t>
      </w:r>
      <w:r w:rsidR="00CA10B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</w:t>
      </w:r>
      <w:r w:rsidRPr="001163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На сегодняшний день усадебный ансамбль Введенского включает главный дом, сохранившийся с 1912 года, два флигеля и конный двор, Введенскую церковь 1812 года, которая </w:t>
      </w:r>
      <w:r w:rsidRPr="001163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соединена с колокольней в 1907 году крытым переходом, а также пейзажный липовый парк и экле</w:t>
      </w:r>
      <w:r w:rsidR="00980FA6" w:rsidRPr="001163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ктичный каретный сарай начала </w:t>
      </w:r>
      <w:r w:rsidR="00980FA6" w:rsidRPr="001163F6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XX</w:t>
      </w:r>
      <w:r w:rsidR="00980FA6" w:rsidRPr="001163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CA10B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века»</w:t>
      </w:r>
      <w:r w:rsidR="00A505D4" w:rsidRPr="00A505D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CA10BE" w:rsidRPr="00CA10B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[</w:t>
      </w:r>
      <w:r w:rsidR="00A505D4" w:rsidRPr="00A505D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5</w:t>
      </w:r>
      <w:r w:rsidR="00CA10BE" w:rsidRPr="00CA10B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]</w:t>
      </w:r>
      <w:r w:rsidR="00CA10B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  Такова  она и</w:t>
      </w:r>
      <w:r w:rsidRPr="001163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 фильме.</w:t>
      </w:r>
    </w:p>
    <w:p w:rsidR="00776B08" w:rsidRPr="001163F6" w:rsidRDefault="00776B08" w:rsidP="001163F6">
      <w:pPr>
        <w:keepNext/>
        <w:keepLines/>
        <w:spacing w:after="0" w:line="240" w:lineRule="auto"/>
        <w:ind w:firstLine="708"/>
        <w:jc w:val="both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163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 кабинете старого князя первое, что мы видим,</w:t>
      </w:r>
      <w:r w:rsidR="0004680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1163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это токарный станок, на котором лежат инструме</w:t>
      </w:r>
      <w:r w:rsidR="00980FA6" w:rsidRPr="001163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нты. Д</w:t>
      </w:r>
      <w:r w:rsidRPr="001163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ействие происходит в  большой комнате с очень высокими потолк</w:t>
      </w:r>
      <w:r w:rsidR="00BF0EBF" w:rsidRPr="001163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ами. Мебель в комнате </w:t>
      </w:r>
      <w:r w:rsidRPr="001163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деревянная, а стеклянных шкафов не наблюдается.</w:t>
      </w:r>
      <w:r w:rsidR="00BF0EBF" w:rsidRPr="001163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Также мы видим</w:t>
      </w:r>
      <w:r w:rsidRPr="001163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высокий письменный стол с разнообразными вещами на нём. </w:t>
      </w:r>
    </w:p>
    <w:p w:rsidR="00776B08" w:rsidRPr="001163F6" w:rsidRDefault="00776B08" w:rsidP="001163F6">
      <w:pPr>
        <w:keepNext/>
        <w:keepLines/>
        <w:spacing w:after="0" w:line="240" w:lineRule="auto"/>
        <w:ind w:firstLine="708"/>
        <w:jc w:val="both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163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 советском фильме 1965 года мы можем хорошо рассмотреть столовую. В </w:t>
      </w:r>
      <w:r w:rsidR="006E505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полном соответствии с текстом, </w:t>
      </w:r>
      <w:r w:rsidRPr="001163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это громадно-высокая комната, в которой ожидают князя. В комнате, </w:t>
      </w:r>
      <w:r w:rsidR="006E505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 соответствии с описанием, имею</w:t>
      </w:r>
      <w:r w:rsidRPr="001163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тся генеалогическое древо рода Болк</w:t>
      </w:r>
      <w:r w:rsidR="006E505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онских и портрет князя в золотой раме</w:t>
      </w:r>
      <w:r w:rsidRPr="001163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 В столовой привлекают взгляд часы, но они не настенные.</w:t>
      </w:r>
    </w:p>
    <w:p w:rsidR="00776B08" w:rsidRPr="001163F6" w:rsidRDefault="00BF0EBF" w:rsidP="001163F6">
      <w:pPr>
        <w:keepNext/>
        <w:keepLines/>
        <w:spacing w:after="0" w:line="240" w:lineRule="auto"/>
        <w:ind w:firstLine="708"/>
        <w:jc w:val="both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163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 английской </w:t>
      </w:r>
      <w:r w:rsidR="00776B08" w:rsidRPr="001163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экранизации 2016 года дом Болконских - Гатчинский дворец. </w:t>
      </w:r>
      <w:r w:rsidR="005B554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</w:t>
      </w:r>
      <w:r w:rsidR="00776B08" w:rsidRPr="001163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Он является один из красивейших дворцовых комплексов, расположенных недалеко от Санкт-Петербурга, в котором в XVIII-XIX веках располагались резиденции российских графов и императоров. Центральная часть в три этажа украшена пятигранными башенками и соединена дугообразными переходами-крыльями с флигелями, каждый из которых выстроен в форме квадрата-каре с внутренним двориком</w:t>
      </w:r>
      <w:r w:rsidR="00DC6ED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r w:rsidR="00776B08" w:rsidRPr="001163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Стены украшались росписями и лепкой. Пейзажный парк был разбит в эти же годы по типу английского и стал первым в России</w:t>
      </w:r>
      <w:r w:rsidR="005B554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» </w:t>
      </w:r>
      <w:r w:rsidR="00A505D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[</w:t>
      </w:r>
      <w:r w:rsidR="00A505D4" w:rsidRPr="00A505D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4</w:t>
      </w:r>
      <w:r w:rsidR="005B554C" w:rsidRPr="005B554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]</w:t>
      </w:r>
      <w:r w:rsidR="00776B08" w:rsidRPr="001163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</w:t>
      </w:r>
    </w:p>
    <w:p w:rsidR="00776B08" w:rsidRPr="001163F6" w:rsidRDefault="00776B08" w:rsidP="001163F6">
      <w:pPr>
        <w:keepNext/>
        <w:keepLines/>
        <w:spacing w:after="0" w:line="240" w:lineRule="auto"/>
        <w:ind w:firstLine="708"/>
        <w:jc w:val="both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163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 размерах кабинета Болконского судить достаточно трудно, ибо он показыв</w:t>
      </w:r>
      <w:r w:rsidR="00A505D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ается в узком обзоре, з</w:t>
      </w:r>
      <w:r w:rsidRPr="001163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ато потол</w:t>
      </w:r>
      <w:r w:rsidR="00A505D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ки  действительно высокие. В</w:t>
      </w:r>
      <w:r w:rsidRPr="001163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комнате мы видим письменный стол, заложенный большим количеством разнообразных предметов. А вот станок появляется в фильме не сразу. Вместо стеклянных шкафов с книгами были использованы деревянные.</w:t>
      </w:r>
    </w:p>
    <w:p w:rsidR="00776B08" w:rsidRPr="001163F6" w:rsidRDefault="00776B08" w:rsidP="001163F6">
      <w:pPr>
        <w:keepNext/>
        <w:keepLines/>
        <w:spacing w:after="0" w:line="240" w:lineRule="auto"/>
        <w:ind w:firstLine="708"/>
        <w:jc w:val="both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163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Теперь рассмотрим столо</w:t>
      </w:r>
      <w:r w:rsidR="00BF0EBF" w:rsidRPr="001163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вую, изображённую в английском</w:t>
      </w:r>
      <w:r w:rsidRPr="001163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сериале. О размерах этой комнаты  нельзя судить из-за того, что она не полностью показана. Однако, скорее всего, она не слишком велика - об этом свидетельствует небольшой стол на краю комнаты. </w:t>
      </w:r>
      <w:r w:rsidR="00A505D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А вот потолки </w:t>
      </w:r>
      <w:r w:rsidRPr="001163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высокие, так как действие происходит во дворце. Ни портрета, ни генеалогического древа, ни часов увидеть при неполном изображении помещения не приходится.</w:t>
      </w:r>
    </w:p>
    <w:p w:rsidR="00DC6ED8" w:rsidRDefault="00776B08" w:rsidP="001163F6">
      <w:pPr>
        <w:keepNext/>
        <w:keepLines/>
        <w:spacing w:after="0" w:line="240" w:lineRule="auto"/>
        <w:ind w:firstLine="708"/>
        <w:jc w:val="both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163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Вывод: опираясь на текст романа «Война и мир» Л.Н.Толстого, можно утверждать, что вид усадьбы Болконских в советс</w:t>
      </w:r>
      <w:r w:rsidR="005E3A0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ком фильме  близок к описанному</w:t>
      </w:r>
      <w:r w:rsidR="00DC6ED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 произведении.</w:t>
      </w:r>
    </w:p>
    <w:p w:rsidR="006A69EB" w:rsidRDefault="00776B08" w:rsidP="001163F6">
      <w:pPr>
        <w:keepNext/>
        <w:keepLines/>
        <w:spacing w:after="0" w:line="240" w:lineRule="auto"/>
        <w:ind w:firstLine="708"/>
        <w:jc w:val="both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163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BF0EBF" w:rsidRPr="001163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Если же говорить об английской </w:t>
      </w:r>
      <w:r w:rsidRPr="001163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версии, то там интерьер не совсем соответствует тексту романа Л.Н.Толстого «Война и мир», т.к. он слишком помпезный, величественный.</w:t>
      </w:r>
      <w:r w:rsidR="00A505D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E513B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(Приложение 6)</w:t>
      </w:r>
      <w:r w:rsidR="00DC6ED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</w:p>
    <w:p w:rsidR="007E4445" w:rsidRPr="001163F6" w:rsidRDefault="007E4445" w:rsidP="001163F6">
      <w:pPr>
        <w:keepNext/>
        <w:keepLines/>
        <w:spacing w:after="0" w:line="240" w:lineRule="auto"/>
        <w:ind w:firstLine="708"/>
        <w:jc w:val="both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E82D7D" w:rsidRDefault="00E16F97" w:rsidP="00E82D7D">
      <w:pPr>
        <w:keepNext/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2.2  </w:t>
      </w:r>
      <w:r w:rsidR="00F510E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Отрадное</w:t>
      </w:r>
    </w:p>
    <w:p w:rsidR="00776B08" w:rsidRPr="001163F6" w:rsidRDefault="00776B08" w:rsidP="00E82D7D">
      <w:pPr>
        <w:keepNext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163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 советской киноленте 1965 года домом Ростовых в Отрадном стала усадьба Братцево.  </w:t>
      </w:r>
      <w:r w:rsidR="00576B3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</w:t>
      </w:r>
      <w:r w:rsidRPr="001163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Это небольшое имение конца XVIII века, расположенное в подмосковном одноимённом посёлке. Усадьба является представителем архитектуры позднего ампира. Двухэтажное здание имеет большой купол и </w:t>
      </w:r>
      <w:r w:rsidRPr="001163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огромные окна. Во времена большевизма здание было видоизменено и получило форму курдонёра – по бокам были достроены одноэтажные крылья с флигелями. Вокруг массивного сооружения разбит большой парк с мостиками и беседкой в классическом стиле</w:t>
      </w:r>
      <w:r w:rsidR="00576B3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»</w:t>
      </w:r>
      <w:r w:rsidR="005B554C" w:rsidRPr="005B554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[</w:t>
      </w:r>
      <w:r w:rsidR="002435B8" w:rsidRPr="002435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12</w:t>
      </w:r>
      <w:r w:rsidR="005B554C" w:rsidRPr="005B554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]</w:t>
      </w:r>
      <w:r w:rsidRPr="001163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Эта усадьба, на </w:t>
      </w:r>
      <w:r w:rsidR="00BF0EBF" w:rsidRPr="001163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наш взгляд, соответствует  описанию в романе: она не очень</w:t>
      </w:r>
      <w:r w:rsidRPr="001163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большая, кажется уютной, находится за городом. Однако плачевного состояния, которое бы передавало затруднительное финансовое положение семьи </w:t>
      </w:r>
      <w:r w:rsidR="00BF0EBF" w:rsidRPr="001163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Ростовых, мы в ней не заметили.</w:t>
      </w:r>
    </w:p>
    <w:p w:rsidR="00776B08" w:rsidRPr="001163F6" w:rsidRDefault="00776B08" w:rsidP="001163F6">
      <w:pPr>
        <w:keepNext/>
        <w:keepLines/>
        <w:spacing w:after="0" w:line="240" w:lineRule="auto"/>
        <w:ind w:firstLine="708"/>
        <w:jc w:val="both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163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Далее проанал</w:t>
      </w:r>
      <w:r w:rsidR="00BF0EBF" w:rsidRPr="001163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изируем усадьбу из английского</w:t>
      </w:r>
      <w:r w:rsidRPr="001163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сериала 2016 года. Съёмки дома Ростовых проходили в усадьбе «Рождествено». </w:t>
      </w:r>
      <w:r w:rsidR="005B554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</w:t>
      </w:r>
      <w:r w:rsidRPr="001163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Имение построено в итальянском стиле. Отличительная черта здания – парадность всех фасадов. Внутренняя планировка лаконична и удобна – парадные помещения и жилые комнаты четко разделены, а центром является большой двусветный зал для приемов. Рядом со зданием был разбит парк, плавно переходящий в лес</w:t>
      </w:r>
      <w:r w:rsidR="005B554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»</w:t>
      </w:r>
      <w:r w:rsidR="005B554C" w:rsidRPr="005B554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[</w:t>
      </w:r>
      <w:r w:rsidR="00A505D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9</w:t>
      </w:r>
      <w:r w:rsidR="005B554C" w:rsidRPr="005B554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]</w:t>
      </w:r>
      <w:r w:rsidRPr="001163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776B08" w:rsidRPr="001163F6" w:rsidRDefault="00776B08" w:rsidP="001163F6">
      <w:pPr>
        <w:keepNext/>
        <w:keepLines/>
        <w:spacing w:after="0" w:line="240" w:lineRule="auto"/>
        <w:ind w:firstLine="708"/>
        <w:jc w:val="both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163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Этот дом </w:t>
      </w:r>
      <w:r w:rsidR="006E505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также не очень большой и уютный</w:t>
      </w:r>
      <w:r w:rsidRPr="001163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 К тому же видно, что окно, из которого смотрит Андрей Болконский, когда проводит ночь в Отрадном, требует ремонта. Исходя из этого, можно судить о затруднительном финансовом положении хозяев, которые не могут сейчас себе позволить произвести косметический ремонт в доме.</w:t>
      </w:r>
    </w:p>
    <w:p w:rsidR="00170565" w:rsidRDefault="00776B08" w:rsidP="009D3EAB">
      <w:pPr>
        <w:keepNext/>
        <w:keepLines/>
        <w:spacing w:after="0" w:line="240" w:lineRule="auto"/>
        <w:ind w:firstLine="708"/>
        <w:jc w:val="both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163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Вывод: в сове</w:t>
      </w:r>
      <w:r w:rsidR="000B1DF6" w:rsidRPr="001163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тской и английской</w:t>
      </w:r>
      <w:r w:rsidRPr="001163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экранизациях интерьер дома Ростовых соответствует тексту романа-эпопеи Л.Н. Толстого. Однако можно сказать, что очень удачно показан</w:t>
      </w:r>
      <w:r w:rsidR="000B1DF6" w:rsidRPr="001163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 окно в Отрадном в английской</w:t>
      </w:r>
      <w:r w:rsidRPr="001163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версии: оно передаёт затруднительность финансового положения  семьи Ростовых.</w:t>
      </w:r>
      <w:r w:rsidR="00C928E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E513B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(Приложение 7)</w:t>
      </w:r>
      <w:bookmarkEnd w:id="2"/>
      <w:bookmarkEnd w:id="3"/>
    </w:p>
    <w:p w:rsidR="00DC6ED8" w:rsidRDefault="00DC6ED8" w:rsidP="009D3EAB">
      <w:pPr>
        <w:keepNext/>
        <w:keepLines/>
        <w:spacing w:after="0" w:line="240" w:lineRule="auto"/>
        <w:ind w:firstLine="708"/>
        <w:jc w:val="both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32042A" w:rsidRDefault="0032042A" w:rsidP="009D3EAB">
      <w:pPr>
        <w:keepNext/>
        <w:keepLines/>
        <w:spacing w:after="0" w:line="240" w:lineRule="auto"/>
        <w:ind w:firstLine="708"/>
        <w:jc w:val="both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32042A" w:rsidRDefault="0032042A" w:rsidP="009D3EAB">
      <w:pPr>
        <w:keepNext/>
        <w:keepLines/>
        <w:spacing w:after="0" w:line="240" w:lineRule="auto"/>
        <w:ind w:firstLine="708"/>
        <w:jc w:val="both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32042A" w:rsidRDefault="0032042A" w:rsidP="009D3EAB">
      <w:pPr>
        <w:keepNext/>
        <w:keepLines/>
        <w:spacing w:after="0" w:line="240" w:lineRule="auto"/>
        <w:ind w:firstLine="708"/>
        <w:jc w:val="both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32042A" w:rsidRDefault="0032042A" w:rsidP="009D3EAB">
      <w:pPr>
        <w:keepNext/>
        <w:keepLines/>
        <w:spacing w:after="0" w:line="240" w:lineRule="auto"/>
        <w:ind w:firstLine="708"/>
        <w:jc w:val="both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32042A" w:rsidRDefault="0032042A" w:rsidP="009D3EAB">
      <w:pPr>
        <w:keepNext/>
        <w:keepLines/>
        <w:spacing w:after="0" w:line="240" w:lineRule="auto"/>
        <w:ind w:firstLine="708"/>
        <w:jc w:val="both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32042A" w:rsidRDefault="0032042A" w:rsidP="009D3EAB">
      <w:pPr>
        <w:keepNext/>
        <w:keepLines/>
        <w:spacing w:after="0" w:line="240" w:lineRule="auto"/>
        <w:ind w:firstLine="708"/>
        <w:jc w:val="both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32042A" w:rsidRDefault="0032042A" w:rsidP="009D3EAB">
      <w:pPr>
        <w:keepNext/>
        <w:keepLines/>
        <w:spacing w:after="0" w:line="240" w:lineRule="auto"/>
        <w:ind w:firstLine="708"/>
        <w:jc w:val="both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32042A" w:rsidRDefault="0032042A" w:rsidP="009D3EAB">
      <w:pPr>
        <w:keepNext/>
        <w:keepLines/>
        <w:spacing w:after="0" w:line="240" w:lineRule="auto"/>
        <w:ind w:firstLine="708"/>
        <w:jc w:val="both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32042A" w:rsidRDefault="0032042A" w:rsidP="009D3EAB">
      <w:pPr>
        <w:keepNext/>
        <w:keepLines/>
        <w:spacing w:after="0" w:line="240" w:lineRule="auto"/>
        <w:ind w:firstLine="708"/>
        <w:jc w:val="both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32042A" w:rsidRDefault="0032042A" w:rsidP="009D3EAB">
      <w:pPr>
        <w:keepNext/>
        <w:keepLines/>
        <w:spacing w:after="0" w:line="240" w:lineRule="auto"/>
        <w:ind w:firstLine="708"/>
        <w:jc w:val="both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32042A" w:rsidRDefault="0032042A" w:rsidP="009D3EAB">
      <w:pPr>
        <w:keepNext/>
        <w:keepLines/>
        <w:spacing w:after="0" w:line="240" w:lineRule="auto"/>
        <w:ind w:firstLine="708"/>
        <w:jc w:val="both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32042A" w:rsidRDefault="0032042A" w:rsidP="009D3EAB">
      <w:pPr>
        <w:keepNext/>
        <w:keepLines/>
        <w:spacing w:after="0" w:line="240" w:lineRule="auto"/>
        <w:ind w:firstLine="708"/>
        <w:jc w:val="both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32042A" w:rsidRDefault="0032042A" w:rsidP="009D3EAB">
      <w:pPr>
        <w:keepNext/>
        <w:keepLines/>
        <w:spacing w:after="0" w:line="240" w:lineRule="auto"/>
        <w:ind w:firstLine="708"/>
        <w:jc w:val="both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32042A" w:rsidRDefault="0032042A" w:rsidP="009D3EAB">
      <w:pPr>
        <w:keepNext/>
        <w:keepLines/>
        <w:spacing w:after="0" w:line="240" w:lineRule="auto"/>
        <w:ind w:firstLine="708"/>
        <w:jc w:val="both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32042A" w:rsidRDefault="0032042A" w:rsidP="009D3EAB">
      <w:pPr>
        <w:keepNext/>
        <w:keepLines/>
        <w:spacing w:after="0" w:line="240" w:lineRule="auto"/>
        <w:ind w:firstLine="708"/>
        <w:jc w:val="both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32042A" w:rsidRDefault="0032042A" w:rsidP="009D3EAB">
      <w:pPr>
        <w:keepNext/>
        <w:keepLines/>
        <w:spacing w:after="0" w:line="240" w:lineRule="auto"/>
        <w:ind w:firstLine="708"/>
        <w:jc w:val="both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32042A" w:rsidRDefault="0032042A" w:rsidP="009D3EAB">
      <w:pPr>
        <w:keepNext/>
        <w:keepLines/>
        <w:spacing w:after="0" w:line="240" w:lineRule="auto"/>
        <w:ind w:firstLine="708"/>
        <w:jc w:val="both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32042A" w:rsidRDefault="0032042A" w:rsidP="009D3EAB">
      <w:pPr>
        <w:keepNext/>
        <w:keepLines/>
        <w:spacing w:after="0" w:line="240" w:lineRule="auto"/>
        <w:ind w:firstLine="708"/>
        <w:jc w:val="both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32042A" w:rsidRDefault="0032042A" w:rsidP="009D3EAB">
      <w:pPr>
        <w:keepNext/>
        <w:keepLines/>
        <w:spacing w:after="0" w:line="240" w:lineRule="auto"/>
        <w:ind w:firstLine="708"/>
        <w:jc w:val="both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32042A" w:rsidRDefault="0032042A" w:rsidP="009D3EAB">
      <w:pPr>
        <w:keepNext/>
        <w:keepLines/>
        <w:spacing w:after="0" w:line="240" w:lineRule="auto"/>
        <w:ind w:firstLine="708"/>
        <w:jc w:val="both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32042A" w:rsidRPr="009D3EAB" w:rsidRDefault="0032042A" w:rsidP="009D3EAB">
      <w:pPr>
        <w:keepNext/>
        <w:keepLines/>
        <w:spacing w:after="0" w:line="240" w:lineRule="auto"/>
        <w:ind w:firstLine="708"/>
        <w:jc w:val="both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E16F97" w:rsidRDefault="006E5050" w:rsidP="00E16F9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63F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Г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ЛАВА</w:t>
      </w:r>
      <w:r w:rsidRPr="001163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3 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ЕКОТОРЫЕ ОТЛИЧИЯ СЮЖЕТНЫХ ЛИНИЙ ЭКРАНИЗАЦИЙ ОТ ТЕКСТА РОМАНА-ЭПОПЕИ Л.Н.ТОЛСТОГО</w:t>
      </w:r>
    </w:p>
    <w:p w:rsidR="00F33AEC" w:rsidRPr="001163F6" w:rsidRDefault="00F33AEC" w:rsidP="001163F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63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«Экранизация </w:t>
      </w:r>
      <w:r w:rsidR="00734BD7" w:rsidRPr="001163F6">
        <w:rPr>
          <w:rFonts w:ascii="Times New Roman" w:eastAsia="Times New Roman" w:hAnsi="Times New Roman" w:cs="Times New Roman"/>
          <w:sz w:val="28"/>
          <w:szCs w:val="28"/>
          <w:lang w:eastAsia="ru-RU"/>
        </w:rPr>
        <w:t>— интерпретация средствами кино</w:t>
      </w:r>
      <w:r w:rsidRPr="001163F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произведений другого вида искусства, чаще всего, литературных произведений. Литературные произведения являются основой экранных образов кино с первых дней его существования…</w:t>
      </w:r>
    </w:p>
    <w:p w:rsidR="00F33AEC" w:rsidRPr="001163F6" w:rsidRDefault="00F33AEC" w:rsidP="001163F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63F6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Основной проблемой экранизации остаётся противоречие между чистым иллюстрированием литературного или иного первоисточника, буквальным его прочтением и уходом в большую художественную независимость. При экранизации режиссёр может отказаться от второстепенных сюжетных линий, деталей и эпизодических героев, или, наоборот, ввести в сценарий эпизоды, которых не было в оригинальном произведении, но которые лучше передают, по мнению режиссёра, основную идею произведения средст</w:t>
      </w:r>
      <w:r w:rsidR="00E513B5">
        <w:rPr>
          <w:rFonts w:ascii="Times New Roman" w:eastAsia="Times New Roman" w:hAnsi="Times New Roman" w:cs="Times New Roman"/>
          <w:sz w:val="28"/>
          <w:szCs w:val="28"/>
          <w:lang w:eastAsia="ru-RU"/>
        </w:rPr>
        <w:t>вами кинематографа» [</w:t>
      </w:r>
      <w:r w:rsidR="00E23053" w:rsidRPr="00E23053">
        <w:rPr>
          <w:rFonts w:ascii="Times New Roman" w:eastAsia="Times New Roman" w:hAnsi="Times New Roman" w:cs="Times New Roman"/>
          <w:sz w:val="28"/>
          <w:szCs w:val="28"/>
          <w:lang w:eastAsia="ru-RU"/>
        </w:rPr>
        <w:t>13</w:t>
      </w:r>
      <w:r w:rsidRPr="001163F6">
        <w:rPr>
          <w:rFonts w:ascii="Times New Roman" w:eastAsia="Times New Roman" w:hAnsi="Times New Roman" w:cs="Times New Roman"/>
          <w:sz w:val="28"/>
          <w:szCs w:val="28"/>
          <w:lang w:eastAsia="ru-RU"/>
        </w:rPr>
        <w:t>].</w:t>
      </w:r>
    </w:p>
    <w:p w:rsidR="001B186A" w:rsidRPr="001163F6" w:rsidRDefault="005712B1" w:rsidP="001163F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63F6">
        <w:rPr>
          <w:rFonts w:ascii="Times New Roman" w:eastAsia="Times New Roman" w:hAnsi="Times New Roman" w:cs="Times New Roman"/>
          <w:sz w:val="28"/>
          <w:szCs w:val="28"/>
          <w:lang w:eastAsia="ru-RU"/>
        </w:rPr>
        <w:t>Эндрю Дэвис, сценарист британской киноверсии, задолго до выхода экранизации обещал удивить всех своим видением того, на что Л.Н.Толстой только намекал. Хочется отметить, что в некоторых сценах это получилось.</w:t>
      </w:r>
    </w:p>
    <w:p w:rsidR="00C45BED" w:rsidRPr="001163F6" w:rsidRDefault="00486EE4" w:rsidP="001163F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63F6">
        <w:rPr>
          <w:rFonts w:ascii="Times New Roman" w:eastAsia="Times New Roman" w:hAnsi="Times New Roman" w:cs="Times New Roman"/>
          <w:sz w:val="28"/>
          <w:szCs w:val="28"/>
          <w:lang w:eastAsia="ru-RU"/>
        </w:rPr>
        <w:t>В первой серии английс</w:t>
      </w:r>
      <w:r w:rsidR="00C45BED" w:rsidRPr="001163F6">
        <w:rPr>
          <w:rFonts w:ascii="Times New Roman" w:eastAsia="Times New Roman" w:hAnsi="Times New Roman" w:cs="Times New Roman"/>
          <w:sz w:val="28"/>
          <w:szCs w:val="28"/>
          <w:lang w:eastAsia="ru-RU"/>
        </w:rPr>
        <w:t>кого фильма Пьер Безухов</w:t>
      </w:r>
      <w:r w:rsidR="0091637F" w:rsidRPr="001163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направляясь на именины Ростовых, </w:t>
      </w:r>
      <w:r w:rsidR="00C45BED" w:rsidRPr="001163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беседует со свиньями возле городского дома Ростовых. Пьер в высоких сапогах проходит по навозу, останавливается неподалёку от старой </w:t>
      </w:r>
      <w:r w:rsidR="00354FB2" w:rsidRPr="001163F6">
        <w:rPr>
          <w:rFonts w:ascii="Times New Roman" w:eastAsia="Times New Roman" w:hAnsi="Times New Roman" w:cs="Times New Roman"/>
          <w:sz w:val="28"/>
          <w:szCs w:val="28"/>
          <w:lang w:eastAsia="ru-RU"/>
        </w:rPr>
        <w:t>скамейки для беседы со свиньями</w:t>
      </w:r>
      <w:r w:rsidR="0091637F" w:rsidRPr="001163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C45BED" w:rsidRPr="001163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Данный эпизод отсутствует в тексте произведения, т.к. не соответствует исторической правде, он создан </w:t>
      </w:r>
      <w:r w:rsidR="002F6CA5" w:rsidRPr="001163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сценаристом и </w:t>
      </w:r>
      <w:r w:rsidR="00C45BED" w:rsidRPr="001163F6">
        <w:rPr>
          <w:rFonts w:ascii="Times New Roman" w:eastAsia="Times New Roman" w:hAnsi="Times New Roman" w:cs="Times New Roman"/>
          <w:sz w:val="28"/>
          <w:szCs w:val="28"/>
          <w:lang w:eastAsia="ru-RU"/>
        </w:rPr>
        <w:t>режиссёром фильма в соответствии с общеприня</w:t>
      </w:r>
      <w:r w:rsidR="00BF0EBF" w:rsidRPr="001163F6">
        <w:rPr>
          <w:rFonts w:ascii="Times New Roman" w:eastAsia="Times New Roman" w:hAnsi="Times New Roman" w:cs="Times New Roman"/>
          <w:sz w:val="28"/>
          <w:szCs w:val="28"/>
          <w:lang w:eastAsia="ru-RU"/>
        </w:rPr>
        <w:t>тыми представлениями англичан</w:t>
      </w:r>
      <w:r w:rsidR="00C45BED" w:rsidRPr="001163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русских.</w:t>
      </w:r>
      <w:r w:rsidR="002F6CA5" w:rsidRPr="001163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После эпизода  со свиньями Пьер Безухов сразу же оказывается на именинах у Ростовых, среди дворянского великолепия.</w:t>
      </w:r>
      <w:r w:rsidR="008958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(Приложение 8)</w:t>
      </w:r>
    </w:p>
    <w:p w:rsidR="002F6CA5" w:rsidRPr="001163F6" w:rsidRDefault="002F6CA5" w:rsidP="001163F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63F6">
        <w:rPr>
          <w:rFonts w:ascii="Times New Roman" w:eastAsia="Times New Roman" w:hAnsi="Times New Roman" w:cs="Times New Roman"/>
          <w:sz w:val="28"/>
          <w:szCs w:val="28"/>
          <w:lang w:eastAsia="ru-RU"/>
        </w:rPr>
        <w:t>Эндрю Дэвис в сценарии изменил суть поездки Пьера Безухова по деревням.</w:t>
      </w:r>
    </w:p>
    <w:p w:rsidR="005E483F" w:rsidRPr="001163F6" w:rsidRDefault="005E483F" w:rsidP="001163F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63F6">
        <w:rPr>
          <w:rFonts w:ascii="Times New Roman" w:eastAsia="Times New Roman" w:hAnsi="Times New Roman" w:cs="Times New Roman"/>
          <w:sz w:val="28"/>
          <w:szCs w:val="28"/>
          <w:lang w:eastAsia="ru-RU"/>
        </w:rPr>
        <w:t>Л.Н.Толстой так описывает поездку Пьера по имениям: «В одном месте мужики подносили ему хлеб-соль и образ Петра и Павла и просили позволения.. воздвигнуть на свой счёт новый придел в церкви. В другом месте его встретили женщины с грудными детьми, благодаря за избавление от тяжёлых работ. В третьем имении его встречал священник с крестом, окружённый детьми, которых он, по милости гра</w:t>
      </w:r>
      <w:r w:rsidR="00C928EA">
        <w:rPr>
          <w:rFonts w:ascii="Times New Roman" w:eastAsia="Times New Roman" w:hAnsi="Times New Roman" w:cs="Times New Roman"/>
          <w:sz w:val="28"/>
          <w:szCs w:val="28"/>
          <w:lang w:eastAsia="ru-RU"/>
        </w:rPr>
        <w:t>фа, обучал грамоте и религии»</w:t>
      </w:r>
      <w:r w:rsidR="00E513B5">
        <w:rPr>
          <w:rFonts w:ascii="Times New Roman" w:eastAsia="Times New Roman" w:hAnsi="Times New Roman" w:cs="Times New Roman"/>
          <w:sz w:val="28"/>
          <w:szCs w:val="28"/>
          <w:lang w:eastAsia="ru-RU"/>
        </w:rPr>
        <w:t>[</w:t>
      </w:r>
      <w:r w:rsidR="00C928EA">
        <w:rPr>
          <w:rFonts w:ascii="Times New Roman" w:eastAsia="Times New Roman" w:hAnsi="Times New Roman" w:cs="Times New Roman"/>
          <w:sz w:val="28"/>
          <w:szCs w:val="28"/>
          <w:lang w:eastAsia="ru-RU"/>
        </w:rPr>
        <w:t>1, с.</w:t>
      </w:r>
      <w:r w:rsidRPr="001163F6">
        <w:rPr>
          <w:rFonts w:ascii="Times New Roman" w:eastAsia="Times New Roman" w:hAnsi="Times New Roman" w:cs="Times New Roman"/>
          <w:sz w:val="28"/>
          <w:szCs w:val="28"/>
          <w:lang w:eastAsia="ru-RU"/>
        </w:rPr>
        <w:t>453]</w:t>
      </w:r>
      <w:r w:rsidR="00C928E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1163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английской экранизации образ графа Пьера Безухова несколько снижен: Пьер один ходит по деревне, складывает дрова в поленницу, беседует с мужиками.</w:t>
      </w:r>
      <w:r w:rsidR="002F6CA5" w:rsidRPr="001163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Безусловно, игра актёра замечательна, но тогда исчезает момент обмана Пьера его управляющим, т.к. при таком свободном хождении и общении Пьер сам мог увидеть реальность и оценить её. </w:t>
      </w:r>
    </w:p>
    <w:p w:rsidR="002F6CA5" w:rsidRPr="001163F6" w:rsidRDefault="002F6CA5" w:rsidP="001163F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63F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Претерпели изменения и особенности поведения других героев.</w:t>
      </w:r>
    </w:p>
    <w:p w:rsidR="00486EE4" w:rsidRPr="001163F6" w:rsidRDefault="00BF0EBF" w:rsidP="001163F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63F6">
        <w:rPr>
          <w:rFonts w:ascii="Times New Roman" w:eastAsia="Times New Roman" w:hAnsi="Times New Roman" w:cs="Times New Roman"/>
          <w:sz w:val="28"/>
          <w:szCs w:val="28"/>
          <w:lang w:eastAsia="ru-RU"/>
        </w:rPr>
        <w:t>В английской</w:t>
      </w:r>
      <w:r w:rsidR="00C45BED" w:rsidRPr="001163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версии Наташа </w:t>
      </w:r>
      <w:r w:rsidR="002F6CA5" w:rsidRPr="001163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очень откровенно </w:t>
      </w:r>
      <w:r w:rsidR="00C45BED" w:rsidRPr="001163F6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целуется с Борисом, а не предлагает ему куклу  для поцелуя, как в тексте романа.</w:t>
      </w:r>
    </w:p>
    <w:p w:rsidR="00674913" w:rsidRPr="00852113" w:rsidRDefault="002F6CA5" w:rsidP="001163F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63F6">
        <w:rPr>
          <w:rFonts w:ascii="Times New Roman" w:eastAsia="Times New Roman" w:hAnsi="Times New Roman" w:cs="Times New Roman"/>
          <w:sz w:val="28"/>
          <w:szCs w:val="28"/>
          <w:lang w:eastAsia="ru-RU"/>
        </w:rPr>
        <w:t>Взаимоотношения Наташи Ростовой и Андрея Болконского очень осовременены, возможно, это сделано для привлечения внимания зрителя,</w:t>
      </w:r>
      <w:r w:rsidR="004E5E6C" w:rsidRPr="001163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придания остроты чувствам этих героев,</w:t>
      </w:r>
      <w:r w:rsidRPr="001163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но </w:t>
      </w:r>
      <w:r w:rsidR="004E5E6C" w:rsidRPr="001163F6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такое видение очень сильно отличается от первоисточника</w:t>
      </w:r>
      <w:r w:rsidR="00852113" w:rsidRPr="008521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852113">
        <w:rPr>
          <w:rFonts w:ascii="Times New Roman" w:eastAsia="Times New Roman" w:hAnsi="Times New Roman" w:cs="Times New Roman"/>
          <w:sz w:val="28"/>
          <w:szCs w:val="28"/>
          <w:lang w:eastAsia="ru-RU"/>
        </w:rPr>
        <w:t>т.к. у</w:t>
      </w:r>
      <w:r w:rsidR="00486EE4" w:rsidRPr="001163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Л.Н.Толстого читаем: «Наташа бледнела от страха </w:t>
      </w:r>
      <w:r w:rsidR="00486EE4" w:rsidRPr="001163F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ожидания, когда она на минуту оставалась с ним с глазу на глаз. Князь Андрей поражал её своей ро</w:t>
      </w:r>
      <w:r w:rsidR="00852113">
        <w:rPr>
          <w:rFonts w:ascii="Times New Roman" w:eastAsia="Times New Roman" w:hAnsi="Times New Roman" w:cs="Times New Roman"/>
          <w:sz w:val="28"/>
          <w:szCs w:val="28"/>
          <w:lang w:eastAsia="ru-RU"/>
        </w:rPr>
        <w:t>бостью»</w:t>
      </w:r>
      <w:r w:rsidR="00E513B5">
        <w:rPr>
          <w:rFonts w:ascii="Times New Roman" w:eastAsia="Times New Roman" w:hAnsi="Times New Roman" w:cs="Times New Roman"/>
          <w:sz w:val="28"/>
          <w:szCs w:val="28"/>
          <w:lang w:eastAsia="ru-RU"/>
        </w:rPr>
        <w:t>[</w:t>
      </w:r>
      <w:r w:rsidR="00CE1C1B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852113" w:rsidRPr="00852113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277B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5211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</w:t>
      </w:r>
      <w:r w:rsidR="00852113" w:rsidRPr="00852113">
        <w:rPr>
          <w:rFonts w:ascii="Times New Roman" w:eastAsia="Times New Roman" w:hAnsi="Times New Roman" w:cs="Times New Roman"/>
          <w:sz w:val="28"/>
          <w:szCs w:val="28"/>
          <w:lang w:eastAsia="ru-RU"/>
        </w:rPr>
        <w:t>.560].</w:t>
      </w:r>
    </w:p>
    <w:p w:rsidR="00C45BED" w:rsidRPr="001163F6" w:rsidRDefault="00486EE4" w:rsidP="001163F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63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Наташа Ростова и Андрей Болконский в английской экранизации гуляют вдвоём по городу, целуются, лёжа на снегу. Мы считаем, что это отступление от образа толстовской героини.</w:t>
      </w:r>
    </w:p>
    <w:p w:rsidR="00321CEE" w:rsidRPr="00FD4F68" w:rsidRDefault="001A13DD" w:rsidP="001163F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63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Толстой очень целомудренно подходит к описанию  мира семьи Курагиных, он намёками даёт возможность читателю определить степень пренебрежения в семье Курагиных нормами морали.  </w:t>
      </w:r>
      <w:r w:rsidR="00321CEE" w:rsidRPr="001163F6">
        <w:rPr>
          <w:rFonts w:ascii="Times New Roman" w:eastAsia="Times New Roman" w:hAnsi="Times New Roman" w:cs="Times New Roman"/>
          <w:sz w:val="28"/>
          <w:szCs w:val="28"/>
          <w:lang w:eastAsia="ru-RU"/>
        </w:rPr>
        <w:t>Из романа-эпопеи мы узнаём, что Анатоль Курагин является развратным человеком. Он был замешан в "темной и</w:t>
      </w:r>
      <w:r w:rsidR="00865AE4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стории" со своей сестрой Элен: «</w:t>
      </w:r>
      <w:r w:rsidR="00321CEE" w:rsidRPr="001163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...Мне говорили, что ее брат Анатоль был влюблен в нее, и она влюблена в него, что была целая история и что от этого услали Анатоля. </w:t>
      </w:r>
      <w:r w:rsidR="00865AE4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нехорошо...»</w:t>
      </w:r>
      <w:r w:rsidR="00E513B5">
        <w:rPr>
          <w:rFonts w:ascii="Times New Roman" w:eastAsia="Times New Roman" w:hAnsi="Times New Roman" w:cs="Times New Roman"/>
          <w:sz w:val="28"/>
          <w:szCs w:val="28"/>
          <w:lang w:eastAsia="ru-RU"/>
        </w:rPr>
        <w:t>[</w:t>
      </w:r>
      <w:r w:rsidR="00CE1C1B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6B5501" w:rsidRPr="00FD4F68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277B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B550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</w:t>
      </w:r>
      <w:r w:rsidR="006B5501" w:rsidRPr="00FD4F68">
        <w:rPr>
          <w:rFonts w:ascii="Times New Roman" w:eastAsia="Times New Roman" w:hAnsi="Times New Roman" w:cs="Times New Roman"/>
          <w:sz w:val="28"/>
          <w:szCs w:val="28"/>
          <w:lang w:eastAsia="ru-RU"/>
        </w:rPr>
        <w:t>.253].</w:t>
      </w:r>
    </w:p>
    <w:p w:rsidR="00C45BED" w:rsidRPr="001163F6" w:rsidRDefault="00BF0EBF" w:rsidP="001163F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63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английском</w:t>
      </w:r>
      <w:r w:rsidR="00C45BED" w:rsidRPr="001163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фильме </w:t>
      </w:r>
      <w:r w:rsidR="004E5E6C" w:rsidRPr="001163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сценарист и </w:t>
      </w:r>
      <w:r w:rsidR="00C45BED" w:rsidRPr="001163F6">
        <w:rPr>
          <w:rFonts w:ascii="Times New Roman" w:eastAsia="Times New Roman" w:hAnsi="Times New Roman" w:cs="Times New Roman"/>
          <w:sz w:val="28"/>
          <w:szCs w:val="28"/>
          <w:lang w:eastAsia="ru-RU"/>
        </w:rPr>
        <w:t>режиссёр домыслил</w:t>
      </w:r>
      <w:r w:rsidR="004E5E6C" w:rsidRPr="001163F6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C45BED" w:rsidRPr="001163F6">
        <w:rPr>
          <w:rFonts w:ascii="Times New Roman" w:eastAsia="Times New Roman" w:hAnsi="Times New Roman" w:cs="Times New Roman"/>
          <w:sz w:val="28"/>
          <w:szCs w:val="28"/>
          <w:lang w:eastAsia="ru-RU"/>
        </w:rPr>
        <w:t>, добавив следующие сцены:</w:t>
      </w:r>
    </w:p>
    <w:p w:rsidR="00C45BED" w:rsidRPr="001163F6" w:rsidRDefault="00C45BED" w:rsidP="001163F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63F6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277B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163F6">
        <w:rPr>
          <w:rFonts w:ascii="Times New Roman" w:eastAsia="Times New Roman" w:hAnsi="Times New Roman" w:cs="Times New Roman"/>
          <w:sz w:val="28"/>
          <w:szCs w:val="28"/>
          <w:lang w:eastAsia="ru-RU"/>
        </w:rPr>
        <w:t>Анатоль совсем не по-братски лежит в постели с голой Элен, обнимаясь, они обсуждают Пьера</w:t>
      </w:r>
      <w:r w:rsidR="00C54F12" w:rsidRPr="001163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9589A">
        <w:rPr>
          <w:rFonts w:ascii="Times New Roman" w:eastAsia="Times New Roman" w:hAnsi="Times New Roman" w:cs="Times New Roman"/>
          <w:sz w:val="28"/>
          <w:szCs w:val="28"/>
          <w:lang w:eastAsia="ru-RU"/>
        </w:rPr>
        <w:t>(Приложение 8</w:t>
      </w:r>
      <w:r w:rsidRPr="001163F6">
        <w:rPr>
          <w:rFonts w:ascii="Times New Roman" w:eastAsia="Times New Roman" w:hAnsi="Times New Roman" w:cs="Times New Roman"/>
          <w:sz w:val="28"/>
          <w:szCs w:val="28"/>
          <w:lang w:eastAsia="ru-RU"/>
        </w:rPr>
        <w:t>);</w:t>
      </w:r>
    </w:p>
    <w:p w:rsidR="00C45BED" w:rsidRPr="001163F6" w:rsidRDefault="00C45BED" w:rsidP="001163F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63F6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277B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163F6">
        <w:rPr>
          <w:rFonts w:ascii="Times New Roman" w:eastAsia="Times New Roman" w:hAnsi="Times New Roman" w:cs="Times New Roman"/>
          <w:sz w:val="28"/>
          <w:szCs w:val="28"/>
          <w:lang w:eastAsia="ru-RU"/>
        </w:rPr>
        <w:t>Взбешённый Пьер, узнавший об измене Элен, приходит домой, а там Анатоль Курагин очень недвусмысленно трогае</w:t>
      </w:r>
      <w:r w:rsidR="0089589A">
        <w:rPr>
          <w:rFonts w:ascii="Times New Roman" w:eastAsia="Times New Roman" w:hAnsi="Times New Roman" w:cs="Times New Roman"/>
          <w:sz w:val="28"/>
          <w:szCs w:val="28"/>
          <w:lang w:eastAsia="ru-RU"/>
        </w:rPr>
        <w:t>т и обнимает свою сестру</w:t>
      </w:r>
      <w:r w:rsidRPr="001163F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E5E6C" w:rsidRDefault="004E5E6C" w:rsidP="001163F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63F6">
        <w:rPr>
          <w:rFonts w:ascii="Times New Roman" w:eastAsia="Times New Roman" w:hAnsi="Times New Roman" w:cs="Times New Roman"/>
          <w:sz w:val="28"/>
          <w:szCs w:val="28"/>
          <w:lang w:eastAsia="ru-RU"/>
        </w:rPr>
        <w:t>Безусловно, в варианте инцеста  Курагины вызывают именно то чувство неприятия, которое и должны вызывать по замыслу Л.Н.</w:t>
      </w:r>
      <w:r w:rsidR="00C363EC">
        <w:rPr>
          <w:rFonts w:ascii="Times New Roman" w:eastAsia="Times New Roman" w:hAnsi="Times New Roman" w:cs="Times New Roman"/>
          <w:sz w:val="28"/>
          <w:szCs w:val="28"/>
          <w:lang w:eastAsia="ru-RU"/>
        </w:rPr>
        <w:t>Толстого. Однако мы считаем, что эти сцены снижают</w:t>
      </w:r>
      <w:r w:rsidRPr="001163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уровень экранизации.</w:t>
      </w:r>
    </w:p>
    <w:p w:rsidR="00C363EC" w:rsidRPr="001163F6" w:rsidRDefault="00C363EC" w:rsidP="001163F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разговоре князя Василия Курагина и его сына Анатоля Курагина во время пое</w:t>
      </w:r>
      <w:r w:rsidR="0089589A">
        <w:rPr>
          <w:rFonts w:ascii="Times New Roman" w:eastAsia="Times New Roman" w:hAnsi="Times New Roman" w:cs="Times New Roman"/>
          <w:sz w:val="28"/>
          <w:szCs w:val="28"/>
          <w:lang w:eastAsia="ru-RU"/>
        </w:rPr>
        <w:t>здки в Лысые Г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оры отец говорит сыну о княжне Марье: «Окажи княжне и её сыну наивысшее уважение».  В романе-эпопее на момент сватовства Курагина у Марьи Болконской детей нет.</w:t>
      </w:r>
    </w:p>
    <w:p w:rsidR="001A13DD" w:rsidRPr="001163F6" w:rsidRDefault="001A13DD" w:rsidP="001163F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63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Взаимоотношения Элен с мужем </w:t>
      </w:r>
      <w:r w:rsidR="00C363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также </w:t>
      </w:r>
      <w:r w:rsidRPr="001163F6">
        <w:rPr>
          <w:rFonts w:ascii="Times New Roman" w:eastAsia="Times New Roman" w:hAnsi="Times New Roman" w:cs="Times New Roman"/>
          <w:sz w:val="28"/>
          <w:szCs w:val="28"/>
          <w:lang w:eastAsia="ru-RU"/>
        </w:rPr>
        <w:t>имеют отличия в тексте произведения и в английской экранизации. У Л.Н.Толстого читаем: «Тёща моя в слезах приехала ко мне и в слезах сказала, что Элен здесь и что она умоляет меня выслушать её, что она невинна, что она несчастна моим оставлением и многое другое…»</w:t>
      </w:r>
      <w:r w:rsidR="00E513B5">
        <w:rPr>
          <w:rFonts w:ascii="Times New Roman" w:eastAsia="Times New Roman" w:hAnsi="Times New Roman" w:cs="Times New Roman"/>
          <w:sz w:val="28"/>
          <w:szCs w:val="28"/>
          <w:lang w:eastAsia="ru-RU"/>
        </w:rPr>
        <w:t>[</w:t>
      </w:r>
      <w:r w:rsidR="00C928EA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852113" w:rsidRPr="00852113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277B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5211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</w:t>
      </w:r>
      <w:r w:rsidR="00852113" w:rsidRPr="00852113">
        <w:rPr>
          <w:rFonts w:ascii="Times New Roman" w:eastAsia="Times New Roman" w:hAnsi="Times New Roman" w:cs="Times New Roman"/>
          <w:sz w:val="28"/>
          <w:szCs w:val="28"/>
          <w:lang w:eastAsia="ru-RU"/>
        </w:rPr>
        <w:t>.521].</w:t>
      </w:r>
      <w:r w:rsidR="008521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</w:t>
      </w:r>
      <w:r w:rsidRPr="001163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экранах мы видим, что Пьер пишет письмо Элен, в котором просит прощения у жены, обещает всё изменить. </w:t>
      </w:r>
    </w:p>
    <w:p w:rsidR="00AB4717" w:rsidRPr="00FD4F68" w:rsidRDefault="00FB1930" w:rsidP="0094463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63F6">
        <w:rPr>
          <w:rFonts w:ascii="Times New Roman" w:eastAsia="Times New Roman" w:hAnsi="Times New Roman" w:cs="Times New Roman"/>
          <w:sz w:val="28"/>
          <w:szCs w:val="28"/>
          <w:lang w:eastAsia="ru-RU"/>
        </w:rPr>
        <w:t>В тексте произведения читаем о болезни и смерти Элен:</w:t>
      </w:r>
      <w:r w:rsidR="0094463A" w:rsidRPr="009446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4463A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94463A" w:rsidRPr="0094463A">
        <w:rPr>
          <w:rFonts w:ascii="Times New Roman" w:eastAsia="Times New Roman" w:hAnsi="Times New Roman" w:cs="Times New Roman"/>
          <w:sz w:val="28"/>
          <w:szCs w:val="28"/>
          <w:lang w:eastAsia="ru-RU"/>
        </w:rPr>
        <w:t>Официально в больших обществах все говорили, что графиня Безухова умерла от страшного припадка angine pectorale 1, но в интимных кружках рассказывали подробности о том, как le médeci</w:t>
      </w:r>
      <w:r w:rsidR="009446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n intime de la Reine d'Espagne </w:t>
      </w:r>
      <w:r w:rsidR="0094463A" w:rsidRPr="009446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предписал Элен небольшие дозы какого-то лекарства для произведения известного действия; но как Элен, мучимая тем, что старый граф подозревал ее, и тем, что муж, которому она писала (этот несчастный развратный Пьер), не отвечал ей, вдруг приняла огромную дозу выписанного ей лекарства и умерла в мучениях, </w:t>
      </w:r>
      <w:r w:rsidR="0094463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прежде чем могли подать помощь»</w:t>
      </w:r>
      <w:r w:rsidR="00E513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[</w:t>
      </w:r>
      <w:r w:rsidR="00C928EA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94463A" w:rsidRPr="0094463A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C928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4463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</w:t>
      </w:r>
      <w:r w:rsidR="0094463A" w:rsidRPr="0094463A">
        <w:rPr>
          <w:rFonts w:ascii="Times New Roman" w:eastAsia="Times New Roman" w:hAnsi="Times New Roman" w:cs="Times New Roman"/>
          <w:sz w:val="28"/>
          <w:szCs w:val="28"/>
          <w:lang w:eastAsia="ru-RU"/>
        </w:rPr>
        <w:t>.390].</w:t>
      </w:r>
      <w:r w:rsidR="009446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незадолго до описываемых событий у Анны Павловны Шерер был вечер, на котором говорили об Элен: «Такая прелестная женщина»</w:t>
      </w:r>
      <w:r w:rsidR="00E513B5">
        <w:rPr>
          <w:rFonts w:ascii="Times New Roman" w:eastAsia="Times New Roman" w:hAnsi="Times New Roman" w:cs="Times New Roman"/>
          <w:sz w:val="28"/>
          <w:szCs w:val="28"/>
          <w:lang w:eastAsia="ru-RU"/>
        </w:rPr>
        <w:t>[</w:t>
      </w:r>
      <w:r w:rsidR="00C928EA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94463A" w:rsidRPr="0094463A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C928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4463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</w:t>
      </w:r>
      <w:r w:rsidR="0094463A" w:rsidRPr="0094463A">
        <w:rPr>
          <w:rFonts w:ascii="Times New Roman" w:eastAsia="Times New Roman" w:hAnsi="Times New Roman" w:cs="Times New Roman"/>
          <w:sz w:val="28"/>
          <w:szCs w:val="28"/>
          <w:lang w:eastAsia="ru-RU"/>
        </w:rPr>
        <w:t>.387]</w:t>
      </w:r>
      <w:r w:rsidR="0094463A">
        <w:rPr>
          <w:rFonts w:ascii="Times New Roman" w:eastAsia="Times New Roman" w:hAnsi="Times New Roman" w:cs="Times New Roman"/>
          <w:sz w:val="28"/>
          <w:szCs w:val="28"/>
          <w:lang w:eastAsia="ru-RU"/>
        </w:rPr>
        <w:t>, «Мы принадлежим к разным лагерям, но это не мешает мне уважать её по заслугам. Она так несчастна»</w:t>
      </w:r>
      <w:r w:rsidR="00E513B5">
        <w:rPr>
          <w:rFonts w:ascii="Times New Roman" w:eastAsia="Times New Roman" w:hAnsi="Times New Roman" w:cs="Times New Roman"/>
          <w:sz w:val="28"/>
          <w:szCs w:val="28"/>
          <w:lang w:eastAsia="ru-RU"/>
        </w:rPr>
        <w:t>[</w:t>
      </w:r>
      <w:r w:rsidR="00C928EA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94463A" w:rsidRPr="00FD4F68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C928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4463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</w:t>
      </w:r>
      <w:r w:rsidR="0094463A" w:rsidRPr="00FD4F68">
        <w:rPr>
          <w:rFonts w:ascii="Times New Roman" w:eastAsia="Times New Roman" w:hAnsi="Times New Roman" w:cs="Times New Roman"/>
          <w:sz w:val="28"/>
          <w:szCs w:val="28"/>
          <w:lang w:eastAsia="ru-RU"/>
        </w:rPr>
        <w:t>.387].</w:t>
      </w:r>
    </w:p>
    <w:p w:rsidR="00FB1930" w:rsidRPr="001163F6" w:rsidRDefault="00FB1930" w:rsidP="001163F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63F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 английской экранизации видим, что</w:t>
      </w:r>
      <w:r w:rsidR="002871B4" w:rsidRPr="001163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незадолго до смерти Элен приходит на один из вечеров Анны Павловны Шерер. Хозяйка вечера просит уйти гостью, от которой все отворачиваются, с которой никто не общается.</w:t>
      </w:r>
      <w:r w:rsidRPr="001163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Элен </w:t>
      </w:r>
      <w:r w:rsidR="002871B4" w:rsidRPr="001163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идёт домой и </w:t>
      </w:r>
      <w:r w:rsidRPr="001163F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принимает какие-то лекарства для избавления от нежелательной беременности, а затем, выпив большую дозу препарата, умирает от  кровотечения.</w:t>
      </w:r>
    </w:p>
    <w:p w:rsidR="00170565" w:rsidRPr="001163F6" w:rsidRDefault="00C54F12" w:rsidP="001163F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63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</w:t>
      </w:r>
      <w:r w:rsidR="00E16F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556E0" w:rsidRPr="001163F6">
        <w:rPr>
          <w:rFonts w:ascii="Times New Roman" w:eastAsia="Times New Roman" w:hAnsi="Times New Roman" w:cs="Times New Roman"/>
          <w:sz w:val="28"/>
          <w:szCs w:val="28"/>
          <w:lang w:eastAsia="ru-RU"/>
        </w:rPr>
        <w:t>Вывод: изменения в передаче характеров главных героев романа, изменения в сюжете обусловлены особенностями восприятия русской культуры, русской ж</w:t>
      </w:r>
      <w:r w:rsidR="00BF0EBF" w:rsidRPr="001163F6">
        <w:rPr>
          <w:rFonts w:ascii="Times New Roman" w:eastAsia="Times New Roman" w:hAnsi="Times New Roman" w:cs="Times New Roman"/>
          <w:sz w:val="28"/>
          <w:szCs w:val="28"/>
          <w:lang w:eastAsia="ru-RU"/>
        </w:rPr>
        <w:t>изни, русских людей английским</w:t>
      </w:r>
      <w:r w:rsidR="004E5E6C" w:rsidRPr="001163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сценаристом,</w:t>
      </w:r>
      <w:r w:rsidR="00BF0EBF" w:rsidRPr="001163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режиссёром и </w:t>
      </w:r>
      <w:r w:rsidR="00B556E0" w:rsidRPr="001163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актёрами.</w:t>
      </w:r>
      <w:r w:rsidR="0091637F" w:rsidRPr="001163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Многое сделано в угоду современному зрителю, приведено в соответствие с современными представлениями о взаимоотношениях людей.</w:t>
      </w:r>
    </w:p>
    <w:p w:rsidR="00FD19FB" w:rsidRPr="001163F6" w:rsidRDefault="00C54F12" w:rsidP="001163F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63F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674913" w:rsidRPr="001163F6">
        <w:rPr>
          <w:rFonts w:ascii="Times New Roman" w:eastAsia="Times New Roman" w:hAnsi="Times New Roman" w:cs="Times New Roman"/>
          <w:sz w:val="28"/>
          <w:szCs w:val="28"/>
          <w:lang w:eastAsia="ru-RU"/>
        </w:rPr>
        <w:t>Сергей Бондарчук очень трепетно отнёсся к экранизации романа –</w:t>
      </w:r>
      <w:r w:rsidR="00C928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74913" w:rsidRPr="001163F6">
        <w:rPr>
          <w:rFonts w:ascii="Times New Roman" w:eastAsia="Times New Roman" w:hAnsi="Times New Roman" w:cs="Times New Roman"/>
          <w:sz w:val="28"/>
          <w:szCs w:val="28"/>
          <w:lang w:eastAsia="ru-RU"/>
        </w:rPr>
        <w:t>эпопеи «Война и мир». Он буквально жил этим фильмом и заставлял жить им всех, кто присутствовал на съёмочной площадке. Однако п</w:t>
      </w:r>
      <w:r w:rsidRPr="001163F6">
        <w:rPr>
          <w:rFonts w:ascii="Times New Roman" w:eastAsia="Times New Roman" w:hAnsi="Times New Roman" w:cs="Times New Roman"/>
          <w:sz w:val="28"/>
          <w:szCs w:val="28"/>
          <w:lang w:eastAsia="ru-RU"/>
        </w:rPr>
        <w:t>ри всей бережности отношения к тексту произведения не обошлось без потерь</w:t>
      </w:r>
      <w:r w:rsidR="00674913" w:rsidRPr="001163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Pr="001163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советской экранизации романа-эпопеи.</w:t>
      </w:r>
    </w:p>
    <w:p w:rsidR="009228D0" w:rsidRPr="001163F6" w:rsidRDefault="009228D0" w:rsidP="001163F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63F6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Так, пришлось отказаться от сюжетной линии Николая Ростова. Значительно были сокращены эпизоды с княжной Марьей. Лишь обозначена, проведена пунктиром линия поведения Анатоля Курагина. Осталось за кадром хождение в масоны Пьера Безухова. Не вошли в фильм и историко-фило</w:t>
      </w:r>
      <w:r w:rsidR="00BF0EBF" w:rsidRPr="001163F6">
        <w:rPr>
          <w:rFonts w:ascii="Times New Roman" w:eastAsia="Times New Roman" w:hAnsi="Times New Roman" w:cs="Times New Roman"/>
          <w:sz w:val="28"/>
          <w:szCs w:val="28"/>
          <w:lang w:eastAsia="ru-RU"/>
        </w:rPr>
        <w:t>софские рассуждения Толстого</w:t>
      </w:r>
      <w:r w:rsidRPr="001163F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D19FB" w:rsidRPr="001163F6" w:rsidRDefault="009228D0" w:rsidP="001163F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63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Фильм кончается сразу после войны 1812 года, тогда как в романе рассказано о долгой послевоенной жизни героев, женитьбе и рождении детей у Наташи Ростовой, смерти старого графа Ростова и других событиях вплоть до 1820 года.</w:t>
      </w:r>
    </w:p>
    <w:p w:rsidR="00FD19FB" w:rsidRPr="001163F6" w:rsidRDefault="00E23053" w:rsidP="001163F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Сергей Бондарчук  писал</w:t>
      </w:r>
      <w:r w:rsidR="00674913" w:rsidRPr="001163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="00793E58" w:rsidRPr="001163F6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9228D0" w:rsidRPr="001163F6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Главное в «Войне и мире» — человеческие типы, носители русского национального характера, «скрытая теплота» их патриотизма. Все они, начиная от безвестного капитана Тушина, от незаметных героев, чьими общими силами и жизнями свершаются величайшие сдвиги истории, кончая главными фигурами повествования — Андреем Болконским, Пьером, Наташей, — все они близки к складу русского национального характера. Острое, осязаемое, почти материальное чувство любви к своей стране я хотел бы пе</w:t>
      </w:r>
      <w:r w:rsidR="00793E58" w:rsidRPr="001163F6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674913" w:rsidRPr="001163F6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D921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дать каждым кадром киноэпопеи» </w:t>
      </w:r>
      <w:r w:rsidR="00D92183" w:rsidRPr="00D92183">
        <w:rPr>
          <w:rFonts w:ascii="Times New Roman" w:eastAsia="Times New Roman" w:hAnsi="Times New Roman" w:cs="Times New Roman"/>
          <w:sz w:val="28"/>
          <w:szCs w:val="28"/>
          <w:lang w:eastAsia="ru-RU"/>
        </w:rPr>
        <w:t>[</w:t>
      </w:r>
      <w:r w:rsidR="00C928EA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D92183" w:rsidRPr="00D92183">
        <w:rPr>
          <w:rFonts w:ascii="Times New Roman" w:eastAsia="Times New Roman" w:hAnsi="Times New Roman" w:cs="Times New Roman"/>
          <w:sz w:val="28"/>
          <w:szCs w:val="28"/>
          <w:lang w:eastAsia="ru-RU"/>
        </w:rPr>
        <w:t>]</w:t>
      </w:r>
      <w:r w:rsidR="00D9218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674913" w:rsidRPr="001163F6">
        <w:rPr>
          <w:rFonts w:ascii="Times New Roman" w:eastAsia="Times New Roman" w:hAnsi="Times New Roman" w:cs="Times New Roman"/>
          <w:sz w:val="28"/>
          <w:szCs w:val="28"/>
          <w:lang w:eastAsia="ru-RU"/>
        </w:rPr>
        <w:t>Вот это главное и удалось передать создателям фильма.</w:t>
      </w:r>
    </w:p>
    <w:p w:rsidR="00FD19FB" w:rsidRPr="001163F6" w:rsidRDefault="00FD19FB" w:rsidP="001163F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B186A" w:rsidRPr="001163F6" w:rsidRDefault="001B186A" w:rsidP="001163F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B7CB5" w:rsidRPr="00FD4F68" w:rsidRDefault="00DB7CB5" w:rsidP="001163F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B7CB5" w:rsidRDefault="00DB7CB5" w:rsidP="001163F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039F9" w:rsidRDefault="006039F9" w:rsidP="001163F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2042A" w:rsidRDefault="0032042A" w:rsidP="001163F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D19FB" w:rsidRDefault="00FD19FB" w:rsidP="005863A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363EC" w:rsidRDefault="00C363EC" w:rsidP="005863A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2042A" w:rsidRDefault="0032042A" w:rsidP="005863A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2042A" w:rsidRDefault="0032042A" w:rsidP="005863A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2042A" w:rsidRPr="0079264A" w:rsidRDefault="0032042A" w:rsidP="005863A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863A7" w:rsidRPr="0079264A" w:rsidRDefault="005863A7" w:rsidP="005863A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D19FB" w:rsidRPr="001163F6" w:rsidRDefault="00FD19FB" w:rsidP="001163F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D19FB" w:rsidRDefault="005863A7" w:rsidP="00616E59">
      <w:pPr>
        <w:spacing w:after="0" w:line="360" w:lineRule="auto"/>
        <w:ind w:left="2832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63F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ЗАКЛЮЧЕНИЕ</w:t>
      </w:r>
    </w:p>
    <w:p w:rsidR="00E16F97" w:rsidRPr="001163F6" w:rsidRDefault="00E16F97" w:rsidP="00616E5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B186A" w:rsidRPr="001163F6" w:rsidRDefault="001D0808" w:rsidP="00616E5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63F6">
        <w:rPr>
          <w:rFonts w:ascii="Times New Roman" w:eastAsia="Times New Roman" w:hAnsi="Times New Roman" w:cs="Times New Roman"/>
          <w:sz w:val="28"/>
          <w:szCs w:val="28"/>
          <w:lang w:eastAsia="ru-RU"/>
        </w:rPr>
        <w:t>Наша работа носит исследовательский характер, т.к. мы сопоставили художественные образы героев романа-эпопеи Л.Н.Толстого «Война и мир» и их воплощение в  двух эк</w:t>
      </w:r>
      <w:r w:rsidR="00EC14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ранизациях данного произведения, мы сравнили дворянские усадьбы в романе и их воплощение в экранизациях, мы отметили некоторые </w:t>
      </w:r>
      <w:r w:rsidR="005E3A03">
        <w:rPr>
          <w:rFonts w:ascii="Times New Roman" w:eastAsia="Times New Roman" w:hAnsi="Times New Roman" w:cs="Times New Roman"/>
          <w:sz w:val="28"/>
          <w:szCs w:val="28"/>
          <w:lang w:eastAsia="ru-RU"/>
        </w:rPr>
        <w:t>от</w:t>
      </w:r>
      <w:r w:rsidR="00EC14C5">
        <w:rPr>
          <w:rFonts w:ascii="Times New Roman" w:eastAsia="Times New Roman" w:hAnsi="Times New Roman" w:cs="Times New Roman"/>
          <w:sz w:val="28"/>
          <w:szCs w:val="28"/>
          <w:lang w:eastAsia="ru-RU"/>
        </w:rPr>
        <w:t>личия сюжетной линии романа</w:t>
      </w:r>
      <w:r w:rsidR="005E3A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</w:t>
      </w:r>
      <w:r w:rsidR="00EC14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его экранизаций.</w:t>
      </w:r>
    </w:p>
    <w:p w:rsidR="007E4445" w:rsidRPr="007E4445" w:rsidRDefault="005E3A03" w:rsidP="007E444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советском фильме</w:t>
      </w:r>
      <w:r w:rsidR="007E4445" w:rsidRPr="007E44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актёры намного старше, чем их герои в романе. Возможно, это связано с огромным уважением С.Бондарчука к роману Л.Н.Толстого, с тем, что он считал, что опытные актёры  смогут лучше передать  всю полноту замысла великого писателя. А ведь поиск себя  и происходит в юности, а во взрослой жизни уже должно быть что-то осмысленное, поэтому поиск себя в исполнении возрастных актёров кажется немного странным.</w:t>
      </w:r>
    </w:p>
    <w:p w:rsidR="007E4445" w:rsidRDefault="007E4445" w:rsidP="007E444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4445">
        <w:rPr>
          <w:rFonts w:ascii="Times New Roman" w:eastAsia="Times New Roman" w:hAnsi="Times New Roman" w:cs="Times New Roman"/>
          <w:sz w:val="28"/>
          <w:szCs w:val="28"/>
          <w:lang w:eastAsia="ru-RU"/>
        </w:rPr>
        <w:t>В английской версии актёры больше соответствуют возрасту своих литературных героев, а вот их суть передаётся более прямолинейно, однослойно, без учёта толстовского подтекста.</w:t>
      </w:r>
    </w:p>
    <w:p w:rsidR="00950F09" w:rsidRDefault="00950F09" w:rsidP="007E444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Женская одежда в советской экранизации</w:t>
      </w:r>
      <w:r w:rsidRPr="00950F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идеально подобран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а: наряды  полностью соответствую</w:t>
      </w:r>
      <w:r w:rsidRPr="00950F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своему </w:t>
      </w:r>
      <w:r w:rsidRPr="00950F09">
        <w:rPr>
          <w:rFonts w:ascii="Times New Roman" w:eastAsia="Times New Roman" w:hAnsi="Times New Roman" w:cs="Times New Roman"/>
          <w:sz w:val="28"/>
          <w:szCs w:val="28"/>
          <w:lang w:eastAsia="ru-RU"/>
        </w:rPr>
        <w:t>описанию в романе.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</w:t>
      </w:r>
      <w:r w:rsidRPr="00950F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глийской экранизации повседневная женская одежда</w:t>
      </w:r>
      <w:r w:rsidRPr="00950F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отдалённо подходит под описание, данное в романе Л.Н.Толстого,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чаще она показывает английское понимание русской моды 19 века.</w:t>
      </w:r>
    </w:p>
    <w:p w:rsidR="0032042A" w:rsidRDefault="0032042A" w:rsidP="007E444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Мужская одежда в обеих экранизациях близка к тексту романа. </w:t>
      </w:r>
    </w:p>
    <w:p w:rsidR="005E3A03" w:rsidRPr="005E3A03" w:rsidRDefault="00D92264" w:rsidP="005E3A0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Сопоставив описание усадьбы Болконских  в </w:t>
      </w:r>
      <w:r w:rsidR="005E3A03" w:rsidRPr="005E3A03">
        <w:rPr>
          <w:rFonts w:ascii="Times New Roman" w:eastAsia="Times New Roman" w:hAnsi="Times New Roman" w:cs="Times New Roman"/>
          <w:sz w:val="28"/>
          <w:szCs w:val="28"/>
          <w:lang w:eastAsia="ru-RU"/>
        </w:rPr>
        <w:t>текст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5E3A03" w:rsidRPr="005E3A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мана «Война и мир» Л.Н.Толстого и её зрительные образы в двух экранизациях,</w:t>
      </w:r>
      <w:r w:rsidR="005E3A03" w:rsidRPr="005E3A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можно утвер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ждать, что </w:t>
      </w:r>
      <w:r w:rsidRPr="00D92264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садьба Введенское в Подмосковье, выбранная С.Бондарчуком в качестве усадьбы </w:t>
      </w:r>
      <w:r w:rsidR="005E3A03" w:rsidRPr="005E3A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Болконских в советском фильме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более  близка</w:t>
      </w:r>
      <w:r w:rsidR="003204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описанной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произведении, чем Гатчинский дворец в английской экранизации.</w:t>
      </w:r>
    </w:p>
    <w:p w:rsidR="005E3A03" w:rsidRDefault="00D92264" w:rsidP="005E3A0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Усадьба Братцево в </w:t>
      </w:r>
      <w:r w:rsidR="005E3A03" w:rsidRPr="005E3A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советской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экранизации </w:t>
      </w:r>
      <w:r w:rsidR="005E3A03" w:rsidRPr="005E3A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усадьба </w:t>
      </w:r>
      <w:r w:rsidRPr="00D922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Рождествено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="005E3A03" w:rsidRPr="005E3A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английской экранизациях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качестве дома Ростовых соответствую</w:t>
      </w:r>
      <w:r w:rsidR="005E3A03" w:rsidRPr="005E3A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 тексту романа-эпопеи Л.Н. Толстого. Однако </w:t>
      </w:r>
      <w:r w:rsidR="005E3A03">
        <w:rPr>
          <w:rFonts w:ascii="Times New Roman" w:eastAsia="Times New Roman" w:hAnsi="Times New Roman" w:cs="Times New Roman"/>
          <w:sz w:val="28"/>
          <w:szCs w:val="28"/>
          <w:lang w:eastAsia="ru-RU"/>
        </w:rPr>
        <w:t>в английской версии</w:t>
      </w:r>
      <w:r w:rsidR="003204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E3A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более точно показана </w:t>
      </w:r>
      <w:r w:rsidR="005E3A03" w:rsidRPr="005E3A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затруднительность финансового положения  семьи Ростовых.</w:t>
      </w:r>
    </w:p>
    <w:p w:rsidR="005E3A03" w:rsidRDefault="005E3A03" w:rsidP="005E3A0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английской экранизации </w:t>
      </w:r>
      <w:r w:rsidRPr="005E3A03">
        <w:rPr>
          <w:rFonts w:ascii="Times New Roman" w:eastAsia="Times New Roman" w:hAnsi="Times New Roman" w:cs="Times New Roman"/>
          <w:sz w:val="28"/>
          <w:szCs w:val="28"/>
          <w:lang w:eastAsia="ru-RU"/>
        </w:rPr>
        <w:t>изменения в передаче характеров главных героев романа, изменения в сюжете обусловлены особенностями восприятия русской культуры, русской жизни, русских людей английским сценаристом, режиссёром и  актёрами. Многое сделано в угоду современному зрителю, приведено в соответствие с современными представлениями о взаимоотношениях людей.</w:t>
      </w:r>
    </w:p>
    <w:p w:rsidR="005E3A03" w:rsidRPr="005E3A03" w:rsidRDefault="005E3A03" w:rsidP="005E3A0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3A03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Создатели советской картины отнеслись очень бережно к исходному тексту: расхождения практически отсутствуют, при ближайшем рассмотрении некоторые актёры не совсем соответствуют по возрасту своим персонажам.</w:t>
      </w:r>
      <w:r w:rsidR="000E4B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E3A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фильме замечательно переданы взаимоотношения героев, закадровый голос помогает воспринимать данный фильм именно как экранизацию романа-эпопеи Л.Н.Толстого «Война и мир». </w:t>
      </w:r>
    </w:p>
    <w:p w:rsidR="005E3A03" w:rsidRPr="005E3A03" w:rsidRDefault="005E3A03" w:rsidP="005E3A0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3A0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Роман – эпопею Л.Н.Толстого «Война и мир»  авторы  и актеры английского сериала до начала съемок не читали. Роман подарил сериалу очень увлекательный сюжет, по мотивам которого и создан  хороший современный  фильм.</w:t>
      </w:r>
    </w:p>
    <w:p w:rsidR="005E3A03" w:rsidRPr="005E3A03" w:rsidRDefault="005E3A03" w:rsidP="005E3A0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3A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Безусловно, в фильме блестящая актёрская  игра: замечательна сцена с портфелем умирающего графа Кирилла Безухова, великолепно, романтично сыграна ночь в Отрадном. </w:t>
      </w:r>
    </w:p>
    <w:p w:rsidR="005E3A03" w:rsidRPr="001163F6" w:rsidRDefault="005E3A03" w:rsidP="005E3A0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3A03">
        <w:rPr>
          <w:rFonts w:ascii="Times New Roman" w:eastAsia="Times New Roman" w:hAnsi="Times New Roman" w:cs="Times New Roman"/>
          <w:sz w:val="28"/>
          <w:szCs w:val="28"/>
          <w:lang w:eastAsia="ru-RU"/>
        </w:rPr>
        <w:t>«Войну и мир» Эндрю Дэвиса стоит рассматривать как отдельное произведение, а не достоверную экранизацию романа-эпопеи, т.к. образы многих героев  не соответствуют  литературным прототипам, есть сцены, придуманные сценаристом в соответствии с его пониманием произведения и расходящиеся, на наш взгляд, с толстовской идеей.</w:t>
      </w:r>
    </w:p>
    <w:p w:rsidR="008F5644" w:rsidRDefault="008F5644" w:rsidP="00D1372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63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Наша гипотеза о том, что </w:t>
      </w:r>
      <w:r w:rsidR="001B186A" w:rsidRPr="001163F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экранизации художественного произведения происходит подмена образа литературного образом экранны</w:t>
      </w:r>
      <w:r w:rsidRPr="001163F6">
        <w:rPr>
          <w:rFonts w:ascii="Times New Roman" w:eastAsia="Times New Roman" w:hAnsi="Times New Roman" w:cs="Times New Roman"/>
          <w:sz w:val="28"/>
          <w:szCs w:val="28"/>
          <w:lang w:eastAsia="ru-RU"/>
        </w:rPr>
        <w:t>м, имеющим существенные отличия, нашла полное подтверждение в ходе прове</w:t>
      </w:r>
      <w:r w:rsidR="0083654B" w:rsidRPr="001163F6">
        <w:rPr>
          <w:rFonts w:ascii="Times New Roman" w:eastAsia="Times New Roman" w:hAnsi="Times New Roman" w:cs="Times New Roman"/>
          <w:sz w:val="28"/>
          <w:szCs w:val="28"/>
          <w:lang w:eastAsia="ru-RU"/>
        </w:rPr>
        <w:t>дённой исследовательской рабо</w:t>
      </w:r>
      <w:r w:rsidR="003E683E">
        <w:rPr>
          <w:rFonts w:ascii="Times New Roman" w:eastAsia="Times New Roman" w:hAnsi="Times New Roman" w:cs="Times New Roman"/>
          <w:sz w:val="28"/>
          <w:szCs w:val="28"/>
          <w:lang w:eastAsia="ru-RU"/>
        </w:rPr>
        <w:t>ты.</w:t>
      </w:r>
      <w:r w:rsidR="0083654B" w:rsidRPr="001163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E68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Наше исследование </w:t>
      </w:r>
      <w:r w:rsidR="0083654B" w:rsidRPr="001163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позволяет </w:t>
      </w:r>
      <w:r w:rsidRPr="001163F6">
        <w:rPr>
          <w:rFonts w:ascii="Times New Roman" w:eastAsia="Times New Roman" w:hAnsi="Times New Roman" w:cs="Times New Roman"/>
          <w:sz w:val="28"/>
          <w:szCs w:val="28"/>
          <w:lang w:eastAsia="ru-RU"/>
        </w:rPr>
        <w:t>сделать вывод о том, что</w:t>
      </w:r>
      <w:r w:rsidR="001B186A" w:rsidRPr="001163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замена чтения художественн</w:t>
      </w:r>
      <w:r w:rsidR="003E683E">
        <w:rPr>
          <w:rFonts w:ascii="Times New Roman" w:eastAsia="Times New Roman" w:hAnsi="Times New Roman" w:cs="Times New Roman"/>
          <w:sz w:val="28"/>
          <w:szCs w:val="28"/>
          <w:lang w:eastAsia="ru-RU"/>
        </w:rPr>
        <w:t>ого произведения просмотром экранизации</w:t>
      </w:r>
      <w:r w:rsidRPr="001163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нежелательна. Просмотр </w:t>
      </w:r>
      <w:r w:rsidR="0083654B" w:rsidRPr="001163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фильма возможен </w:t>
      </w:r>
      <w:r w:rsidRPr="001163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либо как отдельное эстетическое действие, либо после прочтения текста художестве</w:t>
      </w:r>
      <w:r w:rsidR="00D13729">
        <w:rPr>
          <w:rFonts w:ascii="Times New Roman" w:eastAsia="Times New Roman" w:hAnsi="Times New Roman" w:cs="Times New Roman"/>
          <w:sz w:val="28"/>
          <w:szCs w:val="28"/>
          <w:lang w:eastAsia="ru-RU"/>
        </w:rPr>
        <w:t>нного произведения, а не вместо.</w:t>
      </w:r>
    </w:p>
    <w:p w:rsidR="007E4445" w:rsidRDefault="007E4445" w:rsidP="00D1372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E31F1" w:rsidRDefault="001E31F1" w:rsidP="00D1372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E31F1" w:rsidRDefault="001E31F1" w:rsidP="00D1372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E31F1" w:rsidRDefault="001E31F1" w:rsidP="00D1372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E31F1" w:rsidRDefault="001E31F1" w:rsidP="00D1372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E31F1" w:rsidRDefault="001E31F1" w:rsidP="00D1372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E31F1" w:rsidRDefault="001E31F1" w:rsidP="00D1372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92264" w:rsidRDefault="00D92264" w:rsidP="00D1372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92264" w:rsidRDefault="00D92264" w:rsidP="00D1372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92264" w:rsidRDefault="00D92264" w:rsidP="00D1372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92264" w:rsidRDefault="00D92264" w:rsidP="00D1372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92264" w:rsidRDefault="00D92264" w:rsidP="00D1372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92264" w:rsidRDefault="00D92264" w:rsidP="00D1372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92264" w:rsidRDefault="00D92264" w:rsidP="00D1372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92264" w:rsidRDefault="00D92264" w:rsidP="00D1372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92264" w:rsidRDefault="00D92264" w:rsidP="00D1372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92264" w:rsidRDefault="00D92264" w:rsidP="0032042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2042A" w:rsidRDefault="0032042A" w:rsidP="0032042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039F9" w:rsidRDefault="006039F9" w:rsidP="00D1372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2042A" w:rsidRDefault="0032042A" w:rsidP="00D1372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2042A" w:rsidRDefault="0032042A" w:rsidP="00D1372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2042A" w:rsidRDefault="0032042A" w:rsidP="00D1372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E31F1" w:rsidRDefault="001E31F1" w:rsidP="00D1372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E31F1" w:rsidRDefault="001E31F1" w:rsidP="00D1372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E31F1" w:rsidRPr="001163F6" w:rsidRDefault="001E31F1" w:rsidP="00D1372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70565" w:rsidRPr="001163F6" w:rsidRDefault="0079264A" w:rsidP="00E16F97">
      <w:pPr>
        <w:keepNext/>
        <w:keepLines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bookmarkStart w:id="4" w:name="_Toc481694531"/>
      <w:r w:rsidRPr="001163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С</w:t>
      </w:r>
      <w:bookmarkEnd w:id="4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ПИСОК ИСПОЛЬЗОВАННЫХ ИСТОЧНИКОВ</w:t>
      </w:r>
    </w:p>
    <w:p w:rsidR="000F6772" w:rsidRPr="001163F6" w:rsidRDefault="000F6772" w:rsidP="00E16F9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A3240" w:rsidRPr="004A3240" w:rsidRDefault="004A3240" w:rsidP="004A3240">
      <w:pPr>
        <w:pStyle w:val="a3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4A3240">
        <w:rPr>
          <w:rFonts w:ascii="Times New Roman" w:hAnsi="Times New Roman" w:cs="Times New Roman"/>
          <w:sz w:val="28"/>
          <w:szCs w:val="28"/>
          <w:lang w:val="be-BY"/>
        </w:rPr>
        <w:t>Толстой, Л.Н. Война и мир: Роман в 4т. Т.1-2, кн.1/Вступит.ст.К.Симонова;Прим. Л.Опульской.- Мн.:Маст.лiт.,1987.-719 с., [1] л.портр.- (Б-ка отеч. и зарубеж. классики).</w:t>
      </w:r>
    </w:p>
    <w:p w:rsidR="004A3240" w:rsidRPr="004A3240" w:rsidRDefault="004A3240" w:rsidP="004A3240">
      <w:pPr>
        <w:pStyle w:val="a3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4A3240">
        <w:rPr>
          <w:rFonts w:ascii="Times New Roman" w:hAnsi="Times New Roman" w:cs="Times New Roman"/>
          <w:sz w:val="28"/>
          <w:szCs w:val="28"/>
          <w:lang w:val="be-BY"/>
        </w:rPr>
        <w:t>Толстой, Л.Н. Война и мир: Роман в 4т. Т.3-4,кн.2/Прим. Л.Опульской.-Мн.:Маст.лiт.,1987.-719 с., [1] л.портр.- (Б-ка отеч. и зарубеж. классики).</w:t>
      </w:r>
    </w:p>
    <w:p w:rsidR="00E23053" w:rsidRPr="005D6675" w:rsidRDefault="00C93000" w:rsidP="005D6675">
      <w:pPr>
        <w:pStyle w:val="a3"/>
        <w:numPr>
          <w:ilvl w:val="0"/>
          <w:numId w:val="35"/>
        </w:num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val="be-BY" w:eastAsia="en-US"/>
        </w:rPr>
      </w:pPr>
      <w:r w:rsidRPr="00E23053">
        <w:rPr>
          <w:rFonts w:ascii="Times New Roman" w:hAnsi="Times New Roman" w:cs="Times New Roman"/>
          <w:sz w:val="28"/>
          <w:szCs w:val="28"/>
          <w:lang w:val="be-BY"/>
        </w:rPr>
        <w:t xml:space="preserve"> 100 великих отечественных кинофильмов </w:t>
      </w:r>
      <w:r w:rsidRPr="00E23053">
        <w:rPr>
          <w:rFonts w:ascii="Times New Roman" w:hAnsi="Times New Roman" w:cs="Times New Roman"/>
          <w:sz w:val="28"/>
          <w:szCs w:val="28"/>
        </w:rPr>
        <w:t>[Электронный ресурс]</w:t>
      </w:r>
      <w:r w:rsidR="002336D5">
        <w:rPr>
          <w:rFonts w:ascii="Times New Roman" w:hAnsi="Times New Roman" w:cs="Times New Roman"/>
          <w:sz w:val="28"/>
          <w:szCs w:val="28"/>
        </w:rPr>
        <w:t xml:space="preserve">- Режим доступа: </w:t>
      </w:r>
      <w:r w:rsidRPr="00E23053">
        <w:rPr>
          <w:rFonts w:ascii="Times New Roman" w:hAnsi="Times New Roman" w:cs="Times New Roman"/>
          <w:sz w:val="28"/>
          <w:szCs w:val="28"/>
        </w:rPr>
        <w:t xml:space="preserve"> </w:t>
      </w:r>
      <w:hyperlink r:id="rId8" w:history="1">
        <w:r w:rsidR="005D6675" w:rsidRPr="00062DD3">
          <w:rPr>
            <w:rStyle w:val="ae"/>
            <w:rFonts w:ascii="Times New Roman" w:hAnsi="Times New Roman" w:cs="Times New Roman"/>
            <w:sz w:val="28"/>
            <w:szCs w:val="28"/>
          </w:rPr>
          <w:t>http://litresp.ru/chitat/ru/М/musskij-igorj-anatoljevich/100-velikih-otechestvennih-kinofiljmov/61</w:t>
        </w:r>
      </w:hyperlink>
      <w:r w:rsidR="005D6675">
        <w:rPr>
          <w:rFonts w:ascii="Times New Roman" w:hAnsi="Times New Roman" w:cs="Times New Roman"/>
          <w:sz w:val="28"/>
          <w:szCs w:val="28"/>
        </w:rPr>
        <w:t xml:space="preserve"> </w:t>
      </w:r>
      <w:r w:rsidR="002336D5" w:rsidRPr="005D6675">
        <w:rPr>
          <w:rFonts w:ascii="Times New Roman" w:hAnsi="Times New Roman" w:cs="Times New Roman"/>
          <w:sz w:val="28"/>
          <w:szCs w:val="28"/>
        </w:rPr>
        <w:t>-</w:t>
      </w:r>
      <w:r w:rsidR="005F72AB" w:rsidRPr="005D6675">
        <w:rPr>
          <w:rFonts w:ascii="Times New Roman" w:hAnsi="Times New Roman" w:cs="Times New Roman"/>
          <w:sz w:val="28"/>
          <w:szCs w:val="28"/>
        </w:rPr>
        <w:t xml:space="preserve"> </w:t>
      </w:r>
      <w:r w:rsidR="002336D5" w:rsidRPr="005D6675">
        <w:rPr>
          <w:rFonts w:ascii="Times New Roman" w:eastAsiaTheme="minorHAnsi" w:hAnsi="Times New Roman" w:cs="Times New Roman"/>
          <w:sz w:val="28"/>
          <w:szCs w:val="28"/>
          <w:lang w:val="be-BY" w:eastAsia="en-US"/>
        </w:rPr>
        <w:t xml:space="preserve">Дата доступа: </w:t>
      </w:r>
      <w:r w:rsidR="005F72AB" w:rsidRPr="005D6675">
        <w:rPr>
          <w:rFonts w:ascii="Times New Roman" w:eastAsiaTheme="minorHAnsi" w:hAnsi="Times New Roman" w:cs="Times New Roman"/>
          <w:sz w:val="28"/>
          <w:szCs w:val="28"/>
          <w:lang w:val="be-BY" w:eastAsia="en-US"/>
        </w:rPr>
        <w:t>20.04.2018</w:t>
      </w:r>
    </w:p>
    <w:p w:rsidR="00CA10BE" w:rsidRPr="00E23053" w:rsidRDefault="005B554C" w:rsidP="00CA10BE">
      <w:pPr>
        <w:pStyle w:val="a3"/>
        <w:numPr>
          <w:ilvl w:val="0"/>
          <w:numId w:val="35"/>
        </w:num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val="be-BY" w:eastAsia="en-US"/>
        </w:rPr>
      </w:pPr>
      <w:r w:rsidRPr="00E23053">
        <w:rPr>
          <w:rFonts w:ascii="Times New Roman" w:eastAsiaTheme="minorHAnsi" w:hAnsi="Times New Roman" w:cs="Times New Roman"/>
          <w:sz w:val="28"/>
          <w:szCs w:val="28"/>
          <w:lang w:val="be-BY" w:eastAsia="en-US"/>
        </w:rPr>
        <w:t xml:space="preserve">Большой Гатчинский дворец </w:t>
      </w:r>
      <w:r w:rsidR="002336D5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[Электронный ресурс].- Режим доступа: </w:t>
      </w:r>
      <w:hyperlink r:id="rId9" w:history="1">
        <w:r w:rsidRPr="00E23053">
          <w:rPr>
            <w:rStyle w:val="ae"/>
            <w:rFonts w:ascii="Times New Roman" w:eastAsiaTheme="minorHAnsi" w:hAnsi="Times New Roman" w:cs="Times New Roman"/>
            <w:sz w:val="28"/>
            <w:szCs w:val="28"/>
            <w:lang w:val="be-BY" w:eastAsia="en-US"/>
          </w:rPr>
          <w:t>http://fb.ru/article/341557/bolshoy-gatchinskiy-dvorets-muzey-zapovednik-gatchina-opisanie-istoriya-kak-dobratsya</w:t>
        </w:r>
      </w:hyperlink>
      <w:r w:rsidRPr="00E23053">
        <w:rPr>
          <w:rFonts w:ascii="Times New Roman" w:eastAsiaTheme="minorHAnsi" w:hAnsi="Times New Roman" w:cs="Times New Roman"/>
          <w:sz w:val="28"/>
          <w:szCs w:val="28"/>
          <w:lang w:val="be-BY" w:eastAsia="en-US"/>
        </w:rPr>
        <w:t xml:space="preserve"> </w:t>
      </w:r>
      <w:r w:rsidR="002336D5">
        <w:rPr>
          <w:rFonts w:ascii="Times New Roman" w:eastAsiaTheme="minorHAnsi" w:hAnsi="Times New Roman" w:cs="Times New Roman"/>
          <w:sz w:val="28"/>
          <w:szCs w:val="28"/>
          <w:lang w:val="be-BY" w:eastAsia="en-US"/>
        </w:rPr>
        <w:t xml:space="preserve">- Дата доступа: </w:t>
      </w:r>
      <w:r w:rsidRPr="00E23053">
        <w:rPr>
          <w:rFonts w:ascii="Times New Roman" w:eastAsiaTheme="minorHAnsi" w:hAnsi="Times New Roman" w:cs="Times New Roman"/>
          <w:sz w:val="28"/>
          <w:szCs w:val="28"/>
          <w:lang w:val="be-BY" w:eastAsia="en-US"/>
        </w:rPr>
        <w:t>20.04.2018</w:t>
      </w:r>
    </w:p>
    <w:p w:rsidR="00CA10BE" w:rsidRPr="006039F9" w:rsidRDefault="00CA10BE" w:rsidP="00CA10BE">
      <w:pPr>
        <w:pStyle w:val="a3"/>
        <w:numPr>
          <w:ilvl w:val="0"/>
          <w:numId w:val="35"/>
        </w:num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val="be-BY" w:eastAsia="en-US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Введенское </w:t>
      </w:r>
      <w:r w:rsidRPr="00CA10BE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Электронный ресурс</w:t>
      </w:r>
      <w:r w:rsidRPr="00CA10BE">
        <w:rPr>
          <w:rFonts w:ascii="Times New Roman" w:hAnsi="Times New Roman" w:cs="Times New Roman"/>
          <w:sz w:val="28"/>
          <w:szCs w:val="28"/>
        </w:rPr>
        <w:t>]</w:t>
      </w:r>
      <w:r w:rsidR="002336D5">
        <w:rPr>
          <w:rFonts w:ascii="Times New Roman" w:hAnsi="Times New Roman" w:cs="Times New Roman"/>
          <w:sz w:val="28"/>
          <w:szCs w:val="28"/>
        </w:rPr>
        <w:t>.- Режим доступа:</w:t>
      </w:r>
      <w:r w:rsidR="00C93000" w:rsidRPr="00C93000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hyperlink r:id="rId10" w:history="1">
        <w:r w:rsidR="005F72AB" w:rsidRPr="00B40337">
          <w:rPr>
            <w:rStyle w:val="ae"/>
            <w:rFonts w:ascii="Times New Roman" w:hAnsi="Times New Roman" w:cs="Times New Roman"/>
            <w:sz w:val="28"/>
            <w:szCs w:val="28"/>
            <w:lang w:val="be-BY"/>
          </w:rPr>
          <w:t xml:space="preserve">https://tonkosti.ru/Введенское </w:t>
        </w:r>
      </w:hyperlink>
      <w:r w:rsidR="005F72AB" w:rsidRPr="005F72AB">
        <w:rPr>
          <w:rFonts w:ascii="Times New Roman" w:eastAsiaTheme="minorHAnsi" w:hAnsi="Times New Roman" w:cs="Times New Roman"/>
          <w:sz w:val="28"/>
          <w:szCs w:val="28"/>
          <w:lang w:val="be-BY" w:eastAsia="en-US"/>
        </w:rPr>
        <w:t xml:space="preserve"> </w:t>
      </w:r>
      <w:r w:rsidR="002336D5">
        <w:rPr>
          <w:rFonts w:ascii="Times New Roman" w:eastAsiaTheme="minorHAnsi" w:hAnsi="Times New Roman" w:cs="Times New Roman"/>
          <w:sz w:val="28"/>
          <w:szCs w:val="28"/>
          <w:lang w:val="be-BY" w:eastAsia="en-US"/>
        </w:rPr>
        <w:t xml:space="preserve">- Дата доступа: </w:t>
      </w:r>
      <w:r w:rsidR="005F72AB" w:rsidRPr="00E23053">
        <w:rPr>
          <w:rFonts w:ascii="Times New Roman" w:eastAsiaTheme="minorHAnsi" w:hAnsi="Times New Roman" w:cs="Times New Roman"/>
          <w:sz w:val="28"/>
          <w:szCs w:val="28"/>
          <w:lang w:val="be-BY" w:eastAsia="en-US"/>
        </w:rPr>
        <w:t>20.04.2018</w:t>
      </w:r>
    </w:p>
    <w:p w:rsidR="006039F9" w:rsidRPr="00CA10BE" w:rsidRDefault="006039F9" w:rsidP="006039F9">
      <w:pPr>
        <w:pStyle w:val="a3"/>
        <w:numPr>
          <w:ilvl w:val="0"/>
          <w:numId w:val="35"/>
        </w:num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val="be-BY"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val="be-BY" w:eastAsia="en-US"/>
        </w:rPr>
        <w:t>Война и мир.х</w:t>
      </w:r>
      <w:r w:rsidRPr="006039F9">
        <w:rPr>
          <w:rFonts w:ascii="Times New Roman" w:eastAsiaTheme="minorHAnsi" w:hAnsi="Times New Roman" w:cs="Times New Roman"/>
          <w:sz w:val="28"/>
          <w:szCs w:val="28"/>
          <w:lang w:eastAsia="en-US"/>
        </w:rPr>
        <w:t>/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ф СССР, 1965- 1967 </w:t>
      </w:r>
      <w:r w:rsidRPr="006039F9">
        <w:rPr>
          <w:rFonts w:ascii="Times New Roman" w:eastAsiaTheme="minorHAnsi" w:hAnsi="Times New Roman" w:cs="Times New Roman"/>
          <w:sz w:val="28"/>
          <w:szCs w:val="28"/>
          <w:lang w:eastAsia="en-US"/>
        </w:rPr>
        <w:t>[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Электронный ресурс</w:t>
      </w:r>
      <w:r w:rsidRPr="006039F9">
        <w:rPr>
          <w:rFonts w:ascii="Times New Roman" w:eastAsiaTheme="minorHAnsi" w:hAnsi="Times New Roman" w:cs="Times New Roman"/>
          <w:sz w:val="28"/>
          <w:szCs w:val="28"/>
          <w:lang w:eastAsia="en-US"/>
        </w:rPr>
        <w:t>]</w:t>
      </w:r>
      <w:r w:rsidR="002336D5">
        <w:rPr>
          <w:rFonts w:ascii="Times New Roman" w:eastAsiaTheme="minorHAnsi" w:hAnsi="Times New Roman" w:cs="Times New Roman"/>
          <w:sz w:val="28"/>
          <w:szCs w:val="28"/>
          <w:lang w:eastAsia="en-US"/>
        </w:rPr>
        <w:t>.- Режим доступа: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hyperlink r:id="rId11" w:history="1">
        <w:r w:rsidR="002336D5" w:rsidRPr="00062DD3">
          <w:rPr>
            <w:rStyle w:val="ae"/>
            <w:rFonts w:ascii="Times New Roman" w:eastAsiaTheme="minorHAnsi" w:hAnsi="Times New Roman" w:cs="Times New Roman"/>
            <w:sz w:val="28"/>
            <w:szCs w:val="28"/>
            <w:lang w:val="be-BY" w:eastAsia="en-US"/>
          </w:rPr>
          <w:t>http://russia.tv/brand/show/brand_id/7257/old.tvkultura.ru/news.html?id-</w:t>
        </w:r>
      </w:hyperlink>
      <w:r w:rsidR="002336D5">
        <w:rPr>
          <w:rFonts w:ascii="Times New Roman" w:eastAsiaTheme="minorHAnsi" w:hAnsi="Times New Roman" w:cs="Times New Roman"/>
          <w:sz w:val="28"/>
          <w:szCs w:val="28"/>
          <w:lang w:val="be-BY" w:eastAsia="en-US"/>
        </w:rPr>
        <w:t xml:space="preserve"> Дата доступа : </w:t>
      </w:r>
      <w:r>
        <w:rPr>
          <w:rFonts w:ascii="Times New Roman" w:eastAsiaTheme="minorHAnsi" w:hAnsi="Times New Roman" w:cs="Times New Roman"/>
          <w:sz w:val="28"/>
          <w:szCs w:val="28"/>
          <w:lang w:val="be-BY" w:eastAsia="en-US"/>
        </w:rPr>
        <w:t>20.04.20018</w:t>
      </w:r>
      <w:r w:rsidR="00E23053">
        <w:rPr>
          <w:rFonts w:ascii="Times New Roman" w:eastAsiaTheme="minorHAnsi" w:hAnsi="Times New Roman" w:cs="Times New Roman"/>
          <w:sz w:val="28"/>
          <w:szCs w:val="28"/>
          <w:lang w:val="be-BY" w:eastAsia="en-US"/>
        </w:rPr>
        <w:t xml:space="preserve">  </w:t>
      </w:r>
    </w:p>
    <w:p w:rsidR="00D13729" w:rsidRPr="00D13729" w:rsidRDefault="00D13729" w:rsidP="00C93000">
      <w:pPr>
        <w:pStyle w:val="a3"/>
        <w:numPr>
          <w:ilvl w:val="0"/>
          <w:numId w:val="35"/>
        </w:num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val="be-BY" w:eastAsia="en-US"/>
        </w:rPr>
      </w:pPr>
      <w:r w:rsidRPr="00D13729">
        <w:rPr>
          <w:rFonts w:ascii="Times New Roman" w:hAnsi="Times New Roman" w:cs="Times New Roman"/>
          <w:sz w:val="28"/>
          <w:szCs w:val="28"/>
          <w:lang w:val="be-BY"/>
        </w:rPr>
        <w:t>Дворянский костюм эпохи Александра I</w:t>
      </w:r>
      <w:r w:rsidRPr="00D13729">
        <w:rPr>
          <w:rFonts w:ascii="Times New Roman" w:hAnsi="Times New Roman" w:cs="Times New Roman"/>
          <w:sz w:val="28"/>
          <w:szCs w:val="28"/>
        </w:rPr>
        <w:t>[Электронный ресурс]</w:t>
      </w:r>
      <w:r w:rsidR="002336D5">
        <w:rPr>
          <w:rFonts w:ascii="Times New Roman" w:hAnsi="Times New Roman" w:cs="Times New Roman"/>
          <w:sz w:val="28"/>
          <w:szCs w:val="28"/>
        </w:rPr>
        <w:t>.- Режим доступа:</w:t>
      </w:r>
      <w:hyperlink r:id="rId12" w:history="1">
        <w:r w:rsidRPr="00D13729">
          <w:rPr>
            <w:rStyle w:val="ae"/>
            <w:rFonts w:ascii="Times New Roman" w:hAnsi="Times New Roman" w:cs="Times New Roman"/>
            <w:sz w:val="28"/>
            <w:szCs w:val="28"/>
            <w:lang w:val="be-BY"/>
          </w:rPr>
          <w:t>http://nashasreda.ru/dvoryanskij-kostyum-epoxi-aleksandra-i/</w:t>
        </w:r>
      </w:hyperlink>
      <w:r w:rsidR="002336D5">
        <w:rPr>
          <w:rFonts w:ascii="Times New Roman" w:hAnsi="Times New Roman" w:cs="Times New Roman"/>
          <w:sz w:val="28"/>
          <w:szCs w:val="28"/>
          <w:lang w:val="be-BY"/>
        </w:rPr>
        <w:t xml:space="preserve"> - </w:t>
      </w:r>
      <w:r w:rsidRPr="00D13729">
        <w:rPr>
          <w:rFonts w:ascii="Times New Roman" w:hAnsi="Times New Roman" w:cs="Times New Roman"/>
          <w:sz w:val="28"/>
          <w:szCs w:val="28"/>
          <w:lang w:val="be-BY"/>
        </w:rPr>
        <w:t>Дата доступа</w:t>
      </w:r>
      <w:r w:rsidR="002336D5">
        <w:rPr>
          <w:rFonts w:ascii="Times New Roman" w:hAnsi="Times New Roman" w:cs="Times New Roman"/>
          <w:sz w:val="28"/>
          <w:szCs w:val="28"/>
        </w:rPr>
        <w:t xml:space="preserve"> :</w:t>
      </w:r>
      <w:r w:rsidRPr="00D13729">
        <w:rPr>
          <w:rFonts w:ascii="Times New Roman" w:hAnsi="Times New Roman" w:cs="Times New Roman"/>
          <w:sz w:val="28"/>
          <w:szCs w:val="28"/>
        </w:rPr>
        <w:t xml:space="preserve"> 17.04.2018</w:t>
      </w:r>
    </w:p>
    <w:p w:rsidR="00D13729" w:rsidRPr="00E82D7D" w:rsidRDefault="00D13729" w:rsidP="00E82D7D">
      <w:pPr>
        <w:pStyle w:val="a3"/>
        <w:numPr>
          <w:ilvl w:val="0"/>
          <w:numId w:val="35"/>
        </w:numPr>
        <w:spacing w:after="0" w:line="240" w:lineRule="auto"/>
        <w:jc w:val="both"/>
        <w:rPr>
          <w:rStyle w:val="ae"/>
          <w:rFonts w:ascii="Times New Roman" w:eastAsiaTheme="minorHAnsi" w:hAnsi="Times New Roman" w:cs="Times New Roman"/>
          <w:color w:val="auto"/>
          <w:sz w:val="28"/>
          <w:szCs w:val="28"/>
          <w:u w:val="none"/>
          <w:lang w:val="be-BY" w:eastAsia="en-US"/>
        </w:rPr>
      </w:pPr>
      <w:r w:rsidRPr="00D13729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Как критики и зрители оценили британскую «Войну и мир»</w:t>
      </w:r>
      <w:r w:rsidRPr="00D13729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  <w:lang w:val="be-BY"/>
        </w:rPr>
        <w:t xml:space="preserve"> [Электронный ресурс]</w:t>
      </w:r>
      <w:r w:rsidR="002336D5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  <w:lang w:val="be-BY"/>
        </w:rPr>
        <w:t>.- Режим доступа:</w:t>
      </w:r>
      <w:r w:rsidRPr="00D13729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  <w:lang w:val="be-BY"/>
        </w:rPr>
        <w:t xml:space="preserve"> </w:t>
      </w:r>
      <w:hyperlink r:id="rId13" w:history="1">
        <w:r w:rsidR="002336D5" w:rsidRPr="00062DD3">
          <w:rPr>
            <w:rStyle w:val="ae"/>
            <w:rFonts w:ascii="Times New Roman" w:hAnsi="Times New Roman" w:cs="Times New Roman"/>
            <w:sz w:val="28"/>
            <w:szCs w:val="28"/>
          </w:rPr>
          <w:t>http://style.rbc.ru/impressions/571638249a79472acdb34746</w:t>
        </w:r>
      </w:hyperlink>
      <w:r w:rsidR="002336D5">
        <w:rPr>
          <w:rFonts w:ascii="Times New Roman" w:hAnsi="Times New Roman" w:cs="Times New Roman"/>
          <w:sz w:val="28"/>
          <w:szCs w:val="28"/>
          <w:lang w:val="be-BY"/>
        </w:rPr>
        <w:t xml:space="preserve"> -</w:t>
      </w:r>
      <w:r w:rsidR="005F72AB" w:rsidRPr="00D13729">
        <w:rPr>
          <w:rFonts w:ascii="Times New Roman" w:hAnsi="Times New Roman" w:cs="Times New Roman"/>
          <w:sz w:val="28"/>
          <w:szCs w:val="28"/>
          <w:lang w:val="be-BY"/>
        </w:rPr>
        <w:t>Дата доступа</w:t>
      </w:r>
      <w:r w:rsidR="002336D5">
        <w:rPr>
          <w:rFonts w:ascii="Times New Roman" w:hAnsi="Times New Roman" w:cs="Times New Roman"/>
          <w:sz w:val="28"/>
          <w:szCs w:val="28"/>
        </w:rPr>
        <w:t xml:space="preserve">: </w:t>
      </w:r>
      <w:r w:rsidR="005F72AB" w:rsidRPr="00D13729">
        <w:rPr>
          <w:rFonts w:ascii="Times New Roman" w:hAnsi="Times New Roman" w:cs="Times New Roman"/>
          <w:sz w:val="28"/>
          <w:szCs w:val="28"/>
        </w:rPr>
        <w:t>17.04.2018</w:t>
      </w:r>
    </w:p>
    <w:p w:rsidR="005B554C" w:rsidRPr="00D13729" w:rsidRDefault="005B554C" w:rsidP="005B554C">
      <w:pPr>
        <w:pStyle w:val="a3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5B554C">
        <w:rPr>
          <w:rFonts w:ascii="Times New Roman" w:hAnsi="Times New Roman" w:cs="Times New Roman"/>
          <w:sz w:val="28"/>
          <w:szCs w:val="28"/>
          <w:lang w:val="be-BY"/>
        </w:rPr>
        <w:t>Музей-усадьба«Рождествено»[Электронныйресурс]</w:t>
      </w:r>
      <w:r w:rsidR="002336D5">
        <w:rPr>
          <w:rFonts w:ascii="Times New Roman" w:hAnsi="Times New Roman" w:cs="Times New Roman"/>
          <w:sz w:val="28"/>
          <w:szCs w:val="28"/>
          <w:lang w:val="be-BY"/>
        </w:rPr>
        <w:t>.- Режим доступа: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14" w:history="1">
        <w:r w:rsidRPr="009C3707">
          <w:rPr>
            <w:rStyle w:val="ae"/>
            <w:rFonts w:ascii="Times New Roman" w:hAnsi="Times New Roman" w:cs="Times New Roman"/>
            <w:sz w:val="28"/>
            <w:szCs w:val="28"/>
            <w:lang w:val="be-BY"/>
          </w:rPr>
          <w:t>https://www.votpusk.ru/country/dostoprim_info.asp?ID=9452</w:t>
        </w:r>
      </w:hyperlink>
      <w:r w:rsidR="002336D5">
        <w:rPr>
          <w:rFonts w:ascii="Times New Roman" w:hAnsi="Times New Roman" w:cs="Times New Roman"/>
          <w:sz w:val="28"/>
          <w:szCs w:val="28"/>
          <w:lang w:val="be-BY"/>
        </w:rPr>
        <w:t xml:space="preserve"> - Дата доступа: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20.04.2018</w:t>
      </w:r>
    </w:p>
    <w:p w:rsidR="00D13729" w:rsidRPr="00D13729" w:rsidRDefault="00D13729" w:rsidP="00D13729">
      <w:pPr>
        <w:pStyle w:val="a3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D13729">
        <w:rPr>
          <w:rFonts w:ascii="Times New Roman" w:hAnsi="Times New Roman" w:cs="Times New Roman"/>
          <w:sz w:val="28"/>
          <w:szCs w:val="28"/>
          <w:lang w:val="be-BY"/>
        </w:rPr>
        <w:t xml:space="preserve">Портрет </w:t>
      </w:r>
      <w:r w:rsidRPr="00D13729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  <w:lang w:val="be-BY"/>
        </w:rPr>
        <w:t>[Электронный ресурс]</w:t>
      </w:r>
      <w:r w:rsidR="002336D5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  <w:lang w:val="be-BY"/>
        </w:rPr>
        <w:t>. – Режим доступа:</w:t>
      </w:r>
      <w:r w:rsidRPr="00D13729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  <w:lang w:val="be-BY"/>
        </w:rPr>
        <w:t xml:space="preserve"> </w:t>
      </w:r>
      <w:hyperlink r:id="rId15" w:history="1">
        <w:r w:rsidRPr="00D13729">
          <w:rPr>
            <w:rStyle w:val="ae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Pr="00D13729">
          <w:rPr>
            <w:rStyle w:val="ae"/>
            <w:rFonts w:ascii="Times New Roman" w:hAnsi="Times New Roman" w:cs="Times New Roman"/>
            <w:sz w:val="28"/>
            <w:szCs w:val="28"/>
          </w:rPr>
          <w:t>://</w:t>
        </w:r>
        <w:r w:rsidRPr="00D13729">
          <w:rPr>
            <w:rStyle w:val="ae"/>
            <w:rFonts w:ascii="Times New Roman" w:hAnsi="Times New Roman" w:cs="Times New Roman"/>
            <w:sz w:val="28"/>
            <w:szCs w:val="28"/>
            <w:lang w:val="en-US"/>
          </w:rPr>
          <w:t>ru</w:t>
        </w:r>
        <w:r w:rsidRPr="00D13729">
          <w:rPr>
            <w:rStyle w:val="ae"/>
            <w:rFonts w:ascii="Times New Roman" w:hAnsi="Times New Roman" w:cs="Times New Roman"/>
            <w:sz w:val="28"/>
            <w:szCs w:val="28"/>
          </w:rPr>
          <w:t>.</w:t>
        </w:r>
        <w:r w:rsidRPr="00D13729">
          <w:rPr>
            <w:rStyle w:val="ae"/>
            <w:rFonts w:ascii="Times New Roman" w:hAnsi="Times New Roman" w:cs="Times New Roman"/>
            <w:sz w:val="28"/>
            <w:szCs w:val="28"/>
            <w:lang w:val="en-US"/>
          </w:rPr>
          <w:t>wikipedia</w:t>
        </w:r>
        <w:r w:rsidRPr="00D13729">
          <w:rPr>
            <w:rStyle w:val="ae"/>
            <w:rFonts w:ascii="Times New Roman" w:hAnsi="Times New Roman" w:cs="Times New Roman"/>
            <w:sz w:val="28"/>
            <w:szCs w:val="28"/>
          </w:rPr>
          <w:t>.</w:t>
        </w:r>
        <w:r w:rsidRPr="00D13729">
          <w:rPr>
            <w:rStyle w:val="ae"/>
            <w:rFonts w:ascii="Times New Roman" w:hAnsi="Times New Roman" w:cs="Times New Roman"/>
            <w:sz w:val="28"/>
            <w:szCs w:val="28"/>
            <w:lang w:val="en-US"/>
          </w:rPr>
          <w:t>org</w:t>
        </w:r>
        <w:r w:rsidRPr="00D13729">
          <w:rPr>
            <w:rStyle w:val="ae"/>
            <w:rFonts w:ascii="Times New Roman" w:hAnsi="Times New Roman" w:cs="Times New Roman"/>
            <w:sz w:val="28"/>
            <w:szCs w:val="28"/>
          </w:rPr>
          <w:t>/</w:t>
        </w:r>
        <w:r w:rsidRPr="00D13729">
          <w:rPr>
            <w:rStyle w:val="ae"/>
            <w:rFonts w:ascii="Times New Roman" w:hAnsi="Times New Roman" w:cs="Times New Roman"/>
            <w:sz w:val="28"/>
            <w:szCs w:val="28"/>
            <w:lang w:val="en-US"/>
          </w:rPr>
          <w:t>wiki</w:t>
        </w:r>
        <w:r w:rsidRPr="00D13729">
          <w:rPr>
            <w:rStyle w:val="ae"/>
            <w:rFonts w:ascii="Times New Roman" w:hAnsi="Times New Roman" w:cs="Times New Roman"/>
            <w:sz w:val="28"/>
            <w:szCs w:val="28"/>
          </w:rPr>
          <w:t>/Портрет</w:t>
        </w:r>
      </w:hyperlink>
      <w:r w:rsidR="002336D5">
        <w:rPr>
          <w:rStyle w:val="ae"/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2336D5">
        <w:rPr>
          <w:rStyle w:val="ae"/>
          <w:rFonts w:ascii="Times New Roman" w:hAnsi="Times New Roman" w:cs="Times New Roman"/>
          <w:color w:val="auto"/>
          <w:sz w:val="28"/>
          <w:szCs w:val="28"/>
          <w:u w:val="none"/>
          <w:lang w:val="be-BY"/>
        </w:rPr>
        <w:t>- Дата доступа: 17.04.2018</w:t>
      </w:r>
    </w:p>
    <w:p w:rsidR="00D13729" w:rsidRPr="005D6675" w:rsidRDefault="00D13729" w:rsidP="005D6675">
      <w:pPr>
        <w:pStyle w:val="a3"/>
        <w:numPr>
          <w:ilvl w:val="0"/>
          <w:numId w:val="35"/>
        </w:numPr>
        <w:spacing w:after="0" w:line="240" w:lineRule="auto"/>
        <w:jc w:val="both"/>
        <w:rPr>
          <w:rStyle w:val="ae"/>
          <w:rFonts w:ascii="Times New Roman" w:hAnsi="Times New Roman" w:cs="Times New Roman"/>
          <w:color w:val="auto"/>
          <w:sz w:val="28"/>
          <w:szCs w:val="28"/>
          <w:u w:val="none"/>
          <w:lang w:val="be-BY"/>
        </w:rPr>
      </w:pPr>
      <w:r w:rsidRPr="00D13729">
        <w:rPr>
          <w:rFonts w:ascii="Times New Roman" w:hAnsi="Times New Roman" w:cs="Times New Roman"/>
          <w:sz w:val="28"/>
          <w:szCs w:val="28"/>
          <w:lang w:val="be-BY"/>
        </w:rPr>
        <w:t xml:space="preserve">Сценический костюм как отображение конфликта образов </w:t>
      </w:r>
      <w:r w:rsidRPr="00D13729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  <w:lang w:val="be-BY"/>
        </w:rPr>
        <w:t>[Электронный ресурс]</w:t>
      </w:r>
      <w:r w:rsidR="002336D5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  <w:lang w:val="be-BY"/>
        </w:rPr>
        <w:t xml:space="preserve">. – Режим доступа: </w:t>
      </w:r>
      <w:r w:rsidRPr="00D13729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  <w:lang w:val="be-BY"/>
        </w:rPr>
        <w:t xml:space="preserve"> </w:t>
      </w:r>
      <w:hyperlink r:id="rId16" w:history="1">
        <w:r w:rsidR="005D6675" w:rsidRPr="00062DD3">
          <w:rPr>
            <w:rStyle w:val="ae"/>
            <w:rFonts w:ascii="Times New Roman" w:hAnsi="Times New Roman" w:cs="Times New Roman"/>
            <w:sz w:val="28"/>
            <w:szCs w:val="28"/>
            <w:lang w:val="en-US"/>
          </w:rPr>
          <w:t>http</w:t>
        </w:r>
        <w:r w:rsidR="005D6675" w:rsidRPr="00062DD3">
          <w:rPr>
            <w:rStyle w:val="ae"/>
            <w:rFonts w:ascii="Times New Roman" w:hAnsi="Times New Roman" w:cs="Times New Roman"/>
            <w:sz w:val="28"/>
            <w:szCs w:val="28"/>
          </w:rPr>
          <w:t>://</w:t>
        </w:r>
        <w:r w:rsidR="005D6675" w:rsidRPr="00062DD3">
          <w:rPr>
            <w:rStyle w:val="ae"/>
            <w:rFonts w:ascii="Times New Roman" w:hAnsi="Times New Roman" w:cs="Times New Roman"/>
            <w:sz w:val="28"/>
            <w:szCs w:val="28"/>
            <w:lang w:val="en-US"/>
          </w:rPr>
          <w:t>pandia</w:t>
        </w:r>
        <w:r w:rsidR="005D6675" w:rsidRPr="00062DD3">
          <w:rPr>
            <w:rStyle w:val="ae"/>
            <w:rFonts w:ascii="Times New Roman" w:hAnsi="Times New Roman" w:cs="Times New Roman"/>
            <w:sz w:val="28"/>
            <w:szCs w:val="28"/>
          </w:rPr>
          <w:t>.</w:t>
        </w:r>
        <w:r w:rsidR="005D6675" w:rsidRPr="00062DD3">
          <w:rPr>
            <w:rStyle w:val="ae"/>
            <w:rFonts w:ascii="Times New Roman" w:hAnsi="Times New Roman" w:cs="Times New Roman"/>
            <w:sz w:val="28"/>
            <w:szCs w:val="28"/>
            <w:lang w:val="en-US"/>
          </w:rPr>
          <w:t>ru</w:t>
        </w:r>
        <w:r w:rsidR="005D6675" w:rsidRPr="00062DD3">
          <w:rPr>
            <w:rStyle w:val="ae"/>
            <w:rFonts w:ascii="Times New Roman" w:hAnsi="Times New Roman" w:cs="Times New Roman"/>
            <w:sz w:val="28"/>
            <w:szCs w:val="28"/>
          </w:rPr>
          <w:t>/</w:t>
        </w:r>
        <w:r w:rsidR="005D6675" w:rsidRPr="00062DD3">
          <w:rPr>
            <w:rStyle w:val="ae"/>
            <w:rFonts w:ascii="Times New Roman" w:hAnsi="Times New Roman" w:cs="Times New Roman"/>
            <w:sz w:val="28"/>
            <w:szCs w:val="28"/>
            <w:lang w:val="en-US"/>
          </w:rPr>
          <w:t>text</w:t>
        </w:r>
        <w:r w:rsidR="005D6675" w:rsidRPr="00062DD3">
          <w:rPr>
            <w:rStyle w:val="ae"/>
            <w:rFonts w:ascii="Times New Roman" w:hAnsi="Times New Roman" w:cs="Times New Roman"/>
            <w:sz w:val="28"/>
            <w:szCs w:val="28"/>
          </w:rPr>
          <w:t>/78/028/5726.</w:t>
        </w:r>
        <w:r w:rsidR="005D6675" w:rsidRPr="00062DD3">
          <w:rPr>
            <w:rStyle w:val="ae"/>
            <w:rFonts w:ascii="Times New Roman" w:hAnsi="Times New Roman" w:cs="Times New Roman"/>
            <w:sz w:val="28"/>
            <w:szCs w:val="28"/>
            <w:lang w:val="en-US"/>
          </w:rPr>
          <w:t>php</w:t>
        </w:r>
      </w:hyperlink>
      <w:r w:rsidR="00E36E79" w:rsidRPr="005D6675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2336D5" w:rsidRPr="005D6675">
        <w:rPr>
          <w:rFonts w:ascii="Times New Roman" w:hAnsi="Times New Roman" w:cs="Times New Roman"/>
          <w:sz w:val="28"/>
          <w:szCs w:val="28"/>
          <w:lang w:val="be-BY"/>
        </w:rPr>
        <w:t xml:space="preserve">- </w:t>
      </w:r>
      <w:r w:rsidR="00E36E79" w:rsidRPr="005D6675">
        <w:rPr>
          <w:rFonts w:ascii="Times New Roman" w:hAnsi="Times New Roman" w:cs="Times New Roman"/>
          <w:sz w:val="28"/>
          <w:szCs w:val="28"/>
          <w:lang w:val="be-BY"/>
        </w:rPr>
        <w:t>Дата доступа</w:t>
      </w:r>
      <w:r w:rsidR="00E36E79" w:rsidRPr="005D6675">
        <w:rPr>
          <w:rFonts w:ascii="Times New Roman" w:hAnsi="Times New Roman" w:cs="Times New Roman"/>
          <w:sz w:val="28"/>
          <w:szCs w:val="28"/>
        </w:rPr>
        <w:t xml:space="preserve"> – 17.04.2018</w:t>
      </w:r>
    </w:p>
    <w:p w:rsidR="000862D5" w:rsidRPr="005D6675" w:rsidRDefault="000862D5" w:rsidP="005D6675">
      <w:pPr>
        <w:pStyle w:val="a3"/>
        <w:numPr>
          <w:ilvl w:val="0"/>
          <w:numId w:val="3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Усадьба “Братцево” </w:t>
      </w:r>
      <w:r w:rsidRPr="000862D5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Электронный ресурс</w:t>
      </w:r>
      <w:r w:rsidRPr="000862D5">
        <w:rPr>
          <w:rFonts w:ascii="Times New Roman" w:hAnsi="Times New Roman" w:cs="Times New Roman"/>
          <w:sz w:val="28"/>
          <w:szCs w:val="28"/>
        </w:rPr>
        <w:t>]</w:t>
      </w:r>
      <w:r w:rsidR="002336D5">
        <w:rPr>
          <w:rFonts w:ascii="Times New Roman" w:hAnsi="Times New Roman" w:cs="Times New Roman"/>
          <w:sz w:val="28"/>
          <w:szCs w:val="28"/>
        </w:rPr>
        <w:t>.- Режим доступа:</w:t>
      </w:r>
      <w:r w:rsidRPr="000862D5">
        <w:rPr>
          <w:rFonts w:ascii="Times New Roman" w:hAnsi="Times New Roman" w:cs="Times New Roman"/>
          <w:sz w:val="28"/>
          <w:szCs w:val="28"/>
        </w:rPr>
        <w:t xml:space="preserve"> </w:t>
      </w:r>
      <w:hyperlink r:id="rId17" w:history="1">
        <w:r w:rsidR="005D6675" w:rsidRPr="00062DD3">
          <w:rPr>
            <w:rStyle w:val="ae"/>
            <w:rFonts w:ascii="Times New Roman" w:hAnsi="Times New Roman" w:cs="Times New Roman"/>
            <w:sz w:val="28"/>
            <w:szCs w:val="28"/>
          </w:rPr>
          <w:t>https://votpusk.info/places/usadba-bratcevo</w:t>
        </w:r>
      </w:hyperlink>
      <w:r w:rsidR="005D6675">
        <w:rPr>
          <w:rFonts w:ascii="Times New Roman" w:hAnsi="Times New Roman" w:cs="Times New Roman"/>
          <w:sz w:val="28"/>
          <w:szCs w:val="28"/>
        </w:rPr>
        <w:t xml:space="preserve"> </w:t>
      </w:r>
      <w:r w:rsidRPr="005D6675">
        <w:rPr>
          <w:rFonts w:ascii="Times New Roman" w:hAnsi="Times New Roman" w:cs="Times New Roman"/>
          <w:sz w:val="28"/>
          <w:szCs w:val="28"/>
        </w:rPr>
        <w:t xml:space="preserve"> </w:t>
      </w:r>
      <w:r w:rsidR="002336D5" w:rsidRPr="005D6675">
        <w:rPr>
          <w:rFonts w:ascii="Times New Roman" w:hAnsi="Times New Roman" w:cs="Times New Roman"/>
          <w:sz w:val="28"/>
          <w:szCs w:val="28"/>
        </w:rPr>
        <w:t xml:space="preserve">- Дата доступа: </w:t>
      </w:r>
      <w:r w:rsidRPr="005D6675">
        <w:rPr>
          <w:rFonts w:ascii="Times New Roman" w:hAnsi="Times New Roman" w:cs="Times New Roman"/>
          <w:sz w:val="28"/>
          <w:szCs w:val="28"/>
        </w:rPr>
        <w:t>20.04.2018</w:t>
      </w:r>
    </w:p>
    <w:p w:rsidR="00D13729" w:rsidRPr="002336D5" w:rsidRDefault="00D13729" w:rsidP="002336D5">
      <w:pPr>
        <w:pStyle w:val="a3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3729">
        <w:rPr>
          <w:rFonts w:ascii="Times New Roman" w:hAnsi="Times New Roman" w:cs="Times New Roman"/>
          <w:sz w:val="28"/>
          <w:szCs w:val="28"/>
          <w:lang w:val="be-BY"/>
        </w:rPr>
        <w:t xml:space="preserve">Экранизация </w:t>
      </w:r>
      <w:r w:rsidRPr="00D13729">
        <w:rPr>
          <w:rFonts w:ascii="Times New Roman" w:hAnsi="Times New Roman" w:cs="Times New Roman"/>
          <w:sz w:val="28"/>
          <w:szCs w:val="28"/>
        </w:rPr>
        <w:t>[Электронный ресурс]</w:t>
      </w:r>
      <w:r w:rsidR="002336D5">
        <w:rPr>
          <w:rFonts w:ascii="Times New Roman" w:hAnsi="Times New Roman" w:cs="Times New Roman"/>
          <w:sz w:val="28"/>
          <w:szCs w:val="28"/>
        </w:rPr>
        <w:t>.- Режим доступа:</w:t>
      </w:r>
      <w:r w:rsidRPr="00D13729">
        <w:rPr>
          <w:rFonts w:ascii="Times New Roman" w:hAnsi="Times New Roman" w:cs="Times New Roman"/>
          <w:sz w:val="28"/>
          <w:szCs w:val="28"/>
        </w:rPr>
        <w:t xml:space="preserve"> </w:t>
      </w:r>
      <w:hyperlink r:id="rId18" w:history="1">
        <w:r w:rsidRPr="00D13729">
          <w:rPr>
            <w:rStyle w:val="ae"/>
            <w:rFonts w:ascii="Times New Roman" w:hAnsi="Times New Roman" w:cs="Times New Roman"/>
            <w:sz w:val="28"/>
            <w:szCs w:val="28"/>
            <w:lang w:val="be-BY"/>
          </w:rPr>
          <w:t>https://ru.wikipedia.org/wiki/Экранизация</w:t>
        </w:r>
      </w:hyperlink>
      <w:r w:rsidR="002336D5">
        <w:rPr>
          <w:rStyle w:val="ae"/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2336D5">
        <w:rPr>
          <w:rFonts w:ascii="Times New Roman" w:hAnsi="Times New Roman" w:cs="Times New Roman"/>
          <w:sz w:val="28"/>
          <w:szCs w:val="28"/>
        </w:rPr>
        <w:t xml:space="preserve"> - Дата доступа:20.04.2018</w:t>
      </w:r>
    </w:p>
    <w:p w:rsidR="00D13729" w:rsidRPr="002336D5" w:rsidRDefault="002336D5" w:rsidP="00D1372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D13729" w:rsidRPr="00D13729" w:rsidRDefault="00D13729" w:rsidP="00D13729">
      <w:pPr>
        <w:spacing w:after="0" w:line="240" w:lineRule="auto"/>
        <w:ind w:left="1134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D13729" w:rsidRPr="00D13729" w:rsidRDefault="00D13729" w:rsidP="00D13729">
      <w:pPr>
        <w:pStyle w:val="a3"/>
        <w:spacing w:after="0" w:line="240" w:lineRule="auto"/>
        <w:ind w:left="1569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97501B" w:rsidRDefault="0097501B" w:rsidP="001163F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</w:pPr>
    </w:p>
    <w:p w:rsidR="003E683E" w:rsidRPr="00D92183" w:rsidRDefault="003E683E" w:rsidP="001163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97501B" w:rsidRPr="00D92183" w:rsidRDefault="0097501B" w:rsidP="001163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97501B" w:rsidRDefault="00FE6943" w:rsidP="001E31F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1</w:t>
      </w:r>
    </w:p>
    <w:p w:rsidR="0097501B" w:rsidRDefault="0097501B" w:rsidP="0097501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7501B" w:rsidRDefault="0097501B" w:rsidP="0097501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7501B" w:rsidRDefault="0097501B" w:rsidP="0097501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7501B" w:rsidRDefault="0097501B" w:rsidP="0097501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DAF6A40" wp14:editId="5D8C0585">
            <wp:extent cx="5491555" cy="411880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4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3863" cy="4120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501B" w:rsidRDefault="0097501B" w:rsidP="0097501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7501B" w:rsidRDefault="0097501B" w:rsidP="0097501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7501B" w:rsidRDefault="0097501B" w:rsidP="0097501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7501B" w:rsidRDefault="0097501B" w:rsidP="0097501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7501B" w:rsidRDefault="0097501B" w:rsidP="0097501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7501B" w:rsidRDefault="0097501B" w:rsidP="0097501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7501B" w:rsidRDefault="0097501B" w:rsidP="0097501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7501B" w:rsidRDefault="0097501B" w:rsidP="0097501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7501B" w:rsidRDefault="0097501B" w:rsidP="0097501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7501B" w:rsidRDefault="0097501B" w:rsidP="0097501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7501B" w:rsidRDefault="0097501B" w:rsidP="0097501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7501B" w:rsidRDefault="0097501B" w:rsidP="0097501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7501B" w:rsidRDefault="0097501B" w:rsidP="0097501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7501B" w:rsidRDefault="0097501B" w:rsidP="0097501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7501B" w:rsidRDefault="0097501B" w:rsidP="0097501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7501B" w:rsidRDefault="0097501B" w:rsidP="0097501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7501B" w:rsidRDefault="0097501B" w:rsidP="0097501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FE6943" w:rsidRDefault="00FE6943" w:rsidP="0097501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7501B" w:rsidRDefault="0097501B" w:rsidP="0097501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7501B" w:rsidRDefault="0097501B" w:rsidP="0097501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7501B" w:rsidRDefault="00FE6943" w:rsidP="001E31F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2</w:t>
      </w:r>
    </w:p>
    <w:p w:rsidR="0097501B" w:rsidRDefault="0097501B" w:rsidP="0097501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7501B" w:rsidRDefault="0097501B" w:rsidP="0097501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7501B" w:rsidRDefault="0097501B" w:rsidP="0097501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7501B" w:rsidRDefault="0097501B" w:rsidP="0097501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7501B" w:rsidRDefault="0097501B" w:rsidP="0097501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80175" cy="486029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5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860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501B" w:rsidRDefault="0097501B" w:rsidP="0097501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7501B" w:rsidRDefault="0097501B" w:rsidP="0097501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7501B" w:rsidRDefault="0097501B" w:rsidP="0097501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7501B" w:rsidRDefault="0097501B" w:rsidP="0097501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7501B" w:rsidRDefault="0097501B" w:rsidP="0097501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7501B" w:rsidRDefault="0097501B" w:rsidP="0097501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7501B" w:rsidRDefault="0097501B" w:rsidP="0097501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7501B" w:rsidRDefault="0097501B" w:rsidP="0097501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7501B" w:rsidRDefault="0097501B" w:rsidP="0097501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7501B" w:rsidRDefault="0097501B" w:rsidP="0097501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7501B" w:rsidRDefault="0097501B" w:rsidP="0097501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E683E" w:rsidRDefault="003E683E" w:rsidP="0097501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E683E" w:rsidRDefault="003E683E" w:rsidP="0097501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7501B" w:rsidRDefault="0097501B" w:rsidP="0097501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7501B" w:rsidRDefault="0097501B" w:rsidP="003E683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7501B" w:rsidRDefault="0097501B" w:rsidP="0097501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7501B" w:rsidRDefault="00FE6943" w:rsidP="001E31F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3</w:t>
      </w:r>
    </w:p>
    <w:p w:rsidR="0097501B" w:rsidRDefault="0097501B" w:rsidP="0097501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7501B" w:rsidRDefault="0097501B" w:rsidP="0097501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7501B" w:rsidRDefault="0097501B" w:rsidP="0097501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7501B" w:rsidRDefault="0097501B" w:rsidP="0097501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7501B" w:rsidRDefault="0097501B" w:rsidP="0097501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80175" cy="486029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6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860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501B" w:rsidRDefault="0097501B" w:rsidP="0097501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7501B" w:rsidRDefault="0097501B" w:rsidP="0097501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7501B" w:rsidRDefault="0097501B" w:rsidP="0097501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7501B" w:rsidRDefault="0097501B" w:rsidP="0097501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7501B" w:rsidRDefault="0097501B" w:rsidP="0097501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7501B" w:rsidRDefault="0097501B" w:rsidP="0097501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7501B" w:rsidRDefault="0097501B" w:rsidP="0097501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7501B" w:rsidRDefault="0097501B" w:rsidP="0097501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7501B" w:rsidRDefault="0097501B" w:rsidP="0097501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7501B" w:rsidRDefault="0097501B" w:rsidP="0097501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7501B" w:rsidRDefault="0097501B" w:rsidP="0097501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7501B" w:rsidRDefault="0097501B" w:rsidP="0097501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7501B" w:rsidRDefault="0097501B" w:rsidP="0097501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7501B" w:rsidRDefault="0097501B" w:rsidP="0097501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7501B" w:rsidRDefault="0097501B" w:rsidP="0097501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7501B" w:rsidRDefault="0097501B" w:rsidP="0097501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7501B" w:rsidRDefault="00FE6943" w:rsidP="001E31F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4</w:t>
      </w:r>
    </w:p>
    <w:p w:rsidR="0097501B" w:rsidRDefault="0097501B" w:rsidP="0097501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7501B" w:rsidRDefault="0097501B" w:rsidP="0097501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7501B" w:rsidRDefault="0097501B" w:rsidP="0097501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7501B" w:rsidRDefault="0097501B" w:rsidP="0097501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80175" cy="486029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7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860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501B" w:rsidRDefault="0097501B" w:rsidP="0097501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7501B" w:rsidRDefault="0097501B" w:rsidP="0097501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7501B" w:rsidRDefault="0097501B" w:rsidP="0097501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7501B" w:rsidRDefault="0097501B" w:rsidP="0097501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7501B" w:rsidRDefault="0097501B" w:rsidP="0097501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7501B" w:rsidRDefault="0097501B" w:rsidP="0097501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7501B" w:rsidRDefault="0097501B" w:rsidP="0097501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7501B" w:rsidRDefault="0097501B" w:rsidP="0097501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7501B" w:rsidRDefault="0097501B" w:rsidP="0097501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7501B" w:rsidRDefault="0097501B" w:rsidP="0097501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7501B" w:rsidRDefault="0097501B" w:rsidP="0097501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7501B" w:rsidRDefault="0097501B" w:rsidP="0097501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7501B" w:rsidRDefault="0097501B" w:rsidP="0097501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7501B" w:rsidRDefault="0097501B" w:rsidP="0097501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7501B" w:rsidRDefault="0097501B" w:rsidP="0097501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7501B" w:rsidRDefault="0097501B" w:rsidP="0097501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7501B" w:rsidRDefault="0097501B" w:rsidP="0097501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7501B" w:rsidRDefault="00FE6943" w:rsidP="001E31F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5</w:t>
      </w:r>
    </w:p>
    <w:p w:rsidR="0097501B" w:rsidRDefault="0097501B" w:rsidP="001E31F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7501B" w:rsidRDefault="0097501B" w:rsidP="0097501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7501B" w:rsidRDefault="0097501B" w:rsidP="0097501B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7501B" w:rsidRDefault="0097501B" w:rsidP="0097501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80175" cy="486029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8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860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501B" w:rsidRDefault="0097501B" w:rsidP="0097501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7501B" w:rsidRDefault="0097501B" w:rsidP="0097501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7501B" w:rsidRDefault="0097501B" w:rsidP="0097501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7501B" w:rsidRDefault="0097501B" w:rsidP="0097501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7501B" w:rsidRDefault="0097501B" w:rsidP="0097501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7501B" w:rsidRDefault="0097501B" w:rsidP="0097501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7501B" w:rsidRDefault="0097501B" w:rsidP="0097501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7501B" w:rsidRDefault="0097501B" w:rsidP="0097501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7501B" w:rsidRDefault="0097501B" w:rsidP="0097501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7501B" w:rsidRDefault="0097501B" w:rsidP="0097501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7501B" w:rsidRDefault="0097501B" w:rsidP="0097501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7501B" w:rsidRDefault="0097501B" w:rsidP="0097501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7501B" w:rsidRDefault="0097501B" w:rsidP="0097501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7501B" w:rsidRDefault="0097501B" w:rsidP="0097501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7501B" w:rsidRDefault="0097501B" w:rsidP="0097501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E6943" w:rsidRPr="005863A7" w:rsidRDefault="00FE6943" w:rsidP="0097501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FE6943" w:rsidRDefault="00FE6943" w:rsidP="0097501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E6943" w:rsidRDefault="00FE6943" w:rsidP="0097501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7501B" w:rsidRDefault="00FE6943" w:rsidP="001E31F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6</w:t>
      </w:r>
    </w:p>
    <w:p w:rsidR="0097501B" w:rsidRDefault="0097501B" w:rsidP="0097501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7501B" w:rsidRDefault="0097501B" w:rsidP="0097501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7501B" w:rsidRDefault="0097501B" w:rsidP="0097501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06460" cy="3754968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9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8565" cy="3756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501B" w:rsidRDefault="0097501B" w:rsidP="0097501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E6943" w:rsidRDefault="0097501B" w:rsidP="00FE694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BDF9D6E" wp14:editId="0CA749C0">
            <wp:extent cx="5001371" cy="3751153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10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3475" cy="3752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6943" w:rsidRDefault="00FE6943" w:rsidP="0097501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92A95" w:rsidRDefault="00C92A95" w:rsidP="001E31F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92A95" w:rsidRDefault="00C92A95" w:rsidP="001E31F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7501B" w:rsidRDefault="00FE6943" w:rsidP="001E31F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7</w:t>
      </w:r>
    </w:p>
    <w:p w:rsidR="0097501B" w:rsidRDefault="0097501B" w:rsidP="001E31F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7501B" w:rsidRDefault="0097501B" w:rsidP="0097501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7501B" w:rsidRDefault="0097501B" w:rsidP="0097501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41676" cy="3856383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11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3838" cy="3858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501B" w:rsidRDefault="0097501B" w:rsidP="0097501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7501B" w:rsidRDefault="00CE1C1B" w:rsidP="00CE1C1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62F837F" wp14:editId="67D44A5E">
            <wp:extent cx="5279493" cy="395974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12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1713" cy="3961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589A" w:rsidRDefault="0089589A" w:rsidP="00CE1C1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9589A" w:rsidRDefault="0089589A" w:rsidP="00CE1C1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9589A" w:rsidRDefault="0089589A" w:rsidP="00CE1C1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8</w:t>
      </w:r>
    </w:p>
    <w:p w:rsidR="0089589A" w:rsidRDefault="0089589A" w:rsidP="00CE1C1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9589A" w:rsidRDefault="008350E4" w:rsidP="00CE1C1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FDDAB4B">
            <wp:extent cx="5187229" cy="3890603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8431" cy="3891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9589A" w:rsidRDefault="0089589A" w:rsidP="00CE1C1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9589A" w:rsidRDefault="0089589A" w:rsidP="00CE1C1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9589A" w:rsidRPr="0097501B" w:rsidRDefault="0089589A" w:rsidP="00CE1C1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69877" cy="4158761"/>
            <wp:effectExtent l="0" t="0" r="0" b="0"/>
            <wp:docPr id="6" name="Рисунок 6" descr="H:\Зорина Н.И\Исследовательская деятельность\Исследовательская.Яна\Презентация ИССЛЕДОВАТЕЛЬСКАЯ\Слайд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Зорина Н.И\Исследовательская деятельность\Исследовательская.Яна\Презентация ИССЛЕДОВАТЕЛЬСКАЯ\Слайд15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3389" cy="4169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9589A" w:rsidRPr="0097501B" w:rsidSect="008A5A58">
      <w:footerReference w:type="default" r:id="rId30"/>
      <w:pgSz w:w="11906" w:h="16838"/>
      <w:pgMar w:top="1134" w:right="567" w:bottom="1134" w:left="1134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D0454" w:rsidRDefault="00FD0454" w:rsidP="00170565">
      <w:pPr>
        <w:spacing w:after="0" w:line="240" w:lineRule="auto"/>
      </w:pPr>
      <w:r>
        <w:separator/>
      </w:r>
    </w:p>
  </w:endnote>
  <w:endnote w:type="continuationSeparator" w:id="0">
    <w:p w:rsidR="00FD0454" w:rsidRDefault="00FD0454" w:rsidP="001705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004583129"/>
      <w:docPartObj>
        <w:docPartGallery w:val="Page Numbers (Bottom of Page)"/>
        <w:docPartUnique/>
      </w:docPartObj>
    </w:sdtPr>
    <w:sdtEndPr/>
    <w:sdtContent>
      <w:p w:rsidR="00FD0454" w:rsidRDefault="00FD0454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16FA7">
          <w:rPr>
            <w:noProof/>
          </w:rPr>
          <w:t>24</w:t>
        </w:r>
        <w:r>
          <w:fldChar w:fldCharType="end"/>
        </w:r>
      </w:p>
    </w:sdtContent>
  </w:sdt>
  <w:p w:rsidR="00FD0454" w:rsidRDefault="00FD0454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D0454" w:rsidRDefault="00FD0454" w:rsidP="00170565">
      <w:pPr>
        <w:spacing w:after="0" w:line="240" w:lineRule="auto"/>
      </w:pPr>
      <w:r>
        <w:separator/>
      </w:r>
    </w:p>
  </w:footnote>
  <w:footnote w:type="continuationSeparator" w:id="0">
    <w:p w:rsidR="00FD0454" w:rsidRDefault="00FD0454" w:rsidP="0017056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" o:bullet="t">
        <v:imagedata r:id="rId1" o:title="BD14579_"/>
      </v:shape>
    </w:pict>
  </w:numPicBullet>
  <w:abstractNum w:abstractNumId="0" w15:restartNumberingAfterBreak="0">
    <w:nsid w:val="02397538"/>
    <w:multiLevelType w:val="hybridMultilevel"/>
    <w:tmpl w:val="6264F68A"/>
    <w:lvl w:ilvl="0" w:tplc="4CEC8198">
      <w:start w:val="1"/>
      <w:numFmt w:val="decimal"/>
      <w:lvlText w:val="%1."/>
      <w:lvlJc w:val="left"/>
      <w:pPr>
        <w:ind w:left="2119" w:hanging="14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1C4EAE"/>
    <w:multiLevelType w:val="hybridMultilevel"/>
    <w:tmpl w:val="6DE0A5D2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0656466B"/>
    <w:multiLevelType w:val="multilevel"/>
    <w:tmpl w:val="55A89D2A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140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25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37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1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26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3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15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280" w:hanging="2160"/>
      </w:pPr>
      <w:rPr>
        <w:rFonts w:hint="default"/>
      </w:rPr>
    </w:lvl>
  </w:abstractNum>
  <w:abstractNum w:abstractNumId="3" w15:restartNumberingAfterBreak="0">
    <w:nsid w:val="0AF76617"/>
    <w:multiLevelType w:val="hybridMultilevel"/>
    <w:tmpl w:val="9E14EC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056224"/>
    <w:multiLevelType w:val="hybridMultilevel"/>
    <w:tmpl w:val="89CAA2BA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5" w15:restartNumberingAfterBreak="0">
    <w:nsid w:val="0DF22CD2"/>
    <w:multiLevelType w:val="hybridMultilevel"/>
    <w:tmpl w:val="ED881F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3833220"/>
    <w:multiLevelType w:val="hybridMultilevel"/>
    <w:tmpl w:val="5DD67674"/>
    <w:lvl w:ilvl="0" w:tplc="A5B819D2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A350CFD"/>
    <w:multiLevelType w:val="multilevel"/>
    <w:tmpl w:val="F7AC2202"/>
    <w:lvl w:ilvl="0">
      <w:start w:val="1"/>
      <w:numFmt w:val="decimal"/>
      <w:lvlText w:val="%1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8" w15:restartNumberingAfterBreak="0">
    <w:nsid w:val="1B4D0596"/>
    <w:multiLevelType w:val="hybridMultilevel"/>
    <w:tmpl w:val="E728A22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CD00686"/>
    <w:multiLevelType w:val="hybridMultilevel"/>
    <w:tmpl w:val="CE7C20A0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0" w15:restartNumberingAfterBreak="0">
    <w:nsid w:val="1FE66F03"/>
    <w:multiLevelType w:val="multilevel"/>
    <w:tmpl w:val="1B4C8E0E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85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25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37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1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26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3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15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280" w:hanging="2160"/>
      </w:pPr>
      <w:rPr>
        <w:rFonts w:hint="default"/>
      </w:rPr>
    </w:lvl>
  </w:abstractNum>
  <w:abstractNum w:abstractNumId="11" w15:restartNumberingAfterBreak="0">
    <w:nsid w:val="252A061C"/>
    <w:multiLevelType w:val="hybridMultilevel"/>
    <w:tmpl w:val="4576475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" w15:restartNumberingAfterBreak="0">
    <w:nsid w:val="26471981"/>
    <w:multiLevelType w:val="hybridMultilevel"/>
    <w:tmpl w:val="6D7E0DE0"/>
    <w:lvl w:ilvl="0" w:tplc="A0EE4ECC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 w15:restartNumberingAfterBreak="0">
    <w:nsid w:val="2E8E27D9"/>
    <w:multiLevelType w:val="hybridMultilevel"/>
    <w:tmpl w:val="BBBEEF84"/>
    <w:lvl w:ilvl="0" w:tplc="86D2ACEE">
      <w:start w:val="6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4" w15:restartNumberingAfterBreak="0">
    <w:nsid w:val="2EDE26E2"/>
    <w:multiLevelType w:val="hybridMultilevel"/>
    <w:tmpl w:val="EA4030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1A42512"/>
    <w:multiLevelType w:val="hybridMultilevel"/>
    <w:tmpl w:val="ACC69454"/>
    <w:lvl w:ilvl="0" w:tplc="523663CA">
      <w:start w:val="1"/>
      <w:numFmt w:val="decimal"/>
      <w:lvlText w:val="%1)"/>
      <w:lvlJc w:val="left"/>
      <w:pPr>
        <w:ind w:left="14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6" w15:restartNumberingAfterBreak="0">
    <w:nsid w:val="33464107"/>
    <w:multiLevelType w:val="hybridMultilevel"/>
    <w:tmpl w:val="F74241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5716A1C"/>
    <w:multiLevelType w:val="hybridMultilevel"/>
    <w:tmpl w:val="26889D2C"/>
    <w:lvl w:ilvl="0" w:tplc="04190011">
      <w:start w:val="1"/>
      <w:numFmt w:val="decimal"/>
      <w:lvlText w:val="%1)"/>
      <w:lvlJc w:val="left"/>
      <w:pPr>
        <w:ind w:left="2119" w:hanging="14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62441DE"/>
    <w:multiLevelType w:val="multilevel"/>
    <w:tmpl w:val="21B4755E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9" w15:restartNumberingAfterBreak="0">
    <w:nsid w:val="3B9A37F4"/>
    <w:multiLevelType w:val="hybridMultilevel"/>
    <w:tmpl w:val="F94C98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8C26D7B"/>
    <w:multiLevelType w:val="hybridMultilevel"/>
    <w:tmpl w:val="D28602F2"/>
    <w:lvl w:ilvl="0" w:tplc="523663CA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 w15:restartNumberingAfterBreak="0">
    <w:nsid w:val="52CB0CCC"/>
    <w:multiLevelType w:val="hybridMultilevel"/>
    <w:tmpl w:val="3A74E030"/>
    <w:lvl w:ilvl="0" w:tplc="0FDA770A">
      <w:start w:val="1"/>
      <w:numFmt w:val="decimal"/>
      <w:lvlText w:val="%1."/>
      <w:lvlJc w:val="left"/>
      <w:pPr>
        <w:ind w:left="1569" w:hanging="4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2" w15:restartNumberingAfterBreak="0">
    <w:nsid w:val="54366B88"/>
    <w:multiLevelType w:val="hybridMultilevel"/>
    <w:tmpl w:val="3048A134"/>
    <w:lvl w:ilvl="0" w:tplc="4CEC8198">
      <w:start w:val="1"/>
      <w:numFmt w:val="decimal"/>
      <w:lvlText w:val="%1."/>
      <w:lvlJc w:val="left"/>
      <w:pPr>
        <w:ind w:left="2119" w:hanging="14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3" w15:restartNumberingAfterBreak="0">
    <w:nsid w:val="5C270F3A"/>
    <w:multiLevelType w:val="hybridMultilevel"/>
    <w:tmpl w:val="3A74E030"/>
    <w:lvl w:ilvl="0" w:tplc="0FDA770A">
      <w:start w:val="1"/>
      <w:numFmt w:val="decimal"/>
      <w:lvlText w:val="%1."/>
      <w:lvlJc w:val="left"/>
      <w:pPr>
        <w:ind w:left="1569" w:hanging="43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4" w15:restartNumberingAfterBreak="0">
    <w:nsid w:val="5C3B111B"/>
    <w:multiLevelType w:val="hybridMultilevel"/>
    <w:tmpl w:val="E5582168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5" w15:restartNumberingAfterBreak="0">
    <w:nsid w:val="5C6E448A"/>
    <w:multiLevelType w:val="hybridMultilevel"/>
    <w:tmpl w:val="40C2DB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DB52114"/>
    <w:multiLevelType w:val="hybridMultilevel"/>
    <w:tmpl w:val="7A744440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13D36A4"/>
    <w:multiLevelType w:val="hybridMultilevel"/>
    <w:tmpl w:val="F74499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8E720BC"/>
    <w:multiLevelType w:val="hybridMultilevel"/>
    <w:tmpl w:val="1F4AC5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96D55BE"/>
    <w:multiLevelType w:val="hybridMultilevel"/>
    <w:tmpl w:val="4AAAE3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4162E7E"/>
    <w:multiLevelType w:val="hybridMultilevel"/>
    <w:tmpl w:val="F0E40DF2"/>
    <w:lvl w:ilvl="0" w:tplc="3BD0F9F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5330A0C"/>
    <w:multiLevelType w:val="hybridMultilevel"/>
    <w:tmpl w:val="1B10B08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6C66170"/>
    <w:multiLevelType w:val="hybridMultilevel"/>
    <w:tmpl w:val="8B8056A0"/>
    <w:lvl w:ilvl="0" w:tplc="B9D842FC">
      <w:start w:val="1"/>
      <w:numFmt w:val="decimal"/>
      <w:lvlText w:val="%1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9626CE8"/>
    <w:multiLevelType w:val="hybridMultilevel"/>
    <w:tmpl w:val="7EA02CF2"/>
    <w:lvl w:ilvl="0" w:tplc="0419000F">
      <w:start w:val="1"/>
      <w:numFmt w:val="decimal"/>
      <w:lvlText w:val="%1."/>
      <w:lvlJc w:val="left"/>
      <w:pPr>
        <w:ind w:left="2119" w:hanging="14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F664FCB"/>
    <w:multiLevelType w:val="hybridMultilevel"/>
    <w:tmpl w:val="C9C2C89E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num w:numId="1">
    <w:abstractNumId w:val="19"/>
  </w:num>
  <w:num w:numId="2">
    <w:abstractNumId w:val="25"/>
  </w:num>
  <w:num w:numId="3">
    <w:abstractNumId w:val="30"/>
  </w:num>
  <w:num w:numId="4">
    <w:abstractNumId w:val="31"/>
  </w:num>
  <w:num w:numId="5">
    <w:abstractNumId w:val="8"/>
  </w:num>
  <w:num w:numId="6">
    <w:abstractNumId w:val="29"/>
  </w:num>
  <w:num w:numId="7">
    <w:abstractNumId w:val="26"/>
  </w:num>
  <w:num w:numId="8">
    <w:abstractNumId w:val="6"/>
  </w:num>
  <w:num w:numId="9">
    <w:abstractNumId w:val="7"/>
  </w:num>
  <w:num w:numId="10">
    <w:abstractNumId w:val="10"/>
  </w:num>
  <w:num w:numId="11">
    <w:abstractNumId w:val="2"/>
  </w:num>
  <w:num w:numId="12">
    <w:abstractNumId w:val="23"/>
  </w:num>
  <w:num w:numId="13">
    <w:abstractNumId w:val="28"/>
  </w:num>
  <w:num w:numId="14">
    <w:abstractNumId w:val="3"/>
  </w:num>
  <w:num w:numId="15">
    <w:abstractNumId w:val="5"/>
  </w:num>
  <w:num w:numId="16">
    <w:abstractNumId w:val="14"/>
  </w:num>
  <w:num w:numId="17">
    <w:abstractNumId w:val="27"/>
  </w:num>
  <w:num w:numId="18">
    <w:abstractNumId w:val="20"/>
  </w:num>
  <w:num w:numId="19">
    <w:abstractNumId w:val="24"/>
  </w:num>
  <w:num w:numId="20">
    <w:abstractNumId w:val="34"/>
  </w:num>
  <w:num w:numId="21">
    <w:abstractNumId w:val="4"/>
  </w:num>
  <w:num w:numId="22">
    <w:abstractNumId w:val="9"/>
  </w:num>
  <w:num w:numId="23">
    <w:abstractNumId w:val="15"/>
  </w:num>
  <w:num w:numId="24">
    <w:abstractNumId w:val="11"/>
  </w:num>
  <w:num w:numId="25">
    <w:abstractNumId w:val="22"/>
  </w:num>
  <w:num w:numId="26">
    <w:abstractNumId w:val="0"/>
  </w:num>
  <w:num w:numId="27">
    <w:abstractNumId w:val="33"/>
  </w:num>
  <w:num w:numId="28">
    <w:abstractNumId w:val="17"/>
  </w:num>
  <w:num w:numId="29">
    <w:abstractNumId w:val="16"/>
  </w:num>
  <w:num w:numId="30">
    <w:abstractNumId w:val="12"/>
  </w:num>
  <w:num w:numId="31">
    <w:abstractNumId w:val="1"/>
  </w:num>
  <w:num w:numId="32">
    <w:abstractNumId w:val="18"/>
  </w:num>
  <w:num w:numId="33">
    <w:abstractNumId w:val="13"/>
  </w:num>
  <w:num w:numId="34">
    <w:abstractNumId w:val="21"/>
  </w:num>
  <w:num w:numId="35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70565"/>
    <w:rsid w:val="000003CF"/>
    <w:rsid w:val="00001232"/>
    <w:rsid w:val="0000154E"/>
    <w:rsid w:val="00001A54"/>
    <w:rsid w:val="0002469D"/>
    <w:rsid w:val="00037434"/>
    <w:rsid w:val="00040DCF"/>
    <w:rsid w:val="000450B9"/>
    <w:rsid w:val="00046802"/>
    <w:rsid w:val="000651D7"/>
    <w:rsid w:val="00066A45"/>
    <w:rsid w:val="000862D5"/>
    <w:rsid w:val="000B00D3"/>
    <w:rsid w:val="000B1DF6"/>
    <w:rsid w:val="000C71DB"/>
    <w:rsid w:val="000E4B7B"/>
    <w:rsid w:val="000F6772"/>
    <w:rsid w:val="001163F6"/>
    <w:rsid w:val="00120B74"/>
    <w:rsid w:val="00153CBB"/>
    <w:rsid w:val="00170565"/>
    <w:rsid w:val="00182819"/>
    <w:rsid w:val="001A13DD"/>
    <w:rsid w:val="001A5380"/>
    <w:rsid w:val="001B0DA8"/>
    <w:rsid w:val="001B186A"/>
    <w:rsid w:val="001D0808"/>
    <w:rsid w:val="001D6EDA"/>
    <w:rsid w:val="001E1250"/>
    <w:rsid w:val="001E317E"/>
    <w:rsid w:val="001E31F1"/>
    <w:rsid w:val="001F3C6B"/>
    <w:rsid w:val="00216DFF"/>
    <w:rsid w:val="002336D5"/>
    <w:rsid w:val="002435B8"/>
    <w:rsid w:val="00277BF1"/>
    <w:rsid w:val="002800A6"/>
    <w:rsid w:val="002871B4"/>
    <w:rsid w:val="00294EEE"/>
    <w:rsid w:val="002B347F"/>
    <w:rsid w:val="002E5711"/>
    <w:rsid w:val="002F6CA5"/>
    <w:rsid w:val="00304E64"/>
    <w:rsid w:val="0031535F"/>
    <w:rsid w:val="0032042A"/>
    <w:rsid w:val="00321CEE"/>
    <w:rsid w:val="00331B29"/>
    <w:rsid w:val="003525C1"/>
    <w:rsid w:val="00354FB2"/>
    <w:rsid w:val="00380DE1"/>
    <w:rsid w:val="003A4B31"/>
    <w:rsid w:val="003A5956"/>
    <w:rsid w:val="003C7ECB"/>
    <w:rsid w:val="003E4473"/>
    <w:rsid w:val="003E67F6"/>
    <w:rsid w:val="003E683E"/>
    <w:rsid w:val="003F0F26"/>
    <w:rsid w:val="003F2AE5"/>
    <w:rsid w:val="00404FED"/>
    <w:rsid w:val="00406F9C"/>
    <w:rsid w:val="00416FA7"/>
    <w:rsid w:val="004218AA"/>
    <w:rsid w:val="004256DD"/>
    <w:rsid w:val="00452478"/>
    <w:rsid w:val="00486EE4"/>
    <w:rsid w:val="00494C77"/>
    <w:rsid w:val="004A3240"/>
    <w:rsid w:val="004D35B8"/>
    <w:rsid w:val="004D4B1A"/>
    <w:rsid w:val="004E5E6C"/>
    <w:rsid w:val="00506895"/>
    <w:rsid w:val="0051402D"/>
    <w:rsid w:val="00556738"/>
    <w:rsid w:val="0055695A"/>
    <w:rsid w:val="00563098"/>
    <w:rsid w:val="005712B1"/>
    <w:rsid w:val="0057163F"/>
    <w:rsid w:val="005732AD"/>
    <w:rsid w:val="00576B3A"/>
    <w:rsid w:val="005830AD"/>
    <w:rsid w:val="005863A7"/>
    <w:rsid w:val="00586F9E"/>
    <w:rsid w:val="005950B9"/>
    <w:rsid w:val="005B3798"/>
    <w:rsid w:val="005B554C"/>
    <w:rsid w:val="005B7DCE"/>
    <w:rsid w:val="005D6675"/>
    <w:rsid w:val="005E3A03"/>
    <w:rsid w:val="005E483F"/>
    <w:rsid w:val="005F72AB"/>
    <w:rsid w:val="006039F9"/>
    <w:rsid w:val="00610918"/>
    <w:rsid w:val="00616E59"/>
    <w:rsid w:val="00622917"/>
    <w:rsid w:val="00633CD0"/>
    <w:rsid w:val="00650F14"/>
    <w:rsid w:val="0066465C"/>
    <w:rsid w:val="00674913"/>
    <w:rsid w:val="006A69EB"/>
    <w:rsid w:val="006B1032"/>
    <w:rsid w:val="006B5501"/>
    <w:rsid w:val="006D15A0"/>
    <w:rsid w:val="006D3A42"/>
    <w:rsid w:val="006E0E4D"/>
    <w:rsid w:val="006E5050"/>
    <w:rsid w:val="00706147"/>
    <w:rsid w:val="007252D0"/>
    <w:rsid w:val="00734BD7"/>
    <w:rsid w:val="007373CB"/>
    <w:rsid w:val="007445AE"/>
    <w:rsid w:val="0074616A"/>
    <w:rsid w:val="007567D9"/>
    <w:rsid w:val="00776B08"/>
    <w:rsid w:val="00785B35"/>
    <w:rsid w:val="0079264A"/>
    <w:rsid w:val="00793E58"/>
    <w:rsid w:val="007B7003"/>
    <w:rsid w:val="007B793A"/>
    <w:rsid w:val="007D7A45"/>
    <w:rsid w:val="007E4445"/>
    <w:rsid w:val="007E6C4A"/>
    <w:rsid w:val="00813AAD"/>
    <w:rsid w:val="008315F4"/>
    <w:rsid w:val="008350E4"/>
    <w:rsid w:val="0083654B"/>
    <w:rsid w:val="00852113"/>
    <w:rsid w:val="00865AE4"/>
    <w:rsid w:val="0088484E"/>
    <w:rsid w:val="0089589A"/>
    <w:rsid w:val="008A5A58"/>
    <w:rsid w:val="008B2D7E"/>
    <w:rsid w:val="008D5357"/>
    <w:rsid w:val="008D5E44"/>
    <w:rsid w:val="008D69E1"/>
    <w:rsid w:val="008D7F71"/>
    <w:rsid w:val="008E30C3"/>
    <w:rsid w:val="008E785C"/>
    <w:rsid w:val="008F5644"/>
    <w:rsid w:val="00905589"/>
    <w:rsid w:val="0091637F"/>
    <w:rsid w:val="009228D0"/>
    <w:rsid w:val="009248BC"/>
    <w:rsid w:val="0093123D"/>
    <w:rsid w:val="0094463A"/>
    <w:rsid w:val="00950F09"/>
    <w:rsid w:val="009671A0"/>
    <w:rsid w:val="0097501B"/>
    <w:rsid w:val="00975F30"/>
    <w:rsid w:val="00980FA6"/>
    <w:rsid w:val="00983FFD"/>
    <w:rsid w:val="009D3EAB"/>
    <w:rsid w:val="009E08A8"/>
    <w:rsid w:val="00A16032"/>
    <w:rsid w:val="00A505D4"/>
    <w:rsid w:val="00A765F2"/>
    <w:rsid w:val="00A831B6"/>
    <w:rsid w:val="00AA14F5"/>
    <w:rsid w:val="00AB0CBB"/>
    <w:rsid w:val="00AB33AA"/>
    <w:rsid w:val="00AB4717"/>
    <w:rsid w:val="00B1437E"/>
    <w:rsid w:val="00B23B7A"/>
    <w:rsid w:val="00B23DF2"/>
    <w:rsid w:val="00B27CBE"/>
    <w:rsid w:val="00B556E0"/>
    <w:rsid w:val="00B61933"/>
    <w:rsid w:val="00B853C0"/>
    <w:rsid w:val="00B869E7"/>
    <w:rsid w:val="00B92411"/>
    <w:rsid w:val="00BB723F"/>
    <w:rsid w:val="00BE4AED"/>
    <w:rsid w:val="00BE5610"/>
    <w:rsid w:val="00BE63A6"/>
    <w:rsid w:val="00BF0EBF"/>
    <w:rsid w:val="00BF2158"/>
    <w:rsid w:val="00C33E51"/>
    <w:rsid w:val="00C363EC"/>
    <w:rsid w:val="00C45BED"/>
    <w:rsid w:val="00C53F5F"/>
    <w:rsid w:val="00C54F12"/>
    <w:rsid w:val="00C6566C"/>
    <w:rsid w:val="00C81012"/>
    <w:rsid w:val="00C84AA3"/>
    <w:rsid w:val="00C86BE7"/>
    <w:rsid w:val="00C928EA"/>
    <w:rsid w:val="00C92A95"/>
    <w:rsid w:val="00C93000"/>
    <w:rsid w:val="00CA10BE"/>
    <w:rsid w:val="00CD7724"/>
    <w:rsid w:val="00CE1C1B"/>
    <w:rsid w:val="00CE311A"/>
    <w:rsid w:val="00D072BB"/>
    <w:rsid w:val="00D13729"/>
    <w:rsid w:val="00D16973"/>
    <w:rsid w:val="00D32493"/>
    <w:rsid w:val="00D57ACA"/>
    <w:rsid w:val="00D60A76"/>
    <w:rsid w:val="00D646A3"/>
    <w:rsid w:val="00D67F7C"/>
    <w:rsid w:val="00D92183"/>
    <w:rsid w:val="00D92264"/>
    <w:rsid w:val="00D9276F"/>
    <w:rsid w:val="00D967A3"/>
    <w:rsid w:val="00DA4AFD"/>
    <w:rsid w:val="00DA4EDA"/>
    <w:rsid w:val="00DB0261"/>
    <w:rsid w:val="00DB7CB5"/>
    <w:rsid w:val="00DC6ED8"/>
    <w:rsid w:val="00DD4CEE"/>
    <w:rsid w:val="00E001D8"/>
    <w:rsid w:val="00E1512A"/>
    <w:rsid w:val="00E16F97"/>
    <w:rsid w:val="00E23053"/>
    <w:rsid w:val="00E266FE"/>
    <w:rsid w:val="00E36E79"/>
    <w:rsid w:val="00E371C5"/>
    <w:rsid w:val="00E4189A"/>
    <w:rsid w:val="00E513B5"/>
    <w:rsid w:val="00E57B9E"/>
    <w:rsid w:val="00E641F9"/>
    <w:rsid w:val="00E82D7D"/>
    <w:rsid w:val="00E834F0"/>
    <w:rsid w:val="00EC14C5"/>
    <w:rsid w:val="00EF3A46"/>
    <w:rsid w:val="00EF53D3"/>
    <w:rsid w:val="00F33AEC"/>
    <w:rsid w:val="00F510E7"/>
    <w:rsid w:val="00F5426A"/>
    <w:rsid w:val="00F57616"/>
    <w:rsid w:val="00F57CA2"/>
    <w:rsid w:val="00FA47D7"/>
    <w:rsid w:val="00FB1930"/>
    <w:rsid w:val="00FB5E50"/>
    <w:rsid w:val="00FC1360"/>
    <w:rsid w:val="00FD0454"/>
    <w:rsid w:val="00FD19FB"/>
    <w:rsid w:val="00FD4F68"/>
    <w:rsid w:val="00FE14EB"/>
    <w:rsid w:val="00FE44E9"/>
    <w:rsid w:val="00FE694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C7BEDA8"/>
  <w15:docId w15:val="{8541E4E7-E556-4223-989C-8961AA97FE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70565"/>
    <w:pPr>
      <w:spacing w:after="200" w:line="276" w:lineRule="auto"/>
    </w:pPr>
  </w:style>
  <w:style w:type="paragraph" w:styleId="1">
    <w:name w:val="heading 1"/>
    <w:basedOn w:val="a"/>
    <w:next w:val="a"/>
    <w:link w:val="11"/>
    <w:uiPriority w:val="9"/>
    <w:qFormat/>
    <w:rsid w:val="0017056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70565"/>
    <w:pPr>
      <w:keepNext/>
      <w:keepLines/>
      <w:spacing w:before="200" w:after="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10"/>
    <w:uiPriority w:val="9"/>
    <w:rsid w:val="00170565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170565"/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customStyle="1" w:styleId="110">
    <w:name w:val="Заголовок 11"/>
    <w:basedOn w:val="a"/>
    <w:next w:val="a"/>
    <w:link w:val="10"/>
    <w:uiPriority w:val="9"/>
    <w:qFormat/>
    <w:rsid w:val="0017056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customStyle="1" w:styleId="21">
    <w:name w:val="Заголовок 21"/>
    <w:basedOn w:val="a"/>
    <w:next w:val="a"/>
    <w:uiPriority w:val="9"/>
    <w:semiHidden/>
    <w:unhideWhenUsed/>
    <w:qFormat/>
    <w:rsid w:val="00170565"/>
    <w:pPr>
      <w:keepNext/>
      <w:keepLines/>
      <w:spacing w:before="200" w:after="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  <w:lang w:eastAsia="ru-RU"/>
    </w:rPr>
  </w:style>
  <w:style w:type="numbering" w:customStyle="1" w:styleId="12">
    <w:name w:val="Нет списка1"/>
    <w:next w:val="a2"/>
    <w:uiPriority w:val="99"/>
    <w:semiHidden/>
    <w:unhideWhenUsed/>
    <w:rsid w:val="00170565"/>
  </w:style>
  <w:style w:type="paragraph" w:styleId="a3">
    <w:name w:val="List Paragraph"/>
    <w:basedOn w:val="a"/>
    <w:uiPriority w:val="34"/>
    <w:qFormat/>
    <w:rsid w:val="00170565"/>
    <w:pPr>
      <w:ind w:left="720"/>
      <w:contextualSpacing/>
    </w:pPr>
    <w:rPr>
      <w:rFonts w:eastAsia="Times New Roman"/>
      <w:lang w:eastAsia="ru-RU"/>
    </w:rPr>
  </w:style>
  <w:style w:type="table" w:customStyle="1" w:styleId="13">
    <w:name w:val="Сетка таблицы1"/>
    <w:basedOn w:val="a1"/>
    <w:next w:val="a4"/>
    <w:uiPriority w:val="59"/>
    <w:rsid w:val="0017056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 Spacing"/>
    <w:link w:val="a6"/>
    <w:uiPriority w:val="1"/>
    <w:qFormat/>
    <w:rsid w:val="00170565"/>
    <w:pPr>
      <w:spacing w:after="0" w:line="240" w:lineRule="auto"/>
    </w:pPr>
    <w:rPr>
      <w:rFonts w:eastAsia="Times New Roman"/>
    </w:rPr>
  </w:style>
  <w:style w:type="character" w:customStyle="1" w:styleId="a6">
    <w:name w:val="Без интервала Знак"/>
    <w:basedOn w:val="a0"/>
    <w:link w:val="a5"/>
    <w:uiPriority w:val="1"/>
    <w:rsid w:val="00170565"/>
    <w:rPr>
      <w:rFonts w:eastAsia="Times New Roman"/>
    </w:rPr>
  </w:style>
  <w:style w:type="paragraph" w:styleId="a7">
    <w:name w:val="Balloon Text"/>
    <w:basedOn w:val="a"/>
    <w:link w:val="a8"/>
    <w:uiPriority w:val="99"/>
    <w:semiHidden/>
    <w:unhideWhenUsed/>
    <w:rsid w:val="00170565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8">
    <w:name w:val="Текст выноски Знак"/>
    <w:basedOn w:val="a0"/>
    <w:link w:val="a7"/>
    <w:uiPriority w:val="99"/>
    <w:semiHidden/>
    <w:rsid w:val="00170565"/>
    <w:rPr>
      <w:rFonts w:ascii="Tahoma" w:eastAsia="Times New Roman" w:hAnsi="Tahoma" w:cs="Tahoma"/>
      <w:sz w:val="16"/>
      <w:szCs w:val="16"/>
      <w:lang w:eastAsia="ru-RU"/>
    </w:rPr>
  </w:style>
  <w:style w:type="paragraph" w:styleId="a9">
    <w:name w:val="header"/>
    <w:basedOn w:val="a"/>
    <w:link w:val="aa"/>
    <w:uiPriority w:val="99"/>
    <w:unhideWhenUsed/>
    <w:rsid w:val="00170565"/>
    <w:pPr>
      <w:tabs>
        <w:tab w:val="center" w:pos="4677"/>
        <w:tab w:val="right" w:pos="9355"/>
      </w:tabs>
      <w:spacing w:after="0" w:line="240" w:lineRule="auto"/>
    </w:pPr>
    <w:rPr>
      <w:rFonts w:eastAsia="Times New Roman"/>
      <w:lang w:eastAsia="ru-RU"/>
    </w:rPr>
  </w:style>
  <w:style w:type="character" w:customStyle="1" w:styleId="aa">
    <w:name w:val="Верхний колонтитул Знак"/>
    <w:basedOn w:val="a0"/>
    <w:link w:val="a9"/>
    <w:uiPriority w:val="99"/>
    <w:rsid w:val="00170565"/>
    <w:rPr>
      <w:rFonts w:eastAsia="Times New Roman"/>
      <w:lang w:eastAsia="ru-RU"/>
    </w:rPr>
  </w:style>
  <w:style w:type="paragraph" w:styleId="ab">
    <w:name w:val="footer"/>
    <w:basedOn w:val="a"/>
    <w:link w:val="ac"/>
    <w:uiPriority w:val="99"/>
    <w:unhideWhenUsed/>
    <w:rsid w:val="00170565"/>
    <w:pPr>
      <w:tabs>
        <w:tab w:val="center" w:pos="4677"/>
        <w:tab w:val="right" w:pos="9355"/>
      </w:tabs>
      <w:spacing w:after="0" w:line="240" w:lineRule="auto"/>
    </w:pPr>
    <w:rPr>
      <w:rFonts w:eastAsia="Times New Roman"/>
      <w:lang w:eastAsia="ru-RU"/>
    </w:rPr>
  </w:style>
  <w:style w:type="character" w:customStyle="1" w:styleId="ac">
    <w:name w:val="Нижний колонтитул Знак"/>
    <w:basedOn w:val="a0"/>
    <w:link w:val="ab"/>
    <w:uiPriority w:val="99"/>
    <w:rsid w:val="00170565"/>
    <w:rPr>
      <w:rFonts w:eastAsia="Times New Roman"/>
      <w:lang w:eastAsia="ru-RU"/>
    </w:rPr>
  </w:style>
  <w:style w:type="character" w:customStyle="1" w:styleId="14">
    <w:name w:val="Гиперссылка1"/>
    <w:basedOn w:val="a0"/>
    <w:uiPriority w:val="99"/>
    <w:unhideWhenUsed/>
    <w:rsid w:val="00170565"/>
    <w:rPr>
      <w:color w:val="0000FF"/>
      <w:u w:val="single"/>
    </w:rPr>
  </w:style>
  <w:style w:type="paragraph" w:styleId="15">
    <w:name w:val="toc 1"/>
    <w:basedOn w:val="a"/>
    <w:next w:val="a"/>
    <w:autoRedefine/>
    <w:uiPriority w:val="39"/>
    <w:unhideWhenUsed/>
    <w:qFormat/>
    <w:rsid w:val="00170565"/>
    <w:pPr>
      <w:spacing w:after="100"/>
    </w:pPr>
    <w:rPr>
      <w:rFonts w:eastAsia="Times New Roman"/>
      <w:lang w:eastAsia="ru-RU"/>
    </w:rPr>
  </w:style>
  <w:style w:type="paragraph" w:styleId="22">
    <w:name w:val="toc 2"/>
    <w:basedOn w:val="a"/>
    <w:next w:val="a"/>
    <w:autoRedefine/>
    <w:uiPriority w:val="39"/>
    <w:unhideWhenUsed/>
    <w:qFormat/>
    <w:rsid w:val="00170565"/>
    <w:pPr>
      <w:spacing w:after="100"/>
      <w:ind w:left="220"/>
    </w:pPr>
    <w:rPr>
      <w:rFonts w:eastAsia="Times New Roman"/>
      <w:lang w:eastAsia="ru-RU"/>
    </w:rPr>
  </w:style>
  <w:style w:type="character" w:customStyle="1" w:styleId="11">
    <w:name w:val="Заголовок 1 Знак1"/>
    <w:basedOn w:val="a0"/>
    <w:link w:val="1"/>
    <w:uiPriority w:val="9"/>
    <w:rsid w:val="00170565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ad">
    <w:name w:val="TOC Heading"/>
    <w:basedOn w:val="1"/>
    <w:next w:val="a"/>
    <w:uiPriority w:val="39"/>
    <w:unhideWhenUsed/>
    <w:qFormat/>
    <w:rsid w:val="00170565"/>
    <w:pPr>
      <w:outlineLvl w:val="9"/>
    </w:pPr>
    <w:rPr>
      <w:lang w:eastAsia="ru-RU"/>
    </w:rPr>
  </w:style>
  <w:style w:type="table" w:styleId="a4">
    <w:name w:val="Table Grid"/>
    <w:basedOn w:val="a1"/>
    <w:uiPriority w:val="59"/>
    <w:rsid w:val="0017056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e">
    <w:name w:val="Hyperlink"/>
    <w:basedOn w:val="a0"/>
    <w:uiPriority w:val="99"/>
    <w:unhideWhenUsed/>
    <w:rsid w:val="00170565"/>
    <w:rPr>
      <w:color w:val="0563C1" w:themeColor="hyperlink"/>
      <w:u w:val="single"/>
    </w:rPr>
  </w:style>
  <w:style w:type="character" w:customStyle="1" w:styleId="210">
    <w:name w:val="Заголовок 2 Знак1"/>
    <w:basedOn w:val="a0"/>
    <w:uiPriority w:val="9"/>
    <w:semiHidden/>
    <w:rsid w:val="00170565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toc 3"/>
    <w:basedOn w:val="a"/>
    <w:next w:val="a"/>
    <w:autoRedefine/>
    <w:uiPriority w:val="39"/>
    <w:semiHidden/>
    <w:unhideWhenUsed/>
    <w:qFormat/>
    <w:rsid w:val="00170565"/>
    <w:pPr>
      <w:spacing w:after="100"/>
      <w:ind w:left="440"/>
    </w:pPr>
    <w:rPr>
      <w:rFonts w:eastAsiaTheme="minorEastAsia"/>
      <w:lang w:eastAsia="ru-RU"/>
    </w:rPr>
  </w:style>
  <w:style w:type="character" w:customStyle="1" w:styleId="itembuttonscounterblock">
    <w:name w:val="item_buttons_counter_block"/>
    <w:basedOn w:val="a0"/>
    <w:rsid w:val="00001232"/>
  </w:style>
  <w:style w:type="character" w:styleId="af">
    <w:name w:val="FollowedHyperlink"/>
    <w:basedOn w:val="a0"/>
    <w:uiPriority w:val="99"/>
    <w:semiHidden/>
    <w:unhideWhenUsed/>
    <w:rsid w:val="00D67F7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710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156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29248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11055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528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389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litresp.ru/chitat/ru/&#1052;/musskij-igorj-anatoljevich/100-velikih-otechestvennih-kinofiljmov/61" TargetMode="External"/><Relationship Id="rId13" Type="http://schemas.openxmlformats.org/officeDocument/2006/relationships/hyperlink" Target="http://style.rbc.ru/impressions/571638249a79472acdb34746" TargetMode="External"/><Relationship Id="rId18" Type="http://schemas.openxmlformats.org/officeDocument/2006/relationships/hyperlink" Target="https://ru.wikipedia.org/wiki/&#1069;&#1082;&#1088;&#1072;&#1085;&#1080;&#1079;&#1072;&#1094;&#1080;&#1103;" TargetMode="External"/><Relationship Id="rId26" Type="http://schemas.openxmlformats.org/officeDocument/2006/relationships/image" Target="media/image9.JPG"/><Relationship Id="rId3" Type="http://schemas.openxmlformats.org/officeDocument/2006/relationships/styles" Target="styles.xml"/><Relationship Id="rId21" Type="http://schemas.openxmlformats.org/officeDocument/2006/relationships/image" Target="media/image4.JPG"/><Relationship Id="rId7" Type="http://schemas.openxmlformats.org/officeDocument/2006/relationships/endnotes" Target="endnotes.xml"/><Relationship Id="rId12" Type="http://schemas.openxmlformats.org/officeDocument/2006/relationships/hyperlink" Target="http://nashasreda.ru/dvoryanskij-kostyum-epoxi-aleksandra-i/" TargetMode="External"/><Relationship Id="rId17" Type="http://schemas.openxmlformats.org/officeDocument/2006/relationships/hyperlink" Target="https://votpusk.info/places/usadba-bratcevo" TargetMode="External"/><Relationship Id="rId25" Type="http://schemas.openxmlformats.org/officeDocument/2006/relationships/image" Target="media/image8.JPG"/><Relationship Id="rId2" Type="http://schemas.openxmlformats.org/officeDocument/2006/relationships/numbering" Target="numbering.xml"/><Relationship Id="rId16" Type="http://schemas.openxmlformats.org/officeDocument/2006/relationships/hyperlink" Target="http://pandia.ru/text/78/028/5726.php" TargetMode="External"/><Relationship Id="rId20" Type="http://schemas.openxmlformats.org/officeDocument/2006/relationships/image" Target="media/image3.JPG"/><Relationship Id="rId29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russia.tv/brand/show/brand_id/7257/old.tvkultura.ru/news.html?id-" TargetMode="External"/><Relationship Id="rId24" Type="http://schemas.openxmlformats.org/officeDocument/2006/relationships/image" Target="media/image7.JP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ru.wikipedia.org/wiki/&#1055;&#1086;&#1088;&#1090;&#1088;&#1077;&#1090;" TargetMode="External"/><Relationship Id="rId23" Type="http://schemas.openxmlformats.org/officeDocument/2006/relationships/image" Target="media/image6.JPG"/><Relationship Id="rId28" Type="http://schemas.openxmlformats.org/officeDocument/2006/relationships/image" Target="media/image11.png"/><Relationship Id="rId10" Type="http://schemas.openxmlformats.org/officeDocument/2006/relationships/hyperlink" Target="https://tonkosti.ru/&#1042;&#1074;&#1077;&#1076;&#1077;&#1085;&#1089;&#1082;&#1086;&#1077;%20" TargetMode="External"/><Relationship Id="rId19" Type="http://schemas.openxmlformats.org/officeDocument/2006/relationships/image" Target="media/image2.JP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fb.ru/article/341557/bolshoy-gatchinskiy-dvorets-muzey-zapovednik-gatchina-opisanie-istoriya-kak-dobratsya" TargetMode="External"/><Relationship Id="rId14" Type="http://schemas.openxmlformats.org/officeDocument/2006/relationships/hyperlink" Target="https://www.votpusk.ru/country/dostoprim_info.asp?ID=9452" TargetMode="External"/><Relationship Id="rId22" Type="http://schemas.openxmlformats.org/officeDocument/2006/relationships/image" Target="media/image5.JPG"/><Relationship Id="rId27" Type="http://schemas.openxmlformats.org/officeDocument/2006/relationships/image" Target="media/image10.JPG"/><Relationship Id="rId30" Type="http://schemas.openxmlformats.org/officeDocument/2006/relationships/footer" Target="foot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197E78-EEF5-48E4-80CC-F70C2B2750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3667</TotalTime>
  <Pages>27</Pages>
  <Words>7215</Words>
  <Characters>41127</Characters>
  <Application>Microsoft Office Word</Application>
  <DocSecurity>0</DocSecurity>
  <Lines>342</Lines>
  <Paragraphs>96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48246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Z-Tech</cp:lastModifiedBy>
  <cp:revision>57</cp:revision>
  <cp:lastPrinted>2018-09-19T03:29:00Z</cp:lastPrinted>
  <dcterms:created xsi:type="dcterms:W3CDTF">2017-05-09T09:34:00Z</dcterms:created>
  <dcterms:modified xsi:type="dcterms:W3CDTF">2024-01-08T13:10:00Z</dcterms:modified>
</cp:coreProperties>
</file>